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4D2B" w:rsidRPr="008B075F" w:rsidRDefault="00804D2B">
      <w:pPr>
        <w:rPr>
          <w:rFonts w:ascii="Times New Roman" w:hAnsi="Times New Roman" w:cs="Times New Roman"/>
          <w:b/>
          <w:sz w:val="24"/>
          <w:szCs w:val="24"/>
          <w:u w:val="single"/>
        </w:rPr>
      </w:pPr>
      <w:r w:rsidRPr="008B075F">
        <w:rPr>
          <w:rFonts w:ascii="Times New Roman" w:hAnsi="Times New Roman" w:cs="Times New Roman"/>
          <w:b/>
          <w:sz w:val="24"/>
          <w:szCs w:val="24"/>
          <w:u w:val="single"/>
        </w:rPr>
        <w:t>ENTREPRENEURSHIP UNLEASHED: THEORY, PROCESS, AND PRACTICE FOR THE NEXT GENERATION</w:t>
      </w:r>
    </w:p>
    <w:p w:rsidR="00804D2B" w:rsidRPr="008B075F" w:rsidRDefault="00804D2B">
      <w:pPr>
        <w:rPr>
          <w:rFonts w:ascii="Times New Roman" w:hAnsi="Times New Roman" w:cs="Times New Roman"/>
          <w:sz w:val="24"/>
          <w:szCs w:val="24"/>
        </w:rPr>
      </w:pPr>
    </w:p>
    <w:p w:rsidR="008F55FC" w:rsidRPr="008B075F" w:rsidRDefault="008F55FC">
      <w:pPr>
        <w:rPr>
          <w:rFonts w:ascii="Times New Roman" w:hAnsi="Times New Roman" w:cs="Times New Roman"/>
          <w:sz w:val="24"/>
          <w:szCs w:val="24"/>
        </w:rPr>
      </w:pPr>
      <w:r w:rsidRPr="008B075F">
        <w:rPr>
          <w:rFonts w:ascii="Times New Roman" w:hAnsi="Times New Roman" w:cs="Times New Roman"/>
          <w:sz w:val="24"/>
          <w:szCs w:val="24"/>
        </w:rPr>
        <w:t xml:space="preserve">By </w:t>
      </w:r>
    </w:p>
    <w:p w:rsidR="008F55FC" w:rsidRPr="008B075F" w:rsidRDefault="008F55FC">
      <w:pPr>
        <w:rPr>
          <w:rFonts w:ascii="Times New Roman" w:hAnsi="Times New Roman" w:cs="Times New Roman"/>
          <w:sz w:val="24"/>
          <w:szCs w:val="24"/>
        </w:rPr>
      </w:pPr>
    </w:p>
    <w:p w:rsidR="008F55FC" w:rsidRPr="008B075F" w:rsidRDefault="008F55FC">
      <w:pPr>
        <w:rPr>
          <w:rFonts w:ascii="Times New Roman" w:hAnsi="Times New Roman" w:cs="Times New Roman"/>
          <w:sz w:val="24"/>
          <w:szCs w:val="24"/>
        </w:rPr>
      </w:pPr>
      <w:r w:rsidRPr="008B075F">
        <w:rPr>
          <w:rFonts w:ascii="Times New Roman" w:hAnsi="Times New Roman" w:cs="Times New Roman"/>
          <w:sz w:val="24"/>
          <w:szCs w:val="24"/>
        </w:rPr>
        <w:t>Mathew Eleojo Egu, Ph.D.</w:t>
      </w:r>
    </w:p>
    <w:p w:rsidR="008F55FC" w:rsidRPr="008B075F" w:rsidRDefault="008F55FC">
      <w:pPr>
        <w:rPr>
          <w:rFonts w:ascii="Times New Roman" w:hAnsi="Times New Roman" w:cs="Times New Roman"/>
          <w:sz w:val="24"/>
          <w:szCs w:val="24"/>
        </w:rPr>
      </w:pPr>
      <w:bookmarkStart w:id="0" w:name="_GoBack"/>
      <w:bookmarkEnd w:id="0"/>
    </w:p>
    <w:p w:rsidR="008F55FC" w:rsidRPr="008B075F" w:rsidRDefault="008F55FC">
      <w:pPr>
        <w:rPr>
          <w:rFonts w:ascii="Times New Roman" w:hAnsi="Times New Roman" w:cs="Times New Roman"/>
          <w:sz w:val="24"/>
          <w:szCs w:val="24"/>
        </w:rPr>
      </w:pPr>
    </w:p>
    <w:p w:rsidR="008F55FC" w:rsidRPr="008B075F" w:rsidRDefault="008F55FC">
      <w:pPr>
        <w:rPr>
          <w:rFonts w:ascii="Times New Roman" w:hAnsi="Times New Roman" w:cs="Times New Roman"/>
          <w:sz w:val="24"/>
          <w:szCs w:val="24"/>
        </w:rPr>
      </w:pPr>
    </w:p>
    <w:p w:rsidR="008F55FC" w:rsidRPr="008B075F" w:rsidRDefault="008F55FC">
      <w:pPr>
        <w:rPr>
          <w:rFonts w:ascii="Times New Roman" w:hAnsi="Times New Roman" w:cs="Times New Roman"/>
          <w:sz w:val="24"/>
          <w:szCs w:val="24"/>
        </w:rPr>
      </w:pPr>
    </w:p>
    <w:p w:rsidR="008F55FC" w:rsidRPr="008B075F" w:rsidRDefault="008F55FC">
      <w:pPr>
        <w:rPr>
          <w:rFonts w:ascii="Times New Roman" w:hAnsi="Times New Roman" w:cs="Times New Roman"/>
          <w:sz w:val="24"/>
          <w:szCs w:val="24"/>
        </w:rPr>
      </w:pPr>
    </w:p>
    <w:p w:rsidR="008F55FC" w:rsidRPr="008B075F" w:rsidRDefault="008F55FC">
      <w:pPr>
        <w:rPr>
          <w:rFonts w:ascii="Times New Roman" w:hAnsi="Times New Roman" w:cs="Times New Roman"/>
          <w:sz w:val="24"/>
          <w:szCs w:val="24"/>
        </w:rPr>
      </w:pPr>
    </w:p>
    <w:p w:rsidR="008F55FC" w:rsidRPr="008B075F" w:rsidRDefault="008F55FC">
      <w:pPr>
        <w:rPr>
          <w:rFonts w:ascii="Times New Roman" w:hAnsi="Times New Roman" w:cs="Times New Roman"/>
          <w:sz w:val="24"/>
          <w:szCs w:val="24"/>
        </w:rPr>
      </w:pPr>
    </w:p>
    <w:p w:rsidR="008F55FC" w:rsidRPr="008B075F" w:rsidRDefault="008F55FC">
      <w:pPr>
        <w:rPr>
          <w:rFonts w:ascii="Times New Roman" w:hAnsi="Times New Roman" w:cs="Times New Roman"/>
          <w:sz w:val="24"/>
          <w:szCs w:val="24"/>
        </w:rPr>
      </w:pPr>
    </w:p>
    <w:p w:rsidR="008F55FC" w:rsidRPr="008B075F" w:rsidRDefault="008F55FC">
      <w:pPr>
        <w:rPr>
          <w:rFonts w:ascii="Times New Roman" w:hAnsi="Times New Roman" w:cs="Times New Roman"/>
          <w:sz w:val="24"/>
          <w:szCs w:val="24"/>
        </w:rPr>
      </w:pPr>
    </w:p>
    <w:p w:rsidR="008F55FC" w:rsidRPr="008B075F" w:rsidRDefault="008F55FC">
      <w:pPr>
        <w:rPr>
          <w:rFonts w:ascii="Times New Roman" w:hAnsi="Times New Roman" w:cs="Times New Roman"/>
          <w:sz w:val="24"/>
          <w:szCs w:val="24"/>
        </w:rPr>
      </w:pPr>
    </w:p>
    <w:p w:rsidR="008F55FC" w:rsidRPr="008B075F" w:rsidRDefault="008F55FC">
      <w:pPr>
        <w:rPr>
          <w:rFonts w:ascii="Times New Roman" w:hAnsi="Times New Roman" w:cs="Times New Roman"/>
          <w:sz w:val="24"/>
          <w:szCs w:val="24"/>
        </w:rPr>
      </w:pPr>
    </w:p>
    <w:p w:rsidR="008F55FC" w:rsidRPr="008B075F" w:rsidRDefault="008F55FC">
      <w:pPr>
        <w:rPr>
          <w:rFonts w:ascii="Times New Roman" w:hAnsi="Times New Roman" w:cs="Times New Roman"/>
          <w:sz w:val="24"/>
          <w:szCs w:val="24"/>
        </w:rPr>
      </w:pPr>
    </w:p>
    <w:p w:rsidR="008F55FC" w:rsidRPr="008B075F" w:rsidRDefault="008F55FC">
      <w:pPr>
        <w:rPr>
          <w:rFonts w:ascii="Times New Roman" w:hAnsi="Times New Roman" w:cs="Times New Roman"/>
          <w:sz w:val="24"/>
          <w:szCs w:val="24"/>
        </w:rPr>
      </w:pPr>
    </w:p>
    <w:p w:rsidR="008F55FC" w:rsidRPr="008B075F" w:rsidRDefault="008F55FC">
      <w:pPr>
        <w:rPr>
          <w:rFonts w:ascii="Times New Roman" w:hAnsi="Times New Roman" w:cs="Times New Roman"/>
          <w:sz w:val="24"/>
          <w:szCs w:val="24"/>
        </w:rPr>
      </w:pPr>
    </w:p>
    <w:p w:rsidR="008F55FC" w:rsidRPr="008B075F" w:rsidRDefault="008F55FC">
      <w:pPr>
        <w:rPr>
          <w:rFonts w:ascii="Times New Roman" w:hAnsi="Times New Roman" w:cs="Times New Roman"/>
          <w:sz w:val="24"/>
          <w:szCs w:val="24"/>
        </w:rPr>
      </w:pPr>
    </w:p>
    <w:p w:rsidR="008F55FC" w:rsidRPr="008B075F" w:rsidRDefault="008F55FC">
      <w:pPr>
        <w:rPr>
          <w:rFonts w:ascii="Times New Roman" w:hAnsi="Times New Roman" w:cs="Times New Roman"/>
          <w:sz w:val="24"/>
          <w:szCs w:val="24"/>
        </w:rPr>
      </w:pPr>
    </w:p>
    <w:p w:rsidR="008F55FC" w:rsidRPr="008B075F" w:rsidRDefault="008F55FC">
      <w:pPr>
        <w:rPr>
          <w:rFonts w:ascii="Times New Roman" w:hAnsi="Times New Roman" w:cs="Times New Roman"/>
          <w:sz w:val="24"/>
          <w:szCs w:val="24"/>
        </w:rPr>
      </w:pPr>
    </w:p>
    <w:p w:rsidR="008F55FC" w:rsidRPr="008B075F" w:rsidRDefault="008F55FC">
      <w:pPr>
        <w:rPr>
          <w:rFonts w:ascii="Times New Roman" w:hAnsi="Times New Roman" w:cs="Times New Roman"/>
          <w:sz w:val="24"/>
          <w:szCs w:val="24"/>
        </w:rPr>
      </w:pPr>
    </w:p>
    <w:p w:rsidR="008F55FC" w:rsidRPr="008B075F" w:rsidRDefault="008F55FC">
      <w:pPr>
        <w:rPr>
          <w:rFonts w:ascii="Times New Roman" w:hAnsi="Times New Roman" w:cs="Times New Roman"/>
          <w:sz w:val="24"/>
          <w:szCs w:val="24"/>
        </w:rPr>
      </w:pPr>
    </w:p>
    <w:p w:rsidR="008F55FC" w:rsidRPr="008B075F" w:rsidRDefault="008F55FC">
      <w:pPr>
        <w:rPr>
          <w:rFonts w:ascii="Times New Roman" w:hAnsi="Times New Roman" w:cs="Times New Roman"/>
          <w:sz w:val="24"/>
          <w:szCs w:val="24"/>
        </w:rPr>
      </w:pPr>
    </w:p>
    <w:p w:rsidR="008F55FC" w:rsidRPr="008B075F" w:rsidRDefault="008F55FC">
      <w:pPr>
        <w:rPr>
          <w:rFonts w:ascii="Times New Roman" w:hAnsi="Times New Roman" w:cs="Times New Roman"/>
          <w:sz w:val="24"/>
          <w:szCs w:val="24"/>
        </w:rPr>
      </w:pPr>
    </w:p>
    <w:p w:rsidR="008F55FC" w:rsidRPr="008B075F" w:rsidRDefault="008F55FC">
      <w:pPr>
        <w:rPr>
          <w:rFonts w:ascii="Times New Roman" w:hAnsi="Times New Roman" w:cs="Times New Roman"/>
          <w:sz w:val="24"/>
          <w:szCs w:val="24"/>
        </w:rPr>
      </w:pPr>
    </w:p>
    <w:p w:rsidR="007D4983" w:rsidRPr="008B075F" w:rsidRDefault="007D4983">
      <w:pPr>
        <w:rPr>
          <w:rFonts w:ascii="Times New Roman" w:hAnsi="Times New Roman" w:cs="Times New Roman"/>
          <w:sz w:val="24"/>
          <w:szCs w:val="24"/>
        </w:rPr>
      </w:pPr>
    </w:p>
    <w:p w:rsidR="0053268D" w:rsidRPr="008B075F" w:rsidRDefault="0053268D" w:rsidP="0053268D">
      <w:pPr>
        <w:pStyle w:val="Heading3"/>
        <w:spacing w:before="0" w:line="240" w:lineRule="auto"/>
        <w:rPr>
          <w:color w:val="auto"/>
        </w:rPr>
      </w:pPr>
      <w:r w:rsidRPr="008B075F">
        <w:rPr>
          <w:rStyle w:val="Strong"/>
          <w:b w:val="0"/>
          <w:bCs w:val="0"/>
          <w:color w:val="auto"/>
        </w:rPr>
        <w:lastRenderedPageBreak/>
        <w:t>Dedication</w:t>
      </w:r>
    </w:p>
    <w:p w:rsidR="0053268D" w:rsidRPr="008B075F" w:rsidRDefault="0053268D" w:rsidP="0053268D">
      <w:pPr>
        <w:spacing w:after="0" w:line="240" w:lineRule="auto"/>
        <w:rPr>
          <w:rFonts w:ascii="Times New Roman" w:hAnsi="Times New Roman" w:cs="Times New Roman"/>
          <w:sz w:val="24"/>
          <w:szCs w:val="24"/>
        </w:rPr>
      </w:pPr>
    </w:p>
    <w:p w:rsidR="0053268D" w:rsidRPr="008B075F" w:rsidRDefault="0053268D" w:rsidP="0053268D">
      <w:pPr>
        <w:spacing w:after="0" w:line="240" w:lineRule="auto"/>
        <w:rPr>
          <w:rFonts w:ascii="Times New Roman" w:hAnsi="Times New Roman" w:cs="Times New Roman"/>
          <w:sz w:val="24"/>
          <w:szCs w:val="24"/>
        </w:rPr>
      </w:pPr>
      <w:r w:rsidRPr="008B075F">
        <w:rPr>
          <w:rFonts w:ascii="Times New Roman" w:hAnsi="Times New Roman" w:cs="Times New Roman"/>
          <w:sz w:val="24"/>
          <w:szCs w:val="24"/>
        </w:rPr>
        <w:t xml:space="preserve">This book is dedicated to the resilient entrepreneurs, inquisitive students and researchers, </w:t>
      </w:r>
      <w:r w:rsidR="00871474" w:rsidRPr="008B075F">
        <w:rPr>
          <w:rFonts w:ascii="Times New Roman" w:hAnsi="Times New Roman" w:cs="Times New Roman"/>
          <w:sz w:val="24"/>
          <w:szCs w:val="24"/>
        </w:rPr>
        <w:t xml:space="preserve">curious forward-thinking </w:t>
      </w:r>
      <w:r w:rsidRPr="008B075F">
        <w:rPr>
          <w:rFonts w:ascii="Times New Roman" w:hAnsi="Times New Roman" w:cs="Times New Roman"/>
          <w:sz w:val="24"/>
          <w:szCs w:val="24"/>
        </w:rPr>
        <w:t>policymakers, visionary educators, as well as aspiring changemakers across Nigeria and Africa, who inspire innovation, create opportunities, and drive the future of our economies.</w:t>
      </w:r>
    </w:p>
    <w:p w:rsidR="0053268D" w:rsidRPr="008B075F" w:rsidRDefault="0053268D">
      <w:pPr>
        <w:rPr>
          <w:rFonts w:ascii="Times New Roman" w:hAnsi="Times New Roman" w:cs="Times New Roman"/>
          <w:sz w:val="24"/>
          <w:szCs w:val="24"/>
        </w:rPr>
      </w:pPr>
    </w:p>
    <w:p w:rsidR="0053268D" w:rsidRPr="008B075F" w:rsidRDefault="0053268D">
      <w:pPr>
        <w:rPr>
          <w:rFonts w:ascii="Times New Roman" w:hAnsi="Times New Roman" w:cs="Times New Roman"/>
          <w:sz w:val="24"/>
          <w:szCs w:val="24"/>
        </w:rPr>
      </w:pPr>
    </w:p>
    <w:p w:rsidR="0053268D" w:rsidRPr="008B075F" w:rsidRDefault="0053268D">
      <w:pPr>
        <w:rPr>
          <w:rFonts w:ascii="Times New Roman" w:hAnsi="Times New Roman" w:cs="Times New Roman"/>
          <w:sz w:val="24"/>
          <w:szCs w:val="24"/>
        </w:rPr>
      </w:pPr>
    </w:p>
    <w:p w:rsidR="0053268D" w:rsidRPr="008B075F" w:rsidRDefault="0053268D">
      <w:pPr>
        <w:rPr>
          <w:rFonts w:ascii="Times New Roman" w:hAnsi="Times New Roman" w:cs="Times New Roman"/>
          <w:sz w:val="24"/>
          <w:szCs w:val="24"/>
        </w:rPr>
      </w:pPr>
    </w:p>
    <w:p w:rsidR="0053268D" w:rsidRPr="008B075F" w:rsidRDefault="0053268D">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rsidP="00962D2C">
      <w:pPr>
        <w:pStyle w:val="Heading3"/>
        <w:rPr>
          <w:color w:val="auto"/>
        </w:rPr>
      </w:pPr>
      <w:r w:rsidRPr="008B075F">
        <w:rPr>
          <w:rStyle w:val="Strong"/>
          <w:b w:val="0"/>
          <w:bCs w:val="0"/>
          <w:color w:val="auto"/>
        </w:rPr>
        <w:t>Acknowledgements</w:t>
      </w:r>
    </w:p>
    <w:p w:rsidR="00962D2C" w:rsidRPr="008B075F" w:rsidRDefault="00962D2C" w:rsidP="00962D2C">
      <w:pPr>
        <w:pStyle w:val="NormalWeb"/>
      </w:pPr>
      <w:r w:rsidRPr="008B075F">
        <w:t xml:space="preserve">I am profoundly grateful to </w:t>
      </w:r>
      <w:r w:rsidRPr="008B075F">
        <w:rPr>
          <w:rStyle w:val="Strong"/>
          <w:b w:val="0"/>
        </w:rPr>
        <w:t>Dr. Danjuma D. Baba</w:t>
      </w:r>
      <w:r w:rsidRPr="008B075F">
        <w:t xml:space="preserve">, Rector Emeritus of the Federal Polytechnic Idah (FPI), Kogi State, Nigeria, for providing the foundational platform that enabled me to launch my academic career in Nigeria. I </w:t>
      </w:r>
      <w:r w:rsidR="00937619" w:rsidRPr="008B075F">
        <w:t xml:space="preserve">also </w:t>
      </w:r>
      <w:r w:rsidRPr="008B075F">
        <w:t xml:space="preserve">extend my heartfelt thanks to the current Rector, </w:t>
      </w:r>
      <w:r w:rsidRPr="008B075F">
        <w:rPr>
          <w:rStyle w:val="Strong"/>
          <w:b w:val="0"/>
        </w:rPr>
        <w:t>Dr. Yahaya Baba Usman</w:t>
      </w:r>
      <w:r w:rsidRPr="008B075F">
        <w:t xml:space="preserve">, and the Deputy Rectors, </w:t>
      </w:r>
      <w:r w:rsidRPr="008B075F">
        <w:rPr>
          <w:rStyle w:val="Strong"/>
          <w:b w:val="0"/>
        </w:rPr>
        <w:t>Engr. Sunday Apeh</w:t>
      </w:r>
      <w:r w:rsidRPr="008B075F">
        <w:t xml:space="preserve"> and </w:t>
      </w:r>
      <w:r w:rsidRPr="008B075F">
        <w:rPr>
          <w:rStyle w:val="Strong"/>
          <w:b w:val="0"/>
        </w:rPr>
        <w:t>Prof. Muhammed I. Yusufu</w:t>
      </w:r>
      <w:r w:rsidRPr="008B075F">
        <w:t xml:space="preserve">, for their steadfast leadership and encouragement. </w:t>
      </w:r>
      <w:r w:rsidR="00060E0A" w:rsidRPr="008B075F">
        <w:t>More so, s</w:t>
      </w:r>
      <w:r w:rsidRPr="008B075F">
        <w:t xml:space="preserve">pecial recognition goes to the Dean, School of Business, </w:t>
      </w:r>
      <w:r w:rsidRPr="008B075F">
        <w:rPr>
          <w:rStyle w:val="Strong"/>
          <w:b w:val="0"/>
        </w:rPr>
        <w:t>Mr. James O. Oyaka</w:t>
      </w:r>
      <w:r w:rsidRPr="008B075F">
        <w:t xml:space="preserve">, his predecessor, </w:t>
      </w:r>
      <w:r w:rsidRPr="008B075F">
        <w:rPr>
          <w:rStyle w:val="Strong"/>
          <w:b w:val="0"/>
        </w:rPr>
        <w:t>Dr. Akowe Achimugu</w:t>
      </w:r>
      <w:r w:rsidRPr="008B075F">
        <w:t xml:space="preserve">, the Director of the Entrepreneurship Development Centre, </w:t>
      </w:r>
      <w:r w:rsidRPr="008B075F">
        <w:rPr>
          <w:rStyle w:val="Strong"/>
          <w:b w:val="0"/>
        </w:rPr>
        <w:t>Dr. (Mrs.) Ifeoma J. Echukwu</w:t>
      </w:r>
      <w:r w:rsidRPr="008B075F">
        <w:t xml:space="preserve">, and my Head of Department, </w:t>
      </w:r>
      <w:r w:rsidRPr="008B075F">
        <w:rPr>
          <w:rStyle w:val="Strong"/>
          <w:b w:val="0"/>
        </w:rPr>
        <w:t>Dr. Innocent Otache</w:t>
      </w:r>
      <w:r w:rsidRPr="008B075F">
        <w:t>, each of whom provided critical support</w:t>
      </w:r>
      <w:r w:rsidR="002B3230" w:rsidRPr="008B075F">
        <w:t>—in one way or the other—</w:t>
      </w:r>
      <w:r w:rsidRPr="008B075F">
        <w:t>that enabled the successful completion of this book.</w:t>
      </w:r>
    </w:p>
    <w:p w:rsidR="00962D2C" w:rsidRPr="008B075F" w:rsidRDefault="00060E0A" w:rsidP="00962D2C">
      <w:pPr>
        <w:pStyle w:val="NormalWeb"/>
      </w:pPr>
      <w:r w:rsidRPr="008B075F">
        <w:t xml:space="preserve">Furthermore, </w:t>
      </w:r>
      <w:r w:rsidR="00962D2C" w:rsidRPr="008B075F">
        <w:t xml:space="preserve">I am deeply indebted to my dedicated and supportive colleagues in the Department of Business Administration and Management at FPI. Despite their numerous commitments, they stood by me throughout this transformative journey. My special thanks to </w:t>
      </w:r>
      <w:r w:rsidR="00962D2C" w:rsidRPr="008B075F">
        <w:rPr>
          <w:rStyle w:val="Strong"/>
          <w:b w:val="0"/>
        </w:rPr>
        <w:t>Dr. Peter Odekina</w:t>
      </w:r>
      <w:r w:rsidR="00962D2C" w:rsidRPr="008B075F">
        <w:t>,</w:t>
      </w:r>
      <w:r w:rsidR="00962D2C" w:rsidRPr="008B075F">
        <w:rPr>
          <w:b/>
        </w:rPr>
        <w:t xml:space="preserve"> </w:t>
      </w:r>
      <w:r w:rsidR="00962D2C" w:rsidRPr="008B075F">
        <w:rPr>
          <w:rStyle w:val="Strong"/>
          <w:b w:val="0"/>
        </w:rPr>
        <w:t>Dr. Peter Adejo Agada</w:t>
      </w:r>
      <w:r w:rsidR="00962D2C" w:rsidRPr="008B075F">
        <w:t>,</w:t>
      </w:r>
      <w:r w:rsidR="00962D2C" w:rsidRPr="008B075F">
        <w:rPr>
          <w:b/>
        </w:rPr>
        <w:t xml:space="preserve"> </w:t>
      </w:r>
      <w:r w:rsidR="00962D2C" w:rsidRPr="008B075F">
        <w:rPr>
          <w:rStyle w:val="Strong"/>
          <w:b w:val="0"/>
        </w:rPr>
        <w:t>Dr. K.D. Umar</w:t>
      </w:r>
      <w:r w:rsidR="00962D2C" w:rsidRPr="008B075F">
        <w:t xml:space="preserve">, </w:t>
      </w:r>
      <w:r w:rsidR="00962D2C" w:rsidRPr="008B075F">
        <w:rPr>
          <w:rStyle w:val="Strong"/>
          <w:b w:val="0"/>
        </w:rPr>
        <w:t>Dr. Ibrahim Mohammed Audu</w:t>
      </w:r>
      <w:r w:rsidR="00962D2C" w:rsidRPr="008B075F">
        <w:t>,</w:t>
      </w:r>
      <w:r w:rsidR="00962D2C" w:rsidRPr="008B075F">
        <w:rPr>
          <w:b/>
        </w:rPr>
        <w:t xml:space="preserve"> </w:t>
      </w:r>
      <w:r w:rsidR="00962D2C" w:rsidRPr="008B075F">
        <w:rPr>
          <w:rStyle w:val="Strong"/>
          <w:b w:val="0"/>
        </w:rPr>
        <w:t>Dr. Audu Yakubu</w:t>
      </w:r>
      <w:r w:rsidR="00962D2C" w:rsidRPr="008B075F">
        <w:t>,</w:t>
      </w:r>
      <w:r w:rsidR="00962D2C" w:rsidRPr="008B075F">
        <w:rPr>
          <w:b/>
        </w:rPr>
        <w:t xml:space="preserve"> </w:t>
      </w:r>
      <w:r w:rsidR="00962D2C" w:rsidRPr="008B075F">
        <w:rPr>
          <w:rStyle w:val="Strong"/>
          <w:b w:val="0"/>
        </w:rPr>
        <w:t>Dr. Samson Audu</w:t>
      </w:r>
      <w:r w:rsidR="00962D2C" w:rsidRPr="008B075F">
        <w:t xml:space="preserve">, </w:t>
      </w:r>
      <w:r w:rsidR="00962D2C" w:rsidRPr="008B075F">
        <w:rPr>
          <w:rStyle w:val="Strong"/>
          <w:b w:val="0"/>
        </w:rPr>
        <w:t>Mr. Fred Amodu</w:t>
      </w:r>
      <w:r w:rsidR="00962D2C" w:rsidRPr="008B075F">
        <w:t>,</w:t>
      </w:r>
      <w:r w:rsidR="00962D2C" w:rsidRPr="008B075F">
        <w:rPr>
          <w:b/>
        </w:rPr>
        <w:t xml:space="preserve"> </w:t>
      </w:r>
      <w:r w:rsidR="00962D2C" w:rsidRPr="008B075F">
        <w:rPr>
          <w:rStyle w:val="Strong"/>
          <w:b w:val="0"/>
        </w:rPr>
        <w:t>Mr. Aliyu Kudu</w:t>
      </w:r>
      <w:r w:rsidR="00962D2C" w:rsidRPr="008B075F">
        <w:t>,</w:t>
      </w:r>
      <w:r w:rsidR="00962D2C" w:rsidRPr="008B075F">
        <w:rPr>
          <w:b/>
        </w:rPr>
        <w:t xml:space="preserve"> </w:t>
      </w:r>
      <w:r w:rsidR="00962D2C" w:rsidRPr="008B075F">
        <w:rPr>
          <w:rStyle w:val="Strong"/>
          <w:b w:val="0"/>
        </w:rPr>
        <w:t>Mr. A. Abeh</w:t>
      </w:r>
      <w:r w:rsidR="00962D2C" w:rsidRPr="008B075F">
        <w:t>,</w:t>
      </w:r>
      <w:r w:rsidR="00962D2C" w:rsidRPr="008B075F">
        <w:rPr>
          <w:b/>
        </w:rPr>
        <w:t xml:space="preserve"> </w:t>
      </w:r>
      <w:r w:rsidR="00962D2C" w:rsidRPr="008B075F">
        <w:rPr>
          <w:rStyle w:val="Strong"/>
          <w:b w:val="0"/>
        </w:rPr>
        <w:t>Mrs. Felicia Odekina</w:t>
      </w:r>
      <w:r w:rsidR="00962D2C" w:rsidRPr="008B075F">
        <w:t>,</w:t>
      </w:r>
      <w:r w:rsidR="00962D2C" w:rsidRPr="008B075F">
        <w:rPr>
          <w:b/>
        </w:rPr>
        <w:t xml:space="preserve"> </w:t>
      </w:r>
      <w:r w:rsidR="00962D2C" w:rsidRPr="008B075F">
        <w:rPr>
          <w:rStyle w:val="Strong"/>
          <w:b w:val="0"/>
        </w:rPr>
        <w:t>Mr. Peter Chiazor</w:t>
      </w:r>
      <w:r w:rsidR="00962D2C" w:rsidRPr="008B075F">
        <w:t>,</w:t>
      </w:r>
      <w:r w:rsidR="00962D2C" w:rsidRPr="008B075F">
        <w:rPr>
          <w:b/>
        </w:rPr>
        <w:t xml:space="preserve"> </w:t>
      </w:r>
      <w:r w:rsidR="00962D2C" w:rsidRPr="008B075F">
        <w:rPr>
          <w:rStyle w:val="Strong"/>
          <w:b w:val="0"/>
        </w:rPr>
        <w:t>Mr. Abuh Sumaila</w:t>
      </w:r>
      <w:r w:rsidR="00962D2C" w:rsidRPr="008B075F">
        <w:t>,</w:t>
      </w:r>
      <w:r w:rsidR="00962D2C" w:rsidRPr="008B075F">
        <w:rPr>
          <w:b/>
        </w:rPr>
        <w:t xml:space="preserve"> </w:t>
      </w:r>
      <w:r w:rsidR="00962D2C" w:rsidRPr="008B075F">
        <w:rPr>
          <w:rStyle w:val="Strong"/>
          <w:b w:val="0"/>
        </w:rPr>
        <w:t>Mr. Onuh ThankGod A.</w:t>
      </w:r>
      <w:r w:rsidR="00962D2C" w:rsidRPr="008B075F">
        <w:t>,</w:t>
      </w:r>
      <w:r w:rsidR="00962D2C" w:rsidRPr="008B075F">
        <w:rPr>
          <w:b/>
        </w:rPr>
        <w:t xml:space="preserve"> </w:t>
      </w:r>
      <w:r w:rsidR="00962D2C" w:rsidRPr="008B075F">
        <w:rPr>
          <w:rStyle w:val="Strong"/>
          <w:b w:val="0"/>
        </w:rPr>
        <w:t>Mr. Danjuma Baba</w:t>
      </w:r>
      <w:r w:rsidR="00962D2C" w:rsidRPr="008B075F">
        <w:t>,</w:t>
      </w:r>
      <w:r w:rsidR="00962D2C" w:rsidRPr="008B075F">
        <w:rPr>
          <w:b/>
        </w:rPr>
        <w:t xml:space="preserve"> </w:t>
      </w:r>
      <w:r w:rsidR="00962D2C" w:rsidRPr="008B075F">
        <w:rPr>
          <w:rStyle w:val="Strong"/>
          <w:b w:val="0"/>
        </w:rPr>
        <w:t>Mr. Henry Ijoma</w:t>
      </w:r>
      <w:r w:rsidR="00962D2C" w:rsidRPr="008B075F">
        <w:t>,</w:t>
      </w:r>
      <w:r w:rsidR="00962D2C" w:rsidRPr="008B075F">
        <w:rPr>
          <w:b/>
        </w:rPr>
        <w:t xml:space="preserve"> </w:t>
      </w:r>
      <w:r w:rsidR="00962D2C" w:rsidRPr="008B075F">
        <w:rPr>
          <w:rStyle w:val="Strong"/>
          <w:b w:val="0"/>
        </w:rPr>
        <w:t>Akoji</w:t>
      </w:r>
      <w:r w:rsidR="00962D2C" w:rsidRPr="008B075F">
        <w:t>,</w:t>
      </w:r>
      <w:r w:rsidR="00962D2C" w:rsidRPr="008B075F">
        <w:rPr>
          <w:b/>
        </w:rPr>
        <w:t xml:space="preserve"> </w:t>
      </w:r>
      <w:r w:rsidR="00962D2C" w:rsidRPr="008B075F">
        <w:rPr>
          <w:rStyle w:val="Strong"/>
          <w:b w:val="0"/>
        </w:rPr>
        <w:t>Sanusi</w:t>
      </w:r>
      <w:r w:rsidR="00962D2C" w:rsidRPr="008B075F">
        <w:t xml:space="preserve">, </w:t>
      </w:r>
      <w:r w:rsidR="00962D2C" w:rsidRPr="008B075F">
        <w:rPr>
          <w:rStyle w:val="Strong"/>
          <w:b w:val="0"/>
        </w:rPr>
        <w:t>Oluwashina</w:t>
      </w:r>
      <w:r w:rsidR="00962D2C" w:rsidRPr="008B075F">
        <w:t xml:space="preserve">, and others such as </w:t>
      </w:r>
      <w:r w:rsidR="00962D2C" w:rsidRPr="008B075F">
        <w:rPr>
          <w:rStyle w:val="Strong"/>
          <w:b w:val="0"/>
        </w:rPr>
        <w:t>Jerry</w:t>
      </w:r>
      <w:r w:rsidR="00962D2C" w:rsidRPr="008B075F">
        <w:t xml:space="preserve">, </w:t>
      </w:r>
      <w:r w:rsidR="00962D2C" w:rsidRPr="008B075F">
        <w:rPr>
          <w:rStyle w:val="Strong"/>
          <w:b w:val="0"/>
        </w:rPr>
        <w:t>Keris</w:t>
      </w:r>
      <w:r w:rsidR="00962D2C" w:rsidRPr="008B075F">
        <w:t>,</w:t>
      </w:r>
      <w:r w:rsidR="00962D2C" w:rsidRPr="008B075F">
        <w:rPr>
          <w:b/>
        </w:rPr>
        <w:t xml:space="preserve"> </w:t>
      </w:r>
      <w:r w:rsidR="00962D2C" w:rsidRPr="008B075F">
        <w:rPr>
          <w:rStyle w:val="Strong"/>
          <w:b w:val="0"/>
        </w:rPr>
        <w:t>Michael</w:t>
      </w:r>
      <w:r w:rsidRPr="008B075F">
        <w:rPr>
          <w:rStyle w:val="Strong"/>
          <w:b w:val="0"/>
        </w:rPr>
        <w:t xml:space="preserve">, </w:t>
      </w:r>
      <w:r w:rsidR="00955A71" w:rsidRPr="008B075F">
        <w:rPr>
          <w:rStyle w:val="Strong"/>
          <w:b w:val="0"/>
        </w:rPr>
        <w:t xml:space="preserve">Ocheje, </w:t>
      </w:r>
      <w:r w:rsidRPr="008B075F">
        <w:rPr>
          <w:rStyle w:val="Strong"/>
          <w:b w:val="0"/>
        </w:rPr>
        <w:t xml:space="preserve">Solomon, </w:t>
      </w:r>
      <w:r w:rsidR="00DE6FFB" w:rsidRPr="008B075F">
        <w:rPr>
          <w:rStyle w:val="Strong"/>
          <w:b w:val="0"/>
        </w:rPr>
        <w:t xml:space="preserve">Sunday, </w:t>
      </w:r>
      <w:r w:rsidRPr="008B075F">
        <w:rPr>
          <w:rStyle w:val="Strong"/>
          <w:b w:val="0"/>
        </w:rPr>
        <w:t>Oludare, and Stephen</w:t>
      </w:r>
      <w:r w:rsidR="002B3230" w:rsidRPr="008B075F">
        <w:rPr>
          <w:rStyle w:val="Strong"/>
          <w:b w:val="0"/>
        </w:rPr>
        <w:t xml:space="preserve"> etc.</w:t>
      </w:r>
      <w:r w:rsidR="00962D2C" w:rsidRPr="008B075F">
        <w:t>, whose unwavering support and camaraderie made this work possible.</w:t>
      </w:r>
    </w:p>
    <w:p w:rsidR="00962D2C" w:rsidRPr="008B075F" w:rsidRDefault="002B3230" w:rsidP="00962D2C">
      <w:pPr>
        <w:pStyle w:val="NormalWeb"/>
      </w:pPr>
      <w:r w:rsidRPr="008B075F">
        <w:t xml:space="preserve">Besides, </w:t>
      </w:r>
      <w:r w:rsidR="00962D2C" w:rsidRPr="008B075F">
        <w:t xml:space="preserve">I owe a debt of gratitude to my academic mentors, including </w:t>
      </w:r>
      <w:r w:rsidR="00962D2C" w:rsidRPr="008B075F">
        <w:rPr>
          <w:rStyle w:val="Strong"/>
          <w:b w:val="0"/>
        </w:rPr>
        <w:t>Prof. Stephen Ocheni</w:t>
      </w:r>
      <w:r w:rsidR="00962D2C" w:rsidRPr="008B075F">
        <w:t>,</w:t>
      </w:r>
      <w:r w:rsidR="00962D2C" w:rsidRPr="008B075F">
        <w:rPr>
          <w:b/>
        </w:rPr>
        <w:t xml:space="preserve"> </w:t>
      </w:r>
      <w:r w:rsidR="00962D2C" w:rsidRPr="008B075F">
        <w:rPr>
          <w:rStyle w:val="Strong"/>
          <w:b w:val="0"/>
        </w:rPr>
        <w:t>Dr. Leonard O. Ikerionwu</w:t>
      </w:r>
      <w:r w:rsidR="00962D2C" w:rsidRPr="008B075F">
        <w:t>,</w:t>
      </w:r>
      <w:r w:rsidR="00962D2C" w:rsidRPr="008B075F">
        <w:rPr>
          <w:b/>
        </w:rPr>
        <w:t xml:space="preserve"> </w:t>
      </w:r>
      <w:r w:rsidR="00615AAA" w:rsidRPr="008B075F">
        <w:t xml:space="preserve">Com. Ali Yakubu, </w:t>
      </w:r>
      <w:r w:rsidR="008721FC" w:rsidRPr="008B075F">
        <w:t>Com. Egbunu Danladi,</w:t>
      </w:r>
      <w:r w:rsidR="008721FC" w:rsidRPr="008B075F">
        <w:rPr>
          <w:b/>
        </w:rPr>
        <w:t xml:space="preserve"> </w:t>
      </w:r>
      <w:r w:rsidR="00962D2C" w:rsidRPr="008B075F">
        <w:rPr>
          <w:rStyle w:val="Strong"/>
          <w:b w:val="0"/>
        </w:rPr>
        <w:t>Dr. Ojatta</w:t>
      </w:r>
      <w:r w:rsidR="00962D2C" w:rsidRPr="008B075F">
        <w:t>,</w:t>
      </w:r>
      <w:r w:rsidR="00962D2C" w:rsidRPr="008B075F">
        <w:rPr>
          <w:b/>
        </w:rPr>
        <w:t xml:space="preserve"> </w:t>
      </w:r>
      <w:r w:rsidR="00962D2C" w:rsidRPr="008B075F">
        <w:rPr>
          <w:rStyle w:val="Strong"/>
          <w:b w:val="0"/>
        </w:rPr>
        <w:t>Dr. Ugbede Onalo</w:t>
      </w:r>
      <w:r w:rsidR="00962D2C" w:rsidRPr="008B075F">
        <w:t>,</w:t>
      </w:r>
      <w:r w:rsidR="00962D2C" w:rsidRPr="008B075F">
        <w:rPr>
          <w:b/>
        </w:rPr>
        <w:t xml:space="preserve"> </w:t>
      </w:r>
      <w:r w:rsidR="00962D2C" w:rsidRPr="008B075F">
        <w:rPr>
          <w:rStyle w:val="Strong"/>
          <w:b w:val="0"/>
        </w:rPr>
        <w:t>Dr. Peter Danjuma</w:t>
      </w:r>
      <w:r w:rsidR="00962D2C" w:rsidRPr="008B075F">
        <w:t>,</w:t>
      </w:r>
      <w:r w:rsidR="00962D2C" w:rsidRPr="008B075F">
        <w:rPr>
          <w:b/>
        </w:rPr>
        <w:t xml:space="preserve"> </w:t>
      </w:r>
      <w:r w:rsidR="00962D2C" w:rsidRPr="008B075F">
        <w:rPr>
          <w:rStyle w:val="Strong"/>
          <w:b w:val="0"/>
        </w:rPr>
        <w:t>Dr. Murumba Inekwe</w:t>
      </w:r>
      <w:r w:rsidR="00962D2C" w:rsidRPr="008B075F">
        <w:t>,</w:t>
      </w:r>
      <w:r w:rsidR="00962D2C" w:rsidRPr="008B075F">
        <w:rPr>
          <w:b/>
        </w:rPr>
        <w:t xml:space="preserve"> </w:t>
      </w:r>
      <w:r w:rsidR="00962D2C" w:rsidRPr="008B075F">
        <w:rPr>
          <w:rStyle w:val="Strong"/>
          <w:b w:val="0"/>
        </w:rPr>
        <w:t>Mrs. Eleojo Inekwe</w:t>
      </w:r>
      <w:r w:rsidR="00962D2C" w:rsidRPr="008B075F">
        <w:t>,</w:t>
      </w:r>
      <w:r w:rsidR="00962D2C" w:rsidRPr="008B075F">
        <w:rPr>
          <w:b/>
        </w:rPr>
        <w:t xml:space="preserve"> </w:t>
      </w:r>
      <w:r w:rsidR="00962D2C" w:rsidRPr="008B075F">
        <w:rPr>
          <w:rStyle w:val="Strong"/>
          <w:b w:val="0"/>
        </w:rPr>
        <w:t>Dr. Awulu Johnson</w:t>
      </w:r>
      <w:r w:rsidR="00962D2C" w:rsidRPr="008B075F">
        <w:t>,</w:t>
      </w:r>
      <w:r w:rsidR="00962D2C" w:rsidRPr="008B075F">
        <w:rPr>
          <w:b/>
        </w:rPr>
        <w:t xml:space="preserve"> </w:t>
      </w:r>
      <w:r w:rsidR="00962D2C" w:rsidRPr="008B075F">
        <w:rPr>
          <w:rStyle w:val="Strong"/>
          <w:b w:val="0"/>
        </w:rPr>
        <w:t>Mr. Amana Mohammed</w:t>
      </w:r>
      <w:r w:rsidR="00962D2C" w:rsidRPr="008B075F">
        <w:t>,</w:t>
      </w:r>
      <w:r w:rsidR="00962D2C" w:rsidRPr="008B075F">
        <w:rPr>
          <w:b/>
        </w:rPr>
        <w:t xml:space="preserve"> </w:t>
      </w:r>
      <w:r w:rsidR="00962D2C" w:rsidRPr="008B075F">
        <w:rPr>
          <w:rStyle w:val="Strong"/>
          <w:b w:val="0"/>
        </w:rPr>
        <w:t>Mrs. Acho Yunusa</w:t>
      </w:r>
      <w:r w:rsidR="00962D2C" w:rsidRPr="008B075F">
        <w:t>,</w:t>
      </w:r>
      <w:r w:rsidR="00962D2C" w:rsidRPr="008B075F">
        <w:rPr>
          <w:b/>
        </w:rPr>
        <w:t xml:space="preserve"> </w:t>
      </w:r>
      <w:r w:rsidR="00962D2C" w:rsidRPr="008B075F">
        <w:rPr>
          <w:rStyle w:val="Strong"/>
          <w:b w:val="0"/>
        </w:rPr>
        <w:t>Mrs. Ngozi Akwara</w:t>
      </w:r>
      <w:r w:rsidR="00962D2C" w:rsidRPr="008B075F">
        <w:t>, and</w:t>
      </w:r>
      <w:r w:rsidR="00962D2C" w:rsidRPr="008B075F">
        <w:rPr>
          <w:b/>
        </w:rPr>
        <w:t xml:space="preserve"> </w:t>
      </w:r>
      <w:r w:rsidR="00962D2C" w:rsidRPr="008B075F">
        <w:rPr>
          <w:rStyle w:val="Strong"/>
          <w:b w:val="0"/>
        </w:rPr>
        <w:t>Mrs. Angela O. Ameh</w:t>
      </w:r>
      <w:r w:rsidR="00962D2C" w:rsidRPr="008B075F">
        <w:t>, who have inspired me with their belief in my potential and guided me in my scholarly pursuits.</w:t>
      </w:r>
    </w:p>
    <w:p w:rsidR="00962D2C" w:rsidRPr="008B075F" w:rsidRDefault="00962D2C" w:rsidP="00962D2C">
      <w:pPr>
        <w:pStyle w:val="NormalWeb"/>
      </w:pPr>
      <w:r w:rsidRPr="008B075F">
        <w:t xml:space="preserve">I also express my heartfelt thanks to my benefactor, </w:t>
      </w:r>
      <w:r w:rsidRPr="008B075F">
        <w:rPr>
          <w:rStyle w:val="Strong"/>
          <w:b w:val="0"/>
        </w:rPr>
        <w:t>Chief James Okwudili (</w:t>
      </w:r>
      <w:r w:rsidRPr="008B075F">
        <w:rPr>
          <w:rStyle w:val="Strong"/>
          <w:b w:val="0"/>
          <w:i/>
        </w:rPr>
        <w:t>Owelle of Akwaihedi</w:t>
      </w:r>
      <w:r w:rsidRPr="008B075F">
        <w:rPr>
          <w:rStyle w:val="Strong"/>
          <w:b w:val="0"/>
        </w:rPr>
        <w:t>)</w:t>
      </w:r>
      <w:r w:rsidRPr="008B075F">
        <w:t xml:space="preserve">, MD/CEO of Joco James International Agency Ltd., for his mentorship during my time at Lagos State University, Ojo, Lagos State. The practical lessons I learned </w:t>
      </w:r>
      <w:r w:rsidR="00060E0A" w:rsidRPr="008B075F">
        <w:t>from</w:t>
      </w:r>
      <w:r w:rsidRPr="008B075F">
        <w:t xml:space="preserve"> his </w:t>
      </w:r>
      <w:r w:rsidR="00060E0A" w:rsidRPr="008B075F">
        <w:t xml:space="preserve">investing in a </w:t>
      </w:r>
      <w:r w:rsidR="002B3230" w:rsidRPr="008B075F">
        <w:t xml:space="preserve">gigantic </w:t>
      </w:r>
      <w:r w:rsidRPr="008B075F">
        <w:t>warehouse at Alaba International Market helped shape my understanding of entrepreneurship and remain invaluable to this day.</w:t>
      </w:r>
    </w:p>
    <w:p w:rsidR="00962D2C" w:rsidRPr="008B075F" w:rsidRDefault="006D67E3" w:rsidP="00962D2C">
      <w:pPr>
        <w:pStyle w:val="NormalWeb"/>
      </w:pPr>
      <w:r w:rsidRPr="008B075F">
        <w:t xml:space="preserve">Over and above, </w:t>
      </w:r>
      <w:r w:rsidR="00962D2C" w:rsidRPr="008B075F">
        <w:t xml:space="preserve">I am particularly grateful to </w:t>
      </w:r>
      <w:r w:rsidR="00962D2C" w:rsidRPr="008B075F">
        <w:rPr>
          <w:rStyle w:val="Strong"/>
          <w:b w:val="0"/>
        </w:rPr>
        <w:t>Prof. Idris Bugaje</w:t>
      </w:r>
      <w:r w:rsidR="00962D2C" w:rsidRPr="008B075F">
        <w:t>, the Executive Secretary of the National Board for Technical Education (NBTE), and his team for their visionary leadership in aligning entrepreneurship education with Nigeria’s economic realities. Their innovative curriculum reform inspired this book, which merges entrepreneurship theory with hands-on practice to address the needs of today</w:t>
      </w:r>
      <w:r w:rsidR="00573F43" w:rsidRPr="008B075F">
        <w:t>’</w:t>
      </w:r>
      <w:r w:rsidR="00962D2C" w:rsidRPr="008B075F">
        <w:t>s students</w:t>
      </w:r>
      <w:r w:rsidRPr="008B075F">
        <w:t>, policymakers,</w:t>
      </w:r>
      <w:r w:rsidR="00962D2C" w:rsidRPr="008B075F">
        <w:t xml:space="preserve"> and practitioners.</w:t>
      </w:r>
    </w:p>
    <w:p w:rsidR="00962D2C" w:rsidRPr="008B075F" w:rsidRDefault="006D67E3" w:rsidP="00962D2C">
      <w:pPr>
        <w:pStyle w:val="NormalWeb"/>
      </w:pPr>
      <w:r w:rsidRPr="008B075F">
        <w:t xml:space="preserve">What’s more, </w:t>
      </w:r>
      <w:r w:rsidR="00962D2C" w:rsidRPr="008B075F">
        <w:t xml:space="preserve">I reserve my deepest gratitude for my parents, </w:t>
      </w:r>
      <w:r w:rsidR="00962D2C" w:rsidRPr="008B075F">
        <w:rPr>
          <w:rStyle w:val="Strong"/>
          <w:b w:val="0"/>
        </w:rPr>
        <w:t>Knight Samuel Attah Egu</w:t>
      </w:r>
      <w:r w:rsidR="00962D2C" w:rsidRPr="008B075F">
        <w:t xml:space="preserve"> and </w:t>
      </w:r>
      <w:r w:rsidR="00962D2C" w:rsidRPr="008B075F">
        <w:rPr>
          <w:rStyle w:val="Strong"/>
          <w:b w:val="0"/>
        </w:rPr>
        <w:t>Lady Catherine Egu</w:t>
      </w:r>
      <w:r w:rsidR="00962D2C" w:rsidRPr="008B075F">
        <w:t>, whose unwavering support, prayers, and sacrifices laid the foundation for my academic and professional achievements. I also appreciate the encouragement of my siblings, who have been pillars of support throughout this journey.</w:t>
      </w:r>
    </w:p>
    <w:p w:rsidR="00962D2C" w:rsidRPr="008B075F" w:rsidRDefault="00962D2C" w:rsidP="00962D2C">
      <w:pPr>
        <w:pStyle w:val="NormalWeb"/>
      </w:pPr>
      <w:r w:rsidRPr="008B075F">
        <w:t xml:space="preserve">Finally, I acknowledge the invaluable contributions of the authors and scholars whose works are cited in this book, as their ideas provided a critical framework for the insights presented here. </w:t>
      </w:r>
      <w:r w:rsidR="00573F43" w:rsidRPr="008B075F">
        <w:t>Without mincing words</w:t>
      </w:r>
      <w:r w:rsidR="006D67E3" w:rsidRPr="008B075F">
        <w:t xml:space="preserve">, </w:t>
      </w:r>
      <w:r w:rsidRPr="008B075F">
        <w:t xml:space="preserve">I </w:t>
      </w:r>
      <w:r w:rsidR="00573F43" w:rsidRPr="008B075F">
        <w:t xml:space="preserve">wholeheartedly </w:t>
      </w:r>
      <w:r w:rsidRPr="008B075F">
        <w:t xml:space="preserve">take full responsibility for the content of this book and warmly invite readers to share their constructive feedback, suggestions, and comments via </w:t>
      </w:r>
      <w:r w:rsidRPr="008B075F">
        <w:rPr>
          <w:rStyle w:val="Strong"/>
          <w:b w:val="0"/>
        </w:rPr>
        <w:t>LinkedIn.com/in/mathewegu</w:t>
      </w:r>
      <w:r w:rsidRPr="008B075F">
        <w:t xml:space="preserve"> or </w:t>
      </w:r>
      <w:hyperlink r:id="rId5" w:history="1">
        <w:r w:rsidR="00573F43" w:rsidRPr="008B075F">
          <w:rPr>
            <w:rStyle w:val="Hyperlink"/>
            <w:color w:val="auto"/>
          </w:rPr>
          <w:t>mathewegu@gmail.com</w:t>
        </w:r>
      </w:hyperlink>
      <w:r w:rsidR="00573F43" w:rsidRPr="008B075F">
        <w:rPr>
          <w:rStyle w:val="Strong"/>
          <w:b w:val="0"/>
        </w:rPr>
        <w:t>.</w:t>
      </w:r>
    </w:p>
    <w:p w:rsidR="00962D2C" w:rsidRPr="008B075F" w:rsidRDefault="00962D2C" w:rsidP="00962D2C">
      <w:pPr>
        <w:pStyle w:val="NormalWeb"/>
      </w:pPr>
      <w:r w:rsidRPr="008B075F">
        <w:t>To all who have supported me</w:t>
      </w:r>
      <w:r w:rsidR="00B97849" w:rsidRPr="008B075F">
        <w:t>—in one way or the other</w:t>
      </w:r>
      <w:r w:rsidR="00265C8D" w:rsidRPr="008B075F">
        <w:t>—including those not mentioned here due to space contraints and storm shadows of memory</w:t>
      </w:r>
      <w:r w:rsidRPr="008B075F">
        <w:t>, I express my heartfelt thanks. Your contributions have made this book possible and strengthened my resolve to continue advancing entrepreneurial education in Nigeria and beyond.</w:t>
      </w:r>
    </w:p>
    <w:p w:rsidR="00573F43" w:rsidRPr="008B075F" w:rsidRDefault="00573F43" w:rsidP="00573F43">
      <w:pPr>
        <w:pStyle w:val="NormalWeb"/>
        <w:spacing w:before="0" w:beforeAutospacing="0" w:after="0" w:afterAutospacing="0"/>
        <w:rPr>
          <w:rStyle w:val="Strong"/>
        </w:rPr>
      </w:pPr>
      <w:r w:rsidRPr="008B075F">
        <w:rPr>
          <w:rStyle w:val="Strong"/>
        </w:rPr>
        <w:t>Mathew E. Egu, Ph.D.</w:t>
      </w:r>
    </w:p>
    <w:p w:rsidR="00573F43" w:rsidRPr="008B075F" w:rsidRDefault="00573F43" w:rsidP="00573F43">
      <w:pPr>
        <w:pStyle w:val="NormalWeb"/>
        <w:spacing w:before="0" w:beforeAutospacing="0" w:after="0" w:afterAutospacing="0"/>
      </w:pPr>
      <w:r w:rsidRPr="008B075F">
        <w:rPr>
          <w:i/>
        </w:rPr>
        <w:t>Lecturer</w:t>
      </w:r>
      <w:r w:rsidRPr="008B075F">
        <w:t>, Federal Polytechnic Idah, Kogi State, Nigeria</w:t>
      </w:r>
    </w:p>
    <w:p w:rsidR="00573F43" w:rsidRPr="008B075F" w:rsidRDefault="00573F43" w:rsidP="00573F43">
      <w:pPr>
        <w:pStyle w:val="NormalWeb"/>
        <w:spacing w:before="0" w:beforeAutospacing="0" w:after="0" w:afterAutospacing="0"/>
      </w:pPr>
      <w:r w:rsidRPr="008B075F">
        <w:rPr>
          <w:i/>
        </w:rPr>
        <w:t>DBL Supervisor</w:t>
      </w:r>
      <w:r w:rsidRPr="008B075F">
        <w:t>, Graduate School of Business Leadership, University of South Africa, South Africa</w:t>
      </w:r>
    </w:p>
    <w:p w:rsidR="00573F43" w:rsidRPr="008B075F" w:rsidRDefault="00573F43" w:rsidP="00573F43">
      <w:pPr>
        <w:pStyle w:val="NormalWeb"/>
        <w:spacing w:before="0" w:beforeAutospacing="0" w:after="0" w:afterAutospacing="0"/>
      </w:pPr>
      <w:r w:rsidRPr="008B075F">
        <w:rPr>
          <w:i/>
        </w:rPr>
        <w:t>Professor</w:t>
      </w:r>
      <w:r w:rsidRPr="008B075F">
        <w:t>, Global Humanistic University, Anguilla</w:t>
      </w:r>
    </w:p>
    <w:p w:rsidR="00962D2C" w:rsidRPr="008B075F" w:rsidRDefault="00573F43" w:rsidP="00573F43">
      <w:pPr>
        <w:pStyle w:val="NormalWeb"/>
        <w:spacing w:before="0" w:beforeAutospacing="0" w:after="0" w:afterAutospacing="0"/>
      </w:pPr>
      <w:r w:rsidRPr="008B075F">
        <w:br/>
        <w:t>January 2025</w:t>
      </w: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53268D" w:rsidRPr="008B075F" w:rsidRDefault="0053268D">
      <w:pPr>
        <w:rPr>
          <w:rFonts w:ascii="Times New Roman" w:hAnsi="Times New Roman" w:cs="Times New Roman"/>
          <w:sz w:val="24"/>
          <w:szCs w:val="24"/>
        </w:rPr>
      </w:pPr>
    </w:p>
    <w:p w:rsidR="0053268D" w:rsidRPr="008B075F" w:rsidRDefault="0053268D">
      <w:pPr>
        <w:rPr>
          <w:rFonts w:ascii="Times New Roman" w:hAnsi="Times New Roman" w:cs="Times New Roman"/>
          <w:sz w:val="24"/>
          <w:szCs w:val="24"/>
        </w:rPr>
      </w:pPr>
    </w:p>
    <w:p w:rsidR="0053268D" w:rsidRPr="008B075F" w:rsidRDefault="0053268D">
      <w:pPr>
        <w:rPr>
          <w:rFonts w:ascii="Times New Roman" w:hAnsi="Times New Roman" w:cs="Times New Roman"/>
          <w:sz w:val="24"/>
          <w:szCs w:val="24"/>
        </w:rPr>
      </w:pPr>
    </w:p>
    <w:p w:rsidR="0053268D" w:rsidRPr="008B075F" w:rsidRDefault="0053268D">
      <w:pPr>
        <w:rPr>
          <w:rFonts w:ascii="Times New Roman" w:hAnsi="Times New Roman" w:cs="Times New Roman"/>
          <w:sz w:val="24"/>
          <w:szCs w:val="24"/>
        </w:rPr>
      </w:pPr>
    </w:p>
    <w:p w:rsidR="0053268D" w:rsidRPr="008B075F" w:rsidRDefault="0053268D">
      <w:pPr>
        <w:rPr>
          <w:rFonts w:ascii="Times New Roman" w:hAnsi="Times New Roman" w:cs="Times New Roman"/>
          <w:sz w:val="24"/>
          <w:szCs w:val="24"/>
        </w:rPr>
      </w:pPr>
    </w:p>
    <w:p w:rsidR="0053268D" w:rsidRPr="008B075F" w:rsidRDefault="0053268D">
      <w:pPr>
        <w:rPr>
          <w:rFonts w:ascii="Times New Roman" w:hAnsi="Times New Roman" w:cs="Times New Roman"/>
          <w:sz w:val="24"/>
          <w:szCs w:val="24"/>
        </w:rPr>
      </w:pPr>
    </w:p>
    <w:p w:rsidR="0053268D" w:rsidRPr="008B075F" w:rsidRDefault="0053268D">
      <w:pPr>
        <w:rPr>
          <w:rFonts w:ascii="Times New Roman" w:hAnsi="Times New Roman" w:cs="Times New Roman"/>
          <w:sz w:val="24"/>
          <w:szCs w:val="24"/>
        </w:rPr>
      </w:pPr>
    </w:p>
    <w:p w:rsidR="0053268D" w:rsidRPr="008B075F" w:rsidRDefault="0053268D">
      <w:pPr>
        <w:rPr>
          <w:rFonts w:ascii="Times New Roman" w:hAnsi="Times New Roman" w:cs="Times New Roman"/>
          <w:sz w:val="24"/>
          <w:szCs w:val="24"/>
        </w:rPr>
      </w:pPr>
    </w:p>
    <w:p w:rsidR="0053268D" w:rsidRPr="008B075F" w:rsidRDefault="0053268D">
      <w:pPr>
        <w:rPr>
          <w:rFonts w:ascii="Times New Roman" w:hAnsi="Times New Roman" w:cs="Times New Roman"/>
          <w:sz w:val="24"/>
          <w:szCs w:val="24"/>
        </w:rPr>
      </w:pPr>
    </w:p>
    <w:p w:rsidR="0053268D" w:rsidRPr="008B075F" w:rsidRDefault="0053268D">
      <w:pPr>
        <w:rPr>
          <w:rFonts w:ascii="Times New Roman" w:hAnsi="Times New Roman" w:cs="Times New Roman"/>
          <w:sz w:val="24"/>
          <w:szCs w:val="24"/>
        </w:rPr>
      </w:pPr>
    </w:p>
    <w:p w:rsidR="0053268D" w:rsidRPr="008B075F" w:rsidRDefault="0053268D">
      <w:pPr>
        <w:rPr>
          <w:rFonts w:ascii="Times New Roman" w:hAnsi="Times New Roman" w:cs="Times New Roman"/>
          <w:sz w:val="24"/>
          <w:szCs w:val="24"/>
        </w:rPr>
      </w:pPr>
    </w:p>
    <w:p w:rsidR="0053268D" w:rsidRPr="008B075F" w:rsidRDefault="0053268D">
      <w:pPr>
        <w:rPr>
          <w:rFonts w:ascii="Times New Roman" w:hAnsi="Times New Roman" w:cs="Times New Roman"/>
          <w:sz w:val="24"/>
          <w:szCs w:val="24"/>
        </w:rPr>
      </w:pPr>
    </w:p>
    <w:p w:rsidR="0053268D" w:rsidRPr="008B075F" w:rsidRDefault="0053268D">
      <w:pPr>
        <w:rPr>
          <w:rFonts w:ascii="Times New Roman" w:hAnsi="Times New Roman" w:cs="Times New Roman"/>
          <w:sz w:val="24"/>
          <w:szCs w:val="24"/>
        </w:rPr>
      </w:pPr>
    </w:p>
    <w:p w:rsidR="0053268D" w:rsidRPr="008B075F" w:rsidRDefault="0053268D">
      <w:pPr>
        <w:rPr>
          <w:rFonts w:ascii="Times New Roman" w:hAnsi="Times New Roman" w:cs="Times New Roman"/>
          <w:sz w:val="24"/>
          <w:szCs w:val="24"/>
        </w:rPr>
      </w:pPr>
    </w:p>
    <w:p w:rsidR="0053268D" w:rsidRPr="008B075F" w:rsidRDefault="0053268D">
      <w:pPr>
        <w:rPr>
          <w:rFonts w:ascii="Times New Roman" w:hAnsi="Times New Roman" w:cs="Times New Roman"/>
          <w:sz w:val="24"/>
          <w:szCs w:val="24"/>
        </w:rPr>
      </w:pPr>
    </w:p>
    <w:p w:rsidR="0053268D" w:rsidRPr="008B075F" w:rsidRDefault="0053268D">
      <w:pPr>
        <w:rPr>
          <w:rFonts w:ascii="Times New Roman" w:hAnsi="Times New Roman" w:cs="Times New Roman"/>
          <w:sz w:val="24"/>
          <w:szCs w:val="24"/>
        </w:rPr>
      </w:pPr>
    </w:p>
    <w:p w:rsidR="00962D2C" w:rsidRPr="008B075F" w:rsidRDefault="00962D2C" w:rsidP="00962D2C">
      <w:pPr>
        <w:pStyle w:val="Heading3"/>
        <w:rPr>
          <w:color w:val="auto"/>
        </w:rPr>
      </w:pPr>
      <w:r w:rsidRPr="008B075F">
        <w:rPr>
          <w:rStyle w:val="Strong"/>
          <w:b w:val="0"/>
          <w:bCs w:val="0"/>
          <w:color w:val="auto"/>
        </w:rPr>
        <w:t>Foreword</w:t>
      </w:r>
    </w:p>
    <w:p w:rsidR="00962D2C" w:rsidRPr="008B075F" w:rsidRDefault="00962D2C" w:rsidP="00962D2C">
      <w:pPr>
        <w:pStyle w:val="NormalWeb"/>
      </w:pPr>
      <w:r w:rsidRPr="008B075F">
        <w:t xml:space="preserve">It is with great pleasure that I write the foreword to this groundbreaking textbook, </w:t>
      </w:r>
      <w:r w:rsidRPr="008B075F">
        <w:rPr>
          <w:rStyle w:val="Emphasis"/>
          <w:rFonts w:eastAsiaTheme="majorEastAsia"/>
        </w:rPr>
        <w:t>Entrepreneurship Unleashed: Theory, Process, and Practice for the Next Generation</w:t>
      </w:r>
      <w:r w:rsidRPr="008B075F">
        <w:t>. This work stands as a testament to the author’s unwavering commitment to advancing entrepreneurial education in Nigeria and across Africa, where the entrepreneurial spirit holds immense potential for transforming economies, creating jobs, and addressing developmental challenges.</w:t>
      </w:r>
    </w:p>
    <w:p w:rsidR="00962D2C" w:rsidRPr="008B075F" w:rsidRDefault="00962D2C" w:rsidP="00962D2C">
      <w:pPr>
        <w:pStyle w:val="NormalWeb"/>
      </w:pPr>
      <w:r w:rsidRPr="008B075F">
        <w:t>As a scholar, administrator, and advocate for entrepreneurship development, I have long recognized the critical role education plays in shaping the entrepreneurial mindset. The introduction of Entrepreneurship Education (EEd) into Nigeria’s polytechnic and university curricula in 2011 was a forward-thinking initiative aimed at equipping our youth with the skills and knowledge to thrive in today’s dynamic and competitive business environment. This textbook is a much-needed resource to actualize the goals of that initiative.</w:t>
      </w:r>
    </w:p>
    <w:p w:rsidR="00962D2C" w:rsidRPr="008B075F" w:rsidRDefault="00962D2C" w:rsidP="00962D2C">
      <w:pPr>
        <w:pStyle w:val="NormalWeb"/>
      </w:pPr>
      <w:r w:rsidRPr="008B075F">
        <w:rPr>
          <w:rStyle w:val="Emphasis"/>
          <w:rFonts w:eastAsiaTheme="majorEastAsia"/>
        </w:rPr>
        <w:t>Entrepreneurship Unleashed: Theory, Process, and Practice for the Next Generation</w:t>
      </w:r>
      <w:r w:rsidRPr="008B075F">
        <w:t xml:space="preserve"> is not just a textbook; it is a comprehensive guide that blends academic rigor with practical insights. Its alignment with the </w:t>
      </w:r>
      <w:r w:rsidRPr="008B075F">
        <w:rPr>
          <w:rStyle w:val="Strong"/>
        </w:rPr>
        <w:t>National Board for Technical Education (NBTE)</w:t>
      </w:r>
      <w:r w:rsidRPr="008B075F">
        <w:t xml:space="preserve"> curriculum makes it a vital resource for polytechnic programs at both National Diploma (ND) and Higher National Diploma (HND) levels. This book is particularly relevant for courses such as:</w:t>
      </w:r>
    </w:p>
    <w:p w:rsidR="00962D2C" w:rsidRPr="008B075F" w:rsidRDefault="00962D2C" w:rsidP="005B758F">
      <w:pPr>
        <w:numPr>
          <w:ilvl w:val="0"/>
          <w:numId w:val="1388"/>
        </w:numPr>
        <w:spacing w:before="100" w:beforeAutospacing="1" w:after="100" w:afterAutospacing="1" w:line="240" w:lineRule="auto"/>
      </w:pPr>
      <w:r w:rsidRPr="008B075F">
        <w:rPr>
          <w:rStyle w:val="Emphasis"/>
        </w:rPr>
        <w:t>Introduction to Entrepreneurship (EEd 126)</w:t>
      </w:r>
      <w:r w:rsidRPr="008B075F">
        <w:t xml:space="preserve"> at the ND level, aimed at fostering entrepreneurial awareness.</w:t>
      </w:r>
    </w:p>
    <w:p w:rsidR="00962D2C" w:rsidRPr="008B075F" w:rsidRDefault="00962D2C" w:rsidP="005B758F">
      <w:pPr>
        <w:numPr>
          <w:ilvl w:val="0"/>
          <w:numId w:val="1388"/>
        </w:numPr>
        <w:spacing w:before="100" w:beforeAutospacing="1" w:after="100" w:afterAutospacing="1" w:line="240" w:lineRule="auto"/>
      </w:pPr>
      <w:r w:rsidRPr="008B075F">
        <w:rPr>
          <w:rStyle w:val="Emphasis"/>
        </w:rPr>
        <w:t>Practice of Entrepreneurship (EEd 216)</w:t>
      </w:r>
      <w:r w:rsidRPr="008B075F">
        <w:t xml:space="preserve"> at the ND level, emphasizing hands-on skill development.</w:t>
      </w:r>
    </w:p>
    <w:p w:rsidR="00962D2C" w:rsidRPr="008B075F" w:rsidRDefault="00962D2C" w:rsidP="005B758F">
      <w:pPr>
        <w:numPr>
          <w:ilvl w:val="0"/>
          <w:numId w:val="1388"/>
        </w:numPr>
        <w:spacing w:before="100" w:beforeAutospacing="1" w:after="100" w:afterAutospacing="1" w:line="240" w:lineRule="auto"/>
      </w:pPr>
      <w:r w:rsidRPr="008B075F">
        <w:rPr>
          <w:rStyle w:val="Emphasis"/>
        </w:rPr>
        <w:t>Entrepreneurship Development (EEd 413)</w:t>
      </w:r>
      <w:r w:rsidRPr="008B075F">
        <w:t xml:space="preserve"> at the HND level, equipping students with advanced entrepreneurial knowledge.</w:t>
      </w:r>
    </w:p>
    <w:p w:rsidR="00962D2C" w:rsidRPr="008B075F" w:rsidRDefault="00962D2C" w:rsidP="00962D2C">
      <w:pPr>
        <w:pStyle w:val="NormalWeb"/>
      </w:pPr>
      <w:r w:rsidRPr="008B075F">
        <w:t>Beyond polytechnics, this textbook is invaluable for students at secondary schools, colleges of education, universities, and postgraduate levels. It also serves as an essential resource for researchers and policymakers aiming to foster innovation, economic diversification, and job creation across Nigeria and Africa.</w:t>
      </w:r>
    </w:p>
    <w:p w:rsidR="00962D2C" w:rsidRPr="008B075F" w:rsidRDefault="00962D2C" w:rsidP="00962D2C">
      <w:pPr>
        <w:pStyle w:val="NormalWeb"/>
      </w:pPr>
      <w:r w:rsidRPr="008B075F">
        <w:t>What sets this textbook apart is its careful balance between theoretical foundations and practical applications. The inclusion of Nigerian and African case studies provides relatable examples, making the book a rich source of insights into the unique challenges and opportunities within the African entrepreneurial ecosystem. The chapters dedicated to emerging trends—such as digital entrepreneurship, fintech, and blockchain technology—prepare students to navigate the future economy with confidence and competence.</w:t>
      </w:r>
    </w:p>
    <w:p w:rsidR="00962D2C" w:rsidRPr="008B075F" w:rsidRDefault="00962D2C" w:rsidP="00962D2C">
      <w:pPr>
        <w:pStyle w:val="NormalWeb"/>
      </w:pPr>
      <w:r w:rsidRPr="008B075F">
        <w:t>The author’s deep experience in teaching entrepreneurship at various levels of education is evident in the structure and content of this book. The focus on the Nigerian context, alongside global trends, ensures that the material is not only academically robust but also locally relevant. Moreover, the textbook’s emphasis on diversity and gender perspectives highlights the need for inclusivity in entrepreneurship, addressing critical gaps in traditional entrepreneurial education.</w:t>
      </w:r>
    </w:p>
    <w:p w:rsidR="00962D2C" w:rsidRPr="008B075F" w:rsidRDefault="00962D2C" w:rsidP="00962D2C">
      <w:pPr>
        <w:pStyle w:val="NormalWeb"/>
      </w:pPr>
      <w:r w:rsidRPr="008B075F">
        <w:t>As a former Minister of State for Labour and Employment and an advocate for job creation and youth empowerment, I am particularly pleased with the textbook’s alignment with national goals. By encouraging graduates to become job creators rather than job seekers, it contributes directly to the Federal Government’s vision of reducing unemployment and promoting economic self-reliance.</w:t>
      </w:r>
    </w:p>
    <w:p w:rsidR="00962D2C" w:rsidRPr="008B075F" w:rsidRDefault="00962D2C" w:rsidP="00962D2C">
      <w:pPr>
        <w:pStyle w:val="NormalWeb"/>
      </w:pPr>
      <w:r w:rsidRPr="008B075F">
        <w:t xml:space="preserve">In my capacity as the immediate past Chairman of the Governing Council of the </w:t>
      </w:r>
      <w:r w:rsidR="000B400B" w:rsidRPr="008B075F">
        <w:t xml:space="preserve">Auchi </w:t>
      </w:r>
      <w:r w:rsidRPr="008B075F">
        <w:t>Polytechnic and as the former Dean of the Faculty of Management Sciences at Kogi State University, I am convinced that this textbook will be an invaluable asset to educators and learners alike. It is a resource that bridges the gap between classroom knowledge and real-world entrepreneurial practice, equipping our students to excel in a rapidly changing world.</w:t>
      </w:r>
    </w:p>
    <w:p w:rsidR="00962D2C" w:rsidRPr="008B075F" w:rsidRDefault="00962D2C" w:rsidP="00962D2C">
      <w:pPr>
        <w:pStyle w:val="NormalWeb"/>
      </w:pPr>
      <w:r w:rsidRPr="008B075F">
        <w:t xml:space="preserve">I commend the author for this remarkable contribution to entrepreneurial education and wholeheartedly endorse </w:t>
      </w:r>
      <w:r w:rsidRPr="008B075F">
        <w:rPr>
          <w:rStyle w:val="Emphasis"/>
          <w:rFonts w:eastAsiaTheme="majorEastAsia"/>
        </w:rPr>
        <w:t>Entrepreneurship Unleashed: Theory, Process, and Practice for the Next Generation</w:t>
      </w:r>
      <w:r w:rsidRPr="008B075F">
        <w:t>. It is my hope that this textbook will inspire a new generation of innovative, resilient, and visionary entrepreneurs who will lead Nigeria and Africa to a brighter future.</w:t>
      </w:r>
    </w:p>
    <w:p w:rsidR="00962D2C" w:rsidRPr="008B075F" w:rsidRDefault="00962D2C" w:rsidP="00962D2C">
      <w:pPr>
        <w:pStyle w:val="NormalWeb"/>
        <w:spacing w:before="0" w:beforeAutospacing="0" w:after="0" w:afterAutospacing="0"/>
      </w:pPr>
      <w:r w:rsidRPr="008B075F">
        <w:rPr>
          <w:rStyle w:val="Strong"/>
        </w:rPr>
        <w:t xml:space="preserve">Prof. Stephen Ikani Ocheni, </w:t>
      </w:r>
      <w:r w:rsidRPr="008B075F">
        <w:rPr>
          <w:rStyle w:val="Strong"/>
          <w:i/>
        </w:rPr>
        <w:t>Ph.D., FCNA, FCIT, FCPA</w:t>
      </w:r>
      <w:r w:rsidRPr="008B075F">
        <w:br/>
      </w:r>
      <w:r w:rsidRPr="008B075F">
        <w:rPr>
          <w:rStyle w:val="Emphasis"/>
          <w:rFonts w:eastAsiaTheme="majorEastAsia"/>
        </w:rPr>
        <w:t>Omachi Attah-Igala of Igala Kingdom-Waali</w:t>
      </w:r>
      <w:r w:rsidRPr="008B075F">
        <w:br/>
      </w:r>
      <w:r w:rsidRPr="008B075F">
        <w:rPr>
          <w:i/>
        </w:rPr>
        <w:t>Former</w:t>
      </w:r>
      <w:r w:rsidRPr="008B075F">
        <w:t>,</w:t>
      </w:r>
    </w:p>
    <w:p w:rsidR="00962D2C" w:rsidRPr="008B075F" w:rsidRDefault="00962D2C" w:rsidP="00962D2C">
      <w:pPr>
        <w:pStyle w:val="NormalWeb"/>
        <w:spacing w:before="0" w:beforeAutospacing="0" w:after="0" w:afterAutospacing="0"/>
      </w:pPr>
      <w:r w:rsidRPr="008B075F">
        <w:t>Minister of State for Labour and Employment, Federal Republic of Nigeria</w:t>
      </w:r>
      <w:r w:rsidRPr="008B075F">
        <w:br/>
        <w:t xml:space="preserve">Chairman, Governing Council, </w:t>
      </w:r>
      <w:r w:rsidR="000B400B" w:rsidRPr="008B075F">
        <w:t xml:space="preserve">Auchi </w:t>
      </w:r>
      <w:r w:rsidRPr="008B075F">
        <w:t>Polytechnic</w:t>
      </w:r>
      <w:r w:rsidR="000B400B" w:rsidRPr="008B075F">
        <w:t>,</w:t>
      </w:r>
      <w:r w:rsidRPr="008B075F">
        <w:t xml:space="preserve"> Auchi, Edo State, Nigeria</w:t>
      </w:r>
      <w:r w:rsidRPr="008B075F">
        <w:br/>
        <w:t>Dean, Faculty of Management Sciences, Kogi State University, Anyigba, Kogi State, Nigeria</w:t>
      </w:r>
    </w:p>
    <w:p w:rsidR="0053268D" w:rsidRPr="008B075F" w:rsidRDefault="0053268D">
      <w:pPr>
        <w:rPr>
          <w:rFonts w:ascii="Times New Roman" w:hAnsi="Times New Roman" w:cs="Times New Roman"/>
          <w:sz w:val="24"/>
          <w:szCs w:val="24"/>
        </w:rPr>
      </w:pPr>
    </w:p>
    <w:p w:rsidR="0053268D" w:rsidRPr="008B075F" w:rsidRDefault="0053268D">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7D4983" w:rsidRPr="008B075F" w:rsidRDefault="007D4983" w:rsidP="007D4983">
      <w:pPr>
        <w:pStyle w:val="Heading3"/>
        <w:rPr>
          <w:color w:val="auto"/>
        </w:rPr>
      </w:pPr>
      <w:r w:rsidRPr="008B075F">
        <w:rPr>
          <w:rStyle w:val="Strong"/>
          <w:b w:val="0"/>
          <w:bCs w:val="0"/>
          <w:color w:val="auto"/>
        </w:rPr>
        <w:t>Preface</w:t>
      </w:r>
    </w:p>
    <w:p w:rsidR="007D4983" w:rsidRPr="008B075F" w:rsidRDefault="007D4983" w:rsidP="007D4983">
      <w:pPr>
        <w:pStyle w:val="NormalWeb"/>
      </w:pPr>
      <w:r w:rsidRPr="008B075F">
        <w:t xml:space="preserve">Entrepreneurship is a critical driver of innovation, economic growth, and job creation, particularly in </w:t>
      </w:r>
      <w:r w:rsidR="007F29B9" w:rsidRPr="008B075F">
        <w:t xml:space="preserve">a rising </w:t>
      </w:r>
      <w:r w:rsidRPr="008B075F">
        <w:t xml:space="preserve">Africa, where dynamic economies like Nigeria are embracing entrepreneurship as a cornerstone of development. </w:t>
      </w:r>
      <w:r w:rsidR="007F29B9" w:rsidRPr="008B075F">
        <w:t xml:space="preserve">With a growing youth population and a pressing need to diversify economies, entrepreneurial education is no longer optional—it is essential. </w:t>
      </w:r>
      <w:r w:rsidRPr="008B075F">
        <w:t xml:space="preserve">Recognizing the need for a practical and academically rigorous resource, </w:t>
      </w:r>
      <w:r w:rsidRPr="008B075F">
        <w:rPr>
          <w:rStyle w:val="Emphasis"/>
          <w:rFonts w:eastAsiaTheme="majorEastAsia"/>
        </w:rPr>
        <w:t>Entrepreneurship Unleashed: Theory, Process, and Practice for the Next Generation</w:t>
      </w:r>
      <w:r w:rsidRPr="008B075F">
        <w:t xml:space="preserve"> has been crafted to align with both global best practices and local realities.</w:t>
      </w:r>
    </w:p>
    <w:p w:rsidR="007D4983" w:rsidRPr="008B075F" w:rsidRDefault="007D4983" w:rsidP="007D4983">
      <w:pPr>
        <w:pStyle w:val="NormalWeb"/>
      </w:pPr>
      <w:r w:rsidRPr="008B075F">
        <w:t xml:space="preserve">This textbook reflects my over five years of teaching experience across various educational levels, including National Diploma (ND), Higher National Diploma (HND), undergraduate, and postgraduate programs </w:t>
      </w:r>
      <w:r w:rsidR="001628A8" w:rsidRPr="008B075F">
        <w:t xml:space="preserve">both </w:t>
      </w:r>
      <w:r w:rsidRPr="008B075F">
        <w:t>in Nigeria</w:t>
      </w:r>
      <w:r w:rsidR="001628A8" w:rsidRPr="008B075F">
        <w:t xml:space="preserve"> and overseas</w:t>
      </w:r>
      <w:r w:rsidRPr="008B075F">
        <w:t>. This hands-on experience has enabled me to design a resource that is practical, comprehensive, and relevant to a diverse audience of students, educators, policymakers, and entrepreneurs.</w:t>
      </w:r>
    </w:p>
    <w:p w:rsidR="007D4983" w:rsidRPr="008B075F" w:rsidRDefault="007D4983" w:rsidP="007D4983">
      <w:pPr>
        <w:pStyle w:val="NormalWeb"/>
      </w:pPr>
      <w:r w:rsidRPr="008B075F">
        <w:t xml:space="preserve">Aligned with the </w:t>
      </w:r>
      <w:r w:rsidRPr="008B075F">
        <w:rPr>
          <w:rStyle w:val="Strong"/>
        </w:rPr>
        <w:t>National Board for Technical Education (NBTE)</w:t>
      </w:r>
      <w:r w:rsidRPr="008B075F">
        <w:t xml:space="preserve"> curriculum, this book is an invaluable resource for teaching core entrepreneurship courses, including:</w:t>
      </w:r>
    </w:p>
    <w:p w:rsidR="007D4983" w:rsidRPr="008B075F" w:rsidRDefault="007D4983" w:rsidP="005B758F">
      <w:pPr>
        <w:numPr>
          <w:ilvl w:val="0"/>
          <w:numId w:val="1384"/>
        </w:numPr>
        <w:spacing w:before="100" w:beforeAutospacing="1" w:after="100" w:afterAutospacing="1" w:line="240" w:lineRule="auto"/>
      </w:pPr>
      <w:r w:rsidRPr="008B075F">
        <w:rPr>
          <w:rStyle w:val="Strong"/>
        </w:rPr>
        <w:t>ND Level:</w:t>
      </w:r>
      <w:r w:rsidRPr="008B075F">
        <w:t xml:space="preserve"> </w:t>
      </w:r>
      <w:r w:rsidRPr="008B075F">
        <w:rPr>
          <w:rStyle w:val="Emphasis"/>
        </w:rPr>
        <w:t>Introduction to Entrepreneurship</w:t>
      </w:r>
      <w:r w:rsidRPr="008B075F">
        <w:t xml:space="preserve"> (EEd 126) — Designed to instill entrepreneurial awareness and mindset among students, emphasizing foundational theories and practical applications.</w:t>
      </w:r>
    </w:p>
    <w:p w:rsidR="007D4983" w:rsidRPr="008B075F" w:rsidRDefault="007D4983" w:rsidP="005B758F">
      <w:pPr>
        <w:numPr>
          <w:ilvl w:val="0"/>
          <w:numId w:val="1384"/>
        </w:numPr>
        <w:spacing w:before="100" w:beforeAutospacing="1" w:after="100" w:afterAutospacing="1" w:line="240" w:lineRule="auto"/>
      </w:pPr>
      <w:r w:rsidRPr="008B075F">
        <w:rPr>
          <w:rStyle w:val="Strong"/>
        </w:rPr>
        <w:t>ND Level:</w:t>
      </w:r>
      <w:r w:rsidRPr="008B075F">
        <w:t xml:space="preserve"> </w:t>
      </w:r>
      <w:r w:rsidRPr="008B075F">
        <w:rPr>
          <w:rStyle w:val="Emphasis"/>
        </w:rPr>
        <w:t>Practice of Entrepreneurship</w:t>
      </w:r>
      <w:r w:rsidRPr="008B075F">
        <w:t xml:space="preserve"> (EEd 216) — Focused on equipping students with hands-on entrepreneurial skills for self-employment, blending theoretical knowledge with real-world practice.</w:t>
      </w:r>
    </w:p>
    <w:p w:rsidR="007D4983" w:rsidRPr="008B075F" w:rsidRDefault="007D4983" w:rsidP="005B758F">
      <w:pPr>
        <w:numPr>
          <w:ilvl w:val="0"/>
          <w:numId w:val="1384"/>
        </w:numPr>
        <w:spacing w:before="100" w:beforeAutospacing="1" w:after="100" w:afterAutospacing="1" w:line="240" w:lineRule="auto"/>
      </w:pPr>
      <w:r w:rsidRPr="008B075F">
        <w:rPr>
          <w:rStyle w:val="Strong"/>
        </w:rPr>
        <w:t>HND Level:</w:t>
      </w:r>
      <w:r w:rsidRPr="008B075F">
        <w:t xml:space="preserve"> </w:t>
      </w:r>
      <w:r w:rsidRPr="008B075F">
        <w:rPr>
          <w:rStyle w:val="Emphasis"/>
        </w:rPr>
        <w:t>Entrepreneurship Development</w:t>
      </w:r>
      <w:r w:rsidRPr="008B075F">
        <w:t xml:space="preserve"> (EEd 413) — An advanced course aimed at imparting critical entrepreneurial skills and knowledge necessary for navigating complex business environments.</w:t>
      </w:r>
    </w:p>
    <w:p w:rsidR="001628A8" w:rsidRPr="008B075F" w:rsidRDefault="001628A8" w:rsidP="001628A8">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Thus, the content of this textbook is structured in a way that mirrors the progressive development of an entrepreneur, from foundational theory through to practical execution, aligning with key elements of entrepreneurship education.</w:t>
      </w:r>
    </w:p>
    <w:p w:rsidR="007D4983" w:rsidRPr="008B075F" w:rsidRDefault="007D4983" w:rsidP="007D4983">
      <w:pPr>
        <w:pStyle w:val="Heading3"/>
        <w:rPr>
          <w:color w:val="auto"/>
        </w:rPr>
      </w:pPr>
      <w:r w:rsidRPr="008B075F">
        <w:rPr>
          <w:rStyle w:val="Strong"/>
          <w:b w:val="0"/>
          <w:bCs w:val="0"/>
          <w:color w:val="auto"/>
        </w:rPr>
        <w:t>The Role of Entrepreneurship Education (EEd)</w:t>
      </w:r>
    </w:p>
    <w:p w:rsidR="007D4983" w:rsidRPr="008B075F" w:rsidRDefault="007D4983" w:rsidP="007D4983">
      <w:pPr>
        <w:pStyle w:val="NormalWeb"/>
      </w:pPr>
      <w:r w:rsidRPr="008B075F">
        <w:t>Entrepreneurship Education (EEd) was made mandatory in Nigerian polytechnics in 2011 by the Federal Government, under the leadership of the National Board for Technical Education (NBTE). This initiative aimed to address critical economic challenges by fostering job creation, innovation, and self-reliance among graduates. The introduction of EEd courses and Entrepreneurship Development Centres (EDCs) ensures that polytechnic education remains responsive to modern economic realities.</w:t>
      </w:r>
    </w:p>
    <w:p w:rsidR="007D4983" w:rsidRPr="008B075F" w:rsidRDefault="007D4983" w:rsidP="007D4983">
      <w:pPr>
        <w:pStyle w:val="NormalWeb"/>
      </w:pPr>
      <w:r w:rsidRPr="008B075F">
        <w:t xml:space="preserve">The </w:t>
      </w:r>
      <w:r w:rsidRPr="008B075F">
        <w:rPr>
          <w:rStyle w:val="Strong"/>
        </w:rPr>
        <w:t xml:space="preserve">NBTE </w:t>
      </w:r>
      <w:r w:rsidR="001628A8" w:rsidRPr="008B075F">
        <w:rPr>
          <w:rStyle w:val="Strong"/>
        </w:rPr>
        <w:t>ND/</w:t>
      </w:r>
      <w:r w:rsidRPr="008B075F">
        <w:rPr>
          <w:rStyle w:val="Strong"/>
        </w:rPr>
        <w:t>HND Program</w:t>
      </w:r>
      <w:r w:rsidRPr="008B075F">
        <w:t xml:space="preserve"> is built on four core components:</w:t>
      </w:r>
    </w:p>
    <w:p w:rsidR="007D4983" w:rsidRPr="008B075F" w:rsidRDefault="007D4983" w:rsidP="005B758F">
      <w:pPr>
        <w:numPr>
          <w:ilvl w:val="0"/>
          <w:numId w:val="1385"/>
        </w:numPr>
        <w:spacing w:before="100" w:beforeAutospacing="1" w:after="100" w:afterAutospacing="1" w:line="240" w:lineRule="auto"/>
      </w:pPr>
      <w:r w:rsidRPr="008B075F">
        <w:rPr>
          <w:rStyle w:val="Strong"/>
        </w:rPr>
        <w:t>General Studies/Education:</w:t>
      </w:r>
      <w:r w:rsidRPr="008B075F">
        <w:t xml:space="preserve"> Enhancing communication skills, critical thinking, and workplace adaptability (comprising no more than 15% of contact hours).</w:t>
      </w:r>
    </w:p>
    <w:p w:rsidR="007D4983" w:rsidRPr="008B075F" w:rsidRDefault="007D4983" w:rsidP="005B758F">
      <w:pPr>
        <w:numPr>
          <w:ilvl w:val="0"/>
          <w:numId w:val="1385"/>
        </w:numPr>
        <w:spacing w:before="100" w:beforeAutospacing="1" w:after="100" w:afterAutospacing="1" w:line="240" w:lineRule="auto"/>
      </w:pPr>
      <w:r w:rsidRPr="008B075F">
        <w:rPr>
          <w:rStyle w:val="Strong"/>
        </w:rPr>
        <w:t>Foundation Courses:</w:t>
      </w:r>
      <w:r w:rsidRPr="008B075F">
        <w:t xml:space="preserve"> Building the groundwork for professional learning (10–15% of contact hours).</w:t>
      </w:r>
    </w:p>
    <w:p w:rsidR="007D4983" w:rsidRPr="008B075F" w:rsidRDefault="007D4983" w:rsidP="005B758F">
      <w:pPr>
        <w:numPr>
          <w:ilvl w:val="0"/>
          <w:numId w:val="1385"/>
        </w:numPr>
        <w:spacing w:before="100" w:beforeAutospacing="1" w:after="100" w:afterAutospacing="1" w:line="240" w:lineRule="auto"/>
      </w:pPr>
      <w:r w:rsidRPr="008B075F">
        <w:rPr>
          <w:rStyle w:val="Strong"/>
        </w:rPr>
        <w:t>Professional Courses:</w:t>
      </w:r>
      <w:r w:rsidRPr="008B075F">
        <w:t xml:space="preserve"> Specialized content designed to meet industry needs (70–80% of contact hours).</w:t>
      </w:r>
    </w:p>
    <w:p w:rsidR="007D4983" w:rsidRPr="008B075F" w:rsidRDefault="007D4983" w:rsidP="005B758F">
      <w:pPr>
        <w:numPr>
          <w:ilvl w:val="0"/>
          <w:numId w:val="1385"/>
        </w:numPr>
        <w:spacing w:before="100" w:beforeAutospacing="1" w:after="100" w:afterAutospacing="1" w:line="240" w:lineRule="auto"/>
      </w:pPr>
      <w:r w:rsidRPr="008B075F">
        <w:rPr>
          <w:rStyle w:val="Strong"/>
        </w:rPr>
        <w:t>Student Industrial Work Experience Scheme (SIWES):</w:t>
      </w:r>
      <w:r w:rsidRPr="008B075F">
        <w:t xml:space="preserve"> Offering practical, real-world exposure to entrepreneurial and professional environments, with successful completion being mandatory for program advancement.</w:t>
      </w:r>
    </w:p>
    <w:p w:rsidR="007D4983" w:rsidRPr="008B075F" w:rsidRDefault="007D4983" w:rsidP="007D4983">
      <w:pPr>
        <w:pStyle w:val="NormalWeb"/>
      </w:pPr>
      <w:r w:rsidRPr="008B075F">
        <w:t>The EEd also integrates vocational skills acquisition and community service, ensuring that students gain practical abilities while contributing meaningfully to their communities.</w:t>
      </w:r>
    </w:p>
    <w:p w:rsidR="007D4983" w:rsidRPr="008B075F" w:rsidRDefault="007D4983" w:rsidP="007D4983">
      <w:pPr>
        <w:pStyle w:val="Heading3"/>
        <w:rPr>
          <w:color w:val="auto"/>
        </w:rPr>
      </w:pPr>
      <w:r w:rsidRPr="008B075F">
        <w:rPr>
          <w:rStyle w:val="Strong"/>
          <w:b w:val="0"/>
          <w:bCs w:val="0"/>
          <w:color w:val="auto"/>
        </w:rPr>
        <w:t>Purpose of This Textbook</w:t>
      </w:r>
    </w:p>
    <w:p w:rsidR="007D4983" w:rsidRPr="008B075F" w:rsidRDefault="007D4983" w:rsidP="007D4983">
      <w:pPr>
        <w:pStyle w:val="NormalWeb"/>
      </w:pPr>
      <w:r w:rsidRPr="008B075F">
        <w:t>This textbook serves as a comprehensive guide for teaching and learning entrepreneurship across various levels of education. It is also a vital resource for researchers and policymakers seeking to advance the entrepreneurial landscape in Nigeria and Africa. The goals of this book align closely with the objectives of the EEd curriculum, which include:</w:t>
      </w:r>
    </w:p>
    <w:p w:rsidR="007D4983" w:rsidRPr="008B075F" w:rsidRDefault="007D4983" w:rsidP="005B758F">
      <w:pPr>
        <w:numPr>
          <w:ilvl w:val="0"/>
          <w:numId w:val="1386"/>
        </w:numPr>
        <w:spacing w:before="100" w:beforeAutospacing="1" w:after="100" w:afterAutospacing="1" w:line="240" w:lineRule="auto"/>
      </w:pPr>
      <w:r w:rsidRPr="008B075F">
        <w:t>Preparing students to be proactive, flexible, and adaptable to the modern economy.</w:t>
      </w:r>
    </w:p>
    <w:p w:rsidR="007D4983" w:rsidRPr="008B075F" w:rsidRDefault="007D4983" w:rsidP="005B758F">
      <w:pPr>
        <w:numPr>
          <w:ilvl w:val="0"/>
          <w:numId w:val="1386"/>
        </w:numPr>
        <w:spacing w:before="100" w:beforeAutospacing="1" w:after="100" w:afterAutospacing="1" w:line="240" w:lineRule="auto"/>
      </w:pPr>
      <w:r w:rsidRPr="008B075F">
        <w:t>Encouraging graduates to become job creators rather than job seekers.</w:t>
      </w:r>
    </w:p>
    <w:p w:rsidR="007D4983" w:rsidRPr="008B075F" w:rsidRDefault="007D4983" w:rsidP="005B758F">
      <w:pPr>
        <w:numPr>
          <w:ilvl w:val="0"/>
          <w:numId w:val="1386"/>
        </w:numPr>
        <w:spacing w:before="100" w:beforeAutospacing="1" w:after="100" w:afterAutospacing="1" w:line="240" w:lineRule="auto"/>
      </w:pPr>
      <w:r w:rsidRPr="008B075F">
        <w:t>Fostering creativity, self-reliance, and resilience in a rapidly changing world.</w:t>
      </w:r>
    </w:p>
    <w:p w:rsidR="007D4983" w:rsidRPr="008B075F" w:rsidRDefault="007D4983" w:rsidP="005B758F">
      <w:pPr>
        <w:numPr>
          <w:ilvl w:val="0"/>
          <w:numId w:val="1386"/>
        </w:numPr>
        <w:spacing w:before="100" w:beforeAutospacing="1" w:after="100" w:afterAutospacing="1" w:line="240" w:lineRule="auto"/>
      </w:pPr>
      <w:r w:rsidRPr="008B075F">
        <w:t>Enhancing students’ understanding of workplace dynamics and operational frameworks.</w:t>
      </w:r>
    </w:p>
    <w:p w:rsidR="007D4983" w:rsidRPr="008B075F" w:rsidRDefault="007D4983" w:rsidP="007D4983">
      <w:pPr>
        <w:pStyle w:val="Heading3"/>
        <w:rPr>
          <w:color w:val="auto"/>
        </w:rPr>
      </w:pPr>
      <w:r w:rsidRPr="008B075F">
        <w:rPr>
          <w:rStyle w:val="Strong"/>
          <w:b w:val="0"/>
          <w:bCs w:val="0"/>
          <w:color w:val="auto"/>
        </w:rPr>
        <w:t>Features of the Textbook</w:t>
      </w:r>
    </w:p>
    <w:p w:rsidR="007D4983" w:rsidRPr="008B075F" w:rsidRDefault="007D4983" w:rsidP="005B758F">
      <w:pPr>
        <w:numPr>
          <w:ilvl w:val="0"/>
          <w:numId w:val="1387"/>
        </w:numPr>
        <w:spacing w:before="100" w:beforeAutospacing="1" w:after="100" w:afterAutospacing="1" w:line="240" w:lineRule="auto"/>
      </w:pPr>
      <w:r w:rsidRPr="008B075F">
        <w:rPr>
          <w:rStyle w:val="Strong"/>
        </w:rPr>
        <w:t>Localized Relevance:</w:t>
      </w:r>
      <w:r w:rsidRPr="008B075F">
        <w:t xml:space="preserve"> Rooted in the socio-economic realities of Nigeria and Africa, this textbook incorporates real-life case studies and examples that resonate with students and entrepreneurs in the region.</w:t>
      </w:r>
    </w:p>
    <w:p w:rsidR="007D4983" w:rsidRPr="008B075F" w:rsidRDefault="007D4983" w:rsidP="005B758F">
      <w:pPr>
        <w:numPr>
          <w:ilvl w:val="0"/>
          <w:numId w:val="1387"/>
        </w:numPr>
        <w:spacing w:before="100" w:beforeAutospacing="1" w:after="100" w:afterAutospacing="1" w:line="240" w:lineRule="auto"/>
      </w:pPr>
      <w:r w:rsidRPr="008B075F">
        <w:rPr>
          <w:rStyle w:val="Strong"/>
        </w:rPr>
        <w:t>Integration of Theory and Practice:</w:t>
      </w:r>
      <w:r w:rsidRPr="008B075F">
        <w:t xml:space="preserve"> The book strikes a balance between theoretical foundations and practical insights, ensuring readers are well-equipped for real-world challenges.</w:t>
      </w:r>
    </w:p>
    <w:p w:rsidR="007D4983" w:rsidRPr="008B075F" w:rsidRDefault="007D4983" w:rsidP="005B758F">
      <w:pPr>
        <w:numPr>
          <w:ilvl w:val="0"/>
          <w:numId w:val="1387"/>
        </w:numPr>
        <w:spacing w:before="100" w:beforeAutospacing="1" w:after="100" w:afterAutospacing="1" w:line="240" w:lineRule="auto"/>
      </w:pPr>
      <w:r w:rsidRPr="008B075F">
        <w:rPr>
          <w:rStyle w:val="Strong"/>
        </w:rPr>
        <w:t>NBTE Curriculum Compliance:</w:t>
      </w:r>
      <w:r w:rsidRPr="008B075F">
        <w:t xml:space="preserve"> Designed in line with NBTE requirements, the book supports accreditation and ensures institutions meet national standards.</w:t>
      </w:r>
    </w:p>
    <w:p w:rsidR="007D4983" w:rsidRPr="008B075F" w:rsidRDefault="007D4983" w:rsidP="005B758F">
      <w:pPr>
        <w:numPr>
          <w:ilvl w:val="0"/>
          <w:numId w:val="1387"/>
        </w:numPr>
        <w:spacing w:before="100" w:beforeAutospacing="1" w:after="100" w:afterAutospacing="1" w:line="240" w:lineRule="auto"/>
      </w:pPr>
      <w:r w:rsidRPr="008B075F">
        <w:rPr>
          <w:rStyle w:val="Strong"/>
        </w:rPr>
        <w:t>Focus on Modern Trends:</w:t>
      </w:r>
      <w:r w:rsidRPr="008B075F">
        <w:t xml:space="preserve"> Chapters </w:t>
      </w:r>
      <w:r w:rsidR="0059781B" w:rsidRPr="008B075F">
        <w:t xml:space="preserve">and case studies </w:t>
      </w:r>
      <w:r w:rsidRPr="008B075F">
        <w:t>dedicated to digital entrepreneurship, fintech, decentralized finance, and other emerging fields prepare readers for the opportunities of the future economy.</w:t>
      </w:r>
    </w:p>
    <w:p w:rsidR="007D4983" w:rsidRPr="008B075F" w:rsidRDefault="007D4983" w:rsidP="005B758F">
      <w:pPr>
        <w:numPr>
          <w:ilvl w:val="0"/>
          <w:numId w:val="1387"/>
        </w:numPr>
        <w:spacing w:before="100" w:beforeAutospacing="1" w:after="100" w:afterAutospacing="1" w:line="240" w:lineRule="auto"/>
      </w:pPr>
      <w:r w:rsidRPr="008B075F">
        <w:rPr>
          <w:rStyle w:val="Strong"/>
        </w:rPr>
        <w:t>Inclusivity and Diversity:</w:t>
      </w:r>
      <w:r w:rsidRPr="008B075F">
        <w:t xml:space="preserve"> Special attention is given to diversity and gender perspectives in entrepreneurship, ensuring an inclusive approach to entrepreneurial education.</w:t>
      </w:r>
    </w:p>
    <w:p w:rsidR="007D4983" w:rsidRPr="008B075F" w:rsidRDefault="007D4983" w:rsidP="007D4983">
      <w:pPr>
        <w:pStyle w:val="Heading3"/>
        <w:rPr>
          <w:color w:val="auto"/>
        </w:rPr>
      </w:pPr>
      <w:r w:rsidRPr="008B075F">
        <w:rPr>
          <w:rStyle w:val="Strong"/>
          <w:b w:val="0"/>
          <w:bCs w:val="0"/>
          <w:color w:val="auto"/>
        </w:rPr>
        <w:t>Accessibility and Affordability</w:t>
      </w:r>
    </w:p>
    <w:p w:rsidR="007D4983" w:rsidRPr="008B075F" w:rsidRDefault="007D4983" w:rsidP="007D4983">
      <w:pPr>
        <w:pStyle w:val="NormalWeb"/>
      </w:pPr>
      <w:r w:rsidRPr="008B075F">
        <w:t>In recognition of the diverse needs of students and institutions across Nigeria and Africa, the textbook is priced to ensure accessibility without compromising quality. Digital editions offer a cost-effective option for reaching a broader audience, while bulk discounts are available for institutions and organizations.</w:t>
      </w:r>
    </w:p>
    <w:p w:rsidR="007D4983" w:rsidRPr="008B075F" w:rsidRDefault="007D4983" w:rsidP="007D4983">
      <w:pPr>
        <w:pStyle w:val="Heading3"/>
        <w:rPr>
          <w:color w:val="auto"/>
        </w:rPr>
      </w:pPr>
      <w:r w:rsidRPr="008B075F">
        <w:rPr>
          <w:rStyle w:val="Strong"/>
          <w:b w:val="0"/>
          <w:bCs w:val="0"/>
          <w:color w:val="auto"/>
        </w:rPr>
        <w:t>A Call to Action</w:t>
      </w:r>
    </w:p>
    <w:p w:rsidR="007D4983" w:rsidRPr="008B075F" w:rsidRDefault="007D4983" w:rsidP="007D4983">
      <w:pPr>
        <w:pStyle w:val="NormalWeb"/>
      </w:pPr>
      <w:r w:rsidRPr="008B075F">
        <w:t xml:space="preserve">Entrepreneurship is not just about starting a business—it is about transforming ideas into impactful solutions, creating opportunities, and contributing to economic growth. This textbook empowers readers to embrace entrepreneurship as a </w:t>
      </w:r>
      <w:r w:rsidR="0059781B" w:rsidRPr="008B075F">
        <w:t xml:space="preserve">powerful </w:t>
      </w:r>
      <w:r w:rsidRPr="008B075F">
        <w:t>tool for personal and societal development.</w:t>
      </w:r>
    </w:p>
    <w:p w:rsidR="007D4983" w:rsidRPr="008B075F" w:rsidRDefault="007D4983" w:rsidP="007D4983">
      <w:pPr>
        <w:pStyle w:val="NormalWeb"/>
      </w:pPr>
      <w:r w:rsidRPr="008B075F">
        <w:t xml:space="preserve">Whether you are a student, educator, policymaker, or entrepreneur, </w:t>
      </w:r>
      <w:r w:rsidRPr="008B075F">
        <w:rPr>
          <w:rStyle w:val="Emphasis"/>
          <w:rFonts w:eastAsiaTheme="majorEastAsia"/>
        </w:rPr>
        <w:t>Entrepreneurship Unleashed</w:t>
      </w:r>
      <w:r w:rsidR="001628A8" w:rsidRPr="008B075F">
        <w:rPr>
          <w:rStyle w:val="Emphasis"/>
          <w:rFonts w:eastAsiaTheme="majorEastAsia"/>
        </w:rPr>
        <w:t xml:space="preserve">: </w:t>
      </w:r>
      <w:r w:rsidR="001628A8" w:rsidRPr="008B075F">
        <w:rPr>
          <w:rStyle w:val="Emphasis"/>
        </w:rPr>
        <w:t>Theory, Process, and Practice for the Next Generation</w:t>
      </w:r>
      <w:r w:rsidRPr="008B075F">
        <w:t xml:space="preserve"> is designed </w:t>
      </w:r>
      <w:r w:rsidR="0059781B" w:rsidRPr="008B075F">
        <w:t xml:space="preserve">as a bold, innovative, and solution-driven companion </w:t>
      </w:r>
      <w:r w:rsidRPr="008B075F">
        <w:t xml:space="preserve">to guide you on this transformative journey. Together, let us foster a new generation of innovative, resilient, and forward-thinking entrepreneurs who will shape the future of </w:t>
      </w:r>
      <w:r w:rsidR="001628A8" w:rsidRPr="008B075F">
        <w:t xml:space="preserve">Nigeria, </w:t>
      </w:r>
      <w:r w:rsidRPr="008B075F">
        <w:t>Africa and the world.</w:t>
      </w:r>
    </w:p>
    <w:p w:rsidR="0059781B" w:rsidRPr="008B075F" w:rsidRDefault="0059781B" w:rsidP="0059781B">
      <w:pPr>
        <w:pStyle w:val="NormalWeb"/>
        <w:spacing w:before="0" w:beforeAutospacing="0" w:after="0" w:afterAutospacing="0"/>
        <w:rPr>
          <w:rStyle w:val="Strong"/>
        </w:rPr>
      </w:pPr>
      <w:r w:rsidRPr="008B075F">
        <w:rPr>
          <w:rStyle w:val="Strong"/>
        </w:rPr>
        <w:t>Mathew E. Egu, Ph.D.</w:t>
      </w:r>
    </w:p>
    <w:p w:rsidR="0059781B" w:rsidRPr="008B075F" w:rsidRDefault="0059781B" w:rsidP="0059781B">
      <w:pPr>
        <w:pStyle w:val="NormalWeb"/>
        <w:spacing w:before="0" w:beforeAutospacing="0" w:after="0" w:afterAutospacing="0"/>
      </w:pPr>
      <w:r w:rsidRPr="008B075F">
        <w:rPr>
          <w:i/>
        </w:rPr>
        <w:t>Lecturer</w:t>
      </w:r>
      <w:r w:rsidRPr="008B075F">
        <w:t>, Federal Polytechnic Idah, Kogi State, Nigeria</w:t>
      </w:r>
    </w:p>
    <w:p w:rsidR="0059781B" w:rsidRPr="008B075F" w:rsidRDefault="0059781B" w:rsidP="0059781B">
      <w:pPr>
        <w:pStyle w:val="NormalWeb"/>
        <w:spacing w:before="0" w:beforeAutospacing="0" w:after="0" w:afterAutospacing="0"/>
      </w:pPr>
      <w:r w:rsidRPr="008B075F">
        <w:rPr>
          <w:i/>
        </w:rPr>
        <w:t>DBL Supervisor</w:t>
      </w:r>
      <w:r w:rsidRPr="008B075F">
        <w:t>, Graduate School of Business Leadership, University of South Africa, South Africa</w:t>
      </w:r>
    </w:p>
    <w:p w:rsidR="0059781B" w:rsidRPr="008B075F" w:rsidRDefault="0059781B" w:rsidP="0059781B">
      <w:pPr>
        <w:pStyle w:val="NormalWeb"/>
        <w:spacing w:before="0" w:beforeAutospacing="0" w:after="0" w:afterAutospacing="0"/>
      </w:pPr>
      <w:r w:rsidRPr="008B075F">
        <w:rPr>
          <w:i/>
        </w:rPr>
        <w:t>Professor</w:t>
      </w:r>
      <w:r w:rsidRPr="008B075F">
        <w:t>, Global Humanistic University, Anguilla</w:t>
      </w:r>
    </w:p>
    <w:p w:rsidR="007D4983" w:rsidRPr="008B075F" w:rsidRDefault="007D4983" w:rsidP="0059781B">
      <w:pPr>
        <w:pStyle w:val="NormalWeb"/>
        <w:spacing w:before="0" w:beforeAutospacing="0" w:after="0" w:afterAutospacing="0"/>
      </w:pPr>
      <w:r w:rsidRPr="008B075F">
        <w:br/>
      </w:r>
      <w:r w:rsidR="0059781B" w:rsidRPr="008B075F">
        <w:t>January 2025</w:t>
      </w:r>
    </w:p>
    <w:p w:rsidR="007D4983" w:rsidRPr="008B075F" w:rsidRDefault="007D4983">
      <w:pPr>
        <w:rPr>
          <w:rFonts w:ascii="Times New Roman" w:hAnsi="Times New Roman" w:cs="Times New Roman"/>
          <w:sz w:val="24"/>
          <w:szCs w:val="24"/>
        </w:rPr>
      </w:pPr>
    </w:p>
    <w:p w:rsidR="007D4983" w:rsidRPr="008B075F" w:rsidRDefault="007D4983">
      <w:pPr>
        <w:rPr>
          <w:rFonts w:ascii="Times New Roman" w:hAnsi="Times New Roman" w:cs="Times New Roman"/>
          <w:sz w:val="24"/>
          <w:szCs w:val="24"/>
        </w:rPr>
      </w:pPr>
    </w:p>
    <w:p w:rsidR="007D4983" w:rsidRPr="008B075F" w:rsidRDefault="007D4983">
      <w:pPr>
        <w:rPr>
          <w:rFonts w:ascii="Times New Roman" w:hAnsi="Times New Roman" w:cs="Times New Roman"/>
          <w:sz w:val="24"/>
          <w:szCs w:val="24"/>
        </w:rPr>
      </w:pPr>
    </w:p>
    <w:p w:rsidR="007D4983" w:rsidRPr="008B075F" w:rsidRDefault="007D4983">
      <w:pPr>
        <w:rPr>
          <w:rFonts w:ascii="Times New Roman" w:hAnsi="Times New Roman" w:cs="Times New Roman"/>
          <w:sz w:val="24"/>
          <w:szCs w:val="24"/>
        </w:rPr>
      </w:pPr>
    </w:p>
    <w:p w:rsidR="007D4983" w:rsidRPr="008B075F" w:rsidRDefault="007D4983">
      <w:pPr>
        <w:rPr>
          <w:rFonts w:ascii="Times New Roman" w:hAnsi="Times New Roman" w:cs="Times New Roman"/>
          <w:sz w:val="24"/>
          <w:szCs w:val="24"/>
        </w:rPr>
      </w:pPr>
    </w:p>
    <w:p w:rsidR="007D4983" w:rsidRPr="008B075F" w:rsidRDefault="007D4983">
      <w:pPr>
        <w:rPr>
          <w:rFonts w:ascii="Times New Roman" w:hAnsi="Times New Roman" w:cs="Times New Roman"/>
          <w:sz w:val="24"/>
          <w:szCs w:val="24"/>
        </w:rPr>
      </w:pPr>
    </w:p>
    <w:p w:rsidR="00C03106" w:rsidRPr="008B075F" w:rsidRDefault="00C03106">
      <w:pPr>
        <w:rPr>
          <w:rFonts w:ascii="Times New Roman" w:hAnsi="Times New Roman" w:cs="Times New Roman"/>
          <w:sz w:val="24"/>
          <w:szCs w:val="24"/>
        </w:rPr>
      </w:pPr>
    </w:p>
    <w:p w:rsidR="00C03106" w:rsidRPr="008B075F" w:rsidRDefault="00C03106">
      <w:pPr>
        <w:rPr>
          <w:rFonts w:ascii="Times New Roman" w:hAnsi="Times New Roman" w:cs="Times New Roman"/>
          <w:sz w:val="24"/>
          <w:szCs w:val="24"/>
        </w:rPr>
      </w:pPr>
    </w:p>
    <w:p w:rsidR="00C03106" w:rsidRPr="008B075F" w:rsidRDefault="00C03106">
      <w:pPr>
        <w:rPr>
          <w:rFonts w:ascii="Times New Roman" w:hAnsi="Times New Roman" w:cs="Times New Roman"/>
          <w:sz w:val="24"/>
          <w:szCs w:val="24"/>
        </w:rPr>
      </w:pPr>
    </w:p>
    <w:p w:rsidR="00C03106" w:rsidRPr="008B075F" w:rsidRDefault="00C03106">
      <w:pPr>
        <w:rPr>
          <w:rFonts w:ascii="Times New Roman" w:hAnsi="Times New Roman" w:cs="Times New Roman"/>
          <w:sz w:val="24"/>
          <w:szCs w:val="24"/>
        </w:rPr>
      </w:pPr>
    </w:p>
    <w:p w:rsidR="00C03106" w:rsidRPr="008B075F" w:rsidRDefault="00C03106">
      <w:pPr>
        <w:rPr>
          <w:rFonts w:ascii="Times New Roman" w:hAnsi="Times New Roman" w:cs="Times New Roman"/>
          <w:sz w:val="24"/>
          <w:szCs w:val="24"/>
        </w:rPr>
      </w:pPr>
    </w:p>
    <w:p w:rsidR="000803D3" w:rsidRPr="008B075F" w:rsidRDefault="000803D3">
      <w:pPr>
        <w:rPr>
          <w:rFonts w:ascii="Times New Roman" w:hAnsi="Times New Roman" w:cs="Times New Roman"/>
          <w:sz w:val="24"/>
          <w:szCs w:val="24"/>
        </w:rPr>
      </w:pPr>
    </w:p>
    <w:p w:rsidR="00E16666" w:rsidRPr="008B075F" w:rsidRDefault="00E16666">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140E66" w:rsidRPr="008B075F" w:rsidRDefault="00140E66">
      <w:pPr>
        <w:rPr>
          <w:rFonts w:ascii="Times New Roman" w:hAnsi="Times New Roman" w:cs="Times New Roman"/>
          <w:sz w:val="24"/>
          <w:szCs w:val="24"/>
        </w:rPr>
      </w:pPr>
    </w:p>
    <w:p w:rsidR="00140E66" w:rsidRPr="008B075F" w:rsidRDefault="00140E66" w:rsidP="00C03106">
      <w:pPr>
        <w:spacing w:before="100" w:beforeAutospacing="1" w:after="100" w:afterAutospacing="1" w:line="240" w:lineRule="auto"/>
        <w:rPr>
          <w:rFonts w:ascii="Times New Roman" w:eastAsia="Times New Roman" w:hAnsi="Times New Roman" w:cs="Times New Roman"/>
          <w:b/>
          <w:bCs/>
          <w:sz w:val="24"/>
          <w:szCs w:val="24"/>
        </w:rPr>
      </w:pPr>
    </w:p>
    <w:p w:rsidR="00C03106" w:rsidRPr="008B075F" w:rsidRDefault="00C03106" w:rsidP="00C03106">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Part 1: Foundations of Entrepreneurship</w:t>
      </w:r>
    </w:p>
    <w:p w:rsidR="00C03106" w:rsidRPr="008B075F" w:rsidRDefault="00C03106">
      <w:pPr>
        <w:rPr>
          <w:rFonts w:ascii="Times New Roman" w:hAnsi="Times New Roman" w:cs="Times New Roman"/>
          <w:sz w:val="24"/>
          <w:szCs w:val="24"/>
        </w:rPr>
      </w:pPr>
    </w:p>
    <w:p w:rsidR="00C03106" w:rsidRPr="008B075F" w:rsidRDefault="00C03106">
      <w:pPr>
        <w:rPr>
          <w:rFonts w:ascii="Times New Roman" w:hAnsi="Times New Roman" w:cs="Times New Roman"/>
          <w:sz w:val="24"/>
          <w:szCs w:val="24"/>
        </w:rPr>
      </w:pPr>
    </w:p>
    <w:p w:rsidR="00C03106" w:rsidRPr="008B075F" w:rsidRDefault="00C03106">
      <w:pPr>
        <w:rPr>
          <w:rFonts w:ascii="Times New Roman" w:hAnsi="Times New Roman" w:cs="Times New Roman"/>
          <w:sz w:val="24"/>
          <w:szCs w:val="24"/>
        </w:rPr>
      </w:pPr>
    </w:p>
    <w:p w:rsidR="00C03106" w:rsidRPr="008B075F" w:rsidRDefault="00C03106">
      <w:pPr>
        <w:rPr>
          <w:rFonts w:ascii="Times New Roman" w:hAnsi="Times New Roman" w:cs="Times New Roman"/>
          <w:sz w:val="24"/>
          <w:szCs w:val="24"/>
        </w:rPr>
      </w:pPr>
    </w:p>
    <w:p w:rsidR="00C03106" w:rsidRPr="008B075F" w:rsidRDefault="00C03106">
      <w:pPr>
        <w:rPr>
          <w:rFonts w:ascii="Times New Roman" w:hAnsi="Times New Roman" w:cs="Times New Roman"/>
          <w:sz w:val="24"/>
          <w:szCs w:val="24"/>
        </w:rPr>
      </w:pPr>
    </w:p>
    <w:p w:rsidR="00C03106" w:rsidRPr="008B075F" w:rsidRDefault="00C03106">
      <w:pPr>
        <w:rPr>
          <w:rFonts w:ascii="Times New Roman" w:hAnsi="Times New Roman" w:cs="Times New Roman"/>
          <w:sz w:val="24"/>
          <w:szCs w:val="24"/>
        </w:rPr>
      </w:pPr>
    </w:p>
    <w:p w:rsidR="00C03106" w:rsidRPr="008B075F" w:rsidRDefault="00C03106">
      <w:pPr>
        <w:rPr>
          <w:rFonts w:ascii="Times New Roman" w:hAnsi="Times New Roman" w:cs="Times New Roman"/>
          <w:sz w:val="24"/>
          <w:szCs w:val="24"/>
        </w:rPr>
      </w:pPr>
    </w:p>
    <w:p w:rsidR="00C03106" w:rsidRPr="008B075F" w:rsidRDefault="00C03106">
      <w:pPr>
        <w:rPr>
          <w:rFonts w:ascii="Times New Roman" w:hAnsi="Times New Roman" w:cs="Times New Roman"/>
          <w:sz w:val="24"/>
          <w:szCs w:val="24"/>
        </w:rPr>
      </w:pPr>
    </w:p>
    <w:p w:rsidR="00C03106" w:rsidRPr="008B075F" w:rsidRDefault="00C03106">
      <w:pPr>
        <w:rPr>
          <w:rFonts w:ascii="Times New Roman" w:hAnsi="Times New Roman" w:cs="Times New Roman"/>
          <w:sz w:val="24"/>
          <w:szCs w:val="24"/>
        </w:rPr>
      </w:pPr>
    </w:p>
    <w:p w:rsidR="00C03106" w:rsidRPr="008B075F" w:rsidRDefault="00C03106">
      <w:pPr>
        <w:rPr>
          <w:rFonts w:ascii="Times New Roman" w:hAnsi="Times New Roman" w:cs="Times New Roman"/>
          <w:sz w:val="24"/>
          <w:szCs w:val="24"/>
        </w:rPr>
      </w:pPr>
    </w:p>
    <w:p w:rsidR="00C03106" w:rsidRPr="008B075F" w:rsidRDefault="00C03106">
      <w:pPr>
        <w:rPr>
          <w:rFonts w:ascii="Times New Roman" w:hAnsi="Times New Roman" w:cs="Times New Roman"/>
          <w:sz w:val="24"/>
          <w:szCs w:val="24"/>
        </w:rPr>
      </w:pPr>
    </w:p>
    <w:p w:rsidR="00C03106" w:rsidRPr="008B075F" w:rsidRDefault="00C03106">
      <w:pPr>
        <w:rPr>
          <w:rFonts w:ascii="Times New Roman" w:hAnsi="Times New Roman" w:cs="Times New Roman"/>
          <w:sz w:val="24"/>
          <w:szCs w:val="24"/>
        </w:rPr>
      </w:pPr>
    </w:p>
    <w:p w:rsidR="00C03106" w:rsidRPr="008B075F" w:rsidRDefault="00C03106">
      <w:pPr>
        <w:rPr>
          <w:rFonts w:ascii="Times New Roman" w:hAnsi="Times New Roman" w:cs="Times New Roman"/>
          <w:sz w:val="24"/>
          <w:szCs w:val="24"/>
        </w:rPr>
      </w:pPr>
    </w:p>
    <w:p w:rsidR="00C03106" w:rsidRPr="008B075F" w:rsidRDefault="00C03106">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962D2C" w:rsidRPr="008B075F" w:rsidRDefault="00962D2C">
      <w:pPr>
        <w:rPr>
          <w:rFonts w:ascii="Times New Roman" w:hAnsi="Times New Roman" w:cs="Times New Roman"/>
          <w:sz w:val="24"/>
          <w:szCs w:val="24"/>
        </w:rPr>
      </w:pPr>
    </w:p>
    <w:p w:rsidR="00C03106" w:rsidRPr="008B075F" w:rsidRDefault="00633865">
      <w:pPr>
        <w:rPr>
          <w:rFonts w:ascii="Times New Roman" w:hAnsi="Times New Roman" w:cs="Times New Roman"/>
          <w:b/>
          <w:sz w:val="24"/>
          <w:szCs w:val="24"/>
        </w:rPr>
      </w:pPr>
      <w:r w:rsidRPr="008B075F">
        <w:rPr>
          <w:rFonts w:ascii="Times New Roman" w:hAnsi="Times New Roman" w:cs="Times New Roman"/>
          <w:b/>
          <w:sz w:val="24"/>
          <w:szCs w:val="24"/>
        </w:rPr>
        <w:t>Chapter 1</w:t>
      </w:r>
      <w:r w:rsidR="00F440C4" w:rsidRPr="008B075F">
        <w:rPr>
          <w:rFonts w:ascii="Times New Roman" w:hAnsi="Times New Roman" w:cs="Times New Roman"/>
          <w:b/>
          <w:sz w:val="24"/>
          <w:szCs w:val="24"/>
        </w:rPr>
        <w:t>.1</w:t>
      </w:r>
      <w:r w:rsidRPr="008B075F">
        <w:rPr>
          <w:rFonts w:ascii="Times New Roman" w:hAnsi="Times New Roman" w:cs="Times New Roman"/>
          <w:b/>
          <w:sz w:val="24"/>
          <w:szCs w:val="24"/>
        </w:rPr>
        <w:t>: The Entrepreneurial Mindset</w:t>
      </w:r>
    </w:p>
    <w:p w:rsidR="00C03106" w:rsidRPr="008B075F" w:rsidRDefault="00C03106">
      <w:pPr>
        <w:rPr>
          <w:rFonts w:ascii="Times New Roman" w:hAnsi="Times New Roman" w:cs="Times New Roman"/>
          <w:sz w:val="24"/>
          <w:szCs w:val="24"/>
        </w:rPr>
      </w:pPr>
    </w:p>
    <w:p w:rsidR="00633865" w:rsidRPr="008B075F" w:rsidRDefault="006B4036">
      <w:pPr>
        <w:rPr>
          <w:rFonts w:ascii="Times New Roman" w:hAnsi="Times New Roman" w:cs="Times New Roman"/>
          <w:sz w:val="24"/>
          <w:szCs w:val="24"/>
        </w:rPr>
      </w:pPr>
      <w:r w:rsidRPr="008B075F">
        <w:rPr>
          <w:rFonts w:ascii="Times New Roman" w:hAnsi="Times New Roman" w:cs="Times New Roman"/>
          <w:sz w:val="24"/>
          <w:szCs w:val="24"/>
        </w:rPr>
        <w:t>"The best way to predict the future is to create it." – Peter Drucker</w:t>
      </w:r>
    </w:p>
    <w:p w:rsidR="006B4036" w:rsidRPr="008B075F" w:rsidRDefault="006B4036">
      <w:pPr>
        <w:rPr>
          <w:rFonts w:ascii="Times New Roman" w:hAnsi="Times New Roman" w:cs="Times New Roman"/>
          <w:b/>
          <w:sz w:val="24"/>
          <w:szCs w:val="24"/>
        </w:rPr>
      </w:pPr>
    </w:p>
    <w:p w:rsidR="008E1021" w:rsidRPr="008B075F" w:rsidRDefault="008E1021" w:rsidP="008E1021">
      <w:pPr>
        <w:spacing w:before="100" w:beforeAutospacing="1" w:after="100" w:afterAutospacing="1" w:line="240" w:lineRule="auto"/>
        <w:outlineLvl w:val="3"/>
        <w:rPr>
          <w:rFonts w:ascii="Times New Roman" w:eastAsia="Times New Roman" w:hAnsi="Times New Roman" w:cs="Times New Roman"/>
          <w:b/>
          <w:bCs/>
          <w:sz w:val="24"/>
          <w:szCs w:val="24"/>
        </w:rPr>
      </w:pPr>
      <w:r w:rsidRPr="008B075F">
        <w:rPr>
          <w:rFonts w:ascii="Times New Roman" w:eastAsia="Times New Roman" w:hAnsi="Times New Roman" w:cs="Times New Roman"/>
          <w:b/>
          <w:bCs/>
          <w:sz w:val="24"/>
          <w:szCs w:val="24"/>
        </w:rPr>
        <w:t>Chapter Objectives</w:t>
      </w:r>
    </w:p>
    <w:p w:rsidR="008E1021" w:rsidRPr="008B075F" w:rsidRDefault="008E1021" w:rsidP="008E1021">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By the end of this chapter, students should be able to:</w:t>
      </w:r>
    </w:p>
    <w:p w:rsidR="008E1021" w:rsidRPr="008B075F" w:rsidRDefault="008E1021" w:rsidP="005B758F">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Define entrepreneurship and explain its importance in the modern economy.</w:t>
      </w:r>
    </w:p>
    <w:p w:rsidR="008E1021" w:rsidRPr="008B075F" w:rsidRDefault="008E1021" w:rsidP="005B758F">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Identify the key characteristics of successful entrepreneurs.</w:t>
      </w:r>
    </w:p>
    <w:p w:rsidR="008E1021" w:rsidRPr="008B075F" w:rsidRDefault="008E1021" w:rsidP="005B758F">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Analyze the factors that motivate individuals to become entrepreneurs.</w:t>
      </w:r>
    </w:p>
    <w:p w:rsidR="008E1021" w:rsidRPr="008B075F" w:rsidRDefault="008E1021" w:rsidP="005B758F">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Discuss the role of creativity in entrepreneurship.</w:t>
      </w:r>
    </w:p>
    <w:p w:rsidR="008E1021" w:rsidRPr="008B075F" w:rsidRDefault="008E1021" w:rsidP="005B758F">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Explain the process of innovation and opportunity recognition.</w:t>
      </w:r>
    </w:p>
    <w:p w:rsidR="00212358" w:rsidRPr="008B075F" w:rsidRDefault="00212358" w:rsidP="00212358">
      <w:pPr>
        <w:pStyle w:val="Heading4"/>
      </w:pPr>
      <w:r w:rsidRPr="008B075F">
        <w:t>Chapter Summary</w:t>
      </w:r>
    </w:p>
    <w:p w:rsidR="00212358" w:rsidRPr="008B075F" w:rsidRDefault="00212358" w:rsidP="00212358">
      <w:pPr>
        <w:pStyle w:val="NormalWeb"/>
      </w:pPr>
      <w:r w:rsidRPr="008B075F">
        <w:t>This chapter provides a foundational understanding of entrepreneurship and its significance in today’s world. It defines entrepreneurship, differentiating it from traditional business management, and highlights how it is a driving force in economic growth, innovation, and societal change. The chapter explores the various types of entrepreneurship, including small business entrepreneurship, social entrepreneurship, and corporate entrepreneurship, providing students with an understanding of the different contexts in which entrepreneurial activities occur.</w:t>
      </w:r>
    </w:p>
    <w:p w:rsidR="00212358" w:rsidRPr="008B075F" w:rsidRDefault="00212358" w:rsidP="00212358">
      <w:pPr>
        <w:pStyle w:val="NormalWeb"/>
      </w:pPr>
      <w:r w:rsidRPr="008B075F">
        <w:t>Additionally, the chapter examines the characteristics and mindset necessary for entrepreneurial success. It also debunks common myths surrounding entrepreneurship, such as the misconception that all entrepreneurs are risk-takers or that entrepreneurship is only about starting a business. Finally, the chapter introduces students to the key themes that will be covered in the rest of the textbook, setting the stage for deeper exploration of the entrepreneurial process.</w:t>
      </w:r>
    </w:p>
    <w:p w:rsidR="00916824" w:rsidRPr="008B075F" w:rsidRDefault="00677BF1" w:rsidP="00916824">
      <w:pPr>
        <w:pStyle w:val="Heading4"/>
      </w:pPr>
      <w:r w:rsidRPr="008B075F">
        <w:t xml:space="preserve">1.1.1 </w:t>
      </w:r>
      <w:r w:rsidR="00916824" w:rsidRPr="008B075F">
        <w:t>Introduction to Entrepreneurship</w:t>
      </w:r>
    </w:p>
    <w:p w:rsidR="00916824" w:rsidRPr="008B075F" w:rsidRDefault="00916824" w:rsidP="00916824">
      <w:pPr>
        <w:pStyle w:val="NormalWeb"/>
      </w:pPr>
      <w:r w:rsidRPr="008B075F">
        <w:t>Entrepreneurship, in its simplest form, involves identifying opportunities and transforming them into profitable ventures. The entrepreneur acts as a catalyst for change, using creativity, innovation, and perseverance to build businesses that meet societal needs and wants. Unlike traditional business managers, who often focus on maintaining the status quo, entrepreneurs are agents of change who challenge existing norms and practices to create something new.</w:t>
      </w:r>
    </w:p>
    <w:p w:rsidR="00916824" w:rsidRPr="008B075F" w:rsidRDefault="00916824" w:rsidP="00916824">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Entrepreneurship is the dynamic process of creating incremental wealth by individuals who take on the risk of starting and managing a business. It involves the identification of opportunities and the development of a vision that allows for innovation, growth, and value creation. Entrepreneurs play a crucial role in driving economic progress, contributing to job creation, innovation, and competition.</w:t>
      </w:r>
    </w:p>
    <w:p w:rsidR="00916824" w:rsidRPr="008B075F" w:rsidRDefault="00916824" w:rsidP="00916824">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At its core, entrepreneurship is about recognizing a need or a gap in the market and taking the initiative to fill that void with a new product, service, or solution. It requires creativity, innovation, and a willingness to take calculated risks. Unlike traditional business management, which is often focused on maintaining existing processes and structures, entrepreneurship is about exploring new possibilities and taking the lead in developing solutions that can transform industries, societies, and economies.</w:t>
      </w:r>
    </w:p>
    <w:p w:rsidR="00916824" w:rsidRPr="008B075F" w:rsidRDefault="00916824" w:rsidP="00916824">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Entrepreneurship is a key driver of economic development, as entrepreneurial ventures can lead to new innovations, competitive advantages, and societal progress. Entrepreneurs are often seen as the catalysts for change, bringing fresh perspectives and ideas into the marketplace. These individuals not only create value for themselves but also generate economic opportunities for others, contributing to wealth creation on a broader scale.</w:t>
      </w:r>
    </w:p>
    <w:p w:rsidR="00CD634C" w:rsidRPr="008B075F" w:rsidRDefault="00677BF1" w:rsidP="00916824">
      <w:pPr>
        <w:spacing w:before="100" w:beforeAutospacing="1" w:after="100" w:afterAutospacing="1" w:line="240" w:lineRule="auto"/>
        <w:rPr>
          <w:rFonts w:ascii="Times New Roman" w:eastAsia="Times New Roman" w:hAnsi="Times New Roman" w:cs="Times New Roman"/>
          <w:b/>
          <w:sz w:val="24"/>
          <w:szCs w:val="24"/>
        </w:rPr>
      </w:pPr>
      <w:r w:rsidRPr="008B075F">
        <w:rPr>
          <w:rFonts w:ascii="Times New Roman" w:eastAsia="Times New Roman" w:hAnsi="Times New Roman" w:cs="Times New Roman"/>
          <w:b/>
          <w:sz w:val="24"/>
          <w:szCs w:val="24"/>
        </w:rPr>
        <w:t xml:space="preserve">1.1.2 </w:t>
      </w:r>
      <w:r w:rsidR="00CD634C" w:rsidRPr="008B075F">
        <w:rPr>
          <w:rFonts w:ascii="Times New Roman" w:eastAsia="Times New Roman" w:hAnsi="Times New Roman" w:cs="Times New Roman"/>
          <w:b/>
          <w:sz w:val="24"/>
          <w:szCs w:val="24"/>
        </w:rPr>
        <w:t xml:space="preserve">Definition of </w:t>
      </w:r>
      <w:r w:rsidR="003C1935" w:rsidRPr="008B075F">
        <w:rPr>
          <w:rFonts w:ascii="Times New Roman" w:eastAsia="Times New Roman" w:hAnsi="Times New Roman" w:cs="Times New Roman"/>
          <w:b/>
          <w:sz w:val="24"/>
          <w:szCs w:val="24"/>
        </w:rPr>
        <w:t>E</w:t>
      </w:r>
      <w:r w:rsidR="00CD634C" w:rsidRPr="008B075F">
        <w:rPr>
          <w:rFonts w:ascii="Times New Roman" w:eastAsia="Times New Roman" w:hAnsi="Times New Roman" w:cs="Times New Roman"/>
          <w:b/>
          <w:sz w:val="24"/>
          <w:szCs w:val="24"/>
        </w:rPr>
        <w:t xml:space="preserve">ntrepreneurship by </w:t>
      </w:r>
      <w:r w:rsidR="003C1935" w:rsidRPr="008B075F">
        <w:rPr>
          <w:rFonts w:ascii="Times New Roman" w:eastAsia="Times New Roman" w:hAnsi="Times New Roman" w:cs="Times New Roman"/>
          <w:b/>
          <w:sz w:val="24"/>
          <w:szCs w:val="24"/>
        </w:rPr>
        <w:t>Prominent</w:t>
      </w:r>
      <w:r w:rsidR="00CD634C" w:rsidRPr="008B075F">
        <w:rPr>
          <w:rFonts w:ascii="Times New Roman" w:eastAsia="Times New Roman" w:hAnsi="Times New Roman" w:cs="Times New Roman"/>
          <w:b/>
          <w:sz w:val="24"/>
          <w:szCs w:val="24"/>
        </w:rPr>
        <w:t xml:space="preserve"> </w:t>
      </w:r>
      <w:r w:rsidR="003C1935" w:rsidRPr="008B075F">
        <w:rPr>
          <w:rFonts w:ascii="Times New Roman" w:eastAsia="Times New Roman" w:hAnsi="Times New Roman" w:cs="Times New Roman"/>
          <w:b/>
          <w:sz w:val="24"/>
          <w:szCs w:val="24"/>
        </w:rPr>
        <w:t>S</w:t>
      </w:r>
      <w:r w:rsidR="00CD634C" w:rsidRPr="008B075F">
        <w:rPr>
          <w:rFonts w:ascii="Times New Roman" w:eastAsia="Times New Roman" w:hAnsi="Times New Roman" w:cs="Times New Roman"/>
          <w:b/>
          <w:sz w:val="24"/>
          <w:szCs w:val="24"/>
        </w:rPr>
        <w:t>cholars</w:t>
      </w:r>
    </w:p>
    <w:p w:rsidR="00CD634C" w:rsidRPr="008B075F" w:rsidRDefault="001F23D9" w:rsidP="00916824">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The following renowned definitions of entrepreneurship have been put forward by several notable scholars:</w:t>
      </w:r>
    </w:p>
    <w:p w:rsidR="00552038" w:rsidRPr="008B075F" w:rsidRDefault="00552038" w:rsidP="005B758F">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Joseph Schumpeter</w:t>
      </w:r>
      <w:r w:rsidRPr="008B075F">
        <w:rPr>
          <w:rFonts w:ascii="Times New Roman" w:eastAsia="Times New Roman" w:hAnsi="Times New Roman" w:cs="Times New Roman"/>
          <w:sz w:val="24"/>
          <w:szCs w:val="24"/>
        </w:rPr>
        <w:t>: Schumpeter (1934) characterized entrepreneurship as a dynamic force within the economy, fundamentally linked to innovation. He introduced the concept of "creative destruction," where entrepreneurs disrupt existing markets and create new products or services through innovative combinations of resources. According to Schumpeter, the entrepreneur is not merely a risk-taker but an innovator who drives economic development by introducing new technologies, processes, or business models that challenge and transform established practices.</w:t>
      </w:r>
    </w:p>
    <w:p w:rsidR="00552038" w:rsidRPr="008B075F" w:rsidRDefault="00552038" w:rsidP="005B758F">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Peter Drucker</w:t>
      </w:r>
      <w:r w:rsidRPr="008B075F">
        <w:rPr>
          <w:rFonts w:ascii="Times New Roman" w:eastAsia="Times New Roman" w:hAnsi="Times New Roman" w:cs="Times New Roman"/>
          <w:sz w:val="24"/>
          <w:szCs w:val="24"/>
        </w:rPr>
        <w:t>: Drucker (1985) expanded the definition of entrepreneurship beyond the creation of new ventures to include the practice of innovation within existing organizations. He emphasized that effective entrepreneurship involves identifying opportunities for improvement and adapting to changing market conditions. Drucker argued that innovation is the essential function of entrepreneurship, and it can occur in various forms, such as product development, process enhancement, or organizational restructuring. His perspective highlights the strategic role of entrepreneurs in fostering adaptability and resilience in both startups and established firms.</w:t>
      </w:r>
    </w:p>
    <w:p w:rsidR="00552038" w:rsidRPr="008B075F" w:rsidRDefault="00552038" w:rsidP="005B758F">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Howard Stevenson</w:t>
      </w:r>
      <w:r w:rsidRPr="008B075F">
        <w:rPr>
          <w:rFonts w:ascii="Times New Roman" w:eastAsia="Times New Roman" w:hAnsi="Times New Roman" w:cs="Times New Roman"/>
          <w:sz w:val="24"/>
          <w:szCs w:val="24"/>
        </w:rPr>
        <w:t>: Stevenson (1983) framed entrepreneurship as the pursuit of opportunity without regard to resources currently controlled. This definition underscores the notion of resourcefulness and the entrepreneurial mindset, which involves recognizing and seizing opportunities in uncertain environments. Stevenson emphasized the importance of vision, creativity, and the willingness to take calculated risks, suggesting that successful entrepreneurs can mobilize resources and leverage networks to capitalize on market opportunities, regardless of their initial resource constraints.</w:t>
      </w:r>
    </w:p>
    <w:p w:rsidR="00552038" w:rsidRPr="008B075F" w:rsidRDefault="00552038" w:rsidP="005B758F">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Mark Casson</w:t>
      </w:r>
      <w:r w:rsidRPr="008B075F">
        <w:rPr>
          <w:rFonts w:ascii="Times New Roman" w:eastAsia="Times New Roman" w:hAnsi="Times New Roman" w:cs="Times New Roman"/>
          <w:sz w:val="24"/>
          <w:szCs w:val="24"/>
        </w:rPr>
        <w:t>: Casson (1982) defined entrepreneurship as the ability to identify and exploit business opportunities, focusing on the decision-making processes involved in entrepreneurship. He highlighted the role of information and cognitive mechanisms in recognizing opportunities and evaluating potential risks and rewards. Casson’s perspective incorporates the social and economic context in which entrepreneurs operate, suggesting that effective entrepreneurship requires not only individual traits but also an understanding of market dynamics and the socio-economic environment.</w:t>
      </w:r>
    </w:p>
    <w:p w:rsidR="00552038" w:rsidRPr="008B075F" w:rsidRDefault="00552038" w:rsidP="005B758F">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Israel Kirzner</w:t>
      </w:r>
      <w:r w:rsidRPr="008B075F">
        <w:rPr>
          <w:rFonts w:ascii="Times New Roman" w:eastAsia="Times New Roman" w:hAnsi="Times New Roman" w:cs="Times New Roman"/>
          <w:sz w:val="24"/>
          <w:szCs w:val="24"/>
        </w:rPr>
        <w:t>: Kirzner (1973) introduced a distinct perspective on entrepreneurship, emphasizing the entrepreneur's role as an alert individual who perceives and acts upon opportunities that others may overlook. He argued that entrepreneurship is integral to market processes, as entrepreneurs drive competition and contribute to market equilibrium by introducing innovations and improving resource allocation. Kirzner distinguished between entrepreneurial alertness and mere risk-taking, asserting that the former involves a keen awareness of market signals and the ability to recognize unexploited opportunities.</w:t>
      </w:r>
    </w:p>
    <w:p w:rsidR="00552038" w:rsidRPr="008B075F" w:rsidRDefault="00552038" w:rsidP="005B758F">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David McClelland</w:t>
      </w:r>
      <w:r w:rsidRPr="008B075F">
        <w:rPr>
          <w:rFonts w:ascii="Times New Roman" w:eastAsia="Times New Roman" w:hAnsi="Times New Roman" w:cs="Times New Roman"/>
          <w:sz w:val="24"/>
          <w:szCs w:val="24"/>
        </w:rPr>
        <w:t>: McClelland (1961) emphasized the psychological aspects of entrepreneurship, defining it as a behavior driven by a need for achievement. He posited that successful entrepreneurs possess a high need for achievement, which motivates them to set challenging goals and persist in the face of obstacles. McClelland's research focused on how personal motivations influence entrepreneurial actions and decision-making, suggesting that the entrepreneurial spirit is closely linked to individual psychological traits.</w:t>
      </w:r>
    </w:p>
    <w:p w:rsidR="00552038" w:rsidRPr="008B075F" w:rsidRDefault="00552038" w:rsidP="005B758F">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Jean-Baptiste Say</w:t>
      </w:r>
      <w:r w:rsidRPr="008B075F">
        <w:rPr>
          <w:rFonts w:ascii="Times New Roman" w:eastAsia="Times New Roman" w:hAnsi="Times New Roman" w:cs="Times New Roman"/>
          <w:sz w:val="24"/>
          <w:szCs w:val="24"/>
        </w:rPr>
        <w:t>: Say (1803) defined entrepreneurship as the ability to combine resources in a manner that creates value. He viewed the entrepreneur as a key figure in the economy who organizes production and takes on the risk of uncertainty in exchange for potential profit. Say's perspective highlights the role of the entrepreneur as an essential agent of economic activity who facilitates the movement of resources from areas of low productivity to areas of higher productivity.</w:t>
      </w:r>
    </w:p>
    <w:p w:rsidR="00552038" w:rsidRPr="008B075F" w:rsidRDefault="00552038" w:rsidP="005B758F">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Robert Kiyosaki</w:t>
      </w:r>
      <w:r w:rsidRPr="008B075F">
        <w:rPr>
          <w:rFonts w:ascii="Times New Roman" w:eastAsia="Times New Roman" w:hAnsi="Times New Roman" w:cs="Times New Roman"/>
          <w:sz w:val="24"/>
          <w:szCs w:val="24"/>
        </w:rPr>
        <w:t>: Kiyosaki (1997), known for his book "Rich Dad Poor Dad," defined entrepreneurship in terms of financial education and investment, emphasizing the importance of creating passive income through business ventures. He posits that entrepreneurship involves not only starting businesses but also understanding financial literacy, risk management, and wealth-building strategies. Kiyosaki’s view reflects a contemporary understanding of entrepreneurship as a pathway to financial independence and personal empowerment.</w:t>
      </w:r>
    </w:p>
    <w:p w:rsidR="00552038" w:rsidRPr="008B075F" w:rsidRDefault="00552038" w:rsidP="005B758F">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William Baumol</w:t>
      </w:r>
      <w:r w:rsidRPr="008B075F">
        <w:rPr>
          <w:rFonts w:ascii="Times New Roman" w:eastAsia="Times New Roman" w:hAnsi="Times New Roman" w:cs="Times New Roman"/>
          <w:sz w:val="24"/>
          <w:szCs w:val="24"/>
        </w:rPr>
        <w:t>: Baumol (1990) highlighted the role of the entrepreneur in the economy as an innovator and a risk-taker, but he also emphasized the institutional context that shapes entrepreneurial activity. He argued that the entrepreneurial function is critical for economic growth and innovation, but it is influenced by the economic and regulatory environment. Baumol's definition implies that entrepreneurship can be fostered or hindered by policies and societal norms, reflecting the interplay between individual agency and structural factors.</w:t>
      </w:r>
    </w:p>
    <w:p w:rsidR="00552038" w:rsidRPr="008B075F" w:rsidRDefault="00552038" w:rsidP="005B758F">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Shane and Venkataraman</w:t>
      </w:r>
      <w:r w:rsidRPr="008B075F">
        <w:rPr>
          <w:rFonts w:ascii="Times New Roman" w:eastAsia="Times New Roman" w:hAnsi="Times New Roman" w:cs="Times New Roman"/>
          <w:sz w:val="24"/>
          <w:szCs w:val="24"/>
        </w:rPr>
        <w:t>: Shane and Venkataraman (2000) defined entrepreneurship as the process of discovering, evaluating, and exploiting opportunities. They emphasized the importance of opportunity recognition as a core element of entrepreneurship, framing it as a dynamic interaction between the individual and the environment. Their perspective highlights that entrepreneurship is not just about starting new businesses but involves a continuous process of opportunity assessment and resource allocation.</w:t>
      </w:r>
    </w:p>
    <w:p w:rsidR="00552038" w:rsidRPr="008B075F" w:rsidRDefault="00552038" w:rsidP="005B758F">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Saras Sarasvathy</w:t>
      </w:r>
      <w:r w:rsidRPr="008B075F">
        <w:rPr>
          <w:rFonts w:ascii="Times New Roman" w:eastAsia="Times New Roman" w:hAnsi="Times New Roman" w:cs="Times New Roman"/>
          <w:sz w:val="24"/>
          <w:szCs w:val="24"/>
        </w:rPr>
        <w:t>: Sarasvathy (2001) introduced the concept of effectuation, defining entrepreneurship as a decision-making process that relies on available means rather than predetermined goals. She argued that entrepreneurs often start with what they have (who they are, what they know, and whom they know) and then create opportunities through iterative experimentation and stakeholder engagement. This approach contrasts with traditional entrepreneurial models that emphasize predictive planning and market analysis.</w:t>
      </w:r>
    </w:p>
    <w:p w:rsidR="00552038" w:rsidRPr="008B075F" w:rsidRDefault="00552038" w:rsidP="005B758F">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Alfred Marshall</w:t>
      </w:r>
      <w:r w:rsidRPr="008B075F">
        <w:rPr>
          <w:rFonts w:ascii="Times New Roman" w:eastAsia="Times New Roman" w:hAnsi="Times New Roman" w:cs="Times New Roman"/>
          <w:sz w:val="24"/>
          <w:szCs w:val="24"/>
        </w:rPr>
        <w:t>: Marshall (1890) described entrepreneurship as the willingness to bear risks in the pursuit of profit. He viewed the entrepreneur as a critical factor of production, who not only organizes resources but also takes on the uncertainty inherent in the market. His perspective emphasizes the entrepreneur's role in balancing risk and reward, highlighting the importance of judgment and decision-making in economic activity.</w:t>
      </w:r>
    </w:p>
    <w:p w:rsidR="00552038" w:rsidRPr="008B075F" w:rsidRDefault="00552038" w:rsidP="005B758F">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G. W. F. Hegel</w:t>
      </w:r>
      <w:r w:rsidRPr="008B075F">
        <w:rPr>
          <w:rFonts w:ascii="Times New Roman" w:eastAsia="Times New Roman" w:hAnsi="Times New Roman" w:cs="Times New Roman"/>
          <w:sz w:val="24"/>
          <w:szCs w:val="24"/>
        </w:rPr>
        <w:t>: Hegel (1807) considered entrepreneurship as a manifestation of the individual's freedom and self-realization. He viewed the entrepreneurial spirit as an expression of human creativity and a drive toward self-actualization. In this light, entrepreneurship is not merely an economic activity but also a philosophical endeavor that reflects the individual’s capacity to create and transform their environment.</w:t>
      </w:r>
    </w:p>
    <w:p w:rsidR="00552038" w:rsidRPr="008B075F" w:rsidRDefault="00552038" w:rsidP="005B758F">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Timmons and Spinelli</w:t>
      </w:r>
      <w:r w:rsidRPr="008B075F">
        <w:rPr>
          <w:rFonts w:ascii="Times New Roman" w:eastAsia="Times New Roman" w:hAnsi="Times New Roman" w:cs="Times New Roman"/>
          <w:sz w:val="24"/>
          <w:szCs w:val="24"/>
        </w:rPr>
        <w:t>: Timmons and Spinelli (2009) defined entrepreneurship as the process of creating and managing a new venture to achieve desired objectives. They emphasized the importance of the entrepreneurial mindset, which integrates opportunity recognition, resource management, and risk-taking. Their definition underscores the idea that entrepreneurship involves both strategic planning and the ability to adapt to changing circumstances.</w:t>
      </w:r>
    </w:p>
    <w:p w:rsidR="00552038" w:rsidRPr="008B075F" w:rsidRDefault="00552038" w:rsidP="005B758F">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Venkataraman</w:t>
      </w:r>
      <w:r w:rsidRPr="008B075F">
        <w:rPr>
          <w:rFonts w:ascii="Times New Roman" w:eastAsia="Times New Roman" w:hAnsi="Times New Roman" w:cs="Times New Roman"/>
          <w:sz w:val="24"/>
          <w:szCs w:val="24"/>
        </w:rPr>
        <w:t>: Venkataraman (1997) defined entrepreneurship as the process of identifying and exploiting opportunities in the marketplace. He emphasized the role of individual agency in recognizing gaps or inefficiencies in the market and mobilizing resources to address them. Venkataraman's perspective highlights the dynamic nature of entrepreneurship, where the entrepreneur acts as an opportunity seeker and innovator.</w:t>
      </w:r>
    </w:p>
    <w:p w:rsidR="00552038" w:rsidRPr="008B075F" w:rsidRDefault="00552038" w:rsidP="005B758F">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R. W. Stevenson and J. C. Jarillo</w:t>
      </w:r>
      <w:r w:rsidRPr="008B075F">
        <w:rPr>
          <w:rFonts w:ascii="Times New Roman" w:eastAsia="Times New Roman" w:hAnsi="Times New Roman" w:cs="Times New Roman"/>
          <w:sz w:val="24"/>
          <w:szCs w:val="24"/>
        </w:rPr>
        <w:t>: Stevenson and Jarillo (1990) framed entrepreneurship as a process of resource allocation in uncertain environments. They argued that entrepreneurship is characterized by the pursuit of opportunities and the willingness to innovate, regardless of the resources currently controlled. This definition emphasizes the adaptive and resourceful nature of entrepreneurs, who leverage their networks and creativity to navigate uncertainty.</w:t>
      </w:r>
    </w:p>
    <w:p w:rsidR="00552038" w:rsidRPr="008B075F" w:rsidRDefault="00552038" w:rsidP="005B758F">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Michael Porter</w:t>
      </w:r>
      <w:r w:rsidRPr="008B075F">
        <w:rPr>
          <w:rFonts w:ascii="Times New Roman" w:eastAsia="Times New Roman" w:hAnsi="Times New Roman" w:cs="Times New Roman"/>
          <w:sz w:val="24"/>
          <w:szCs w:val="24"/>
        </w:rPr>
        <w:t>: Porter (1990) viewed entrepreneurship as a catalyst for innovation and competitive advantage. He defined it as the process through which individuals or groups identify market opportunities and create value through new products, services, or business models. Porter’s definition underscores the strategic aspect of entrepreneurship, linking it to broader economic competitiveness and industry dynamics.</w:t>
      </w:r>
    </w:p>
    <w:p w:rsidR="00552038" w:rsidRPr="008B075F" w:rsidRDefault="00552038" w:rsidP="005B758F">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Amartya Sen</w:t>
      </w:r>
      <w:r w:rsidRPr="008B075F">
        <w:rPr>
          <w:rFonts w:ascii="Times New Roman" w:eastAsia="Times New Roman" w:hAnsi="Times New Roman" w:cs="Times New Roman"/>
          <w:sz w:val="24"/>
          <w:szCs w:val="24"/>
        </w:rPr>
        <w:t>: Sen (1999) approached entrepreneurship from a capability perspective, defining it as the ability of individuals to pursue their own well-being and that of their communities through creative and innovative activities. He emphasized the importance of individual agency and social context in shaping entrepreneurial behavior, suggesting that entrepreneurship can be a means of empowerment and social transformation.</w:t>
      </w:r>
    </w:p>
    <w:p w:rsidR="00552038" w:rsidRPr="008B075F" w:rsidRDefault="00552038" w:rsidP="005B758F">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 K. Prahalad</w:t>
      </w:r>
      <w:r w:rsidRPr="008B075F">
        <w:rPr>
          <w:rFonts w:ascii="Times New Roman" w:eastAsia="Times New Roman" w:hAnsi="Times New Roman" w:cs="Times New Roman"/>
          <w:sz w:val="24"/>
          <w:szCs w:val="24"/>
        </w:rPr>
        <w:t>: Prahalad (2004) defined entrepreneurship as a means of creating sustainable value in the face of global challenges. He emphasized the role of entrepreneurs in addressing social and environmental issues through innovative business practices. This definition highlights the evolving nature of entrepreneurship, where social impact and sustainability become integral to the entrepreneurial venture.</w:t>
      </w:r>
    </w:p>
    <w:p w:rsidR="00552038" w:rsidRPr="008B075F" w:rsidRDefault="00552038" w:rsidP="005B758F">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Scott Shane</w:t>
      </w:r>
      <w:r w:rsidRPr="008B075F">
        <w:rPr>
          <w:rFonts w:ascii="Times New Roman" w:eastAsia="Times New Roman" w:hAnsi="Times New Roman" w:cs="Times New Roman"/>
          <w:sz w:val="24"/>
          <w:szCs w:val="24"/>
        </w:rPr>
        <w:t>: Shane (2003) defined entrepreneurship as the process of identifying and exploiting opportunities in the marketplace, focusing on the role of individual characteristics and environmental contexts. He argued that entrepreneurship is influenced by factors such as prior knowledge, social networks, and cultural attitudes, emphasizing the interplay between the individual and their environment in shaping entrepreneurial outcomes.</w:t>
      </w:r>
    </w:p>
    <w:p w:rsidR="001F23D9" w:rsidRPr="008B075F" w:rsidRDefault="00552038" w:rsidP="00916824">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These definitions collectively illustrate the multifaceted nature of entrepreneurship, emphasizing innovation, opportunity recognition, risk management, strategic decision-making, and the critical role of entrepreneurs in economic development and market dynamics. Each scholar contributes a unique lens through which to understand the entrepreneurial process, enriching the discourse on how entrepreneurship functions within various contexts taking cognizance of the broader socio-economic context in which entrepreneurs operate. Furthermore, these expanded definitions provide a richer understanding of entrepreneurship, showcasing its complexity and the various dimensions—psychological, economic, and contextual—that influence entrepreneurial behavior and success. Synchronously, each scholar contributes unique insights that collectively enhance the academic discourse on entrepreneurship, underscoring its importance as a driver of innovation, economic growth, and societal change.</w:t>
      </w:r>
    </w:p>
    <w:p w:rsidR="00916824" w:rsidRPr="008B075F" w:rsidRDefault="00677BF1" w:rsidP="00916824">
      <w:pPr>
        <w:spacing w:before="100" w:beforeAutospacing="1" w:after="100" w:afterAutospacing="1" w:line="240" w:lineRule="auto"/>
        <w:outlineLvl w:val="3"/>
        <w:rPr>
          <w:rFonts w:ascii="Times New Roman" w:eastAsia="Times New Roman" w:hAnsi="Times New Roman" w:cs="Times New Roman"/>
          <w:b/>
          <w:bCs/>
          <w:sz w:val="24"/>
          <w:szCs w:val="24"/>
        </w:rPr>
      </w:pPr>
      <w:r w:rsidRPr="008B075F">
        <w:rPr>
          <w:rFonts w:ascii="Times New Roman" w:eastAsia="Times New Roman" w:hAnsi="Times New Roman" w:cs="Times New Roman"/>
          <w:b/>
          <w:bCs/>
          <w:sz w:val="24"/>
          <w:szCs w:val="24"/>
        </w:rPr>
        <w:t xml:space="preserve">1.1.3 </w:t>
      </w:r>
      <w:r w:rsidR="00916824" w:rsidRPr="008B075F">
        <w:rPr>
          <w:rFonts w:ascii="Times New Roman" w:eastAsia="Times New Roman" w:hAnsi="Times New Roman" w:cs="Times New Roman"/>
          <w:b/>
          <w:bCs/>
          <w:sz w:val="24"/>
          <w:szCs w:val="24"/>
        </w:rPr>
        <w:t>The Evolution of Entrepreneurship</w:t>
      </w:r>
    </w:p>
    <w:p w:rsidR="00916824" w:rsidRPr="008B075F" w:rsidRDefault="00916824" w:rsidP="00916824">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Historically, entrepreneurship was seen as simply starting a business. However, today, it encompasses much more than that. Modern entrepreneurship is diverse and extends into corporate environments (intrapreneurship), social causes (social entrepreneurship), and even government sectors. Entrepreneurs now work in a variety of industries and sectors, taking on different forms depending on their goals and the environment in which they operate.</w:t>
      </w:r>
    </w:p>
    <w:p w:rsidR="00916824" w:rsidRPr="008B075F" w:rsidRDefault="00677BF1" w:rsidP="00916824">
      <w:pPr>
        <w:spacing w:before="100" w:beforeAutospacing="1" w:after="100" w:afterAutospacing="1" w:line="240" w:lineRule="auto"/>
        <w:outlineLvl w:val="3"/>
        <w:rPr>
          <w:rFonts w:ascii="Times New Roman" w:eastAsia="Times New Roman" w:hAnsi="Times New Roman" w:cs="Times New Roman"/>
          <w:b/>
          <w:bCs/>
          <w:sz w:val="24"/>
          <w:szCs w:val="24"/>
        </w:rPr>
      </w:pPr>
      <w:r w:rsidRPr="008B075F">
        <w:rPr>
          <w:rFonts w:ascii="Times New Roman" w:eastAsia="Times New Roman" w:hAnsi="Times New Roman" w:cs="Times New Roman"/>
          <w:b/>
          <w:bCs/>
          <w:sz w:val="24"/>
          <w:szCs w:val="24"/>
        </w:rPr>
        <w:t xml:space="preserve">1.1.4 </w:t>
      </w:r>
      <w:r w:rsidR="00916824" w:rsidRPr="008B075F">
        <w:rPr>
          <w:rFonts w:ascii="Times New Roman" w:eastAsia="Times New Roman" w:hAnsi="Times New Roman" w:cs="Times New Roman"/>
          <w:b/>
          <w:bCs/>
          <w:sz w:val="24"/>
          <w:szCs w:val="24"/>
        </w:rPr>
        <w:t>The Importance of Entrepreneurship in the Economy</w:t>
      </w:r>
    </w:p>
    <w:p w:rsidR="00916824" w:rsidRPr="008B075F" w:rsidRDefault="00916824" w:rsidP="00916824">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Entrepreneurship stimulates economic development in various ways:</w:t>
      </w:r>
    </w:p>
    <w:p w:rsidR="00916824" w:rsidRPr="008B075F" w:rsidRDefault="00916824" w:rsidP="005B758F">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Job Creation</w:t>
      </w:r>
      <w:r w:rsidRPr="008B075F">
        <w:rPr>
          <w:rFonts w:ascii="Times New Roman" w:eastAsia="Times New Roman" w:hAnsi="Times New Roman" w:cs="Times New Roman"/>
          <w:sz w:val="24"/>
          <w:szCs w:val="24"/>
        </w:rPr>
        <w:t>: Entrepreneurs are major contributors to job creation. New businesses often hire employees to help scale the venture, reducing unemployment and providing a variety of jobs across industries.</w:t>
      </w:r>
    </w:p>
    <w:p w:rsidR="00916824" w:rsidRPr="008B075F" w:rsidRDefault="00916824" w:rsidP="005B758F">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Innovation</w:t>
      </w:r>
      <w:r w:rsidRPr="008B075F">
        <w:rPr>
          <w:rFonts w:ascii="Times New Roman" w:eastAsia="Times New Roman" w:hAnsi="Times New Roman" w:cs="Times New Roman"/>
          <w:sz w:val="24"/>
          <w:szCs w:val="24"/>
        </w:rPr>
        <w:t>: Entrepreneurs drive innovation by creating new products and services. Their fresh ideas can disrupt industries, introduce more efficient processes, or develop technologies that benefit society.</w:t>
      </w:r>
    </w:p>
    <w:p w:rsidR="00916824" w:rsidRPr="008B075F" w:rsidRDefault="00916824" w:rsidP="005B758F">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Competition</w:t>
      </w:r>
      <w:r w:rsidRPr="008B075F">
        <w:rPr>
          <w:rFonts w:ascii="Times New Roman" w:eastAsia="Times New Roman" w:hAnsi="Times New Roman" w:cs="Times New Roman"/>
          <w:sz w:val="24"/>
          <w:szCs w:val="24"/>
        </w:rPr>
        <w:t>: Entrepreneurs create competition in the market, which helps drive down prices and increase the quality of goods and services for consumers.</w:t>
      </w:r>
    </w:p>
    <w:p w:rsidR="00916824" w:rsidRPr="008B075F" w:rsidRDefault="00916824" w:rsidP="005B758F">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Economic Growth</w:t>
      </w:r>
      <w:r w:rsidRPr="008B075F">
        <w:rPr>
          <w:rFonts w:ascii="Times New Roman" w:eastAsia="Times New Roman" w:hAnsi="Times New Roman" w:cs="Times New Roman"/>
          <w:sz w:val="24"/>
          <w:szCs w:val="24"/>
        </w:rPr>
        <w:t>: Through innovation and job creation, entrepreneurs contribute to increased economic activity, raising standards of living and contributing to national income.</w:t>
      </w:r>
    </w:p>
    <w:p w:rsidR="002F6532" w:rsidRPr="008B075F" w:rsidRDefault="002F6532" w:rsidP="005B758F">
      <w:pPr>
        <w:pStyle w:val="NormalWeb"/>
        <w:numPr>
          <w:ilvl w:val="0"/>
          <w:numId w:val="5"/>
        </w:numPr>
      </w:pPr>
      <w:r w:rsidRPr="008B075F">
        <w:rPr>
          <w:rStyle w:val="Strong"/>
        </w:rPr>
        <w:t>Manpower Training:</w:t>
      </w:r>
      <w:r w:rsidRPr="008B075F">
        <w:t xml:space="preserve"> Entrepreneurship plays a crucial role in providing hands-on training and skill development opportunities, preparing individuals for the workforce and fostering a culture of continuous learning and innovation.</w:t>
      </w:r>
    </w:p>
    <w:p w:rsidR="002F6532" w:rsidRPr="008B075F" w:rsidRDefault="002F6532" w:rsidP="005B758F">
      <w:pPr>
        <w:pStyle w:val="NormalWeb"/>
        <w:numPr>
          <w:ilvl w:val="0"/>
          <w:numId w:val="5"/>
        </w:numPr>
      </w:pPr>
      <w:r w:rsidRPr="008B075F">
        <w:rPr>
          <w:rStyle w:val="Strong"/>
        </w:rPr>
        <w:t>Wealth Creation, Sharing, and Redistribution:</w:t>
      </w:r>
      <w:r w:rsidRPr="008B075F">
        <w:t xml:space="preserve"> Entrepreneurship generates wealth through business activities, which can be redistributed through job creation, investments, and philanthropic initiatives, contributing to economic growth and social welfare.</w:t>
      </w:r>
    </w:p>
    <w:p w:rsidR="002F6532" w:rsidRPr="008B075F" w:rsidRDefault="002F6532" w:rsidP="005B758F">
      <w:pPr>
        <w:pStyle w:val="NormalWeb"/>
        <w:numPr>
          <w:ilvl w:val="0"/>
          <w:numId w:val="5"/>
        </w:numPr>
      </w:pPr>
      <w:r w:rsidRPr="008B075F">
        <w:rPr>
          <w:rStyle w:val="Strong"/>
        </w:rPr>
        <w:t>Regional Development:</w:t>
      </w:r>
      <w:r w:rsidRPr="008B075F">
        <w:t xml:space="preserve"> Entrepreneurship can drive regional development by establishing new businesses, creating employment opportunities, and stimulating economic growth in underdeveloped or rural areas, leading to overall prosperity and infrastructure improvement.</w:t>
      </w:r>
    </w:p>
    <w:p w:rsidR="002F6532" w:rsidRPr="008B075F" w:rsidRDefault="002F6532" w:rsidP="005B758F">
      <w:pPr>
        <w:pStyle w:val="NormalWeb"/>
        <w:numPr>
          <w:ilvl w:val="0"/>
          <w:numId w:val="5"/>
        </w:numPr>
      </w:pPr>
      <w:r w:rsidRPr="008B075F">
        <w:rPr>
          <w:rStyle w:val="Strong"/>
        </w:rPr>
        <w:t>Balancing Regional Growth:</w:t>
      </w:r>
      <w:r w:rsidRPr="008B075F">
        <w:t xml:space="preserve"> Entrepreneurship helps balance regional growth by encouraging business diversification and investment in regions with untapped potential, reducing disparities between urban and rural areas and promoting more equitable development.</w:t>
      </w:r>
    </w:p>
    <w:p w:rsidR="002F6532" w:rsidRPr="008B075F" w:rsidRDefault="002F6532" w:rsidP="005B758F">
      <w:pPr>
        <w:pStyle w:val="NormalWeb"/>
        <w:numPr>
          <w:ilvl w:val="0"/>
          <w:numId w:val="5"/>
        </w:numPr>
      </w:pPr>
      <w:r w:rsidRPr="008B075F">
        <w:rPr>
          <w:rStyle w:val="Strong"/>
        </w:rPr>
        <w:t>Improving Standards of Living:</w:t>
      </w:r>
      <w:r w:rsidRPr="008B075F">
        <w:t xml:space="preserve"> Entrepreneurship can improve standards of living by creating job opportunities, increasing access to goods and services, and fostering economic development, leading to enhanced quality of life for individuals and communities.</w:t>
      </w:r>
    </w:p>
    <w:p w:rsidR="002F6532" w:rsidRPr="008B075F" w:rsidRDefault="002F6532" w:rsidP="005B758F">
      <w:pPr>
        <w:pStyle w:val="NormalWeb"/>
        <w:numPr>
          <w:ilvl w:val="0"/>
          <w:numId w:val="5"/>
        </w:numPr>
      </w:pPr>
      <w:r w:rsidRPr="008B075F">
        <w:rPr>
          <w:rStyle w:val="Strong"/>
        </w:rPr>
        <w:t>Exports:</w:t>
      </w:r>
      <w:r w:rsidRPr="008B075F">
        <w:t xml:space="preserve"> Entrepreneurship contributes to exports by developing products or services for international markets, boosting trade, enhancing competitiveness, and generating foreign exchange earnings, which can strengthen the economy and create global business connections.</w:t>
      </w:r>
    </w:p>
    <w:p w:rsidR="002F6532" w:rsidRPr="008B075F" w:rsidRDefault="002F6532" w:rsidP="005B758F">
      <w:pPr>
        <w:pStyle w:val="NormalWeb"/>
        <w:numPr>
          <w:ilvl w:val="0"/>
          <w:numId w:val="5"/>
        </w:numPr>
      </w:pPr>
      <w:r w:rsidRPr="008B075F">
        <w:rPr>
          <w:rStyle w:val="Strong"/>
        </w:rPr>
        <w:t>Corporate Social Development:</w:t>
      </w:r>
      <w:r w:rsidRPr="008B075F">
        <w:t xml:space="preserve"> Entrepreneurship fosters corporate social responsibility by encouraging businesses to engage in activities that benefit society, such as environmental conservation, social welfare programs, and community development projects, leading to positive social impact and sustainable business practices.</w:t>
      </w:r>
    </w:p>
    <w:p w:rsidR="00916824" w:rsidRPr="008B075F" w:rsidRDefault="00916824" w:rsidP="00916824">
      <w:pPr>
        <w:pStyle w:val="NormalWeb"/>
      </w:pPr>
      <w:r w:rsidRPr="008B075F">
        <w:t>Entrepreneurs can work in a wide variety of fields and industries, from technology to social enterprises. Their efforts are central to economic growth, job creation, and innovation. Some entrepreneurs focus on high-growth ventures, aiming to create disruptive businesses that change industries, while others might start small, family-owned businesses that cater to local communities. Both types of entrepreneurs are essential for a dynamic economy.</w:t>
      </w:r>
    </w:p>
    <w:p w:rsidR="00852F5F" w:rsidRPr="008B075F" w:rsidRDefault="00843B8C" w:rsidP="00852F5F">
      <w:pPr>
        <w:pStyle w:val="NormalWeb"/>
      </w:pPr>
      <w:r w:rsidRPr="008B075F">
        <w:rPr>
          <w:noProof/>
        </w:rPr>
        <w:drawing>
          <wp:inline distT="0" distB="0" distL="0" distR="0">
            <wp:extent cx="5829241" cy="3941180"/>
            <wp:effectExtent l="0" t="0" r="635" b="2540"/>
            <wp:docPr id="3" name="Picture 3" descr="C:\Users\Dr. Mathew E. Egu\Downloads\Types of Entrepreneurship edi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descr="C:\Users\Dr. Mathew E. Egu\Downloads\Types of Entrepreneurship edite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52812" cy="3957117"/>
                    </a:xfrm>
                    <a:prstGeom prst="rect">
                      <a:avLst/>
                    </a:prstGeom>
                    <a:noFill/>
                    <a:ln>
                      <a:noFill/>
                    </a:ln>
                  </pic:spPr>
                </pic:pic>
              </a:graphicData>
            </a:graphic>
          </wp:inline>
        </w:drawing>
      </w:r>
    </w:p>
    <w:p w:rsidR="00852F5F" w:rsidRPr="008B075F" w:rsidRDefault="00852F5F" w:rsidP="00916824">
      <w:pPr>
        <w:pStyle w:val="NormalWeb"/>
      </w:pPr>
      <w:r w:rsidRPr="008B075F">
        <w:rPr>
          <w:b/>
        </w:rPr>
        <w:t>Figure 1:</w:t>
      </w:r>
      <w:r w:rsidRPr="008B075F">
        <w:t xml:space="preserve"> Types of entrepreneurship</w:t>
      </w:r>
    </w:p>
    <w:p w:rsidR="00916824" w:rsidRPr="008B075F" w:rsidRDefault="00677BF1" w:rsidP="00916824">
      <w:pPr>
        <w:pStyle w:val="Heading5"/>
        <w:rPr>
          <w:color w:val="auto"/>
        </w:rPr>
      </w:pPr>
      <w:r w:rsidRPr="008B075F">
        <w:rPr>
          <w:color w:val="auto"/>
        </w:rPr>
        <w:t xml:space="preserve">1.1.5 </w:t>
      </w:r>
      <w:r w:rsidR="00916824" w:rsidRPr="008B075F">
        <w:rPr>
          <w:color w:val="auto"/>
        </w:rPr>
        <w:t>Types of Entrepreneurship</w:t>
      </w:r>
    </w:p>
    <w:p w:rsidR="00916824" w:rsidRPr="008B075F" w:rsidRDefault="00916824" w:rsidP="005B758F">
      <w:pPr>
        <w:pStyle w:val="NormalWeb"/>
        <w:numPr>
          <w:ilvl w:val="0"/>
          <w:numId w:val="2"/>
        </w:numPr>
      </w:pPr>
      <w:r w:rsidRPr="008B075F">
        <w:rPr>
          <w:rStyle w:val="Strong"/>
          <w:rFonts w:eastAsiaTheme="majorEastAsia"/>
        </w:rPr>
        <w:t>Small Business Entrepreneurship</w:t>
      </w:r>
      <w:r w:rsidRPr="008B075F">
        <w:t xml:space="preserve">: </w:t>
      </w:r>
      <w:r w:rsidR="00245D85" w:rsidRPr="008B075F">
        <w:t xml:space="preserve">Small business entrepreneurship involves the creation and management of local enterprises catering to specific community needs. These businesses often focus on providing goods or services within a localized market, fostering strong ties with customers and the community. </w:t>
      </w:r>
      <w:r w:rsidRPr="008B075F">
        <w:t>Most entrepreneurs fall into this category, opening small shops, restaurants, or service-based businesses that cater to local markets. These entrepreneurs are crucial to their communities, providing jobs and local services.</w:t>
      </w:r>
    </w:p>
    <w:p w:rsidR="00F60A2D" w:rsidRPr="008B075F" w:rsidRDefault="00097C03" w:rsidP="005B758F">
      <w:pPr>
        <w:pStyle w:val="NormalWeb"/>
        <w:numPr>
          <w:ilvl w:val="0"/>
          <w:numId w:val="2"/>
        </w:numPr>
      </w:pPr>
      <w:r w:rsidRPr="008B075F">
        <w:rPr>
          <w:b/>
        </w:rPr>
        <w:t>Family Entrepreneurship:</w:t>
      </w:r>
      <w:r w:rsidRPr="008B075F">
        <w:t xml:space="preserve"> Family entrepreneurship (FE) is one of the oldest forms of entrepreneurship, arising from the trust and cohesion inherent in family units. It occurs when at least two family members actively own or manage a business. FE is resilient and can sustain continuity across generations through inheritance, making it a cornerstone for economic development in both developed and developing nations. Examples of FE are the Laurens business empire which owns Polo Ralph Lauren and Ralph Lauren, with the next generation, Dylan Lauren, founding Dylan’s Candy Bar. The Trump Organization is also a prominent example of a family-run business. Notably, the economic rise </w:t>
      </w:r>
      <w:proofErr w:type="gramStart"/>
      <w:r w:rsidRPr="008B075F">
        <w:t>of  Asian</w:t>
      </w:r>
      <w:proofErr w:type="gramEnd"/>
      <w:r w:rsidRPr="008B075F">
        <w:t xml:space="preserve"> Tiger nations like China is linked to family-driven businesses. Family businesses significantly drive sustainable growth, providing stability and fostering multi-generational wealth. They are vital for the socio-economic fabric of numerous cultures and economies. Likewise, copreneurship is a form of family entrepreneurship where entrepreneurial couples jointly manage a business. These partnerships prioritize mutual support in both professional and personal spheres, emphasizing collaboration. A major downside of copreneurship is its dependence on the stability of the personal relationship. When couples (married or unmarried) split, the business often suffers as friendship and interpersonal bonds are foundational to success.</w:t>
      </w:r>
    </w:p>
    <w:p w:rsidR="00916824" w:rsidRPr="008B075F" w:rsidRDefault="00916824" w:rsidP="005B758F">
      <w:pPr>
        <w:pStyle w:val="NormalWeb"/>
        <w:numPr>
          <w:ilvl w:val="0"/>
          <w:numId w:val="2"/>
        </w:numPr>
      </w:pPr>
      <w:r w:rsidRPr="008B075F">
        <w:rPr>
          <w:rStyle w:val="Strong"/>
          <w:rFonts w:eastAsiaTheme="majorEastAsia"/>
        </w:rPr>
        <w:t>Corporate Entrepreneurship</w:t>
      </w:r>
      <w:r w:rsidRPr="008B075F">
        <w:t>: Also called intrapreneurship, this type of entrepreneurship happens within large organizations. Employees in these roles think like entrepreneurs, but their innovations take place within an established company. This type of entrepreneurship can lead to new products, services, or even new divisions within a corporation.</w:t>
      </w:r>
      <w:r w:rsidR="00882255" w:rsidRPr="008B075F">
        <w:t xml:space="preserve"> </w:t>
      </w:r>
      <w:r w:rsidR="00BC5925" w:rsidRPr="008B075F">
        <w:t xml:space="preserve">Burns (2013) further emphasized corporate entrepreneurship’s (CE’s) role in exploring commercial opportunities while building structural and strategic capabilities to innovate and manage change effectively. </w:t>
      </w:r>
      <w:r w:rsidR="00E24BE9" w:rsidRPr="008B075F">
        <w:t xml:space="preserve">It offers established firms the tools to sustain innovation, compete with disruptive startups, and ensure long-term growth. By embracing these models, organizations can align creativity with strategic objectives, maintain agility, and foster sustainable competitive advantages. </w:t>
      </w:r>
      <w:r w:rsidR="00BC5925" w:rsidRPr="008B075F">
        <w:t>Predominantly seen in developed and transitioning economies, CE plays a pivotal role in sustaining competitive advantages</w:t>
      </w:r>
      <w:r w:rsidR="009641F2" w:rsidRPr="008B075F">
        <w:t xml:space="preserve"> and can be divided into four classes: Corporate venturing; Intrapreneurship; Entrepreneurial transformation; and Bringing the Market Inside. </w:t>
      </w:r>
    </w:p>
    <w:p w:rsidR="005F0A32" w:rsidRPr="008B075F" w:rsidRDefault="00CC1E2C" w:rsidP="005B758F">
      <w:pPr>
        <w:pStyle w:val="ListParagraph"/>
        <w:numPr>
          <w:ilvl w:val="1"/>
          <w:numId w:val="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 xml:space="preserve">Corporate venturing involves the creation of new business ventures as independent entities within or alongside the parent company. This model allows for experimentation and survival of innovative projects without the constraints of existing corporate structures. For example, Intel’s innovation-driven growth and BP’s strategic ventures use this form of entrepreneurship. </w:t>
      </w:r>
      <w:r w:rsidR="00100780" w:rsidRPr="008B075F">
        <w:rPr>
          <w:rFonts w:ascii="Times New Roman" w:eastAsia="Times New Roman" w:hAnsi="Times New Roman" w:cs="Times New Roman"/>
          <w:sz w:val="24"/>
          <w:szCs w:val="24"/>
        </w:rPr>
        <w:t>However</w:t>
      </w:r>
      <w:r w:rsidRPr="008B075F">
        <w:rPr>
          <w:rFonts w:ascii="Times New Roman" w:eastAsia="Times New Roman" w:hAnsi="Times New Roman" w:cs="Times New Roman"/>
          <w:sz w:val="24"/>
          <w:szCs w:val="24"/>
        </w:rPr>
        <w:t xml:space="preserve">, challenges </w:t>
      </w:r>
      <w:r w:rsidR="00100780" w:rsidRPr="008B075F">
        <w:rPr>
          <w:rFonts w:ascii="Times New Roman" w:eastAsia="Times New Roman" w:hAnsi="Times New Roman" w:cs="Times New Roman"/>
          <w:sz w:val="24"/>
          <w:szCs w:val="24"/>
        </w:rPr>
        <w:t>such as balancing innovative freedom and organizational alignment may arise</w:t>
      </w:r>
      <w:r w:rsidRPr="008B075F">
        <w:rPr>
          <w:rFonts w:ascii="Times New Roman" w:eastAsia="Times New Roman" w:hAnsi="Times New Roman" w:cs="Times New Roman"/>
          <w:sz w:val="24"/>
          <w:szCs w:val="24"/>
        </w:rPr>
        <w:t>, as seen in Enron's mismanagement.</w:t>
      </w:r>
      <w:r w:rsidR="005F0A32" w:rsidRPr="008B075F">
        <w:rPr>
          <w:rFonts w:ascii="Times New Roman" w:eastAsia="Times New Roman" w:hAnsi="Times New Roman" w:cs="Times New Roman"/>
          <w:sz w:val="24"/>
          <w:szCs w:val="24"/>
        </w:rPr>
        <w:t xml:space="preserve"> </w:t>
      </w:r>
    </w:p>
    <w:p w:rsidR="00422FBD" w:rsidRPr="008B075F" w:rsidRDefault="005F0A32" w:rsidP="005B758F">
      <w:pPr>
        <w:pStyle w:val="ListParagraph"/>
        <w:numPr>
          <w:ilvl w:val="1"/>
          <w:numId w:val="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Intrapreneurship focuses on empowering employees to innovate within an organizational context. It creates an environment where individuals act as "dreamers who do," fostering creativity and initiative. Successful examples include</w:t>
      </w:r>
      <w:r w:rsidR="0094156F"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sz w:val="24"/>
          <w:szCs w:val="24"/>
        </w:rPr>
        <w:t>Microsoft’s and Apple’s intrapreneurial projects</w:t>
      </w:r>
      <w:r w:rsidR="0094156F"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sz w:val="24"/>
          <w:szCs w:val="24"/>
        </w:rPr>
        <w:t>Google’s “20% time” initiative, encouraging employees to pursue side projects, leading to innovations like Gmail</w:t>
      </w:r>
      <w:r w:rsidR="0094156F" w:rsidRPr="008B075F">
        <w:rPr>
          <w:rFonts w:ascii="Times New Roman" w:eastAsia="Times New Roman" w:hAnsi="Times New Roman" w:cs="Times New Roman"/>
          <w:sz w:val="24"/>
          <w:szCs w:val="24"/>
        </w:rPr>
        <w:t xml:space="preserve">, and </w:t>
      </w:r>
      <w:r w:rsidRPr="008B075F">
        <w:rPr>
          <w:rFonts w:ascii="Times New Roman" w:eastAsia="Times New Roman" w:hAnsi="Times New Roman" w:cs="Times New Roman"/>
          <w:sz w:val="24"/>
          <w:szCs w:val="24"/>
        </w:rPr>
        <w:t>Facebook's innovation culture.</w:t>
      </w:r>
      <w:r w:rsidR="0094156F" w:rsidRPr="008B075F">
        <w:rPr>
          <w:rFonts w:ascii="Times New Roman" w:eastAsia="Times New Roman" w:hAnsi="Times New Roman" w:cs="Times New Roman"/>
          <w:sz w:val="24"/>
          <w:szCs w:val="24"/>
        </w:rPr>
        <w:t xml:space="preserve"> Remarkably, i</w:t>
      </w:r>
      <w:r w:rsidRPr="008B075F">
        <w:rPr>
          <w:rFonts w:ascii="Times New Roman" w:eastAsia="Times New Roman" w:hAnsi="Times New Roman" w:cs="Times New Roman"/>
          <w:sz w:val="24"/>
          <w:szCs w:val="24"/>
        </w:rPr>
        <w:t>ntrapreneurship fosters personal ownership of ideas while aligning them with organizational goals.</w:t>
      </w:r>
    </w:p>
    <w:p w:rsidR="00AB5EFF" w:rsidRPr="008B075F" w:rsidRDefault="00422FBD" w:rsidP="005B758F">
      <w:pPr>
        <w:pStyle w:val="ListParagraph"/>
        <w:numPr>
          <w:ilvl w:val="1"/>
          <w:numId w:val="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 xml:space="preserve">Entrepreneurial transformation involves adapting to rapid technological and market changes. This encompasses reshaping organizational structures, culture, and processes to foster entrepreneurial behavior. Examples of firms successfully implementing this model include, General </w:t>
      </w:r>
      <w:r w:rsidR="004F5A8E" w:rsidRPr="008B075F">
        <w:rPr>
          <w:rFonts w:ascii="Times New Roman" w:eastAsia="Times New Roman" w:hAnsi="Times New Roman" w:cs="Times New Roman"/>
          <w:sz w:val="24"/>
          <w:szCs w:val="24"/>
        </w:rPr>
        <w:t>Electric's</w:t>
      </w:r>
      <w:r w:rsidRPr="008B075F">
        <w:rPr>
          <w:rFonts w:ascii="Times New Roman" w:eastAsia="Times New Roman" w:hAnsi="Times New Roman" w:cs="Times New Roman"/>
          <w:sz w:val="24"/>
          <w:szCs w:val="24"/>
        </w:rPr>
        <w:t xml:space="preserve"> (GE) focus on innovation and 3M’s legendary culture of innovation.</w:t>
      </w:r>
    </w:p>
    <w:p w:rsidR="00422FBD" w:rsidRPr="008B075F" w:rsidRDefault="00AB5EFF" w:rsidP="005B758F">
      <w:pPr>
        <w:pStyle w:val="ListParagraph"/>
        <w:numPr>
          <w:ilvl w:val="1"/>
          <w:numId w:val="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Cs/>
          <w:sz w:val="24"/>
          <w:szCs w:val="24"/>
        </w:rPr>
        <w:t>Bringing the market inside</w:t>
      </w:r>
      <w:r w:rsidRPr="008B075F">
        <w:rPr>
          <w:rFonts w:ascii="Times New Roman" w:eastAsia="Times New Roman" w:hAnsi="Times New Roman" w:cs="Times New Roman"/>
          <w:sz w:val="24"/>
          <w:szCs w:val="24"/>
        </w:rPr>
        <w:t xml:space="preserve"> involves integrating market dynamics within firms to drive entrepreneurial behavior. This approach involves structural changes, resource allocation efficiency, and fostering corporate venture capital initiatives. A succe</w:t>
      </w:r>
      <w:r w:rsidR="004F5A8E" w:rsidRPr="008B075F">
        <w:rPr>
          <w:rFonts w:ascii="Times New Roman" w:eastAsia="Times New Roman" w:hAnsi="Times New Roman" w:cs="Times New Roman"/>
          <w:sz w:val="24"/>
          <w:szCs w:val="24"/>
        </w:rPr>
        <w:t>s</w:t>
      </w:r>
      <w:r w:rsidRPr="008B075F">
        <w:rPr>
          <w:rFonts w:ascii="Times New Roman" w:eastAsia="Times New Roman" w:hAnsi="Times New Roman" w:cs="Times New Roman"/>
          <w:sz w:val="24"/>
          <w:szCs w:val="24"/>
        </w:rPr>
        <w:t>sful case example is Apple’s evolution from iMac production to dominating the smartphone market with the iPhone.</w:t>
      </w:r>
    </w:p>
    <w:p w:rsidR="00916824" w:rsidRPr="008B075F" w:rsidRDefault="00916824" w:rsidP="005B758F">
      <w:pPr>
        <w:pStyle w:val="NormalWeb"/>
        <w:numPr>
          <w:ilvl w:val="0"/>
          <w:numId w:val="2"/>
        </w:numPr>
      </w:pPr>
      <w:r w:rsidRPr="008B075F">
        <w:rPr>
          <w:rStyle w:val="Strong"/>
          <w:rFonts w:eastAsiaTheme="majorEastAsia"/>
        </w:rPr>
        <w:t>Social Entrepreneurship</w:t>
      </w:r>
      <w:r w:rsidRPr="008B075F">
        <w:t xml:space="preserve">: Social entrepreneurs seek to solve social problems while maintaining financial sustainability. They focus on creating social value rather than just profits. Examples include nonprofits, B-Corps, and businesses </w:t>
      </w:r>
      <w:r w:rsidR="00836156" w:rsidRPr="008B075F">
        <w:t>focusing</w:t>
      </w:r>
      <w:r w:rsidRPr="008B075F">
        <w:t xml:space="preserve"> on environmental sustainability, poverty alleviation, or education.</w:t>
      </w:r>
    </w:p>
    <w:p w:rsidR="00DA0935" w:rsidRPr="008B075F" w:rsidRDefault="00C56D8A" w:rsidP="005B758F">
      <w:pPr>
        <w:pStyle w:val="NormalWeb"/>
        <w:numPr>
          <w:ilvl w:val="0"/>
          <w:numId w:val="2"/>
        </w:numPr>
      </w:pPr>
      <w:r w:rsidRPr="008B075F">
        <w:rPr>
          <w:b/>
        </w:rPr>
        <w:t>Strategic entrepreneurship</w:t>
      </w:r>
      <w:r w:rsidRPr="008B075F">
        <w:t>: Strategic entrepreneurship (SE) is a field developed through the integration of strategic management and entrepreneurship studies, emphasizing the dual pursuit of opportunities and competitive advantages to enhance firm performance. It combines small firms' innovative agility with large organizations' wealth-creation capacities for long-term competitive advantage. In dynamic, globalized markets, sustaining competitive positioning requires ambidextrous management—frequent environmental scanning and recalibration. To support SMEs in overcoming challenges like unemployment and stagnation, incubatorship initiatives foster mentorship, financial support, and collaborative learning.</w:t>
      </w:r>
    </w:p>
    <w:p w:rsidR="004A5038" w:rsidRPr="008B075F" w:rsidRDefault="00882414" w:rsidP="005B758F">
      <w:pPr>
        <w:pStyle w:val="NormalWeb"/>
        <w:numPr>
          <w:ilvl w:val="0"/>
          <w:numId w:val="2"/>
        </w:numPr>
      </w:pPr>
      <w:r w:rsidRPr="008B075F">
        <w:rPr>
          <w:b/>
        </w:rPr>
        <w:t>Rural entrepreneurship:</w:t>
      </w:r>
      <w:r w:rsidRPr="008B075F">
        <w:t xml:space="preserve"> Rural entrepreneurship (RE) refers to entrepreneurial activities in rural sectors, typically involving industrial and business ventures in remote areas. It aims to enhance living standards, create employment, and reduce urban migration by offering local economic opportunities. While rural businesses are generally less innovative than urban counterparts, initiatives like the Aspen Institute's FIELD program highlight their potential to drive economic empowerment and attract investments. RE often focuses on agro-based, forest-based, textile, engineering, service, and mineral industries, which require less electricity and lower capital investment. However, rural entrepreneurs face challenges like underdeveloped markets and low population density, making connectivity to broader markets essential for success. SMEs in these areas, can utilize raised funds to foster economic empowerment and boost economic activities in remote regions.</w:t>
      </w:r>
    </w:p>
    <w:p w:rsidR="004A5038" w:rsidRPr="008B075F" w:rsidRDefault="004A5038" w:rsidP="005B758F">
      <w:pPr>
        <w:pStyle w:val="NormalWeb"/>
        <w:numPr>
          <w:ilvl w:val="0"/>
          <w:numId w:val="2"/>
        </w:numPr>
      </w:pPr>
      <w:r w:rsidRPr="008B075F">
        <w:rPr>
          <w:b/>
        </w:rPr>
        <w:t>Private Entrepreneurship:</w:t>
      </w:r>
      <w:r w:rsidRPr="008B075F">
        <w:t xml:space="preserve"> Private entrepreneurship is regarded by many scholars as the quintessential form of entrepreneurship, driven by profit motives and a willingness to take calculated risks for financial gain. It emphasizes innovation and necessity, leveraging companies' inherent capabilities and competitive advantages to create value. This form of entrepreneurship dominates in developed countries, where favorable market conditions and resources enable entrepreneurs to thrive by addressing consumer demands and pursuing lucrative opportunities. </w:t>
      </w:r>
    </w:p>
    <w:p w:rsidR="004A5038" w:rsidRPr="008B075F" w:rsidRDefault="004A5038" w:rsidP="005B758F">
      <w:pPr>
        <w:pStyle w:val="NormalWeb"/>
        <w:numPr>
          <w:ilvl w:val="0"/>
          <w:numId w:val="2"/>
        </w:numPr>
      </w:pPr>
      <w:r w:rsidRPr="008B075F">
        <w:rPr>
          <w:b/>
        </w:rPr>
        <w:t>Public Entrepreneurship:</w:t>
      </w:r>
      <w:r w:rsidRPr="008B075F">
        <w:t xml:space="preserve"> Public entrepreneurship involves collaboration between individuals, governments, or multilateral organizations to establish enterprises that serve societal objectives. Combining elements of both private and public entrepreneurship, it focuses on achieving social goals while receiving government financial or incubation support to transition from start-up to maturity. This type of entrepreneurship is prevalent in underdeveloped countries, where governments play a critical role in addressing institutional voids and fostering entrepreneurial ventures. Public entrepreneurs often cater their products or services directly to citizens or sell them to the government, promoting inclusive development and addressing societal challenges.</w:t>
      </w:r>
    </w:p>
    <w:p w:rsidR="000B2DBE" w:rsidRPr="008B075F" w:rsidRDefault="004C4975" w:rsidP="005B758F">
      <w:pPr>
        <w:pStyle w:val="NormalWeb"/>
        <w:numPr>
          <w:ilvl w:val="0"/>
          <w:numId w:val="2"/>
        </w:numPr>
      </w:pPr>
      <w:r w:rsidRPr="008B075F">
        <w:rPr>
          <w:rStyle w:val="Strong"/>
        </w:rPr>
        <w:t>Scalable Startup Entrepreneurship:</w:t>
      </w:r>
      <w:r w:rsidRPr="008B075F">
        <w:t xml:space="preserve"> Scalable startup entrepreneurship involves launching and growing businesses with the potential for rapid expansion and scalability. </w:t>
      </w:r>
      <w:r w:rsidR="003D3A3E" w:rsidRPr="008B075F">
        <w:t>Typically,</w:t>
      </w:r>
      <w:r w:rsidRPr="008B075F">
        <w:t xml:space="preserve"> technology-driven, these startups aim to disrupt existing markets or create entirely new ones. Companies like Airbnb and Uber exemplify this type of entrepreneurship, leveraging technology to revolutionize industries and rapidly grow their customer base on a global scale.</w:t>
      </w:r>
    </w:p>
    <w:p w:rsidR="004C4975" w:rsidRPr="008B075F" w:rsidRDefault="004C4975" w:rsidP="005B758F">
      <w:pPr>
        <w:pStyle w:val="NormalWeb"/>
        <w:numPr>
          <w:ilvl w:val="0"/>
          <w:numId w:val="2"/>
        </w:numPr>
      </w:pPr>
      <w:r w:rsidRPr="008B075F">
        <w:rPr>
          <w:rStyle w:val="Strong"/>
        </w:rPr>
        <w:t>Digital Entrepreneurship:</w:t>
      </w:r>
      <w:r w:rsidRPr="008B075F">
        <w:t xml:space="preserve"> Digital entrepreneurship involves starting online businesses or utilizing digital technologies to innovate and grow. These ventures leverage e-commerce platforms, digital marketing strategies, and online tools to reach customers and drive business growth. Digital entrepreneurs often build businesses such as dropshipping stores, online coaching services, digital marketing agencies, and other internet-based ventures that capitalize on the digital landscape for success.</w:t>
      </w:r>
    </w:p>
    <w:p w:rsidR="004C4975" w:rsidRPr="008B075F" w:rsidRDefault="00645E9F" w:rsidP="005B758F">
      <w:pPr>
        <w:pStyle w:val="NormalWeb"/>
        <w:numPr>
          <w:ilvl w:val="0"/>
          <w:numId w:val="2"/>
        </w:numPr>
      </w:pPr>
      <w:r w:rsidRPr="008B075F">
        <w:rPr>
          <w:rStyle w:val="Strong"/>
        </w:rPr>
        <w:t>Serial Entrepreneurship:</w:t>
      </w:r>
      <w:r w:rsidRPr="008B075F">
        <w:t xml:space="preserve"> Serial entrepreneurship involves individuals who start and operate multiple businesses over their entrepreneurial careers. These entrepreneurs are known for continuously seeking new opportunities, starting new ventures, and often exiting previous ones once they are established. Figures like Elon Musk, with ventures like Tesla, SpaceX, and Neuralink, exemplify the spirit of serial entrepreneurship, constantly innovating and expanding their business portfolios.</w:t>
      </w:r>
    </w:p>
    <w:p w:rsidR="00645E9F" w:rsidRPr="008B075F" w:rsidRDefault="00645E9F" w:rsidP="005B758F">
      <w:pPr>
        <w:pStyle w:val="NormalWeb"/>
        <w:numPr>
          <w:ilvl w:val="0"/>
          <w:numId w:val="2"/>
        </w:numPr>
      </w:pPr>
      <w:r w:rsidRPr="008B075F">
        <w:rPr>
          <w:rStyle w:val="Strong"/>
        </w:rPr>
        <w:t>Lifestyle Entrepreneurship:</w:t>
      </w:r>
      <w:r w:rsidRPr="008B075F">
        <w:t xml:space="preserve"> Lifestyle entrepreneurship focuses on creating businesses that align with the entrepreneur's personal interests and desired lifestyle. These ventures prioritize flexibility, work-life balance, and personal fulfillment over rapid growth and scale. Lifestyle entrepreneurs often engage in freelance work, consulting, blogging, or other ventures that allow them to design their businesses around their preferred way of living and working, emphasizing quality of life alongside business success.</w:t>
      </w:r>
    </w:p>
    <w:p w:rsidR="008A3377" w:rsidRPr="008B075F" w:rsidRDefault="008A3377" w:rsidP="008A3377">
      <w:pPr>
        <w:pStyle w:val="Heading5"/>
        <w:rPr>
          <w:color w:val="auto"/>
        </w:rPr>
      </w:pPr>
      <w:r w:rsidRPr="008B075F">
        <w:rPr>
          <w:color w:val="auto"/>
        </w:rPr>
        <w:t>1.1.6 Types of Entrepreneurs</w:t>
      </w:r>
    </w:p>
    <w:p w:rsidR="0000345A" w:rsidRPr="008B075F" w:rsidRDefault="0000345A" w:rsidP="0000345A">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Entrepreneurs can be categorized based on diverse approaches to business creation and management as follows:</w:t>
      </w:r>
    </w:p>
    <w:p w:rsidR="0000345A" w:rsidRPr="008B075F" w:rsidRDefault="0000345A" w:rsidP="005B758F">
      <w:pPr>
        <w:numPr>
          <w:ilvl w:val="0"/>
          <w:numId w:val="138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Innovating Entrepreneurs</w:t>
      </w:r>
      <w:r w:rsidRPr="008B075F">
        <w:rPr>
          <w:rFonts w:ascii="Times New Roman" w:eastAsia="Times New Roman" w:hAnsi="Times New Roman" w:cs="Times New Roman"/>
          <w:sz w:val="24"/>
          <w:szCs w:val="24"/>
        </w:rPr>
        <w:t>: These entrepreneurs focus on assembling and synthesizing information to develop new production methods and connect goods and services to untapped markets. Leveraging diverse platforms, innovating entrepreneurs access financial resources to implement innovative processes and transform into high-growth firms.</w:t>
      </w:r>
    </w:p>
    <w:p w:rsidR="0000345A" w:rsidRPr="008B075F" w:rsidRDefault="0000345A" w:rsidP="005B758F">
      <w:pPr>
        <w:numPr>
          <w:ilvl w:val="0"/>
          <w:numId w:val="138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Imitative Entrepreneurs</w:t>
      </w:r>
      <w:r w:rsidRPr="008B075F">
        <w:rPr>
          <w:rFonts w:ascii="Times New Roman" w:eastAsia="Times New Roman" w:hAnsi="Times New Roman" w:cs="Times New Roman"/>
          <w:sz w:val="24"/>
          <w:szCs w:val="24"/>
        </w:rPr>
        <w:t>: These adaptive entrepreneurs replicate successful innovations introduced by innovators. While intellectual property concerns exist, this approach has significantly boosted economies like China and Taiwan by facilitating technology transfer through overseas R&amp;D or skilled expatriates.</w:t>
      </w:r>
    </w:p>
    <w:p w:rsidR="0000345A" w:rsidRPr="008B075F" w:rsidRDefault="0000345A" w:rsidP="005B758F">
      <w:pPr>
        <w:numPr>
          <w:ilvl w:val="0"/>
          <w:numId w:val="138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Fabian Entrepreneurs</w:t>
      </w:r>
      <w:r w:rsidRPr="008B075F">
        <w:rPr>
          <w:rFonts w:ascii="Times New Roman" w:eastAsia="Times New Roman" w:hAnsi="Times New Roman" w:cs="Times New Roman"/>
          <w:sz w:val="24"/>
          <w:szCs w:val="24"/>
        </w:rPr>
        <w:t xml:space="preserve">: Characterized by caution and skepticism, fabian entrepreneurs are ambivalent towards innovation and imitation. They </w:t>
      </w:r>
      <w:proofErr w:type="gramStart"/>
      <w:r w:rsidRPr="008B075F">
        <w:rPr>
          <w:rFonts w:ascii="Times New Roman" w:eastAsia="Times New Roman" w:hAnsi="Times New Roman" w:cs="Times New Roman"/>
          <w:sz w:val="24"/>
          <w:szCs w:val="24"/>
        </w:rPr>
        <w:t>take action</w:t>
      </w:r>
      <w:proofErr w:type="gramEnd"/>
      <w:r w:rsidRPr="008B075F">
        <w:rPr>
          <w:rFonts w:ascii="Times New Roman" w:eastAsia="Times New Roman" w:hAnsi="Times New Roman" w:cs="Times New Roman"/>
          <w:sz w:val="24"/>
          <w:szCs w:val="24"/>
        </w:rPr>
        <w:t xml:space="preserve"> only when necessary and choose the safest alternatives, emphasizing risk aversion in decision-making.</w:t>
      </w:r>
    </w:p>
    <w:p w:rsidR="003E4E95" w:rsidRPr="008B075F" w:rsidRDefault="0000345A" w:rsidP="005B758F">
      <w:pPr>
        <w:numPr>
          <w:ilvl w:val="0"/>
          <w:numId w:val="138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Drone Entrepreneurs</w:t>
      </w:r>
      <w:r w:rsidRPr="008B075F">
        <w:rPr>
          <w:rFonts w:ascii="Times New Roman" w:eastAsia="Times New Roman" w:hAnsi="Times New Roman" w:cs="Times New Roman"/>
          <w:sz w:val="24"/>
          <w:szCs w:val="24"/>
        </w:rPr>
        <w:t>: These conservative innovators focus on a narrow range of innovations and resist adopting new production methods, even at the risk of reduced returns. Over time, their reluctance to adapt makes them laggards, reliant on traditional business processes.</w:t>
      </w:r>
    </w:p>
    <w:p w:rsidR="003E4E95" w:rsidRPr="008B075F" w:rsidRDefault="003E4E95" w:rsidP="005B758F">
      <w:pPr>
        <w:numPr>
          <w:ilvl w:val="0"/>
          <w:numId w:val="138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hAnsi="Times New Roman" w:cs="Times New Roman"/>
          <w:b/>
          <w:sz w:val="24"/>
          <w:szCs w:val="24"/>
        </w:rPr>
        <w:t>Empirical Entrepreneurs:</w:t>
      </w:r>
      <w:r w:rsidRPr="008B075F">
        <w:rPr>
          <w:rFonts w:ascii="Times New Roman" w:hAnsi="Times New Roman" w:cs="Times New Roman"/>
          <w:sz w:val="24"/>
          <w:szCs w:val="24"/>
        </w:rPr>
        <w:t xml:space="preserve"> Empirical entrepreneurs rely on practical experience and apply the principle of rule of thumb in their business decisions. They typically avoid innovation and focus on tried-and-true methods to sustain their ventures. </w:t>
      </w:r>
    </w:p>
    <w:p w:rsidR="003E4E95" w:rsidRPr="008B075F" w:rsidRDefault="003E4E95" w:rsidP="005B758F">
      <w:pPr>
        <w:numPr>
          <w:ilvl w:val="0"/>
          <w:numId w:val="138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hAnsi="Times New Roman" w:cs="Times New Roman"/>
          <w:b/>
          <w:sz w:val="24"/>
          <w:szCs w:val="24"/>
        </w:rPr>
        <w:t>Rational Entrepreneurs:</w:t>
      </w:r>
      <w:r w:rsidRPr="008B075F">
        <w:rPr>
          <w:rFonts w:ascii="Times New Roman" w:hAnsi="Times New Roman" w:cs="Times New Roman"/>
          <w:sz w:val="24"/>
          <w:szCs w:val="24"/>
        </w:rPr>
        <w:t xml:space="preserve"> Rational entrepreneurs focus on introducing revolutionary ideas that align with market trends and economic conditions. Their innovative approaches ensure their businesses remain competitive and adapt to changing environments.</w:t>
      </w:r>
    </w:p>
    <w:p w:rsidR="003E4E95" w:rsidRPr="008B075F" w:rsidRDefault="003E4E95" w:rsidP="005B758F">
      <w:pPr>
        <w:numPr>
          <w:ilvl w:val="0"/>
          <w:numId w:val="138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hAnsi="Times New Roman" w:cs="Times New Roman"/>
          <w:b/>
          <w:sz w:val="24"/>
          <w:szCs w:val="24"/>
        </w:rPr>
        <w:t>Cognitive Entrepreneurs:</w:t>
      </w:r>
      <w:r w:rsidRPr="008B075F">
        <w:rPr>
          <w:rFonts w:ascii="Times New Roman" w:hAnsi="Times New Roman" w:cs="Times New Roman"/>
          <w:sz w:val="24"/>
          <w:szCs w:val="24"/>
        </w:rPr>
        <w:t xml:space="preserve"> Cognitive entrepreneurs actively consult with experts to develop groundbreaking ideas that result in paradigm shifts. These transformative changes often lead to a complete overhaul of traditional business structures, fostering innovation at a systemic level.</w:t>
      </w:r>
    </w:p>
    <w:p w:rsidR="003E4E95" w:rsidRPr="008B075F" w:rsidRDefault="003E4E95" w:rsidP="005B758F">
      <w:pPr>
        <w:numPr>
          <w:ilvl w:val="0"/>
          <w:numId w:val="138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hAnsi="Times New Roman" w:cs="Times New Roman"/>
          <w:b/>
          <w:sz w:val="24"/>
          <w:szCs w:val="24"/>
        </w:rPr>
        <w:t>Small-Scale Entrepreneurs:</w:t>
      </w:r>
      <w:r w:rsidRPr="008B075F">
        <w:rPr>
          <w:rFonts w:ascii="Times New Roman" w:hAnsi="Times New Roman" w:cs="Times New Roman"/>
          <w:sz w:val="24"/>
          <w:szCs w:val="24"/>
        </w:rPr>
        <w:t xml:space="preserve"> Small-scale entrepreneurship predominates in underdeveloped and developing countries due to limited resources and a lack of innovative capabilities. These necessity-driven businesses often struggle to achieve large-scale production or technological advancements. Still, they can benefit significantly from initiatives like listing, which enhances earnings potential and supports organic growth or acquisitions.</w:t>
      </w:r>
    </w:p>
    <w:p w:rsidR="008A3377" w:rsidRPr="008B075F" w:rsidRDefault="003E4E95" w:rsidP="005B758F">
      <w:pPr>
        <w:numPr>
          <w:ilvl w:val="0"/>
          <w:numId w:val="138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hAnsi="Times New Roman" w:cs="Times New Roman"/>
          <w:b/>
          <w:sz w:val="24"/>
          <w:szCs w:val="24"/>
        </w:rPr>
        <w:t>Large-Scale Entrepreneurs:</w:t>
      </w:r>
      <w:r w:rsidRPr="008B075F">
        <w:rPr>
          <w:rFonts w:ascii="Times New Roman" w:hAnsi="Times New Roman" w:cs="Times New Roman"/>
          <w:sz w:val="24"/>
          <w:szCs w:val="24"/>
        </w:rPr>
        <w:t xml:space="preserve"> Large-scale entrepreneurship leverages revolutionary ideas and robust financial capacity to drive innovation and sustainable profits. Predominantly found in developed regions like Europe, the U.S., and Australia, as well as emerging economies in Asia, these firms utilize technology and manpower to create economic spillovers, reduce poverty, and promote equitable wealth distribution. Besides, listed SMEs have the potential to evolve into large-scale firms, further boosting economic development.</w:t>
      </w:r>
    </w:p>
    <w:p w:rsidR="00916824" w:rsidRPr="008B075F" w:rsidRDefault="00677BF1" w:rsidP="00916824">
      <w:pPr>
        <w:pStyle w:val="Heading5"/>
        <w:rPr>
          <w:color w:val="auto"/>
        </w:rPr>
      </w:pPr>
      <w:r w:rsidRPr="008B075F">
        <w:rPr>
          <w:color w:val="auto"/>
        </w:rPr>
        <w:t>1.1.</w:t>
      </w:r>
      <w:r w:rsidR="003E4E95" w:rsidRPr="008B075F">
        <w:rPr>
          <w:color w:val="auto"/>
        </w:rPr>
        <w:t>7</w:t>
      </w:r>
      <w:r w:rsidRPr="008B075F">
        <w:rPr>
          <w:color w:val="auto"/>
        </w:rPr>
        <w:t xml:space="preserve"> </w:t>
      </w:r>
      <w:r w:rsidR="00916824" w:rsidRPr="008B075F">
        <w:rPr>
          <w:color w:val="auto"/>
        </w:rPr>
        <w:t>The Role of Entrepreneurship in Economic Development</w:t>
      </w:r>
    </w:p>
    <w:p w:rsidR="00916824" w:rsidRPr="008B075F" w:rsidRDefault="00916824" w:rsidP="00916824">
      <w:pPr>
        <w:pStyle w:val="NormalWeb"/>
      </w:pPr>
      <w:r w:rsidRPr="008B075F">
        <w:t>Entrepreneurship is often hailed as a key driver of economic development. By creating new businesses, entrepreneurs generate employment, foster innovation, and introduce new products and services. Entrepreneurial ventures can help revitalize communities, particularly in developing countries, where small businesses are essential for growth. Entrepreneurs not only contribute directly to economic growth but also stimulate other sectors through their demand for goods and services.</w:t>
      </w:r>
    </w:p>
    <w:p w:rsidR="00916824" w:rsidRPr="008B075F" w:rsidRDefault="00677BF1" w:rsidP="00916824">
      <w:pPr>
        <w:pStyle w:val="Heading5"/>
        <w:rPr>
          <w:color w:val="auto"/>
        </w:rPr>
      </w:pPr>
      <w:r w:rsidRPr="008B075F">
        <w:rPr>
          <w:color w:val="auto"/>
        </w:rPr>
        <w:t>1.1.</w:t>
      </w:r>
      <w:r w:rsidR="003E4E95" w:rsidRPr="008B075F">
        <w:rPr>
          <w:color w:val="auto"/>
        </w:rPr>
        <w:t>8</w:t>
      </w:r>
      <w:r w:rsidRPr="008B075F">
        <w:rPr>
          <w:color w:val="auto"/>
        </w:rPr>
        <w:t xml:space="preserve"> </w:t>
      </w:r>
      <w:r w:rsidR="00916824" w:rsidRPr="008B075F">
        <w:rPr>
          <w:color w:val="auto"/>
        </w:rPr>
        <w:t>Characteristics of Successful Entrepreneurs</w:t>
      </w:r>
    </w:p>
    <w:p w:rsidR="00916824" w:rsidRPr="008B075F" w:rsidRDefault="00916824" w:rsidP="00916824">
      <w:pPr>
        <w:pStyle w:val="NormalWeb"/>
      </w:pPr>
      <w:r w:rsidRPr="008B075F">
        <w:t>There are several characteristics that are common among successful entrepreneurs, although no two entrepreneurs are exactly alike. Some of the most important traits include:</w:t>
      </w:r>
    </w:p>
    <w:p w:rsidR="00916824" w:rsidRPr="008B075F" w:rsidRDefault="00916824" w:rsidP="005B758F">
      <w:pPr>
        <w:numPr>
          <w:ilvl w:val="0"/>
          <w:numId w:val="3"/>
        </w:numPr>
        <w:spacing w:before="100" w:beforeAutospacing="1" w:after="100" w:afterAutospacing="1" w:line="240" w:lineRule="auto"/>
      </w:pPr>
      <w:r w:rsidRPr="008B075F">
        <w:rPr>
          <w:rStyle w:val="Strong"/>
        </w:rPr>
        <w:t>Vision</w:t>
      </w:r>
      <w:r w:rsidRPr="008B075F">
        <w:t>: Entrepreneurs have a clear idea of what they want to achieve and can see opportunities where others cannot.</w:t>
      </w:r>
    </w:p>
    <w:p w:rsidR="00916824" w:rsidRPr="008B075F" w:rsidRDefault="00916824" w:rsidP="005B758F">
      <w:pPr>
        <w:numPr>
          <w:ilvl w:val="0"/>
          <w:numId w:val="3"/>
        </w:numPr>
        <w:spacing w:before="100" w:beforeAutospacing="1" w:after="100" w:afterAutospacing="1" w:line="240" w:lineRule="auto"/>
      </w:pPr>
      <w:r w:rsidRPr="008B075F">
        <w:rPr>
          <w:rStyle w:val="Strong"/>
        </w:rPr>
        <w:t>Resilience</w:t>
      </w:r>
      <w:r w:rsidRPr="008B075F">
        <w:t>: The entrepreneurial journey is often fraught with challenges. Entrepreneurs must be able to bounce back from setbacks and keep moving forward.</w:t>
      </w:r>
    </w:p>
    <w:p w:rsidR="00916824" w:rsidRPr="008B075F" w:rsidRDefault="00916824" w:rsidP="005B758F">
      <w:pPr>
        <w:numPr>
          <w:ilvl w:val="0"/>
          <w:numId w:val="3"/>
        </w:numPr>
        <w:spacing w:before="100" w:beforeAutospacing="1" w:after="100" w:afterAutospacing="1" w:line="240" w:lineRule="auto"/>
      </w:pPr>
      <w:r w:rsidRPr="008B075F">
        <w:rPr>
          <w:rStyle w:val="Strong"/>
        </w:rPr>
        <w:t>Creativity</w:t>
      </w:r>
      <w:r w:rsidRPr="008B075F">
        <w:t>: Successful entrepreneurs think outside the box and are not afraid to try new approaches.</w:t>
      </w:r>
    </w:p>
    <w:p w:rsidR="00916824" w:rsidRPr="008B075F" w:rsidRDefault="00916824" w:rsidP="005B758F">
      <w:pPr>
        <w:numPr>
          <w:ilvl w:val="0"/>
          <w:numId w:val="3"/>
        </w:numPr>
        <w:spacing w:before="100" w:beforeAutospacing="1" w:after="100" w:afterAutospacing="1" w:line="240" w:lineRule="auto"/>
      </w:pPr>
      <w:r w:rsidRPr="008B075F">
        <w:rPr>
          <w:rStyle w:val="Strong"/>
        </w:rPr>
        <w:t>Risk Tolerance</w:t>
      </w:r>
      <w:r w:rsidRPr="008B075F">
        <w:t>: Entrepreneurs are comfortable with taking calculated risks, understanding that failure is often part of the process.</w:t>
      </w:r>
    </w:p>
    <w:p w:rsidR="00916824" w:rsidRPr="008B075F" w:rsidRDefault="00916824" w:rsidP="005B758F">
      <w:pPr>
        <w:numPr>
          <w:ilvl w:val="0"/>
          <w:numId w:val="3"/>
        </w:numPr>
        <w:spacing w:before="100" w:beforeAutospacing="1" w:after="100" w:afterAutospacing="1" w:line="240" w:lineRule="auto"/>
      </w:pPr>
      <w:r w:rsidRPr="008B075F">
        <w:rPr>
          <w:rStyle w:val="Strong"/>
        </w:rPr>
        <w:t>Adaptability</w:t>
      </w:r>
      <w:r w:rsidRPr="008B075F">
        <w:t>: The business environment is constantly changing. Entrepreneurs who succeed are flexible and able to pivot when necessary.</w:t>
      </w:r>
    </w:p>
    <w:p w:rsidR="00916824" w:rsidRPr="008B075F" w:rsidRDefault="00677BF1" w:rsidP="00916824">
      <w:pPr>
        <w:pStyle w:val="Heading5"/>
        <w:rPr>
          <w:color w:val="auto"/>
        </w:rPr>
      </w:pPr>
      <w:r w:rsidRPr="008B075F">
        <w:rPr>
          <w:color w:val="auto"/>
        </w:rPr>
        <w:t>1.1.</w:t>
      </w:r>
      <w:r w:rsidR="003E4E95" w:rsidRPr="008B075F">
        <w:rPr>
          <w:color w:val="auto"/>
        </w:rPr>
        <w:t>9</w:t>
      </w:r>
      <w:r w:rsidRPr="008B075F">
        <w:rPr>
          <w:color w:val="auto"/>
        </w:rPr>
        <w:t xml:space="preserve"> </w:t>
      </w:r>
      <w:r w:rsidR="00916824" w:rsidRPr="008B075F">
        <w:rPr>
          <w:color w:val="auto"/>
        </w:rPr>
        <w:t>Common Myths about Entrepreneurship</w:t>
      </w:r>
    </w:p>
    <w:p w:rsidR="00916824" w:rsidRPr="008B075F" w:rsidRDefault="00916824" w:rsidP="005B758F">
      <w:pPr>
        <w:pStyle w:val="NormalWeb"/>
        <w:numPr>
          <w:ilvl w:val="0"/>
          <w:numId w:val="4"/>
        </w:numPr>
      </w:pPr>
      <w:r w:rsidRPr="008B075F">
        <w:rPr>
          <w:rStyle w:val="Strong"/>
          <w:rFonts w:eastAsiaTheme="majorEastAsia"/>
        </w:rPr>
        <w:t>Myth 1: Entrepreneurs are Born, Not Made</w:t>
      </w:r>
      <w:r w:rsidRPr="008B075F">
        <w:t xml:space="preserve"> – Many people believe that entrepreneurship is an innate quality. However, entrepreneurship can be learned through education, experience, and training.</w:t>
      </w:r>
    </w:p>
    <w:p w:rsidR="00916824" w:rsidRPr="008B075F" w:rsidRDefault="00916824" w:rsidP="005B758F">
      <w:pPr>
        <w:pStyle w:val="NormalWeb"/>
        <w:numPr>
          <w:ilvl w:val="0"/>
          <w:numId w:val="4"/>
        </w:numPr>
      </w:pPr>
      <w:r w:rsidRPr="008B075F">
        <w:rPr>
          <w:rStyle w:val="Strong"/>
          <w:rFonts w:eastAsiaTheme="majorEastAsia"/>
        </w:rPr>
        <w:t>Myth 2: Entrepreneurs Take Wild Risks</w:t>
      </w:r>
      <w:r w:rsidRPr="008B075F">
        <w:t xml:space="preserve"> – While entrepreneurship involves risk, successful entrepreneurs take calculated, informed risks, not wild gambles.</w:t>
      </w:r>
    </w:p>
    <w:p w:rsidR="00916824" w:rsidRPr="008B075F" w:rsidRDefault="00916824" w:rsidP="005B758F">
      <w:pPr>
        <w:pStyle w:val="NormalWeb"/>
        <w:numPr>
          <w:ilvl w:val="0"/>
          <w:numId w:val="4"/>
        </w:numPr>
      </w:pPr>
      <w:r w:rsidRPr="008B075F">
        <w:rPr>
          <w:rStyle w:val="Strong"/>
          <w:rFonts w:eastAsiaTheme="majorEastAsia"/>
        </w:rPr>
        <w:t>Myth 3: Entrepreneurship is Only About Starting a Business</w:t>
      </w:r>
      <w:r w:rsidRPr="008B075F">
        <w:t xml:space="preserve"> – Entrepreneurship is not just about starting new businesses. It is also about innovation, creativity, and improving existing products and services.</w:t>
      </w:r>
    </w:p>
    <w:p w:rsidR="00916824" w:rsidRPr="008B075F" w:rsidRDefault="00677BF1" w:rsidP="00916824">
      <w:pPr>
        <w:spacing w:before="100" w:beforeAutospacing="1" w:after="100" w:afterAutospacing="1" w:line="240" w:lineRule="auto"/>
        <w:outlineLvl w:val="3"/>
        <w:rPr>
          <w:rFonts w:ascii="Times New Roman" w:eastAsia="Times New Roman" w:hAnsi="Times New Roman" w:cs="Times New Roman"/>
          <w:b/>
          <w:bCs/>
          <w:sz w:val="24"/>
          <w:szCs w:val="24"/>
        </w:rPr>
      </w:pPr>
      <w:r w:rsidRPr="008B075F">
        <w:rPr>
          <w:rFonts w:ascii="Times New Roman" w:eastAsia="Times New Roman" w:hAnsi="Times New Roman" w:cs="Times New Roman"/>
          <w:b/>
          <w:bCs/>
          <w:sz w:val="24"/>
          <w:szCs w:val="24"/>
        </w:rPr>
        <w:t>1.1.</w:t>
      </w:r>
      <w:r w:rsidR="003E4E95" w:rsidRPr="008B075F">
        <w:rPr>
          <w:rFonts w:ascii="Times New Roman" w:eastAsia="Times New Roman" w:hAnsi="Times New Roman" w:cs="Times New Roman"/>
          <w:b/>
          <w:bCs/>
          <w:sz w:val="24"/>
          <w:szCs w:val="24"/>
        </w:rPr>
        <w:t>10</w:t>
      </w:r>
      <w:r w:rsidRPr="008B075F">
        <w:rPr>
          <w:rFonts w:ascii="Times New Roman" w:eastAsia="Times New Roman" w:hAnsi="Times New Roman" w:cs="Times New Roman"/>
          <w:b/>
          <w:bCs/>
          <w:sz w:val="24"/>
          <w:szCs w:val="24"/>
        </w:rPr>
        <w:t xml:space="preserve"> </w:t>
      </w:r>
      <w:r w:rsidR="00916824" w:rsidRPr="008B075F">
        <w:rPr>
          <w:rFonts w:ascii="Times New Roman" w:eastAsia="Times New Roman" w:hAnsi="Times New Roman" w:cs="Times New Roman"/>
          <w:b/>
          <w:bCs/>
          <w:sz w:val="24"/>
          <w:szCs w:val="24"/>
        </w:rPr>
        <w:t>Entrepreneurship in Nigeria</w:t>
      </w:r>
    </w:p>
    <w:p w:rsidR="00916824" w:rsidRPr="008B075F" w:rsidRDefault="00916824" w:rsidP="00916824">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Entrepreneurship in Nigeria is a vital and dynamic process of creating incremental wealth by individuals who assume the risks associated with starting and managing a business. It involves recognizing opportunities and developing a vision that promotes innovation, growth, and value creation. Entrepreneurs in Nigeria are crucial to driving economic progress, contributing to job creation, innovation, and competitiveness within both local and global markets.</w:t>
      </w:r>
    </w:p>
    <w:p w:rsidR="00916824" w:rsidRPr="008B075F" w:rsidRDefault="00916824" w:rsidP="00916824">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At its core, entrepreneurship is about identifying unmet needs or gaps in the Nigerian market and taking the initiative to address these with new products, services, or solutions. This process requires creativity, innovative thinking, and a willingness to take calculated risks. Unlike traditional business management, which often focuses on maintaining existing structures, entrepreneurship encourages exploration of new possibilities and leads to the development of transformative solutions that can impact various sectors of the Nigerian economy.</w:t>
      </w:r>
    </w:p>
    <w:p w:rsidR="00916824" w:rsidRPr="008B075F" w:rsidRDefault="00916824" w:rsidP="00916824">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Entrepreneurship is not only a key driver of economic development in Nigeria but also serves as a catalyst for societal change. Entrepreneurs introduce new ideas and perspectives into the marketplace, contributing to job creation and economic diversification, which are particularly important in a country facing economic challenges and a high rate of unemployment.</w:t>
      </w:r>
    </w:p>
    <w:p w:rsidR="00916824" w:rsidRPr="008B075F" w:rsidRDefault="00677BF1" w:rsidP="00916824">
      <w:pPr>
        <w:spacing w:before="100" w:beforeAutospacing="1" w:after="100" w:afterAutospacing="1" w:line="240" w:lineRule="auto"/>
        <w:outlineLvl w:val="3"/>
        <w:rPr>
          <w:rFonts w:ascii="Times New Roman" w:eastAsia="Times New Roman" w:hAnsi="Times New Roman" w:cs="Times New Roman"/>
          <w:b/>
          <w:bCs/>
          <w:sz w:val="24"/>
          <w:szCs w:val="24"/>
        </w:rPr>
      </w:pPr>
      <w:r w:rsidRPr="008B075F">
        <w:rPr>
          <w:rFonts w:ascii="Times New Roman" w:eastAsia="Times New Roman" w:hAnsi="Times New Roman" w:cs="Times New Roman"/>
          <w:b/>
          <w:bCs/>
          <w:sz w:val="24"/>
          <w:szCs w:val="24"/>
        </w:rPr>
        <w:t>1.1.1</w:t>
      </w:r>
      <w:r w:rsidR="003E4E95" w:rsidRPr="008B075F">
        <w:rPr>
          <w:rFonts w:ascii="Times New Roman" w:eastAsia="Times New Roman" w:hAnsi="Times New Roman" w:cs="Times New Roman"/>
          <w:b/>
          <w:bCs/>
          <w:sz w:val="24"/>
          <w:szCs w:val="24"/>
        </w:rPr>
        <w:t>1</w:t>
      </w:r>
      <w:r w:rsidRPr="008B075F">
        <w:rPr>
          <w:rFonts w:ascii="Times New Roman" w:eastAsia="Times New Roman" w:hAnsi="Times New Roman" w:cs="Times New Roman"/>
          <w:b/>
          <w:bCs/>
          <w:sz w:val="24"/>
          <w:szCs w:val="24"/>
        </w:rPr>
        <w:t xml:space="preserve"> </w:t>
      </w:r>
      <w:r w:rsidR="00916824" w:rsidRPr="008B075F">
        <w:rPr>
          <w:rFonts w:ascii="Times New Roman" w:eastAsia="Times New Roman" w:hAnsi="Times New Roman" w:cs="Times New Roman"/>
          <w:b/>
          <w:bCs/>
          <w:sz w:val="24"/>
          <w:szCs w:val="24"/>
        </w:rPr>
        <w:t>The Evolution of Entrepreneurship in Nigeria</w:t>
      </w:r>
    </w:p>
    <w:p w:rsidR="00916824" w:rsidRPr="008B075F" w:rsidRDefault="00916824" w:rsidP="00916824">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Historically, entrepreneurship in Nigeria has evolved from subsistence-based activities to a more complex and diversified landscape. Traditionally, many entrepreneurs operated in the informal sector, engaging in small-scale businesses, but there has been a significant shift towards formalization in recent years. Today, Nigerian entrepreneurs are found in various sectors, including technology, agriculture, fashion, and renewable energy, contributing to both local and international markets.</w:t>
      </w:r>
    </w:p>
    <w:p w:rsidR="00916824" w:rsidRPr="008B075F" w:rsidRDefault="00916824" w:rsidP="00916824">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Modern entrepreneurship in Nigeria also includes corporate environments (intrapreneurship) and social enterprises (social entrepreneurship), which address pressing social issues while creating economic value. Entrepreneurs in Nigeria work across multiple sectors, each taking on unique forms that reflect their goals and the specific economic environment of the country.</w:t>
      </w:r>
    </w:p>
    <w:p w:rsidR="00916824" w:rsidRPr="008B075F" w:rsidRDefault="00677BF1" w:rsidP="00916824">
      <w:pPr>
        <w:pStyle w:val="Heading3"/>
        <w:rPr>
          <w:color w:val="auto"/>
        </w:rPr>
      </w:pPr>
      <w:r w:rsidRPr="008B075F">
        <w:rPr>
          <w:color w:val="auto"/>
        </w:rPr>
        <w:t>1.1.1</w:t>
      </w:r>
      <w:r w:rsidR="003E4E95" w:rsidRPr="008B075F">
        <w:rPr>
          <w:color w:val="auto"/>
        </w:rPr>
        <w:t>2</w:t>
      </w:r>
      <w:r w:rsidRPr="008B075F">
        <w:rPr>
          <w:color w:val="auto"/>
        </w:rPr>
        <w:t xml:space="preserve"> </w:t>
      </w:r>
      <w:r w:rsidR="00916824" w:rsidRPr="008B075F">
        <w:rPr>
          <w:color w:val="auto"/>
        </w:rPr>
        <w:t>Pre-Colonial, Colonial, and Post-Colonial Entrepreneurship in Nigeria</w:t>
      </w:r>
    </w:p>
    <w:p w:rsidR="00916824" w:rsidRPr="008B075F" w:rsidRDefault="00916824" w:rsidP="00916824">
      <w:pPr>
        <w:pStyle w:val="NormalWeb"/>
      </w:pPr>
      <w:r w:rsidRPr="008B075F">
        <w:t>Entrepreneurship in Nigeria has a rich history that spans three significant periods: pre-colonial, colonial, and post-colonial. Each era reflects distinct economic activities, cultural influences, and entrepreneurial practices that have shaped the current landscape of business in Nigeria.</w:t>
      </w:r>
    </w:p>
    <w:p w:rsidR="00916824" w:rsidRPr="008B075F" w:rsidRDefault="00677BF1" w:rsidP="00916824">
      <w:pPr>
        <w:pStyle w:val="Heading4"/>
      </w:pPr>
      <w:r w:rsidRPr="008B075F">
        <w:t>1.1.1</w:t>
      </w:r>
      <w:r w:rsidR="003E4E95" w:rsidRPr="008B075F">
        <w:t>2</w:t>
      </w:r>
      <w:r w:rsidRPr="008B075F">
        <w:t xml:space="preserve">.1 </w:t>
      </w:r>
      <w:r w:rsidR="00916824" w:rsidRPr="008B075F">
        <w:t>Pre-Colonial Entrepreneurship</w:t>
      </w:r>
    </w:p>
    <w:p w:rsidR="00916824" w:rsidRPr="008B075F" w:rsidRDefault="00916824" w:rsidP="00916824">
      <w:pPr>
        <w:pStyle w:val="NormalWeb"/>
      </w:pPr>
      <w:r w:rsidRPr="008B075F">
        <w:t>In the pre-colonial era, Nigeria was characterized by various ethnic groups, each with its own forms of economic activities and trade systems. Entrepreneurship during this period was largely communal and agrarian, focused on subsistence farming, local crafts, and trade.</w:t>
      </w:r>
    </w:p>
    <w:p w:rsidR="00916824" w:rsidRPr="008B075F" w:rsidRDefault="00916824" w:rsidP="005B758F">
      <w:pPr>
        <w:pStyle w:val="NormalWeb"/>
        <w:numPr>
          <w:ilvl w:val="0"/>
          <w:numId w:val="7"/>
        </w:numPr>
      </w:pPr>
      <w:r w:rsidRPr="008B075F">
        <w:rPr>
          <w:rStyle w:val="Strong"/>
          <w:rFonts w:eastAsiaTheme="majorEastAsia"/>
        </w:rPr>
        <w:t>Trade and Commerce</w:t>
      </w:r>
      <w:r w:rsidRPr="008B075F">
        <w:t>: The emergence of trade routes facilitated exchange between different regions. Cities such as Kano and Lagos became vital trade hubs, connecting local producers with broader markets, including the trans-Saharan trade networks. Entrepreneurs engaged in the trade of goods such as textiles, spices, and agricultural products, promoting inter-ethnic commerce.</w:t>
      </w:r>
    </w:p>
    <w:p w:rsidR="00916824" w:rsidRPr="008B075F" w:rsidRDefault="00916824" w:rsidP="005B758F">
      <w:pPr>
        <w:pStyle w:val="NormalWeb"/>
        <w:numPr>
          <w:ilvl w:val="0"/>
          <w:numId w:val="7"/>
        </w:numPr>
      </w:pPr>
      <w:r w:rsidRPr="008B075F">
        <w:rPr>
          <w:rStyle w:val="Strong"/>
          <w:rFonts w:eastAsiaTheme="majorEastAsia"/>
        </w:rPr>
        <w:t>Craftsmanship</w:t>
      </w:r>
      <w:r w:rsidRPr="008B075F">
        <w:t>: Artisans and craftsmen played a significant role in pre-colonial entrepreneurship. Skilled laborers produced textiles, pottery, metalwork, and leather goods, often using traditional methods passed down through generations. The craftsmanship was not only a source of livelihood but also a means of cultural expression.</w:t>
      </w:r>
    </w:p>
    <w:p w:rsidR="00916824" w:rsidRPr="008B075F" w:rsidRDefault="00916824" w:rsidP="005B758F">
      <w:pPr>
        <w:pStyle w:val="NormalWeb"/>
        <w:numPr>
          <w:ilvl w:val="0"/>
          <w:numId w:val="7"/>
        </w:numPr>
      </w:pPr>
      <w:r w:rsidRPr="008B075F">
        <w:rPr>
          <w:rStyle w:val="Strong"/>
          <w:rFonts w:eastAsiaTheme="majorEastAsia"/>
        </w:rPr>
        <w:t>Local Market Systems</w:t>
      </w:r>
      <w:r w:rsidRPr="008B075F">
        <w:t>: Community markets served as vital centers for economic activity, where farmers, traders, and craftsmen gathered to sell their products. These markets were essential for fostering social relationships and economic interdependence among communities.</w:t>
      </w:r>
    </w:p>
    <w:p w:rsidR="00916824" w:rsidRPr="008B075F" w:rsidRDefault="00677BF1" w:rsidP="00916824">
      <w:pPr>
        <w:pStyle w:val="Heading4"/>
      </w:pPr>
      <w:r w:rsidRPr="008B075F">
        <w:t>1.1.1</w:t>
      </w:r>
      <w:r w:rsidR="003E4E95" w:rsidRPr="008B075F">
        <w:t>2</w:t>
      </w:r>
      <w:r w:rsidRPr="008B075F">
        <w:t xml:space="preserve">.2 </w:t>
      </w:r>
      <w:r w:rsidR="00916824" w:rsidRPr="008B075F">
        <w:t>Colonial Entrepreneurship</w:t>
      </w:r>
    </w:p>
    <w:p w:rsidR="00916824" w:rsidRPr="008B075F" w:rsidRDefault="00916824" w:rsidP="00916824">
      <w:pPr>
        <w:pStyle w:val="NormalWeb"/>
      </w:pPr>
      <w:r w:rsidRPr="008B075F">
        <w:t>The colonial period, which began in the late 19th century, marked a significant transformation in the entrepreneurial landscape of Nigeria. Colonial policies altered traditional economic practices and introduced new forms of entrepreneurship influenced by European powers.</w:t>
      </w:r>
    </w:p>
    <w:p w:rsidR="00916824" w:rsidRPr="008B075F" w:rsidRDefault="00916824" w:rsidP="005B758F">
      <w:pPr>
        <w:pStyle w:val="NormalWeb"/>
        <w:numPr>
          <w:ilvl w:val="0"/>
          <w:numId w:val="8"/>
        </w:numPr>
      </w:pPr>
      <w:r w:rsidRPr="008B075F">
        <w:rPr>
          <w:rStyle w:val="Strong"/>
          <w:rFonts w:eastAsiaTheme="majorEastAsia"/>
        </w:rPr>
        <w:t>Resource Extraction</w:t>
      </w:r>
      <w:r w:rsidRPr="008B075F">
        <w:t>: The colonial economy primarily focused on resource extraction and exportation. Entrepreneurs in Nigeria were often relegated to serving as intermediaries in the export of raw materials, such as palm oil, cocoa, and rubber, to Europe. The British colonial administration controlled the means of production and trade, limiting the scope for local entrepreneurs to engage in significant economic activities.</w:t>
      </w:r>
    </w:p>
    <w:p w:rsidR="00916824" w:rsidRPr="008B075F" w:rsidRDefault="00916824" w:rsidP="005B758F">
      <w:pPr>
        <w:pStyle w:val="NormalWeb"/>
        <w:numPr>
          <w:ilvl w:val="0"/>
          <w:numId w:val="8"/>
        </w:numPr>
      </w:pPr>
      <w:r w:rsidRPr="008B075F">
        <w:rPr>
          <w:rStyle w:val="Strong"/>
          <w:rFonts w:eastAsiaTheme="majorEastAsia"/>
        </w:rPr>
        <w:t>Western Education and Commerce</w:t>
      </w:r>
      <w:r w:rsidRPr="008B075F">
        <w:t>: The introduction of Western education created new opportunities for a class of educated Nigerians to engage in commerce. This educated elite began to establish businesses, often in sectors such as import-export trade, retail, and services. However, their growth was often stunted by colonial policies that favored foreign businesses.</w:t>
      </w:r>
    </w:p>
    <w:p w:rsidR="00916824" w:rsidRPr="008B075F" w:rsidRDefault="00916824" w:rsidP="005B758F">
      <w:pPr>
        <w:pStyle w:val="NormalWeb"/>
        <w:numPr>
          <w:ilvl w:val="0"/>
          <w:numId w:val="8"/>
        </w:numPr>
      </w:pPr>
      <w:r w:rsidRPr="008B075F">
        <w:rPr>
          <w:rStyle w:val="Strong"/>
          <w:rFonts w:eastAsiaTheme="majorEastAsia"/>
        </w:rPr>
        <w:t>Resistance and Adaptation</w:t>
      </w:r>
      <w:r w:rsidRPr="008B075F">
        <w:t>: Despite the challenges posed by colonial rule, some Nigerian entrepreneurs adapted by leveraging local resources and networks to create businesses that catered to the colonial population. This included providing goods and services to expatriates and soldiers, thus establishing a foothold in the emerging urban economy.</w:t>
      </w:r>
    </w:p>
    <w:p w:rsidR="00916824" w:rsidRPr="008B075F" w:rsidRDefault="00677BF1" w:rsidP="00916824">
      <w:pPr>
        <w:pStyle w:val="Heading4"/>
      </w:pPr>
      <w:r w:rsidRPr="008B075F">
        <w:t>1.1.1</w:t>
      </w:r>
      <w:r w:rsidR="003E4E95" w:rsidRPr="008B075F">
        <w:t>2</w:t>
      </w:r>
      <w:r w:rsidRPr="008B075F">
        <w:t xml:space="preserve">.3 </w:t>
      </w:r>
      <w:r w:rsidR="00916824" w:rsidRPr="008B075F">
        <w:t>Post-Colonial Entrepreneurship</w:t>
      </w:r>
    </w:p>
    <w:p w:rsidR="00916824" w:rsidRPr="008B075F" w:rsidRDefault="00916824" w:rsidP="00916824">
      <w:pPr>
        <w:pStyle w:val="NormalWeb"/>
      </w:pPr>
      <w:r w:rsidRPr="008B075F">
        <w:t>The post-colonial era, beginning in the 1960s, brought about significant changes in Nigeria's entrepreneurial landscape. The independence movement sparked aspirations for self-sufficiency and economic empowerment among Nigerians.</w:t>
      </w:r>
    </w:p>
    <w:p w:rsidR="00916824" w:rsidRPr="008B075F" w:rsidRDefault="00916824" w:rsidP="005B758F">
      <w:pPr>
        <w:pStyle w:val="NormalWeb"/>
        <w:numPr>
          <w:ilvl w:val="0"/>
          <w:numId w:val="9"/>
        </w:numPr>
      </w:pPr>
      <w:r w:rsidRPr="008B075F">
        <w:rPr>
          <w:rStyle w:val="Strong"/>
          <w:rFonts w:eastAsiaTheme="majorEastAsia"/>
        </w:rPr>
        <w:t>Nationalization and Economic Policies</w:t>
      </w:r>
      <w:r w:rsidRPr="008B075F">
        <w:t>: The post-colonial government implemented various policies aimed at promoting indigenous entrepreneurship and reducing reliance on foreign businesses. The establishment of state-owned enterprises and various programs encouraged local participation in key sectors such as agriculture, manufacturing, and services.</w:t>
      </w:r>
    </w:p>
    <w:p w:rsidR="00916824" w:rsidRPr="008B075F" w:rsidRDefault="00916824" w:rsidP="005B758F">
      <w:pPr>
        <w:pStyle w:val="NormalWeb"/>
        <w:numPr>
          <w:ilvl w:val="0"/>
          <w:numId w:val="9"/>
        </w:numPr>
      </w:pPr>
      <w:r w:rsidRPr="008B075F">
        <w:rPr>
          <w:rStyle w:val="Strong"/>
          <w:rFonts w:eastAsiaTheme="majorEastAsia"/>
        </w:rPr>
        <w:t>Entrepreneurial Resilience</w:t>
      </w:r>
      <w:r w:rsidRPr="008B075F">
        <w:t>: The Nigerian Civil War (1967-1970) created immense challenges for entrepreneurs, including resource shortages and disruptions in trade. Nevertheless, many Nigerian entrepreneurs displayed resilience by finding innovative ways to navigate the crisis. This period saw a surge in local production of essential goods and services as communities rallied to support one another.</w:t>
      </w:r>
    </w:p>
    <w:p w:rsidR="00916824" w:rsidRPr="008B075F" w:rsidRDefault="00916824" w:rsidP="005B758F">
      <w:pPr>
        <w:pStyle w:val="NormalWeb"/>
        <w:numPr>
          <w:ilvl w:val="0"/>
          <w:numId w:val="9"/>
        </w:numPr>
      </w:pPr>
      <w:r w:rsidRPr="008B075F">
        <w:rPr>
          <w:rStyle w:val="Strong"/>
          <w:rFonts w:eastAsiaTheme="majorEastAsia"/>
        </w:rPr>
        <w:t>Emergence of Small and Medium Enterprises (SMEs)</w:t>
      </w:r>
      <w:r w:rsidRPr="008B075F">
        <w:t>: The post-colonial period has seen the growth of small and medium enterprises (SMEs) as a vital component of the Nigerian economy. Entrepreneurs have increasingly focused on sectors such as technology, agriculture, and services, contributing to job creation and economic diversification.</w:t>
      </w:r>
    </w:p>
    <w:p w:rsidR="00916824" w:rsidRPr="008B075F" w:rsidRDefault="00916824" w:rsidP="005B758F">
      <w:pPr>
        <w:pStyle w:val="NormalWeb"/>
        <w:numPr>
          <w:ilvl w:val="0"/>
          <w:numId w:val="9"/>
        </w:numPr>
      </w:pPr>
      <w:r w:rsidRPr="008B075F">
        <w:rPr>
          <w:rStyle w:val="Strong"/>
          <w:rFonts w:eastAsiaTheme="majorEastAsia"/>
        </w:rPr>
        <w:t>Globalization and Technology</w:t>
      </w:r>
      <w:r w:rsidRPr="008B075F">
        <w:t>: In recent years, globalization and technological advancements have reshaped entrepreneurship in Nigeria. The rise of digital technology has opened up new avenues for entrepreneurship, enabling Nigerians to participate in e-commerce, fintech, and other innovative sectors. The tech ecosystem in cities like Lagos has gained international recognition, attracting investments and fostering a vibrant entrepreneurial culture.</w:t>
      </w:r>
    </w:p>
    <w:p w:rsidR="00916824" w:rsidRPr="008B075F" w:rsidRDefault="00677BF1" w:rsidP="00916824">
      <w:pPr>
        <w:spacing w:before="100" w:beforeAutospacing="1" w:after="100" w:afterAutospacing="1" w:line="240" w:lineRule="auto"/>
        <w:outlineLvl w:val="3"/>
        <w:rPr>
          <w:rFonts w:ascii="Times New Roman" w:eastAsia="Times New Roman" w:hAnsi="Times New Roman" w:cs="Times New Roman"/>
          <w:b/>
          <w:bCs/>
          <w:sz w:val="24"/>
          <w:szCs w:val="24"/>
        </w:rPr>
      </w:pPr>
      <w:r w:rsidRPr="008B075F">
        <w:rPr>
          <w:rFonts w:ascii="Times New Roman" w:eastAsia="Times New Roman" w:hAnsi="Times New Roman" w:cs="Times New Roman"/>
          <w:b/>
          <w:bCs/>
          <w:sz w:val="24"/>
          <w:szCs w:val="24"/>
        </w:rPr>
        <w:t>1.1.1</w:t>
      </w:r>
      <w:r w:rsidR="003E4E95" w:rsidRPr="008B075F">
        <w:rPr>
          <w:rFonts w:ascii="Times New Roman" w:eastAsia="Times New Roman" w:hAnsi="Times New Roman" w:cs="Times New Roman"/>
          <w:b/>
          <w:bCs/>
          <w:sz w:val="24"/>
          <w:szCs w:val="24"/>
        </w:rPr>
        <w:t>3</w:t>
      </w:r>
      <w:r w:rsidRPr="008B075F">
        <w:rPr>
          <w:rFonts w:ascii="Times New Roman" w:eastAsia="Times New Roman" w:hAnsi="Times New Roman" w:cs="Times New Roman"/>
          <w:b/>
          <w:bCs/>
          <w:sz w:val="24"/>
          <w:szCs w:val="24"/>
        </w:rPr>
        <w:t xml:space="preserve"> </w:t>
      </w:r>
      <w:r w:rsidR="00916824" w:rsidRPr="008B075F">
        <w:rPr>
          <w:rFonts w:ascii="Times New Roman" w:eastAsia="Times New Roman" w:hAnsi="Times New Roman" w:cs="Times New Roman"/>
          <w:b/>
          <w:bCs/>
          <w:sz w:val="24"/>
          <w:szCs w:val="24"/>
        </w:rPr>
        <w:t>The Importance of Entrepreneurship in the Nigerian Economy:</w:t>
      </w:r>
    </w:p>
    <w:p w:rsidR="00916824" w:rsidRPr="008B075F" w:rsidRDefault="00916824" w:rsidP="00916824">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Entrepreneurship plays a critical role in shaping Nigeria's economy through several key contributions:</w:t>
      </w:r>
    </w:p>
    <w:p w:rsidR="00916824" w:rsidRPr="008B075F" w:rsidRDefault="00916824" w:rsidP="005B758F">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Job Creation</w:t>
      </w:r>
      <w:r w:rsidRPr="008B075F">
        <w:rPr>
          <w:rFonts w:ascii="Times New Roman" w:eastAsia="Times New Roman" w:hAnsi="Times New Roman" w:cs="Times New Roman"/>
          <w:sz w:val="24"/>
          <w:szCs w:val="24"/>
        </w:rPr>
        <w:t>: Nigerian entrepreneurs are significant contributors to job creation. New businesses often hire staff to help scale their operations, thereby reducing unemployment and providing a range of job opportunities across various industries.</w:t>
      </w:r>
    </w:p>
    <w:p w:rsidR="00916824" w:rsidRPr="008B075F" w:rsidRDefault="00916824" w:rsidP="005B758F">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Innovation</w:t>
      </w:r>
      <w:r w:rsidRPr="008B075F">
        <w:rPr>
          <w:rFonts w:ascii="Times New Roman" w:eastAsia="Times New Roman" w:hAnsi="Times New Roman" w:cs="Times New Roman"/>
          <w:sz w:val="24"/>
          <w:szCs w:val="24"/>
        </w:rPr>
        <w:t>: Entrepreneurs in Nigeria drive innovation by developing new products and services tailored to local needs. For example, tech startups in Lagos have transformed industries by introducing mobile payment solutions and e-commerce platforms that address the unique challenges of the Nigerian market.</w:t>
      </w:r>
    </w:p>
    <w:p w:rsidR="00916824" w:rsidRPr="008B075F" w:rsidRDefault="00916824" w:rsidP="005B758F">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Competition</w:t>
      </w:r>
      <w:r w:rsidRPr="008B075F">
        <w:rPr>
          <w:rFonts w:ascii="Times New Roman" w:eastAsia="Times New Roman" w:hAnsi="Times New Roman" w:cs="Times New Roman"/>
          <w:sz w:val="24"/>
          <w:szCs w:val="24"/>
        </w:rPr>
        <w:t>: The presence of entrepreneurs fosters competition within the Nigerian market, which helps lower prices and enhance the quality of goods and services for consumers. This is particularly evident in the telecommunications sector, where new entrants have revolutionized connectivity and accessibility.</w:t>
      </w:r>
    </w:p>
    <w:p w:rsidR="006B4036" w:rsidRPr="008B075F" w:rsidRDefault="00916824" w:rsidP="005B758F">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Economic Growth</w:t>
      </w:r>
      <w:r w:rsidRPr="008B075F">
        <w:rPr>
          <w:rFonts w:ascii="Times New Roman" w:eastAsia="Times New Roman" w:hAnsi="Times New Roman" w:cs="Times New Roman"/>
          <w:sz w:val="24"/>
          <w:szCs w:val="24"/>
        </w:rPr>
        <w:t>: Through innovation and job creation, entrepreneurship contributes to increased economic activity, raising living standards and enhancing national income. As entrepreneurs establish successful businesses, they also stimulate growth in related industries, creating a ripple effect throughout the economy.</w:t>
      </w:r>
    </w:p>
    <w:p w:rsidR="00630B91" w:rsidRPr="008B075F" w:rsidRDefault="00630B91" w:rsidP="007E2BCF">
      <w:pPr>
        <w:spacing w:before="100" w:beforeAutospacing="1" w:after="100" w:afterAutospacing="1" w:line="240" w:lineRule="auto"/>
        <w:rPr>
          <w:rFonts w:ascii="Times New Roman" w:eastAsia="Times New Roman" w:hAnsi="Times New Roman" w:cs="Times New Roman"/>
          <w:b/>
          <w:sz w:val="24"/>
          <w:szCs w:val="24"/>
        </w:rPr>
      </w:pPr>
      <w:r w:rsidRPr="008B075F">
        <w:rPr>
          <w:rFonts w:ascii="Times New Roman" w:eastAsia="Times New Roman" w:hAnsi="Times New Roman" w:cs="Times New Roman"/>
          <w:b/>
          <w:sz w:val="24"/>
          <w:szCs w:val="24"/>
        </w:rPr>
        <w:t>Conclusion</w:t>
      </w:r>
    </w:p>
    <w:p w:rsidR="007E2BCF" w:rsidRPr="008B075F" w:rsidRDefault="007E2BCF" w:rsidP="007E2BCF">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Entrepreneurship is essential in shaping the modern economy. Entrepreneurs drive change, take calculated risks, and innovate to meet the evolving needs of society. Whether they are creating a small business or launching a tech startup, their contributions are critical to economic development and societal progress.</w:t>
      </w:r>
    </w:p>
    <w:p w:rsidR="00BA4397" w:rsidRPr="008B075F" w:rsidRDefault="00BA4397" w:rsidP="007E2BCF">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Besides, entrepreneurship is essential in shaping Nigeria's modern economy. Nigerian entrepreneurs drive change, take calculated risks, and innovate to meet the evolving needs of society. Whether launching a small business in the agricultural sector or establishing a tech startup in a bustling urban area, their contributions are crucial for economic development and societal advancement.</w:t>
      </w:r>
    </w:p>
    <w:p w:rsidR="00E6698F" w:rsidRPr="008B075F" w:rsidRDefault="00E6698F" w:rsidP="007E2BCF">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hAnsi="Times New Roman" w:cs="Times New Roman"/>
          <w:sz w:val="24"/>
          <w:szCs w:val="24"/>
        </w:rPr>
        <w:t>Furthermore, the trajectory of entrepreneurship in Nigeria reflects a complex interplay of historical, cultural, and economic factors. From the communal and trade-based systems of the pre-colonial era to the resource extraction and colonial policies, and finally to the post-colonial drive for economic independence, each period has contributed to the current entrepreneurial landscape. Understanding this historical context is crucial for aspiring entrepreneurs and policymakers in Nigeria, as it highlights the resilience, creativity, and adaptability that characterize the Nigerian entrepreneurial spirit.</w:t>
      </w:r>
    </w:p>
    <w:p w:rsidR="007E2BCF" w:rsidRPr="008B075F" w:rsidRDefault="007E2BCF" w:rsidP="007E2BCF">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This chapter introduces the fundamental concepts of entrepreneurship and sets the stage for a deeper exploration of the entrepreneurial process. By understanding the role entrepreneurs play and the environment in which they operate, students can begin to appreciate the opportunities and challenges that come with launching and growing a business.</w:t>
      </w:r>
    </w:p>
    <w:p w:rsidR="00661230" w:rsidRPr="008B075F" w:rsidRDefault="00661230" w:rsidP="00661230">
      <w:pPr>
        <w:spacing w:before="100" w:beforeAutospacing="1" w:after="100" w:afterAutospacing="1" w:line="240" w:lineRule="auto"/>
        <w:outlineLvl w:val="3"/>
        <w:rPr>
          <w:rFonts w:ascii="Times New Roman" w:eastAsia="Times New Roman" w:hAnsi="Times New Roman" w:cs="Times New Roman"/>
          <w:b/>
          <w:bCs/>
          <w:sz w:val="24"/>
          <w:szCs w:val="24"/>
        </w:rPr>
      </w:pPr>
      <w:r w:rsidRPr="008B075F">
        <w:rPr>
          <w:rFonts w:ascii="Times New Roman" w:eastAsia="Times New Roman" w:hAnsi="Times New Roman" w:cs="Times New Roman"/>
          <w:b/>
          <w:bCs/>
          <w:sz w:val="24"/>
          <w:szCs w:val="24"/>
        </w:rPr>
        <w:t>Key Terms and Concepts:</w:t>
      </w:r>
    </w:p>
    <w:p w:rsidR="00661230" w:rsidRPr="008B075F" w:rsidRDefault="00661230" w:rsidP="005B758F">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Entrepreneurship</w:t>
      </w:r>
      <w:r w:rsidRPr="008B075F">
        <w:rPr>
          <w:rFonts w:ascii="Times New Roman" w:eastAsia="Times New Roman" w:hAnsi="Times New Roman" w:cs="Times New Roman"/>
          <w:sz w:val="24"/>
          <w:szCs w:val="24"/>
        </w:rPr>
        <w:t>: It can be defined as the process of identifying opportunities, taking risks, and creating value through the establishment or expansion of new ventures. It involves designing, launching, and running a new business or enterprise.</w:t>
      </w:r>
    </w:p>
    <w:p w:rsidR="00661230" w:rsidRPr="008B075F" w:rsidRDefault="00661230" w:rsidP="005B758F">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Entrepreneur</w:t>
      </w:r>
      <w:r w:rsidRPr="008B075F">
        <w:rPr>
          <w:rFonts w:ascii="Times New Roman" w:eastAsia="Times New Roman" w:hAnsi="Times New Roman" w:cs="Times New Roman"/>
          <w:sz w:val="24"/>
          <w:szCs w:val="24"/>
        </w:rPr>
        <w:t>: An individual who identifies an opportunity, takes risks, and turns ideas into profitable ventures.</w:t>
      </w:r>
    </w:p>
    <w:p w:rsidR="00661230" w:rsidRPr="008B075F" w:rsidRDefault="00661230" w:rsidP="005B758F">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Entrepreneurial Mindset</w:t>
      </w:r>
      <w:r w:rsidRPr="008B075F">
        <w:rPr>
          <w:rFonts w:ascii="Times New Roman" w:eastAsia="Times New Roman" w:hAnsi="Times New Roman" w:cs="Times New Roman"/>
          <w:sz w:val="24"/>
          <w:szCs w:val="24"/>
        </w:rPr>
        <w:t>: The attitude and approach to thinking that actively seeks out change and opportunity.</w:t>
      </w:r>
    </w:p>
    <w:p w:rsidR="00661230" w:rsidRPr="008B075F" w:rsidRDefault="00661230" w:rsidP="005B758F">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Creativity</w:t>
      </w:r>
      <w:r w:rsidRPr="008B075F">
        <w:rPr>
          <w:rFonts w:ascii="Times New Roman" w:eastAsia="Times New Roman" w:hAnsi="Times New Roman" w:cs="Times New Roman"/>
          <w:sz w:val="24"/>
          <w:szCs w:val="24"/>
        </w:rPr>
        <w:t>: The ability to think in new and imaginative ways.</w:t>
      </w:r>
    </w:p>
    <w:p w:rsidR="00661230" w:rsidRPr="008B075F" w:rsidRDefault="00661230" w:rsidP="005B758F">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Innovation</w:t>
      </w:r>
      <w:r w:rsidRPr="008B075F">
        <w:rPr>
          <w:rFonts w:ascii="Times New Roman" w:eastAsia="Times New Roman" w:hAnsi="Times New Roman" w:cs="Times New Roman"/>
          <w:sz w:val="24"/>
          <w:szCs w:val="24"/>
        </w:rPr>
        <w:t>: The process of translating ideas into goods or services that create value.</w:t>
      </w:r>
    </w:p>
    <w:p w:rsidR="00661230" w:rsidRPr="008B075F" w:rsidRDefault="00661230" w:rsidP="005B758F">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Opportunity Recognition</w:t>
      </w:r>
      <w:r w:rsidRPr="008B075F">
        <w:rPr>
          <w:rFonts w:ascii="Times New Roman" w:eastAsia="Times New Roman" w:hAnsi="Times New Roman" w:cs="Times New Roman"/>
          <w:sz w:val="24"/>
          <w:szCs w:val="24"/>
        </w:rPr>
        <w:t>: The process of identifying and evaluating opportunities for new business ventures.</w:t>
      </w:r>
    </w:p>
    <w:p w:rsidR="00661230" w:rsidRPr="008B075F" w:rsidRDefault="00661230" w:rsidP="005B758F">
      <w:pPr>
        <w:pStyle w:val="ListParagraph"/>
        <w:numPr>
          <w:ilvl w:val="0"/>
          <w:numId w:val="14"/>
        </w:numPr>
        <w:spacing w:after="0"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Risk-Taking</w:t>
      </w:r>
      <w:r w:rsidRPr="008B075F">
        <w:rPr>
          <w:rFonts w:ascii="Times New Roman" w:eastAsia="Times New Roman" w:hAnsi="Times New Roman" w:cs="Times New Roman"/>
          <w:sz w:val="24"/>
          <w:szCs w:val="24"/>
        </w:rPr>
        <w:t>: The willingness to engage in a business or investment with uncertain outcomes. It involves the calculated willingness to take business risks with the hope of profit or growth.</w:t>
      </w:r>
    </w:p>
    <w:p w:rsidR="00661230" w:rsidRPr="008B075F" w:rsidRDefault="00661230" w:rsidP="005B758F">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Small Business Entrepreneurship</w:t>
      </w:r>
      <w:r w:rsidRPr="008B075F">
        <w:rPr>
          <w:rFonts w:ascii="Times New Roman" w:eastAsia="Times New Roman" w:hAnsi="Times New Roman" w:cs="Times New Roman"/>
          <w:sz w:val="24"/>
          <w:szCs w:val="24"/>
        </w:rPr>
        <w:t>: The creation and management of small businesses, typically local or regional in scope.</w:t>
      </w:r>
    </w:p>
    <w:p w:rsidR="00661230" w:rsidRPr="008B075F" w:rsidRDefault="00661230" w:rsidP="005B758F">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Corporate Entrepreneurship (Intrapreneurship)</w:t>
      </w:r>
      <w:r w:rsidRPr="008B075F">
        <w:rPr>
          <w:rFonts w:ascii="Times New Roman" w:eastAsia="Times New Roman" w:hAnsi="Times New Roman" w:cs="Times New Roman"/>
          <w:sz w:val="24"/>
          <w:szCs w:val="24"/>
        </w:rPr>
        <w:t>: Entrepreneurial activity within established organizations aimed at innovation and growth.</w:t>
      </w:r>
    </w:p>
    <w:p w:rsidR="00661230" w:rsidRPr="008B075F" w:rsidRDefault="00661230" w:rsidP="005B758F">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Social Entrepreneurship</w:t>
      </w:r>
      <w:r w:rsidRPr="008B075F">
        <w:rPr>
          <w:rFonts w:ascii="Times New Roman" w:eastAsia="Times New Roman" w:hAnsi="Times New Roman" w:cs="Times New Roman"/>
          <w:sz w:val="24"/>
          <w:szCs w:val="24"/>
        </w:rPr>
        <w:t>: Entrepreneurial initiatives that focus on solving social problems or creating social value, rather than just financial gain.</w:t>
      </w:r>
    </w:p>
    <w:p w:rsidR="00661230" w:rsidRPr="008B075F" w:rsidRDefault="00661230" w:rsidP="005B758F">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Economic Development</w:t>
      </w:r>
      <w:r w:rsidRPr="008B075F">
        <w:rPr>
          <w:rFonts w:ascii="Times New Roman" w:eastAsia="Times New Roman" w:hAnsi="Times New Roman" w:cs="Times New Roman"/>
          <w:sz w:val="24"/>
          <w:szCs w:val="24"/>
        </w:rPr>
        <w:t>: The contribution of entrepreneurial activities to job creation, innovation, and GDP growth.</w:t>
      </w:r>
    </w:p>
    <w:p w:rsidR="00661230" w:rsidRPr="008B075F" w:rsidRDefault="00661230" w:rsidP="005B758F">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Entrepreneurial Ecosystem</w:t>
      </w:r>
      <w:r w:rsidRPr="008B075F">
        <w:rPr>
          <w:rFonts w:ascii="Times New Roman" w:eastAsia="Times New Roman" w:hAnsi="Times New Roman" w:cs="Times New Roman"/>
          <w:sz w:val="24"/>
          <w:szCs w:val="24"/>
        </w:rPr>
        <w:t>: The interconnected set of actors, including entrepreneurs, investors, government, and educational institutions, that support entrepreneurial ventures.</w:t>
      </w:r>
    </w:p>
    <w:p w:rsidR="00661230" w:rsidRPr="008B075F" w:rsidRDefault="00661230" w:rsidP="005B758F">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Opportunity Recognition</w:t>
      </w:r>
      <w:r w:rsidRPr="008B075F">
        <w:rPr>
          <w:rFonts w:ascii="Times New Roman" w:eastAsia="Times New Roman" w:hAnsi="Times New Roman" w:cs="Times New Roman"/>
          <w:sz w:val="24"/>
          <w:szCs w:val="24"/>
        </w:rPr>
        <w:t>: The ability to identify profitable business opportunities from changes in the market or environment.</w:t>
      </w:r>
    </w:p>
    <w:p w:rsidR="009B5039" w:rsidRPr="008B075F" w:rsidRDefault="009B5039" w:rsidP="009B5039">
      <w:pPr>
        <w:spacing w:before="100" w:beforeAutospacing="1" w:after="100" w:afterAutospacing="1" w:line="240" w:lineRule="auto"/>
        <w:outlineLvl w:val="3"/>
        <w:rPr>
          <w:rFonts w:ascii="Times New Roman" w:eastAsia="Times New Roman" w:hAnsi="Times New Roman" w:cs="Times New Roman"/>
          <w:b/>
          <w:bCs/>
          <w:sz w:val="24"/>
          <w:szCs w:val="24"/>
        </w:rPr>
      </w:pPr>
      <w:r w:rsidRPr="008B075F">
        <w:rPr>
          <w:rFonts w:ascii="Times New Roman" w:eastAsia="Times New Roman" w:hAnsi="Times New Roman" w:cs="Times New Roman"/>
          <w:b/>
          <w:bCs/>
          <w:sz w:val="24"/>
          <w:szCs w:val="24"/>
        </w:rPr>
        <w:t>Review &amp; Discussion Questions:</w:t>
      </w:r>
    </w:p>
    <w:p w:rsidR="009B5039" w:rsidRPr="008B075F" w:rsidRDefault="009B5039" w:rsidP="005B758F">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How does entrepreneurship differ from traditional business management?</w:t>
      </w:r>
    </w:p>
    <w:p w:rsidR="009B5039" w:rsidRPr="008B075F" w:rsidRDefault="009B5039" w:rsidP="005B758F">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What are the main types of entrepreneurship? Provide an example of each.</w:t>
      </w:r>
    </w:p>
    <w:p w:rsidR="009B5039" w:rsidRPr="008B075F" w:rsidRDefault="009B5039" w:rsidP="005B758F">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Why is entrepreneurship important to economic development?</w:t>
      </w:r>
    </w:p>
    <w:p w:rsidR="009B5039" w:rsidRPr="008B075F" w:rsidRDefault="009B5039" w:rsidP="005B758F">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What are the key characteristics of successful entrepreneurs? Which ones do you think are the most important?</w:t>
      </w:r>
    </w:p>
    <w:p w:rsidR="009B5039" w:rsidRPr="008B075F" w:rsidRDefault="009B5039" w:rsidP="005B758F">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What are some common misconceptions about entrepreneurship, and why are they inaccurate?</w:t>
      </w:r>
    </w:p>
    <w:p w:rsidR="009B5039" w:rsidRPr="008B075F" w:rsidRDefault="009B5039" w:rsidP="009B5039">
      <w:pPr>
        <w:spacing w:before="100" w:beforeAutospacing="1" w:after="100" w:afterAutospacing="1" w:line="240" w:lineRule="auto"/>
        <w:outlineLvl w:val="3"/>
        <w:rPr>
          <w:rFonts w:ascii="Times New Roman" w:eastAsia="Times New Roman" w:hAnsi="Times New Roman" w:cs="Times New Roman"/>
          <w:b/>
          <w:bCs/>
          <w:sz w:val="24"/>
          <w:szCs w:val="24"/>
        </w:rPr>
      </w:pPr>
      <w:r w:rsidRPr="008B075F">
        <w:rPr>
          <w:rFonts w:ascii="Times New Roman" w:eastAsia="Times New Roman" w:hAnsi="Times New Roman" w:cs="Times New Roman"/>
          <w:b/>
          <w:bCs/>
          <w:sz w:val="24"/>
          <w:szCs w:val="24"/>
        </w:rPr>
        <w:t>Experiential Exercise:</w:t>
      </w:r>
    </w:p>
    <w:p w:rsidR="009B5039" w:rsidRPr="008B075F" w:rsidRDefault="009C72CF" w:rsidP="009B5039">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Activity</w:t>
      </w:r>
      <w:r w:rsidR="009B5039" w:rsidRPr="008B075F">
        <w:rPr>
          <w:rFonts w:ascii="Times New Roman" w:eastAsia="Times New Roman" w:hAnsi="Times New Roman" w:cs="Times New Roman"/>
          <w:b/>
          <w:bCs/>
          <w:sz w:val="24"/>
          <w:szCs w:val="24"/>
        </w:rPr>
        <w:t>: Identifying Entrepreneurial Opportunities</w:t>
      </w:r>
    </w:p>
    <w:p w:rsidR="009B5039" w:rsidRPr="008B075F" w:rsidRDefault="009B5039" w:rsidP="005B758F">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In small groups, discuss current societal or market trends and brainstorm potential business opportunities based on these trends.</w:t>
      </w:r>
    </w:p>
    <w:p w:rsidR="009B5039" w:rsidRPr="008B075F" w:rsidRDefault="009B5039" w:rsidP="005B758F">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Each group will present their top three ideas, explaining how the opportunity could be developed into a viable business and the key characteristics required to succeed.</w:t>
      </w:r>
    </w:p>
    <w:p w:rsidR="009B5039" w:rsidRPr="008B075F" w:rsidRDefault="009B5039" w:rsidP="009B5039">
      <w:pPr>
        <w:spacing w:before="100" w:beforeAutospacing="1" w:after="100" w:afterAutospacing="1" w:line="240" w:lineRule="auto"/>
        <w:outlineLvl w:val="3"/>
        <w:rPr>
          <w:rFonts w:ascii="Times New Roman" w:eastAsia="Times New Roman" w:hAnsi="Times New Roman" w:cs="Times New Roman"/>
          <w:b/>
          <w:bCs/>
          <w:sz w:val="24"/>
          <w:szCs w:val="24"/>
        </w:rPr>
      </w:pPr>
      <w:r w:rsidRPr="008B075F">
        <w:rPr>
          <w:rFonts w:ascii="Times New Roman" w:eastAsia="Times New Roman" w:hAnsi="Times New Roman" w:cs="Times New Roman"/>
          <w:b/>
          <w:bCs/>
          <w:sz w:val="24"/>
          <w:szCs w:val="24"/>
        </w:rPr>
        <w:t>Case Study:</w:t>
      </w:r>
      <w:r w:rsidR="003D7BA3" w:rsidRPr="008B075F">
        <w:rPr>
          <w:rFonts w:ascii="Times New Roman" w:eastAsia="Times New Roman" w:hAnsi="Times New Roman" w:cs="Times New Roman"/>
          <w:b/>
          <w:bCs/>
          <w:sz w:val="24"/>
          <w:szCs w:val="24"/>
        </w:rPr>
        <w:t xml:space="preserve"> </w:t>
      </w:r>
      <w:r w:rsidR="00DC6F2B" w:rsidRPr="008B075F">
        <w:rPr>
          <w:rFonts w:ascii="Times New Roman" w:eastAsia="Times New Roman" w:hAnsi="Times New Roman" w:cs="Times New Roman"/>
          <w:b/>
          <w:bCs/>
          <w:sz w:val="24"/>
          <w:szCs w:val="24"/>
        </w:rPr>
        <w:t xml:space="preserve">Exploring Opportunities </w:t>
      </w:r>
    </w:p>
    <w:p w:rsidR="00F526EB" w:rsidRPr="008B075F" w:rsidRDefault="009B5039" w:rsidP="009B5039">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Case: From Small Town to Global Impact</w:t>
      </w:r>
      <w:r w:rsidRPr="008B075F">
        <w:rPr>
          <w:rFonts w:ascii="Times New Roman" w:eastAsia="Times New Roman" w:hAnsi="Times New Roman" w:cs="Times New Roman"/>
          <w:sz w:val="24"/>
          <w:szCs w:val="24"/>
        </w:rPr>
        <w:t xml:space="preserve"> </w:t>
      </w:r>
    </w:p>
    <w:p w:rsidR="009B5039" w:rsidRPr="008B075F" w:rsidRDefault="009B5039" w:rsidP="009B5039">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Sarah started her journey as an entrepreneur by opening a small bakery in her hometown. Over the years, she noticed an increasing demand for gluten-free and vegan products, which led her to pivot her business model. By focusing on this niche market, Sarah transformed her local bakery into an online business, shipping her products nationwide. Today, her bakery is a well-known brand in the gluten-free market, and Sarah has expanded into wholesale distribution. Her story highlights the importance of recognizing market trends and being adaptable.</w:t>
      </w:r>
    </w:p>
    <w:p w:rsidR="009B5039" w:rsidRPr="008B075F" w:rsidRDefault="009B5039" w:rsidP="009B5039">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Case Questions:</w:t>
      </w:r>
    </w:p>
    <w:p w:rsidR="009B5039" w:rsidRPr="008B075F" w:rsidRDefault="009B5039" w:rsidP="005B758F">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How did Sarah demonstrate entrepreneurial characteristics such as vision and adaptability?</w:t>
      </w:r>
    </w:p>
    <w:p w:rsidR="009B5039" w:rsidRPr="008B075F" w:rsidRDefault="009B5039" w:rsidP="005B758F">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What type of entrepreneurship did Sarah engage in when she expanded her business?</w:t>
      </w:r>
    </w:p>
    <w:p w:rsidR="009B5039" w:rsidRPr="008B075F" w:rsidRDefault="009B5039" w:rsidP="005B758F">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What risks did Sarah face in pivoting her business, and how did she mitigate them?</w:t>
      </w:r>
    </w:p>
    <w:p w:rsidR="009B5039" w:rsidRPr="008B075F" w:rsidRDefault="009B5039" w:rsidP="005B758F">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Discuss how recognizing a market trend helped Sarah identify an opportunity for growth.</w:t>
      </w:r>
    </w:p>
    <w:p w:rsidR="009B5039" w:rsidRPr="008B075F" w:rsidRDefault="009B5039" w:rsidP="009B5039">
      <w:pPr>
        <w:spacing w:before="100" w:beforeAutospacing="1" w:after="100" w:afterAutospacing="1" w:line="240" w:lineRule="auto"/>
        <w:outlineLvl w:val="3"/>
        <w:rPr>
          <w:rFonts w:ascii="Times New Roman" w:eastAsia="Times New Roman" w:hAnsi="Times New Roman" w:cs="Times New Roman"/>
          <w:b/>
          <w:bCs/>
          <w:sz w:val="24"/>
          <w:szCs w:val="24"/>
        </w:rPr>
      </w:pPr>
      <w:r w:rsidRPr="008B075F">
        <w:rPr>
          <w:rFonts w:ascii="Times New Roman" w:eastAsia="Times New Roman" w:hAnsi="Times New Roman" w:cs="Times New Roman"/>
          <w:b/>
          <w:bCs/>
          <w:sz w:val="24"/>
          <w:szCs w:val="24"/>
        </w:rPr>
        <w:t>Suggested Online Readings:</w:t>
      </w:r>
    </w:p>
    <w:p w:rsidR="009B5039" w:rsidRPr="008B075F" w:rsidRDefault="009B5039" w:rsidP="005B758F">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 xml:space="preserve">"What is Entrepreneurship?" – </w:t>
      </w:r>
      <w:hyperlink r:id="rId7" w:history="1">
        <w:r w:rsidRPr="008B075F">
          <w:rPr>
            <w:rStyle w:val="Hyperlink"/>
            <w:rFonts w:ascii="Times New Roman" w:eastAsia="Times New Roman" w:hAnsi="Times New Roman" w:cs="Times New Roman"/>
            <w:color w:val="auto"/>
            <w:sz w:val="24"/>
            <w:szCs w:val="24"/>
          </w:rPr>
          <w:t>Investopedia</w:t>
        </w:r>
      </w:hyperlink>
    </w:p>
    <w:p w:rsidR="009B5039" w:rsidRPr="008B075F" w:rsidRDefault="009B5039" w:rsidP="005B758F">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 xml:space="preserve">"The Role of Entrepreneurship in Economic Development" – </w:t>
      </w:r>
      <w:hyperlink r:id="rId8" w:tgtFrame="_new" w:history="1">
        <w:r w:rsidRPr="008B075F">
          <w:rPr>
            <w:rFonts w:ascii="Times New Roman" w:eastAsia="Times New Roman" w:hAnsi="Times New Roman" w:cs="Times New Roman"/>
            <w:sz w:val="24"/>
            <w:szCs w:val="24"/>
            <w:u w:val="single"/>
          </w:rPr>
          <w:t>OECD</w:t>
        </w:r>
      </w:hyperlink>
    </w:p>
    <w:p w:rsidR="005F4D4C" w:rsidRPr="008B075F" w:rsidRDefault="009B5039" w:rsidP="005B758F">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 xml:space="preserve">"Debunking the Myths of Entrepreneurship" – </w:t>
      </w:r>
      <w:hyperlink r:id="rId9" w:tgtFrame="_new" w:history="1">
        <w:r w:rsidRPr="008B075F">
          <w:rPr>
            <w:rFonts w:ascii="Times New Roman" w:eastAsia="Times New Roman" w:hAnsi="Times New Roman" w:cs="Times New Roman"/>
            <w:sz w:val="24"/>
            <w:szCs w:val="24"/>
            <w:u w:val="single"/>
          </w:rPr>
          <w:t>Harvard Business Review</w:t>
        </w:r>
      </w:hyperlink>
    </w:p>
    <w:p w:rsidR="00156D42" w:rsidRPr="008B075F" w:rsidRDefault="005F4D4C" w:rsidP="005B758F">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 xml:space="preserve">"Top 10 Traits of Successful Entrepreneurs" – </w:t>
      </w:r>
      <w:hyperlink r:id="rId10" w:tgtFrame="_new" w:history="1">
        <w:r w:rsidRPr="008B075F">
          <w:rPr>
            <w:rFonts w:ascii="Times New Roman" w:eastAsia="Times New Roman" w:hAnsi="Times New Roman" w:cs="Times New Roman"/>
            <w:sz w:val="24"/>
            <w:szCs w:val="24"/>
            <w:u w:val="single"/>
          </w:rPr>
          <w:t>Forbes</w:t>
        </w:r>
      </w:hyperlink>
    </w:p>
    <w:p w:rsidR="00156D42" w:rsidRPr="008B075F" w:rsidRDefault="005F4D4C" w:rsidP="005B758F">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 xml:space="preserve">"The Role of Creativity in Entrepreneurship" – </w:t>
      </w:r>
      <w:hyperlink r:id="rId11" w:tgtFrame="_new" w:history="1">
        <w:r w:rsidRPr="008B075F">
          <w:rPr>
            <w:rFonts w:ascii="Times New Roman" w:eastAsia="Times New Roman" w:hAnsi="Times New Roman" w:cs="Times New Roman"/>
            <w:sz w:val="24"/>
            <w:szCs w:val="24"/>
            <w:u w:val="single"/>
          </w:rPr>
          <w:t>Harvard Business Review</w:t>
        </w:r>
      </w:hyperlink>
    </w:p>
    <w:p w:rsidR="005F4D4C" w:rsidRPr="008B075F" w:rsidRDefault="005F4D4C" w:rsidP="005B758F">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 xml:space="preserve">"Opportunity Recognition: How Entrepreneurs Find Ideas" – </w:t>
      </w:r>
      <w:hyperlink r:id="rId12" w:tgtFrame="_new" w:history="1">
        <w:r w:rsidRPr="008B075F">
          <w:rPr>
            <w:rFonts w:ascii="Times New Roman" w:eastAsia="Times New Roman" w:hAnsi="Times New Roman" w:cs="Times New Roman"/>
            <w:sz w:val="24"/>
            <w:szCs w:val="24"/>
            <w:u w:val="single"/>
          </w:rPr>
          <w:t>Entrepreneur</w:t>
        </w:r>
      </w:hyperlink>
    </w:p>
    <w:p w:rsidR="006B4036" w:rsidRPr="008B075F" w:rsidRDefault="006B4036">
      <w:pPr>
        <w:rPr>
          <w:rFonts w:ascii="Times New Roman" w:hAnsi="Times New Roman" w:cs="Times New Roman"/>
          <w:b/>
          <w:sz w:val="24"/>
          <w:szCs w:val="24"/>
        </w:rPr>
      </w:pPr>
    </w:p>
    <w:p w:rsidR="00661230" w:rsidRPr="008B075F" w:rsidRDefault="00661230">
      <w:pPr>
        <w:rPr>
          <w:rFonts w:ascii="Times New Roman" w:hAnsi="Times New Roman" w:cs="Times New Roman"/>
          <w:b/>
          <w:sz w:val="24"/>
          <w:szCs w:val="24"/>
        </w:rPr>
      </w:pPr>
    </w:p>
    <w:p w:rsidR="00661230" w:rsidRPr="008B075F" w:rsidRDefault="00661230">
      <w:pPr>
        <w:rPr>
          <w:rFonts w:ascii="Times New Roman" w:hAnsi="Times New Roman" w:cs="Times New Roman"/>
          <w:b/>
          <w:sz w:val="24"/>
          <w:szCs w:val="24"/>
        </w:rPr>
      </w:pPr>
    </w:p>
    <w:p w:rsidR="00661230" w:rsidRPr="008B075F" w:rsidRDefault="00661230">
      <w:pPr>
        <w:rPr>
          <w:rFonts w:ascii="Times New Roman" w:hAnsi="Times New Roman" w:cs="Times New Roman"/>
          <w:b/>
          <w:sz w:val="24"/>
          <w:szCs w:val="24"/>
        </w:rPr>
      </w:pPr>
    </w:p>
    <w:p w:rsidR="00661230" w:rsidRPr="008B075F" w:rsidRDefault="00661230">
      <w:pPr>
        <w:rPr>
          <w:rFonts w:ascii="Times New Roman" w:hAnsi="Times New Roman" w:cs="Times New Roman"/>
          <w:b/>
          <w:sz w:val="24"/>
          <w:szCs w:val="24"/>
        </w:rPr>
      </w:pPr>
    </w:p>
    <w:p w:rsidR="00661230" w:rsidRPr="008B075F" w:rsidRDefault="00661230">
      <w:pPr>
        <w:rPr>
          <w:rFonts w:ascii="Times New Roman" w:hAnsi="Times New Roman" w:cs="Times New Roman"/>
          <w:b/>
          <w:sz w:val="24"/>
          <w:szCs w:val="24"/>
        </w:rPr>
      </w:pPr>
    </w:p>
    <w:p w:rsidR="00661230" w:rsidRPr="008B075F" w:rsidRDefault="00661230">
      <w:pPr>
        <w:rPr>
          <w:rFonts w:ascii="Times New Roman" w:hAnsi="Times New Roman" w:cs="Times New Roman"/>
          <w:b/>
          <w:sz w:val="24"/>
          <w:szCs w:val="24"/>
        </w:rPr>
      </w:pPr>
    </w:p>
    <w:p w:rsidR="00661230" w:rsidRPr="008B075F" w:rsidRDefault="00661230">
      <w:pPr>
        <w:rPr>
          <w:rFonts w:ascii="Times New Roman" w:hAnsi="Times New Roman" w:cs="Times New Roman"/>
          <w:b/>
          <w:sz w:val="24"/>
          <w:szCs w:val="24"/>
        </w:rPr>
      </w:pPr>
    </w:p>
    <w:p w:rsidR="00661230" w:rsidRPr="008B075F" w:rsidRDefault="00661230">
      <w:pPr>
        <w:rPr>
          <w:rFonts w:ascii="Times New Roman" w:hAnsi="Times New Roman" w:cs="Times New Roman"/>
          <w:b/>
          <w:sz w:val="24"/>
          <w:szCs w:val="24"/>
        </w:rPr>
      </w:pPr>
    </w:p>
    <w:p w:rsidR="00661230" w:rsidRPr="008B075F" w:rsidRDefault="00661230">
      <w:pPr>
        <w:rPr>
          <w:rFonts w:ascii="Times New Roman" w:hAnsi="Times New Roman" w:cs="Times New Roman"/>
          <w:b/>
          <w:sz w:val="24"/>
          <w:szCs w:val="24"/>
        </w:rPr>
      </w:pPr>
    </w:p>
    <w:p w:rsidR="00661230" w:rsidRPr="008B075F" w:rsidRDefault="00661230">
      <w:pPr>
        <w:rPr>
          <w:rFonts w:ascii="Times New Roman" w:hAnsi="Times New Roman" w:cs="Times New Roman"/>
          <w:b/>
          <w:sz w:val="24"/>
          <w:szCs w:val="24"/>
        </w:rPr>
      </w:pPr>
    </w:p>
    <w:p w:rsidR="00661230" w:rsidRPr="008B075F" w:rsidRDefault="00661230">
      <w:pPr>
        <w:rPr>
          <w:rFonts w:ascii="Times New Roman" w:hAnsi="Times New Roman" w:cs="Times New Roman"/>
          <w:b/>
          <w:sz w:val="24"/>
          <w:szCs w:val="24"/>
        </w:rPr>
      </w:pPr>
    </w:p>
    <w:p w:rsidR="00661230" w:rsidRPr="008B075F" w:rsidRDefault="00661230">
      <w:pPr>
        <w:rPr>
          <w:rFonts w:ascii="Times New Roman" w:hAnsi="Times New Roman" w:cs="Times New Roman"/>
          <w:b/>
          <w:sz w:val="24"/>
          <w:szCs w:val="24"/>
        </w:rPr>
      </w:pPr>
    </w:p>
    <w:p w:rsidR="00661230" w:rsidRPr="008B075F" w:rsidRDefault="00661230">
      <w:pPr>
        <w:rPr>
          <w:rFonts w:ascii="Times New Roman" w:hAnsi="Times New Roman" w:cs="Times New Roman"/>
          <w:b/>
          <w:sz w:val="24"/>
          <w:szCs w:val="24"/>
        </w:rPr>
      </w:pPr>
    </w:p>
    <w:p w:rsidR="00661230" w:rsidRPr="008B075F" w:rsidRDefault="00661230">
      <w:pPr>
        <w:rPr>
          <w:rFonts w:ascii="Times New Roman" w:hAnsi="Times New Roman" w:cs="Times New Roman"/>
          <w:b/>
          <w:sz w:val="24"/>
          <w:szCs w:val="24"/>
        </w:rPr>
      </w:pPr>
    </w:p>
    <w:p w:rsidR="00661230" w:rsidRPr="008B075F" w:rsidRDefault="00661230">
      <w:pPr>
        <w:rPr>
          <w:rFonts w:ascii="Times New Roman" w:hAnsi="Times New Roman" w:cs="Times New Roman"/>
          <w:b/>
          <w:sz w:val="24"/>
          <w:szCs w:val="24"/>
        </w:rPr>
      </w:pPr>
    </w:p>
    <w:p w:rsidR="00661230" w:rsidRPr="008B075F" w:rsidRDefault="00661230">
      <w:pPr>
        <w:rPr>
          <w:rFonts w:ascii="Times New Roman" w:hAnsi="Times New Roman" w:cs="Times New Roman"/>
          <w:b/>
          <w:sz w:val="24"/>
          <w:szCs w:val="24"/>
        </w:rPr>
      </w:pPr>
    </w:p>
    <w:p w:rsidR="00541E4C" w:rsidRPr="008B075F" w:rsidRDefault="00541E4C">
      <w:pPr>
        <w:rPr>
          <w:rFonts w:ascii="Times New Roman" w:hAnsi="Times New Roman" w:cs="Times New Roman"/>
          <w:b/>
          <w:sz w:val="24"/>
          <w:szCs w:val="24"/>
        </w:rPr>
      </w:pPr>
    </w:p>
    <w:p w:rsidR="00541E4C" w:rsidRPr="008B075F" w:rsidRDefault="00541E4C">
      <w:pPr>
        <w:rPr>
          <w:rFonts w:ascii="Times New Roman" w:hAnsi="Times New Roman" w:cs="Times New Roman"/>
          <w:b/>
          <w:sz w:val="24"/>
          <w:szCs w:val="24"/>
        </w:rPr>
      </w:pPr>
    </w:p>
    <w:p w:rsidR="00541E4C" w:rsidRPr="008B075F" w:rsidRDefault="00541E4C">
      <w:pPr>
        <w:rPr>
          <w:rFonts w:ascii="Times New Roman" w:hAnsi="Times New Roman" w:cs="Times New Roman"/>
          <w:b/>
          <w:sz w:val="24"/>
          <w:szCs w:val="24"/>
        </w:rPr>
      </w:pPr>
    </w:p>
    <w:p w:rsidR="009C72CF" w:rsidRPr="008B075F" w:rsidRDefault="009C72CF" w:rsidP="009C72CF">
      <w:pPr>
        <w:pStyle w:val="Heading1"/>
        <w:rPr>
          <w:color w:val="auto"/>
        </w:rPr>
      </w:pPr>
      <w:r w:rsidRPr="008B075F">
        <w:rPr>
          <w:color w:val="auto"/>
        </w:rPr>
        <w:t>Chapter 1</w:t>
      </w:r>
      <w:r w:rsidR="00CA6C12" w:rsidRPr="008B075F">
        <w:rPr>
          <w:color w:val="auto"/>
        </w:rPr>
        <w:t>.2</w:t>
      </w:r>
      <w:r w:rsidRPr="008B075F">
        <w:rPr>
          <w:color w:val="auto"/>
        </w:rPr>
        <w:t>: Characteristics of Entrepreneurs</w:t>
      </w:r>
    </w:p>
    <w:p w:rsidR="009C72CF" w:rsidRPr="008B075F" w:rsidRDefault="009C72CF" w:rsidP="009C72CF">
      <w:pPr>
        <w:pStyle w:val="NormalWeb"/>
      </w:pPr>
      <w:r w:rsidRPr="008B075F">
        <w:t>"Success in business requires training and discipline and hard work. But if you're not frightened by these things, the opportunities are just as great today as they ever were." – David Rockefeller</w:t>
      </w:r>
    </w:p>
    <w:p w:rsidR="009C72CF" w:rsidRPr="008B075F" w:rsidRDefault="00064686" w:rsidP="009C72CF">
      <w:pPr>
        <w:spacing w:after="0"/>
      </w:pPr>
      <w:r w:rsidRPr="008B075F">
        <w:pict>
          <v:rect id="_x0000_i1032" style="width:0;height:1.5pt" o:hralign="center" o:hrstd="t" o:hr="t" fillcolor="#a0a0a0" stroked="f"/>
        </w:pict>
      </w:r>
    </w:p>
    <w:p w:rsidR="009C72CF" w:rsidRPr="008B075F" w:rsidRDefault="00677BF1" w:rsidP="009C72CF">
      <w:pPr>
        <w:pStyle w:val="Heading3"/>
        <w:rPr>
          <w:color w:val="auto"/>
        </w:rPr>
      </w:pPr>
      <w:r w:rsidRPr="008B075F">
        <w:rPr>
          <w:color w:val="auto"/>
        </w:rPr>
        <w:t xml:space="preserve">1.2.0 </w:t>
      </w:r>
      <w:r w:rsidR="009C72CF" w:rsidRPr="008B075F">
        <w:rPr>
          <w:color w:val="auto"/>
        </w:rPr>
        <w:t>Introduction</w:t>
      </w:r>
    </w:p>
    <w:p w:rsidR="009C72CF" w:rsidRPr="008B075F" w:rsidRDefault="009C72CF" w:rsidP="009C72CF">
      <w:pPr>
        <w:pStyle w:val="NormalWeb"/>
      </w:pPr>
      <w:r w:rsidRPr="008B075F">
        <w:t>Entrepreneurship is a critical driver of economic development in Nigeria, facilitating job creation, innovation, and competition. Entrepreneurs are individuals who recognize market opportunities, mobilize resources, and establish ventures that contribute to national growth. Understanding the characteristics of successful entrepreneurs is essential for aspiring business leaders, as these traits significantly influence their potential for success in Nigeria's diverse and evolving market landscape.</w:t>
      </w:r>
    </w:p>
    <w:p w:rsidR="009C72CF" w:rsidRPr="008B075F" w:rsidRDefault="00064686" w:rsidP="009C72CF">
      <w:r w:rsidRPr="008B075F">
        <w:pict>
          <v:rect id="_x0000_i1033" style="width:0;height:1.5pt" o:hralign="center" o:hrstd="t" o:hr="t" fillcolor="#a0a0a0" stroked="f"/>
        </w:pict>
      </w:r>
    </w:p>
    <w:p w:rsidR="009C72CF" w:rsidRPr="008B075F" w:rsidRDefault="00677BF1" w:rsidP="009C72CF">
      <w:pPr>
        <w:pStyle w:val="Heading3"/>
        <w:rPr>
          <w:color w:val="auto"/>
        </w:rPr>
      </w:pPr>
      <w:r w:rsidRPr="008B075F">
        <w:rPr>
          <w:color w:val="auto"/>
        </w:rPr>
        <w:t xml:space="preserve">1.2.1 </w:t>
      </w:r>
      <w:r w:rsidR="009C72CF" w:rsidRPr="008B075F">
        <w:rPr>
          <w:color w:val="auto"/>
        </w:rPr>
        <w:t>Key Characteristics of Entrepreneurs</w:t>
      </w:r>
    </w:p>
    <w:p w:rsidR="009C72CF" w:rsidRPr="008B075F" w:rsidRDefault="009C72CF" w:rsidP="005B758F">
      <w:pPr>
        <w:pStyle w:val="NormalWeb"/>
        <w:numPr>
          <w:ilvl w:val="0"/>
          <w:numId w:val="15"/>
        </w:numPr>
      </w:pPr>
      <w:r w:rsidRPr="008B075F">
        <w:rPr>
          <w:rStyle w:val="Strong"/>
          <w:rFonts w:eastAsiaTheme="majorEastAsia"/>
        </w:rPr>
        <w:t>Risk Tolerance</w:t>
      </w:r>
      <w:r w:rsidRPr="008B075F">
        <w:t>:</w:t>
      </w:r>
      <w:r w:rsidRPr="008B075F">
        <w:br/>
      </w:r>
      <w:r w:rsidR="000F389D" w:rsidRPr="008B075F">
        <w:t>Successful entrepreneurs are often willing to take calculated risks. They understand that uncertainty is a part of the entrepreneurial journey and are equipped to manage potential failures. That said, e</w:t>
      </w:r>
      <w:r w:rsidRPr="008B075F">
        <w:t>ntrepreneurs in Nigeria often operate in an environment filled with uncertainties, including political instability, economic fluctuations, and infrastructural challenges. Their willingness to take calculated risks is a defining characteristic that allows them to explore new opportunities. For example, Nigerian entrepreneurs in sectors like fintech have embraced risks associated with regulatory changes and market volatility to innovate and create solutions that address local financial challenges.</w:t>
      </w:r>
    </w:p>
    <w:p w:rsidR="009C72CF" w:rsidRPr="008B075F" w:rsidRDefault="009C72CF" w:rsidP="005B758F">
      <w:pPr>
        <w:pStyle w:val="NormalWeb"/>
        <w:numPr>
          <w:ilvl w:val="0"/>
          <w:numId w:val="15"/>
        </w:numPr>
      </w:pPr>
      <w:r w:rsidRPr="008B075F">
        <w:rPr>
          <w:rStyle w:val="Strong"/>
          <w:rFonts w:eastAsiaTheme="majorEastAsia"/>
        </w:rPr>
        <w:t>Vision and Goal Orientation</w:t>
      </w:r>
      <w:r w:rsidRPr="008B075F">
        <w:t>:</w:t>
      </w:r>
      <w:r w:rsidRPr="008B075F">
        <w:br/>
        <w:t xml:space="preserve">Successful entrepreneurs possess a clear vision for their businesses, setting specific, achievable goals. This </w:t>
      </w:r>
      <w:r w:rsidR="005B428D" w:rsidRPr="008B075F">
        <w:t xml:space="preserve">forward-thinking mindset and </w:t>
      </w:r>
      <w:r w:rsidRPr="008B075F">
        <w:t xml:space="preserve">vision </w:t>
      </w:r>
      <w:proofErr w:type="gramStart"/>
      <w:r w:rsidRPr="008B075F">
        <w:t>helps</w:t>
      </w:r>
      <w:proofErr w:type="gramEnd"/>
      <w:r w:rsidRPr="008B075F">
        <w:t xml:space="preserve"> them navigate the complexities of the Nigerian market. For instance, entrepreneurs in the agricultural sector, such as those involved in sustainable farming practices, often develop a vision to enhance food security in Nigeria while addressing environmental concerns.</w:t>
      </w:r>
    </w:p>
    <w:p w:rsidR="009C72CF" w:rsidRPr="008B075F" w:rsidRDefault="009C72CF" w:rsidP="005B758F">
      <w:pPr>
        <w:pStyle w:val="NormalWeb"/>
        <w:numPr>
          <w:ilvl w:val="0"/>
          <w:numId w:val="15"/>
        </w:numPr>
      </w:pPr>
      <w:r w:rsidRPr="008B075F">
        <w:rPr>
          <w:rStyle w:val="Strong"/>
          <w:rFonts w:eastAsiaTheme="majorEastAsia"/>
        </w:rPr>
        <w:t>Creativity and Innovation</w:t>
      </w:r>
      <w:r w:rsidRPr="008B075F">
        <w:t>:</w:t>
      </w:r>
      <w:r w:rsidRPr="008B075F">
        <w:br/>
      </w:r>
      <w:r w:rsidR="002C0656" w:rsidRPr="008B075F">
        <w:t xml:space="preserve">The ability to think outside the box and generate innovative solutions is crucial for entrepreneurs. Creativity allows them to differentiate their products or services in a competitive marketplace. </w:t>
      </w:r>
      <w:r w:rsidRPr="008B075F">
        <w:t>C</w:t>
      </w:r>
      <w:r w:rsidR="002C0656" w:rsidRPr="008B075F">
        <w:t>onsequently, c</w:t>
      </w:r>
      <w:r w:rsidRPr="008B075F">
        <w:t>reativity is a vital trait for entrepreneurs, especially in Nigeria, where traditional business models may not suffice. Entrepreneurs frequently devise innovative solutions to local problems, from developing new agricultural technologies to launching unique e-commerce platforms that cater to Nigeria’s growing digital market. This creativity enables them to differentiate their offerings and capture market share.</w:t>
      </w:r>
    </w:p>
    <w:p w:rsidR="009C72CF" w:rsidRPr="008B075F" w:rsidRDefault="009C72CF" w:rsidP="005B758F">
      <w:pPr>
        <w:pStyle w:val="NormalWeb"/>
        <w:numPr>
          <w:ilvl w:val="0"/>
          <w:numId w:val="15"/>
        </w:numPr>
      </w:pPr>
      <w:r w:rsidRPr="008B075F">
        <w:rPr>
          <w:rStyle w:val="Strong"/>
          <w:rFonts w:eastAsiaTheme="majorEastAsia"/>
        </w:rPr>
        <w:t>Self-Discipline and Perseverance</w:t>
      </w:r>
      <w:r w:rsidRPr="008B075F">
        <w:t>:</w:t>
      </w:r>
      <w:r w:rsidRPr="008B075F">
        <w:br/>
      </w:r>
      <w:r w:rsidR="00B24D8B" w:rsidRPr="008B075F">
        <w:t>Entrepreneurship demands a high level of self-discipline. Successful entrepreneurs often stay focused on their objectives, demonstrating resilience in the face of challenges and setbacks. Since t</w:t>
      </w:r>
      <w:r w:rsidRPr="008B075F">
        <w:t>he entrepreneurial journey is fraught with challenges, self-discipline is crucial for overcoming these obstacles. Nigerian entrepreneurs often work long hours and remain committed to their goals, even in the face of setbacks. The resilience shown by entrepreneurs in the face of economic downturns or infrastructure issues exemplifies the perseverance necessary for long-term success.</w:t>
      </w:r>
    </w:p>
    <w:p w:rsidR="009C72CF" w:rsidRPr="008B075F" w:rsidRDefault="009C72CF" w:rsidP="005B758F">
      <w:pPr>
        <w:pStyle w:val="NormalWeb"/>
        <w:numPr>
          <w:ilvl w:val="0"/>
          <w:numId w:val="15"/>
        </w:numPr>
      </w:pPr>
      <w:r w:rsidRPr="008B075F">
        <w:rPr>
          <w:rStyle w:val="Strong"/>
          <w:rFonts w:eastAsiaTheme="majorEastAsia"/>
        </w:rPr>
        <w:t>Networking and Relationship Building</w:t>
      </w:r>
      <w:r w:rsidRPr="008B075F">
        <w:t>:</w:t>
      </w:r>
      <w:r w:rsidRPr="008B075F">
        <w:br/>
      </w:r>
      <w:r w:rsidR="00BB0576" w:rsidRPr="008B075F">
        <w:t xml:space="preserve">Entrepreneurs often rely on their networks to gain resources, advice, and support. Therefore, building strong relationships with mentors, customers, and other stakeholders is vital for success. </w:t>
      </w:r>
      <w:r w:rsidRPr="008B075F">
        <w:t xml:space="preserve">In Nigeria, building a strong network of contacts can provide entrepreneurs with essential resources, mentorship, and market insights. </w:t>
      </w:r>
      <w:r w:rsidR="00BB0576" w:rsidRPr="008B075F">
        <w:t>Thus, several s</w:t>
      </w:r>
      <w:r w:rsidRPr="008B075F">
        <w:t xml:space="preserve">uccessful </w:t>
      </w:r>
      <w:r w:rsidR="00BB0576" w:rsidRPr="008B075F">
        <w:t xml:space="preserve">Nigerian </w:t>
      </w:r>
      <w:r w:rsidRPr="008B075F">
        <w:t>entrepreneurs often leverage their relationships to gain access to funding opportunities, partnerships, and information critical for navigating the local business landscape. For instance, many entrepreneurs participate in industry associations or local business groups to enhance their networking capabilities.</w:t>
      </w:r>
    </w:p>
    <w:p w:rsidR="009C72CF" w:rsidRPr="008B075F" w:rsidRDefault="009C72CF" w:rsidP="005B758F">
      <w:pPr>
        <w:pStyle w:val="NormalWeb"/>
        <w:numPr>
          <w:ilvl w:val="0"/>
          <w:numId w:val="15"/>
        </w:numPr>
      </w:pPr>
      <w:r w:rsidRPr="008B075F">
        <w:rPr>
          <w:rStyle w:val="Strong"/>
          <w:rFonts w:eastAsiaTheme="majorEastAsia"/>
        </w:rPr>
        <w:t>Adaptability and Flexibility</w:t>
      </w:r>
      <w:r w:rsidRPr="008B075F">
        <w:t>:</w:t>
      </w:r>
      <w:r w:rsidRPr="008B075F">
        <w:br/>
      </w:r>
      <w:r w:rsidR="00C13F82" w:rsidRPr="008B075F">
        <w:t xml:space="preserve">The entrepreneurial landscape is constantly changing. </w:t>
      </w:r>
      <w:r w:rsidR="00441122" w:rsidRPr="008B075F">
        <w:t>Hence, s</w:t>
      </w:r>
      <w:r w:rsidR="00C13F82" w:rsidRPr="008B075F">
        <w:t xml:space="preserve">uccessful entrepreneurs </w:t>
      </w:r>
      <w:r w:rsidR="00441122" w:rsidRPr="008B075F">
        <w:t>should</w:t>
      </w:r>
      <w:r w:rsidR="00C13F82" w:rsidRPr="008B075F">
        <w:t xml:space="preserve"> adapt to new circumstances and pivot their strategies when necessary. </w:t>
      </w:r>
      <w:r w:rsidRPr="008B075F">
        <w:t>The dynamic nature of the Nigerian market requires entrepreneurs to be adaptable. They must respond swiftly to changing consumer preferences, economic conditions, and regulatory landscapes. This adaptability allows entrepreneurs to pivot their strategies when necessary, ensuring their businesses remain relevant. A notable example includes Nigerian tech startups that rapidly adjusted their services during the COVID-19 pandemic to meet evolving consumer demands.</w:t>
      </w:r>
    </w:p>
    <w:p w:rsidR="009C72CF" w:rsidRPr="008B075F" w:rsidRDefault="009C72CF" w:rsidP="005B758F">
      <w:pPr>
        <w:pStyle w:val="NormalWeb"/>
        <w:numPr>
          <w:ilvl w:val="0"/>
          <w:numId w:val="15"/>
        </w:numPr>
      </w:pPr>
      <w:r w:rsidRPr="008B075F">
        <w:rPr>
          <w:rStyle w:val="Strong"/>
          <w:rFonts w:eastAsiaTheme="majorEastAsia"/>
        </w:rPr>
        <w:t>Passion and Commitment</w:t>
      </w:r>
      <w:r w:rsidRPr="008B075F">
        <w:t>:</w:t>
      </w:r>
      <w:r w:rsidRPr="008B075F">
        <w:br/>
        <w:t xml:space="preserve">Passion for their work drives entrepreneurs to pursue their business objectives with dedication. </w:t>
      </w:r>
      <w:r w:rsidR="003E3876" w:rsidRPr="008B075F">
        <w:t xml:space="preserve">This passion often translates into long hours and relentless pursuit of their business goals. </w:t>
      </w:r>
      <w:r w:rsidRPr="008B075F">
        <w:t>In Nigeria, where entrepreneurial ventures often require personal investment of time and resources, this passion sustains motivation. Entrepreneurs in sectors such as fashion and entertainment, which thrive on creativity and cultural identity, often exhibit a deep commitment to their craft, contributing to their success.</w:t>
      </w:r>
    </w:p>
    <w:p w:rsidR="009913AD" w:rsidRPr="008B075F" w:rsidRDefault="009913AD" w:rsidP="005B758F">
      <w:pPr>
        <w:pStyle w:val="NormalWeb"/>
        <w:numPr>
          <w:ilvl w:val="0"/>
          <w:numId w:val="15"/>
        </w:numPr>
        <w:spacing w:before="0" w:beforeAutospacing="0" w:after="0" w:afterAutospacing="0"/>
      </w:pPr>
      <w:r w:rsidRPr="008B075F">
        <w:rPr>
          <w:b/>
        </w:rPr>
        <w:t>Resilience:</w:t>
      </w:r>
      <w:r w:rsidRPr="008B075F">
        <w:t xml:space="preserve"> </w:t>
      </w:r>
    </w:p>
    <w:p w:rsidR="009913AD" w:rsidRPr="008B075F" w:rsidRDefault="009913AD" w:rsidP="009913AD">
      <w:pPr>
        <w:pStyle w:val="NormalWeb"/>
        <w:spacing w:before="0" w:beforeAutospacing="0" w:after="0" w:afterAutospacing="0"/>
        <w:ind w:left="720"/>
      </w:pPr>
      <w:r w:rsidRPr="008B075F">
        <w:t>Entrepreneurs demonstrate resilience in the face of failures, setbacks, and obstacles. They view challenges as opportunities for growth, learn from their mistakes, and persevere through tough times with a positive attitude.</w:t>
      </w:r>
    </w:p>
    <w:p w:rsidR="009913AD" w:rsidRPr="008B075F" w:rsidRDefault="009913AD" w:rsidP="005B758F">
      <w:pPr>
        <w:pStyle w:val="NormalWeb"/>
        <w:numPr>
          <w:ilvl w:val="0"/>
          <w:numId w:val="15"/>
        </w:numPr>
        <w:spacing w:before="0" w:beforeAutospacing="0" w:after="0" w:afterAutospacing="0"/>
        <w:rPr>
          <w:b/>
        </w:rPr>
      </w:pPr>
      <w:r w:rsidRPr="008B075F">
        <w:rPr>
          <w:b/>
        </w:rPr>
        <w:t xml:space="preserve">Leadership: </w:t>
      </w:r>
    </w:p>
    <w:p w:rsidR="009913AD" w:rsidRPr="008B075F" w:rsidRDefault="009913AD" w:rsidP="009913AD">
      <w:pPr>
        <w:pStyle w:val="NormalWeb"/>
        <w:spacing w:before="0" w:beforeAutospacing="0" w:after="0" w:afterAutospacing="0"/>
        <w:ind w:left="720"/>
      </w:pPr>
      <w:r w:rsidRPr="008B075F">
        <w:t>Entrepreneurs possess strong leadership skills, able to inspire and motivate others, build effective teams, and make strategic decisions that drive their businesses forward. They lead by example and create a positive work culture.</w:t>
      </w:r>
    </w:p>
    <w:p w:rsidR="009913AD" w:rsidRPr="008B075F" w:rsidRDefault="009913AD" w:rsidP="005B758F">
      <w:pPr>
        <w:pStyle w:val="NormalWeb"/>
        <w:numPr>
          <w:ilvl w:val="0"/>
          <w:numId w:val="15"/>
        </w:numPr>
        <w:spacing w:before="0" w:beforeAutospacing="0" w:after="0" w:afterAutospacing="0"/>
        <w:rPr>
          <w:b/>
        </w:rPr>
      </w:pPr>
      <w:r w:rsidRPr="008B075F">
        <w:rPr>
          <w:b/>
        </w:rPr>
        <w:t xml:space="preserve">Resourcefulness: </w:t>
      </w:r>
    </w:p>
    <w:p w:rsidR="009913AD" w:rsidRPr="008B075F" w:rsidRDefault="009913AD" w:rsidP="009913AD">
      <w:pPr>
        <w:pStyle w:val="NormalWeb"/>
        <w:spacing w:before="0" w:beforeAutospacing="0" w:after="0" w:afterAutospacing="0"/>
        <w:ind w:left="720"/>
      </w:pPr>
      <w:r w:rsidRPr="008B075F">
        <w:t>Entrepreneurs are resourceful individuals who can make the most of limited resources, think creatively to solve problems, and find innovative ways to fund their ventures. They leverage their networks and seek out opportunities for growth.</w:t>
      </w:r>
    </w:p>
    <w:p w:rsidR="009913AD" w:rsidRPr="008B075F" w:rsidRDefault="009913AD" w:rsidP="005B758F">
      <w:pPr>
        <w:pStyle w:val="NormalWeb"/>
        <w:numPr>
          <w:ilvl w:val="0"/>
          <w:numId w:val="15"/>
        </w:numPr>
        <w:spacing w:before="0" w:beforeAutospacing="0" w:after="0" w:afterAutospacing="0"/>
        <w:rPr>
          <w:b/>
        </w:rPr>
      </w:pPr>
      <w:r w:rsidRPr="008B075F">
        <w:rPr>
          <w:b/>
        </w:rPr>
        <w:t xml:space="preserve">Networking Skills: </w:t>
      </w:r>
    </w:p>
    <w:p w:rsidR="009913AD" w:rsidRPr="008B075F" w:rsidRDefault="009913AD" w:rsidP="009913AD">
      <w:pPr>
        <w:pStyle w:val="NormalWeb"/>
        <w:spacing w:before="0" w:beforeAutospacing="0" w:after="0" w:afterAutospacing="0"/>
        <w:ind w:left="720"/>
      </w:pPr>
      <w:r w:rsidRPr="008B075F">
        <w:t>Entrepreneurs excel in building and maintaining relationships with a diverse range of stakeholders, including customers, investors, suppliers, and industry peers. They understand the value of networking and collaboration in growing their businesses.</w:t>
      </w:r>
    </w:p>
    <w:p w:rsidR="009913AD" w:rsidRPr="008B075F" w:rsidRDefault="009913AD" w:rsidP="005B758F">
      <w:pPr>
        <w:pStyle w:val="NormalWeb"/>
        <w:numPr>
          <w:ilvl w:val="0"/>
          <w:numId w:val="15"/>
        </w:numPr>
        <w:spacing w:before="0" w:beforeAutospacing="0" w:after="0" w:afterAutospacing="0"/>
        <w:rPr>
          <w:b/>
        </w:rPr>
      </w:pPr>
      <w:r w:rsidRPr="008B075F">
        <w:rPr>
          <w:b/>
        </w:rPr>
        <w:t xml:space="preserve">Continuous Learning: </w:t>
      </w:r>
    </w:p>
    <w:p w:rsidR="009913AD" w:rsidRPr="008B075F" w:rsidRDefault="009913AD" w:rsidP="009913AD">
      <w:pPr>
        <w:pStyle w:val="NormalWeb"/>
        <w:spacing w:before="0" w:beforeAutospacing="0" w:after="0" w:afterAutospacing="0"/>
        <w:ind w:left="720"/>
      </w:pPr>
      <w:r w:rsidRPr="008B075F">
        <w:t>Entrepreneurs have a thirst for knowledge and a commitment to lifelong learning. They stay informed about industry trends, seek out new skills and expertise, and are open to feedback and self-improvement to stay ahead in a rapidly changing business landscape.</w:t>
      </w:r>
    </w:p>
    <w:p w:rsidR="009913AD" w:rsidRPr="008B075F" w:rsidRDefault="009913AD" w:rsidP="009913AD">
      <w:pPr>
        <w:pStyle w:val="NormalWeb"/>
        <w:spacing w:before="0" w:beforeAutospacing="0" w:after="0" w:afterAutospacing="0"/>
        <w:ind w:left="720"/>
      </w:pPr>
    </w:p>
    <w:p w:rsidR="009C72CF" w:rsidRPr="008B075F" w:rsidRDefault="00064686" w:rsidP="009C72CF">
      <w:r w:rsidRPr="008B075F">
        <w:pict>
          <v:rect id="_x0000_i1034" style="width:0;height:1.5pt" o:hralign="center" o:hrstd="t" o:hr="t" fillcolor="#a0a0a0" stroked="f"/>
        </w:pict>
      </w:r>
    </w:p>
    <w:p w:rsidR="009C72CF" w:rsidRPr="008B075F" w:rsidRDefault="008E2D4B" w:rsidP="009C72CF">
      <w:pPr>
        <w:pStyle w:val="Heading3"/>
        <w:rPr>
          <w:color w:val="auto"/>
        </w:rPr>
      </w:pPr>
      <w:r w:rsidRPr="008B075F">
        <w:rPr>
          <w:color w:val="auto"/>
        </w:rPr>
        <w:t>Summary</w:t>
      </w:r>
    </w:p>
    <w:p w:rsidR="009C72CF" w:rsidRPr="008B075F" w:rsidRDefault="009C72CF" w:rsidP="009C72CF">
      <w:pPr>
        <w:pStyle w:val="NormalWeb"/>
      </w:pPr>
      <w:r w:rsidRPr="008B075F">
        <w:t>This section highlights the essential characteristics that define successful entrepreneurs in Nigeria. Understanding traits such as risk tolerance, vision, creativity, perseverance, networking, adaptability, and passion equips aspiring entrepreneurs with a framework for personal development. Recognizing these characteristics empowers individuals to harness their strengths and address weaknesses, ultimately enhancing their entrepreneurial potential in Nigeria’s vibrant economy.</w:t>
      </w:r>
    </w:p>
    <w:p w:rsidR="009C72CF" w:rsidRPr="008B075F" w:rsidRDefault="00064686" w:rsidP="009C72CF">
      <w:r w:rsidRPr="008B075F">
        <w:pict>
          <v:rect id="_x0000_i1035" style="width:0;height:1.5pt" o:hralign="center" o:hrstd="t" o:hr="t" fillcolor="#a0a0a0" stroked="f"/>
        </w:pict>
      </w:r>
    </w:p>
    <w:p w:rsidR="009C72CF" w:rsidRPr="008B075F" w:rsidRDefault="009C72CF" w:rsidP="009C72CF">
      <w:pPr>
        <w:pStyle w:val="Heading3"/>
        <w:rPr>
          <w:color w:val="auto"/>
        </w:rPr>
      </w:pPr>
      <w:r w:rsidRPr="008B075F">
        <w:rPr>
          <w:color w:val="auto"/>
        </w:rPr>
        <w:t>Key Terms and Concepts</w:t>
      </w:r>
    </w:p>
    <w:p w:rsidR="009C72CF" w:rsidRPr="008B075F" w:rsidRDefault="009C72CF" w:rsidP="005B758F">
      <w:pPr>
        <w:numPr>
          <w:ilvl w:val="0"/>
          <w:numId w:val="16"/>
        </w:numPr>
        <w:spacing w:before="100" w:beforeAutospacing="1" w:after="100" w:afterAutospacing="1" w:line="240" w:lineRule="auto"/>
      </w:pPr>
      <w:r w:rsidRPr="008B075F">
        <w:rPr>
          <w:rStyle w:val="Strong"/>
        </w:rPr>
        <w:t>Entrepreneurship</w:t>
      </w:r>
      <w:r w:rsidRPr="008B075F">
        <w:t>: The process of starting and managing a new business venture.</w:t>
      </w:r>
    </w:p>
    <w:p w:rsidR="009C72CF" w:rsidRPr="008B075F" w:rsidRDefault="009C72CF" w:rsidP="005B758F">
      <w:pPr>
        <w:numPr>
          <w:ilvl w:val="0"/>
          <w:numId w:val="16"/>
        </w:numPr>
        <w:spacing w:before="100" w:beforeAutospacing="1" w:after="100" w:afterAutospacing="1" w:line="240" w:lineRule="auto"/>
      </w:pPr>
      <w:r w:rsidRPr="008B075F">
        <w:rPr>
          <w:rStyle w:val="Strong"/>
        </w:rPr>
        <w:t>Risk Tolerance</w:t>
      </w:r>
      <w:r w:rsidRPr="008B075F">
        <w:t>: The willingness to take risks in pursuit of business goals.</w:t>
      </w:r>
    </w:p>
    <w:p w:rsidR="009C72CF" w:rsidRPr="008B075F" w:rsidRDefault="009C72CF" w:rsidP="005B758F">
      <w:pPr>
        <w:numPr>
          <w:ilvl w:val="0"/>
          <w:numId w:val="16"/>
        </w:numPr>
        <w:spacing w:before="100" w:beforeAutospacing="1" w:after="100" w:afterAutospacing="1" w:line="240" w:lineRule="auto"/>
      </w:pPr>
      <w:r w:rsidRPr="008B075F">
        <w:rPr>
          <w:rStyle w:val="Strong"/>
        </w:rPr>
        <w:t>Vision</w:t>
      </w:r>
      <w:r w:rsidRPr="008B075F">
        <w:t>: The ability to foresee future opportunities and set long-term objectives.</w:t>
      </w:r>
    </w:p>
    <w:p w:rsidR="009C72CF" w:rsidRPr="008B075F" w:rsidRDefault="009C72CF" w:rsidP="005B758F">
      <w:pPr>
        <w:numPr>
          <w:ilvl w:val="0"/>
          <w:numId w:val="16"/>
        </w:numPr>
        <w:spacing w:before="100" w:beforeAutospacing="1" w:after="100" w:afterAutospacing="1" w:line="240" w:lineRule="auto"/>
      </w:pPr>
      <w:r w:rsidRPr="008B075F">
        <w:rPr>
          <w:rStyle w:val="Strong"/>
        </w:rPr>
        <w:t>Creativity</w:t>
      </w:r>
      <w:r w:rsidRPr="008B075F">
        <w:t>: The capacity to generate innovative ideas and solutions.</w:t>
      </w:r>
    </w:p>
    <w:p w:rsidR="009C72CF" w:rsidRPr="008B075F" w:rsidRDefault="009C72CF" w:rsidP="005B758F">
      <w:pPr>
        <w:numPr>
          <w:ilvl w:val="0"/>
          <w:numId w:val="16"/>
        </w:numPr>
        <w:spacing w:before="100" w:beforeAutospacing="1" w:after="100" w:afterAutospacing="1" w:line="240" w:lineRule="auto"/>
      </w:pPr>
      <w:r w:rsidRPr="008B075F">
        <w:rPr>
          <w:rStyle w:val="Strong"/>
        </w:rPr>
        <w:t>Networking</w:t>
      </w:r>
      <w:r w:rsidRPr="008B075F">
        <w:t>: The practice of building relationships to create business opportunities.</w:t>
      </w:r>
    </w:p>
    <w:p w:rsidR="009C72CF" w:rsidRPr="008B075F" w:rsidRDefault="00064686" w:rsidP="009C72CF">
      <w:pPr>
        <w:spacing w:after="0"/>
      </w:pPr>
      <w:r w:rsidRPr="008B075F">
        <w:pict>
          <v:rect id="_x0000_i1036" style="width:0;height:1.5pt" o:hralign="center" o:hrstd="t" o:hr="t" fillcolor="#a0a0a0" stroked="f"/>
        </w:pict>
      </w:r>
    </w:p>
    <w:p w:rsidR="009C72CF" w:rsidRPr="008B075F" w:rsidRDefault="009C72CF" w:rsidP="009C72CF">
      <w:pPr>
        <w:pStyle w:val="Heading3"/>
        <w:rPr>
          <w:color w:val="auto"/>
        </w:rPr>
      </w:pPr>
      <w:r w:rsidRPr="008B075F">
        <w:rPr>
          <w:color w:val="auto"/>
        </w:rPr>
        <w:t>Review &amp; Discussion Questions</w:t>
      </w:r>
    </w:p>
    <w:p w:rsidR="009C72CF" w:rsidRPr="008B075F" w:rsidRDefault="009C72CF" w:rsidP="005B758F">
      <w:pPr>
        <w:numPr>
          <w:ilvl w:val="0"/>
          <w:numId w:val="17"/>
        </w:numPr>
        <w:spacing w:before="100" w:beforeAutospacing="1" w:after="100" w:afterAutospacing="1" w:line="240" w:lineRule="auto"/>
      </w:pPr>
      <w:r w:rsidRPr="008B075F">
        <w:t>What characteristics are most important for entrepreneurs operating in Nigeria, and why?</w:t>
      </w:r>
    </w:p>
    <w:p w:rsidR="009C72CF" w:rsidRPr="008B075F" w:rsidRDefault="009C72CF" w:rsidP="005B758F">
      <w:pPr>
        <w:numPr>
          <w:ilvl w:val="0"/>
          <w:numId w:val="17"/>
        </w:numPr>
        <w:spacing w:before="100" w:beforeAutospacing="1" w:after="100" w:afterAutospacing="1" w:line="240" w:lineRule="auto"/>
      </w:pPr>
      <w:r w:rsidRPr="008B075F">
        <w:t>How do cultural factors shape the entrepreneurial traits of individuals in Nigeria?</w:t>
      </w:r>
    </w:p>
    <w:p w:rsidR="009C72CF" w:rsidRPr="008B075F" w:rsidRDefault="009C72CF" w:rsidP="005B758F">
      <w:pPr>
        <w:numPr>
          <w:ilvl w:val="0"/>
          <w:numId w:val="17"/>
        </w:numPr>
        <w:spacing w:before="100" w:beforeAutospacing="1" w:after="100" w:afterAutospacing="1" w:line="240" w:lineRule="auto"/>
      </w:pPr>
      <w:r w:rsidRPr="008B075F">
        <w:t>Discuss the role of adaptability in the success of Nigerian entrepreneurs.</w:t>
      </w:r>
    </w:p>
    <w:p w:rsidR="009C72CF" w:rsidRPr="008B075F" w:rsidRDefault="009C72CF" w:rsidP="005B758F">
      <w:pPr>
        <w:numPr>
          <w:ilvl w:val="0"/>
          <w:numId w:val="17"/>
        </w:numPr>
        <w:spacing w:before="100" w:beforeAutospacing="1" w:after="100" w:afterAutospacing="1" w:line="240" w:lineRule="auto"/>
      </w:pPr>
      <w:r w:rsidRPr="008B075F">
        <w:t>Provide examples of local entrepreneurs who embody the characteristics discussed in this chapter.</w:t>
      </w:r>
    </w:p>
    <w:p w:rsidR="009C72CF" w:rsidRPr="008B075F" w:rsidRDefault="00064686" w:rsidP="009C72CF">
      <w:pPr>
        <w:spacing w:after="0"/>
      </w:pPr>
      <w:r w:rsidRPr="008B075F">
        <w:pict>
          <v:rect id="_x0000_i1037" style="width:0;height:1.5pt" o:hralign="center" o:hrstd="t" o:hr="t" fillcolor="#a0a0a0" stroked="f"/>
        </w:pict>
      </w:r>
    </w:p>
    <w:p w:rsidR="009C72CF" w:rsidRPr="008B075F" w:rsidRDefault="009C72CF" w:rsidP="009C72CF">
      <w:pPr>
        <w:pStyle w:val="Heading3"/>
        <w:rPr>
          <w:color w:val="auto"/>
        </w:rPr>
      </w:pPr>
      <w:r w:rsidRPr="008B075F">
        <w:rPr>
          <w:color w:val="auto"/>
        </w:rPr>
        <w:t>Experiential Exercise</w:t>
      </w:r>
    </w:p>
    <w:p w:rsidR="009C72CF" w:rsidRPr="008B075F" w:rsidRDefault="009C72CF" w:rsidP="009C72CF">
      <w:pPr>
        <w:pStyle w:val="NormalWeb"/>
      </w:pPr>
      <w:r w:rsidRPr="008B075F">
        <w:rPr>
          <w:rStyle w:val="Strong"/>
          <w:rFonts w:eastAsiaTheme="majorEastAsia"/>
        </w:rPr>
        <w:t>Activity: Self-Assessment of Entrepreneurial Traits</w:t>
      </w:r>
    </w:p>
    <w:p w:rsidR="009C72CF" w:rsidRPr="008B075F" w:rsidRDefault="009C72CF" w:rsidP="005B758F">
      <w:pPr>
        <w:numPr>
          <w:ilvl w:val="0"/>
          <w:numId w:val="18"/>
        </w:numPr>
        <w:spacing w:before="100" w:beforeAutospacing="1" w:after="100" w:afterAutospacing="1" w:line="240" w:lineRule="auto"/>
      </w:pPr>
      <w:r w:rsidRPr="008B075F">
        <w:t>Reflect on your personal attributes</w:t>
      </w:r>
      <w:r w:rsidR="001F4A6C" w:rsidRPr="008B075F">
        <w:t xml:space="preserve"> or traits</w:t>
      </w:r>
      <w:r w:rsidRPr="008B075F">
        <w:t xml:space="preserve"> and experiences.</w:t>
      </w:r>
    </w:p>
    <w:p w:rsidR="009C72CF" w:rsidRPr="008B075F" w:rsidRDefault="009C72CF" w:rsidP="005B758F">
      <w:pPr>
        <w:numPr>
          <w:ilvl w:val="0"/>
          <w:numId w:val="18"/>
        </w:numPr>
        <w:spacing w:before="100" w:beforeAutospacing="1" w:after="100" w:afterAutospacing="1" w:line="240" w:lineRule="auto"/>
      </w:pPr>
      <w:r w:rsidRPr="008B075F">
        <w:t>Identify three characteristics you believe you possess that align with successful entrepreneurs.</w:t>
      </w:r>
    </w:p>
    <w:p w:rsidR="009C72CF" w:rsidRPr="008B075F" w:rsidRDefault="009C72CF" w:rsidP="005B758F">
      <w:pPr>
        <w:numPr>
          <w:ilvl w:val="0"/>
          <w:numId w:val="18"/>
        </w:numPr>
        <w:spacing w:before="100" w:beforeAutospacing="1" w:after="100" w:afterAutospacing="1" w:line="240" w:lineRule="auto"/>
      </w:pPr>
      <w:r w:rsidRPr="008B075F">
        <w:t>Write a brief plan on how you can further develop these traits to enhance your entrepreneurial journey.</w:t>
      </w:r>
    </w:p>
    <w:p w:rsidR="009C72CF" w:rsidRPr="008B075F" w:rsidRDefault="00064686" w:rsidP="009C72CF">
      <w:pPr>
        <w:spacing w:after="0"/>
      </w:pPr>
      <w:r w:rsidRPr="008B075F">
        <w:pict>
          <v:rect id="_x0000_i1038" style="width:0;height:1.5pt" o:hralign="center" o:hrstd="t" o:hr="t" fillcolor="#a0a0a0" stroked="f"/>
        </w:pict>
      </w:r>
    </w:p>
    <w:p w:rsidR="009C72CF" w:rsidRPr="008B075F" w:rsidRDefault="009C72CF" w:rsidP="009C72CF">
      <w:pPr>
        <w:pStyle w:val="Heading3"/>
        <w:rPr>
          <w:color w:val="auto"/>
        </w:rPr>
      </w:pPr>
      <w:r w:rsidRPr="008B075F">
        <w:rPr>
          <w:color w:val="auto"/>
        </w:rPr>
        <w:t>Case Study: A Successful Nigerian Entrepreneur</w:t>
      </w:r>
    </w:p>
    <w:p w:rsidR="0078059C" w:rsidRPr="008B075F" w:rsidRDefault="0078059C" w:rsidP="0078059C">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Case 1: Aliko Dangote – The Journey of a Visionary Entrepreneur</w:t>
      </w:r>
    </w:p>
    <w:p w:rsidR="0078059C" w:rsidRPr="008B075F" w:rsidRDefault="0078059C" w:rsidP="0078059C">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Aliko Dangote, a prominent Nigerian businessman and Africa’s richest man, exemplifies many of the characteristics discussed in this chapter. Starting with a small trading company, he identified opportunities in the cement industry and expanded his business to become the largest cement producer in Africa.</w:t>
      </w:r>
    </w:p>
    <w:p w:rsidR="0078059C" w:rsidRPr="008B075F" w:rsidRDefault="0078059C" w:rsidP="0078059C">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Discussion Questions:</w:t>
      </w:r>
    </w:p>
    <w:p w:rsidR="0078059C" w:rsidRPr="008B075F" w:rsidRDefault="0078059C" w:rsidP="005B758F">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What characteristics contributed to Dangote’s success as an entrepreneur?</w:t>
      </w:r>
    </w:p>
    <w:p w:rsidR="0078059C" w:rsidRPr="008B075F" w:rsidRDefault="0078059C" w:rsidP="005B758F">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How did his vision and risk tolerance influence his business decisions?</w:t>
      </w:r>
    </w:p>
    <w:p w:rsidR="0078059C" w:rsidRPr="008B075F" w:rsidRDefault="0078059C" w:rsidP="005B758F">
      <w:pPr>
        <w:numPr>
          <w:ilvl w:val="0"/>
          <w:numId w:val="21"/>
        </w:numPr>
        <w:spacing w:before="100" w:beforeAutospacing="1" w:after="100" w:afterAutospacing="1" w:line="240" w:lineRule="auto"/>
        <w:rPr>
          <w:rStyle w:val="Strong"/>
          <w:rFonts w:ascii="Times New Roman" w:eastAsia="Times New Roman" w:hAnsi="Times New Roman" w:cs="Times New Roman"/>
          <w:b w:val="0"/>
          <w:bCs w:val="0"/>
          <w:sz w:val="24"/>
          <w:szCs w:val="24"/>
        </w:rPr>
      </w:pPr>
      <w:r w:rsidRPr="008B075F">
        <w:rPr>
          <w:rFonts w:ascii="Times New Roman" w:eastAsia="Times New Roman" w:hAnsi="Times New Roman" w:cs="Times New Roman"/>
          <w:sz w:val="24"/>
          <w:szCs w:val="24"/>
        </w:rPr>
        <w:t>In what ways has his entrepreneurial journey impacted the Nigerian economy?</w:t>
      </w:r>
    </w:p>
    <w:p w:rsidR="009C72CF" w:rsidRPr="008B075F" w:rsidRDefault="009C72CF" w:rsidP="009C72CF">
      <w:pPr>
        <w:pStyle w:val="NormalWeb"/>
      </w:pPr>
      <w:r w:rsidRPr="008B075F">
        <w:rPr>
          <w:rStyle w:val="Strong"/>
          <w:rFonts w:eastAsiaTheme="majorEastAsia"/>
        </w:rPr>
        <w:t>Case</w:t>
      </w:r>
      <w:r w:rsidR="0078059C" w:rsidRPr="008B075F">
        <w:rPr>
          <w:rStyle w:val="Strong"/>
          <w:rFonts w:eastAsiaTheme="majorEastAsia"/>
        </w:rPr>
        <w:t xml:space="preserve"> 2</w:t>
      </w:r>
      <w:r w:rsidRPr="008B075F">
        <w:rPr>
          <w:rStyle w:val="Strong"/>
          <w:rFonts w:eastAsiaTheme="majorEastAsia"/>
        </w:rPr>
        <w:t>: Dr. Stella Okoli – A Visionary in the Pharmaceutical Industry</w:t>
      </w:r>
    </w:p>
    <w:p w:rsidR="009C72CF" w:rsidRPr="008B075F" w:rsidRDefault="009C72CF" w:rsidP="009C72CF">
      <w:pPr>
        <w:pStyle w:val="NormalWeb"/>
      </w:pPr>
      <w:r w:rsidRPr="008B075F">
        <w:t>Dr. Stella Okoli is the founder of Emzor Pharmaceutical Industries Limited, a leading manufacturer of pharmaceutical products in Nigeria. Her journey exemplifies many of the characteristics discussed in this chapter. With a clear vision to provide affordable healthcare, she navigated numerous challenges in the industry.</w:t>
      </w:r>
    </w:p>
    <w:p w:rsidR="009C72CF" w:rsidRPr="008B075F" w:rsidRDefault="009C72CF" w:rsidP="009C72CF">
      <w:pPr>
        <w:pStyle w:val="NormalWeb"/>
      </w:pPr>
      <w:r w:rsidRPr="008B075F">
        <w:rPr>
          <w:rStyle w:val="Strong"/>
          <w:rFonts w:eastAsiaTheme="majorEastAsia"/>
        </w:rPr>
        <w:t>Discussion Questions:</w:t>
      </w:r>
    </w:p>
    <w:p w:rsidR="009C72CF" w:rsidRPr="008B075F" w:rsidRDefault="009C72CF" w:rsidP="005B758F">
      <w:pPr>
        <w:numPr>
          <w:ilvl w:val="0"/>
          <w:numId w:val="19"/>
        </w:numPr>
        <w:spacing w:before="100" w:beforeAutospacing="1" w:after="100" w:afterAutospacing="1" w:line="240" w:lineRule="auto"/>
      </w:pPr>
      <w:r w:rsidRPr="008B075F">
        <w:t>What entrepreneurial characteristics did Dr. Okoli demonstrate throughout her journey?</w:t>
      </w:r>
    </w:p>
    <w:p w:rsidR="009C72CF" w:rsidRPr="008B075F" w:rsidRDefault="009C72CF" w:rsidP="005B758F">
      <w:pPr>
        <w:numPr>
          <w:ilvl w:val="0"/>
          <w:numId w:val="19"/>
        </w:numPr>
        <w:spacing w:before="100" w:beforeAutospacing="1" w:after="100" w:afterAutospacing="1" w:line="240" w:lineRule="auto"/>
      </w:pPr>
      <w:r w:rsidRPr="008B075F">
        <w:t>How did her risk tolerance and creativity contribute to the growth of her business?</w:t>
      </w:r>
    </w:p>
    <w:p w:rsidR="009C72CF" w:rsidRPr="008B075F" w:rsidRDefault="009C72CF" w:rsidP="005B758F">
      <w:pPr>
        <w:numPr>
          <w:ilvl w:val="0"/>
          <w:numId w:val="19"/>
        </w:numPr>
        <w:spacing w:before="100" w:beforeAutospacing="1" w:after="100" w:afterAutospacing="1" w:line="240" w:lineRule="auto"/>
      </w:pPr>
      <w:r w:rsidRPr="008B075F">
        <w:t>In what ways has Dr. Okoli’s entrepreneurial success impacted the Nigerian healthcare sector?</w:t>
      </w:r>
    </w:p>
    <w:p w:rsidR="009C72CF" w:rsidRPr="008B075F" w:rsidRDefault="00064686" w:rsidP="009C72CF">
      <w:pPr>
        <w:spacing w:after="0"/>
      </w:pPr>
      <w:r w:rsidRPr="008B075F">
        <w:pict>
          <v:rect id="_x0000_i1039" style="width:0;height:1.5pt" o:hralign="center" o:hrstd="t" o:hr="t" fillcolor="#a0a0a0" stroked="f"/>
        </w:pict>
      </w:r>
    </w:p>
    <w:p w:rsidR="009C72CF" w:rsidRPr="008B075F" w:rsidRDefault="009C72CF" w:rsidP="009C72CF">
      <w:pPr>
        <w:pStyle w:val="Heading3"/>
        <w:rPr>
          <w:color w:val="auto"/>
        </w:rPr>
      </w:pPr>
      <w:r w:rsidRPr="008B075F">
        <w:rPr>
          <w:color w:val="auto"/>
        </w:rPr>
        <w:t>Suggested Online Reading</w:t>
      </w:r>
    </w:p>
    <w:p w:rsidR="009C72CF" w:rsidRPr="008B075F" w:rsidRDefault="009C72CF" w:rsidP="005B758F">
      <w:pPr>
        <w:numPr>
          <w:ilvl w:val="0"/>
          <w:numId w:val="20"/>
        </w:numPr>
        <w:spacing w:before="100" w:beforeAutospacing="1" w:after="100" w:afterAutospacing="1" w:line="240" w:lineRule="auto"/>
      </w:pPr>
      <w:r w:rsidRPr="008B075F">
        <w:rPr>
          <w:rStyle w:val="Strong"/>
        </w:rPr>
        <w:t>"The Impact of Entrepreneurship on Nigeria's Economic Development"</w:t>
      </w:r>
      <w:r w:rsidRPr="008B075F">
        <w:t xml:space="preserve"> – Search for articles analyzing the contributions of entrepreneurship to Nigeria’s economy.</w:t>
      </w:r>
    </w:p>
    <w:p w:rsidR="009C72CF" w:rsidRPr="008B075F" w:rsidRDefault="009C72CF" w:rsidP="005B758F">
      <w:pPr>
        <w:numPr>
          <w:ilvl w:val="0"/>
          <w:numId w:val="20"/>
        </w:numPr>
        <w:spacing w:before="100" w:beforeAutospacing="1" w:after="100" w:afterAutospacing="1" w:line="240" w:lineRule="auto"/>
      </w:pPr>
      <w:r w:rsidRPr="008B075F">
        <w:rPr>
          <w:rStyle w:val="Strong"/>
        </w:rPr>
        <w:t>"Challenges and Opportunities for Entrepreneurs in Nigeria"</w:t>
      </w:r>
      <w:r w:rsidRPr="008B075F">
        <w:t xml:space="preserve"> </w:t>
      </w:r>
      <w:r w:rsidR="00991B95" w:rsidRPr="008B075F">
        <w:t>–</w:t>
      </w:r>
      <w:r w:rsidRPr="008B075F">
        <w:t xml:space="preserve"> </w:t>
      </w:r>
      <w:r w:rsidR="00991B95" w:rsidRPr="008B075F">
        <w:t>Search for</w:t>
      </w:r>
      <w:r w:rsidRPr="008B075F">
        <w:t xml:space="preserve"> resource</w:t>
      </w:r>
      <w:r w:rsidR="00991B95" w:rsidRPr="008B075F">
        <w:t>s</w:t>
      </w:r>
      <w:r w:rsidRPr="008B075F">
        <w:t xml:space="preserve"> discussing the entrepreneurial landscape in Nigeria and how to navigate its challenges.</w:t>
      </w:r>
    </w:p>
    <w:p w:rsidR="009C72CF" w:rsidRPr="008B075F" w:rsidRDefault="009C72CF" w:rsidP="005B758F">
      <w:pPr>
        <w:numPr>
          <w:ilvl w:val="0"/>
          <w:numId w:val="20"/>
        </w:numPr>
        <w:spacing w:before="100" w:beforeAutospacing="1" w:after="100" w:afterAutospacing="1" w:line="240" w:lineRule="auto"/>
      </w:pPr>
      <w:r w:rsidRPr="008B075F">
        <w:rPr>
          <w:rStyle w:val="Strong"/>
        </w:rPr>
        <w:t>"Building a Strong Network: A Guide for Nigerian Entrepreneurs"</w:t>
      </w:r>
      <w:r w:rsidRPr="008B075F">
        <w:t xml:space="preserve"> </w:t>
      </w:r>
      <w:r w:rsidR="00991B95" w:rsidRPr="008B075F">
        <w:t>–</w:t>
      </w:r>
      <w:r w:rsidRPr="008B075F">
        <w:t xml:space="preserve"> </w:t>
      </w:r>
      <w:r w:rsidR="00991B95" w:rsidRPr="008B075F">
        <w:t>Search for</w:t>
      </w:r>
      <w:r w:rsidRPr="008B075F">
        <w:t xml:space="preserve"> article</w:t>
      </w:r>
      <w:r w:rsidR="00991B95" w:rsidRPr="008B075F">
        <w:t>s</w:t>
      </w:r>
      <w:r w:rsidRPr="008B075F">
        <w:t xml:space="preserve"> emphasizing the importance of networking in the entrepreneurial journey.</w:t>
      </w:r>
    </w:p>
    <w:p w:rsidR="00661230" w:rsidRPr="008B075F" w:rsidRDefault="00661230">
      <w:pPr>
        <w:rPr>
          <w:rFonts w:ascii="Times New Roman" w:hAnsi="Times New Roman" w:cs="Times New Roman"/>
          <w:b/>
          <w:sz w:val="24"/>
          <w:szCs w:val="24"/>
        </w:rPr>
      </w:pPr>
    </w:p>
    <w:p w:rsidR="00425B8E" w:rsidRPr="008B075F" w:rsidRDefault="00425B8E">
      <w:pPr>
        <w:rPr>
          <w:rFonts w:ascii="Times New Roman" w:hAnsi="Times New Roman" w:cs="Times New Roman"/>
          <w:b/>
          <w:sz w:val="24"/>
          <w:szCs w:val="24"/>
        </w:rPr>
      </w:pPr>
    </w:p>
    <w:p w:rsidR="00425B8E" w:rsidRPr="008B075F" w:rsidRDefault="00425B8E">
      <w:pPr>
        <w:rPr>
          <w:rFonts w:ascii="Times New Roman" w:hAnsi="Times New Roman" w:cs="Times New Roman"/>
          <w:b/>
          <w:sz w:val="24"/>
          <w:szCs w:val="24"/>
        </w:rPr>
      </w:pPr>
    </w:p>
    <w:p w:rsidR="00425B8E" w:rsidRPr="008B075F" w:rsidRDefault="00425B8E">
      <w:pPr>
        <w:rPr>
          <w:rFonts w:ascii="Times New Roman" w:hAnsi="Times New Roman" w:cs="Times New Roman"/>
          <w:b/>
          <w:sz w:val="24"/>
          <w:szCs w:val="24"/>
        </w:rPr>
      </w:pPr>
    </w:p>
    <w:p w:rsidR="00935A93" w:rsidRPr="008B075F" w:rsidRDefault="00935A93" w:rsidP="00935A93"/>
    <w:p w:rsidR="00B801F3" w:rsidRPr="008B075F" w:rsidRDefault="00B801F3" w:rsidP="00B801F3">
      <w:pPr>
        <w:pStyle w:val="Heading1"/>
        <w:rPr>
          <w:color w:val="auto"/>
        </w:rPr>
      </w:pPr>
      <w:r w:rsidRPr="008B075F">
        <w:rPr>
          <w:color w:val="auto"/>
        </w:rPr>
        <w:t>Chapter 1.3: Entrepreneurial Motivation and Creativity</w:t>
      </w:r>
    </w:p>
    <w:p w:rsidR="00B801F3" w:rsidRPr="008B075F" w:rsidRDefault="00B801F3" w:rsidP="00B801F3">
      <w:pPr>
        <w:pStyle w:val="NormalWeb"/>
      </w:pPr>
      <w:r w:rsidRPr="008B075F">
        <w:t>"The only limit to our realization of tomorrow will be our doubts of today." – Franklin D. Roosevelt</w:t>
      </w:r>
    </w:p>
    <w:p w:rsidR="00B801F3" w:rsidRPr="008B075F" w:rsidRDefault="00064686" w:rsidP="00B801F3">
      <w:pPr>
        <w:spacing w:after="0"/>
      </w:pPr>
      <w:r w:rsidRPr="008B075F">
        <w:pict>
          <v:rect id="_x0000_i1040" style="width:0;height:1.5pt" o:hralign="center" o:hrstd="t" o:hr="t" fillcolor="#a0a0a0" stroked="f"/>
        </w:pict>
      </w:r>
    </w:p>
    <w:p w:rsidR="00B801F3" w:rsidRPr="008B075F" w:rsidRDefault="00677BF1" w:rsidP="00B801F3">
      <w:pPr>
        <w:pStyle w:val="Heading3"/>
        <w:rPr>
          <w:color w:val="auto"/>
        </w:rPr>
      </w:pPr>
      <w:r w:rsidRPr="008B075F">
        <w:rPr>
          <w:color w:val="auto"/>
        </w:rPr>
        <w:t xml:space="preserve">1.3.0 </w:t>
      </w:r>
      <w:r w:rsidR="00B801F3" w:rsidRPr="008B075F">
        <w:rPr>
          <w:color w:val="auto"/>
        </w:rPr>
        <w:t>Introduction</w:t>
      </w:r>
    </w:p>
    <w:p w:rsidR="00B801F3" w:rsidRPr="008B075F" w:rsidRDefault="00B801F3" w:rsidP="00B801F3">
      <w:pPr>
        <w:pStyle w:val="NormalWeb"/>
      </w:pPr>
      <w:r w:rsidRPr="008B075F">
        <w:t>Entrepreneurial motivation and creativity are fundamental components that fuel the entrepreneurial spirit. In Nigeria, a nation marked by both challenges and opportunities, understanding what drives individuals to pursue entrepreneurship is crucial for fostering innovation and economic growth. This chapter explores the diverse motivations that propel entrepreneurs into action and the significance of creativity in developing unique business ideas.</w:t>
      </w:r>
    </w:p>
    <w:p w:rsidR="00B801F3" w:rsidRPr="008B075F" w:rsidRDefault="00064686" w:rsidP="00B801F3">
      <w:r w:rsidRPr="008B075F">
        <w:pict>
          <v:rect id="_x0000_i1041" style="width:0;height:1.5pt" o:hralign="center" o:hrstd="t" o:hr="t" fillcolor="#a0a0a0" stroked="f"/>
        </w:pict>
      </w:r>
    </w:p>
    <w:p w:rsidR="00B801F3" w:rsidRPr="008B075F" w:rsidRDefault="00677BF1" w:rsidP="00B801F3">
      <w:pPr>
        <w:pStyle w:val="Heading3"/>
        <w:rPr>
          <w:color w:val="auto"/>
        </w:rPr>
      </w:pPr>
      <w:r w:rsidRPr="008B075F">
        <w:rPr>
          <w:color w:val="auto"/>
        </w:rPr>
        <w:t xml:space="preserve">1.3.1 </w:t>
      </w:r>
      <w:r w:rsidR="00B801F3" w:rsidRPr="008B075F">
        <w:rPr>
          <w:color w:val="auto"/>
        </w:rPr>
        <w:t>Entrepreneurial Motivation</w:t>
      </w:r>
    </w:p>
    <w:p w:rsidR="00B801F3" w:rsidRPr="008B075F" w:rsidRDefault="00B801F3" w:rsidP="005B758F">
      <w:pPr>
        <w:pStyle w:val="NormalWeb"/>
        <w:numPr>
          <w:ilvl w:val="0"/>
          <w:numId w:val="23"/>
        </w:numPr>
      </w:pPr>
      <w:r w:rsidRPr="008B075F">
        <w:rPr>
          <w:rStyle w:val="Strong"/>
          <w:rFonts w:eastAsiaTheme="majorEastAsia"/>
        </w:rPr>
        <w:t>Intrinsic vs. Extrinsic Motivation</w:t>
      </w:r>
      <w:r w:rsidRPr="008B075F">
        <w:t>:</w:t>
      </w:r>
      <w:r w:rsidRPr="008B075F">
        <w:br/>
        <w:t>Entrepreneurs in Nigeria are driven by a mix of intrinsic and extrinsic factors. Intrinsic motivation often stems from personal passion, a desire for autonomy, and the satisfaction of solving problems. For example, young Nigerians launching tech startups frequently cite a passion for technology and innovation as their primary motivation. In contrast, extrinsic motivations include financial gain, social recognition, and job creation.</w:t>
      </w:r>
    </w:p>
    <w:p w:rsidR="00B801F3" w:rsidRPr="008B075F" w:rsidRDefault="00B801F3" w:rsidP="005B758F">
      <w:pPr>
        <w:pStyle w:val="NormalWeb"/>
        <w:numPr>
          <w:ilvl w:val="0"/>
          <w:numId w:val="23"/>
        </w:numPr>
      </w:pPr>
      <w:r w:rsidRPr="008B075F">
        <w:rPr>
          <w:rStyle w:val="Strong"/>
          <w:rFonts w:eastAsiaTheme="majorEastAsia"/>
        </w:rPr>
        <w:t>Cultural Influences</w:t>
      </w:r>
      <w:r w:rsidRPr="008B075F">
        <w:t>:</w:t>
      </w:r>
      <w:r w:rsidRPr="008B075F">
        <w:br/>
        <w:t xml:space="preserve">The cultural context of Nigeria significantly </w:t>
      </w:r>
      <w:proofErr w:type="gramStart"/>
      <w:r w:rsidRPr="008B075F">
        <w:t>impacts</w:t>
      </w:r>
      <w:proofErr w:type="gramEnd"/>
      <w:r w:rsidRPr="008B075F">
        <w:t xml:space="preserve"> entrepreneurial motivation. In many communities, entrepreneurship is seen as a pathway to social mobility and status. Family expectations and societal norms can influence individuals to pursue entrepreneurial ventures, driven by a desire to contribute to their community and provide for their families.</w:t>
      </w:r>
    </w:p>
    <w:p w:rsidR="00B801F3" w:rsidRPr="008B075F" w:rsidRDefault="00B801F3" w:rsidP="005B758F">
      <w:pPr>
        <w:pStyle w:val="NormalWeb"/>
        <w:numPr>
          <w:ilvl w:val="0"/>
          <w:numId w:val="23"/>
        </w:numPr>
      </w:pPr>
      <w:r w:rsidRPr="008B075F">
        <w:rPr>
          <w:rStyle w:val="Strong"/>
          <w:rFonts w:eastAsiaTheme="majorEastAsia"/>
        </w:rPr>
        <w:t>Need for Achievement</w:t>
      </w:r>
      <w:r w:rsidRPr="008B075F">
        <w:t>:</w:t>
      </w:r>
      <w:r w:rsidRPr="008B075F">
        <w:br/>
        <w:t>A strong need for achievement is a common trait among Nigerian entrepreneurs. This drive pushes them to set ambitious goals and strive for success. For instance, many entrepreneurs in the agricultural sector are motivated by the desire to innovate and improve food security in their communities, reflecting a commitment to both personal and societal growth.</w:t>
      </w:r>
    </w:p>
    <w:p w:rsidR="00B801F3" w:rsidRPr="008B075F" w:rsidRDefault="00B801F3" w:rsidP="005B758F">
      <w:pPr>
        <w:pStyle w:val="NormalWeb"/>
        <w:numPr>
          <w:ilvl w:val="0"/>
          <w:numId w:val="23"/>
        </w:numPr>
      </w:pPr>
      <w:r w:rsidRPr="008B075F">
        <w:rPr>
          <w:rStyle w:val="Strong"/>
          <w:rFonts w:eastAsiaTheme="majorEastAsia"/>
        </w:rPr>
        <w:t>Response to Adversity</w:t>
      </w:r>
      <w:r w:rsidRPr="008B075F">
        <w:t>:</w:t>
      </w:r>
      <w:r w:rsidRPr="008B075F">
        <w:br/>
        <w:t>Nigeria's challenging economic landscape has led many individuals to turn to entrepreneurship as a means of survival. Economic instability, high unemployment rates, and inadequate job opportunities motivate individuals to create their own businesses. Entrepreneurs often view these challenges as opportunities to innovate and address unmet needs in the market.</w:t>
      </w:r>
    </w:p>
    <w:p w:rsidR="00B801F3" w:rsidRPr="008B075F" w:rsidRDefault="00677BF1" w:rsidP="00B801F3">
      <w:pPr>
        <w:pStyle w:val="NormalWeb"/>
        <w:rPr>
          <w:rFonts w:asciiTheme="majorHAnsi" w:hAnsiTheme="majorHAnsi" w:cstheme="majorHAnsi"/>
        </w:rPr>
      </w:pPr>
      <w:r w:rsidRPr="008B075F">
        <w:rPr>
          <w:rFonts w:asciiTheme="majorHAnsi" w:hAnsiTheme="majorHAnsi" w:cstheme="majorHAnsi"/>
        </w:rPr>
        <w:t xml:space="preserve">1.3.2 </w:t>
      </w:r>
      <w:r w:rsidR="00B801F3" w:rsidRPr="008B075F">
        <w:rPr>
          <w:rFonts w:asciiTheme="majorHAnsi" w:hAnsiTheme="majorHAnsi" w:cstheme="majorHAnsi"/>
        </w:rPr>
        <w:t>Motivation Theories</w:t>
      </w:r>
    </w:p>
    <w:p w:rsidR="00B801F3" w:rsidRPr="008B075F" w:rsidRDefault="00B801F3" w:rsidP="00B801F3">
      <w:pPr>
        <w:pStyle w:val="NormalWeb"/>
      </w:pPr>
      <w:r w:rsidRPr="008B075F">
        <w:t>Understanding motivation is essential for entrepreneurs, as it drives their actions, influences their decision-making, and ultimately affects the success of their ventures. Several motivation theories provide insights into what motivates individuals, including entrepreneurs. Here’s a detailed exploration of key motivation theories and their impact on entrepreneurs:</w:t>
      </w:r>
    </w:p>
    <w:p w:rsidR="00B801F3" w:rsidRPr="008B075F" w:rsidRDefault="00B801F3" w:rsidP="00B801F3">
      <w:pPr>
        <w:pStyle w:val="Heading3"/>
        <w:rPr>
          <w:color w:val="auto"/>
        </w:rPr>
      </w:pPr>
      <w:r w:rsidRPr="008B075F">
        <w:rPr>
          <w:color w:val="auto"/>
        </w:rPr>
        <w:t xml:space="preserve">1. </w:t>
      </w:r>
      <w:r w:rsidRPr="008B075F">
        <w:rPr>
          <w:rStyle w:val="Strong"/>
          <w:b w:val="0"/>
          <w:bCs w:val="0"/>
          <w:color w:val="auto"/>
        </w:rPr>
        <w:t>Maslow's Hierarchy of Needs</w:t>
      </w:r>
    </w:p>
    <w:p w:rsidR="00B801F3" w:rsidRPr="008B075F" w:rsidRDefault="00D57FFD" w:rsidP="00B801F3">
      <w:pPr>
        <w:pStyle w:val="NormalWeb"/>
        <w:rPr>
          <w:rStyle w:val="Strong"/>
          <w:b w:val="0"/>
          <w:bCs w:val="0"/>
        </w:rPr>
      </w:pPr>
      <w:r w:rsidRPr="008B075F">
        <w:t>In 1943, Abraham Maslow proposed the Hierarchy of Needs</w:t>
      </w:r>
      <w:r w:rsidR="00320212" w:rsidRPr="008B075F">
        <w:t xml:space="preserve">—as indicated in his paper entitled </w:t>
      </w:r>
      <w:r w:rsidR="00320212" w:rsidRPr="008B075F">
        <w:rPr>
          <w:i/>
          <w:iCs/>
        </w:rPr>
        <w:t>"A Theory of Human Motivation,"</w:t>
      </w:r>
      <w:r w:rsidR="00320212" w:rsidRPr="008B075F">
        <w:t xml:space="preserve"> published in </w:t>
      </w:r>
      <w:r w:rsidR="00320212" w:rsidRPr="008B075F">
        <w:rPr>
          <w:i/>
          <w:iCs/>
        </w:rPr>
        <w:t>Psychological Review</w:t>
      </w:r>
      <w:r w:rsidR="00320212" w:rsidRPr="008B075F">
        <w:t>—</w:t>
      </w:r>
      <w:r w:rsidRPr="008B075F">
        <w:t>a psychological theory that categorizes human motivations into a five-tiered pyramid, illustrating the progression of needs from the most basic to the most complex</w:t>
      </w:r>
      <w:r w:rsidR="00B801F3" w:rsidRPr="008B075F">
        <w:t xml:space="preserve">. At the base of the hierarchy are </w:t>
      </w:r>
      <w:r w:rsidR="00B801F3" w:rsidRPr="008B075F">
        <w:rPr>
          <w:rStyle w:val="Strong"/>
        </w:rPr>
        <w:t>physiological needs</w:t>
      </w:r>
      <w:r w:rsidR="00B801F3" w:rsidRPr="008B075F">
        <w:t xml:space="preserve">, which encompass fundamental requirements for human survival, such as food, water, shelter, and sleep. Once these needs are met, individuals seek </w:t>
      </w:r>
      <w:r w:rsidR="00B801F3" w:rsidRPr="008B075F">
        <w:rPr>
          <w:rStyle w:val="Strong"/>
        </w:rPr>
        <w:t>safety needs</w:t>
      </w:r>
      <w:r w:rsidR="00B801F3" w:rsidRPr="008B075F">
        <w:t xml:space="preserve">, including physical safety, financial security, and health. The next level consists of </w:t>
      </w:r>
      <w:r w:rsidR="00B801F3" w:rsidRPr="008B075F">
        <w:rPr>
          <w:rStyle w:val="Strong"/>
        </w:rPr>
        <w:t>love and belongingness needs</w:t>
      </w:r>
      <w:r w:rsidR="00B801F3" w:rsidRPr="008B075F">
        <w:t xml:space="preserve">, which emphasize the importance of social relationships, emotional connections, and a sense of community. Following this, </w:t>
      </w:r>
      <w:r w:rsidR="00B801F3" w:rsidRPr="008B075F">
        <w:rPr>
          <w:rStyle w:val="Strong"/>
        </w:rPr>
        <w:t>esteem needs</w:t>
      </w:r>
      <w:r w:rsidR="00B801F3" w:rsidRPr="008B075F">
        <w:t xml:space="preserve"> arise, where individuals pursue self-esteem, recognition, and respect from others, which contribute to their self-worth. At the pinnacle of the hierarchy is </w:t>
      </w:r>
      <w:r w:rsidR="00B801F3" w:rsidRPr="008B075F">
        <w:rPr>
          <w:rStyle w:val="Strong"/>
        </w:rPr>
        <w:t>self-actualization</w:t>
      </w:r>
      <w:r w:rsidR="00B801F3" w:rsidRPr="008B075F">
        <w:t>, representing the fulfillment of personal potential and the pursuit of creativity, problem-solving, and personal growth. Maslow posited that individuals are motivated to fulfill lower-level needs before progressing to higher-level needs, suggesting that psychological well-being and motivation are contingent upon the successful satisfaction of these hierarchical requirements. This framework has significant implications for understanding human behavior in various fields, including psychology, education, and organizational management.</w:t>
      </w:r>
    </w:p>
    <w:p w:rsidR="00B801F3" w:rsidRPr="008B075F" w:rsidRDefault="00B801F3" w:rsidP="00B801F3">
      <w:pPr>
        <w:pStyle w:val="NormalWeb"/>
      </w:pPr>
      <w:r w:rsidRPr="008B075F">
        <w:rPr>
          <w:rStyle w:val="Strong"/>
          <w:rFonts w:eastAsiaTheme="majorEastAsia"/>
        </w:rPr>
        <w:t>Overview:</w:t>
      </w:r>
      <w:r w:rsidRPr="008B075F">
        <w:t xml:space="preserve"> Maslow’s theory posits that human needs are organized in a hierarchy, often represented as a pyramid. The levels of needs, from the most basic to the highest, are:</w:t>
      </w:r>
    </w:p>
    <w:p w:rsidR="00B801F3" w:rsidRPr="008B075F" w:rsidRDefault="00B801F3" w:rsidP="005B758F">
      <w:pPr>
        <w:numPr>
          <w:ilvl w:val="0"/>
          <w:numId w:val="31"/>
        </w:numPr>
        <w:spacing w:before="100" w:beforeAutospacing="1" w:after="100" w:afterAutospacing="1" w:line="240" w:lineRule="auto"/>
      </w:pPr>
      <w:r w:rsidRPr="008B075F">
        <w:rPr>
          <w:rStyle w:val="Strong"/>
        </w:rPr>
        <w:t>Physiological Needs:</w:t>
      </w:r>
      <w:r w:rsidRPr="008B075F">
        <w:t xml:space="preserve"> Basic survival needs such as food, water, and shelter.</w:t>
      </w:r>
    </w:p>
    <w:p w:rsidR="00B801F3" w:rsidRPr="008B075F" w:rsidRDefault="00B801F3" w:rsidP="005B758F">
      <w:pPr>
        <w:numPr>
          <w:ilvl w:val="0"/>
          <w:numId w:val="31"/>
        </w:numPr>
        <w:spacing w:before="100" w:beforeAutospacing="1" w:after="100" w:afterAutospacing="1" w:line="240" w:lineRule="auto"/>
      </w:pPr>
      <w:r w:rsidRPr="008B075F">
        <w:rPr>
          <w:rStyle w:val="Strong"/>
        </w:rPr>
        <w:t>Safety Needs:</w:t>
      </w:r>
      <w:r w:rsidRPr="008B075F">
        <w:t xml:space="preserve"> Security and protection from physical and emotional harm.</w:t>
      </w:r>
    </w:p>
    <w:p w:rsidR="00B801F3" w:rsidRPr="008B075F" w:rsidRDefault="00B801F3" w:rsidP="005B758F">
      <w:pPr>
        <w:numPr>
          <w:ilvl w:val="0"/>
          <w:numId w:val="31"/>
        </w:numPr>
        <w:spacing w:before="100" w:beforeAutospacing="1" w:after="100" w:afterAutospacing="1" w:line="240" w:lineRule="auto"/>
      </w:pPr>
      <w:r w:rsidRPr="008B075F">
        <w:rPr>
          <w:rStyle w:val="Strong"/>
        </w:rPr>
        <w:t>Love and Belongingness Needs:</w:t>
      </w:r>
      <w:r w:rsidRPr="008B075F">
        <w:t xml:space="preserve"> Social relationships, love, and connection.</w:t>
      </w:r>
    </w:p>
    <w:p w:rsidR="00B801F3" w:rsidRPr="008B075F" w:rsidRDefault="00B801F3" w:rsidP="005B758F">
      <w:pPr>
        <w:numPr>
          <w:ilvl w:val="0"/>
          <w:numId w:val="31"/>
        </w:numPr>
        <w:spacing w:before="100" w:beforeAutospacing="1" w:after="100" w:afterAutospacing="1" w:line="240" w:lineRule="auto"/>
      </w:pPr>
      <w:r w:rsidRPr="008B075F">
        <w:rPr>
          <w:rStyle w:val="Strong"/>
        </w:rPr>
        <w:t>Esteem Needs:</w:t>
      </w:r>
      <w:r w:rsidRPr="008B075F">
        <w:t xml:space="preserve"> Recognition, respect, and a sense of accomplishment.</w:t>
      </w:r>
    </w:p>
    <w:p w:rsidR="00B801F3" w:rsidRPr="008B075F" w:rsidRDefault="00B801F3" w:rsidP="005B758F">
      <w:pPr>
        <w:numPr>
          <w:ilvl w:val="0"/>
          <w:numId w:val="31"/>
        </w:numPr>
        <w:spacing w:before="100" w:beforeAutospacing="1" w:after="100" w:afterAutospacing="1" w:line="240" w:lineRule="auto"/>
      </w:pPr>
      <w:r w:rsidRPr="008B075F">
        <w:rPr>
          <w:rStyle w:val="Strong"/>
        </w:rPr>
        <w:t>Self-Actualization Needs:</w:t>
      </w:r>
      <w:r w:rsidRPr="008B075F">
        <w:t xml:space="preserve"> The desire to reach one’s fullest potential and achieve personal growth.</w:t>
      </w:r>
    </w:p>
    <w:p w:rsidR="00B801F3" w:rsidRPr="008B075F" w:rsidRDefault="00B801F3" w:rsidP="00B801F3">
      <w:pPr>
        <w:pStyle w:val="NormalWeb"/>
      </w:pPr>
      <w:r w:rsidRPr="008B075F">
        <w:rPr>
          <w:rStyle w:val="Strong"/>
          <w:rFonts w:eastAsiaTheme="majorEastAsia"/>
        </w:rPr>
        <w:t>Impact on Entrepreneurs:</w:t>
      </w:r>
    </w:p>
    <w:p w:rsidR="00B801F3" w:rsidRPr="008B075F" w:rsidRDefault="00B801F3" w:rsidP="005B758F">
      <w:pPr>
        <w:numPr>
          <w:ilvl w:val="0"/>
          <w:numId w:val="32"/>
        </w:numPr>
        <w:spacing w:before="100" w:beforeAutospacing="1" w:after="100" w:afterAutospacing="1" w:line="240" w:lineRule="auto"/>
      </w:pPr>
      <w:r w:rsidRPr="008B075F">
        <w:rPr>
          <w:rStyle w:val="Strong"/>
        </w:rPr>
        <w:t>Driving Force:</w:t>
      </w:r>
      <w:r w:rsidRPr="008B075F">
        <w:t xml:space="preserve"> Entrepreneurs often start their ventures to satisfy basic physiological and safety needs, especially in economies with high unemployment or poverty levels.</w:t>
      </w:r>
    </w:p>
    <w:p w:rsidR="00B801F3" w:rsidRPr="008B075F" w:rsidRDefault="00B801F3" w:rsidP="005B758F">
      <w:pPr>
        <w:numPr>
          <w:ilvl w:val="0"/>
          <w:numId w:val="32"/>
        </w:numPr>
        <w:spacing w:before="100" w:beforeAutospacing="1" w:after="100" w:afterAutospacing="1" w:line="240" w:lineRule="auto"/>
      </w:pPr>
      <w:r w:rsidRPr="008B075F">
        <w:rPr>
          <w:rStyle w:val="Strong"/>
        </w:rPr>
        <w:t>Community Engagement:</w:t>
      </w:r>
      <w:r w:rsidRPr="008B075F">
        <w:t xml:space="preserve"> As entrepreneurs satisfy lower-level needs, they may seek social connections (love and belongingness), leading to networking and community engagement, which are crucial for business success.</w:t>
      </w:r>
    </w:p>
    <w:p w:rsidR="00B801F3" w:rsidRPr="008B075F" w:rsidRDefault="00B801F3" w:rsidP="005B758F">
      <w:pPr>
        <w:numPr>
          <w:ilvl w:val="0"/>
          <w:numId w:val="32"/>
        </w:numPr>
        <w:spacing w:before="100" w:beforeAutospacing="1" w:after="100" w:afterAutospacing="1" w:line="240" w:lineRule="auto"/>
      </w:pPr>
      <w:r w:rsidRPr="008B075F">
        <w:rPr>
          <w:rStyle w:val="Strong"/>
        </w:rPr>
        <w:t>Pursuit of Goals:</w:t>
      </w:r>
      <w:r w:rsidRPr="008B075F">
        <w:t xml:space="preserve"> Entrepreneurs motivated by esteem and self-actualization will continuously seek personal and professional growth, pushing them to innovate and excel in their fields.</w:t>
      </w:r>
    </w:p>
    <w:p w:rsidR="00B801F3" w:rsidRPr="008B075F" w:rsidRDefault="00B801F3" w:rsidP="00B801F3">
      <w:pPr>
        <w:pStyle w:val="Heading3"/>
        <w:rPr>
          <w:color w:val="auto"/>
        </w:rPr>
      </w:pPr>
      <w:r w:rsidRPr="008B075F">
        <w:rPr>
          <w:color w:val="auto"/>
        </w:rPr>
        <w:t xml:space="preserve">2. </w:t>
      </w:r>
      <w:r w:rsidRPr="008B075F">
        <w:rPr>
          <w:rStyle w:val="Strong"/>
          <w:b w:val="0"/>
          <w:bCs w:val="0"/>
          <w:color w:val="auto"/>
        </w:rPr>
        <w:t>Herzberg's Two-Factor Theory</w:t>
      </w:r>
    </w:p>
    <w:p w:rsidR="00B801F3" w:rsidRPr="008B075F" w:rsidRDefault="00320212" w:rsidP="00B801F3">
      <w:pPr>
        <w:pStyle w:val="NormalWeb"/>
        <w:rPr>
          <w:rStyle w:val="Strong"/>
          <w:rFonts w:eastAsiaTheme="majorEastAsia"/>
        </w:rPr>
      </w:pPr>
      <w:r w:rsidRPr="008B075F">
        <w:t xml:space="preserve">Herzberg's Two-Factor Theory, also known as the Motivation-Hygiene Theory, was developed by psychologist Frederick Herzberg in </w:t>
      </w:r>
      <w:r w:rsidRPr="008B075F">
        <w:rPr>
          <w:rStyle w:val="Strong"/>
        </w:rPr>
        <w:t>1959</w:t>
      </w:r>
      <w:r w:rsidRPr="008B075F">
        <w:t xml:space="preserve">. It was introduced following his research into workplace motivation and job satisfaction, which was published in his book </w:t>
      </w:r>
      <w:r w:rsidR="00C405C3" w:rsidRPr="008B075F">
        <w:t>“</w:t>
      </w:r>
      <w:r w:rsidRPr="008B075F">
        <w:rPr>
          <w:rStyle w:val="Emphasis"/>
        </w:rPr>
        <w:t>The Motivation to Work</w:t>
      </w:r>
      <w:r w:rsidRPr="008B075F">
        <w:t>.</w:t>
      </w:r>
      <w:r w:rsidR="00C405C3" w:rsidRPr="008B075F">
        <w:t>”</w:t>
      </w:r>
      <w:r w:rsidRPr="008B075F">
        <w:t xml:space="preserve"> In this groundbreaking work,</w:t>
      </w:r>
      <w:r w:rsidR="00B801F3" w:rsidRPr="008B075F">
        <w:t xml:space="preserve"> Herzberg posits that job satisfaction and dissatisfaction arise from distinct sets of factors, which he categorized as </w:t>
      </w:r>
      <w:r w:rsidR="00B801F3" w:rsidRPr="008B075F">
        <w:rPr>
          <w:rStyle w:val="Strong"/>
        </w:rPr>
        <w:t>hygiene factors</w:t>
      </w:r>
      <w:r w:rsidR="00B801F3" w:rsidRPr="008B075F">
        <w:t xml:space="preserve"> and </w:t>
      </w:r>
      <w:r w:rsidR="00B801F3" w:rsidRPr="008B075F">
        <w:rPr>
          <w:rStyle w:val="Strong"/>
        </w:rPr>
        <w:t>motivational factors</w:t>
      </w:r>
      <w:r w:rsidR="00B801F3" w:rsidRPr="008B075F">
        <w:t>. Hygiene factors, such as salary, company policies, working conditions, and job security, are essential for preventing employee dissatisfaction; however, their presence alone does not enhance job satisfaction. In contrast, motivational factors, which include achievement, recognition, the work itself, responsibility, and opportunities for growth, are critical for fostering high levels of job satisfaction and motivation. Herzberg's research indicated that while hygiene factors can lead to a neutral state of satisfaction, only the presence of motivational factors can drive employees to greater levels of engagement and productivity. This theory underscores the importance of understanding the dual nature of workplace factors, suggesting that organizations must not only address hygiene factors to eliminate dissatisfaction but also cultivate motivational factors to inspire and engage employees, thereby enhancing overall organizational effectiveness and employee well-being. Herzberg's framework has had profound implications for management practices and employee motivation strategies in various organizational contexts.</w:t>
      </w:r>
    </w:p>
    <w:p w:rsidR="00B801F3" w:rsidRPr="008B075F" w:rsidRDefault="00B801F3" w:rsidP="00B801F3">
      <w:pPr>
        <w:pStyle w:val="NormalWeb"/>
      </w:pPr>
      <w:r w:rsidRPr="008B075F">
        <w:rPr>
          <w:rStyle w:val="Strong"/>
          <w:rFonts w:eastAsiaTheme="majorEastAsia"/>
        </w:rPr>
        <w:t>Overview:</w:t>
      </w:r>
      <w:r w:rsidRPr="008B075F">
        <w:t xml:space="preserve"> Herzberg’s theory categorizes workplace factors into two groups:</w:t>
      </w:r>
    </w:p>
    <w:p w:rsidR="00B801F3" w:rsidRPr="008B075F" w:rsidRDefault="00B801F3" w:rsidP="005B758F">
      <w:pPr>
        <w:numPr>
          <w:ilvl w:val="0"/>
          <w:numId w:val="33"/>
        </w:numPr>
        <w:spacing w:before="100" w:beforeAutospacing="1" w:after="100" w:afterAutospacing="1" w:line="240" w:lineRule="auto"/>
      </w:pPr>
      <w:r w:rsidRPr="008B075F">
        <w:rPr>
          <w:rStyle w:val="Strong"/>
        </w:rPr>
        <w:t>Hygiene Factors:</w:t>
      </w:r>
      <w:r w:rsidRPr="008B075F">
        <w:t xml:space="preserve"> These include salary, company policies, working conditions, and job security. Their absence can lead to dissatisfaction, but their presence does not necessarily motivate.</w:t>
      </w:r>
    </w:p>
    <w:p w:rsidR="00B801F3" w:rsidRPr="008B075F" w:rsidRDefault="00B801F3" w:rsidP="005B758F">
      <w:pPr>
        <w:numPr>
          <w:ilvl w:val="0"/>
          <w:numId w:val="33"/>
        </w:numPr>
        <w:spacing w:before="100" w:beforeAutospacing="1" w:after="100" w:afterAutospacing="1" w:line="240" w:lineRule="auto"/>
      </w:pPr>
      <w:r w:rsidRPr="008B075F">
        <w:rPr>
          <w:rStyle w:val="Strong"/>
        </w:rPr>
        <w:t>Motivators:</w:t>
      </w:r>
      <w:r w:rsidRPr="008B075F">
        <w:t xml:space="preserve"> These factors include achievement, recognition, the work itself, responsibility, and opportunities for growth. Their presence leads to higher motivation and job satisfaction.</w:t>
      </w:r>
    </w:p>
    <w:p w:rsidR="00B801F3" w:rsidRPr="008B075F" w:rsidRDefault="00B801F3" w:rsidP="00B801F3">
      <w:pPr>
        <w:pStyle w:val="NormalWeb"/>
      </w:pPr>
      <w:r w:rsidRPr="008B075F">
        <w:rPr>
          <w:rStyle w:val="Strong"/>
          <w:rFonts w:eastAsiaTheme="majorEastAsia"/>
        </w:rPr>
        <w:t>Impact on Entrepreneurs:</w:t>
      </w:r>
    </w:p>
    <w:p w:rsidR="00B801F3" w:rsidRPr="008B075F" w:rsidRDefault="00B801F3" w:rsidP="005B758F">
      <w:pPr>
        <w:numPr>
          <w:ilvl w:val="0"/>
          <w:numId w:val="34"/>
        </w:numPr>
        <w:spacing w:before="100" w:beforeAutospacing="1" w:after="100" w:afterAutospacing="1" w:line="240" w:lineRule="auto"/>
      </w:pPr>
      <w:r w:rsidRPr="008B075F">
        <w:rPr>
          <w:rStyle w:val="Strong"/>
        </w:rPr>
        <w:t>Job Satisfaction:</w:t>
      </w:r>
      <w:r w:rsidRPr="008B075F">
        <w:t xml:space="preserve"> Entrepreneurs must create motivating environments for themselves and their employees. Focusing on motivators can enhance job satisfaction, productivity, and commitment.</w:t>
      </w:r>
    </w:p>
    <w:p w:rsidR="00B801F3" w:rsidRPr="008B075F" w:rsidRDefault="00B801F3" w:rsidP="005B758F">
      <w:pPr>
        <w:numPr>
          <w:ilvl w:val="0"/>
          <w:numId w:val="34"/>
        </w:numPr>
        <w:spacing w:before="100" w:beforeAutospacing="1" w:after="100" w:afterAutospacing="1" w:line="240" w:lineRule="auto"/>
      </w:pPr>
      <w:r w:rsidRPr="008B075F">
        <w:rPr>
          <w:rStyle w:val="Strong"/>
        </w:rPr>
        <w:t>Retention Strategies:</w:t>
      </w:r>
      <w:r w:rsidRPr="008B075F">
        <w:t xml:space="preserve"> Understanding hygiene factors is vital for retaining employees. Entrepreneurs can enhance working conditions and provide competitive salaries to minimize dissatisfaction.</w:t>
      </w:r>
    </w:p>
    <w:p w:rsidR="00B801F3" w:rsidRPr="008B075F" w:rsidRDefault="00B801F3" w:rsidP="005B758F">
      <w:pPr>
        <w:numPr>
          <w:ilvl w:val="0"/>
          <w:numId w:val="34"/>
        </w:numPr>
        <w:spacing w:before="100" w:beforeAutospacing="1" w:after="100" w:afterAutospacing="1" w:line="240" w:lineRule="auto"/>
      </w:pPr>
      <w:r w:rsidRPr="008B075F">
        <w:rPr>
          <w:rStyle w:val="Strong"/>
        </w:rPr>
        <w:t>Achievement Focus:</w:t>
      </w:r>
      <w:r w:rsidRPr="008B075F">
        <w:t xml:space="preserve"> Entrepreneurs often thrive on challenges and achievements, making motivators critical for personal growth and business success.</w:t>
      </w:r>
    </w:p>
    <w:p w:rsidR="00B801F3" w:rsidRPr="008B075F" w:rsidRDefault="00B801F3" w:rsidP="00B801F3">
      <w:pPr>
        <w:pStyle w:val="Heading3"/>
        <w:rPr>
          <w:color w:val="auto"/>
        </w:rPr>
      </w:pPr>
      <w:r w:rsidRPr="008B075F">
        <w:rPr>
          <w:color w:val="auto"/>
        </w:rPr>
        <w:t xml:space="preserve">3. </w:t>
      </w:r>
      <w:r w:rsidRPr="008B075F">
        <w:rPr>
          <w:rStyle w:val="Strong"/>
          <w:b w:val="0"/>
          <w:bCs w:val="0"/>
          <w:color w:val="auto"/>
        </w:rPr>
        <w:t>McClelland's Theory of Needs</w:t>
      </w:r>
    </w:p>
    <w:p w:rsidR="00B801F3" w:rsidRPr="008B075F" w:rsidRDefault="00783CFC" w:rsidP="00B801F3">
      <w:pPr>
        <w:pStyle w:val="NormalWeb"/>
        <w:rPr>
          <w:rStyle w:val="Strong"/>
          <w:rFonts w:eastAsiaTheme="majorEastAsia"/>
        </w:rPr>
      </w:pPr>
      <w:r w:rsidRPr="008B075F">
        <w:t xml:space="preserve">McClelland's Theory of Needs, also known as the </w:t>
      </w:r>
      <w:r w:rsidRPr="008B075F">
        <w:rPr>
          <w:rStyle w:val="Emphasis"/>
        </w:rPr>
        <w:t>Need Theory</w:t>
      </w:r>
      <w:r w:rsidRPr="008B075F">
        <w:t xml:space="preserve"> or </w:t>
      </w:r>
      <w:r w:rsidRPr="008B075F">
        <w:rPr>
          <w:rStyle w:val="Emphasis"/>
        </w:rPr>
        <w:t>Three Needs Theory</w:t>
      </w:r>
      <w:r w:rsidRPr="008B075F">
        <w:t xml:space="preserve">, was developed by David McClelland in </w:t>
      </w:r>
      <w:r w:rsidRPr="008B075F">
        <w:rPr>
          <w:rStyle w:val="Strong"/>
        </w:rPr>
        <w:t>1961</w:t>
      </w:r>
      <w:r w:rsidRPr="008B075F">
        <w:t xml:space="preserve">. He introduced it in his book </w:t>
      </w:r>
      <w:r w:rsidRPr="008B075F">
        <w:rPr>
          <w:rStyle w:val="Emphasis"/>
        </w:rPr>
        <w:t>"The Achieving Society,"</w:t>
      </w:r>
      <w:r w:rsidRPr="008B075F">
        <w:t xml:space="preserve"> where he detailed the three primary needs: achievement, affiliation, and power. </w:t>
      </w:r>
      <w:r w:rsidR="00D57FFD" w:rsidRPr="008B075F">
        <w:t xml:space="preserve">He posits that human motivation is driven by three primary needs: </w:t>
      </w:r>
      <w:r w:rsidR="00B801F3" w:rsidRPr="008B075F">
        <w:rPr>
          <w:rStyle w:val="Strong"/>
        </w:rPr>
        <w:t>the need for achievement (nAch)</w:t>
      </w:r>
      <w:r w:rsidR="00B801F3" w:rsidRPr="008B075F">
        <w:t xml:space="preserve">, </w:t>
      </w:r>
      <w:r w:rsidR="00B801F3" w:rsidRPr="008B075F">
        <w:rPr>
          <w:rStyle w:val="Strong"/>
        </w:rPr>
        <w:t>the need for affiliation (nAff)</w:t>
      </w:r>
      <w:r w:rsidR="00B801F3" w:rsidRPr="008B075F">
        <w:t xml:space="preserve">, and </w:t>
      </w:r>
      <w:r w:rsidR="00B801F3" w:rsidRPr="008B075F">
        <w:rPr>
          <w:rStyle w:val="Strong"/>
        </w:rPr>
        <w:t>the need for power (nPow)</w:t>
      </w:r>
      <w:r w:rsidR="00B801F3" w:rsidRPr="008B075F">
        <w:t>. The need for achievement is characterized by an individual's desire to excel and succeed in tasks, often leading them to set challenging goals and seek feedback on their performance; individuals with a high nAch are typically motivated by a sense of accomplishment rather than external rewards. The need for affiliation reflects the importance individuals place on social relationships, the desire for acceptance, and the pursuit of harmonious interactions; those with a high nAff are motivated by relationships and a sense of belonging. Finally, the need for power is the desire to influence, control, or impact others, which can manifest in two forms: personal power, where individuals seek to dominate others, and social power, where the focus is on using influence to achieve societal goals. McClelland's theory emphasizes that these needs are not mutually exclusive and can vary in dominance among individuals, shaping their behavior and motivation in personal and professional contexts. Understanding these needs allows organizations to tailor motivational strategies and create environments that foster employee engagement and productivity, thereby enhancing overall organizational effectiveness.</w:t>
      </w:r>
    </w:p>
    <w:p w:rsidR="00B801F3" w:rsidRPr="008B075F" w:rsidRDefault="00B801F3" w:rsidP="00B801F3">
      <w:pPr>
        <w:pStyle w:val="NormalWeb"/>
      </w:pPr>
      <w:r w:rsidRPr="008B075F">
        <w:rPr>
          <w:rStyle w:val="Strong"/>
          <w:rFonts w:eastAsiaTheme="majorEastAsia"/>
        </w:rPr>
        <w:t>Overview:</w:t>
      </w:r>
      <w:r w:rsidRPr="008B075F">
        <w:t xml:space="preserve"> McClelland identified three primary needs that drive individuals:</w:t>
      </w:r>
    </w:p>
    <w:p w:rsidR="00B801F3" w:rsidRPr="008B075F" w:rsidRDefault="00B801F3" w:rsidP="005B758F">
      <w:pPr>
        <w:numPr>
          <w:ilvl w:val="0"/>
          <w:numId w:val="35"/>
        </w:numPr>
        <w:spacing w:before="100" w:beforeAutospacing="1" w:after="100" w:afterAutospacing="1" w:line="240" w:lineRule="auto"/>
      </w:pPr>
      <w:r w:rsidRPr="008B075F">
        <w:rPr>
          <w:rStyle w:val="Strong"/>
        </w:rPr>
        <w:t>Need for Achievement (nAch):</w:t>
      </w:r>
      <w:r w:rsidRPr="008B075F">
        <w:t xml:space="preserve"> The desire to excel and achieve goals.</w:t>
      </w:r>
    </w:p>
    <w:p w:rsidR="00B801F3" w:rsidRPr="008B075F" w:rsidRDefault="00B801F3" w:rsidP="005B758F">
      <w:pPr>
        <w:numPr>
          <w:ilvl w:val="0"/>
          <w:numId w:val="35"/>
        </w:numPr>
        <w:spacing w:before="100" w:beforeAutospacing="1" w:after="100" w:afterAutospacing="1" w:line="240" w:lineRule="auto"/>
      </w:pPr>
      <w:r w:rsidRPr="008B075F">
        <w:rPr>
          <w:rStyle w:val="Strong"/>
        </w:rPr>
        <w:t>Need for Affiliation (nAff):</w:t>
      </w:r>
      <w:r w:rsidRPr="008B075F">
        <w:t xml:space="preserve"> The desire for social relationships and to be liked by others.</w:t>
      </w:r>
    </w:p>
    <w:p w:rsidR="00B801F3" w:rsidRPr="008B075F" w:rsidRDefault="00B801F3" w:rsidP="005B758F">
      <w:pPr>
        <w:numPr>
          <w:ilvl w:val="0"/>
          <w:numId w:val="35"/>
        </w:numPr>
        <w:spacing w:before="100" w:beforeAutospacing="1" w:after="100" w:afterAutospacing="1" w:line="240" w:lineRule="auto"/>
      </w:pPr>
      <w:r w:rsidRPr="008B075F">
        <w:rPr>
          <w:rStyle w:val="Strong"/>
        </w:rPr>
        <w:t>Need for Power (nPow):</w:t>
      </w:r>
      <w:r w:rsidRPr="008B075F">
        <w:t xml:space="preserve"> The desire to influence and control others.</w:t>
      </w:r>
    </w:p>
    <w:p w:rsidR="00B801F3" w:rsidRPr="008B075F" w:rsidRDefault="00B801F3" w:rsidP="00B801F3">
      <w:pPr>
        <w:pStyle w:val="NormalWeb"/>
      </w:pPr>
      <w:r w:rsidRPr="008B075F">
        <w:rPr>
          <w:rStyle w:val="Strong"/>
          <w:rFonts w:eastAsiaTheme="majorEastAsia"/>
        </w:rPr>
        <w:t>Impact on Entrepreneurs:</w:t>
      </w:r>
    </w:p>
    <w:p w:rsidR="00B801F3" w:rsidRPr="008B075F" w:rsidRDefault="00B801F3" w:rsidP="005B758F">
      <w:pPr>
        <w:numPr>
          <w:ilvl w:val="0"/>
          <w:numId w:val="36"/>
        </w:numPr>
        <w:spacing w:before="100" w:beforeAutospacing="1" w:after="100" w:afterAutospacing="1" w:line="240" w:lineRule="auto"/>
      </w:pPr>
      <w:r w:rsidRPr="008B075F">
        <w:rPr>
          <w:rStyle w:val="Strong"/>
        </w:rPr>
        <w:t>Goal-Oriented Behavior:</w:t>
      </w:r>
      <w:r w:rsidRPr="008B075F">
        <w:t xml:space="preserve"> Entrepreneurs with a high need for achievement are more likely to set challenging goals and persist in the face of obstacles, which is crucial for startup success.</w:t>
      </w:r>
    </w:p>
    <w:p w:rsidR="00B801F3" w:rsidRPr="008B075F" w:rsidRDefault="00B801F3" w:rsidP="005B758F">
      <w:pPr>
        <w:numPr>
          <w:ilvl w:val="0"/>
          <w:numId w:val="36"/>
        </w:numPr>
        <w:spacing w:before="100" w:beforeAutospacing="1" w:after="100" w:afterAutospacing="1" w:line="240" w:lineRule="auto"/>
      </w:pPr>
      <w:r w:rsidRPr="008B075F">
        <w:rPr>
          <w:rStyle w:val="Strong"/>
        </w:rPr>
        <w:t>Networking:</w:t>
      </w:r>
      <w:r w:rsidRPr="008B075F">
        <w:t xml:space="preserve"> Entrepreneurs with a strong need for affiliation may prioritize building relationships and networks, which can lead to collaborative opportunities and support systems.</w:t>
      </w:r>
    </w:p>
    <w:p w:rsidR="00B801F3" w:rsidRPr="008B075F" w:rsidRDefault="00B801F3" w:rsidP="005B758F">
      <w:pPr>
        <w:numPr>
          <w:ilvl w:val="0"/>
          <w:numId w:val="36"/>
        </w:numPr>
        <w:spacing w:before="100" w:beforeAutospacing="1" w:after="100" w:afterAutospacing="1" w:line="240" w:lineRule="auto"/>
      </w:pPr>
      <w:r w:rsidRPr="008B075F">
        <w:rPr>
          <w:rStyle w:val="Strong"/>
        </w:rPr>
        <w:t>Leadership and Influence:</w:t>
      </w:r>
      <w:r w:rsidRPr="008B075F">
        <w:t xml:space="preserve"> Entrepreneurs driven by a need for power may excel in leadership roles, enabling them to motivate and influence their teams effectively.</w:t>
      </w:r>
    </w:p>
    <w:p w:rsidR="00B801F3" w:rsidRPr="008B075F" w:rsidRDefault="00B801F3" w:rsidP="00B801F3">
      <w:pPr>
        <w:pStyle w:val="Heading3"/>
        <w:rPr>
          <w:color w:val="auto"/>
        </w:rPr>
      </w:pPr>
      <w:r w:rsidRPr="008B075F">
        <w:rPr>
          <w:color w:val="auto"/>
        </w:rPr>
        <w:t xml:space="preserve">4. </w:t>
      </w:r>
      <w:r w:rsidRPr="008B075F">
        <w:rPr>
          <w:rStyle w:val="Strong"/>
          <w:b w:val="0"/>
          <w:bCs w:val="0"/>
          <w:color w:val="auto"/>
        </w:rPr>
        <w:t>Self-Determination Theory (SDT)</w:t>
      </w:r>
    </w:p>
    <w:p w:rsidR="00B801F3" w:rsidRPr="008B075F" w:rsidRDefault="005B0991" w:rsidP="00B801F3">
      <w:pPr>
        <w:pStyle w:val="NormalWeb"/>
        <w:rPr>
          <w:rStyle w:val="Strong"/>
          <w:rFonts w:eastAsiaTheme="majorEastAsia"/>
        </w:rPr>
      </w:pPr>
      <w:r w:rsidRPr="008B075F">
        <w:t xml:space="preserve">Self-Determination Theory (SDT) was developed in the mid-1980s by psychologists Edward </w:t>
      </w:r>
      <w:r w:rsidR="00320212" w:rsidRPr="008B075F">
        <w:t xml:space="preserve">L. </w:t>
      </w:r>
      <w:r w:rsidRPr="008B075F">
        <w:t xml:space="preserve">Deci and Richard </w:t>
      </w:r>
      <w:r w:rsidR="00320212" w:rsidRPr="008B075F">
        <w:t xml:space="preserve">M. </w:t>
      </w:r>
      <w:r w:rsidRPr="008B075F">
        <w:t xml:space="preserve">Ryan. The theory initially emerged from their research in the 1970s, but its formal framework and comprehensive development were presented in their 1985 book, </w:t>
      </w:r>
      <w:r w:rsidR="00C405C3" w:rsidRPr="008B075F">
        <w:t>“</w:t>
      </w:r>
      <w:r w:rsidRPr="008B075F">
        <w:rPr>
          <w:rStyle w:val="Emphasis"/>
        </w:rPr>
        <w:t>Intrinsic Motivation and Self-Determination in Human Behavior</w:t>
      </w:r>
      <w:r w:rsidRPr="008B075F">
        <w:t>.</w:t>
      </w:r>
      <w:r w:rsidR="00C405C3" w:rsidRPr="008B075F">
        <w:t>”</w:t>
      </w:r>
      <w:r w:rsidRPr="008B075F">
        <w:t xml:space="preserve"> </w:t>
      </w:r>
      <w:r w:rsidR="00320212" w:rsidRPr="008B075F">
        <w:t>Based on their postulations, it</w:t>
      </w:r>
      <w:r w:rsidR="00B801F3" w:rsidRPr="008B075F">
        <w:t xml:space="preserve"> is a comprehensive framework for understanding human motivation and personality development within social contexts. The theory posits that motivation is fundamentally influenced by the fulfillment of three intrinsic psychological needs: </w:t>
      </w:r>
      <w:r w:rsidR="00B801F3" w:rsidRPr="008B075F">
        <w:rPr>
          <w:rStyle w:val="Strong"/>
        </w:rPr>
        <w:t>autonomy</w:t>
      </w:r>
      <w:r w:rsidR="00B801F3" w:rsidRPr="008B075F">
        <w:t xml:space="preserve">, </w:t>
      </w:r>
      <w:r w:rsidR="00B801F3" w:rsidRPr="008B075F">
        <w:rPr>
          <w:rStyle w:val="Strong"/>
        </w:rPr>
        <w:t>competence</w:t>
      </w:r>
      <w:r w:rsidR="00B801F3" w:rsidRPr="008B075F">
        <w:t xml:space="preserve">, and </w:t>
      </w:r>
      <w:r w:rsidR="00B801F3" w:rsidRPr="008B075F">
        <w:rPr>
          <w:rStyle w:val="Strong"/>
        </w:rPr>
        <w:t>relatedness</w:t>
      </w:r>
      <w:r w:rsidR="00B801F3" w:rsidRPr="008B075F">
        <w:t>. Autonomy refers to the need to feel in control of one's own actions and decisions, fostering a sense of volition and personal agency. Competence involves the need to feel effective and capable in one's activities, driving individuals to master skills and achieve meaningful goals. Relatedness encompasses the desire for social connections, belonging, and interpersonal relationships, highlighting the importance of feeling valued and understood by others. SDT distinguishes between intrinsic motivation, which arises from the inherent enjoyment or satisfaction derived from an activity, and extrinsic motivation, which is driven by external rewards or pressures. The theory asserts that environments that support these three needs enhance intrinsic motivation, leading to greater engagement, creativity, and psychological well-being. Conversely, environments that undermine these needs can result in diminished motivation and adverse psychological outcomes. SDT has profound implications across various domains, including education, work, and health, as it emphasizes the importance of fostering conditions that nurture intrinsic motivation and overall human flourishing.</w:t>
      </w:r>
    </w:p>
    <w:p w:rsidR="00B801F3" w:rsidRPr="008B075F" w:rsidRDefault="00B801F3" w:rsidP="00B801F3">
      <w:pPr>
        <w:pStyle w:val="NormalWeb"/>
      </w:pPr>
      <w:r w:rsidRPr="008B075F">
        <w:rPr>
          <w:rStyle w:val="Strong"/>
          <w:rFonts w:eastAsiaTheme="majorEastAsia"/>
        </w:rPr>
        <w:t>Overview:</w:t>
      </w:r>
      <w:r w:rsidRPr="008B075F">
        <w:t xml:space="preserve"> SDT emphasizes the importance of intrinsic motivation, which arises from within the individual and is driven by the need for competence, autonomy, and relatedness.</w:t>
      </w:r>
    </w:p>
    <w:p w:rsidR="00B801F3" w:rsidRPr="008B075F" w:rsidRDefault="00B801F3" w:rsidP="005B758F">
      <w:pPr>
        <w:numPr>
          <w:ilvl w:val="0"/>
          <w:numId w:val="37"/>
        </w:numPr>
        <w:spacing w:before="100" w:beforeAutospacing="1" w:after="100" w:afterAutospacing="1" w:line="240" w:lineRule="auto"/>
      </w:pPr>
      <w:r w:rsidRPr="008B075F">
        <w:rPr>
          <w:rStyle w:val="Strong"/>
        </w:rPr>
        <w:t>Competence:</w:t>
      </w:r>
      <w:r w:rsidRPr="008B075F">
        <w:t xml:space="preserve"> The need to feel effective and skilled.</w:t>
      </w:r>
    </w:p>
    <w:p w:rsidR="00B801F3" w:rsidRPr="008B075F" w:rsidRDefault="00B801F3" w:rsidP="005B758F">
      <w:pPr>
        <w:numPr>
          <w:ilvl w:val="0"/>
          <w:numId w:val="37"/>
        </w:numPr>
        <w:spacing w:before="100" w:beforeAutospacing="1" w:after="100" w:afterAutospacing="1" w:line="240" w:lineRule="auto"/>
      </w:pPr>
      <w:r w:rsidRPr="008B075F">
        <w:rPr>
          <w:rStyle w:val="Strong"/>
        </w:rPr>
        <w:t>Autonomy:</w:t>
      </w:r>
      <w:r w:rsidRPr="008B075F">
        <w:t xml:space="preserve"> The need to feel in control of one’s actions.</w:t>
      </w:r>
    </w:p>
    <w:p w:rsidR="00B801F3" w:rsidRPr="008B075F" w:rsidRDefault="00B801F3" w:rsidP="005B758F">
      <w:pPr>
        <w:numPr>
          <w:ilvl w:val="0"/>
          <w:numId w:val="37"/>
        </w:numPr>
        <w:spacing w:before="100" w:beforeAutospacing="1" w:after="100" w:afterAutospacing="1" w:line="240" w:lineRule="auto"/>
      </w:pPr>
      <w:r w:rsidRPr="008B075F">
        <w:rPr>
          <w:rStyle w:val="Strong"/>
        </w:rPr>
        <w:t>Relatedness:</w:t>
      </w:r>
      <w:r w:rsidRPr="008B075F">
        <w:t xml:space="preserve"> The need to connect with others.</w:t>
      </w:r>
    </w:p>
    <w:p w:rsidR="00B801F3" w:rsidRPr="008B075F" w:rsidRDefault="00B801F3" w:rsidP="00B801F3">
      <w:pPr>
        <w:pStyle w:val="NormalWeb"/>
      </w:pPr>
      <w:r w:rsidRPr="008B075F">
        <w:rPr>
          <w:rStyle w:val="Strong"/>
          <w:rFonts w:eastAsiaTheme="majorEastAsia"/>
        </w:rPr>
        <w:t>Impact on Entrepreneurs:</w:t>
      </w:r>
    </w:p>
    <w:p w:rsidR="00B801F3" w:rsidRPr="008B075F" w:rsidRDefault="00B801F3" w:rsidP="005B758F">
      <w:pPr>
        <w:numPr>
          <w:ilvl w:val="0"/>
          <w:numId w:val="38"/>
        </w:numPr>
        <w:spacing w:before="100" w:beforeAutospacing="1" w:after="100" w:afterAutospacing="1" w:line="240" w:lineRule="auto"/>
      </w:pPr>
      <w:r w:rsidRPr="008B075F">
        <w:rPr>
          <w:rStyle w:val="Strong"/>
        </w:rPr>
        <w:t>Intrinsic Motivation:</w:t>
      </w:r>
      <w:r w:rsidRPr="008B075F">
        <w:t xml:space="preserve"> Entrepreneurs who are intrinsically motivated are likely to pursue their ventures passionately, leading to innovation and resilience.</w:t>
      </w:r>
    </w:p>
    <w:p w:rsidR="00B801F3" w:rsidRPr="008B075F" w:rsidRDefault="00B801F3" w:rsidP="005B758F">
      <w:pPr>
        <w:numPr>
          <w:ilvl w:val="0"/>
          <w:numId w:val="38"/>
        </w:numPr>
        <w:spacing w:before="100" w:beforeAutospacing="1" w:after="100" w:afterAutospacing="1" w:line="240" w:lineRule="auto"/>
      </w:pPr>
      <w:r w:rsidRPr="008B075F">
        <w:rPr>
          <w:rStyle w:val="Strong"/>
        </w:rPr>
        <w:t>Autonomy:</w:t>
      </w:r>
      <w:r w:rsidRPr="008B075F">
        <w:t xml:space="preserve"> The entrepreneurial journey offers individuals the autonomy to make decisions and take risks, aligning with their intrinsic motivation and fostering creativity.</w:t>
      </w:r>
    </w:p>
    <w:p w:rsidR="00B801F3" w:rsidRPr="008B075F" w:rsidRDefault="00B801F3" w:rsidP="005B758F">
      <w:pPr>
        <w:numPr>
          <w:ilvl w:val="0"/>
          <w:numId w:val="38"/>
        </w:numPr>
        <w:spacing w:before="100" w:beforeAutospacing="1" w:after="100" w:afterAutospacing="1" w:line="240" w:lineRule="auto"/>
      </w:pPr>
      <w:r w:rsidRPr="008B075F">
        <w:rPr>
          <w:rStyle w:val="Strong"/>
        </w:rPr>
        <w:t>Team Dynamics:</w:t>
      </w:r>
      <w:r w:rsidRPr="008B075F">
        <w:t xml:space="preserve"> Entrepreneurs who foster a culture of autonomy and competence within their teams can enhance employee engagement and productivity.</w:t>
      </w:r>
    </w:p>
    <w:p w:rsidR="00B801F3" w:rsidRPr="008B075F" w:rsidRDefault="00B801F3" w:rsidP="00B801F3">
      <w:pPr>
        <w:pStyle w:val="Heading3"/>
        <w:rPr>
          <w:color w:val="auto"/>
        </w:rPr>
      </w:pPr>
      <w:r w:rsidRPr="008B075F">
        <w:rPr>
          <w:color w:val="auto"/>
        </w:rPr>
        <w:t xml:space="preserve">5. </w:t>
      </w:r>
      <w:r w:rsidRPr="008B075F">
        <w:rPr>
          <w:rStyle w:val="Strong"/>
          <w:b w:val="0"/>
          <w:bCs w:val="0"/>
          <w:color w:val="auto"/>
        </w:rPr>
        <w:t>Expectancy Theory</w:t>
      </w:r>
    </w:p>
    <w:p w:rsidR="00B801F3" w:rsidRPr="008B075F" w:rsidRDefault="00B801F3" w:rsidP="00C11CD7">
      <w:pPr>
        <w:pStyle w:val="NormalWeb"/>
        <w:rPr>
          <w:rStyle w:val="Strong"/>
          <w:b w:val="0"/>
          <w:bCs w:val="0"/>
        </w:rPr>
      </w:pPr>
      <w:r w:rsidRPr="008B075F">
        <w:t>Expectancy Theory, formulated by Victor Vroom in 1964, is a cognitive process theory of motivation that posits that individuals make conscious decisions based on their expectations of the outcomes of their actions.</w:t>
      </w:r>
      <w:r w:rsidR="00C11CD7" w:rsidRPr="008B075F">
        <w:t xml:space="preserve"> This theory, which appears in his work titled </w:t>
      </w:r>
      <w:r w:rsidR="00C11CD7" w:rsidRPr="008B075F">
        <w:rPr>
          <w:i/>
          <w:iCs/>
        </w:rPr>
        <w:t>"Work and Motivation,"</w:t>
      </w:r>
      <w:r w:rsidR="00C11CD7" w:rsidRPr="008B075F">
        <w:t xml:space="preserve"> explains that individuals are motivated based on their expectations of the outcome, factoring in effort, performance, and rewards. </w:t>
      </w:r>
      <w:r w:rsidRPr="008B075F">
        <w:t xml:space="preserve">The theory is built upon three core components: </w:t>
      </w:r>
      <w:r w:rsidRPr="008B075F">
        <w:rPr>
          <w:rStyle w:val="Strong"/>
        </w:rPr>
        <w:t>expectancy</w:t>
      </w:r>
      <w:r w:rsidRPr="008B075F">
        <w:t xml:space="preserve">, </w:t>
      </w:r>
      <w:r w:rsidRPr="008B075F">
        <w:rPr>
          <w:rStyle w:val="Strong"/>
        </w:rPr>
        <w:t>instrumentality</w:t>
      </w:r>
      <w:r w:rsidRPr="008B075F">
        <w:t xml:space="preserve">, and </w:t>
      </w:r>
      <w:r w:rsidRPr="008B075F">
        <w:rPr>
          <w:rStyle w:val="Strong"/>
        </w:rPr>
        <w:t>valence</w:t>
      </w:r>
      <w:r w:rsidRPr="008B075F">
        <w:t xml:space="preserve">. Expectancy refers to the belief that one's effort will lead to a desired level of performance; it is influenced by factors such as self-efficacy and past experiences. Instrumentality is the perceived likelihood that this performance will result in certain outcomes or rewards; it captures the belief that achieving a specific performance level will lead to expected rewards, such as recognition, promotions, or monetary incentives. Valence represents the value an </w:t>
      </w:r>
      <w:proofErr w:type="gramStart"/>
      <w:r w:rsidRPr="008B075F">
        <w:t>individual places</w:t>
      </w:r>
      <w:proofErr w:type="gramEnd"/>
      <w:r w:rsidRPr="008B075F">
        <w:t xml:space="preserve"> on those rewards, reflecting their personal preferences and motivations. According to Vroom, motivation is a product of these three components, expressed in the formula: Motivation = Expectancy × Instrumentality × Valence. This means that even if an individual has high expectancy and instrumentality, low valence for the outcome can lead to reduced motivation. Expectancy Theory thus emphasizes the significance of aligning individual goals with organizational rewards, highlighting the role of perceived fairness and clarity in the motivational landscape. It has profound implications for management practices, particularly in designing incentive systems that effectively enhance employee motivation and performance.</w:t>
      </w:r>
    </w:p>
    <w:p w:rsidR="00B801F3" w:rsidRPr="008B075F" w:rsidRDefault="00B801F3" w:rsidP="00B801F3">
      <w:pPr>
        <w:pStyle w:val="NormalWeb"/>
      </w:pPr>
      <w:r w:rsidRPr="008B075F">
        <w:rPr>
          <w:rStyle w:val="Strong"/>
          <w:rFonts w:eastAsiaTheme="majorEastAsia"/>
        </w:rPr>
        <w:t>Overview:</w:t>
      </w:r>
      <w:r w:rsidRPr="008B075F">
        <w:t xml:space="preserve"> This theory posits that individuals are motivated to act based on the expected outcomes of their actions. It comprises three components:</w:t>
      </w:r>
    </w:p>
    <w:p w:rsidR="00B801F3" w:rsidRPr="008B075F" w:rsidRDefault="00B801F3" w:rsidP="005B758F">
      <w:pPr>
        <w:numPr>
          <w:ilvl w:val="0"/>
          <w:numId w:val="39"/>
        </w:numPr>
        <w:spacing w:before="100" w:beforeAutospacing="1" w:after="100" w:afterAutospacing="1" w:line="240" w:lineRule="auto"/>
      </w:pPr>
      <w:r w:rsidRPr="008B075F">
        <w:rPr>
          <w:rStyle w:val="Strong"/>
        </w:rPr>
        <w:t>Expectancy:</w:t>
      </w:r>
      <w:r w:rsidRPr="008B075F">
        <w:t xml:space="preserve"> The belief that effort will lead to performance.</w:t>
      </w:r>
    </w:p>
    <w:p w:rsidR="00B801F3" w:rsidRPr="008B075F" w:rsidRDefault="00B801F3" w:rsidP="005B758F">
      <w:pPr>
        <w:numPr>
          <w:ilvl w:val="0"/>
          <w:numId w:val="39"/>
        </w:numPr>
        <w:spacing w:before="100" w:beforeAutospacing="1" w:after="100" w:afterAutospacing="1" w:line="240" w:lineRule="auto"/>
      </w:pPr>
      <w:r w:rsidRPr="008B075F">
        <w:rPr>
          <w:rStyle w:val="Strong"/>
        </w:rPr>
        <w:t>Instrumentality:</w:t>
      </w:r>
      <w:r w:rsidRPr="008B075F">
        <w:t xml:space="preserve"> The belief that performance will lead to outcomes.</w:t>
      </w:r>
    </w:p>
    <w:p w:rsidR="00B801F3" w:rsidRPr="008B075F" w:rsidRDefault="00B801F3" w:rsidP="005B758F">
      <w:pPr>
        <w:numPr>
          <w:ilvl w:val="0"/>
          <w:numId w:val="39"/>
        </w:numPr>
        <w:spacing w:before="100" w:beforeAutospacing="1" w:after="100" w:afterAutospacing="1" w:line="240" w:lineRule="auto"/>
      </w:pPr>
      <w:r w:rsidRPr="008B075F">
        <w:rPr>
          <w:rStyle w:val="Strong"/>
        </w:rPr>
        <w:t>Valence:</w:t>
      </w:r>
      <w:r w:rsidRPr="008B075F">
        <w:t xml:space="preserve"> The value an </w:t>
      </w:r>
      <w:proofErr w:type="gramStart"/>
      <w:r w:rsidRPr="008B075F">
        <w:t>individual places</w:t>
      </w:r>
      <w:proofErr w:type="gramEnd"/>
      <w:r w:rsidRPr="008B075F">
        <w:t xml:space="preserve"> on the outcomes.</w:t>
      </w:r>
    </w:p>
    <w:p w:rsidR="00B801F3" w:rsidRPr="008B075F" w:rsidRDefault="00B801F3" w:rsidP="00B801F3">
      <w:pPr>
        <w:pStyle w:val="NormalWeb"/>
      </w:pPr>
      <w:r w:rsidRPr="008B075F">
        <w:rPr>
          <w:rStyle w:val="Strong"/>
          <w:rFonts w:eastAsiaTheme="majorEastAsia"/>
        </w:rPr>
        <w:t>Impact on Entrepreneurs:</w:t>
      </w:r>
    </w:p>
    <w:p w:rsidR="00B801F3" w:rsidRPr="008B075F" w:rsidRDefault="00B801F3" w:rsidP="005B758F">
      <w:pPr>
        <w:numPr>
          <w:ilvl w:val="0"/>
          <w:numId w:val="40"/>
        </w:numPr>
        <w:spacing w:before="100" w:beforeAutospacing="1" w:after="100" w:afterAutospacing="1" w:line="240" w:lineRule="auto"/>
      </w:pPr>
      <w:r w:rsidRPr="008B075F">
        <w:rPr>
          <w:rStyle w:val="Strong"/>
        </w:rPr>
        <w:t>Goal Setting:</w:t>
      </w:r>
      <w:r w:rsidRPr="008B075F">
        <w:t xml:space="preserve"> Entrepreneurs can motivate themselves and their teams by setting clear goals and demonstrating how effort leads to desired outcomes.</w:t>
      </w:r>
    </w:p>
    <w:p w:rsidR="00B801F3" w:rsidRPr="008B075F" w:rsidRDefault="00B801F3" w:rsidP="005B758F">
      <w:pPr>
        <w:numPr>
          <w:ilvl w:val="0"/>
          <w:numId w:val="40"/>
        </w:numPr>
        <w:spacing w:before="100" w:beforeAutospacing="1" w:after="100" w:afterAutospacing="1" w:line="240" w:lineRule="auto"/>
      </w:pPr>
      <w:r w:rsidRPr="008B075F">
        <w:rPr>
          <w:rStyle w:val="Strong"/>
        </w:rPr>
        <w:t>Performance Incentives:</w:t>
      </w:r>
      <w:r w:rsidRPr="008B075F">
        <w:t xml:space="preserve"> Understanding expectancy theory can help entrepreneurs design performance incentives that align with their team's values and expectations, leading to enhanced motivation and productivity.</w:t>
      </w:r>
    </w:p>
    <w:p w:rsidR="00B801F3" w:rsidRPr="008B075F" w:rsidRDefault="00B801F3" w:rsidP="005B758F">
      <w:pPr>
        <w:numPr>
          <w:ilvl w:val="0"/>
          <w:numId w:val="40"/>
        </w:numPr>
        <w:spacing w:before="100" w:beforeAutospacing="1" w:after="100" w:afterAutospacing="1" w:line="240" w:lineRule="auto"/>
      </w:pPr>
      <w:r w:rsidRPr="008B075F">
        <w:rPr>
          <w:rStyle w:val="Strong"/>
        </w:rPr>
        <w:t>Feedback Mechanisms:</w:t>
      </w:r>
      <w:r w:rsidRPr="008B075F">
        <w:t xml:space="preserve"> Providing feedback can enhance expectancy, as individuals are more likely to exert effort when they believe it will lead to successful performance.</w:t>
      </w:r>
    </w:p>
    <w:p w:rsidR="00B801F3" w:rsidRPr="008B075F" w:rsidRDefault="00B801F3" w:rsidP="00B801F3">
      <w:pPr>
        <w:pStyle w:val="NormalWeb"/>
      </w:pPr>
      <w:r w:rsidRPr="008B075F">
        <w:t>Understanding these motivation theories allows entrepreneurs to tap into their own intrinsic and extrinsic motivators and apply these insights to lead and inspire their teams effectively. By creating environments that address the diverse motivational needs of individuals, entrepreneurs can foster innovation, resilience, and ultimately, success in their ventures. The interplay of motivation and entrepreneurship is complex, yet crucial for achieving sustainable growth and impact in today’s competitive landscape.</w:t>
      </w:r>
    </w:p>
    <w:p w:rsidR="00B801F3" w:rsidRPr="008B075F" w:rsidRDefault="00677BF1" w:rsidP="00B801F3">
      <w:pPr>
        <w:pStyle w:val="Heading3"/>
        <w:rPr>
          <w:color w:val="auto"/>
        </w:rPr>
      </w:pPr>
      <w:r w:rsidRPr="008B075F">
        <w:rPr>
          <w:color w:val="auto"/>
        </w:rPr>
        <w:t xml:space="preserve">1.3.3 </w:t>
      </w:r>
      <w:r w:rsidR="00B801F3" w:rsidRPr="008B075F">
        <w:rPr>
          <w:color w:val="auto"/>
        </w:rPr>
        <w:t>Global Entrepreneurship Monitor (GEM) Studies</w:t>
      </w:r>
    </w:p>
    <w:p w:rsidR="00B801F3" w:rsidRPr="008B075F" w:rsidRDefault="00B801F3" w:rsidP="00B801F3">
      <w:pPr>
        <w:pStyle w:val="NormalWeb"/>
      </w:pPr>
      <w:r w:rsidRPr="008B075F">
        <w:t xml:space="preserve">The </w:t>
      </w:r>
      <w:r w:rsidRPr="008B075F">
        <w:rPr>
          <w:rStyle w:val="Strong"/>
          <w:b w:val="0"/>
        </w:rPr>
        <w:t>Global Entrepreneurship Monitor (GEM)</w:t>
      </w:r>
      <w:r w:rsidRPr="008B075F">
        <w:t xml:space="preserve"> is a leading research initiative that provides a comprehensive understanding of entrepreneurship worldwide. Established in 1999, GEM conducts annual surveys and research to assess the entrepreneurial landscape across various countries, focusing on both established and emerging markets. This initiative plays a crucial role in shaping the global discourse on entrepreneurship by providing empirical data, insights, and a conceptual framework that impacts the entrepreneurial terrain, research, and literature in several ways.</w:t>
      </w:r>
    </w:p>
    <w:p w:rsidR="00B801F3" w:rsidRPr="008B075F" w:rsidRDefault="00B801F3" w:rsidP="00B801F3">
      <w:pPr>
        <w:pStyle w:val="Heading3"/>
        <w:rPr>
          <w:color w:val="auto"/>
        </w:rPr>
      </w:pPr>
      <w:r w:rsidRPr="008B075F">
        <w:rPr>
          <w:color w:val="auto"/>
        </w:rPr>
        <w:t>Overview of GEM</w:t>
      </w:r>
    </w:p>
    <w:p w:rsidR="00B801F3" w:rsidRPr="008B075F" w:rsidRDefault="00B801F3" w:rsidP="00B801F3">
      <w:pPr>
        <w:pStyle w:val="NormalWeb"/>
      </w:pPr>
      <w:r w:rsidRPr="008B075F">
        <w:rPr>
          <w:rStyle w:val="Strong"/>
        </w:rPr>
        <w:t>1. Objectives and Structure:</w:t>
      </w:r>
      <w:r w:rsidRPr="008B075F">
        <w:t xml:space="preserve"> GEM aims to:</w:t>
      </w:r>
    </w:p>
    <w:p w:rsidR="00B801F3" w:rsidRPr="008B075F" w:rsidRDefault="00B801F3" w:rsidP="005B758F">
      <w:pPr>
        <w:numPr>
          <w:ilvl w:val="0"/>
          <w:numId w:val="41"/>
        </w:numPr>
        <w:spacing w:before="100" w:beforeAutospacing="1" w:after="100" w:afterAutospacing="1" w:line="240" w:lineRule="auto"/>
      </w:pPr>
      <w:r w:rsidRPr="008B075F">
        <w:t>Measure and analyze entrepreneurial activity and attitudes across nations.</w:t>
      </w:r>
    </w:p>
    <w:p w:rsidR="00B801F3" w:rsidRPr="008B075F" w:rsidRDefault="00B801F3" w:rsidP="005B758F">
      <w:pPr>
        <w:numPr>
          <w:ilvl w:val="0"/>
          <w:numId w:val="41"/>
        </w:numPr>
        <w:spacing w:before="100" w:beforeAutospacing="1" w:after="100" w:afterAutospacing="1" w:line="240" w:lineRule="auto"/>
      </w:pPr>
      <w:r w:rsidRPr="008B075F">
        <w:t>Provide policymakers, researchers, and practitioners with reliable data to support the development of entrepreneurship.</w:t>
      </w:r>
    </w:p>
    <w:p w:rsidR="00B801F3" w:rsidRPr="008B075F" w:rsidRDefault="00B801F3" w:rsidP="005B758F">
      <w:pPr>
        <w:numPr>
          <w:ilvl w:val="0"/>
          <w:numId w:val="41"/>
        </w:numPr>
        <w:spacing w:before="100" w:beforeAutospacing="1" w:after="100" w:afterAutospacing="1" w:line="240" w:lineRule="auto"/>
      </w:pPr>
      <w:r w:rsidRPr="008B075F">
        <w:t>Foster an understanding of the factors that influence entrepreneurial behavior and the broader economic implications.</w:t>
      </w:r>
    </w:p>
    <w:p w:rsidR="00B801F3" w:rsidRPr="008B075F" w:rsidRDefault="00B801F3" w:rsidP="00B801F3">
      <w:pPr>
        <w:pStyle w:val="NormalWeb"/>
      </w:pPr>
      <w:r w:rsidRPr="008B075F">
        <w:t>GEM conducts surveys involving thousands of individuals and national experts in over 100 countries, producing country reports and a global report that synthesizes findings and trends.</w:t>
      </w:r>
    </w:p>
    <w:p w:rsidR="00B801F3" w:rsidRPr="008B075F" w:rsidRDefault="00B801F3" w:rsidP="00B801F3">
      <w:pPr>
        <w:pStyle w:val="NormalWeb"/>
      </w:pPr>
      <w:r w:rsidRPr="008B075F">
        <w:rPr>
          <w:rStyle w:val="Strong"/>
        </w:rPr>
        <w:t>2. Key Indicators:</w:t>
      </w:r>
      <w:r w:rsidRPr="008B075F">
        <w:t xml:space="preserve"> GEM's research focuses on various indicators, including:</w:t>
      </w:r>
    </w:p>
    <w:p w:rsidR="00B801F3" w:rsidRPr="008B075F" w:rsidRDefault="00B801F3" w:rsidP="005B758F">
      <w:pPr>
        <w:numPr>
          <w:ilvl w:val="0"/>
          <w:numId w:val="42"/>
        </w:numPr>
        <w:spacing w:before="100" w:beforeAutospacing="1" w:after="100" w:afterAutospacing="1" w:line="240" w:lineRule="auto"/>
      </w:pPr>
      <w:r w:rsidRPr="008B075F">
        <w:rPr>
          <w:rStyle w:val="Strong"/>
        </w:rPr>
        <w:t>Total Early-Stage Entrepreneurial Activity (TEA):</w:t>
      </w:r>
      <w:r w:rsidRPr="008B075F">
        <w:t xml:space="preserve"> The percentage of adults involved in starting or managing new businesses.</w:t>
      </w:r>
    </w:p>
    <w:p w:rsidR="00B801F3" w:rsidRPr="008B075F" w:rsidRDefault="00B801F3" w:rsidP="005B758F">
      <w:pPr>
        <w:numPr>
          <w:ilvl w:val="0"/>
          <w:numId w:val="42"/>
        </w:numPr>
        <w:spacing w:before="100" w:beforeAutospacing="1" w:after="100" w:afterAutospacing="1" w:line="240" w:lineRule="auto"/>
      </w:pPr>
      <w:r w:rsidRPr="008B075F">
        <w:rPr>
          <w:rStyle w:val="Strong"/>
        </w:rPr>
        <w:t>Entrepreneurial Intentions:</w:t>
      </w:r>
      <w:r w:rsidRPr="008B075F">
        <w:t xml:space="preserve"> The likelihood of individuals intending to start a business within the next three years.</w:t>
      </w:r>
    </w:p>
    <w:p w:rsidR="00B801F3" w:rsidRPr="008B075F" w:rsidRDefault="00B801F3" w:rsidP="005B758F">
      <w:pPr>
        <w:numPr>
          <w:ilvl w:val="0"/>
          <w:numId w:val="42"/>
        </w:numPr>
        <w:spacing w:before="100" w:beforeAutospacing="1" w:after="100" w:afterAutospacing="1" w:line="240" w:lineRule="auto"/>
      </w:pPr>
      <w:r w:rsidRPr="008B075F">
        <w:rPr>
          <w:rStyle w:val="Strong"/>
        </w:rPr>
        <w:t>Established Business Ownership:</w:t>
      </w:r>
      <w:r w:rsidRPr="008B075F">
        <w:t xml:space="preserve"> The percentage of adults owning and managing established businesses.</w:t>
      </w:r>
    </w:p>
    <w:p w:rsidR="00B801F3" w:rsidRPr="008B075F" w:rsidRDefault="00B801F3" w:rsidP="005B758F">
      <w:pPr>
        <w:numPr>
          <w:ilvl w:val="0"/>
          <w:numId w:val="42"/>
        </w:numPr>
        <w:spacing w:before="100" w:beforeAutospacing="1" w:after="100" w:afterAutospacing="1" w:line="240" w:lineRule="auto"/>
      </w:pPr>
      <w:r w:rsidRPr="008B075F">
        <w:rPr>
          <w:rStyle w:val="Strong"/>
        </w:rPr>
        <w:t>Job Creation Expectations:</w:t>
      </w:r>
      <w:r w:rsidRPr="008B075F">
        <w:t xml:space="preserve"> The anticipated job creation by entrepreneurs over the next five years.</w:t>
      </w:r>
    </w:p>
    <w:p w:rsidR="00B801F3" w:rsidRPr="008B075F" w:rsidRDefault="00677BF1" w:rsidP="00B801F3">
      <w:pPr>
        <w:pStyle w:val="Heading3"/>
        <w:rPr>
          <w:color w:val="auto"/>
        </w:rPr>
      </w:pPr>
      <w:r w:rsidRPr="008B075F">
        <w:rPr>
          <w:color w:val="auto"/>
        </w:rPr>
        <w:t xml:space="preserve">1.3.4 </w:t>
      </w:r>
      <w:r w:rsidR="00B801F3" w:rsidRPr="008B075F">
        <w:rPr>
          <w:color w:val="auto"/>
        </w:rPr>
        <w:t>Impact on the Entrepreneurial Terrain</w:t>
      </w:r>
    </w:p>
    <w:p w:rsidR="00B801F3" w:rsidRPr="008B075F" w:rsidRDefault="00B801F3" w:rsidP="00B801F3">
      <w:pPr>
        <w:pStyle w:val="NormalWeb"/>
      </w:pPr>
      <w:r w:rsidRPr="008B075F">
        <w:rPr>
          <w:rStyle w:val="Strong"/>
        </w:rPr>
        <w:t>1. Data-Driven Insights:</w:t>
      </w:r>
      <w:r w:rsidRPr="008B075F">
        <w:t xml:space="preserve"> GEM provides a wealth of data that helps identify trends in entrepreneurship, such as:</w:t>
      </w:r>
    </w:p>
    <w:p w:rsidR="00B801F3" w:rsidRPr="008B075F" w:rsidRDefault="00B801F3" w:rsidP="005B758F">
      <w:pPr>
        <w:numPr>
          <w:ilvl w:val="0"/>
          <w:numId w:val="43"/>
        </w:numPr>
        <w:spacing w:before="100" w:beforeAutospacing="1" w:after="100" w:afterAutospacing="1" w:line="240" w:lineRule="auto"/>
      </w:pPr>
      <w:r w:rsidRPr="008B075F">
        <w:t>Variations in entrepreneurial activity across regions and demographics.</w:t>
      </w:r>
    </w:p>
    <w:p w:rsidR="00B801F3" w:rsidRPr="008B075F" w:rsidRDefault="00B801F3" w:rsidP="005B758F">
      <w:pPr>
        <w:numPr>
          <w:ilvl w:val="0"/>
          <w:numId w:val="43"/>
        </w:numPr>
        <w:spacing w:before="100" w:beforeAutospacing="1" w:after="100" w:afterAutospacing="1" w:line="240" w:lineRule="auto"/>
      </w:pPr>
      <w:r w:rsidRPr="008B075F">
        <w:t>The impact of economic conditions, culture, and policies on entrepreneurship.</w:t>
      </w:r>
    </w:p>
    <w:p w:rsidR="00B801F3" w:rsidRPr="008B075F" w:rsidRDefault="00B801F3" w:rsidP="00B801F3">
      <w:pPr>
        <w:pStyle w:val="NormalWeb"/>
      </w:pPr>
      <w:r w:rsidRPr="008B075F">
        <w:t>These insights enable policymakers and stakeholders to make informed decisions and tailor support mechanisms to encourage entrepreneurship in specific contexts.</w:t>
      </w:r>
    </w:p>
    <w:p w:rsidR="00B801F3" w:rsidRPr="008B075F" w:rsidRDefault="00B801F3" w:rsidP="00B801F3">
      <w:pPr>
        <w:pStyle w:val="NormalWeb"/>
      </w:pPr>
      <w:r w:rsidRPr="008B075F">
        <w:rPr>
          <w:rStyle w:val="Strong"/>
        </w:rPr>
        <w:t>2. Promoting Entrepreneurship:</w:t>
      </w:r>
      <w:r w:rsidRPr="008B075F">
        <w:t xml:space="preserve"> The findings from GEM highlight the importance of entrepreneurship as a driver of economic growth and job creation. By showcasing successful entrepreneurial ecosystems, GEM encourages governments and organizations to invest in infrastructure, education, and support programs that foster entrepreneurship.</w:t>
      </w:r>
    </w:p>
    <w:p w:rsidR="00B801F3" w:rsidRPr="008B075F" w:rsidRDefault="00B801F3" w:rsidP="00B801F3">
      <w:pPr>
        <w:pStyle w:val="NormalWeb"/>
      </w:pPr>
      <w:r w:rsidRPr="008B075F">
        <w:rPr>
          <w:rStyle w:val="Strong"/>
        </w:rPr>
        <w:t>3. Identifying Challenges:</w:t>
      </w:r>
      <w:r w:rsidRPr="008B075F">
        <w:t xml:space="preserve"> GEM identifies barriers to entrepreneurship, such as access to finance, regulatory challenges, and socio-cultural attitudes. By bringing these issues to light, GEM influences public policy discussions and helps create environments conducive to entrepreneurship.</w:t>
      </w:r>
    </w:p>
    <w:p w:rsidR="00B801F3" w:rsidRPr="008B075F" w:rsidRDefault="00677BF1" w:rsidP="00B801F3">
      <w:pPr>
        <w:pStyle w:val="Heading3"/>
        <w:rPr>
          <w:color w:val="auto"/>
        </w:rPr>
      </w:pPr>
      <w:r w:rsidRPr="008B075F">
        <w:rPr>
          <w:color w:val="auto"/>
        </w:rPr>
        <w:t xml:space="preserve">1.3.5 </w:t>
      </w:r>
      <w:r w:rsidR="00B801F3" w:rsidRPr="008B075F">
        <w:rPr>
          <w:color w:val="auto"/>
        </w:rPr>
        <w:t>Impact on Research and Literature</w:t>
      </w:r>
    </w:p>
    <w:p w:rsidR="00B801F3" w:rsidRPr="008B075F" w:rsidRDefault="00B801F3" w:rsidP="00B801F3">
      <w:pPr>
        <w:pStyle w:val="NormalWeb"/>
      </w:pPr>
      <w:r w:rsidRPr="008B075F">
        <w:rPr>
          <w:rStyle w:val="Strong"/>
        </w:rPr>
        <w:t>1. Academic Contributions:</w:t>
      </w:r>
      <w:r w:rsidRPr="008B075F">
        <w:t xml:space="preserve"> GEM's extensive data serves as a foundation for numerous academic studies, fostering research in various areas, including:</w:t>
      </w:r>
    </w:p>
    <w:p w:rsidR="00B801F3" w:rsidRPr="008B075F" w:rsidRDefault="00B801F3" w:rsidP="005B758F">
      <w:pPr>
        <w:numPr>
          <w:ilvl w:val="0"/>
          <w:numId w:val="44"/>
        </w:numPr>
        <w:spacing w:before="100" w:beforeAutospacing="1" w:after="100" w:afterAutospacing="1" w:line="240" w:lineRule="auto"/>
      </w:pPr>
      <w:r w:rsidRPr="008B075F">
        <w:t>Entrepreneurial behavior and decision-making.</w:t>
      </w:r>
    </w:p>
    <w:p w:rsidR="00B801F3" w:rsidRPr="008B075F" w:rsidRDefault="00B801F3" w:rsidP="005B758F">
      <w:pPr>
        <w:numPr>
          <w:ilvl w:val="0"/>
          <w:numId w:val="44"/>
        </w:numPr>
        <w:spacing w:before="100" w:beforeAutospacing="1" w:after="100" w:afterAutospacing="1" w:line="240" w:lineRule="auto"/>
      </w:pPr>
      <w:r w:rsidRPr="008B075F">
        <w:t>The role of gender and socio-economic factors in entrepreneurship.</w:t>
      </w:r>
    </w:p>
    <w:p w:rsidR="00B801F3" w:rsidRPr="008B075F" w:rsidRDefault="00B801F3" w:rsidP="005B758F">
      <w:pPr>
        <w:numPr>
          <w:ilvl w:val="0"/>
          <w:numId w:val="44"/>
        </w:numPr>
        <w:spacing w:before="100" w:beforeAutospacing="1" w:after="100" w:afterAutospacing="1" w:line="240" w:lineRule="auto"/>
      </w:pPr>
      <w:r w:rsidRPr="008B075F">
        <w:t>The impact of government policies on entrepreneurial activity.</w:t>
      </w:r>
    </w:p>
    <w:p w:rsidR="00B801F3" w:rsidRPr="008B075F" w:rsidRDefault="00B801F3" w:rsidP="00B801F3">
      <w:pPr>
        <w:pStyle w:val="NormalWeb"/>
      </w:pPr>
      <w:r w:rsidRPr="008B075F">
        <w:t>Researchers often utilize GEM data to analyze trends, test hypotheses, and develop new theories related to entrepreneurship.</w:t>
      </w:r>
    </w:p>
    <w:p w:rsidR="00B801F3" w:rsidRPr="008B075F" w:rsidRDefault="00B801F3" w:rsidP="00B801F3">
      <w:pPr>
        <w:pStyle w:val="NormalWeb"/>
      </w:pPr>
      <w:r w:rsidRPr="008B075F">
        <w:rPr>
          <w:rStyle w:val="Strong"/>
        </w:rPr>
        <w:t>2. Conceptual Frameworks:</w:t>
      </w:r>
      <w:r w:rsidRPr="008B075F">
        <w:t xml:space="preserve"> GEM's conceptualization of entrepreneurship encompasses various dimensions, including individual characteristics, societal influences, and environmental factors. This holistic approach encourages scholars to explore the interplay of these dimensions, leading to a richer understanding of entrepreneurship.</w:t>
      </w:r>
    </w:p>
    <w:p w:rsidR="00B801F3" w:rsidRPr="008B075F" w:rsidRDefault="00B801F3" w:rsidP="00B801F3">
      <w:pPr>
        <w:pStyle w:val="NormalWeb"/>
      </w:pPr>
      <w:r w:rsidRPr="008B075F">
        <w:rPr>
          <w:rStyle w:val="Strong"/>
        </w:rPr>
        <w:t>3. Global Comparisons:</w:t>
      </w:r>
      <w:r w:rsidRPr="008B075F">
        <w:t xml:space="preserve"> GEM enables researchers to conduct cross-country comparisons, enhancing the understanding of how cultural, economic, and political contexts influence entrepreneurship. This comparative analysis fosters a more global perspective on entrepreneurship, encouraging the exchange of ideas and best practices.</w:t>
      </w:r>
    </w:p>
    <w:p w:rsidR="00B801F3" w:rsidRPr="008B075F" w:rsidRDefault="00B801F3" w:rsidP="00B801F3">
      <w:pPr>
        <w:pStyle w:val="NormalWeb"/>
      </w:pPr>
      <w:r w:rsidRPr="008B075F">
        <w:t>The Global Entrepreneurship Monitor plays a pivotal role in shaping the understanding of entrepreneurship worldwide. Its comprehensive data, insights, and conceptual frameworks significantly impact the entrepreneurial terrain by informing policymakers, practitioners, and researchers. By highlighting trends, challenges, and opportunities, GEM enhances the global discourse on entrepreneurship, fostering a deeper appreciation of its role in economic development and innovation. As the landscape of entrepreneurship continues to evolve, GEM's contributions remain vital in guiding future research and policy directions.</w:t>
      </w:r>
    </w:p>
    <w:p w:rsidR="00B801F3" w:rsidRPr="008B075F" w:rsidRDefault="00064686" w:rsidP="00B801F3">
      <w:r w:rsidRPr="008B075F">
        <w:pict>
          <v:rect id="_x0000_i1042" style="width:0;height:1.5pt" o:hralign="center" o:hrstd="t" o:hr="t" fillcolor="#a0a0a0" stroked="f"/>
        </w:pict>
      </w:r>
    </w:p>
    <w:p w:rsidR="00B801F3" w:rsidRPr="008B075F" w:rsidRDefault="00677BF1" w:rsidP="00B801F3">
      <w:pPr>
        <w:pStyle w:val="Heading3"/>
        <w:rPr>
          <w:color w:val="auto"/>
        </w:rPr>
      </w:pPr>
      <w:r w:rsidRPr="008B075F">
        <w:rPr>
          <w:color w:val="auto"/>
        </w:rPr>
        <w:t xml:space="preserve">1.3.6 </w:t>
      </w:r>
      <w:r w:rsidR="00B801F3" w:rsidRPr="008B075F">
        <w:rPr>
          <w:color w:val="auto"/>
        </w:rPr>
        <w:t>The Role of Creativity in Entrepreneurship</w:t>
      </w:r>
    </w:p>
    <w:p w:rsidR="00B801F3" w:rsidRPr="008B075F" w:rsidRDefault="00B801F3" w:rsidP="005B758F">
      <w:pPr>
        <w:pStyle w:val="NormalWeb"/>
        <w:numPr>
          <w:ilvl w:val="0"/>
          <w:numId w:val="24"/>
        </w:numPr>
      </w:pPr>
      <w:r w:rsidRPr="008B075F">
        <w:rPr>
          <w:rStyle w:val="Strong"/>
          <w:rFonts w:eastAsiaTheme="majorEastAsia"/>
        </w:rPr>
        <w:t>Definition and Importance</w:t>
      </w:r>
      <w:r w:rsidRPr="008B075F">
        <w:t>:</w:t>
      </w:r>
      <w:r w:rsidRPr="008B075F">
        <w:br/>
        <w:t>Creativity is the ability to generate new ideas, approaches, and solutions. In entrepreneurship, creativity plays a vital role in differentiating a business from its competitors. For Nigerian entrepreneurs, creativity can lead to the development of innovative products or services that meet local market demands.</w:t>
      </w:r>
    </w:p>
    <w:p w:rsidR="00B801F3" w:rsidRPr="008B075F" w:rsidRDefault="00B801F3" w:rsidP="005B758F">
      <w:pPr>
        <w:pStyle w:val="NormalWeb"/>
        <w:numPr>
          <w:ilvl w:val="0"/>
          <w:numId w:val="24"/>
        </w:numPr>
      </w:pPr>
      <w:r w:rsidRPr="008B075F">
        <w:rPr>
          <w:rStyle w:val="Strong"/>
          <w:rFonts w:eastAsiaTheme="majorEastAsia"/>
        </w:rPr>
        <w:t>Creativity and Problem Solving</w:t>
      </w:r>
      <w:r w:rsidRPr="008B075F">
        <w:t>:</w:t>
      </w:r>
      <w:r w:rsidRPr="008B075F">
        <w:br/>
        <w:t>Entrepreneurs often encounter various challenges in their ventures. Creative thinking enables them to devise effective solutions and adapt to changing market conditions. For instance, a Nigerian entrepreneur in the fashion industry may innovate by using locally sourced materials to create unique designs that resonate with cultural heritage.</w:t>
      </w:r>
    </w:p>
    <w:p w:rsidR="00B801F3" w:rsidRPr="008B075F" w:rsidRDefault="00B801F3" w:rsidP="005B758F">
      <w:pPr>
        <w:pStyle w:val="NormalWeb"/>
        <w:numPr>
          <w:ilvl w:val="0"/>
          <w:numId w:val="24"/>
        </w:numPr>
      </w:pPr>
      <w:r w:rsidRPr="008B075F">
        <w:rPr>
          <w:rStyle w:val="Strong"/>
          <w:rFonts w:eastAsiaTheme="majorEastAsia"/>
        </w:rPr>
        <w:t>Fostering a Creative Environment</w:t>
      </w:r>
      <w:r w:rsidRPr="008B075F">
        <w:t>:</w:t>
      </w:r>
      <w:r w:rsidRPr="008B075F">
        <w:br/>
        <w:t>Creating an environment that nurtures creativity is essential for entrepreneurial success. This includes encouraging brainstorming sessions, collaboration, and the exploration of new ideas. Nigerian entrepreneurs can benefit from fostering a culture of innovation within their teams, promoting experimentation, and valuing diverse perspectives.</w:t>
      </w:r>
    </w:p>
    <w:p w:rsidR="00B801F3" w:rsidRPr="008B075F" w:rsidRDefault="00064686" w:rsidP="00B801F3">
      <w:r w:rsidRPr="008B075F">
        <w:pict>
          <v:rect id="_x0000_i1043" style="width:0;height:1.5pt" o:hralign="center" o:hrstd="t" o:hr="t" fillcolor="#a0a0a0" stroked="f"/>
        </w:pict>
      </w:r>
    </w:p>
    <w:p w:rsidR="00B801F3" w:rsidRPr="008B075F" w:rsidRDefault="00677BF1" w:rsidP="00B801F3">
      <w:pPr>
        <w:pStyle w:val="Heading3"/>
        <w:rPr>
          <w:color w:val="auto"/>
        </w:rPr>
      </w:pPr>
      <w:r w:rsidRPr="008B075F">
        <w:rPr>
          <w:color w:val="auto"/>
        </w:rPr>
        <w:t xml:space="preserve">1.3.7 </w:t>
      </w:r>
      <w:r w:rsidR="00B801F3" w:rsidRPr="008B075F">
        <w:rPr>
          <w:color w:val="auto"/>
        </w:rPr>
        <w:t>The Interplay Between Motivation and Creativity</w:t>
      </w:r>
    </w:p>
    <w:p w:rsidR="00B801F3" w:rsidRPr="008B075F" w:rsidRDefault="00B801F3" w:rsidP="005B758F">
      <w:pPr>
        <w:pStyle w:val="NormalWeb"/>
        <w:numPr>
          <w:ilvl w:val="0"/>
          <w:numId w:val="25"/>
        </w:numPr>
      </w:pPr>
      <w:r w:rsidRPr="008B075F">
        <w:rPr>
          <w:rStyle w:val="Strong"/>
          <w:rFonts w:eastAsiaTheme="majorEastAsia"/>
        </w:rPr>
        <w:t>Motivation as a Catalyst for Creativity</w:t>
      </w:r>
      <w:r w:rsidRPr="008B075F">
        <w:t>:</w:t>
      </w:r>
      <w:r w:rsidRPr="008B075F">
        <w:br/>
        <w:t>Motivated entrepreneurs are more likely to engage in creative thinking. When individuals are passionate about their work and driven by intrinsic motivation, they tend to invest time and effort into generating innovative ideas. This synergy between motivation and creativity enhances the overall entrepreneurial process.</w:t>
      </w:r>
    </w:p>
    <w:p w:rsidR="00B801F3" w:rsidRPr="008B075F" w:rsidRDefault="00B801F3" w:rsidP="005B758F">
      <w:pPr>
        <w:pStyle w:val="NormalWeb"/>
        <w:numPr>
          <w:ilvl w:val="0"/>
          <w:numId w:val="25"/>
        </w:numPr>
      </w:pPr>
      <w:r w:rsidRPr="008B075F">
        <w:rPr>
          <w:rStyle w:val="Strong"/>
          <w:rFonts w:eastAsiaTheme="majorEastAsia"/>
        </w:rPr>
        <w:t>Creative Problem Solving and Resilience</w:t>
      </w:r>
      <w:r w:rsidRPr="008B075F">
        <w:t>:</w:t>
      </w:r>
      <w:r w:rsidRPr="008B075F">
        <w:br/>
        <w:t>The combination of motivation and creativity equips entrepreneurs with resilience in the face of adversity. When challenges arise, motivated entrepreneurs are more inclined to explore creative solutions, allowing them to pivot their strategies and adapt their businesses to meet market needs.</w:t>
      </w:r>
    </w:p>
    <w:p w:rsidR="00B801F3" w:rsidRPr="008B075F" w:rsidRDefault="00064686" w:rsidP="00B801F3">
      <w:r w:rsidRPr="008B075F">
        <w:pict>
          <v:rect id="_x0000_i1044" style="width:0;height:1.5pt" o:hralign="center" o:hrstd="t" o:hr="t" fillcolor="#a0a0a0" stroked="f"/>
        </w:pict>
      </w:r>
    </w:p>
    <w:p w:rsidR="008E2D4B" w:rsidRPr="008B075F" w:rsidRDefault="008E2D4B" w:rsidP="008E2D4B">
      <w:pPr>
        <w:pStyle w:val="Heading3"/>
        <w:rPr>
          <w:color w:val="auto"/>
        </w:rPr>
      </w:pPr>
      <w:r w:rsidRPr="008B075F">
        <w:rPr>
          <w:color w:val="auto"/>
        </w:rPr>
        <w:t>Summary</w:t>
      </w:r>
    </w:p>
    <w:p w:rsidR="00B801F3" w:rsidRPr="008B075F" w:rsidRDefault="00B801F3" w:rsidP="00B801F3">
      <w:pPr>
        <w:pStyle w:val="NormalWeb"/>
      </w:pPr>
      <w:r w:rsidRPr="008B075F">
        <w:t>This section has explored the fundamental aspects of entrepreneurial motivation and creativity within the Nigerian context. By understanding the intrinsic and extrinsic factors that drive individuals to become entrepreneurs and recognizing the importance of creativity in problem-solving and innovation, aspiring entrepreneurs can better prepare themselves for the challenges and opportunities ahead.</w:t>
      </w:r>
    </w:p>
    <w:p w:rsidR="00B801F3" w:rsidRPr="008B075F" w:rsidRDefault="00064686" w:rsidP="00B801F3">
      <w:r w:rsidRPr="008B075F">
        <w:pict>
          <v:rect id="_x0000_i1045" style="width:0;height:1.5pt" o:hralign="center" o:hrstd="t" o:hr="t" fillcolor="#a0a0a0" stroked="f"/>
        </w:pict>
      </w:r>
    </w:p>
    <w:p w:rsidR="00B801F3" w:rsidRPr="008B075F" w:rsidRDefault="00B801F3" w:rsidP="00B801F3">
      <w:pPr>
        <w:pStyle w:val="Heading3"/>
        <w:rPr>
          <w:color w:val="auto"/>
        </w:rPr>
      </w:pPr>
      <w:r w:rsidRPr="008B075F">
        <w:rPr>
          <w:color w:val="auto"/>
        </w:rPr>
        <w:t>Key Terms and Concepts</w:t>
      </w:r>
    </w:p>
    <w:p w:rsidR="00B801F3" w:rsidRPr="008B075F" w:rsidRDefault="00B801F3" w:rsidP="005B758F">
      <w:pPr>
        <w:numPr>
          <w:ilvl w:val="0"/>
          <w:numId w:val="26"/>
        </w:numPr>
        <w:spacing w:before="100" w:beforeAutospacing="1" w:after="100" w:afterAutospacing="1" w:line="240" w:lineRule="auto"/>
      </w:pPr>
      <w:r w:rsidRPr="008B075F">
        <w:rPr>
          <w:rStyle w:val="Strong"/>
        </w:rPr>
        <w:t>Entrepreneurial Motivation</w:t>
      </w:r>
      <w:r w:rsidRPr="008B075F">
        <w:t>: The underlying reasons that drive individuals to pursue entrepreneurial ventures.</w:t>
      </w:r>
    </w:p>
    <w:p w:rsidR="00B801F3" w:rsidRPr="008B075F" w:rsidRDefault="00B801F3" w:rsidP="005B758F">
      <w:pPr>
        <w:numPr>
          <w:ilvl w:val="0"/>
          <w:numId w:val="26"/>
        </w:numPr>
        <w:spacing w:before="100" w:beforeAutospacing="1" w:after="100" w:afterAutospacing="1" w:line="240" w:lineRule="auto"/>
      </w:pPr>
      <w:r w:rsidRPr="008B075F">
        <w:rPr>
          <w:rStyle w:val="Strong"/>
        </w:rPr>
        <w:t>Intrinsic Motivation</w:t>
      </w:r>
      <w:r w:rsidRPr="008B075F">
        <w:t>: Internal factors that stimulate individuals to engage in entrepreneurship, such as passion and personal fulfillment.</w:t>
      </w:r>
    </w:p>
    <w:p w:rsidR="00B801F3" w:rsidRPr="008B075F" w:rsidRDefault="00B801F3" w:rsidP="005B758F">
      <w:pPr>
        <w:numPr>
          <w:ilvl w:val="0"/>
          <w:numId w:val="26"/>
        </w:numPr>
        <w:spacing w:before="100" w:beforeAutospacing="1" w:after="100" w:afterAutospacing="1" w:line="240" w:lineRule="auto"/>
      </w:pPr>
      <w:r w:rsidRPr="008B075F">
        <w:rPr>
          <w:rStyle w:val="Strong"/>
        </w:rPr>
        <w:t>Extrinsic Motivation</w:t>
      </w:r>
      <w:r w:rsidRPr="008B075F">
        <w:t>: External factors that encourage entrepreneurial activity, including financial rewards and recognition.</w:t>
      </w:r>
    </w:p>
    <w:p w:rsidR="00B801F3" w:rsidRPr="008B075F" w:rsidRDefault="00B801F3" w:rsidP="005B758F">
      <w:pPr>
        <w:numPr>
          <w:ilvl w:val="0"/>
          <w:numId w:val="26"/>
        </w:numPr>
        <w:spacing w:before="100" w:beforeAutospacing="1" w:after="100" w:afterAutospacing="1" w:line="240" w:lineRule="auto"/>
      </w:pPr>
      <w:r w:rsidRPr="008B075F">
        <w:rPr>
          <w:rStyle w:val="Strong"/>
        </w:rPr>
        <w:t>Creativity</w:t>
      </w:r>
      <w:r w:rsidRPr="008B075F">
        <w:t>: The ability to produce new and unique ideas or solutions.</w:t>
      </w:r>
    </w:p>
    <w:p w:rsidR="00B801F3" w:rsidRPr="008B075F" w:rsidRDefault="00B801F3" w:rsidP="005B758F">
      <w:pPr>
        <w:numPr>
          <w:ilvl w:val="0"/>
          <w:numId w:val="26"/>
        </w:numPr>
        <w:spacing w:before="100" w:beforeAutospacing="1" w:after="100" w:afterAutospacing="1" w:line="240" w:lineRule="auto"/>
      </w:pPr>
      <w:r w:rsidRPr="008B075F">
        <w:rPr>
          <w:rStyle w:val="Strong"/>
        </w:rPr>
        <w:t>Need for Achievement</w:t>
      </w:r>
      <w:r w:rsidRPr="008B075F">
        <w:t>: The desire to accomplish goals and attain success.</w:t>
      </w:r>
    </w:p>
    <w:p w:rsidR="00B801F3" w:rsidRPr="008B075F" w:rsidRDefault="00064686" w:rsidP="00B801F3">
      <w:pPr>
        <w:spacing w:after="0"/>
      </w:pPr>
      <w:r w:rsidRPr="008B075F">
        <w:pict>
          <v:rect id="_x0000_i1046" style="width:0;height:1.5pt" o:hralign="center" o:hrstd="t" o:hr="t" fillcolor="#a0a0a0" stroked="f"/>
        </w:pict>
      </w:r>
    </w:p>
    <w:p w:rsidR="00B801F3" w:rsidRPr="008B075F" w:rsidRDefault="00B801F3" w:rsidP="00B801F3">
      <w:pPr>
        <w:pStyle w:val="Heading3"/>
        <w:rPr>
          <w:color w:val="auto"/>
        </w:rPr>
      </w:pPr>
      <w:r w:rsidRPr="008B075F">
        <w:rPr>
          <w:color w:val="auto"/>
        </w:rPr>
        <w:t>Review &amp; Discussion Questions</w:t>
      </w:r>
    </w:p>
    <w:p w:rsidR="00B801F3" w:rsidRPr="008B075F" w:rsidRDefault="00B801F3" w:rsidP="005B758F">
      <w:pPr>
        <w:numPr>
          <w:ilvl w:val="0"/>
          <w:numId w:val="27"/>
        </w:numPr>
        <w:spacing w:before="100" w:beforeAutospacing="1" w:after="100" w:afterAutospacing="1" w:line="240" w:lineRule="auto"/>
      </w:pPr>
      <w:r w:rsidRPr="008B075F">
        <w:t>What intrinsic and extrinsic motivational factors are most prevalent among Nigerian entrepreneurs?</w:t>
      </w:r>
    </w:p>
    <w:p w:rsidR="00B801F3" w:rsidRPr="008B075F" w:rsidRDefault="00B801F3" w:rsidP="005B758F">
      <w:pPr>
        <w:numPr>
          <w:ilvl w:val="0"/>
          <w:numId w:val="27"/>
        </w:numPr>
        <w:spacing w:before="100" w:beforeAutospacing="1" w:after="100" w:afterAutospacing="1" w:line="240" w:lineRule="auto"/>
      </w:pPr>
      <w:r w:rsidRPr="008B075F">
        <w:t>How does the cultural context of Nigeria shape entrepreneurial motivations?</w:t>
      </w:r>
    </w:p>
    <w:p w:rsidR="00B801F3" w:rsidRPr="008B075F" w:rsidRDefault="00B801F3" w:rsidP="005B758F">
      <w:pPr>
        <w:numPr>
          <w:ilvl w:val="0"/>
          <w:numId w:val="27"/>
        </w:numPr>
        <w:spacing w:before="100" w:beforeAutospacing="1" w:after="100" w:afterAutospacing="1" w:line="240" w:lineRule="auto"/>
      </w:pPr>
      <w:r w:rsidRPr="008B075F">
        <w:t>Discuss the relationship between creativity and entrepreneurial success in Nigeria.</w:t>
      </w:r>
    </w:p>
    <w:p w:rsidR="00B801F3" w:rsidRPr="008B075F" w:rsidRDefault="00B801F3" w:rsidP="005B758F">
      <w:pPr>
        <w:numPr>
          <w:ilvl w:val="0"/>
          <w:numId w:val="27"/>
        </w:numPr>
        <w:spacing w:before="100" w:beforeAutospacing="1" w:after="100" w:afterAutospacing="1" w:line="240" w:lineRule="auto"/>
      </w:pPr>
      <w:r w:rsidRPr="008B075F">
        <w:t>Provide examples of how Nigerian entrepreneurs have used creativity to overcome challenges in their businesses.</w:t>
      </w:r>
    </w:p>
    <w:p w:rsidR="00B801F3" w:rsidRPr="008B075F" w:rsidRDefault="00064686" w:rsidP="00B801F3">
      <w:pPr>
        <w:spacing w:after="0"/>
      </w:pPr>
      <w:r w:rsidRPr="008B075F">
        <w:pict>
          <v:rect id="_x0000_i1047" style="width:0;height:1.5pt" o:hralign="center" o:hrstd="t" o:hr="t" fillcolor="#a0a0a0" stroked="f"/>
        </w:pict>
      </w:r>
    </w:p>
    <w:p w:rsidR="00B801F3" w:rsidRPr="008B075F" w:rsidRDefault="00B801F3" w:rsidP="00B801F3">
      <w:pPr>
        <w:pStyle w:val="Heading3"/>
        <w:rPr>
          <w:color w:val="auto"/>
        </w:rPr>
      </w:pPr>
      <w:r w:rsidRPr="008B075F">
        <w:rPr>
          <w:color w:val="auto"/>
        </w:rPr>
        <w:t>Experiential Exercise</w:t>
      </w:r>
    </w:p>
    <w:p w:rsidR="00B801F3" w:rsidRPr="008B075F" w:rsidRDefault="00B801F3" w:rsidP="00B801F3">
      <w:pPr>
        <w:pStyle w:val="NormalWeb"/>
      </w:pPr>
      <w:r w:rsidRPr="008B075F">
        <w:rPr>
          <w:rStyle w:val="Strong"/>
          <w:rFonts w:eastAsiaTheme="majorEastAsia"/>
        </w:rPr>
        <w:t>Activity: Identifying Your Motivational Drivers</w:t>
      </w:r>
    </w:p>
    <w:p w:rsidR="00B801F3" w:rsidRPr="008B075F" w:rsidRDefault="00B801F3" w:rsidP="005B758F">
      <w:pPr>
        <w:numPr>
          <w:ilvl w:val="0"/>
          <w:numId w:val="28"/>
        </w:numPr>
        <w:spacing w:before="100" w:beforeAutospacing="1" w:after="100" w:afterAutospacing="1" w:line="240" w:lineRule="auto"/>
      </w:pPr>
      <w:r w:rsidRPr="008B075F">
        <w:t>Reflect on your motivations for wanting to become an entrepreneur.</w:t>
      </w:r>
    </w:p>
    <w:p w:rsidR="00B801F3" w:rsidRPr="008B075F" w:rsidRDefault="00B801F3" w:rsidP="005B758F">
      <w:pPr>
        <w:numPr>
          <w:ilvl w:val="0"/>
          <w:numId w:val="28"/>
        </w:numPr>
        <w:spacing w:before="100" w:beforeAutospacing="1" w:after="100" w:afterAutospacing="1" w:line="240" w:lineRule="auto"/>
      </w:pPr>
      <w:r w:rsidRPr="008B075F">
        <w:t>Write a personal motivation statement that outlines your intrinsic and extrinsic motivations.</w:t>
      </w:r>
    </w:p>
    <w:p w:rsidR="00B801F3" w:rsidRPr="008B075F" w:rsidRDefault="00B801F3" w:rsidP="005B758F">
      <w:pPr>
        <w:numPr>
          <w:ilvl w:val="0"/>
          <w:numId w:val="28"/>
        </w:numPr>
        <w:spacing w:before="100" w:beforeAutospacing="1" w:after="100" w:afterAutospacing="1" w:line="240" w:lineRule="auto"/>
      </w:pPr>
      <w:r w:rsidRPr="008B075F">
        <w:t>Identify one creative idea you would like to pursue in your entrepreneurial journey and describe how your motivations will help you bring this idea to life.</w:t>
      </w:r>
    </w:p>
    <w:p w:rsidR="00B801F3" w:rsidRPr="008B075F" w:rsidRDefault="00064686" w:rsidP="00B801F3">
      <w:pPr>
        <w:spacing w:after="0"/>
      </w:pPr>
      <w:r w:rsidRPr="008B075F">
        <w:pict>
          <v:rect id="_x0000_i1048" style="width:0;height:1.5pt" o:hralign="center" o:hrstd="t" o:hr="t" fillcolor="#a0a0a0" stroked="f"/>
        </w:pict>
      </w:r>
    </w:p>
    <w:p w:rsidR="00B801F3" w:rsidRPr="008B075F" w:rsidRDefault="00B801F3" w:rsidP="00B801F3">
      <w:pPr>
        <w:pStyle w:val="Heading3"/>
        <w:rPr>
          <w:color w:val="auto"/>
        </w:rPr>
      </w:pPr>
      <w:r w:rsidRPr="008B075F">
        <w:rPr>
          <w:color w:val="auto"/>
        </w:rPr>
        <w:t>Case Study: Creativity in Action</w:t>
      </w:r>
    </w:p>
    <w:p w:rsidR="00B801F3" w:rsidRPr="008B075F" w:rsidRDefault="00B801F3" w:rsidP="00B801F3">
      <w:pPr>
        <w:pStyle w:val="NormalWeb"/>
      </w:pPr>
      <w:r w:rsidRPr="008B075F">
        <w:rPr>
          <w:rStyle w:val="Strong"/>
          <w:rFonts w:eastAsiaTheme="majorEastAsia"/>
        </w:rPr>
        <w:t>Case: Jumia – Innovating E-commerce in Nigeria</w:t>
      </w:r>
    </w:p>
    <w:p w:rsidR="00B801F3" w:rsidRPr="008B075F" w:rsidRDefault="00B801F3" w:rsidP="00B801F3">
      <w:pPr>
        <w:pStyle w:val="NormalWeb"/>
      </w:pPr>
      <w:r w:rsidRPr="008B075F">
        <w:t>Jumia, often referred to as the "Amazon of Africa," exemplifies how creativity and motivation can lead to entrepreneurial success. Founded by a group of entrepreneurs who recognized the potential of e-commerce in Nigeria, Jumia has transformed the retail landscape by providing an online platform that connects buyers and sellers across the country.</w:t>
      </w:r>
    </w:p>
    <w:p w:rsidR="00B801F3" w:rsidRPr="008B075F" w:rsidRDefault="00B801F3" w:rsidP="00B801F3">
      <w:pPr>
        <w:pStyle w:val="NormalWeb"/>
      </w:pPr>
      <w:r w:rsidRPr="008B075F">
        <w:rPr>
          <w:rStyle w:val="Strong"/>
          <w:rFonts w:eastAsiaTheme="majorEastAsia"/>
        </w:rPr>
        <w:t>Discussion Questions:</w:t>
      </w:r>
    </w:p>
    <w:p w:rsidR="00B801F3" w:rsidRPr="008B075F" w:rsidRDefault="00B801F3" w:rsidP="005B758F">
      <w:pPr>
        <w:numPr>
          <w:ilvl w:val="0"/>
          <w:numId w:val="29"/>
        </w:numPr>
        <w:spacing w:before="100" w:beforeAutospacing="1" w:after="100" w:afterAutospacing="1" w:line="240" w:lineRule="auto"/>
      </w:pPr>
      <w:r w:rsidRPr="008B075F">
        <w:t>What motivational factors drove the founders of Jumia to start their business?</w:t>
      </w:r>
    </w:p>
    <w:p w:rsidR="00B801F3" w:rsidRPr="008B075F" w:rsidRDefault="00B801F3" w:rsidP="005B758F">
      <w:pPr>
        <w:numPr>
          <w:ilvl w:val="0"/>
          <w:numId w:val="29"/>
        </w:numPr>
        <w:spacing w:before="100" w:beforeAutospacing="1" w:after="100" w:afterAutospacing="1" w:line="240" w:lineRule="auto"/>
      </w:pPr>
      <w:r w:rsidRPr="008B075F">
        <w:t>How has Jumia leveraged creativity to address logistical challenges in Nigeria?</w:t>
      </w:r>
    </w:p>
    <w:p w:rsidR="00B801F3" w:rsidRPr="008B075F" w:rsidRDefault="00B801F3" w:rsidP="005B758F">
      <w:pPr>
        <w:numPr>
          <w:ilvl w:val="0"/>
          <w:numId w:val="29"/>
        </w:numPr>
        <w:spacing w:before="100" w:beforeAutospacing="1" w:after="100" w:afterAutospacing="1" w:line="240" w:lineRule="auto"/>
      </w:pPr>
      <w:r w:rsidRPr="008B075F">
        <w:t>In what ways has Jumia influenced the broader entrepreneurial landscape in Nigeria?</w:t>
      </w:r>
    </w:p>
    <w:p w:rsidR="00B801F3" w:rsidRPr="008B075F" w:rsidRDefault="00064686" w:rsidP="00B801F3">
      <w:pPr>
        <w:spacing w:after="0"/>
      </w:pPr>
      <w:r w:rsidRPr="008B075F">
        <w:pict>
          <v:rect id="_x0000_i1049" style="width:0;height:1.5pt" o:hralign="center" o:hrstd="t" o:hr="t" fillcolor="#a0a0a0" stroked="f"/>
        </w:pict>
      </w:r>
    </w:p>
    <w:p w:rsidR="00B801F3" w:rsidRPr="008B075F" w:rsidRDefault="00B801F3" w:rsidP="00B801F3">
      <w:pPr>
        <w:pStyle w:val="Heading3"/>
        <w:rPr>
          <w:color w:val="auto"/>
        </w:rPr>
      </w:pPr>
      <w:r w:rsidRPr="008B075F">
        <w:rPr>
          <w:color w:val="auto"/>
        </w:rPr>
        <w:t>Suggested Online Reading</w:t>
      </w:r>
    </w:p>
    <w:p w:rsidR="00B801F3" w:rsidRPr="008B075F" w:rsidRDefault="00B801F3" w:rsidP="005B758F">
      <w:pPr>
        <w:numPr>
          <w:ilvl w:val="0"/>
          <w:numId w:val="30"/>
        </w:numPr>
        <w:spacing w:before="100" w:beforeAutospacing="1" w:after="100" w:afterAutospacing="1" w:line="240" w:lineRule="auto"/>
      </w:pPr>
      <w:r w:rsidRPr="008B075F">
        <w:rPr>
          <w:rStyle w:val="Strong"/>
        </w:rPr>
        <w:t>"Understanding Entrepreneurial Motivation in Nigeria"</w:t>
      </w:r>
      <w:r w:rsidRPr="008B075F">
        <w:t xml:space="preserve"> </w:t>
      </w:r>
      <w:r w:rsidR="00B3172C" w:rsidRPr="008B075F">
        <w:t>–</w:t>
      </w:r>
      <w:r w:rsidRPr="008B075F">
        <w:t xml:space="preserve"> </w:t>
      </w:r>
      <w:r w:rsidR="00B3172C" w:rsidRPr="008B075F">
        <w:t>Search for an</w:t>
      </w:r>
      <w:r w:rsidRPr="008B075F">
        <w:t xml:space="preserve"> article exploring the various factors that motivate Nigerian entrepreneurs.</w:t>
      </w:r>
    </w:p>
    <w:p w:rsidR="00B801F3" w:rsidRPr="008B075F" w:rsidRDefault="00B801F3" w:rsidP="005B758F">
      <w:pPr>
        <w:numPr>
          <w:ilvl w:val="0"/>
          <w:numId w:val="30"/>
        </w:numPr>
        <w:spacing w:before="100" w:beforeAutospacing="1" w:after="100" w:afterAutospacing="1" w:line="240" w:lineRule="auto"/>
      </w:pPr>
      <w:r w:rsidRPr="008B075F">
        <w:rPr>
          <w:rStyle w:val="Strong"/>
        </w:rPr>
        <w:t>"The Importance of Creativity in Entrepreneurship"</w:t>
      </w:r>
      <w:r w:rsidRPr="008B075F">
        <w:t xml:space="preserve"> </w:t>
      </w:r>
      <w:r w:rsidR="0013275D" w:rsidRPr="008B075F">
        <w:t xml:space="preserve">– Search for a </w:t>
      </w:r>
      <w:r w:rsidRPr="008B075F">
        <w:t>resource discussing how creativity drives innovation in business.</w:t>
      </w:r>
    </w:p>
    <w:p w:rsidR="00B801F3" w:rsidRPr="008B075F" w:rsidRDefault="00B801F3" w:rsidP="005B758F">
      <w:pPr>
        <w:numPr>
          <w:ilvl w:val="0"/>
          <w:numId w:val="30"/>
        </w:numPr>
        <w:spacing w:before="100" w:beforeAutospacing="1" w:after="100" w:afterAutospacing="1" w:line="240" w:lineRule="auto"/>
      </w:pPr>
      <w:r w:rsidRPr="008B075F">
        <w:rPr>
          <w:rStyle w:val="Strong"/>
        </w:rPr>
        <w:t>"Fostering a Culture of Innovation in Nigerian Startups"</w:t>
      </w:r>
      <w:r w:rsidRPr="008B075F">
        <w:t xml:space="preserve"> </w:t>
      </w:r>
      <w:r w:rsidR="0013275D" w:rsidRPr="008B075F">
        <w:t>–</w:t>
      </w:r>
      <w:r w:rsidRPr="008B075F">
        <w:t xml:space="preserve"> </w:t>
      </w:r>
      <w:r w:rsidR="0013275D" w:rsidRPr="008B075F">
        <w:t>Search for an</w:t>
      </w:r>
      <w:r w:rsidRPr="008B075F">
        <w:t xml:space="preserve"> article offering insights into strategies for enhancing creativity within entrepreneurial ventures.</w:t>
      </w:r>
    </w:p>
    <w:p w:rsidR="00425B8E" w:rsidRPr="008B075F" w:rsidRDefault="00425B8E">
      <w:pPr>
        <w:rPr>
          <w:rFonts w:ascii="Times New Roman" w:hAnsi="Times New Roman" w:cs="Times New Roman"/>
          <w:b/>
          <w:sz w:val="24"/>
          <w:szCs w:val="24"/>
        </w:rPr>
      </w:pPr>
    </w:p>
    <w:p w:rsidR="00425B8E" w:rsidRPr="008B075F" w:rsidRDefault="00425B8E">
      <w:pPr>
        <w:rPr>
          <w:rFonts w:ascii="Times New Roman" w:hAnsi="Times New Roman" w:cs="Times New Roman"/>
          <w:b/>
          <w:sz w:val="24"/>
          <w:szCs w:val="24"/>
        </w:rPr>
      </w:pPr>
    </w:p>
    <w:p w:rsidR="00C03EE3" w:rsidRPr="008B075F" w:rsidRDefault="00C03EE3">
      <w:pPr>
        <w:rPr>
          <w:rFonts w:ascii="Times New Roman" w:hAnsi="Times New Roman" w:cs="Times New Roman"/>
          <w:b/>
          <w:sz w:val="24"/>
          <w:szCs w:val="24"/>
        </w:rPr>
      </w:pPr>
    </w:p>
    <w:p w:rsidR="00C03EE3" w:rsidRPr="008B075F" w:rsidRDefault="00C03EE3">
      <w:pPr>
        <w:rPr>
          <w:rFonts w:ascii="Times New Roman" w:hAnsi="Times New Roman" w:cs="Times New Roman"/>
          <w:b/>
          <w:sz w:val="24"/>
          <w:szCs w:val="24"/>
        </w:rPr>
      </w:pPr>
    </w:p>
    <w:p w:rsidR="00C03EE3" w:rsidRPr="008B075F" w:rsidRDefault="00C03EE3">
      <w:pPr>
        <w:rPr>
          <w:rFonts w:ascii="Times New Roman" w:hAnsi="Times New Roman" w:cs="Times New Roman"/>
          <w:b/>
          <w:sz w:val="24"/>
          <w:szCs w:val="24"/>
        </w:rPr>
      </w:pPr>
    </w:p>
    <w:p w:rsidR="00C03EE3" w:rsidRPr="008B075F" w:rsidRDefault="00C03EE3">
      <w:pPr>
        <w:rPr>
          <w:rFonts w:ascii="Times New Roman" w:hAnsi="Times New Roman" w:cs="Times New Roman"/>
          <w:b/>
          <w:sz w:val="24"/>
          <w:szCs w:val="24"/>
        </w:rPr>
      </w:pPr>
    </w:p>
    <w:p w:rsidR="00C03EE3" w:rsidRPr="008B075F" w:rsidRDefault="00C03EE3">
      <w:pPr>
        <w:rPr>
          <w:rFonts w:ascii="Times New Roman" w:hAnsi="Times New Roman" w:cs="Times New Roman"/>
          <w:b/>
          <w:sz w:val="24"/>
          <w:szCs w:val="24"/>
        </w:rPr>
      </w:pPr>
    </w:p>
    <w:p w:rsidR="00935A93" w:rsidRPr="008B075F" w:rsidRDefault="00935A93">
      <w:pPr>
        <w:rPr>
          <w:rFonts w:ascii="Times New Roman" w:hAnsi="Times New Roman" w:cs="Times New Roman"/>
          <w:b/>
          <w:sz w:val="24"/>
          <w:szCs w:val="24"/>
        </w:rPr>
      </w:pPr>
    </w:p>
    <w:p w:rsidR="00935A93" w:rsidRPr="008B075F" w:rsidRDefault="00935A93">
      <w:pPr>
        <w:rPr>
          <w:rFonts w:ascii="Times New Roman" w:hAnsi="Times New Roman" w:cs="Times New Roman"/>
          <w:b/>
          <w:sz w:val="24"/>
          <w:szCs w:val="24"/>
        </w:rPr>
      </w:pPr>
    </w:p>
    <w:p w:rsidR="00935A93" w:rsidRPr="008B075F" w:rsidRDefault="00935A93">
      <w:pPr>
        <w:rPr>
          <w:rFonts w:ascii="Times New Roman" w:hAnsi="Times New Roman" w:cs="Times New Roman"/>
          <w:b/>
          <w:sz w:val="24"/>
          <w:szCs w:val="24"/>
        </w:rPr>
      </w:pPr>
    </w:p>
    <w:p w:rsidR="00C03EE3" w:rsidRPr="008B075F" w:rsidRDefault="00C03EE3">
      <w:pPr>
        <w:rPr>
          <w:rFonts w:ascii="Times New Roman" w:hAnsi="Times New Roman" w:cs="Times New Roman"/>
          <w:b/>
          <w:sz w:val="24"/>
          <w:szCs w:val="24"/>
        </w:rPr>
      </w:pPr>
    </w:p>
    <w:p w:rsidR="00C03EE3" w:rsidRPr="008B075F" w:rsidRDefault="00C03EE3">
      <w:pPr>
        <w:rPr>
          <w:rFonts w:ascii="Times New Roman" w:hAnsi="Times New Roman" w:cs="Times New Roman"/>
          <w:b/>
          <w:sz w:val="24"/>
          <w:szCs w:val="24"/>
        </w:rPr>
      </w:pPr>
    </w:p>
    <w:p w:rsidR="003C6B1D" w:rsidRPr="008B075F" w:rsidRDefault="003C6B1D" w:rsidP="003C6B1D">
      <w:pPr>
        <w:pStyle w:val="Heading3"/>
        <w:rPr>
          <w:color w:val="auto"/>
        </w:rPr>
      </w:pPr>
      <w:r w:rsidRPr="008B075F">
        <w:rPr>
          <w:rStyle w:val="Strong"/>
          <w:b w:val="0"/>
          <w:bCs w:val="0"/>
          <w:color w:val="auto"/>
        </w:rPr>
        <w:t>Chapter 2.1: Entrepreneurial Evolution</w:t>
      </w:r>
    </w:p>
    <w:p w:rsidR="003C6B1D" w:rsidRPr="008B075F" w:rsidRDefault="00064686" w:rsidP="003C6B1D">
      <w:r w:rsidRPr="008B075F">
        <w:pict>
          <v:rect id="_x0000_i1050" style="width:0;height:1.5pt" o:hralign="center" o:hrstd="t" o:hr="t" fillcolor="#a0a0a0" stroked="f"/>
        </w:pict>
      </w:r>
    </w:p>
    <w:p w:rsidR="003F4AC5" w:rsidRPr="008B075F" w:rsidRDefault="003F4AC5" w:rsidP="003C6B1D">
      <w:pPr>
        <w:pStyle w:val="NormalWeb"/>
        <w:rPr>
          <w:rStyle w:val="Emphasis"/>
          <w:rFonts w:eastAsiaTheme="majorEastAsia"/>
        </w:rPr>
      </w:pPr>
      <w:r w:rsidRPr="008B075F">
        <w:t>"The history of entrepreneurship is as old as human civilization itself. Every era has transformed it, with each change sparking new opportunities."</w:t>
      </w:r>
    </w:p>
    <w:p w:rsidR="003C6B1D" w:rsidRPr="008B075F" w:rsidRDefault="003C6B1D" w:rsidP="003C6B1D">
      <w:pPr>
        <w:pStyle w:val="NormalWeb"/>
        <w:rPr>
          <w:i/>
        </w:rPr>
      </w:pPr>
      <w:r w:rsidRPr="008B075F">
        <w:rPr>
          <w:rStyle w:val="Emphasis"/>
          <w:rFonts w:eastAsiaTheme="majorEastAsia"/>
          <w:i w:val="0"/>
        </w:rPr>
        <w:t>“To truly understand entrepreneurship, one must first understand its historical roots, the cultural shifts that have shaped it, and the economic forces that have driven its growth and evolution over time.”</w:t>
      </w:r>
    </w:p>
    <w:p w:rsidR="003C6B1D" w:rsidRPr="008B075F" w:rsidRDefault="00064686" w:rsidP="003C6B1D">
      <w:r w:rsidRPr="008B075F">
        <w:pict>
          <v:rect id="_x0000_i1051" style="width:0;height:1.5pt" o:hralign="center" o:hrstd="t" o:hr="t" fillcolor="#a0a0a0" stroked="f"/>
        </w:pict>
      </w:r>
    </w:p>
    <w:p w:rsidR="003F4AC5" w:rsidRPr="008B075F" w:rsidRDefault="003F4AC5" w:rsidP="003F4AC5">
      <w:pPr>
        <w:pStyle w:val="Heading3"/>
        <w:rPr>
          <w:color w:val="auto"/>
        </w:rPr>
      </w:pPr>
      <w:r w:rsidRPr="008B075F">
        <w:rPr>
          <w:color w:val="auto"/>
        </w:rPr>
        <w:t>Chapter Objectives</w:t>
      </w:r>
    </w:p>
    <w:p w:rsidR="003F4AC5" w:rsidRPr="008B075F" w:rsidRDefault="003F4AC5" w:rsidP="003F4AC5">
      <w:pPr>
        <w:pStyle w:val="NormalWeb"/>
      </w:pPr>
      <w:r w:rsidRPr="008B075F">
        <w:t>By the end of this chapter, students should be able to:</w:t>
      </w:r>
    </w:p>
    <w:p w:rsidR="003F4AC5" w:rsidRPr="008B075F" w:rsidRDefault="003F4AC5" w:rsidP="005B758F">
      <w:pPr>
        <w:numPr>
          <w:ilvl w:val="0"/>
          <w:numId w:val="50"/>
        </w:numPr>
        <w:spacing w:before="100" w:beforeAutospacing="1" w:after="100" w:afterAutospacing="1" w:line="240" w:lineRule="auto"/>
      </w:pPr>
      <w:r w:rsidRPr="008B075F">
        <w:t>Trace the history and evolution of entrepreneurship from pre-colonial to post-colonial Nigeria.</w:t>
      </w:r>
    </w:p>
    <w:p w:rsidR="003F4AC5" w:rsidRPr="008B075F" w:rsidRDefault="003F4AC5" w:rsidP="005B758F">
      <w:pPr>
        <w:numPr>
          <w:ilvl w:val="0"/>
          <w:numId w:val="50"/>
        </w:numPr>
        <w:spacing w:before="100" w:beforeAutospacing="1" w:after="100" w:afterAutospacing="1" w:line="240" w:lineRule="auto"/>
      </w:pPr>
      <w:r w:rsidRPr="008B075F">
        <w:t>Identify key changes in the entrepreneurial landscape across different historical periods.</w:t>
      </w:r>
    </w:p>
    <w:p w:rsidR="003F4AC5" w:rsidRPr="008B075F" w:rsidRDefault="003F4AC5" w:rsidP="005B758F">
      <w:pPr>
        <w:numPr>
          <w:ilvl w:val="0"/>
          <w:numId w:val="50"/>
        </w:numPr>
        <w:spacing w:before="100" w:beforeAutospacing="1" w:after="100" w:afterAutospacing="1" w:line="240" w:lineRule="auto"/>
      </w:pPr>
      <w:r w:rsidRPr="008B075F">
        <w:t>Understand how socio-political, cultural, and economic transformations have influenced entrepreneurial activities.</w:t>
      </w:r>
    </w:p>
    <w:p w:rsidR="003F4AC5" w:rsidRPr="008B075F" w:rsidRDefault="003F4AC5" w:rsidP="005B758F">
      <w:pPr>
        <w:numPr>
          <w:ilvl w:val="0"/>
          <w:numId w:val="50"/>
        </w:numPr>
        <w:spacing w:before="100" w:beforeAutospacing="1" w:after="100" w:afterAutospacing="1" w:line="240" w:lineRule="auto"/>
      </w:pPr>
      <w:r w:rsidRPr="008B075F">
        <w:t>Recognize the role of innovation and globalization in shaping modern entrepreneurship.</w:t>
      </w:r>
    </w:p>
    <w:p w:rsidR="003F4AC5" w:rsidRPr="008B075F" w:rsidRDefault="003F4AC5" w:rsidP="005B758F">
      <w:pPr>
        <w:numPr>
          <w:ilvl w:val="0"/>
          <w:numId w:val="50"/>
        </w:numPr>
        <w:spacing w:before="100" w:beforeAutospacing="1" w:after="100" w:afterAutospacing="1" w:line="240" w:lineRule="auto"/>
      </w:pPr>
      <w:r w:rsidRPr="008B075F">
        <w:t>Analyze the impact of colonial and post-colonial policies on Nigeria’s entrepreneurial ecosystem.</w:t>
      </w:r>
    </w:p>
    <w:p w:rsidR="003F4AC5" w:rsidRPr="008B075F" w:rsidRDefault="00064686" w:rsidP="003F4AC5">
      <w:pPr>
        <w:spacing w:after="0"/>
      </w:pPr>
      <w:r w:rsidRPr="008B075F">
        <w:pict>
          <v:rect id="_x0000_i1052" style="width:0;height:1.5pt" o:hralign="center" o:hrstd="t" o:hr="t" fillcolor="#a0a0a0" stroked="f"/>
        </w:pict>
      </w:r>
    </w:p>
    <w:p w:rsidR="003F4AC5" w:rsidRPr="008B075F" w:rsidRDefault="003F4AC5" w:rsidP="003F4AC5">
      <w:pPr>
        <w:pStyle w:val="Heading3"/>
        <w:rPr>
          <w:color w:val="auto"/>
        </w:rPr>
      </w:pPr>
      <w:r w:rsidRPr="008B075F">
        <w:rPr>
          <w:color w:val="auto"/>
        </w:rPr>
        <w:t>Chapter Summary</w:t>
      </w:r>
    </w:p>
    <w:p w:rsidR="003F4AC5" w:rsidRPr="008B075F" w:rsidRDefault="003F4AC5" w:rsidP="003F4AC5">
      <w:pPr>
        <w:pStyle w:val="NormalWeb"/>
        <w:rPr>
          <w:rStyle w:val="Strong"/>
          <w:b w:val="0"/>
          <w:bCs w:val="0"/>
        </w:rPr>
      </w:pPr>
      <w:r w:rsidRPr="008B075F">
        <w:t>This chapter delves into the origins and evolution of entrepreneurship, specifically in the Nigerian context, examining how each historical period – pre-colonial, colonial, and post-colonial – has contributed to the current entrepreneurial landscape. Early forms of entrepreneurship focused on trade, craftsmanship, and agricultural exchanges, facilitated by Nigeria’s strategic geographic position and cultural diversity. The colonial period brought significant changes through foreign economic influences, administrative policies, and resource exploitation. After independence, entrepreneurship faced a new wave of challenges and opportunities shaped by globalization, technological advancements, and local innovation. This evolution has laid the groundwork for modern entrepreneurship, with its emphasis on startups, small and medium-sized enterprises (SMEs), and a growing digital economy.</w:t>
      </w:r>
    </w:p>
    <w:p w:rsidR="003C6B1D" w:rsidRPr="008B075F" w:rsidRDefault="0073122C" w:rsidP="003C6B1D">
      <w:pPr>
        <w:pStyle w:val="Heading3"/>
        <w:rPr>
          <w:color w:val="auto"/>
        </w:rPr>
      </w:pPr>
      <w:r w:rsidRPr="008B075F">
        <w:rPr>
          <w:rStyle w:val="Strong"/>
          <w:b w:val="0"/>
          <w:bCs w:val="0"/>
          <w:color w:val="auto"/>
        </w:rPr>
        <w:t xml:space="preserve">2.1.0 </w:t>
      </w:r>
      <w:r w:rsidR="003C6B1D" w:rsidRPr="008B075F">
        <w:rPr>
          <w:rStyle w:val="Strong"/>
          <w:b w:val="0"/>
          <w:bCs w:val="0"/>
          <w:color w:val="auto"/>
        </w:rPr>
        <w:t>Introduction</w:t>
      </w:r>
    </w:p>
    <w:p w:rsidR="003C6B1D" w:rsidRPr="008B075F" w:rsidRDefault="003C6B1D" w:rsidP="003C6B1D">
      <w:pPr>
        <w:pStyle w:val="NormalWeb"/>
      </w:pPr>
      <w:r w:rsidRPr="008B075F">
        <w:t>Entrepreneurship has evolved significantly across different historical contexts, shaping and being shaped by the socio-economic and political landscapes of each period. The entrepreneurial journey in Nigeria provides an insightful lens through which we can examine broader shifts, as each era—from pre-colonial trade practices to the digital economy of today—presents unique contributions to the current entrepreneurial landscape. This chapter explores the distinct phases of entrepreneurial evolution, beginning with pre-colonial Nigeria’s traditional commerce, through the disruptive changes brought by colonization, and into the post-colonial and contemporary global economy. These phases not only reflect the adaptation of local economic activities to different contexts but also highlight the resilience and ingenuity of Nigerian entrepreneurs throughout history.</w:t>
      </w:r>
    </w:p>
    <w:p w:rsidR="003C6B1D" w:rsidRPr="008B075F" w:rsidRDefault="00064686" w:rsidP="003C6B1D">
      <w:r w:rsidRPr="008B075F">
        <w:pict>
          <v:rect id="_x0000_i1053" style="width:0;height:1.5pt" o:hralign="center" o:hrstd="t" o:hr="t" fillcolor="#a0a0a0" stroked="f"/>
        </w:pict>
      </w:r>
    </w:p>
    <w:p w:rsidR="003C6B1D" w:rsidRPr="008B075F" w:rsidRDefault="006C6FF2" w:rsidP="003C6B1D">
      <w:pPr>
        <w:pStyle w:val="Heading3"/>
        <w:rPr>
          <w:color w:val="auto"/>
        </w:rPr>
      </w:pPr>
      <w:r w:rsidRPr="008B075F">
        <w:rPr>
          <w:rStyle w:val="Strong"/>
          <w:b w:val="0"/>
          <w:bCs w:val="0"/>
          <w:color w:val="auto"/>
        </w:rPr>
        <w:t>2.1.</w:t>
      </w:r>
      <w:r w:rsidR="003C6B1D" w:rsidRPr="008B075F">
        <w:rPr>
          <w:rStyle w:val="Strong"/>
          <w:b w:val="0"/>
          <w:bCs w:val="0"/>
          <w:color w:val="auto"/>
        </w:rPr>
        <w:t>1 Pre-Colonial Entrepreneurial Activity</w:t>
      </w:r>
    </w:p>
    <w:p w:rsidR="003C6B1D" w:rsidRPr="008B075F" w:rsidRDefault="003C6B1D" w:rsidP="003C6B1D">
      <w:pPr>
        <w:pStyle w:val="NormalWeb"/>
      </w:pPr>
      <w:r w:rsidRPr="008B075F">
        <w:t>Pre-colonial Nigeria boasted a vibrant and dynamic economy, rooted in a strong network of trade, craftsmanship, and agriculture. During this period, entrepreneurship was driven by communal needs, cultural traditions, and trade interactions with neighboring regions.</w:t>
      </w:r>
      <w:r w:rsidR="004328AF" w:rsidRPr="008B075F">
        <w:t xml:space="preserve"> Consequently, entrepreneurial activities in Nigeria can be traced back to the pre-colonial period, where trade and craftsmanship were mainly primary economic activities. This period was characterized by:</w:t>
      </w:r>
    </w:p>
    <w:p w:rsidR="003C6B1D" w:rsidRPr="008B075F" w:rsidRDefault="003C6B1D" w:rsidP="005B758F">
      <w:pPr>
        <w:pStyle w:val="NormalWeb"/>
        <w:numPr>
          <w:ilvl w:val="0"/>
          <w:numId w:val="45"/>
        </w:numPr>
      </w:pPr>
      <w:r w:rsidRPr="008B075F">
        <w:rPr>
          <w:rStyle w:val="Strong"/>
        </w:rPr>
        <w:t>Trade and Commerce:</w:t>
      </w:r>
      <w:r w:rsidRPr="008B075F">
        <w:t xml:space="preserve"> Pre-colonial Nigerian societies developed sophisticated trade networks. </w:t>
      </w:r>
      <w:r w:rsidR="00F731D8" w:rsidRPr="008B075F">
        <w:t>The Hausa, Yoruba, and Igbo communities had well-established trade networks, including long-distance trade with North Africa, Europe, and parts of West Africa. Commodities such as kola nuts, spices, textiles, and leather products were traded. In particular, t</w:t>
      </w:r>
      <w:r w:rsidRPr="008B075F">
        <w:t>he Hausa states in the north were heavily involved in trans-Saharan trade, dealing in commodities such as salt, leather, and gold. These trading activities reached far into North Africa and Europe, placing Nigerian entrepreneurs in a position to engage in complex economic exchanges</w:t>
      </w:r>
      <w:r w:rsidR="00F731D8" w:rsidRPr="008B075F">
        <w:t xml:space="preserve"> culminating in the construction of rail tracks linking the North to Western Nigeria leading to goods being imported and exported via the Lagos port</w:t>
      </w:r>
      <w:r w:rsidRPr="008B075F">
        <w:t>.</w:t>
      </w:r>
    </w:p>
    <w:p w:rsidR="003C6B1D" w:rsidRPr="008B075F" w:rsidRDefault="003C6B1D" w:rsidP="005B758F">
      <w:pPr>
        <w:pStyle w:val="NormalWeb"/>
        <w:numPr>
          <w:ilvl w:val="0"/>
          <w:numId w:val="45"/>
        </w:numPr>
      </w:pPr>
      <w:r w:rsidRPr="008B075F">
        <w:rPr>
          <w:rStyle w:val="Strong"/>
        </w:rPr>
        <w:t>Agricultural Entrepreneurship:</w:t>
      </w:r>
      <w:r w:rsidRPr="008B075F">
        <w:t xml:space="preserve"> Agriculture was the backbone of the Nigerian economy in this period, with communities like the Yoruba and Igbo focusing on crop production for local consumption and trade. Many farmers practiced entrepreneurial activities, such as exchanging surplus produce in marketplaces, which led to the development of barter systems and later, early forms of currency.</w:t>
      </w:r>
      <w:r w:rsidR="00CE307B" w:rsidRPr="008B075F">
        <w:t xml:space="preserve"> Notably, agriculture was the foundation of economic activity, with crops like yams, cassava, millet, and maize being cultivated. This agricultural surplus facilitated a system of barter and trade, leading to early entrepreneurial practices too.</w:t>
      </w:r>
    </w:p>
    <w:p w:rsidR="003C6B1D" w:rsidRPr="008B075F" w:rsidRDefault="003C6B1D" w:rsidP="005B758F">
      <w:pPr>
        <w:pStyle w:val="NormalWeb"/>
        <w:numPr>
          <w:ilvl w:val="0"/>
          <w:numId w:val="45"/>
        </w:numPr>
      </w:pPr>
      <w:r w:rsidRPr="008B075F">
        <w:rPr>
          <w:rStyle w:val="Strong"/>
        </w:rPr>
        <w:t>Craftsmanship and Specialized Skills:</w:t>
      </w:r>
      <w:r w:rsidRPr="008B075F">
        <w:t xml:space="preserve"> Artisans and craftsmen were also essential components of the pre-colonial economy. Skilled in pottery, iron-working, blacksmithing, and textile weaving, these individuals created goods both for local use and for trade, often establishing guilds to organize production and preserve quality standards. These guilds provided a form of business organization and regulation that would become the precursor to modern entrepreneurial practices.</w:t>
      </w:r>
      <w:r w:rsidR="00795A3E" w:rsidRPr="008B075F">
        <w:t xml:space="preserve"> More importantly, the people of Nigeria</w:t>
      </w:r>
      <w:r w:rsidR="009D1F47" w:rsidRPr="008B075F">
        <w:t xml:space="preserve"> at that time</w:t>
      </w:r>
      <w:r w:rsidR="00795A3E" w:rsidRPr="008B075F">
        <w:t xml:space="preserve"> had specialized skills in areas such as blacksmithing, weaving, pottery, and dyeing. These skills led to the growth of guilds and market systems that supported local economies.</w:t>
      </w:r>
    </w:p>
    <w:p w:rsidR="003C6B1D" w:rsidRPr="008B075F" w:rsidRDefault="003C6B1D" w:rsidP="005B758F">
      <w:pPr>
        <w:pStyle w:val="NormalWeb"/>
        <w:numPr>
          <w:ilvl w:val="0"/>
          <w:numId w:val="45"/>
        </w:numPr>
      </w:pPr>
      <w:r w:rsidRPr="008B075F">
        <w:rPr>
          <w:rStyle w:val="Strong"/>
        </w:rPr>
        <w:t>Market Organization and Trade Routes:</w:t>
      </w:r>
      <w:r w:rsidRPr="008B075F">
        <w:t xml:space="preserve"> Organized marketplaces were central to economic life, especially in large towns such as Kano, Ibadan, and Ife. These marketplaces facilitated exchanges across diverse cultural groups and even across the Sahara, demonstrating an advanced level of economic organization. Key trading routes were established, connecting Nigeria to broader West African markets and contributing to a cultural and economic exchange that laid the foundation for future entrepreneurial activity.</w:t>
      </w:r>
    </w:p>
    <w:p w:rsidR="003C6B1D" w:rsidRPr="008B075F" w:rsidRDefault="00064686" w:rsidP="003C6B1D">
      <w:r w:rsidRPr="008B075F">
        <w:pict>
          <v:rect id="_x0000_i1054" style="width:0;height:1.5pt" o:hralign="center" o:hrstd="t" o:hr="t" fillcolor="#a0a0a0" stroked="f"/>
        </w:pict>
      </w:r>
    </w:p>
    <w:p w:rsidR="003C6B1D" w:rsidRPr="008B075F" w:rsidRDefault="006C6FF2" w:rsidP="003C6B1D">
      <w:pPr>
        <w:pStyle w:val="Heading3"/>
        <w:rPr>
          <w:color w:val="auto"/>
        </w:rPr>
      </w:pPr>
      <w:r w:rsidRPr="008B075F">
        <w:rPr>
          <w:rStyle w:val="Strong"/>
          <w:b w:val="0"/>
          <w:bCs w:val="0"/>
          <w:color w:val="auto"/>
        </w:rPr>
        <w:t>2.1.</w:t>
      </w:r>
      <w:r w:rsidR="003C6B1D" w:rsidRPr="008B075F">
        <w:rPr>
          <w:rStyle w:val="Strong"/>
          <w:b w:val="0"/>
          <w:bCs w:val="0"/>
          <w:color w:val="auto"/>
        </w:rPr>
        <w:t>2 Colonial Era and the Disruption of Indigenous Enterprise</w:t>
      </w:r>
    </w:p>
    <w:p w:rsidR="003C6B1D" w:rsidRPr="008B075F" w:rsidRDefault="003C6B1D" w:rsidP="003C6B1D">
      <w:pPr>
        <w:pStyle w:val="NormalWeb"/>
      </w:pPr>
      <w:r w:rsidRPr="008B075F">
        <w:t>The arrival of colonial rule in the late 19th century introduced new economic systems, technologies, and business practices, many of which drastically altered Nigeria's traditional entrepreneurial landscape. British colonization brought about a shift from indigenous, self-sustaining enterprises to an economy more focused on resource extraction and the exploitation of local markets for European goods.</w:t>
      </w:r>
      <w:r w:rsidR="00E37E3E" w:rsidRPr="008B075F">
        <w:t xml:space="preserve"> Furthermore, the colonial period (1861-1960) marked a transformative phase in Nigerian entrepreneurship, influenced by British colonization:</w:t>
      </w:r>
    </w:p>
    <w:p w:rsidR="003C6B1D" w:rsidRPr="008B075F" w:rsidRDefault="003C6B1D" w:rsidP="005B758F">
      <w:pPr>
        <w:pStyle w:val="NormalWeb"/>
        <w:numPr>
          <w:ilvl w:val="0"/>
          <w:numId w:val="46"/>
        </w:numPr>
      </w:pPr>
      <w:r w:rsidRPr="008B075F">
        <w:rPr>
          <w:rStyle w:val="Strong"/>
        </w:rPr>
        <w:t>Introduction of Cash Crops and Export-Driven Economy:</w:t>
      </w:r>
      <w:r w:rsidRPr="008B075F">
        <w:t xml:space="preserve"> Colonial policies shifted the economic focus towards cash crops such as cocoa, rubber, and palm oil, which were grown primarily for export. This redirection of resources towards export crops had far-reaching implications for traditional agriculture, as indigenous farmers became dependent on colonial buyers and prices. </w:t>
      </w:r>
      <w:r w:rsidR="009E5DA2" w:rsidRPr="008B075F">
        <w:t>Also, t</w:t>
      </w:r>
      <w:r w:rsidRPr="008B075F">
        <w:t>his dependence limited local innovation and business autonomy.</w:t>
      </w:r>
      <w:r w:rsidR="009E5DA2" w:rsidRPr="008B075F">
        <w:t xml:space="preserve"> In a nutshell, the colonial government promoted the production of cash crops for export, altering the indigenous agricultural system. The focus on resource extraction often stifled local industries, which had thrived in the pre-colonial era.</w:t>
      </w:r>
    </w:p>
    <w:p w:rsidR="003C6B1D" w:rsidRPr="008B075F" w:rsidRDefault="003C6B1D" w:rsidP="005B758F">
      <w:pPr>
        <w:pStyle w:val="NormalWeb"/>
        <w:numPr>
          <w:ilvl w:val="0"/>
          <w:numId w:val="46"/>
        </w:numPr>
      </w:pPr>
      <w:r w:rsidRPr="008B075F">
        <w:rPr>
          <w:rStyle w:val="Strong"/>
        </w:rPr>
        <w:t>Establishment of Infrastructure for Resource Extraction:</w:t>
      </w:r>
      <w:r w:rsidRPr="008B075F">
        <w:t xml:space="preserve"> The colonial government constructed railways, roads, and ports, which were initially designed to facilitate the extraction of resources rather than to support indigenous entrepreneurship. While these infrastructures later became beneficial to local businesses, the colonial economic policies generally discouraged the development of indigenous industries.</w:t>
      </w:r>
      <w:r w:rsidR="005D706E" w:rsidRPr="008B075F">
        <w:t xml:space="preserve"> Besides, colonial rule introduced several infrastructural and social amenities construction projects, which, while primarily designed to facilitate resource extraction, later supported broader economic activities. Likewise, administrative structures such as taxes, land policies, and restrictions on native businesses had mixed impacts on local entrepreneurship.</w:t>
      </w:r>
    </w:p>
    <w:p w:rsidR="003C6B1D" w:rsidRPr="008B075F" w:rsidRDefault="003C6B1D" w:rsidP="005B758F">
      <w:pPr>
        <w:pStyle w:val="NormalWeb"/>
        <w:numPr>
          <w:ilvl w:val="0"/>
          <w:numId w:val="46"/>
        </w:numPr>
      </w:pPr>
      <w:r w:rsidRPr="008B075F">
        <w:rPr>
          <w:rStyle w:val="Strong"/>
        </w:rPr>
        <w:t>Restrictive Policies on Indigenous Enterprises:</w:t>
      </w:r>
      <w:r w:rsidRPr="008B075F">
        <w:t xml:space="preserve"> Colonial rule imposed several regulations that limited the growth of indigenous businesses. For instance, tax systems and licensing requirements disproportionately impacted Nigerian entrepreneurs, while European businesses received favorable treatment. These restrictions hindered the development of a strong local entrepreneurial class and created economic disparities.</w:t>
      </w:r>
    </w:p>
    <w:p w:rsidR="003C6B1D" w:rsidRPr="008B075F" w:rsidRDefault="003C6B1D" w:rsidP="005B758F">
      <w:pPr>
        <w:pStyle w:val="NormalWeb"/>
        <w:numPr>
          <w:ilvl w:val="0"/>
          <w:numId w:val="46"/>
        </w:numPr>
      </w:pPr>
      <w:r w:rsidRPr="008B075F">
        <w:rPr>
          <w:rStyle w:val="Strong"/>
        </w:rPr>
        <w:t>Emergence of Urban Small Businesses:</w:t>
      </w:r>
      <w:r w:rsidRPr="008B075F">
        <w:t xml:space="preserve"> Despite these challenges, colonial urban centers such as Lagos and Kano saw the emergence of small-scale businesses catering to the new, urbanized population. Nigerians opened retail shops, transport services, and repair businesses, taking advantage of the growing urban market. These businesses represented the adaptability and resilience of Nigerian entrepreneurs within a restrictive colonial framework.</w:t>
      </w:r>
      <w:r w:rsidR="006A7624" w:rsidRPr="008B075F">
        <w:t xml:space="preserve"> Thus, the colonial economy created a demand for various services, which encouraged indigenous Nigerians to establish small businesses in urban centers. However, the economic policies often favored European enterprises, limiting the growth of indigenous businesses.</w:t>
      </w:r>
    </w:p>
    <w:p w:rsidR="003C6B1D" w:rsidRPr="008B075F" w:rsidRDefault="00064686" w:rsidP="003C6B1D">
      <w:r w:rsidRPr="008B075F">
        <w:pict>
          <v:rect id="_x0000_i1055" style="width:0;height:1.5pt" o:hralign="center" o:hrstd="t" o:hr="t" fillcolor="#a0a0a0" stroked="f"/>
        </w:pict>
      </w:r>
    </w:p>
    <w:p w:rsidR="003C6B1D" w:rsidRPr="008B075F" w:rsidRDefault="00BF2E37" w:rsidP="003C6B1D">
      <w:pPr>
        <w:pStyle w:val="Heading3"/>
        <w:rPr>
          <w:color w:val="auto"/>
        </w:rPr>
      </w:pPr>
      <w:r w:rsidRPr="008B075F">
        <w:rPr>
          <w:rStyle w:val="Strong"/>
          <w:b w:val="0"/>
          <w:bCs w:val="0"/>
          <w:color w:val="auto"/>
        </w:rPr>
        <w:t>2.1.</w:t>
      </w:r>
      <w:r w:rsidR="003C6B1D" w:rsidRPr="008B075F">
        <w:rPr>
          <w:rStyle w:val="Strong"/>
          <w:b w:val="0"/>
          <w:bCs w:val="0"/>
          <w:color w:val="auto"/>
        </w:rPr>
        <w:t>3 Post-Colonial Period and the Rise of Nigerian Entrepreneurship</w:t>
      </w:r>
    </w:p>
    <w:p w:rsidR="003C6B1D" w:rsidRPr="008B075F" w:rsidRDefault="003C6B1D" w:rsidP="003C6B1D">
      <w:pPr>
        <w:pStyle w:val="NormalWeb"/>
      </w:pPr>
      <w:r w:rsidRPr="008B075F">
        <w:t>Following independence in 1960, Nigeria experienced a wave of optimism and economic reforms aimed at promoting indigenous businesses and reducing foreign dependence. However, the post-colonial period also presented unique challenges that affected the evolution of entrepreneurshi</w:t>
      </w:r>
      <w:r w:rsidR="00F84EB2" w:rsidRPr="008B075F">
        <w:t>p, as follows:</w:t>
      </w:r>
    </w:p>
    <w:p w:rsidR="003C6B1D" w:rsidRPr="008B075F" w:rsidRDefault="003C6B1D" w:rsidP="005B758F">
      <w:pPr>
        <w:pStyle w:val="NormalWeb"/>
        <w:numPr>
          <w:ilvl w:val="0"/>
          <w:numId w:val="47"/>
        </w:numPr>
      </w:pPr>
      <w:r w:rsidRPr="008B075F">
        <w:rPr>
          <w:rStyle w:val="Strong"/>
        </w:rPr>
        <w:t>Nationalization and Indigenous Enterprise Promotion:</w:t>
      </w:r>
      <w:r w:rsidRPr="008B075F">
        <w:t xml:space="preserve"> The post-independence government implemented policies aimed at "Nigerianizing" the economy by encouraging the development of local businesses and industries. Programs such as the Indigenization Decree of the 1970s aimed to increase Nigerian ownership of businesses and reduce foreign influence. This period saw an increase in the number of indigenous enterprises in </w:t>
      </w:r>
      <w:r w:rsidR="00B973CE" w:rsidRPr="008B075F">
        <w:t>the </w:t>
      </w:r>
      <w:r w:rsidRPr="008B075F">
        <w:t>manufacturing, banking, and retail sectors</w:t>
      </w:r>
      <w:r w:rsidR="00A763B6" w:rsidRPr="008B075F">
        <w:t xml:space="preserve"> </w:t>
      </w:r>
      <w:r w:rsidR="00193DD2" w:rsidRPr="008B075F">
        <w:t xml:space="preserve">culminating in </w:t>
      </w:r>
      <w:r w:rsidR="00A763B6" w:rsidRPr="008B075F">
        <w:t>a new wave of entrepreneurial evolution, driven by political, economic, and social reforms</w:t>
      </w:r>
      <w:r w:rsidRPr="008B075F">
        <w:t>.</w:t>
      </w:r>
      <w:r w:rsidR="007B7899" w:rsidRPr="008B075F">
        <w:t xml:space="preserve"> In addition, the post-colonial government emphasized diversifying the economy, leading to the growth of sectors like manufacturing, finance, and services. On top of that, policies and initiatives were developed to promote local businesses, though challenges remained due to limited capital and infrastructure.</w:t>
      </w:r>
    </w:p>
    <w:p w:rsidR="00007B41" w:rsidRPr="008B075F" w:rsidRDefault="003C6B1D" w:rsidP="005B758F">
      <w:pPr>
        <w:pStyle w:val="NormalWeb"/>
        <w:numPr>
          <w:ilvl w:val="0"/>
          <w:numId w:val="47"/>
        </w:numPr>
      </w:pPr>
      <w:r w:rsidRPr="008B075F">
        <w:rPr>
          <w:rStyle w:val="Strong"/>
        </w:rPr>
        <w:t>Economic Challenges and Structural Adjustment:</w:t>
      </w:r>
      <w:r w:rsidRPr="008B075F">
        <w:t xml:space="preserve"> The oil boom of the 1970s initially boosted the Nigerian economy, but the subsequent decline in oil prices in the 1980s led to an economic crisis. </w:t>
      </w:r>
      <w:r w:rsidR="00C47978" w:rsidRPr="008B075F">
        <w:t>Consequently, i</w:t>
      </w:r>
      <w:r w:rsidR="00C133EB" w:rsidRPr="008B075F">
        <w:t xml:space="preserve">n the 1980s, </w:t>
      </w:r>
      <w:r w:rsidR="00B85A74" w:rsidRPr="008B075F">
        <w:t xml:space="preserve">the government introduced </w:t>
      </w:r>
      <w:r w:rsidRPr="008B075F">
        <w:t>Structural Adjustment Programs (SAPs) to address these issues</w:t>
      </w:r>
      <w:r w:rsidR="00B85A74" w:rsidRPr="008B075F">
        <w:t xml:space="preserve"> and</w:t>
      </w:r>
      <w:r w:rsidRPr="008B075F">
        <w:t xml:space="preserve"> promot</w:t>
      </w:r>
      <w:r w:rsidR="00B85A74" w:rsidRPr="008B075F">
        <w:t>e</w:t>
      </w:r>
      <w:r w:rsidRPr="008B075F">
        <w:t xml:space="preserve"> privatization and economic liberalization. </w:t>
      </w:r>
      <w:r w:rsidR="00C47978" w:rsidRPr="008B075F">
        <w:t>In other words, Nigeria adopted SAPs to address economic challenges. While SAPs encouraged privatization and liberalization</w:t>
      </w:r>
      <w:r w:rsidR="00007B41" w:rsidRPr="008B075F">
        <w:t xml:space="preserve"> opening up opportunities for private enterprises</w:t>
      </w:r>
      <w:r w:rsidR="00C47978" w:rsidRPr="008B075F">
        <w:t xml:space="preserve">, they also led to inflation, </w:t>
      </w:r>
      <w:r w:rsidR="00007B41" w:rsidRPr="008B075F">
        <w:t xml:space="preserve">currency devaluation, </w:t>
      </w:r>
      <w:r w:rsidR="00C47978" w:rsidRPr="008B075F">
        <w:t xml:space="preserve">unemployment, and increased poverty, </w:t>
      </w:r>
      <w:r w:rsidR="00007B41" w:rsidRPr="008B075F">
        <w:t>posing challenges for entrepreneurs</w:t>
      </w:r>
      <w:r w:rsidR="00C47978" w:rsidRPr="008B075F">
        <w:t>.</w:t>
      </w:r>
      <w:r w:rsidR="00007B41" w:rsidRPr="008B075F">
        <w:t xml:space="preserve"> </w:t>
      </w:r>
    </w:p>
    <w:p w:rsidR="00D02D91" w:rsidRPr="008B075F" w:rsidRDefault="003C6B1D" w:rsidP="005B758F">
      <w:pPr>
        <w:pStyle w:val="NormalWeb"/>
        <w:numPr>
          <w:ilvl w:val="0"/>
          <w:numId w:val="47"/>
        </w:numPr>
      </w:pPr>
      <w:r w:rsidRPr="008B075F">
        <w:rPr>
          <w:rStyle w:val="Strong"/>
        </w:rPr>
        <w:t>Rise of SMEs and Microenterprises:</w:t>
      </w:r>
      <w:r w:rsidRPr="008B075F">
        <w:t xml:space="preserve"> The economic conditions of the post-colonial period led to the proliferation of small and medium-sized enterprises (SMEs) and microenterprises. With limited access to formal employment, many Nigerians turned to entrepreneurship as a means of livelihood. </w:t>
      </w:r>
      <w:r w:rsidR="00883CD2" w:rsidRPr="008B075F">
        <w:t xml:space="preserve">The government </w:t>
      </w:r>
      <w:r w:rsidR="00A6310F" w:rsidRPr="008B075F">
        <w:t xml:space="preserve">therefore </w:t>
      </w:r>
      <w:r w:rsidR="00883CD2" w:rsidRPr="008B075F">
        <w:t>recognized SMEs as essential drivers of economic growth. Also, g</w:t>
      </w:r>
      <w:r w:rsidRPr="008B075F">
        <w:t>overnment agencies such as the Small and Medium Enterprises Development Agency of Nigeria (SMEDAN)</w:t>
      </w:r>
      <w:r w:rsidR="00883CD2" w:rsidRPr="008B075F">
        <w:t xml:space="preserve"> and the National Economic Reconstruction Fund (NERFUND) </w:t>
      </w:r>
      <w:r w:rsidRPr="008B075F">
        <w:t xml:space="preserve">were established to provide support </w:t>
      </w:r>
      <w:r w:rsidR="00A6310F" w:rsidRPr="008B075F">
        <w:t xml:space="preserve">through funding and capacity-building programs </w:t>
      </w:r>
      <w:r w:rsidRPr="008B075F">
        <w:t>for these businesses, recognizing their role in job creation and economic stability.</w:t>
      </w:r>
      <w:r w:rsidR="00883CD2" w:rsidRPr="008B075F">
        <w:t xml:space="preserve">  </w:t>
      </w:r>
    </w:p>
    <w:p w:rsidR="003C6B1D" w:rsidRPr="008B075F" w:rsidRDefault="00D02D91" w:rsidP="005B758F">
      <w:pPr>
        <w:pStyle w:val="NormalWeb"/>
        <w:numPr>
          <w:ilvl w:val="0"/>
          <w:numId w:val="47"/>
        </w:numPr>
      </w:pPr>
      <w:r w:rsidRPr="008B075F">
        <w:rPr>
          <w:rStyle w:val="Strong"/>
        </w:rPr>
        <w:t>Technology and Digital Entrepreneurship:</w:t>
      </w:r>
      <w:r w:rsidRPr="008B075F">
        <w:t xml:space="preserve"> The late 20th and early 21st centuries saw a rapid rise in digital entrepreneurship, especially in sectors such as finance, agriculture, and education. Nigeria has become a technology hub in Africa, with startups in fintech, e-commerce, and logistics transforming the entrepreneurial landscape.</w:t>
      </w:r>
    </w:p>
    <w:p w:rsidR="003C6B1D" w:rsidRPr="008B075F" w:rsidRDefault="00226E7B" w:rsidP="003C6B1D">
      <w:pPr>
        <w:pStyle w:val="Heading3"/>
        <w:rPr>
          <w:color w:val="auto"/>
        </w:rPr>
      </w:pPr>
      <w:r w:rsidRPr="008B075F">
        <w:rPr>
          <w:rStyle w:val="Strong"/>
          <w:b w:val="0"/>
          <w:bCs w:val="0"/>
          <w:color w:val="auto"/>
        </w:rPr>
        <w:t>2.1.</w:t>
      </w:r>
      <w:r w:rsidR="003C6B1D" w:rsidRPr="008B075F">
        <w:rPr>
          <w:rStyle w:val="Strong"/>
          <w:b w:val="0"/>
          <w:bCs w:val="0"/>
          <w:color w:val="auto"/>
        </w:rPr>
        <w:t>4 Contemporary Entrepreneurship in the Global Economy</w:t>
      </w:r>
    </w:p>
    <w:p w:rsidR="00827C13" w:rsidRPr="008B075F" w:rsidRDefault="00827C13" w:rsidP="00827C13">
      <w:pPr>
        <w:pStyle w:val="NormalWeb"/>
      </w:pPr>
      <w:r w:rsidRPr="008B075F">
        <w:rPr>
          <w:noProof/>
        </w:rPr>
        <w:drawing>
          <wp:inline distT="0" distB="0" distL="0" distR="0">
            <wp:extent cx="5834541" cy="4056927"/>
            <wp:effectExtent l="0" t="0" r="0" b="1270"/>
            <wp:docPr id="4" name="Picture 4" descr="C:\Users\Dr. Mathew E. Egu\Downloads\napkin-selec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descr="C:\Users\Dr. Mathew E. Egu\Downloads\napkin-selection.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1956" cy="4075990"/>
                    </a:xfrm>
                    <a:prstGeom prst="rect">
                      <a:avLst/>
                    </a:prstGeom>
                    <a:noFill/>
                    <a:ln>
                      <a:noFill/>
                    </a:ln>
                  </pic:spPr>
                </pic:pic>
              </a:graphicData>
            </a:graphic>
          </wp:inline>
        </w:drawing>
      </w:r>
    </w:p>
    <w:p w:rsidR="00827C13" w:rsidRPr="008B075F" w:rsidRDefault="00827C13" w:rsidP="00A71CD8">
      <w:pPr>
        <w:pStyle w:val="NormalWeb"/>
      </w:pPr>
      <w:r w:rsidRPr="008B075F">
        <w:rPr>
          <w:b/>
        </w:rPr>
        <w:t xml:space="preserve">Figure </w:t>
      </w:r>
      <w:r w:rsidRPr="008B075F">
        <w:rPr>
          <w:b/>
        </w:rPr>
        <w:t>2</w:t>
      </w:r>
      <w:r w:rsidRPr="008B075F">
        <w:rPr>
          <w:b/>
        </w:rPr>
        <w:t>:</w:t>
      </w:r>
      <w:r w:rsidRPr="008B075F">
        <w:t xml:space="preserve"> </w:t>
      </w:r>
      <w:r w:rsidRPr="008B075F">
        <w:t>Dynamics</w:t>
      </w:r>
      <w:r w:rsidRPr="008B075F">
        <w:t xml:space="preserve"> of </w:t>
      </w:r>
      <w:r w:rsidRPr="008B075F">
        <w:t xml:space="preserve">Nigerian </w:t>
      </w:r>
      <w:r w:rsidRPr="008B075F">
        <w:t>entrepreneurship</w:t>
      </w:r>
    </w:p>
    <w:p w:rsidR="003C6B1D" w:rsidRPr="008B075F" w:rsidRDefault="003C6B1D" w:rsidP="00A71CD8">
      <w:pPr>
        <w:pStyle w:val="NormalWeb"/>
      </w:pPr>
      <w:r w:rsidRPr="008B075F">
        <w:t>In recent decades, Nigeria has become a leader in African entrepreneurship, especially in technology-driven industries. The global economy and technological advancements have provided Nigerian entrepreneurs with unprecedented opportunities, as well as new challenges.</w:t>
      </w:r>
      <w:r w:rsidR="00A71CD8" w:rsidRPr="008B075F">
        <w:t xml:space="preserve"> Today’s Nigerian entrepreneurship is a blend of traditional practices, colonial influences, and modern innovations as enumerated below:</w:t>
      </w:r>
    </w:p>
    <w:p w:rsidR="003C6B1D" w:rsidRPr="008B075F" w:rsidRDefault="003C6B1D" w:rsidP="005B758F">
      <w:pPr>
        <w:pStyle w:val="NormalWeb"/>
        <w:numPr>
          <w:ilvl w:val="0"/>
          <w:numId w:val="48"/>
        </w:numPr>
      </w:pPr>
      <w:r w:rsidRPr="008B075F">
        <w:rPr>
          <w:rStyle w:val="Strong"/>
        </w:rPr>
        <w:t>Globalization and Access to International Markets:</w:t>
      </w:r>
      <w:r w:rsidRPr="008B075F">
        <w:t xml:space="preserve"> With the rise of globalization, Nigerian entrepreneurs have gained greater access to international markets, investors, and knowledge networks. This integration has allowed businesses to expand beyond domestic markets, especially in industries like fintech, e-commerce, and creative arts.</w:t>
      </w:r>
      <w:r w:rsidR="00FD3675" w:rsidRPr="008B075F">
        <w:t xml:space="preserve"> For instance, digital advancements have enabled the growth of online businesses, mobile money services, and innovative platforms such as Jumia and Flutterwave.</w:t>
      </w:r>
    </w:p>
    <w:p w:rsidR="003C6B1D" w:rsidRPr="008B075F" w:rsidRDefault="003C6B1D" w:rsidP="005B758F">
      <w:pPr>
        <w:pStyle w:val="NormalWeb"/>
        <w:numPr>
          <w:ilvl w:val="0"/>
          <w:numId w:val="48"/>
        </w:numPr>
      </w:pPr>
      <w:r w:rsidRPr="008B075F">
        <w:rPr>
          <w:rStyle w:val="Strong"/>
        </w:rPr>
        <w:t>Digital Revolution and the Technology Ecosystem:</w:t>
      </w:r>
      <w:r w:rsidRPr="008B075F">
        <w:t xml:space="preserve"> The rapid spread of digital technology has had a transformative impact on Nigerian entrepreneurship. With a young, tech-savvy population, Nigeria has emerged as a hub for digital innovation in Africa. Startups in sectors such as financial technology (fintech), health technology (healthtech), and agritech have created solutions that address local needs while also attracting global interest.</w:t>
      </w:r>
    </w:p>
    <w:p w:rsidR="003C6B1D" w:rsidRPr="008B075F" w:rsidRDefault="003C6B1D" w:rsidP="005B758F">
      <w:pPr>
        <w:pStyle w:val="NormalWeb"/>
        <w:numPr>
          <w:ilvl w:val="0"/>
          <w:numId w:val="48"/>
        </w:numPr>
      </w:pPr>
      <w:r w:rsidRPr="008B075F">
        <w:rPr>
          <w:rStyle w:val="Strong"/>
        </w:rPr>
        <w:t>Government and Institutional Support for Innovation:</w:t>
      </w:r>
      <w:r w:rsidRPr="008B075F">
        <w:t xml:space="preserve"> Recognizing the potential of entrepreneurship, the Nigerian government has initiated programs to foster innovation, such as the Nigerian Startup Bill, which aims to create a more supportive environment for technology entrepreneurs. Initiatives by organizations like the Tony Elumelu Foundation also provide mentorship, training, and funding for young Nigerian entrepreneurs.</w:t>
      </w:r>
    </w:p>
    <w:p w:rsidR="004B3CB4" w:rsidRPr="008B075F" w:rsidRDefault="004B3CB4" w:rsidP="005B758F">
      <w:pPr>
        <w:pStyle w:val="NormalWeb"/>
        <w:numPr>
          <w:ilvl w:val="0"/>
          <w:numId w:val="48"/>
        </w:numPr>
      </w:pPr>
      <w:r w:rsidRPr="008B075F">
        <w:rPr>
          <w:rStyle w:val="Strong"/>
        </w:rPr>
        <w:t>Youth and Innovation:</w:t>
      </w:r>
      <w:r w:rsidRPr="008B075F">
        <w:t xml:space="preserve"> Nigeria’s large youth population has become a major force in the entrepreneurial ecosystem, leveraging technology to create solutions for local challenges and exploring global markets. Hackathons, incubators, and accelerators are now common, fostering innovation across multiple industries.</w:t>
      </w:r>
    </w:p>
    <w:p w:rsidR="003C6B1D" w:rsidRPr="008B075F" w:rsidRDefault="003C6B1D" w:rsidP="005B758F">
      <w:pPr>
        <w:pStyle w:val="NormalWeb"/>
        <w:numPr>
          <w:ilvl w:val="0"/>
          <w:numId w:val="48"/>
        </w:numPr>
      </w:pPr>
      <w:r w:rsidRPr="008B075F">
        <w:rPr>
          <w:rStyle w:val="Strong"/>
        </w:rPr>
        <w:t>Challenges in the Contemporary Landscape:</w:t>
      </w:r>
      <w:r w:rsidRPr="008B075F">
        <w:t xml:space="preserve"> Despite these advancements, Nigerian entrepreneurs continue to face significant challenges, including regulatory bottlenecks, inadequate infrastructure, and limited access to finance. However, the resilience and creativity of Nigerian entrepreneurs have fostered an ecosystem that continues to grow, adapting to new challenges and opportunities.</w:t>
      </w:r>
      <w:r w:rsidR="004B3CB4" w:rsidRPr="008B075F">
        <w:t xml:space="preserve"> Consequently, these </w:t>
      </w:r>
      <w:r w:rsidR="006D23E7" w:rsidRPr="008B075F">
        <w:t>problems</w:t>
      </w:r>
      <w:r w:rsidR="004B3CB4" w:rsidRPr="008B075F">
        <w:t xml:space="preserve"> also present opportunities for innovative solutions and underscore the </w:t>
      </w:r>
      <w:r w:rsidR="006D23E7" w:rsidRPr="008B075F">
        <w:t>malleability</w:t>
      </w:r>
      <w:r w:rsidR="004B3CB4" w:rsidRPr="008B075F">
        <w:t xml:space="preserve"> of Nigerian entrepreneurs.</w:t>
      </w:r>
    </w:p>
    <w:p w:rsidR="003C6B1D" w:rsidRPr="008B075F" w:rsidRDefault="00064686" w:rsidP="003C6B1D">
      <w:r w:rsidRPr="008B075F">
        <w:pict>
          <v:rect id="_x0000_i1056" style="width:0;height:1.5pt" o:hralign="center" o:hrstd="t" o:hr="t" fillcolor="#a0a0a0" stroked="f"/>
        </w:pict>
      </w:r>
    </w:p>
    <w:p w:rsidR="003C6B1D" w:rsidRPr="008B075F" w:rsidRDefault="003C6B1D" w:rsidP="003C6B1D">
      <w:pPr>
        <w:pStyle w:val="Heading3"/>
        <w:rPr>
          <w:color w:val="auto"/>
        </w:rPr>
      </w:pPr>
      <w:r w:rsidRPr="008B075F">
        <w:rPr>
          <w:rStyle w:val="Strong"/>
          <w:b w:val="0"/>
          <w:bCs w:val="0"/>
          <w:color w:val="auto"/>
        </w:rPr>
        <w:t>Conclusion</w:t>
      </w:r>
    </w:p>
    <w:p w:rsidR="003C6B1D" w:rsidRPr="008B075F" w:rsidRDefault="003C6B1D" w:rsidP="003C6B1D">
      <w:pPr>
        <w:pStyle w:val="NormalWeb"/>
      </w:pPr>
      <w:r w:rsidRPr="008B075F">
        <w:t>The evolution of entrepreneurship in Nigeria reflects the resilience, adaptability, and creativity of its people. From pre-colonial trade networks to the digital economy, Nigerian entrepreneurs have consistently demonstrated the ability to innovate and thrive despite challenges. Understanding this history provides context for the present entrepreneurial landscape and insights into the future of Nigerian enterprise. As Nigeria continues to integrate into the global economy, its entrepreneurs are poised to play a significant role in shaping the country's socio-economic trajectory.</w:t>
      </w:r>
    </w:p>
    <w:p w:rsidR="003C6B1D" w:rsidRPr="008B075F" w:rsidRDefault="00064686" w:rsidP="003C6B1D">
      <w:r w:rsidRPr="008B075F">
        <w:pict>
          <v:rect id="_x0000_i1057" style="width:0;height:1.5pt" o:hralign="center" o:hrstd="t" o:hr="t" fillcolor="#a0a0a0" stroked="f"/>
        </w:pict>
      </w:r>
    </w:p>
    <w:p w:rsidR="00741630" w:rsidRPr="008B075F" w:rsidRDefault="00411655" w:rsidP="00741630">
      <w:pPr>
        <w:pStyle w:val="Heading3"/>
        <w:spacing w:line="240" w:lineRule="auto"/>
        <w:rPr>
          <w:rStyle w:val="Strong"/>
          <w:b w:val="0"/>
          <w:bCs w:val="0"/>
          <w:color w:val="auto"/>
        </w:rPr>
      </w:pPr>
      <w:r w:rsidRPr="008B075F">
        <w:rPr>
          <w:rStyle w:val="Strong"/>
          <w:b w:val="0"/>
          <w:bCs w:val="0"/>
          <w:color w:val="auto"/>
        </w:rPr>
        <w:t xml:space="preserve">Key </w:t>
      </w:r>
      <w:r w:rsidR="00741630" w:rsidRPr="008B075F">
        <w:rPr>
          <w:rStyle w:val="Strong"/>
          <w:b w:val="0"/>
          <w:bCs w:val="0"/>
          <w:color w:val="auto"/>
        </w:rPr>
        <w:t>T</w:t>
      </w:r>
      <w:r w:rsidRPr="008B075F">
        <w:rPr>
          <w:rStyle w:val="Strong"/>
          <w:b w:val="0"/>
          <w:bCs w:val="0"/>
          <w:color w:val="auto"/>
        </w:rPr>
        <w:t xml:space="preserve">erms and </w:t>
      </w:r>
      <w:r w:rsidR="00741630" w:rsidRPr="008B075F">
        <w:rPr>
          <w:rStyle w:val="Strong"/>
          <w:b w:val="0"/>
          <w:bCs w:val="0"/>
          <w:color w:val="auto"/>
        </w:rPr>
        <w:t>C</w:t>
      </w:r>
      <w:r w:rsidRPr="008B075F">
        <w:rPr>
          <w:rStyle w:val="Strong"/>
          <w:b w:val="0"/>
          <w:bCs w:val="0"/>
          <w:color w:val="auto"/>
        </w:rPr>
        <w:t>oncepts</w:t>
      </w:r>
    </w:p>
    <w:p w:rsidR="00741630" w:rsidRPr="008B075F" w:rsidRDefault="00741630" w:rsidP="00741630">
      <w:pPr>
        <w:pStyle w:val="Heading3"/>
        <w:spacing w:line="240" w:lineRule="auto"/>
        <w:rPr>
          <w:rStyle w:val="Strong"/>
          <w:color w:val="auto"/>
        </w:rPr>
      </w:pPr>
    </w:p>
    <w:p w:rsidR="00411655" w:rsidRPr="008B075F" w:rsidRDefault="00411655" w:rsidP="00741630">
      <w:pPr>
        <w:pStyle w:val="Heading3"/>
        <w:spacing w:line="240" w:lineRule="auto"/>
        <w:rPr>
          <w:color w:val="auto"/>
        </w:rPr>
      </w:pPr>
      <w:r w:rsidRPr="008B075F">
        <w:rPr>
          <w:rStyle w:val="Strong"/>
          <w:color w:val="auto"/>
        </w:rPr>
        <w:t>Pre-colonial Entrepreneurship:</w:t>
      </w:r>
      <w:r w:rsidRPr="008B075F">
        <w:rPr>
          <w:color w:val="auto"/>
        </w:rPr>
        <w:t xml:space="preserve"> Traditional trade and crafts driven by local resources and cultural practices.</w:t>
      </w:r>
      <w:r w:rsidRPr="008B075F">
        <w:rPr>
          <w:color w:val="auto"/>
        </w:rPr>
        <w:br/>
      </w:r>
      <w:r w:rsidRPr="008B075F">
        <w:rPr>
          <w:rStyle w:val="Strong"/>
          <w:color w:val="auto"/>
        </w:rPr>
        <w:t>Colonial Impact on Trade:</w:t>
      </w:r>
      <w:r w:rsidRPr="008B075F">
        <w:rPr>
          <w:color w:val="auto"/>
        </w:rPr>
        <w:t xml:space="preserve"> Altered trade dynamics through exploitation and resource extraction by colonial powers.</w:t>
      </w:r>
      <w:r w:rsidRPr="008B075F">
        <w:rPr>
          <w:color w:val="auto"/>
        </w:rPr>
        <w:br/>
      </w:r>
      <w:r w:rsidRPr="008B075F">
        <w:rPr>
          <w:rStyle w:val="Strong"/>
          <w:color w:val="auto"/>
        </w:rPr>
        <w:t>Post-colonial Enterprise:</w:t>
      </w:r>
      <w:r w:rsidRPr="008B075F">
        <w:rPr>
          <w:color w:val="auto"/>
        </w:rPr>
        <w:t xml:space="preserve"> Indigenous businesses emerged amidst socio-economic restructuring and independence.</w:t>
      </w:r>
      <w:r w:rsidRPr="008B075F">
        <w:rPr>
          <w:color w:val="auto"/>
        </w:rPr>
        <w:br/>
      </w:r>
      <w:r w:rsidRPr="008B075F">
        <w:rPr>
          <w:rStyle w:val="Strong"/>
          <w:color w:val="auto"/>
        </w:rPr>
        <w:t>Industrialization:</w:t>
      </w:r>
      <w:r w:rsidRPr="008B075F">
        <w:rPr>
          <w:color w:val="auto"/>
        </w:rPr>
        <w:t xml:space="preserve"> Shift from agrarian economies to manufacturing and large-scale production.</w:t>
      </w:r>
      <w:r w:rsidRPr="008B075F">
        <w:rPr>
          <w:color w:val="auto"/>
        </w:rPr>
        <w:br/>
      </w:r>
      <w:r w:rsidRPr="008B075F">
        <w:rPr>
          <w:rStyle w:val="Strong"/>
          <w:color w:val="auto"/>
        </w:rPr>
        <w:t>Globalization:</w:t>
      </w:r>
      <w:r w:rsidRPr="008B075F">
        <w:rPr>
          <w:color w:val="auto"/>
        </w:rPr>
        <w:t xml:space="preserve"> Integration of global markets, enabling cross-border trade and competition.</w:t>
      </w:r>
      <w:r w:rsidRPr="008B075F">
        <w:rPr>
          <w:color w:val="auto"/>
        </w:rPr>
        <w:br/>
      </w:r>
      <w:r w:rsidRPr="008B075F">
        <w:rPr>
          <w:rStyle w:val="Strong"/>
          <w:color w:val="auto"/>
        </w:rPr>
        <w:t>Technological Innovation:</w:t>
      </w:r>
      <w:r w:rsidRPr="008B075F">
        <w:rPr>
          <w:color w:val="auto"/>
        </w:rPr>
        <w:t xml:space="preserve"> New technologies transforming business processes and product delivery.</w:t>
      </w:r>
      <w:r w:rsidRPr="008B075F">
        <w:rPr>
          <w:color w:val="auto"/>
        </w:rPr>
        <w:br/>
      </w:r>
      <w:r w:rsidRPr="008B075F">
        <w:rPr>
          <w:rStyle w:val="Strong"/>
          <w:color w:val="auto"/>
        </w:rPr>
        <w:t>Small and Medium Enterprises (SMEs):</w:t>
      </w:r>
      <w:r w:rsidRPr="008B075F">
        <w:rPr>
          <w:color w:val="auto"/>
        </w:rPr>
        <w:t xml:space="preserve"> Backbone of economies, fostering growth and employment.</w:t>
      </w:r>
      <w:r w:rsidRPr="008B075F">
        <w:rPr>
          <w:color w:val="auto"/>
        </w:rPr>
        <w:br/>
      </w:r>
      <w:r w:rsidRPr="008B075F">
        <w:rPr>
          <w:rStyle w:val="Strong"/>
          <w:color w:val="auto"/>
        </w:rPr>
        <w:t>Digital Economy:</w:t>
      </w:r>
      <w:r w:rsidRPr="008B075F">
        <w:rPr>
          <w:color w:val="auto"/>
        </w:rPr>
        <w:t xml:space="preserve"> Economic activities driven by digital technologies and online platforms.</w:t>
      </w:r>
    </w:p>
    <w:p w:rsidR="00411655" w:rsidRPr="008B075F" w:rsidRDefault="00411655" w:rsidP="00411655"/>
    <w:p w:rsidR="003C6B1D" w:rsidRPr="008B075F" w:rsidRDefault="003C6B1D" w:rsidP="003C6B1D">
      <w:pPr>
        <w:pStyle w:val="Heading3"/>
        <w:rPr>
          <w:color w:val="auto"/>
        </w:rPr>
      </w:pPr>
      <w:r w:rsidRPr="008B075F">
        <w:rPr>
          <w:rStyle w:val="Strong"/>
          <w:b w:val="0"/>
          <w:bCs w:val="0"/>
          <w:color w:val="auto"/>
        </w:rPr>
        <w:t>Review &amp; Discussion Questions</w:t>
      </w:r>
    </w:p>
    <w:p w:rsidR="003C6B1D" w:rsidRPr="008B075F" w:rsidRDefault="003C6B1D" w:rsidP="005B758F">
      <w:pPr>
        <w:numPr>
          <w:ilvl w:val="0"/>
          <w:numId w:val="49"/>
        </w:numPr>
        <w:spacing w:before="100" w:beforeAutospacing="1" w:after="100" w:afterAutospacing="1" w:line="240" w:lineRule="auto"/>
      </w:pPr>
      <w:r w:rsidRPr="008B075F">
        <w:t>How did pre-colonial trade practices contribute to the early foundations of entrepreneurship in Nigeria?</w:t>
      </w:r>
    </w:p>
    <w:p w:rsidR="003C6B1D" w:rsidRPr="008B075F" w:rsidRDefault="003C6B1D" w:rsidP="005B758F">
      <w:pPr>
        <w:numPr>
          <w:ilvl w:val="0"/>
          <w:numId w:val="49"/>
        </w:numPr>
        <w:spacing w:before="100" w:beforeAutospacing="1" w:after="100" w:afterAutospacing="1" w:line="240" w:lineRule="auto"/>
      </w:pPr>
      <w:r w:rsidRPr="008B075F">
        <w:t>In what ways did colonial economic policies restrict indigenous Nigerian entrepreneurship, and how did Nigerians adapt to these restrictions?</w:t>
      </w:r>
    </w:p>
    <w:p w:rsidR="003C6B1D" w:rsidRPr="008B075F" w:rsidRDefault="003C6B1D" w:rsidP="005B758F">
      <w:pPr>
        <w:numPr>
          <w:ilvl w:val="0"/>
          <w:numId w:val="49"/>
        </w:numPr>
        <w:spacing w:before="100" w:beforeAutospacing="1" w:after="100" w:afterAutospacing="1" w:line="240" w:lineRule="auto"/>
      </w:pPr>
      <w:r w:rsidRPr="008B075F">
        <w:t>Discuss the impact of the Indigenization Decree on Nigerian businesses and foreign enterprises operating in Nigeria.</w:t>
      </w:r>
    </w:p>
    <w:p w:rsidR="003C6B1D" w:rsidRPr="008B075F" w:rsidRDefault="003C6B1D" w:rsidP="005B758F">
      <w:pPr>
        <w:numPr>
          <w:ilvl w:val="0"/>
          <w:numId w:val="49"/>
        </w:numPr>
        <w:spacing w:before="100" w:beforeAutospacing="1" w:after="100" w:afterAutospacing="1" w:line="240" w:lineRule="auto"/>
      </w:pPr>
      <w:r w:rsidRPr="008B075F">
        <w:t>How did the Structural Adjustment Programs of the 1980s influence the growth of SMEs in Nigeria?</w:t>
      </w:r>
    </w:p>
    <w:p w:rsidR="003C6B1D" w:rsidRPr="008B075F" w:rsidRDefault="003C6B1D" w:rsidP="005B758F">
      <w:pPr>
        <w:numPr>
          <w:ilvl w:val="0"/>
          <w:numId w:val="49"/>
        </w:numPr>
        <w:spacing w:before="100" w:beforeAutospacing="1" w:after="100" w:afterAutospacing="1" w:line="240" w:lineRule="auto"/>
      </w:pPr>
      <w:r w:rsidRPr="008B075F">
        <w:t>What role does technology play in the contemporary entrepreneurial ecosystem in Nigeria, and what challenges remain?</w:t>
      </w:r>
    </w:p>
    <w:p w:rsidR="003C6B1D" w:rsidRPr="008B075F" w:rsidRDefault="00064686" w:rsidP="003C6B1D">
      <w:pPr>
        <w:spacing w:after="0"/>
      </w:pPr>
      <w:r w:rsidRPr="008B075F">
        <w:pict>
          <v:rect id="_x0000_i1058" style="width:0;height:1.5pt" o:hralign="center" o:hrstd="t" o:hr="t" fillcolor="#a0a0a0" stroked="f"/>
        </w:pict>
      </w:r>
    </w:p>
    <w:p w:rsidR="003C6B1D" w:rsidRPr="008B075F" w:rsidRDefault="003C6B1D" w:rsidP="003C6B1D">
      <w:pPr>
        <w:pStyle w:val="Heading3"/>
        <w:rPr>
          <w:color w:val="auto"/>
        </w:rPr>
      </w:pPr>
      <w:r w:rsidRPr="008B075F">
        <w:rPr>
          <w:rStyle w:val="Strong"/>
          <w:b w:val="0"/>
          <w:bCs w:val="0"/>
          <w:color w:val="auto"/>
        </w:rPr>
        <w:t>Experiential Exercise</w:t>
      </w:r>
    </w:p>
    <w:p w:rsidR="003C6B1D" w:rsidRPr="008B075F" w:rsidRDefault="003C6B1D" w:rsidP="003C6B1D">
      <w:pPr>
        <w:pStyle w:val="NormalWeb"/>
      </w:pPr>
      <w:r w:rsidRPr="008B075F">
        <w:rPr>
          <w:rStyle w:val="Strong"/>
        </w:rPr>
        <w:t>Historical Entrepreneurship Project:</w:t>
      </w:r>
      <w:r w:rsidRPr="008B075F">
        <w:t xml:space="preserve"> Research an entrepreneurial figure from each of the three historical periods covered in this chapter (pre-colonial, colonial, and post-colonial). Present a report on their contributions, challenges, and how their activities influenced the local economy. Discuss the differences and similarities in their entrepreneurial approaches.</w:t>
      </w:r>
    </w:p>
    <w:p w:rsidR="004B3490" w:rsidRPr="008B075F" w:rsidRDefault="004B3490" w:rsidP="004B3490">
      <w:pPr>
        <w:pStyle w:val="Heading3"/>
        <w:rPr>
          <w:color w:val="auto"/>
        </w:rPr>
      </w:pPr>
      <w:r w:rsidRPr="008B075F">
        <w:rPr>
          <w:color w:val="auto"/>
        </w:rPr>
        <w:t>Case Study: The Growth of Digital Startups in Nigeria</w:t>
      </w:r>
    </w:p>
    <w:p w:rsidR="004B3490" w:rsidRPr="008B075F" w:rsidRDefault="004B3490" w:rsidP="004B3490">
      <w:pPr>
        <w:pStyle w:val="NormalWeb"/>
      </w:pPr>
      <w:r w:rsidRPr="008B075F">
        <w:t xml:space="preserve">Nigeria is emerging as a leading tech hub in Africa, with digital startups gaining global attention. One of the notable cases is </w:t>
      </w:r>
      <w:r w:rsidRPr="008B075F">
        <w:rPr>
          <w:rStyle w:val="Strong"/>
          <w:rFonts w:eastAsiaTheme="majorEastAsia"/>
        </w:rPr>
        <w:t>Flutterwave</w:t>
      </w:r>
      <w:r w:rsidRPr="008B075F">
        <w:t>, a fintech company founded in 2016 to simplify payment processes for African businesses. Flutterwave has grown rapidly, receiving investment from global venture capitalists and forming partnerships with major companies like Visa. Despite regulatory challenges, Flutterwave exemplifies the resilience and creativity driving modern Nigerian entrepreneurship.</w:t>
      </w:r>
    </w:p>
    <w:p w:rsidR="004B3490" w:rsidRPr="008B075F" w:rsidRDefault="004B3490" w:rsidP="004B3490">
      <w:pPr>
        <w:pStyle w:val="NormalWeb"/>
      </w:pPr>
      <w:r w:rsidRPr="008B075F">
        <w:rPr>
          <w:rStyle w:val="Strong"/>
          <w:rFonts w:eastAsiaTheme="majorEastAsia"/>
        </w:rPr>
        <w:t>Case Questions:</w:t>
      </w:r>
    </w:p>
    <w:p w:rsidR="004B3490" w:rsidRPr="008B075F" w:rsidRDefault="004B3490" w:rsidP="005B758F">
      <w:pPr>
        <w:numPr>
          <w:ilvl w:val="0"/>
          <w:numId w:val="51"/>
        </w:numPr>
        <w:spacing w:before="100" w:beforeAutospacing="1" w:after="100" w:afterAutospacing="1" w:line="240" w:lineRule="auto"/>
      </w:pPr>
      <w:r w:rsidRPr="008B075F">
        <w:t>What factors contributed to Flutterwave’s success in the Nigerian and African markets?</w:t>
      </w:r>
    </w:p>
    <w:p w:rsidR="004B3490" w:rsidRPr="008B075F" w:rsidRDefault="004B3490" w:rsidP="005B758F">
      <w:pPr>
        <w:numPr>
          <w:ilvl w:val="0"/>
          <w:numId w:val="51"/>
        </w:numPr>
        <w:spacing w:before="100" w:beforeAutospacing="1" w:after="100" w:afterAutospacing="1" w:line="240" w:lineRule="auto"/>
      </w:pPr>
      <w:r w:rsidRPr="008B075F">
        <w:t>How has Flutterwave navigated challenges such as regulatory policies and market competition?</w:t>
      </w:r>
    </w:p>
    <w:p w:rsidR="004B3490" w:rsidRPr="008B075F" w:rsidRDefault="004B3490" w:rsidP="005B758F">
      <w:pPr>
        <w:numPr>
          <w:ilvl w:val="0"/>
          <w:numId w:val="51"/>
        </w:numPr>
        <w:spacing w:before="100" w:beforeAutospacing="1" w:after="100" w:afterAutospacing="1" w:line="240" w:lineRule="auto"/>
      </w:pPr>
      <w:r w:rsidRPr="008B075F">
        <w:t>In what ways does Flutterwave represent the transformation of Nigeria’s entrepreneurial landscape?</w:t>
      </w:r>
    </w:p>
    <w:p w:rsidR="004B3490" w:rsidRPr="008B075F" w:rsidRDefault="00064686" w:rsidP="004B3490">
      <w:pPr>
        <w:spacing w:after="0"/>
      </w:pPr>
      <w:r w:rsidRPr="008B075F">
        <w:pict>
          <v:rect id="_x0000_i1059" style="width:0;height:1.5pt" o:hralign="center" o:hrstd="t" o:hr="t" fillcolor="#a0a0a0" stroked="f"/>
        </w:pict>
      </w:r>
    </w:p>
    <w:p w:rsidR="004B3490" w:rsidRPr="008B075F" w:rsidRDefault="004B3490" w:rsidP="004B3490">
      <w:pPr>
        <w:pStyle w:val="Heading3"/>
        <w:rPr>
          <w:color w:val="auto"/>
        </w:rPr>
      </w:pPr>
      <w:r w:rsidRPr="008B075F">
        <w:rPr>
          <w:color w:val="auto"/>
        </w:rPr>
        <w:t>Suggested Online Readings</w:t>
      </w:r>
    </w:p>
    <w:p w:rsidR="004B3490" w:rsidRPr="008B075F" w:rsidRDefault="004B3490" w:rsidP="005B758F">
      <w:pPr>
        <w:numPr>
          <w:ilvl w:val="0"/>
          <w:numId w:val="52"/>
        </w:numPr>
        <w:spacing w:before="100" w:beforeAutospacing="1" w:after="100" w:afterAutospacing="1" w:line="240" w:lineRule="auto"/>
      </w:pPr>
      <w:r w:rsidRPr="008B075F">
        <w:t xml:space="preserve">GEM Nigeria Reports: Insights into entrepreneurship in Nigeria – </w:t>
      </w:r>
      <w:hyperlink r:id="rId14" w:tgtFrame="_new" w:history="1">
        <w:r w:rsidRPr="008B075F">
          <w:rPr>
            <w:rStyle w:val="Hyperlink"/>
            <w:color w:val="auto"/>
          </w:rPr>
          <w:t>Global Entrepreneurship Monitor (GEM)</w:t>
        </w:r>
      </w:hyperlink>
    </w:p>
    <w:p w:rsidR="004B3490" w:rsidRPr="008B075F" w:rsidRDefault="004B3490" w:rsidP="005B758F">
      <w:pPr>
        <w:numPr>
          <w:ilvl w:val="0"/>
          <w:numId w:val="52"/>
        </w:numPr>
        <w:spacing w:before="100" w:beforeAutospacing="1" w:after="100" w:afterAutospacing="1" w:line="240" w:lineRule="auto"/>
      </w:pPr>
      <w:r w:rsidRPr="008B075F">
        <w:t>“The State of Entrepreneurship in Nigeria” by the Small and Medium Enterprises Development Agency of Nigeria (SMEDAN)</w:t>
      </w:r>
    </w:p>
    <w:p w:rsidR="004B3490" w:rsidRPr="008B075F" w:rsidRDefault="004B3490" w:rsidP="005B758F">
      <w:pPr>
        <w:numPr>
          <w:ilvl w:val="0"/>
          <w:numId w:val="52"/>
        </w:numPr>
        <w:spacing w:before="100" w:beforeAutospacing="1" w:after="100" w:afterAutospacing="1" w:line="240" w:lineRule="auto"/>
      </w:pPr>
      <w:r w:rsidRPr="008B075F">
        <w:t xml:space="preserve">"Understanding the Nigerian Startup Ecosystem" – </w:t>
      </w:r>
      <w:r w:rsidR="00410078" w:rsidRPr="008B075F">
        <w:t xml:space="preserve">search </w:t>
      </w:r>
      <w:r w:rsidRPr="008B075F">
        <w:t>TechCabal Articles</w:t>
      </w:r>
    </w:p>
    <w:p w:rsidR="00C03EE3" w:rsidRPr="008B075F" w:rsidRDefault="004B3490" w:rsidP="005B758F">
      <w:pPr>
        <w:numPr>
          <w:ilvl w:val="0"/>
          <w:numId w:val="52"/>
        </w:numPr>
        <w:spacing w:before="100" w:beforeAutospacing="1" w:after="100" w:afterAutospacing="1" w:line="240" w:lineRule="auto"/>
      </w:pPr>
      <w:r w:rsidRPr="008B075F">
        <w:t xml:space="preserve">"How Technology Is Transforming Africa's Startup Scene" – </w:t>
      </w:r>
      <w:r w:rsidR="00D5221C" w:rsidRPr="008B075F">
        <w:t xml:space="preserve">search </w:t>
      </w:r>
      <w:r w:rsidRPr="008B075F">
        <w:t>Harvard Business Review</w:t>
      </w:r>
    </w:p>
    <w:p w:rsidR="008D6872" w:rsidRPr="008B075F" w:rsidRDefault="008D6872" w:rsidP="00D02388">
      <w:pPr>
        <w:pStyle w:val="Heading3"/>
        <w:rPr>
          <w:rStyle w:val="Strong"/>
          <w:b w:val="0"/>
          <w:bCs w:val="0"/>
          <w:color w:val="auto"/>
        </w:rPr>
      </w:pPr>
    </w:p>
    <w:p w:rsidR="008D6872" w:rsidRPr="008B075F" w:rsidRDefault="008D6872" w:rsidP="00D02388">
      <w:pPr>
        <w:pStyle w:val="Heading3"/>
        <w:rPr>
          <w:rStyle w:val="Strong"/>
          <w:b w:val="0"/>
          <w:bCs w:val="0"/>
          <w:color w:val="auto"/>
        </w:rPr>
      </w:pPr>
    </w:p>
    <w:p w:rsidR="008D6872" w:rsidRPr="008B075F" w:rsidRDefault="008D6872" w:rsidP="00D02388">
      <w:pPr>
        <w:pStyle w:val="Heading3"/>
        <w:rPr>
          <w:rStyle w:val="Strong"/>
          <w:b w:val="0"/>
          <w:bCs w:val="0"/>
          <w:color w:val="auto"/>
        </w:rPr>
      </w:pPr>
    </w:p>
    <w:p w:rsidR="008D6872" w:rsidRPr="008B075F" w:rsidRDefault="008D6872" w:rsidP="00D02388">
      <w:pPr>
        <w:pStyle w:val="Heading3"/>
        <w:rPr>
          <w:rStyle w:val="Strong"/>
          <w:b w:val="0"/>
          <w:bCs w:val="0"/>
          <w:color w:val="auto"/>
        </w:rPr>
      </w:pPr>
    </w:p>
    <w:p w:rsidR="008D6872" w:rsidRPr="008B075F" w:rsidRDefault="008D6872" w:rsidP="00D02388">
      <w:pPr>
        <w:pStyle w:val="Heading3"/>
        <w:rPr>
          <w:rStyle w:val="Strong"/>
          <w:b w:val="0"/>
          <w:bCs w:val="0"/>
          <w:color w:val="auto"/>
        </w:rPr>
      </w:pPr>
    </w:p>
    <w:p w:rsidR="008D6872" w:rsidRPr="008B075F" w:rsidRDefault="008D6872" w:rsidP="00D02388">
      <w:pPr>
        <w:pStyle w:val="Heading3"/>
        <w:rPr>
          <w:rStyle w:val="Strong"/>
          <w:b w:val="0"/>
          <w:bCs w:val="0"/>
          <w:color w:val="auto"/>
        </w:rPr>
      </w:pPr>
    </w:p>
    <w:p w:rsidR="008D6872" w:rsidRPr="008B075F" w:rsidRDefault="008D6872" w:rsidP="00D02388">
      <w:pPr>
        <w:pStyle w:val="Heading3"/>
        <w:rPr>
          <w:rStyle w:val="Strong"/>
          <w:b w:val="0"/>
          <w:bCs w:val="0"/>
          <w:color w:val="auto"/>
        </w:rPr>
      </w:pPr>
    </w:p>
    <w:p w:rsidR="008D6872" w:rsidRPr="008B075F" w:rsidRDefault="008D6872" w:rsidP="00D02388">
      <w:pPr>
        <w:pStyle w:val="Heading3"/>
        <w:rPr>
          <w:rStyle w:val="Strong"/>
          <w:b w:val="0"/>
          <w:bCs w:val="0"/>
          <w:color w:val="auto"/>
        </w:rPr>
      </w:pPr>
    </w:p>
    <w:p w:rsidR="008D6872" w:rsidRPr="008B075F" w:rsidRDefault="008D6872" w:rsidP="00D02388">
      <w:pPr>
        <w:pStyle w:val="Heading3"/>
        <w:rPr>
          <w:rStyle w:val="Strong"/>
          <w:b w:val="0"/>
          <w:bCs w:val="0"/>
          <w:color w:val="auto"/>
        </w:rPr>
      </w:pPr>
    </w:p>
    <w:p w:rsidR="008D6872" w:rsidRPr="008B075F" w:rsidRDefault="008D6872" w:rsidP="00D02388">
      <w:pPr>
        <w:pStyle w:val="Heading3"/>
        <w:rPr>
          <w:rStyle w:val="Strong"/>
          <w:b w:val="0"/>
          <w:bCs w:val="0"/>
          <w:color w:val="auto"/>
        </w:rPr>
      </w:pPr>
    </w:p>
    <w:p w:rsidR="008D6872" w:rsidRPr="008B075F" w:rsidRDefault="008D6872" w:rsidP="00D02388">
      <w:pPr>
        <w:pStyle w:val="Heading3"/>
        <w:rPr>
          <w:rStyle w:val="Strong"/>
          <w:b w:val="0"/>
          <w:bCs w:val="0"/>
          <w:color w:val="auto"/>
        </w:rPr>
      </w:pPr>
    </w:p>
    <w:p w:rsidR="008D6872" w:rsidRPr="008B075F" w:rsidRDefault="008D6872" w:rsidP="00D02388">
      <w:pPr>
        <w:pStyle w:val="Heading3"/>
        <w:rPr>
          <w:rStyle w:val="Strong"/>
          <w:b w:val="0"/>
          <w:bCs w:val="0"/>
          <w:color w:val="auto"/>
        </w:rPr>
      </w:pPr>
    </w:p>
    <w:p w:rsidR="008D6872" w:rsidRPr="008B075F" w:rsidRDefault="008D6872" w:rsidP="00D02388">
      <w:pPr>
        <w:pStyle w:val="Heading3"/>
        <w:rPr>
          <w:rStyle w:val="Strong"/>
          <w:b w:val="0"/>
          <w:bCs w:val="0"/>
          <w:color w:val="auto"/>
        </w:rPr>
      </w:pPr>
    </w:p>
    <w:p w:rsidR="008D6872" w:rsidRPr="008B075F" w:rsidRDefault="008D6872" w:rsidP="00D02388">
      <w:pPr>
        <w:pStyle w:val="Heading3"/>
        <w:rPr>
          <w:rStyle w:val="Strong"/>
          <w:b w:val="0"/>
          <w:bCs w:val="0"/>
          <w:color w:val="auto"/>
        </w:rPr>
      </w:pPr>
    </w:p>
    <w:p w:rsidR="008D6872" w:rsidRPr="008B075F" w:rsidRDefault="008D6872" w:rsidP="00D02388">
      <w:pPr>
        <w:pStyle w:val="Heading3"/>
        <w:rPr>
          <w:rStyle w:val="Strong"/>
          <w:b w:val="0"/>
          <w:bCs w:val="0"/>
          <w:color w:val="auto"/>
        </w:rPr>
      </w:pPr>
    </w:p>
    <w:p w:rsidR="008D6872" w:rsidRPr="008B075F" w:rsidRDefault="008D6872" w:rsidP="00D02388">
      <w:pPr>
        <w:pStyle w:val="Heading3"/>
        <w:rPr>
          <w:rStyle w:val="Strong"/>
          <w:b w:val="0"/>
          <w:bCs w:val="0"/>
          <w:color w:val="auto"/>
        </w:rPr>
      </w:pPr>
    </w:p>
    <w:p w:rsidR="008D6872" w:rsidRPr="008B075F" w:rsidRDefault="008D6872" w:rsidP="00D02388">
      <w:pPr>
        <w:pStyle w:val="Heading3"/>
        <w:rPr>
          <w:rStyle w:val="Strong"/>
          <w:b w:val="0"/>
          <w:bCs w:val="0"/>
          <w:color w:val="auto"/>
        </w:rPr>
      </w:pPr>
    </w:p>
    <w:p w:rsidR="008D6872" w:rsidRPr="008B075F" w:rsidRDefault="008D6872" w:rsidP="00D02388">
      <w:pPr>
        <w:pStyle w:val="Heading3"/>
        <w:rPr>
          <w:rStyle w:val="Strong"/>
          <w:b w:val="0"/>
          <w:bCs w:val="0"/>
          <w:color w:val="auto"/>
        </w:rPr>
      </w:pPr>
    </w:p>
    <w:p w:rsidR="008D6872" w:rsidRPr="008B075F" w:rsidRDefault="008D6872" w:rsidP="00D02388">
      <w:pPr>
        <w:pStyle w:val="Heading3"/>
        <w:rPr>
          <w:rStyle w:val="Strong"/>
          <w:b w:val="0"/>
          <w:bCs w:val="0"/>
          <w:color w:val="auto"/>
        </w:rPr>
      </w:pPr>
    </w:p>
    <w:p w:rsidR="008D6872" w:rsidRPr="008B075F" w:rsidRDefault="008D6872" w:rsidP="008D6872"/>
    <w:p w:rsidR="00D02388" w:rsidRPr="008B075F" w:rsidRDefault="00D02388" w:rsidP="00D02388">
      <w:pPr>
        <w:pStyle w:val="Heading3"/>
        <w:rPr>
          <w:color w:val="auto"/>
        </w:rPr>
      </w:pPr>
      <w:r w:rsidRPr="008B075F">
        <w:rPr>
          <w:rStyle w:val="Strong"/>
          <w:b w:val="0"/>
          <w:bCs w:val="0"/>
          <w:color w:val="auto"/>
        </w:rPr>
        <w:t>Chapter 2.2: History and Theories of Entrepreneurship</w:t>
      </w:r>
    </w:p>
    <w:p w:rsidR="00D02388" w:rsidRPr="008B075F" w:rsidRDefault="00064686" w:rsidP="00D02388">
      <w:r w:rsidRPr="008B075F">
        <w:pict>
          <v:rect id="_x0000_i1060" style="width:0;height:1.5pt" o:hralign="center" o:hrstd="t" o:hr="t" fillcolor="#a0a0a0" stroked="f"/>
        </w:pict>
      </w:r>
    </w:p>
    <w:p w:rsidR="00D02388" w:rsidRPr="008B075F" w:rsidRDefault="00D02388" w:rsidP="00D02388">
      <w:pPr>
        <w:pStyle w:val="NormalWeb"/>
      </w:pPr>
      <w:r w:rsidRPr="008B075F">
        <w:rPr>
          <w:rStyle w:val="Emphasis"/>
          <w:rFonts w:eastAsiaTheme="majorEastAsia"/>
        </w:rPr>
        <w:t>“The entrepreneur always searches for change, responds to it, and exploits it as an opportunity.”</w:t>
      </w:r>
      <w:r w:rsidRPr="008B075F">
        <w:t xml:space="preserve"> — Peter F. Drucker</w:t>
      </w:r>
    </w:p>
    <w:p w:rsidR="00D02388" w:rsidRPr="008B075F" w:rsidRDefault="00064686" w:rsidP="00D02388">
      <w:r w:rsidRPr="008B075F">
        <w:pict>
          <v:rect id="_x0000_i1061" style="width:0;height:1.5pt" o:hralign="center" o:hrstd="t" o:hr="t" fillcolor="#a0a0a0" stroked="f"/>
        </w:pict>
      </w:r>
    </w:p>
    <w:p w:rsidR="00D02388" w:rsidRPr="008B075F" w:rsidRDefault="00226E7B" w:rsidP="00D02388">
      <w:pPr>
        <w:pStyle w:val="Heading3"/>
        <w:rPr>
          <w:color w:val="auto"/>
        </w:rPr>
      </w:pPr>
      <w:r w:rsidRPr="008B075F">
        <w:rPr>
          <w:rStyle w:val="Strong"/>
          <w:b w:val="0"/>
          <w:bCs w:val="0"/>
          <w:color w:val="auto"/>
        </w:rPr>
        <w:t xml:space="preserve">2.2.0 </w:t>
      </w:r>
      <w:r w:rsidR="00D02388" w:rsidRPr="008B075F">
        <w:rPr>
          <w:rStyle w:val="Strong"/>
          <w:b w:val="0"/>
          <w:bCs w:val="0"/>
          <w:color w:val="auto"/>
        </w:rPr>
        <w:t>Introduction</w:t>
      </w:r>
    </w:p>
    <w:p w:rsidR="00D02388" w:rsidRPr="008B075F" w:rsidRDefault="00D02388" w:rsidP="00D02388">
      <w:pPr>
        <w:pStyle w:val="NormalWeb"/>
      </w:pPr>
      <w:r w:rsidRPr="008B075F">
        <w:t xml:space="preserve">The concept of entrepreneurship is not new; it has evolved significantly across different eras and cultures, responding to changing economic, political, and social contexts. </w:t>
      </w:r>
      <w:r w:rsidR="00FE08E9" w:rsidRPr="008B075F">
        <w:t xml:space="preserve">In addition, entrepreneurship as a field of study has undergone significant transformation over time, evolving from informal trading practices to a cornerstone of modern economies. </w:t>
      </w:r>
      <w:r w:rsidRPr="008B075F">
        <w:t xml:space="preserve">The study of entrepreneurship reveals a complex history that ranges from early trade and barter systems to the digital enterprises of today, each era shaped by different driving theories and motivations. Understanding the historical context and theoretical frameworks of entrepreneurship enables us to grasp how entrepreneurs contribute to economic growth, innovation, and societal change. This </w:t>
      </w:r>
      <w:r w:rsidR="00FE08E9" w:rsidRPr="008B075F">
        <w:t>section</w:t>
      </w:r>
      <w:r w:rsidRPr="008B075F">
        <w:t xml:space="preserve"> covers key milestones in the evolution of entrepreneurship, followed by an overview of major entrepreneurship theories and how they have influenced the field.</w:t>
      </w:r>
    </w:p>
    <w:p w:rsidR="00D02388" w:rsidRPr="008B075F" w:rsidRDefault="00064686" w:rsidP="00D02388">
      <w:r w:rsidRPr="008B075F">
        <w:pict>
          <v:rect id="_x0000_i1062" style="width:0;height:1.5pt" o:hralign="center" o:hrstd="t" o:hr="t" fillcolor="#a0a0a0" stroked="f"/>
        </w:pict>
      </w:r>
    </w:p>
    <w:p w:rsidR="00D02388" w:rsidRPr="008B075F" w:rsidRDefault="00EB2AF9" w:rsidP="00D02388">
      <w:pPr>
        <w:pStyle w:val="Heading3"/>
        <w:rPr>
          <w:color w:val="auto"/>
        </w:rPr>
      </w:pPr>
      <w:r w:rsidRPr="008B075F">
        <w:rPr>
          <w:rStyle w:val="Strong"/>
          <w:b w:val="0"/>
          <w:bCs w:val="0"/>
          <w:color w:val="auto"/>
        </w:rPr>
        <w:t>2.2.</w:t>
      </w:r>
      <w:r w:rsidR="00D02388" w:rsidRPr="008B075F">
        <w:rPr>
          <w:rStyle w:val="Strong"/>
          <w:b w:val="0"/>
          <w:bCs w:val="0"/>
          <w:color w:val="auto"/>
        </w:rPr>
        <w:t>1 A Brief History of Entrepreneurship</w:t>
      </w:r>
    </w:p>
    <w:p w:rsidR="00D02388" w:rsidRPr="008B075F" w:rsidRDefault="00FB78A0" w:rsidP="00D02388">
      <w:pPr>
        <w:pStyle w:val="Heading4"/>
      </w:pPr>
      <w:r w:rsidRPr="008B075F">
        <w:rPr>
          <w:rStyle w:val="Strong"/>
          <w:b/>
          <w:bCs/>
        </w:rPr>
        <w:t xml:space="preserve">2.2.1.1 </w:t>
      </w:r>
      <w:r w:rsidR="00D02388" w:rsidRPr="008B075F">
        <w:rPr>
          <w:rStyle w:val="Strong"/>
          <w:b/>
          <w:bCs/>
        </w:rPr>
        <w:t>Ancient and Medieval Periods</w:t>
      </w:r>
    </w:p>
    <w:p w:rsidR="00D02388" w:rsidRPr="008B075F" w:rsidRDefault="00D02388" w:rsidP="00D02388">
      <w:pPr>
        <w:pStyle w:val="NormalWeb"/>
      </w:pPr>
      <w:r w:rsidRPr="008B075F">
        <w:t>Entrepreneurial activities have existed for centuries, beginning with early trade networks and craft-based businesses:</w:t>
      </w:r>
    </w:p>
    <w:p w:rsidR="00D02388" w:rsidRPr="008B075F" w:rsidRDefault="00D02388" w:rsidP="005B758F">
      <w:pPr>
        <w:pStyle w:val="NormalWeb"/>
        <w:numPr>
          <w:ilvl w:val="0"/>
          <w:numId w:val="53"/>
        </w:numPr>
      </w:pPr>
      <w:r w:rsidRPr="008B075F">
        <w:rPr>
          <w:rStyle w:val="Strong"/>
        </w:rPr>
        <w:t>Early Trade and Barter Economies:</w:t>
      </w:r>
      <w:r w:rsidRPr="008B075F">
        <w:t xml:space="preserve"> Ancient civilizations in Mesopotamia, Egypt, and along the Silk Road developed intricate trade systems based on barter and, eventually, currency. Merchants and traders who sought new markets and products demonstrated the early characteristics of entrepreneurs, such as risk-taking and innovation.</w:t>
      </w:r>
    </w:p>
    <w:p w:rsidR="00D02388" w:rsidRPr="008B075F" w:rsidRDefault="00D02388" w:rsidP="005B758F">
      <w:pPr>
        <w:pStyle w:val="NormalWeb"/>
        <w:numPr>
          <w:ilvl w:val="0"/>
          <w:numId w:val="53"/>
        </w:numPr>
      </w:pPr>
      <w:r w:rsidRPr="008B075F">
        <w:rPr>
          <w:rStyle w:val="Strong"/>
        </w:rPr>
        <w:t>Guilds and Craftsmanship in the Medieval Period:</w:t>
      </w:r>
      <w:r w:rsidRPr="008B075F">
        <w:t xml:space="preserve"> During the medieval period in Europe, guilds formed to regulate trades such as blacksmithing, tailoring, and carpentry. Artisans who opened their shops and invested in skill development were among the early examples of entrepreneurs, as they demonstrated risk-taking, innovation, and a commitment to quality.</w:t>
      </w:r>
    </w:p>
    <w:p w:rsidR="00D02388" w:rsidRPr="008B075F" w:rsidRDefault="00D02388" w:rsidP="005B758F">
      <w:pPr>
        <w:pStyle w:val="NormalWeb"/>
        <w:numPr>
          <w:ilvl w:val="0"/>
          <w:numId w:val="53"/>
        </w:numPr>
      </w:pPr>
      <w:r w:rsidRPr="008B075F">
        <w:rPr>
          <w:rStyle w:val="Strong"/>
        </w:rPr>
        <w:t>Trans-Saharan Trade in West Africa:</w:t>
      </w:r>
      <w:r w:rsidRPr="008B075F">
        <w:t xml:space="preserve"> In pre-colonial West Africa, including what is now Nigeria, the trans-Saharan trade connected North African, European, and West African markets, primarily through the trade of goods like gold, salt, and textiles. This trade was facilitated by entrepreneurial merchants who managed logistics, assumed risks, and innovated with new trade routes and commodities.</w:t>
      </w:r>
    </w:p>
    <w:p w:rsidR="00D02388" w:rsidRPr="008B075F" w:rsidRDefault="00FB78A0" w:rsidP="00D02388">
      <w:pPr>
        <w:pStyle w:val="Heading4"/>
      </w:pPr>
      <w:r w:rsidRPr="008B075F">
        <w:rPr>
          <w:rStyle w:val="Strong"/>
          <w:b/>
          <w:bCs/>
        </w:rPr>
        <w:t xml:space="preserve">2.2.1.2 </w:t>
      </w:r>
      <w:r w:rsidR="00D02388" w:rsidRPr="008B075F">
        <w:rPr>
          <w:rStyle w:val="Strong"/>
          <w:b/>
          <w:bCs/>
        </w:rPr>
        <w:t>Industrial Revolution</w:t>
      </w:r>
    </w:p>
    <w:p w:rsidR="00D02388" w:rsidRPr="008B075F" w:rsidRDefault="00D02388" w:rsidP="00D02388">
      <w:pPr>
        <w:pStyle w:val="NormalWeb"/>
      </w:pPr>
      <w:r w:rsidRPr="008B075F">
        <w:t>The Industrial Revolution (18th-19th centuries) marked a turning point in the evolution of entrepreneurship:</w:t>
      </w:r>
    </w:p>
    <w:p w:rsidR="00D02388" w:rsidRPr="008B075F" w:rsidRDefault="00D02388" w:rsidP="005B758F">
      <w:pPr>
        <w:pStyle w:val="NormalWeb"/>
        <w:numPr>
          <w:ilvl w:val="0"/>
          <w:numId w:val="54"/>
        </w:numPr>
      </w:pPr>
      <w:r w:rsidRPr="008B075F">
        <w:rPr>
          <w:rStyle w:val="Strong"/>
        </w:rPr>
        <w:t>Technological Advancements:</w:t>
      </w:r>
      <w:r w:rsidRPr="008B075F">
        <w:t xml:space="preserve"> The Industrial Revolution brought technological innovations, such as the steam engine, textile machinery, and advancements in iron production, leading to rapid industrialization. Entrepreneurs of this era, like James Watt and Richard Arkwright, harnessed new technologies to create profitable industries.</w:t>
      </w:r>
    </w:p>
    <w:p w:rsidR="00D02388" w:rsidRPr="008B075F" w:rsidRDefault="00D02388" w:rsidP="005B758F">
      <w:pPr>
        <w:pStyle w:val="NormalWeb"/>
        <w:numPr>
          <w:ilvl w:val="0"/>
          <w:numId w:val="54"/>
        </w:numPr>
      </w:pPr>
      <w:r w:rsidRPr="008B075F">
        <w:rPr>
          <w:rStyle w:val="Strong"/>
        </w:rPr>
        <w:t>Shift from Craft to Factory System:</w:t>
      </w:r>
      <w:r w:rsidRPr="008B075F">
        <w:t xml:space="preserve"> Entrepreneurs in the Industrial Revolution transitioned from small-scale, craft-based production to factory systems, maximizing productivity. This shift required considerable capital investment, organizational skills, and the ability to manage large workforces, all of which were new skills for the emerging industrial entrepreneur.</w:t>
      </w:r>
    </w:p>
    <w:p w:rsidR="00D02388" w:rsidRPr="008B075F" w:rsidRDefault="00D02388" w:rsidP="005B758F">
      <w:pPr>
        <w:pStyle w:val="NormalWeb"/>
        <w:numPr>
          <w:ilvl w:val="0"/>
          <w:numId w:val="54"/>
        </w:numPr>
      </w:pPr>
      <w:r w:rsidRPr="008B075F">
        <w:rPr>
          <w:rStyle w:val="Strong"/>
        </w:rPr>
        <w:t>Colonial Trade and Resource Extraction:</w:t>
      </w:r>
      <w:r w:rsidRPr="008B075F">
        <w:t xml:space="preserve"> In Nigeria, the colonial period saw the exploitation of natural resources and export-oriented agriculture, largely managed by foreign entrepreneurs. Indigenous entrepreneurs adapted to the colonial economy, though often facing restrictions from colonial policies.</w:t>
      </w:r>
    </w:p>
    <w:p w:rsidR="00D40EBE" w:rsidRPr="008B075F" w:rsidRDefault="00D40EBE" w:rsidP="005B758F">
      <w:pPr>
        <w:pStyle w:val="NormalWeb"/>
        <w:numPr>
          <w:ilvl w:val="0"/>
          <w:numId w:val="54"/>
        </w:numPr>
      </w:pPr>
      <w:r w:rsidRPr="008B075F">
        <w:rPr>
          <w:rStyle w:val="Strong"/>
        </w:rPr>
        <w:t>Introduction of Cash Crops and Export-Driven Trade:</w:t>
      </w:r>
      <w:r w:rsidRPr="008B075F">
        <w:t xml:space="preserve"> Under colonial rule, indigenous agricultural practices shifted towards export-oriented crops like cocoa, rubber, and palm oil. Colonial policies favored the production of these cash crops, which spurred some Nigerians to engage in plantation-style agriculture as independent entrepreneurs. However, colonial monopolies restricted many indigenous entrepreneurs’ access to capital and markets, limiting entrepreneurial growth in certain sectors.</w:t>
      </w:r>
    </w:p>
    <w:p w:rsidR="00D40EBE" w:rsidRPr="008B075F" w:rsidRDefault="00D40EBE" w:rsidP="005B758F">
      <w:pPr>
        <w:pStyle w:val="NormalWeb"/>
        <w:numPr>
          <w:ilvl w:val="0"/>
          <w:numId w:val="54"/>
        </w:numPr>
      </w:pPr>
      <w:r w:rsidRPr="008B075F">
        <w:rPr>
          <w:rStyle w:val="Strong"/>
        </w:rPr>
        <w:t>Imposition of Western Economic Systems:</w:t>
      </w:r>
      <w:r w:rsidRPr="008B075F">
        <w:t xml:space="preserve"> Colonial administrators introduced formal education systems, legal frameworks, and taxation models, which influenced the entrepreneurial mindset and practices. For instance, British colonial policies favored European-owned businesses and introduced economic structures that prioritized raw material exportation, stifling local manufacturing entrepreneurship.</w:t>
      </w:r>
    </w:p>
    <w:p w:rsidR="00D40EBE" w:rsidRPr="008B075F" w:rsidRDefault="00D40EBE" w:rsidP="005B758F">
      <w:pPr>
        <w:pStyle w:val="NormalWeb"/>
        <w:numPr>
          <w:ilvl w:val="0"/>
          <w:numId w:val="54"/>
        </w:numPr>
      </w:pPr>
      <w:r w:rsidRPr="008B075F">
        <w:rPr>
          <w:rStyle w:val="Strong"/>
        </w:rPr>
        <w:t>Urbanization and Emergence of New Entrepreneurial Classes:</w:t>
      </w:r>
      <w:r w:rsidRPr="008B075F">
        <w:t xml:space="preserve"> Urban centers like Lagos and Ibadan became hubs for trading, where entrepreneurial Nigerians operated in sectors such as retail, transportation, and hospitality. Despite limited access to resources and structural disadvantages, indigenous entrepreneurs used networks and kinship ties to navigate the restrictive colonial economy.</w:t>
      </w:r>
    </w:p>
    <w:p w:rsidR="00D02388" w:rsidRPr="008B075F" w:rsidRDefault="00935A93" w:rsidP="00D02388">
      <w:pPr>
        <w:pStyle w:val="Heading4"/>
      </w:pPr>
      <w:r w:rsidRPr="008B075F">
        <w:rPr>
          <w:rStyle w:val="Strong"/>
          <w:b/>
          <w:bCs/>
        </w:rPr>
        <w:t xml:space="preserve">2.2.1.3 </w:t>
      </w:r>
      <w:r w:rsidR="00D02388" w:rsidRPr="008B075F">
        <w:rPr>
          <w:rStyle w:val="Strong"/>
          <w:b/>
          <w:bCs/>
        </w:rPr>
        <w:t>Modern and Contemporary Periods</w:t>
      </w:r>
    </w:p>
    <w:p w:rsidR="00D02388" w:rsidRPr="008B075F" w:rsidRDefault="00D02388" w:rsidP="00D02388">
      <w:pPr>
        <w:pStyle w:val="NormalWeb"/>
      </w:pPr>
      <w:r w:rsidRPr="008B075F">
        <w:t>The post-World War II era introduced new business models and saw the rise of entrepreneurship as a distinct academic field:</w:t>
      </w:r>
    </w:p>
    <w:p w:rsidR="00D02388" w:rsidRPr="008B075F" w:rsidRDefault="00D02388" w:rsidP="005B758F">
      <w:pPr>
        <w:pStyle w:val="NormalWeb"/>
        <w:numPr>
          <w:ilvl w:val="0"/>
          <w:numId w:val="55"/>
        </w:numPr>
      </w:pPr>
      <w:r w:rsidRPr="008B075F">
        <w:rPr>
          <w:rStyle w:val="Strong"/>
        </w:rPr>
        <w:t>Corporate Entrepreneurship and Innovation:</w:t>
      </w:r>
      <w:r w:rsidRPr="008B075F">
        <w:t xml:space="preserve"> The growth of large corporations, especially in the U.S. and Europe, led to the rise of corporate entrepreneurship, as companies like General Electric and IBM invested in research and development to drive innovation. This era marked the start of intrapreneurship, where employees within large companies innovated and drove new initiatives.</w:t>
      </w:r>
    </w:p>
    <w:p w:rsidR="00D02388" w:rsidRPr="008B075F" w:rsidRDefault="00D02388" w:rsidP="005B758F">
      <w:pPr>
        <w:pStyle w:val="NormalWeb"/>
        <w:numPr>
          <w:ilvl w:val="0"/>
          <w:numId w:val="55"/>
        </w:numPr>
      </w:pPr>
      <w:r w:rsidRPr="008B075F">
        <w:rPr>
          <w:rStyle w:val="Strong"/>
        </w:rPr>
        <w:t>Digital Age and the Technology Boom:</w:t>
      </w:r>
      <w:r w:rsidRPr="008B075F">
        <w:t xml:space="preserve"> The late 20th and early 21st centuries saw a dramatic rise in technology-based entrepreneurship, with the internet, computing, and mobile technologies enabling rapid growth. Entrepreneurs like Steve Jobs, Bill Gates, and Mark Zuckerberg leveraged these technologies to create new industries and business models.</w:t>
      </w:r>
      <w:r w:rsidR="00D7323A" w:rsidRPr="008B075F">
        <w:t xml:space="preserve"> In recent decades, Nigeria has become one of Africa’s leading entrepreneurial economies, particularly in technology and finance. Entrepreneurs have leveraged digital platforms, mobile technology, and e-commerce to create innovative solutions across sectors like fintech, e-commerce, and agriculture, reflecting the resilience and adaptability of Nigerian entrepreneurs in a globalized economy.</w:t>
      </w:r>
    </w:p>
    <w:p w:rsidR="00D02388" w:rsidRPr="008B075F" w:rsidRDefault="00D02388" w:rsidP="005B758F">
      <w:pPr>
        <w:pStyle w:val="NormalWeb"/>
        <w:numPr>
          <w:ilvl w:val="0"/>
          <w:numId w:val="55"/>
        </w:numPr>
      </w:pPr>
      <w:r w:rsidRPr="008B075F">
        <w:rPr>
          <w:rStyle w:val="Strong"/>
        </w:rPr>
        <w:t>Emergence of Entrepreneurship in Nigeria and Africa:</w:t>
      </w:r>
      <w:r w:rsidRPr="008B075F">
        <w:t xml:space="preserve"> In recent decades, Nigerian entrepreneurs have capitalized on technology to establish ventures in fintech, e-commerce, and other sectors. Government initiatives and access to venture capital have supported a vibrant entrepreneurial ecosystem in Nigeria, now considered one of Africa’s most dynamic markets for startups.</w:t>
      </w:r>
    </w:p>
    <w:p w:rsidR="00B222F7" w:rsidRPr="008B075F" w:rsidRDefault="00B222F7" w:rsidP="005B758F">
      <w:pPr>
        <w:pStyle w:val="NormalWeb"/>
        <w:numPr>
          <w:ilvl w:val="0"/>
          <w:numId w:val="55"/>
        </w:numPr>
      </w:pPr>
      <w:r w:rsidRPr="008B075F">
        <w:rPr>
          <w:rStyle w:val="Strong"/>
        </w:rPr>
        <w:t>Nationalization Policies and Indigenization Decree:</w:t>
      </w:r>
      <w:r w:rsidRPr="008B075F">
        <w:t xml:space="preserve"> The Nigerian government introduced policies like the Indigenization Decree of 1972, which restricted foreign ownership in key industries, enabling local entrepreneurs to take over previously foreign-owned enterprises. This period witnessed the emergence of notable Nigerian entrepreneurs in sectors like oil, telecommunications, and finance.</w:t>
      </w:r>
    </w:p>
    <w:p w:rsidR="00B222F7" w:rsidRPr="008B075F" w:rsidRDefault="00B222F7" w:rsidP="005B758F">
      <w:pPr>
        <w:pStyle w:val="NormalWeb"/>
        <w:numPr>
          <w:ilvl w:val="0"/>
          <w:numId w:val="55"/>
        </w:numPr>
      </w:pPr>
      <w:r w:rsidRPr="008B075F">
        <w:rPr>
          <w:rStyle w:val="Strong"/>
        </w:rPr>
        <w:t>Structural Adjustment Programs (SAPs):</w:t>
      </w:r>
      <w:r w:rsidRPr="008B075F">
        <w:t xml:space="preserve"> In the 1980s and 1990s, the Nigerian government adopted SAPs aimed at liberalizing the economy. While SAPs introduced private sector reforms, they also led to economic instability. Entrepreneurs who could adapt to these challenges, often by focusing on import substitution or local manufacturing, were able to grow their businesses in this volatile environment.</w:t>
      </w:r>
    </w:p>
    <w:p w:rsidR="00D02388" w:rsidRPr="008B075F" w:rsidRDefault="00064686" w:rsidP="00D02388">
      <w:r w:rsidRPr="008B075F">
        <w:pict>
          <v:rect id="_x0000_i1063" style="width:0;height:1.5pt" o:hralign="center" o:hrstd="t" o:hr="t" fillcolor="#a0a0a0" stroked="f"/>
        </w:pict>
      </w:r>
    </w:p>
    <w:p w:rsidR="00D02388" w:rsidRPr="008B075F" w:rsidRDefault="00DE48C3" w:rsidP="00D02388">
      <w:pPr>
        <w:pStyle w:val="Heading3"/>
        <w:rPr>
          <w:color w:val="auto"/>
        </w:rPr>
      </w:pPr>
      <w:r w:rsidRPr="008B075F">
        <w:rPr>
          <w:rStyle w:val="Strong"/>
          <w:b w:val="0"/>
          <w:bCs w:val="0"/>
          <w:color w:val="auto"/>
        </w:rPr>
        <w:t>2.2.</w:t>
      </w:r>
      <w:r w:rsidR="00D02388" w:rsidRPr="008B075F">
        <w:rPr>
          <w:rStyle w:val="Strong"/>
          <w:b w:val="0"/>
          <w:bCs w:val="0"/>
          <w:color w:val="auto"/>
        </w:rPr>
        <w:t>2 Theories of Entrepreneurship</w:t>
      </w:r>
    </w:p>
    <w:p w:rsidR="00895059" w:rsidRPr="008B075F" w:rsidRDefault="00D02388" w:rsidP="00895059">
      <w:pPr>
        <w:pStyle w:val="NormalWeb"/>
      </w:pPr>
      <w:r w:rsidRPr="008B075F">
        <w:t xml:space="preserve">Theories of entrepreneurship have emerged from various disciplines, including economics, psychology, sociology, and management. These theories provide frameworks for understanding what drives entrepreneurship, </w:t>
      </w:r>
      <w:r w:rsidR="00895059" w:rsidRPr="008B075F">
        <w:t xml:space="preserve">why individuals pursue entrepreneurship, how they identify opportunities, </w:t>
      </w:r>
      <w:r w:rsidRPr="008B075F">
        <w:t>how entrepreneurs make decisions, and the impact of entrepreneurship on society.</w:t>
      </w:r>
      <w:r w:rsidR="00895059" w:rsidRPr="008B075F">
        <w:t xml:space="preserve"> These trends deepen our understanding of and how entrepreneurial activities shape broader economic and social systems. The following are key theories that have influenced entrepreneurship studies:</w:t>
      </w:r>
    </w:p>
    <w:p w:rsidR="006829F6" w:rsidRPr="008B075F" w:rsidRDefault="00935A93" w:rsidP="00AB79AB">
      <w:pPr>
        <w:pStyle w:val="Heading4"/>
      </w:pPr>
      <w:r w:rsidRPr="008B075F">
        <w:rPr>
          <w:rStyle w:val="Strong"/>
          <w:b/>
          <w:bCs/>
        </w:rPr>
        <w:t xml:space="preserve">2.2.2.1 </w:t>
      </w:r>
      <w:r w:rsidR="00AB79AB" w:rsidRPr="008B075F">
        <w:rPr>
          <w:rStyle w:val="Strong"/>
          <w:b/>
          <w:bCs/>
        </w:rPr>
        <w:t>Economic Theories</w:t>
      </w:r>
      <w:r w:rsidR="005F0377" w:rsidRPr="008B075F">
        <w:rPr>
          <w:rStyle w:val="Strong"/>
          <w:b/>
          <w:bCs/>
        </w:rPr>
        <w:t xml:space="preserve"> </w:t>
      </w:r>
      <w:r w:rsidR="005F0377" w:rsidRPr="008B075F">
        <w:t>of Entrepreneurship</w:t>
      </w:r>
    </w:p>
    <w:p w:rsidR="00770592" w:rsidRPr="008B075F" w:rsidRDefault="00770592" w:rsidP="005B758F">
      <w:pPr>
        <w:pStyle w:val="NormalWeb"/>
        <w:numPr>
          <w:ilvl w:val="0"/>
          <w:numId w:val="56"/>
        </w:numPr>
      </w:pPr>
      <w:r w:rsidRPr="008B075F">
        <w:rPr>
          <w:rStyle w:val="Strong"/>
        </w:rPr>
        <w:t>Joseph Schumpeter’s Theory of Innovation and Creative Destruction:</w:t>
      </w:r>
      <w:r w:rsidRPr="008B075F">
        <w:t xml:space="preserve"> Schumpeter's theory posits that entrepreneurs drive economic development by innovating, creating new products, processes, or business models.</w:t>
      </w:r>
      <w:r w:rsidR="00BA41BE" w:rsidRPr="008B075F">
        <w:t xml:space="preserve"> According to Schumpeter, entrepreneurs drive economic growth through a process he termed "creative destruction," where new innovations replace outdated methods.</w:t>
      </w:r>
      <w:r w:rsidRPr="008B075F">
        <w:t xml:space="preserve"> This "creative destruction" disrupts existing markets and replaces outdated systems, fostering economic growth.</w:t>
      </w:r>
      <w:r w:rsidR="00BA41BE" w:rsidRPr="008B075F">
        <w:t xml:space="preserve"> He also emphasized that entrepreneurs are "innovators" who disrupt economic equilibrium by introducing new products, technologies, or processes.</w:t>
      </w:r>
      <w:r w:rsidRPr="008B075F">
        <w:t xml:space="preserve"> Schumpeterian entrepreneurs are central to transforming economies, and in Nigeria, they are seen in the technology and entertainment sectors, where innovations like Nollywood and fintech startups are reshaping the business landscape.</w:t>
      </w:r>
    </w:p>
    <w:p w:rsidR="00D02388" w:rsidRPr="008B075F" w:rsidRDefault="0027279D" w:rsidP="005B758F">
      <w:pPr>
        <w:pStyle w:val="NormalWeb"/>
        <w:numPr>
          <w:ilvl w:val="0"/>
          <w:numId w:val="56"/>
        </w:numPr>
      </w:pPr>
      <w:r w:rsidRPr="008B075F">
        <w:rPr>
          <w:rStyle w:val="Strong"/>
        </w:rPr>
        <w:t>Knight’s Theory of Risk and Uncertainty:</w:t>
      </w:r>
      <w:r w:rsidRPr="008B075F">
        <w:t xml:space="preserve"> Frank H. Knight emphasized the role of uncertainty in entrepreneurship, suggesting that entrepreneurs are distinct from other businesspeople because they are willing to take on uncertainty in pursuit of profit. Entrepreneurs who embrace uncertain markets, such as those investing in renewable energy or technology startups, reflect Knight’s theory, assuming risks to capitalize on untapped opportunities in Nigeria’s evolving economy.</w:t>
      </w:r>
      <w:r w:rsidR="003F5DA7" w:rsidRPr="008B075F">
        <w:t xml:space="preserve"> </w:t>
      </w:r>
      <w:r w:rsidR="00D02388" w:rsidRPr="008B075F">
        <w:t>This theory underlines the risk-taking aspect of entrepreneurship and differentiates it from routine managerial roles.</w:t>
      </w:r>
    </w:p>
    <w:p w:rsidR="00D02388" w:rsidRPr="008B075F" w:rsidRDefault="00C567B4" w:rsidP="005B758F">
      <w:pPr>
        <w:pStyle w:val="NormalWeb"/>
        <w:numPr>
          <w:ilvl w:val="0"/>
          <w:numId w:val="56"/>
        </w:numPr>
      </w:pPr>
      <w:r w:rsidRPr="008B075F">
        <w:rPr>
          <w:rStyle w:val="Strong"/>
        </w:rPr>
        <w:t>Kirzner’s Theory of Entrepreneurial Alertness:</w:t>
      </w:r>
      <w:r w:rsidRPr="008B075F">
        <w:t xml:space="preserve"> Israel Kirzner highlighted the concept of "entrepreneurial alertness," or the ability to spot and exploit market inefficiencies. This theory aligns well with the growth of microenterprises and informal businesses in Nigeria, where entrepreneurs identify niche markets and unmet needs, particularly in areas like urban services, where the formal sector may be lacking.</w:t>
      </w:r>
      <w:r w:rsidR="00466E51" w:rsidRPr="008B075F">
        <w:t xml:space="preserve"> He</w:t>
      </w:r>
      <w:r w:rsidR="00D02388" w:rsidRPr="008B075F">
        <w:t xml:space="preserve"> proposed that entrepreneurs are alert individuals who spot opportunities that others overlook. According to Kirzner, entrepreneurs exploit market inefficiencies, such as arbitrage opportunities, to achieve gains, thereby driving market equilibrium.</w:t>
      </w:r>
    </w:p>
    <w:p w:rsidR="00D02388" w:rsidRPr="008B075F" w:rsidRDefault="00935A93" w:rsidP="00D02388">
      <w:pPr>
        <w:pStyle w:val="Heading4"/>
      </w:pPr>
      <w:r w:rsidRPr="008B075F">
        <w:rPr>
          <w:rStyle w:val="Strong"/>
          <w:b/>
          <w:bCs/>
        </w:rPr>
        <w:t xml:space="preserve">2.2.2.2 </w:t>
      </w:r>
      <w:r w:rsidR="00D02388" w:rsidRPr="008B075F">
        <w:rPr>
          <w:rStyle w:val="Strong"/>
          <w:b/>
          <w:bCs/>
        </w:rPr>
        <w:t>Psychological Theories</w:t>
      </w:r>
      <w:r w:rsidR="005F0377" w:rsidRPr="008B075F">
        <w:rPr>
          <w:rStyle w:val="Strong"/>
          <w:b/>
          <w:bCs/>
        </w:rPr>
        <w:t xml:space="preserve"> </w:t>
      </w:r>
      <w:r w:rsidR="005F0377" w:rsidRPr="008B075F">
        <w:t>of Entrepreneurship</w:t>
      </w:r>
    </w:p>
    <w:p w:rsidR="00D02388" w:rsidRPr="008B075F" w:rsidRDefault="00D02388" w:rsidP="005B758F">
      <w:pPr>
        <w:pStyle w:val="NormalWeb"/>
        <w:numPr>
          <w:ilvl w:val="0"/>
          <w:numId w:val="57"/>
        </w:numPr>
      </w:pPr>
      <w:r w:rsidRPr="008B075F">
        <w:rPr>
          <w:rStyle w:val="Strong"/>
        </w:rPr>
        <w:t>McClelland’s Need for Achievement Theory:</w:t>
      </w:r>
      <w:r w:rsidRPr="008B075F">
        <w:t xml:space="preserve"> </w:t>
      </w:r>
      <w:r w:rsidR="00794235" w:rsidRPr="008B075F">
        <w:t xml:space="preserve">David McClelland </w:t>
      </w:r>
      <w:r w:rsidR="00927DBF" w:rsidRPr="008B075F">
        <w:t>observed</w:t>
      </w:r>
      <w:r w:rsidR="00794235" w:rsidRPr="008B075F">
        <w:t xml:space="preserve"> that individuals with a high "need for achievement" </w:t>
      </w:r>
      <w:r w:rsidR="00231D31" w:rsidRPr="008B075F">
        <w:t xml:space="preserve">(nAch) </w:t>
      </w:r>
      <w:r w:rsidR="00794235" w:rsidRPr="008B075F">
        <w:t xml:space="preserve">are more likely to become entrepreneurs, as they are motivated by personal success and challenging goals. </w:t>
      </w:r>
      <w:r w:rsidR="00AF196C" w:rsidRPr="008B075F">
        <w:t xml:space="preserve">That said, people with high nAch are motivated by challenges and are inclined to set challenging but achievable goals, characteristics often found in successful entrepreneurs. </w:t>
      </w:r>
      <w:r w:rsidR="00794235" w:rsidRPr="008B075F">
        <w:t xml:space="preserve">This theory has been widely applied in Nigeria, where cultural values emphasize resilience and achievement, motivating entrepreneurs to overcome systemic barriers and strive for success. </w:t>
      </w:r>
    </w:p>
    <w:p w:rsidR="00D02388" w:rsidRPr="008B075F" w:rsidRDefault="00D02388" w:rsidP="005B758F">
      <w:pPr>
        <w:pStyle w:val="NormalWeb"/>
        <w:numPr>
          <w:ilvl w:val="0"/>
          <w:numId w:val="57"/>
        </w:numPr>
      </w:pPr>
      <w:r w:rsidRPr="008B075F">
        <w:rPr>
          <w:rStyle w:val="Strong"/>
        </w:rPr>
        <w:t>Rotter’s Locus of Control Theory:</w:t>
      </w:r>
      <w:r w:rsidRPr="008B075F">
        <w:t xml:space="preserve"> </w:t>
      </w:r>
      <w:r w:rsidR="00991229" w:rsidRPr="008B075F">
        <w:t xml:space="preserve">Julian Rotter’s theory differentiates between individuals with an "internal" versus "external" locus of control. </w:t>
      </w:r>
      <w:r w:rsidR="008C60AA" w:rsidRPr="008B075F">
        <w:t>It has been observed that e</w:t>
      </w:r>
      <w:r w:rsidR="00991229" w:rsidRPr="008B075F">
        <w:t xml:space="preserve">ntrepreneurs often exhibit an internal locus of control, believing they have the power to shape their destinies through their actions. </w:t>
      </w:r>
      <w:r w:rsidR="008C60AA" w:rsidRPr="008B075F">
        <w:t xml:space="preserve">Rotter introduced the concept of locus of control, which differentiates individuals based on their perception of control over life events. </w:t>
      </w:r>
      <w:r w:rsidR="00991229" w:rsidRPr="008B075F">
        <w:t>Nigerian entrepreneurs who navigate complex bureaucratic and economic challenges demonstrate a strong internal locus of control, taking ownership of their success</w:t>
      </w:r>
      <w:r w:rsidR="008C60AA" w:rsidRPr="008B075F">
        <w:t>, as well as</w:t>
      </w:r>
      <w:r w:rsidRPr="008B075F">
        <w:t>, believing they can influence outcomes through their own actions.</w:t>
      </w:r>
    </w:p>
    <w:p w:rsidR="00D02388" w:rsidRPr="008B075F" w:rsidRDefault="00935A93" w:rsidP="00D02388">
      <w:pPr>
        <w:pStyle w:val="Heading4"/>
      </w:pPr>
      <w:r w:rsidRPr="008B075F">
        <w:rPr>
          <w:rStyle w:val="Strong"/>
          <w:b/>
          <w:bCs/>
        </w:rPr>
        <w:t xml:space="preserve">2.2.2.3 </w:t>
      </w:r>
      <w:r w:rsidR="00D02388" w:rsidRPr="008B075F">
        <w:rPr>
          <w:rStyle w:val="Strong"/>
          <w:b/>
          <w:bCs/>
        </w:rPr>
        <w:t>Sociological Theories</w:t>
      </w:r>
      <w:r w:rsidR="005F0377" w:rsidRPr="008B075F">
        <w:rPr>
          <w:rStyle w:val="Strong"/>
          <w:b/>
          <w:bCs/>
        </w:rPr>
        <w:t xml:space="preserve"> </w:t>
      </w:r>
      <w:r w:rsidR="005F0377" w:rsidRPr="008B075F">
        <w:t>of Entrepreneurship</w:t>
      </w:r>
    </w:p>
    <w:p w:rsidR="00D02388" w:rsidRPr="008B075F" w:rsidRDefault="00D02388" w:rsidP="005B758F">
      <w:pPr>
        <w:pStyle w:val="NormalWeb"/>
        <w:numPr>
          <w:ilvl w:val="0"/>
          <w:numId w:val="58"/>
        </w:numPr>
      </w:pPr>
      <w:r w:rsidRPr="008B075F">
        <w:rPr>
          <w:rStyle w:val="Strong"/>
        </w:rPr>
        <w:t>Max Weber’s Theory of Social Change:</w:t>
      </w:r>
      <w:r w:rsidRPr="008B075F">
        <w:t xml:space="preserve"> </w:t>
      </w:r>
      <w:r w:rsidR="00FF5C87" w:rsidRPr="008B075F">
        <w:t xml:space="preserve">Max Weber posited that cultural values and religious beliefs significantly impact entrepreneurship. His notion of the "Protestant work ethic," which associates diligence and frugality with entrepreneurial success, has been adapted to other cultural contexts, such as Nigeria, where values around family, respect, and community play a significant role in shaping entrepreneurial practices. </w:t>
      </w:r>
      <w:r w:rsidRPr="008B075F">
        <w:t>For example, the Protestant work ethic, which values hard work and frugality, has been linked to the rise of capitalist entrepreneurship. This perspective highlights how social context influences entrepreneurial activity.</w:t>
      </w:r>
    </w:p>
    <w:p w:rsidR="00D02388" w:rsidRPr="008B075F" w:rsidRDefault="00D02388" w:rsidP="005B758F">
      <w:pPr>
        <w:pStyle w:val="NormalWeb"/>
        <w:numPr>
          <w:ilvl w:val="0"/>
          <w:numId w:val="58"/>
        </w:numPr>
      </w:pPr>
      <w:r w:rsidRPr="008B075F">
        <w:rPr>
          <w:rStyle w:val="Strong"/>
        </w:rPr>
        <w:t>Network Theory:</w:t>
      </w:r>
      <w:r w:rsidRPr="008B075F">
        <w:t xml:space="preserve"> </w:t>
      </w:r>
      <w:r w:rsidR="00384586" w:rsidRPr="008B075F">
        <w:t>This theory emphasizes the importance of social networks and relationships in entrepreneurship. Network theory suggests that social networks provide entrepreneurs with resources, advice, and support. This theory is particularly relevant in Nigeria, where family ties, community connections, and social capital are integral to business success. Nigerian entrepreneurs often rely on extended networks to secure funding, customers, and access to markets.  Similarly, i</w:t>
      </w:r>
      <w:r w:rsidRPr="008B075F">
        <w:t>n Nigeria, strong community and family ties play a crucial role in financing and growing new ventures.</w:t>
      </w:r>
    </w:p>
    <w:p w:rsidR="00D02388" w:rsidRPr="008B075F" w:rsidRDefault="00935A93" w:rsidP="00D02388">
      <w:pPr>
        <w:pStyle w:val="Heading4"/>
      </w:pPr>
      <w:r w:rsidRPr="008B075F">
        <w:t xml:space="preserve">2.2.2.4 </w:t>
      </w:r>
      <w:r w:rsidR="00A425EB" w:rsidRPr="008B075F">
        <w:t>Management and Strategic Theories of Entrepreneurship</w:t>
      </w:r>
    </w:p>
    <w:p w:rsidR="00D02388" w:rsidRPr="008B075F" w:rsidRDefault="00D02388" w:rsidP="005B758F">
      <w:pPr>
        <w:pStyle w:val="NormalWeb"/>
        <w:numPr>
          <w:ilvl w:val="0"/>
          <w:numId w:val="59"/>
        </w:numPr>
      </w:pPr>
      <w:r w:rsidRPr="008B075F">
        <w:rPr>
          <w:rStyle w:val="Strong"/>
        </w:rPr>
        <w:t>Resource-Based View (RBV):</w:t>
      </w:r>
      <w:r w:rsidRPr="008B075F">
        <w:t xml:space="preserve"> </w:t>
      </w:r>
      <w:r w:rsidR="006B4C5A" w:rsidRPr="008B075F">
        <w:t>The Resource-Based View (</w:t>
      </w:r>
      <w:r w:rsidR="008C49E9" w:rsidRPr="008B075F">
        <w:t>RBV</w:t>
      </w:r>
      <w:r w:rsidR="006B4C5A" w:rsidRPr="008B075F">
        <w:t>)</w:t>
      </w:r>
      <w:r w:rsidR="008C49E9" w:rsidRPr="008B075F">
        <w:t xml:space="preserve"> theory asserts that a firm's competitive advantage depends on its unique resources and capabilities.</w:t>
      </w:r>
      <w:r w:rsidR="006B4C5A" w:rsidRPr="008B075F">
        <w:t xml:space="preserve"> Entrepreneurs are often seen as individuals who acquire and manage resources to exploit business opportunities. </w:t>
      </w:r>
      <w:r w:rsidR="008C49E9" w:rsidRPr="008B075F">
        <w:t>Nigerian entrepreneurs who identify and leverage local resources, such as cultural knowledge or indigenous materials, can create competitive advantages by building resource-rich ventures that cater to unique market needs.</w:t>
      </w:r>
      <w:r w:rsidR="006B4C5A" w:rsidRPr="008B075F">
        <w:t xml:space="preserve"> </w:t>
      </w:r>
      <w:r w:rsidRPr="008B075F">
        <w:t>RBV has implications for strategic decision-making, as it emphasizes the importance of developing and sustaining valuable resources.</w:t>
      </w:r>
    </w:p>
    <w:p w:rsidR="00D02388" w:rsidRPr="008B075F" w:rsidRDefault="00D02388" w:rsidP="005B758F">
      <w:pPr>
        <w:pStyle w:val="NormalWeb"/>
        <w:numPr>
          <w:ilvl w:val="0"/>
          <w:numId w:val="59"/>
        </w:numPr>
      </w:pPr>
      <w:r w:rsidRPr="008B075F">
        <w:rPr>
          <w:rStyle w:val="Strong"/>
        </w:rPr>
        <w:t>Effectuation Theory:</w:t>
      </w:r>
      <w:r w:rsidRPr="008B075F">
        <w:t xml:space="preserve"> </w:t>
      </w:r>
      <w:r w:rsidR="00FC37B3" w:rsidRPr="008B075F">
        <w:t xml:space="preserve">Effectuation theory as propounded by Saras Sarasvathy suggests that entrepreneurs do not necessarily start with a specific goal but instead experiment with available resources to create opportunities. Nigerian entrepreneurs in volatile sectors like agriculture and retail exemplify effectuation by adapting to changing circumstances, employing flexible strategies, and using minimal resources to achieve scalable growth. Since </w:t>
      </w:r>
      <w:r w:rsidRPr="008B075F">
        <w:t>Saras Sarasvathy’s effectuation theory explore</w:t>
      </w:r>
      <w:r w:rsidR="00FC37B3" w:rsidRPr="008B075F">
        <w:t>s</w:t>
      </w:r>
      <w:r w:rsidRPr="008B075F">
        <w:t xml:space="preserve"> various possibilities</w:t>
      </w:r>
      <w:r w:rsidR="00FC37B3" w:rsidRPr="008B075F">
        <w:t>,</w:t>
      </w:r>
      <w:r w:rsidRPr="008B075F">
        <w:t xml:space="preserve"> </w:t>
      </w:r>
      <w:r w:rsidR="00FC37B3" w:rsidRPr="008B075F">
        <w:t>t</w:t>
      </w:r>
      <w:r w:rsidRPr="008B075F">
        <w:t>h</w:t>
      </w:r>
      <w:r w:rsidR="00FC37B3" w:rsidRPr="008B075F">
        <w:t>e</w:t>
      </w:r>
      <w:r w:rsidRPr="008B075F">
        <w:t xml:space="preserve"> theory contrasts with traditional approaches by emphasizing flexibility, experimentation, and iterative decision-making.</w:t>
      </w:r>
    </w:p>
    <w:p w:rsidR="00A54D31" w:rsidRPr="008B075F" w:rsidRDefault="00935A93" w:rsidP="00A54D31">
      <w:pPr>
        <w:pStyle w:val="Heading4"/>
      </w:pPr>
      <w:r w:rsidRPr="008B075F">
        <w:rPr>
          <w:rStyle w:val="Strong"/>
          <w:b/>
          <w:bCs/>
        </w:rPr>
        <w:t xml:space="preserve">2.2.2.4 </w:t>
      </w:r>
      <w:r w:rsidR="00A54D31" w:rsidRPr="008B075F">
        <w:rPr>
          <w:rStyle w:val="Strong"/>
          <w:b/>
          <w:bCs/>
        </w:rPr>
        <w:t>Global Theories and Their Application in Nigerian Entrepreneurship</w:t>
      </w:r>
    </w:p>
    <w:p w:rsidR="00A54D31" w:rsidRPr="008B075F" w:rsidRDefault="00A54D31" w:rsidP="005B758F">
      <w:pPr>
        <w:pStyle w:val="NormalWeb"/>
        <w:numPr>
          <w:ilvl w:val="0"/>
          <w:numId w:val="62"/>
        </w:numPr>
      </w:pPr>
      <w:r w:rsidRPr="008B075F">
        <w:rPr>
          <w:rStyle w:val="Strong"/>
        </w:rPr>
        <w:t>Global Entrepreneurship Monitor (GEM):</w:t>
      </w:r>
      <w:r w:rsidRPr="008B075F">
        <w:t xml:space="preserve"> The GEM framework analyzes entrepreneurship across multiple dimensions, including motivations, capabilities, and business environment. GEM’s findings provide valuable insights into how Nigeria's entrepreneurial ecosystem compares with global benchmarks, identifying both strengths (e.g., high levels of entrepreneurial intention) and challenges (e.g., limited access to finance).</w:t>
      </w:r>
    </w:p>
    <w:p w:rsidR="00A54D31" w:rsidRPr="008B075F" w:rsidRDefault="00A54D31" w:rsidP="005B758F">
      <w:pPr>
        <w:pStyle w:val="NormalWeb"/>
        <w:numPr>
          <w:ilvl w:val="0"/>
          <w:numId w:val="62"/>
        </w:numPr>
      </w:pPr>
      <w:r w:rsidRPr="008B075F">
        <w:rPr>
          <w:rStyle w:val="Strong"/>
        </w:rPr>
        <w:t>Triple Bottom Line Theory:</w:t>
      </w:r>
      <w:r w:rsidRPr="008B075F">
        <w:t xml:space="preserve"> This theory emphasizes that successful entrepreneurs create economic, social, and environmental value. Nigerian social entrepreneurs who address issues like waste management, renewable energy, and youth empowerment reflect the Triple Bottom Line approach, creating ventures that are financially sustainable while addressing societal challenges.</w:t>
      </w:r>
    </w:p>
    <w:p w:rsidR="00D02388" w:rsidRPr="008B075F" w:rsidRDefault="00064686" w:rsidP="00D02388">
      <w:r w:rsidRPr="008B075F">
        <w:pict>
          <v:rect id="_x0000_i1064" style="width:0;height:1.5pt" o:hralign="center" o:hrstd="t" o:hr="t" fillcolor="#a0a0a0" stroked="f"/>
        </w:pict>
      </w:r>
    </w:p>
    <w:p w:rsidR="00D02388" w:rsidRPr="008B075F" w:rsidRDefault="00FC37B3" w:rsidP="00D02388">
      <w:pPr>
        <w:pStyle w:val="Heading3"/>
        <w:rPr>
          <w:color w:val="auto"/>
        </w:rPr>
      </w:pPr>
      <w:r w:rsidRPr="008B075F">
        <w:rPr>
          <w:rStyle w:val="Strong"/>
          <w:b w:val="0"/>
          <w:bCs w:val="0"/>
          <w:color w:val="auto"/>
        </w:rPr>
        <w:t>2.2.</w:t>
      </w:r>
      <w:r w:rsidR="00D02388" w:rsidRPr="008B075F">
        <w:rPr>
          <w:rStyle w:val="Strong"/>
          <w:b w:val="0"/>
          <w:bCs w:val="0"/>
          <w:color w:val="auto"/>
        </w:rPr>
        <w:t>3 Impact of Entrepreneurship Theories on Research and Practice</w:t>
      </w:r>
    </w:p>
    <w:p w:rsidR="00D02388" w:rsidRPr="008B075F" w:rsidRDefault="00D02388" w:rsidP="00D02388">
      <w:pPr>
        <w:pStyle w:val="NormalWeb"/>
      </w:pPr>
      <w:r w:rsidRPr="008B075F">
        <w:t>Theories of entrepreneurship offer valuable insights for both research and practice:</w:t>
      </w:r>
    </w:p>
    <w:p w:rsidR="00D02388" w:rsidRPr="008B075F" w:rsidRDefault="00D02388" w:rsidP="005B758F">
      <w:pPr>
        <w:pStyle w:val="NormalWeb"/>
        <w:numPr>
          <w:ilvl w:val="0"/>
          <w:numId w:val="60"/>
        </w:numPr>
      </w:pPr>
      <w:r w:rsidRPr="008B075F">
        <w:rPr>
          <w:rStyle w:val="Strong"/>
        </w:rPr>
        <w:t>Academic Research:</w:t>
      </w:r>
      <w:r w:rsidRPr="008B075F">
        <w:t xml:space="preserve"> These theories have guided empirical research on entrepreneurial behavior, motivation, and decision-making processes. For instance, studies on the role of innovation in entrepreneurship often draw on Schumpeter’s theory, while research on personality traits and motivations may build on McClelland’s achievement theory.</w:t>
      </w:r>
    </w:p>
    <w:p w:rsidR="00D02388" w:rsidRPr="008B075F" w:rsidRDefault="00D02388" w:rsidP="005B758F">
      <w:pPr>
        <w:pStyle w:val="NormalWeb"/>
        <w:numPr>
          <w:ilvl w:val="0"/>
          <w:numId w:val="60"/>
        </w:numPr>
      </w:pPr>
      <w:r w:rsidRPr="008B075F">
        <w:rPr>
          <w:rStyle w:val="Strong"/>
        </w:rPr>
        <w:t>Policy-Making and Education:</w:t>
      </w:r>
      <w:r w:rsidRPr="008B075F">
        <w:t xml:space="preserve"> Theories of entrepreneurship have informed government policies that encourage innovation, job creation, and economic growth. In Nigeria, policies inspired by economic theories of entrepreneurship have led to the establishment of programs that support SMEs and startups. Educational curricula in business schools also draw heavily on entrepreneurship theories, equipping future entrepreneurs with strategic insights and practical skills.</w:t>
      </w:r>
    </w:p>
    <w:p w:rsidR="00D02388" w:rsidRPr="008B075F" w:rsidRDefault="00D02388" w:rsidP="005B758F">
      <w:pPr>
        <w:pStyle w:val="NormalWeb"/>
        <w:numPr>
          <w:ilvl w:val="0"/>
          <w:numId w:val="60"/>
        </w:numPr>
      </w:pPr>
      <w:r w:rsidRPr="008B075F">
        <w:rPr>
          <w:rStyle w:val="Strong"/>
        </w:rPr>
        <w:t>Entrepreneurial Practice:</w:t>
      </w:r>
      <w:r w:rsidRPr="008B075F">
        <w:t xml:space="preserve"> The application of these theories helps entrepreneurs make informed decisions. For example, an understanding of risk-bearing theories encourages entrepreneurs to assess market risks carefully, while network theory highlights the importance of social capital in business growth. Entrepreneurs in Nigeria often leverage insights from these theories to build resilient, growth-oriented businesses in diverse sectors.</w:t>
      </w:r>
    </w:p>
    <w:p w:rsidR="00D02388" w:rsidRPr="008B075F" w:rsidRDefault="00064686" w:rsidP="00D02388">
      <w:r w:rsidRPr="008B075F">
        <w:pict>
          <v:rect id="_x0000_i1065" style="width:0;height:1.5pt" o:hralign="center" o:hrstd="t" o:hr="t" fillcolor="#a0a0a0" stroked="f"/>
        </w:pict>
      </w:r>
    </w:p>
    <w:p w:rsidR="008E2D4B" w:rsidRPr="008B075F" w:rsidRDefault="008E2D4B" w:rsidP="008E2D4B">
      <w:pPr>
        <w:pStyle w:val="Heading3"/>
        <w:rPr>
          <w:color w:val="auto"/>
        </w:rPr>
      </w:pPr>
      <w:r w:rsidRPr="008B075F">
        <w:rPr>
          <w:color w:val="auto"/>
        </w:rPr>
        <w:t>Summary</w:t>
      </w:r>
    </w:p>
    <w:p w:rsidR="00D02388" w:rsidRPr="008B075F" w:rsidRDefault="00D02388" w:rsidP="00D02388">
      <w:pPr>
        <w:pStyle w:val="NormalWeb"/>
      </w:pPr>
      <w:r w:rsidRPr="008B075F">
        <w:t xml:space="preserve">Entrepreneurship has evolved through centuries of economic and social change, adapting to new challenges and contexts along the way. </w:t>
      </w:r>
      <w:r w:rsidR="00D623C7" w:rsidRPr="008B075F">
        <w:t xml:space="preserve">The historical evolution and theoretical frameworks of entrepreneurship offer a comprehensive understanding of the field's complexity. From early trade networks in pre-colonial Nigeria to the current technology-driven entrepreneurial boom, each phase in the history of Nigerian entrepreneurship illustrates how societal shifts, economic policies, and individual motivations converge to shape the entrepreneurial landscape. </w:t>
      </w:r>
      <w:r w:rsidRPr="008B075F">
        <w:t>Theories of entrepreneurship</w:t>
      </w:r>
      <w:r w:rsidR="00D623C7" w:rsidRPr="008B075F">
        <w:t>—from economic to sociological—</w:t>
      </w:r>
      <w:r w:rsidRPr="008B075F">
        <w:t>provide frameworks that deepen our understanding of this evolution, offering insights into the motivations, decision-making processes, societal impacts of entrepreneurs</w:t>
      </w:r>
      <w:r w:rsidR="00D623C7" w:rsidRPr="008B075F">
        <w:t>, and how they navigate challenges</w:t>
      </w:r>
      <w:r w:rsidRPr="008B075F">
        <w:t>. By exploring these theories and their practical applications, we gain a clearer understanding of how entrepreneurship shapes economies, communities, and individual lives.</w:t>
      </w:r>
      <w:r w:rsidR="00D623C7" w:rsidRPr="008B075F">
        <w:t xml:space="preserve"> For Nigerian entrepreneurs, these theories are not only academic frameworks but also practical tools for crafting strategies, building networks, and achieving success in an evolving economy.</w:t>
      </w:r>
      <w:r w:rsidR="00C17D11" w:rsidRPr="008B075F">
        <w:t xml:space="preserve"> This detailed analysis of entrepreneurship's history and theories contextualizes the diverse and dynamic landscape of Nigerian entrepreneurship, highlighting the resilience and innovation that characterize its evolution.</w:t>
      </w:r>
    </w:p>
    <w:p w:rsidR="00484D79" w:rsidRPr="008B075F" w:rsidRDefault="00484D79" w:rsidP="00D02388">
      <w:pPr>
        <w:pStyle w:val="NormalWeb"/>
        <w:rPr>
          <w:b/>
        </w:rPr>
      </w:pPr>
      <w:r w:rsidRPr="008B075F">
        <w:rPr>
          <w:b/>
        </w:rPr>
        <w:t>Key Terms and Concepts</w:t>
      </w:r>
    </w:p>
    <w:p w:rsidR="00484D79" w:rsidRPr="008B075F" w:rsidRDefault="00484D79" w:rsidP="00D02388">
      <w:pPr>
        <w:pStyle w:val="NormalWeb"/>
      </w:pPr>
      <w:r w:rsidRPr="008B075F">
        <w:rPr>
          <w:rStyle w:val="Strong"/>
        </w:rPr>
        <w:t>Mercantilism:</w:t>
      </w:r>
      <w:r w:rsidRPr="008B075F">
        <w:t xml:space="preserve"> Early economic theory emphasizing trade and accumulation of wealth through exports.</w:t>
      </w:r>
      <w:r w:rsidRPr="008B075F">
        <w:br/>
      </w:r>
      <w:r w:rsidRPr="008B075F">
        <w:rPr>
          <w:rStyle w:val="Strong"/>
        </w:rPr>
        <w:t>Industrial Revolution:</w:t>
      </w:r>
      <w:r w:rsidRPr="008B075F">
        <w:t xml:space="preserve"> Period of rapid industrial growth fostering modern entrepreneurship.</w:t>
      </w:r>
      <w:r w:rsidRPr="008B075F">
        <w:br/>
      </w:r>
      <w:r w:rsidRPr="008B075F">
        <w:rPr>
          <w:rStyle w:val="Strong"/>
        </w:rPr>
        <w:t>Schumpeterian Innovation:</w:t>
      </w:r>
      <w:r w:rsidRPr="008B075F">
        <w:t xml:space="preserve"> Creative destruction through new products and business models.</w:t>
      </w:r>
      <w:r w:rsidRPr="008B075F">
        <w:br/>
      </w:r>
      <w:r w:rsidRPr="008B075F">
        <w:rPr>
          <w:rStyle w:val="Strong"/>
        </w:rPr>
        <w:t>Risk-Bearing Theory:</w:t>
      </w:r>
      <w:r w:rsidRPr="008B075F">
        <w:t xml:space="preserve"> Entrepreneurship </w:t>
      </w:r>
      <w:r w:rsidR="005704C7" w:rsidRPr="008B075F">
        <w:t>involves</w:t>
      </w:r>
      <w:r w:rsidRPr="008B075F">
        <w:t xml:space="preserve"> the willingness to take financial and market risks.</w:t>
      </w:r>
      <w:r w:rsidRPr="008B075F">
        <w:br/>
      </w:r>
      <w:r w:rsidRPr="008B075F">
        <w:rPr>
          <w:rStyle w:val="Strong"/>
        </w:rPr>
        <w:t>Economic Theory of Entrepreneurship:</w:t>
      </w:r>
      <w:r w:rsidRPr="008B075F">
        <w:t xml:space="preserve"> Entrepreneurs as catalysts for economic growth.</w:t>
      </w:r>
      <w:r w:rsidRPr="008B075F">
        <w:br/>
      </w:r>
      <w:r w:rsidRPr="008B075F">
        <w:rPr>
          <w:rStyle w:val="Strong"/>
        </w:rPr>
        <w:t>Psychological Traits Theory:</w:t>
      </w:r>
      <w:r w:rsidRPr="008B075F">
        <w:t xml:space="preserve"> Focus on personality traits like resilience and creativity in entrepreneurs.</w:t>
      </w:r>
      <w:r w:rsidRPr="008B075F">
        <w:br/>
      </w:r>
      <w:r w:rsidRPr="008B075F">
        <w:rPr>
          <w:rStyle w:val="Strong"/>
        </w:rPr>
        <w:t>Sociological Theory of Entrepreneurship:</w:t>
      </w:r>
      <w:r w:rsidRPr="008B075F">
        <w:t xml:space="preserve"> Influence of social norms, networks, and culture on entrepreneurship.</w:t>
      </w:r>
      <w:r w:rsidRPr="008B075F">
        <w:br/>
      </w:r>
      <w:r w:rsidRPr="008B075F">
        <w:rPr>
          <w:rStyle w:val="Strong"/>
        </w:rPr>
        <w:t>Opportunity-Based Theory:</w:t>
      </w:r>
      <w:r w:rsidRPr="008B075F">
        <w:t xml:space="preserve"> Entrepreneurs identify and exploit market gaps for innovation.</w:t>
      </w:r>
    </w:p>
    <w:p w:rsidR="00D02388" w:rsidRPr="008B075F" w:rsidRDefault="00064686" w:rsidP="00D02388">
      <w:r w:rsidRPr="008B075F">
        <w:pict>
          <v:rect id="_x0000_i1066" style="width:0;height:1.5pt" o:hralign="center" o:hrstd="t" o:hr="t" fillcolor="#a0a0a0" stroked="f"/>
        </w:pict>
      </w:r>
    </w:p>
    <w:p w:rsidR="00D02388" w:rsidRPr="008B075F" w:rsidRDefault="00D02388" w:rsidP="00D02388">
      <w:pPr>
        <w:pStyle w:val="Heading3"/>
        <w:rPr>
          <w:color w:val="auto"/>
        </w:rPr>
      </w:pPr>
      <w:r w:rsidRPr="008B075F">
        <w:rPr>
          <w:rStyle w:val="Strong"/>
          <w:b w:val="0"/>
          <w:bCs w:val="0"/>
          <w:color w:val="auto"/>
        </w:rPr>
        <w:t>Review &amp; Discussion Questions</w:t>
      </w:r>
    </w:p>
    <w:p w:rsidR="00D02388" w:rsidRPr="008B075F" w:rsidRDefault="00D02388" w:rsidP="005B758F">
      <w:pPr>
        <w:numPr>
          <w:ilvl w:val="0"/>
          <w:numId w:val="61"/>
        </w:numPr>
        <w:spacing w:before="100" w:beforeAutospacing="1" w:after="100" w:afterAutospacing="1" w:line="240" w:lineRule="auto"/>
      </w:pPr>
      <w:r w:rsidRPr="008B075F">
        <w:t>Describe the entrepreneurial activities in pre-colonial Nigeria and their significance to local economies.</w:t>
      </w:r>
    </w:p>
    <w:p w:rsidR="00D02388" w:rsidRPr="008B075F" w:rsidRDefault="00D02388" w:rsidP="005B758F">
      <w:pPr>
        <w:numPr>
          <w:ilvl w:val="0"/>
          <w:numId w:val="61"/>
        </w:numPr>
        <w:spacing w:before="100" w:beforeAutospacing="1" w:after="100" w:afterAutospacing="1" w:line="240" w:lineRule="auto"/>
      </w:pPr>
      <w:r w:rsidRPr="008B075F">
        <w:t>Compare and contrast Schumpeter’s and Knight’s theories of entrepreneurship. How does each perspective view risk and innovation?</w:t>
      </w:r>
    </w:p>
    <w:p w:rsidR="00D02388" w:rsidRPr="008B075F" w:rsidRDefault="00D02388" w:rsidP="005B758F">
      <w:pPr>
        <w:numPr>
          <w:ilvl w:val="0"/>
          <w:numId w:val="61"/>
        </w:numPr>
        <w:spacing w:before="100" w:beforeAutospacing="1" w:after="100" w:afterAutospacing="1" w:line="240" w:lineRule="auto"/>
      </w:pPr>
      <w:r w:rsidRPr="008B075F">
        <w:t>Discuss how psychological theories like McClelland’s Need for Achievement relate to the characteristics of entrepreneurs.</w:t>
      </w:r>
    </w:p>
    <w:p w:rsidR="00D02388" w:rsidRPr="008B075F" w:rsidRDefault="00D02388" w:rsidP="005B758F">
      <w:pPr>
        <w:numPr>
          <w:ilvl w:val="0"/>
          <w:numId w:val="61"/>
        </w:numPr>
        <w:spacing w:before="100" w:beforeAutospacing="1" w:after="100" w:afterAutospacing="1" w:line="240" w:lineRule="auto"/>
      </w:pPr>
      <w:r w:rsidRPr="008B075F">
        <w:t>How do sociological theories explain the role of culture and networks in entrepreneurship? Provide examples from Nigerian society.</w:t>
      </w:r>
    </w:p>
    <w:p w:rsidR="00D02388" w:rsidRPr="008B075F" w:rsidRDefault="00D02388" w:rsidP="005B758F">
      <w:pPr>
        <w:numPr>
          <w:ilvl w:val="0"/>
          <w:numId w:val="61"/>
        </w:numPr>
        <w:spacing w:before="100" w:beforeAutospacing="1" w:after="100" w:afterAutospacing="1" w:line="240" w:lineRule="auto"/>
      </w:pPr>
      <w:r w:rsidRPr="008B075F">
        <w:t>Explain how understanding entrepreneurship theories can benefit policymakers, educators, and practitioners in Nigeria.</w:t>
      </w:r>
    </w:p>
    <w:p w:rsidR="00D02388" w:rsidRPr="008B075F" w:rsidRDefault="00064686" w:rsidP="00D02388">
      <w:pPr>
        <w:spacing w:after="0"/>
      </w:pPr>
      <w:r w:rsidRPr="008B075F">
        <w:pict>
          <v:rect id="_x0000_i1067" style="width:0;height:1.5pt" o:hralign="center" o:hrstd="t" o:hr="t" fillcolor="#a0a0a0" stroked="f"/>
        </w:pict>
      </w:r>
    </w:p>
    <w:p w:rsidR="00D02388" w:rsidRPr="008B075F" w:rsidRDefault="00D02388" w:rsidP="00D02388">
      <w:pPr>
        <w:pStyle w:val="Heading3"/>
        <w:rPr>
          <w:color w:val="auto"/>
        </w:rPr>
      </w:pPr>
      <w:r w:rsidRPr="008B075F">
        <w:rPr>
          <w:rStyle w:val="Strong"/>
          <w:b w:val="0"/>
          <w:bCs w:val="0"/>
          <w:color w:val="auto"/>
        </w:rPr>
        <w:t>Experiential Exercise</w:t>
      </w:r>
    </w:p>
    <w:p w:rsidR="00D02388" w:rsidRPr="008B075F" w:rsidRDefault="00D02388" w:rsidP="00D02388">
      <w:pPr>
        <w:pStyle w:val="NormalWeb"/>
      </w:pPr>
      <w:r w:rsidRPr="008B075F">
        <w:rPr>
          <w:rStyle w:val="Strong"/>
        </w:rPr>
        <w:t>Theory Application Project:</w:t>
      </w:r>
      <w:r w:rsidRPr="008B075F">
        <w:t xml:space="preserve"> Identify an entrepreneur in Nigeria who embodies aspects of one or more of the theories discussed in this chapter. Write a case study analyzing how their actions and business strategies align with specific entrepreneurship theories. Present your findings, highlighting how theoretical insights can guide real-world entrepreneurial decisions.</w:t>
      </w:r>
    </w:p>
    <w:p w:rsidR="00C03EE3" w:rsidRPr="008B075F" w:rsidRDefault="00C03EE3">
      <w:pPr>
        <w:rPr>
          <w:rFonts w:ascii="Times New Roman" w:hAnsi="Times New Roman" w:cs="Times New Roman"/>
          <w:b/>
          <w:sz w:val="24"/>
          <w:szCs w:val="24"/>
        </w:rPr>
      </w:pPr>
    </w:p>
    <w:p w:rsidR="00C03EE3" w:rsidRPr="008B075F" w:rsidRDefault="00C03EE3">
      <w:pPr>
        <w:rPr>
          <w:rFonts w:ascii="Times New Roman" w:hAnsi="Times New Roman" w:cs="Times New Roman"/>
          <w:b/>
          <w:sz w:val="24"/>
          <w:szCs w:val="24"/>
        </w:rPr>
      </w:pPr>
    </w:p>
    <w:p w:rsidR="00C03EE3" w:rsidRPr="008B075F" w:rsidRDefault="00C03EE3">
      <w:pPr>
        <w:rPr>
          <w:rFonts w:ascii="Times New Roman" w:hAnsi="Times New Roman" w:cs="Times New Roman"/>
          <w:b/>
          <w:sz w:val="24"/>
          <w:szCs w:val="24"/>
        </w:rPr>
      </w:pPr>
    </w:p>
    <w:p w:rsidR="00C17D11" w:rsidRPr="008B075F" w:rsidRDefault="00C17D11">
      <w:pPr>
        <w:rPr>
          <w:rFonts w:ascii="Times New Roman" w:hAnsi="Times New Roman" w:cs="Times New Roman"/>
          <w:b/>
          <w:sz w:val="24"/>
          <w:szCs w:val="24"/>
        </w:rPr>
      </w:pPr>
    </w:p>
    <w:p w:rsidR="00C17D11" w:rsidRPr="008B075F" w:rsidRDefault="00C17D11">
      <w:pPr>
        <w:rPr>
          <w:rFonts w:ascii="Times New Roman" w:hAnsi="Times New Roman" w:cs="Times New Roman"/>
          <w:b/>
          <w:sz w:val="24"/>
          <w:szCs w:val="24"/>
        </w:rPr>
      </w:pPr>
    </w:p>
    <w:p w:rsidR="00C17D11" w:rsidRPr="008B075F" w:rsidRDefault="00C17D11">
      <w:pPr>
        <w:rPr>
          <w:rFonts w:ascii="Times New Roman" w:hAnsi="Times New Roman" w:cs="Times New Roman"/>
          <w:b/>
          <w:sz w:val="24"/>
          <w:szCs w:val="24"/>
        </w:rPr>
      </w:pPr>
    </w:p>
    <w:p w:rsidR="00C17D11" w:rsidRPr="008B075F" w:rsidRDefault="00C17D11">
      <w:pPr>
        <w:rPr>
          <w:rFonts w:ascii="Times New Roman" w:hAnsi="Times New Roman" w:cs="Times New Roman"/>
          <w:b/>
          <w:sz w:val="24"/>
          <w:szCs w:val="24"/>
        </w:rPr>
      </w:pPr>
    </w:p>
    <w:p w:rsidR="00C17D11" w:rsidRPr="008B075F" w:rsidRDefault="00C17D11">
      <w:pPr>
        <w:rPr>
          <w:rFonts w:ascii="Times New Roman" w:hAnsi="Times New Roman" w:cs="Times New Roman"/>
          <w:b/>
          <w:sz w:val="24"/>
          <w:szCs w:val="24"/>
        </w:rPr>
      </w:pPr>
    </w:p>
    <w:p w:rsidR="00C17D11" w:rsidRPr="008B075F" w:rsidRDefault="00C17D11">
      <w:pPr>
        <w:rPr>
          <w:rFonts w:ascii="Times New Roman" w:hAnsi="Times New Roman" w:cs="Times New Roman"/>
          <w:b/>
          <w:sz w:val="24"/>
          <w:szCs w:val="24"/>
        </w:rPr>
      </w:pPr>
    </w:p>
    <w:p w:rsidR="00C17D11" w:rsidRPr="008B075F" w:rsidRDefault="00C17D11">
      <w:pPr>
        <w:rPr>
          <w:rFonts w:ascii="Times New Roman" w:hAnsi="Times New Roman" w:cs="Times New Roman"/>
          <w:b/>
          <w:sz w:val="24"/>
          <w:szCs w:val="24"/>
        </w:rPr>
      </w:pPr>
    </w:p>
    <w:p w:rsidR="00C17D11" w:rsidRPr="008B075F" w:rsidRDefault="00C17D11">
      <w:pPr>
        <w:rPr>
          <w:rFonts w:ascii="Times New Roman" w:hAnsi="Times New Roman" w:cs="Times New Roman"/>
          <w:b/>
          <w:sz w:val="24"/>
          <w:szCs w:val="24"/>
        </w:rPr>
      </w:pPr>
    </w:p>
    <w:p w:rsidR="00F14C6B" w:rsidRPr="008B075F" w:rsidRDefault="00F14C6B" w:rsidP="00F14C6B">
      <w:pPr>
        <w:pStyle w:val="Heading3"/>
        <w:rPr>
          <w:color w:val="auto"/>
        </w:rPr>
      </w:pPr>
      <w:r w:rsidRPr="008B075F">
        <w:rPr>
          <w:rStyle w:val="Strong"/>
          <w:b w:val="0"/>
          <w:bCs w:val="0"/>
          <w:color w:val="auto"/>
        </w:rPr>
        <w:t>Chapter 2.3: The Role of Entrepreneurs in Economic Development</w:t>
      </w:r>
    </w:p>
    <w:p w:rsidR="00F14C6B" w:rsidRPr="008B075F" w:rsidRDefault="00064686" w:rsidP="00F14C6B">
      <w:r w:rsidRPr="008B075F">
        <w:pict>
          <v:rect id="_x0000_i1068" style="width:0;height:1.5pt" o:hralign="center" o:hrstd="t" o:hr="t" fillcolor="#a0a0a0" stroked="f"/>
        </w:pict>
      </w:r>
    </w:p>
    <w:p w:rsidR="00F14C6B" w:rsidRPr="008B075F" w:rsidRDefault="009A5606" w:rsidP="00F14C6B">
      <w:pPr>
        <w:pStyle w:val="Heading3"/>
        <w:rPr>
          <w:color w:val="auto"/>
        </w:rPr>
      </w:pPr>
      <w:r w:rsidRPr="008B075F">
        <w:rPr>
          <w:rStyle w:val="Strong"/>
          <w:b w:val="0"/>
          <w:bCs w:val="0"/>
          <w:color w:val="auto"/>
        </w:rPr>
        <w:t xml:space="preserve">2.3.0 </w:t>
      </w:r>
      <w:r w:rsidR="00F14C6B" w:rsidRPr="008B075F">
        <w:rPr>
          <w:rStyle w:val="Strong"/>
          <w:b w:val="0"/>
          <w:bCs w:val="0"/>
          <w:color w:val="auto"/>
        </w:rPr>
        <w:t>Introduction</w:t>
      </w:r>
    </w:p>
    <w:p w:rsidR="00F14C6B" w:rsidRPr="008B075F" w:rsidRDefault="00F14C6B" w:rsidP="00F14C6B">
      <w:pPr>
        <w:pStyle w:val="NormalWeb"/>
      </w:pPr>
      <w:r w:rsidRPr="008B075F">
        <w:t>Entrepreneurs</w:t>
      </w:r>
      <w:r w:rsidR="003C105C" w:rsidRPr="008B075F">
        <w:t xml:space="preserve"> play a fundamental role in driving economic development, particularly in emerging economies such as Nigeria.</w:t>
      </w:r>
      <w:r w:rsidRPr="008B075F">
        <w:t xml:space="preserve"> </w:t>
      </w:r>
      <w:r w:rsidR="00951415" w:rsidRPr="008B075F">
        <w:t xml:space="preserve">They </w:t>
      </w:r>
      <w:r w:rsidRPr="008B075F">
        <w:t>are essential drivers of economic growth, creating value not only through job creation</w:t>
      </w:r>
      <w:r w:rsidR="00891DD7" w:rsidRPr="008B075F">
        <w:t>, the transformation of industries,</w:t>
      </w:r>
      <w:r w:rsidRPr="008B075F">
        <w:t xml:space="preserve"> and wealth generation but also by fostering innovation, increasing productivity, and promoting sustainable development. </w:t>
      </w:r>
      <w:r w:rsidR="00891DD7" w:rsidRPr="008B075F">
        <w:t xml:space="preserve">Besides, entrepreneurs contribute to the structural evolution of economies, enhancing productivity and encouraging inclusive growth. </w:t>
      </w:r>
      <w:r w:rsidRPr="008B075F">
        <w:t xml:space="preserve">In the Nigerian context, entrepreneurship has proven to be a cornerstone for economic progress, particularly in sectors such as agriculture, technology, and services. This </w:t>
      </w:r>
      <w:r w:rsidR="00A429E6" w:rsidRPr="008B075F">
        <w:t>section</w:t>
      </w:r>
      <w:r w:rsidRPr="008B075F">
        <w:t xml:space="preserve"> explores the role entrepreneurs play in stimulating economic development in Nigeria, examining their influence on job creation, innovation, productivity, income distribution, and regional development. </w:t>
      </w:r>
      <w:r w:rsidR="00A429E6" w:rsidRPr="008B075F">
        <w:t>By analyzing examples from Nigeria and other African contexts, we identify key contributions of entrepreneurship to economic growth and assess how government policies, technological advancements, and access to capital affect entrepreneurial impact</w:t>
      </w:r>
      <w:r w:rsidRPr="008B075F">
        <w:t>,</w:t>
      </w:r>
      <w:r w:rsidR="00A429E6" w:rsidRPr="008B075F">
        <w:t xml:space="preserve"> as well as reveal</w:t>
      </w:r>
      <w:r w:rsidRPr="008B075F">
        <w:t xml:space="preserve"> how entrepreneurs are catalysts for growth, addressing both challenges and opportunities within the country’s socio-economic landscape.</w:t>
      </w:r>
    </w:p>
    <w:p w:rsidR="00F14C6B" w:rsidRPr="008B075F" w:rsidRDefault="00064686" w:rsidP="00F14C6B">
      <w:r w:rsidRPr="008B075F">
        <w:pict>
          <v:rect id="_x0000_i1069" style="width:0;height:1.5pt" o:hralign="center" o:hrstd="t" o:hr="t" fillcolor="#a0a0a0" stroked="f"/>
        </w:pict>
      </w:r>
    </w:p>
    <w:p w:rsidR="00F14C6B" w:rsidRPr="008B075F" w:rsidRDefault="000C3B9E" w:rsidP="00F14C6B">
      <w:pPr>
        <w:pStyle w:val="Heading3"/>
        <w:rPr>
          <w:color w:val="auto"/>
        </w:rPr>
      </w:pPr>
      <w:r w:rsidRPr="008B075F">
        <w:rPr>
          <w:rStyle w:val="Strong"/>
          <w:b w:val="0"/>
          <w:bCs w:val="0"/>
          <w:color w:val="auto"/>
        </w:rPr>
        <w:t>2.3.</w:t>
      </w:r>
      <w:r w:rsidR="00F14C6B" w:rsidRPr="008B075F">
        <w:rPr>
          <w:rStyle w:val="Strong"/>
          <w:b w:val="0"/>
          <w:bCs w:val="0"/>
          <w:color w:val="auto"/>
        </w:rPr>
        <w:t>1 Entrepreneurs as Catalysts for Economic Growth</w:t>
      </w:r>
    </w:p>
    <w:p w:rsidR="00F14C6B" w:rsidRPr="008B075F" w:rsidRDefault="00F14C6B" w:rsidP="00F14C6B">
      <w:pPr>
        <w:pStyle w:val="NormalWeb"/>
      </w:pPr>
      <w:r w:rsidRPr="008B075F">
        <w:t>Entrepreneurs stimulate economic growth by identifying and developing new opportunities, thereby creating wealth and expanding economic activities. Their activities contribute to a positive economic climate, influencing both microeconomic (individual) and macroeconomic (national) indicators.</w:t>
      </w:r>
    </w:p>
    <w:p w:rsidR="00F14C6B" w:rsidRPr="008B075F" w:rsidRDefault="00F14C6B" w:rsidP="005B758F">
      <w:pPr>
        <w:pStyle w:val="NormalWeb"/>
        <w:numPr>
          <w:ilvl w:val="0"/>
          <w:numId w:val="63"/>
        </w:numPr>
      </w:pPr>
      <w:r w:rsidRPr="008B075F">
        <w:rPr>
          <w:rStyle w:val="Strong"/>
        </w:rPr>
        <w:t>Job Creation and Employment Generation:</w:t>
      </w:r>
    </w:p>
    <w:p w:rsidR="00F14C6B" w:rsidRPr="008B075F" w:rsidRDefault="00F14C6B" w:rsidP="005B758F">
      <w:pPr>
        <w:numPr>
          <w:ilvl w:val="1"/>
          <w:numId w:val="63"/>
        </w:numPr>
        <w:spacing w:before="100" w:beforeAutospacing="1" w:after="100" w:afterAutospacing="1" w:line="240" w:lineRule="auto"/>
      </w:pPr>
      <w:r w:rsidRPr="008B075F">
        <w:t>In Nigeria, small and medium-sized enterprises (SMEs) are critical to employment generation, employing over 80% of the workforce. Entrepreneurs in these enterprises generate direct and indirect employment, especially in rural and underserved areas.</w:t>
      </w:r>
    </w:p>
    <w:p w:rsidR="00F14C6B" w:rsidRPr="008B075F" w:rsidRDefault="00F14C6B" w:rsidP="005B758F">
      <w:pPr>
        <w:numPr>
          <w:ilvl w:val="1"/>
          <w:numId w:val="63"/>
        </w:numPr>
        <w:spacing w:before="100" w:beforeAutospacing="1" w:after="100" w:afterAutospacing="1" w:line="240" w:lineRule="auto"/>
      </w:pPr>
      <w:r w:rsidRPr="008B075F">
        <w:t>The creation of jobs not only addresses unemployment but also enhances the population’s standard of living, contributing to Nigeria's economic stability. For example, the agriculture and agro-processing sectors are central to rural employment, with entrepreneurial ventures in food production, processing, and distribution creating sustainable income opportunities.</w:t>
      </w:r>
    </w:p>
    <w:p w:rsidR="00F14C6B" w:rsidRPr="008B075F" w:rsidRDefault="00F14C6B" w:rsidP="005B758F">
      <w:pPr>
        <w:pStyle w:val="NormalWeb"/>
        <w:numPr>
          <w:ilvl w:val="0"/>
          <w:numId w:val="63"/>
        </w:numPr>
      </w:pPr>
      <w:r w:rsidRPr="008B075F">
        <w:rPr>
          <w:rStyle w:val="Strong"/>
        </w:rPr>
        <w:t>Innovation and Technological Advancements:</w:t>
      </w:r>
    </w:p>
    <w:p w:rsidR="00F14C6B" w:rsidRPr="008B075F" w:rsidRDefault="00F14C6B" w:rsidP="005B758F">
      <w:pPr>
        <w:numPr>
          <w:ilvl w:val="1"/>
          <w:numId w:val="63"/>
        </w:numPr>
        <w:spacing w:before="100" w:beforeAutospacing="1" w:after="100" w:afterAutospacing="1" w:line="240" w:lineRule="auto"/>
      </w:pPr>
      <w:r w:rsidRPr="008B075F">
        <w:t>Entrepreneurs are at the forefront of innovation, driving new products, services, and processes that improve productivity and efficiency. In Nigeria, tech entrepreneurs in sectors like financial technology (fintech) have revolutionized banking and financial transactions, making financial services accessible to millions.</w:t>
      </w:r>
    </w:p>
    <w:p w:rsidR="00F14C6B" w:rsidRPr="008B075F" w:rsidRDefault="00F14C6B" w:rsidP="005B758F">
      <w:pPr>
        <w:numPr>
          <w:ilvl w:val="1"/>
          <w:numId w:val="63"/>
        </w:numPr>
        <w:spacing w:before="100" w:beforeAutospacing="1" w:after="100" w:afterAutospacing="1" w:line="240" w:lineRule="auto"/>
      </w:pPr>
      <w:r w:rsidRPr="008B075F">
        <w:t>Innovation-driven entrepreneurship, such as mobile payment platforms, renewable energy solutions, and e-commerce, addresses local challenges, often creating solutions tailored to the Nigerian environment.</w:t>
      </w:r>
    </w:p>
    <w:p w:rsidR="00F14C6B" w:rsidRPr="008B075F" w:rsidRDefault="00F14C6B" w:rsidP="005B758F">
      <w:pPr>
        <w:pStyle w:val="NormalWeb"/>
        <w:numPr>
          <w:ilvl w:val="0"/>
          <w:numId w:val="63"/>
        </w:numPr>
      </w:pPr>
      <w:r w:rsidRPr="008B075F">
        <w:rPr>
          <w:rStyle w:val="Strong"/>
        </w:rPr>
        <w:t>Increasing Productivity and Competitiveness:</w:t>
      </w:r>
    </w:p>
    <w:p w:rsidR="00F14C6B" w:rsidRPr="008B075F" w:rsidRDefault="00F14C6B" w:rsidP="005B758F">
      <w:pPr>
        <w:numPr>
          <w:ilvl w:val="1"/>
          <w:numId w:val="63"/>
        </w:numPr>
        <w:spacing w:before="100" w:beforeAutospacing="1" w:after="100" w:afterAutospacing="1" w:line="240" w:lineRule="auto"/>
      </w:pPr>
      <w:r w:rsidRPr="008B075F">
        <w:t>By introducing efficient production techniques and leveraging technology, entrepreneurs help raise productivity levels in Nigeria. This boost in productivity is essential for Nigeria to compete in the global market.</w:t>
      </w:r>
    </w:p>
    <w:p w:rsidR="00F14C6B" w:rsidRPr="008B075F" w:rsidRDefault="00F14C6B" w:rsidP="005B758F">
      <w:pPr>
        <w:numPr>
          <w:ilvl w:val="1"/>
          <w:numId w:val="63"/>
        </w:numPr>
        <w:spacing w:before="100" w:beforeAutospacing="1" w:after="100" w:afterAutospacing="1" w:line="240" w:lineRule="auto"/>
      </w:pPr>
      <w:r w:rsidRPr="008B075F">
        <w:t>For example, entrepreneurs in Nigeria’s agricultural sector implement sustainable farming techniques that yield higher outputs, helping the country reduce its dependency on food imports and improve food security.</w:t>
      </w:r>
    </w:p>
    <w:p w:rsidR="00F14C6B" w:rsidRPr="008B075F" w:rsidRDefault="00F14C6B" w:rsidP="005B758F">
      <w:pPr>
        <w:pStyle w:val="NormalWeb"/>
        <w:numPr>
          <w:ilvl w:val="0"/>
          <w:numId w:val="63"/>
        </w:numPr>
      </w:pPr>
      <w:r w:rsidRPr="008B075F">
        <w:rPr>
          <w:rStyle w:val="Strong"/>
        </w:rPr>
        <w:t>Enhancing the Standard of Living and Wealth Creation:</w:t>
      </w:r>
    </w:p>
    <w:p w:rsidR="00F14C6B" w:rsidRPr="008B075F" w:rsidRDefault="00F14C6B" w:rsidP="005B758F">
      <w:pPr>
        <w:numPr>
          <w:ilvl w:val="1"/>
          <w:numId w:val="63"/>
        </w:numPr>
        <w:spacing w:before="100" w:beforeAutospacing="1" w:after="100" w:afterAutospacing="1" w:line="240" w:lineRule="auto"/>
      </w:pPr>
      <w:r w:rsidRPr="008B075F">
        <w:t>Successful entrepreneurs contribute to wealth creation, redistributing income within the economy and supporting local communities. Entrepreneurial activities provide financial stability to families and communities, enhancing overall quality of life.</w:t>
      </w:r>
    </w:p>
    <w:p w:rsidR="00F14C6B" w:rsidRPr="008B075F" w:rsidRDefault="00F14C6B" w:rsidP="005B758F">
      <w:pPr>
        <w:numPr>
          <w:ilvl w:val="1"/>
          <w:numId w:val="63"/>
        </w:numPr>
        <w:spacing w:before="100" w:beforeAutospacing="1" w:after="100" w:afterAutospacing="1" w:line="240" w:lineRule="auto"/>
      </w:pPr>
      <w:r w:rsidRPr="008B075F">
        <w:t>Initiatives by Nigerian entrepreneurs in sectors like healthcare, education, and affordable housing improve accessibility and affordability, contributing to national well-being.</w:t>
      </w:r>
    </w:p>
    <w:p w:rsidR="00F14C6B" w:rsidRPr="008B075F" w:rsidRDefault="00064686" w:rsidP="00F14C6B">
      <w:pPr>
        <w:spacing w:after="0"/>
      </w:pPr>
      <w:r w:rsidRPr="008B075F">
        <w:pict>
          <v:rect id="_x0000_i1070" style="width:0;height:1.5pt" o:hralign="center" o:hrstd="t" o:hr="t" fillcolor="#a0a0a0" stroked="f"/>
        </w:pict>
      </w:r>
    </w:p>
    <w:p w:rsidR="00F14C6B" w:rsidRPr="008B075F" w:rsidRDefault="009719E2" w:rsidP="00F14C6B">
      <w:pPr>
        <w:pStyle w:val="Heading3"/>
        <w:rPr>
          <w:color w:val="auto"/>
        </w:rPr>
      </w:pPr>
      <w:r w:rsidRPr="008B075F">
        <w:rPr>
          <w:rStyle w:val="Strong"/>
          <w:b w:val="0"/>
          <w:bCs w:val="0"/>
          <w:color w:val="auto"/>
        </w:rPr>
        <w:t>2.</w:t>
      </w:r>
      <w:r w:rsidR="009971C1" w:rsidRPr="008B075F">
        <w:rPr>
          <w:rStyle w:val="Strong"/>
          <w:b w:val="0"/>
          <w:bCs w:val="0"/>
          <w:color w:val="auto"/>
        </w:rPr>
        <w:t>3</w:t>
      </w:r>
      <w:r w:rsidRPr="008B075F">
        <w:rPr>
          <w:rStyle w:val="Strong"/>
          <w:b w:val="0"/>
          <w:bCs w:val="0"/>
          <w:color w:val="auto"/>
        </w:rPr>
        <w:t>.</w:t>
      </w:r>
      <w:r w:rsidR="00F14C6B" w:rsidRPr="008B075F">
        <w:rPr>
          <w:rStyle w:val="Strong"/>
          <w:b w:val="0"/>
          <w:bCs w:val="0"/>
          <w:color w:val="auto"/>
        </w:rPr>
        <w:t>2 Social Impacts of Entrepreneurship</w:t>
      </w:r>
    </w:p>
    <w:p w:rsidR="00F14C6B" w:rsidRPr="008B075F" w:rsidRDefault="00F14C6B" w:rsidP="00F14C6B">
      <w:pPr>
        <w:pStyle w:val="NormalWeb"/>
      </w:pPr>
      <w:r w:rsidRPr="008B075F">
        <w:t>Entrepreneurs in Nigeria contribute to social development by addressing pressing social issues and creating opportunities for marginalized groups. Social entrepreneurship has grown significantly, with Nigerian entrepreneurs often integrating social missions into their business models.</w:t>
      </w:r>
    </w:p>
    <w:p w:rsidR="00F14C6B" w:rsidRPr="008B075F" w:rsidRDefault="00F14C6B" w:rsidP="005B758F">
      <w:pPr>
        <w:pStyle w:val="NormalWeb"/>
        <w:numPr>
          <w:ilvl w:val="0"/>
          <w:numId w:val="64"/>
        </w:numPr>
      </w:pPr>
      <w:r w:rsidRPr="008B075F">
        <w:rPr>
          <w:rStyle w:val="Strong"/>
        </w:rPr>
        <w:t>Empowerment of Women and Youth:</w:t>
      </w:r>
    </w:p>
    <w:p w:rsidR="00F14C6B" w:rsidRPr="008B075F" w:rsidRDefault="00F14C6B" w:rsidP="005B758F">
      <w:pPr>
        <w:numPr>
          <w:ilvl w:val="1"/>
          <w:numId w:val="64"/>
        </w:numPr>
        <w:spacing w:before="100" w:beforeAutospacing="1" w:after="100" w:afterAutospacing="1" w:line="240" w:lineRule="auto"/>
      </w:pPr>
      <w:r w:rsidRPr="008B075F">
        <w:t>Nigerian entrepreneurs play a crucial role in empowering women and youth, especially through inclusive employment and training programs. Organizations like the Tony Elumelu Foundation support young entrepreneurs, equipping them with skills and funding to start and grow their businesses.</w:t>
      </w:r>
    </w:p>
    <w:p w:rsidR="00F14C6B" w:rsidRPr="008B075F" w:rsidRDefault="00F14C6B" w:rsidP="005B758F">
      <w:pPr>
        <w:numPr>
          <w:ilvl w:val="1"/>
          <w:numId w:val="64"/>
        </w:numPr>
        <w:spacing w:before="100" w:beforeAutospacing="1" w:after="100" w:afterAutospacing="1" w:line="240" w:lineRule="auto"/>
      </w:pPr>
      <w:r w:rsidRPr="008B075F">
        <w:t>Women-led enterprises in Nigeria are particularly prominent in retail, crafts, and agriculture, providing critical income for households and fostering gender inclusivity in the economy.</w:t>
      </w:r>
    </w:p>
    <w:p w:rsidR="00F14C6B" w:rsidRPr="008B075F" w:rsidRDefault="00F14C6B" w:rsidP="005B758F">
      <w:pPr>
        <w:pStyle w:val="NormalWeb"/>
        <w:numPr>
          <w:ilvl w:val="0"/>
          <w:numId w:val="64"/>
        </w:numPr>
      </w:pPr>
      <w:r w:rsidRPr="008B075F">
        <w:rPr>
          <w:rStyle w:val="Strong"/>
        </w:rPr>
        <w:t>Reduction of Poverty and Income Inequality:</w:t>
      </w:r>
    </w:p>
    <w:p w:rsidR="00F14C6B" w:rsidRPr="008B075F" w:rsidRDefault="00F14C6B" w:rsidP="005B758F">
      <w:pPr>
        <w:numPr>
          <w:ilvl w:val="1"/>
          <w:numId w:val="64"/>
        </w:numPr>
        <w:spacing w:before="100" w:beforeAutospacing="1" w:after="100" w:afterAutospacing="1" w:line="240" w:lineRule="auto"/>
      </w:pPr>
      <w:r w:rsidRPr="008B075F">
        <w:t>Entrepreneurs, especially in rural areas, reduce poverty by generating income for low-income populations. Agricultural entrepreneurs, for example, help rural communities by providing market access and fair prices for local products.</w:t>
      </w:r>
    </w:p>
    <w:p w:rsidR="00F14C6B" w:rsidRPr="008B075F" w:rsidRDefault="00F14C6B" w:rsidP="005B758F">
      <w:pPr>
        <w:numPr>
          <w:ilvl w:val="1"/>
          <w:numId w:val="64"/>
        </w:numPr>
        <w:spacing w:before="100" w:beforeAutospacing="1" w:after="100" w:afterAutospacing="1" w:line="240" w:lineRule="auto"/>
      </w:pPr>
      <w:r w:rsidRPr="008B075F">
        <w:t>By creating employment and fostering skills development, entrepreneurs contribute to reducing income inequality across Nigeria’s diverse regions, narrowing the economic disparity between urban and rural areas.</w:t>
      </w:r>
    </w:p>
    <w:p w:rsidR="00F14C6B" w:rsidRPr="008B075F" w:rsidRDefault="00F14C6B" w:rsidP="005B758F">
      <w:pPr>
        <w:pStyle w:val="NormalWeb"/>
        <w:numPr>
          <w:ilvl w:val="0"/>
          <w:numId w:val="64"/>
        </w:numPr>
      </w:pPr>
      <w:r w:rsidRPr="008B075F">
        <w:rPr>
          <w:rStyle w:val="Strong"/>
        </w:rPr>
        <w:t>Promoting Sustainability and Social Responsibility:</w:t>
      </w:r>
    </w:p>
    <w:p w:rsidR="00F14C6B" w:rsidRPr="008B075F" w:rsidRDefault="00F14C6B" w:rsidP="005B758F">
      <w:pPr>
        <w:numPr>
          <w:ilvl w:val="1"/>
          <w:numId w:val="64"/>
        </w:numPr>
        <w:spacing w:before="100" w:beforeAutospacing="1" w:after="100" w:afterAutospacing="1" w:line="240" w:lineRule="auto"/>
      </w:pPr>
      <w:r w:rsidRPr="008B075F">
        <w:t>Many Nigerian entrepreneurs prioritize environmental sustainability in their business operations, especially in industries like agriculture and renewable energy. Socially responsible businesses support long-term environmental goals, such as reducing waste, managing resources sustainably, and promoting eco-friendly practices.</w:t>
      </w:r>
    </w:p>
    <w:p w:rsidR="00F14C6B" w:rsidRPr="008B075F" w:rsidRDefault="00F14C6B" w:rsidP="005B758F">
      <w:pPr>
        <w:numPr>
          <w:ilvl w:val="1"/>
          <w:numId w:val="64"/>
        </w:numPr>
        <w:spacing w:before="100" w:beforeAutospacing="1" w:after="100" w:afterAutospacing="1" w:line="240" w:lineRule="auto"/>
      </w:pPr>
      <w:r w:rsidRPr="008B075F">
        <w:t>This commitment to sustainability contributes positively to Nigeria’s environmental goals and creates awareness of sustainable practices among the broader population.</w:t>
      </w:r>
    </w:p>
    <w:p w:rsidR="00F14C6B" w:rsidRPr="008B075F" w:rsidRDefault="00064686" w:rsidP="00F14C6B">
      <w:pPr>
        <w:spacing w:after="0"/>
      </w:pPr>
      <w:r w:rsidRPr="008B075F">
        <w:pict>
          <v:rect id="_x0000_i1071" style="width:0;height:1.5pt" o:hralign="center" o:hrstd="t" o:hr="t" fillcolor="#a0a0a0" stroked="f"/>
        </w:pict>
      </w:r>
    </w:p>
    <w:p w:rsidR="00F14C6B" w:rsidRPr="008B075F" w:rsidRDefault="009719E2" w:rsidP="00F14C6B">
      <w:pPr>
        <w:pStyle w:val="Heading3"/>
        <w:rPr>
          <w:color w:val="auto"/>
        </w:rPr>
      </w:pPr>
      <w:r w:rsidRPr="008B075F">
        <w:rPr>
          <w:rStyle w:val="Strong"/>
          <w:b w:val="0"/>
          <w:bCs w:val="0"/>
          <w:color w:val="auto"/>
        </w:rPr>
        <w:t>2.</w:t>
      </w:r>
      <w:r w:rsidR="009971C1" w:rsidRPr="008B075F">
        <w:rPr>
          <w:rStyle w:val="Strong"/>
          <w:b w:val="0"/>
          <w:bCs w:val="0"/>
          <w:color w:val="auto"/>
        </w:rPr>
        <w:t>3</w:t>
      </w:r>
      <w:r w:rsidRPr="008B075F">
        <w:rPr>
          <w:rStyle w:val="Strong"/>
          <w:b w:val="0"/>
          <w:bCs w:val="0"/>
          <w:color w:val="auto"/>
        </w:rPr>
        <w:t>.</w:t>
      </w:r>
      <w:r w:rsidR="00F14C6B" w:rsidRPr="008B075F">
        <w:rPr>
          <w:rStyle w:val="Strong"/>
          <w:b w:val="0"/>
          <w:bCs w:val="0"/>
          <w:color w:val="auto"/>
        </w:rPr>
        <w:t>3 Entrepreneurs and Regional Development</w:t>
      </w:r>
    </w:p>
    <w:p w:rsidR="00F14C6B" w:rsidRPr="008B075F" w:rsidRDefault="00F14C6B" w:rsidP="00F14C6B">
      <w:pPr>
        <w:pStyle w:val="NormalWeb"/>
      </w:pPr>
      <w:r w:rsidRPr="008B075F">
        <w:t>In Nigeria, entrepreneurs are instrumental in bridging regional economic disparities, contributing to balanced economic development across the country’s various regions.</w:t>
      </w:r>
    </w:p>
    <w:p w:rsidR="00F14C6B" w:rsidRPr="008B075F" w:rsidRDefault="00F14C6B" w:rsidP="005B758F">
      <w:pPr>
        <w:pStyle w:val="NormalWeb"/>
        <w:numPr>
          <w:ilvl w:val="0"/>
          <w:numId w:val="65"/>
        </w:numPr>
      </w:pPr>
      <w:r w:rsidRPr="008B075F">
        <w:rPr>
          <w:rStyle w:val="Strong"/>
        </w:rPr>
        <w:t>Urban vs. Rural Economic Development:</w:t>
      </w:r>
    </w:p>
    <w:p w:rsidR="00F14C6B" w:rsidRPr="008B075F" w:rsidRDefault="00F14C6B" w:rsidP="005B758F">
      <w:pPr>
        <w:numPr>
          <w:ilvl w:val="1"/>
          <w:numId w:val="65"/>
        </w:numPr>
        <w:spacing w:before="100" w:beforeAutospacing="1" w:after="100" w:afterAutospacing="1" w:line="240" w:lineRule="auto"/>
      </w:pPr>
      <w:r w:rsidRPr="008B075F">
        <w:t>Entrepreneurs in urban centers like Lagos and Abuja contribute to the growth of Nigeria’s technology, financial, and entertainment sectors, while those in rural areas foster development through agriculture and local industries.</w:t>
      </w:r>
    </w:p>
    <w:p w:rsidR="00F14C6B" w:rsidRPr="008B075F" w:rsidRDefault="00F14C6B" w:rsidP="005B758F">
      <w:pPr>
        <w:numPr>
          <w:ilvl w:val="1"/>
          <w:numId w:val="65"/>
        </w:numPr>
        <w:spacing w:before="100" w:beforeAutospacing="1" w:after="100" w:afterAutospacing="1" w:line="240" w:lineRule="auto"/>
      </w:pPr>
      <w:r w:rsidRPr="008B075F">
        <w:t>Initiatives to support rural entrepreneurship, including government programs and NGOs, enhance economic diversification and reduce migration to urban areas, which can alleviate pressure on urban infrastructure and resources.</w:t>
      </w:r>
    </w:p>
    <w:p w:rsidR="00F14C6B" w:rsidRPr="008B075F" w:rsidRDefault="00F14C6B" w:rsidP="005B758F">
      <w:pPr>
        <w:pStyle w:val="NormalWeb"/>
        <w:numPr>
          <w:ilvl w:val="0"/>
          <w:numId w:val="65"/>
        </w:numPr>
      </w:pPr>
      <w:r w:rsidRPr="008B075F">
        <w:rPr>
          <w:rStyle w:val="Strong"/>
        </w:rPr>
        <w:t>Reducing Regional Economic Disparities:</w:t>
      </w:r>
    </w:p>
    <w:p w:rsidR="00F14C6B" w:rsidRPr="008B075F" w:rsidRDefault="00F14C6B" w:rsidP="005B758F">
      <w:pPr>
        <w:numPr>
          <w:ilvl w:val="1"/>
          <w:numId w:val="65"/>
        </w:numPr>
        <w:spacing w:before="100" w:beforeAutospacing="1" w:after="100" w:afterAutospacing="1" w:line="240" w:lineRule="auto"/>
      </w:pPr>
      <w:r w:rsidRPr="008B075F">
        <w:t>Entrepreneurs operating in underserved or economically disadvantaged regions bring economic opportunities to these areas, reducing regional disparities. For example, agro-entrepreneurs in the North and small-scale manufacturers in the South-East create localized economic growth, encouraging regional self-sufficiency and improving the economic balance.</w:t>
      </w:r>
    </w:p>
    <w:p w:rsidR="00F14C6B" w:rsidRPr="008B075F" w:rsidRDefault="00F14C6B" w:rsidP="005B758F">
      <w:pPr>
        <w:pStyle w:val="NormalWeb"/>
        <w:numPr>
          <w:ilvl w:val="0"/>
          <w:numId w:val="65"/>
        </w:numPr>
      </w:pPr>
      <w:r w:rsidRPr="008B075F">
        <w:rPr>
          <w:rStyle w:val="Strong"/>
        </w:rPr>
        <w:t>Infrastructure Development:</w:t>
      </w:r>
    </w:p>
    <w:p w:rsidR="00F14C6B" w:rsidRPr="008B075F" w:rsidRDefault="00F14C6B" w:rsidP="005B758F">
      <w:pPr>
        <w:numPr>
          <w:ilvl w:val="1"/>
          <w:numId w:val="65"/>
        </w:numPr>
        <w:spacing w:before="100" w:beforeAutospacing="1" w:after="100" w:afterAutospacing="1" w:line="240" w:lineRule="auto"/>
      </w:pPr>
      <w:r w:rsidRPr="008B075F">
        <w:t>Nigerian entrepreneurs often contribute to infrastructure development in sectors such as transportation, logistics, and communication, which are crucial for accessing markets. Improved infrastructure supports other local businesses and enhances economic productivity, especially in regions where government investments are limited.</w:t>
      </w:r>
    </w:p>
    <w:p w:rsidR="00F14C6B" w:rsidRPr="008B075F" w:rsidRDefault="00064686" w:rsidP="00F14C6B">
      <w:pPr>
        <w:spacing w:after="0"/>
      </w:pPr>
      <w:r w:rsidRPr="008B075F">
        <w:pict>
          <v:rect id="_x0000_i1072" style="width:0;height:1.5pt" o:hralign="center" o:hrstd="t" o:hr="t" fillcolor="#a0a0a0" stroked="f"/>
        </w:pict>
      </w:r>
    </w:p>
    <w:p w:rsidR="00F14C6B" w:rsidRPr="008B075F" w:rsidRDefault="009719E2" w:rsidP="00F14C6B">
      <w:pPr>
        <w:pStyle w:val="Heading3"/>
        <w:rPr>
          <w:color w:val="auto"/>
        </w:rPr>
      </w:pPr>
      <w:r w:rsidRPr="008B075F">
        <w:rPr>
          <w:rStyle w:val="Strong"/>
          <w:b w:val="0"/>
          <w:bCs w:val="0"/>
          <w:color w:val="auto"/>
        </w:rPr>
        <w:t>2.</w:t>
      </w:r>
      <w:r w:rsidR="009971C1" w:rsidRPr="008B075F">
        <w:rPr>
          <w:rStyle w:val="Strong"/>
          <w:b w:val="0"/>
          <w:bCs w:val="0"/>
          <w:color w:val="auto"/>
        </w:rPr>
        <w:t>3</w:t>
      </w:r>
      <w:r w:rsidRPr="008B075F">
        <w:rPr>
          <w:rStyle w:val="Strong"/>
          <w:b w:val="0"/>
          <w:bCs w:val="0"/>
          <w:color w:val="auto"/>
        </w:rPr>
        <w:t>.</w:t>
      </w:r>
      <w:r w:rsidR="00F14C6B" w:rsidRPr="008B075F">
        <w:rPr>
          <w:rStyle w:val="Strong"/>
          <w:b w:val="0"/>
          <w:bCs w:val="0"/>
          <w:color w:val="auto"/>
        </w:rPr>
        <w:t>4 Economic Theories Supporting the Role of Entrepreneurs in Economic Development</w:t>
      </w:r>
    </w:p>
    <w:p w:rsidR="00F14C6B" w:rsidRPr="008B075F" w:rsidRDefault="00F14C6B" w:rsidP="00F14C6B">
      <w:pPr>
        <w:pStyle w:val="NormalWeb"/>
      </w:pPr>
      <w:r w:rsidRPr="008B075F">
        <w:t>Several economic theories emphasize the significance of entrepreneurs in fostering economic development, particularly in emerging economies like Nigeria.</w:t>
      </w:r>
    </w:p>
    <w:p w:rsidR="00F14C6B" w:rsidRPr="008B075F" w:rsidRDefault="00F14C6B" w:rsidP="005B758F">
      <w:pPr>
        <w:pStyle w:val="NormalWeb"/>
        <w:numPr>
          <w:ilvl w:val="0"/>
          <w:numId w:val="66"/>
        </w:numPr>
      </w:pPr>
      <w:r w:rsidRPr="008B075F">
        <w:rPr>
          <w:rStyle w:val="Strong"/>
        </w:rPr>
        <w:t>The Schumpeterian Theory of Economic Development:</w:t>
      </w:r>
    </w:p>
    <w:p w:rsidR="00F14C6B" w:rsidRPr="008B075F" w:rsidRDefault="00F14C6B" w:rsidP="005B758F">
      <w:pPr>
        <w:numPr>
          <w:ilvl w:val="1"/>
          <w:numId w:val="66"/>
        </w:numPr>
        <w:spacing w:before="100" w:beforeAutospacing="1" w:after="100" w:afterAutospacing="1" w:line="240" w:lineRule="auto"/>
      </w:pPr>
      <w:r w:rsidRPr="008B075F">
        <w:t>Joseph Schumpeter argued that entrepreneurs are agents of “creative destruction,” introducing innovations that displace outdated products and practices, fostering economic progress. In Nigeria, fintech entrepreneurs, for example, are modernizing traditional banking, improving efficiency, and reaching underbanked populations, thereby contributing to economic modernization.</w:t>
      </w:r>
    </w:p>
    <w:p w:rsidR="00F14C6B" w:rsidRPr="008B075F" w:rsidRDefault="00F14C6B" w:rsidP="005B758F">
      <w:pPr>
        <w:pStyle w:val="NormalWeb"/>
        <w:numPr>
          <w:ilvl w:val="0"/>
          <w:numId w:val="66"/>
        </w:numPr>
      </w:pPr>
      <w:r w:rsidRPr="008B075F">
        <w:rPr>
          <w:rStyle w:val="Strong"/>
        </w:rPr>
        <w:t>Endogenous Growth Theory:</w:t>
      </w:r>
    </w:p>
    <w:p w:rsidR="00F14C6B" w:rsidRPr="008B075F" w:rsidRDefault="00F14C6B" w:rsidP="005B758F">
      <w:pPr>
        <w:numPr>
          <w:ilvl w:val="1"/>
          <w:numId w:val="66"/>
        </w:numPr>
        <w:spacing w:before="100" w:beforeAutospacing="1" w:after="100" w:afterAutospacing="1" w:line="240" w:lineRule="auto"/>
      </w:pPr>
      <w:r w:rsidRPr="008B075F">
        <w:t>This theory, developed by economists like Paul Romer, posits that economic growth is primarily driven by internal factors, including innovation, human capital, and knowledge dissemination. Nigerian entrepreneurs play a role in endogenous growth by generating local innovations, improving workforce skills, and creating knowledge networks that stimulate sustainable economic development.</w:t>
      </w:r>
    </w:p>
    <w:p w:rsidR="00F14C6B" w:rsidRPr="008B075F" w:rsidRDefault="00F14C6B" w:rsidP="005B758F">
      <w:pPr>
        <w:pStyle w:val="NormalWeb"/>
        <w:numPr>
          <w:ilvl w:val="0"/>
          <w:numId w:val="66"/>
        </w:numPr>
      </w:pPr>
      <w:r w:rsidRPr="008B075F">
        <w:rPr>
          <w:rStyle w:val="Strong"/>
        </w:rPr>
        <w:t>The Role of Small and Medium-Sized Enterprises (SME) Theory:</w:t>
      </w:r>
    </w:p>
    <w:p w:rsidR="00F14C6B" w:rsidRPr="008B075F" w:rsidRDefault="00F14C6B" w:rsidP="005B758F">
      <w:pPr>
        <w:numPr>
          <w:ilvl w:val="1"/>
          <w:numId w:val="66"/>
        </w:numPr>
        <w:spacing w:before="100" w:beforeAutospacing="1" w:after="100" w:afterAutospacing="1" w:line="240" w:lineRule="auto"/>
      </w:pPr>
      <w:r w:rsidRPr="008B075F">
        <w:t>The SME theory highlights the importance of small businesses in creating economic resilience, especially in developing economies. SMEs in Nigeria account for a significant portion of the nation’s employment and GDP, with entrepreneurial activity in this sector enhancing economic stability and providing a foundation for larger business ventures to emerge.</w:t>
      </w:r>
    </w:p>
    <w:p w:rsidR="009A0EFC" w:rsidRPr="008B075F" w:rsidRDefault="009A0EFC" w:rsidP="009A0EFC">
      <w:pPr>
        <w:pStyle w:val="Heading3"/>
        <w:rPr>
          <w:color w:val="auto"/>
        </w:rPr>
      </w:pPr>
      <w:r w:rsidRPr="008B075F">
        <w:rPr>
          <w:rStyle w:val="Strong"/>
          <w:b w:val="0"/>
          <w:bCs w:val="0"/>
          <w:color w:val="auto"/>
        </w:rPr>
        <w:t>2.</w:t>
      </w:r>
      <w:r w:rsidR="009971C1" w:rsidRPr="008B075F">
        <w:rPr>
          <w:rStyle w:val="Strong"/>
          <w:b w:val="0"/>
          <w:bCs w:val="0"/>
          <w:color w:val="auto"/>
        </w:rPr>
        <w:t>3</w:t>
      </w:r>
      <w:r w:rsidRPr="008B075F">
        <w:rPr>
          <w:rStyle w:val="Strong"/>
          <w:b w:val="0"/>
          <w:bCs w:val="0"/>
          <w:color w:val="auto"/>
        </w:rPr>
        <w:t>.5 Defining the Entrepreneur’s Role in Economic Development</w:t>
      </w:r>
    </w:p>
    <w:p w:rsidR="009A0EFC" w:rsidRPr="008B075F" w:rsidRDefault="009A0EFC" w:rsidP="009A0EFC">
      <w:pPr>
        <w:pStyle w:val="NormalWeb"/>
      </w:pPr>
      <w:r w:rsidRPr="008B075F">
        <w:t>Economic development refers to a process by which a society improves the well-being and quality of life of its citizens. Entrepreneurs play a vital role in this process by:</w:t>
      </w:r>
    </w:p>
    <w:p w:rsidR="009A0EFC" w:rsidRPr="008B075F" w:rsidRDefault="009A0EFC" w:rsidP="005B758F">
      <w:pPr>
        <w:numPr>
          <w:ilvl w:val="0"/>
          <w:numId w:val="69"/>
        </w:numPr>
        <w:spacing w:before="100" w:beforeAutospacing="1" w:after="100" w:afterAutospacing="1" w:line="240" w:lineRule="auto"/>
      </w:pPr>
      <w:r w:rsidRPr="008B075F">
        <w:rPr>
          <w:rStyle w:val="Strong"/>
        </w:rPr>
        <w:t>Driving Innovation:</w:t>
      </w:r>
      <w:r w:rsidRPr="008B075F">
        <w:t xml:space="preserve"> Entrepreneurs introduce new products, services, and solutions, stimulating economic dynamism and promoting a culture of innovation.</w:t>
      </w:r>
    </w:p>
    <w:p w:rsidR="009A0EFC" w:rsidRPr="008B075F" w:rsidRDefault="009A0EFC" w:rsidP="005B758F">
      <w:pPr>
        <w:numPr>
          <w:ilvl w:val="0"/>
          <w:numId w:val="69"/>
        </w:numPr>
        <w:spacing w:before="100" w:beforeAutospacing="1" w:after="100" w:afterAutospacing="1" w:line="240" w:lineRule="auto"/>
      </w:pPr>
      <w:r w:rsidRPr="008B075F">
        <w:rPr>
          <w:rStyle w:val="Strong"/>
        </w:rPr>
        <w:t>Creating Employment:</w:t>
      </w:r>
      <w:r w:rsidRPr="008B075F">
        <w:t xml:space="preserve"> By establishing businesses, entrepreneurs generate employment opportunities, which directly reduces poverty and raises standards of living.</w:t>
      </w:r>
    </w:p>
    <w:p w:rsidR="009A0EFC" w:rsidRPr="008B075F" w:rsidRDefault="009A0EFC" w:rsidP="005B758F">
      <w:pPr>
        <w:numPr>
          <w:ilvl w:val="0"/>
          <w:numId w:val="69"/>
        </w:numPr>
        <w:spacing w:before="100" w:beforeAutospacing="1" w:after="100" w:afterAutospacing="1" w:line="240" w:lineRule="auto"/>
      </w:pPr>
      <w:r w:rsidRPr="008B075F">
        <w:rPr>
          <w:rStyle w:val="Strong"/>
        </w:rPr>
        <w:t>Improving Market Efficiency:</w:t>
      </w:r>
      <w:r w:rsidRPr="008B075F">
        <w:t xml:space="preserve"> Through competition, entrepreneurs encourage efficiency and productivity, ultimately benefiting consumers with improved products and services.</w:t>
      </w:r>
    </w:p>
    <w:p w:rsidR="009A0EFC" w:rsidRPr="008B075F" w:rsidRDefault="009A0EFC" w:rsidP="005B758F">
      <w:pPr>
        <w:numPr>
          <w:ilvl w:val="0"/>
          <w:numId w:val="69"/>
        </w:numPr>
        <w:spacing w:before="100" w:beforeAutospacing="1" w:after="100" w:afterAutospacing="1" w:line="240" w:lineRule="auto"/>
      </w:pPr>
      <w:r w:rsidRPr="008B075F">
        <w:rPr>
          <w:rStyle w:val="Strong"/>
        </w:rPr>
        <w:t>Building Resilience and Economic Diversification:</w:t>
      </w:r>
      <w:r w:rsidRPr="008B075F">
        <w:t xml:space="preserve"> Entrepreneurs contribute to economic resilience by diversifying industry sectors and reducing reliance on traditional or single industries.</w:t>
      </w:r>
    </w:p>
    <w:p w:rsidR="009A0EFC" w:rsidRPr="008B075F" w:rsidRDefault="009A0EFC" w:rsidP="009A0EFC">
      <w:pPr>
        <w:pStyle w:val="NormalWeb"/>
      </w:pPr>
      <w:r w:rsidRPr="008B075F">
        <w:t>These roles highlight how entrepreneurial activities fuel the transformation of economies, making them more competitive and sustainable. In Nigeria, the emergence of industries such as fintech, agribusiness, and renewable energy demonstrates how entrepreneurs address local challenges while promoting economic growth.</w:t>
      </w:r>
    </w:p>
    <w:p w:rsidR="009A0EFC" w:rsidRPr="008B075F" w:rsidRDefault="00064686" w:rsidP="009A0EFC">
      <w:r w:rsidRPr="008B075F">
        <w:pict>
          <v:rect id="_x0000_i1073" style="width:0;height:1.5pt" o:hralign="center" o:hrstd="t" o:hr="t" fillcolor="#a0a0a0" stroked="f"/>
        </w:pict>
      </w:r>
    </w:p>
    <w:p w:rsidR="009A0EFC" w:rsidRPr="008B075F" w:rsidRDefault="009A0EFC" w:rsidP="009A0EFC">
      <w:pPr>
        <w:pStyle w:val="Heading3"/>
        <w:rPr>
          <w:color w:val="auto"/>
        </w:rPr>
      </w:pPr>
      <w:r w:rsidRPr="008B075F">
        <w:rPr>
          <w:rStyle w:val="Strong"/>
          <w:b w:val="0"/>
          <w:bCs w:val="0"/>
          <w:color w:val="auto"/>
        </w:rPr>
        <w:t>2</w:t>
      </w:r>
      <w:r w:rsidR="006B7523" w:rsidRPr="008B075F">
        <w:rPr>
          <w:rStyle w:val="Strong"/>
          <w:b w:val="0"/>
          <w:bCs w:val="0"/>
          <w:color w:val="auto"/>
        </w:rPr>
        <w:t>.</w:t>
      </w:r>
      <w:r w:rsidR="009971C1" w:rsidRPr="008B075F">
        <w:rPr>
          <w:rStyle w:val="Strong"/>
          <w:b w:val="0"/>
          <w:bCs w:val="0"/>
          <w:color w:val="auto"/>
        </w:rPr>
        <w:t>3</w:t>
      </w:r>
      <w:r w:rsidR="006B7523" w:rsidRPr="008B075F">
        <w:rPr>
          <w:rStyle w:val="Strong"/>
          <w:b w:val="0"/>
          <w:bCs w:val="0"/>
          <w:color w:val="auto"/>
        </w:rPr>
        <w:t>.6</w:t>
      </w:r>
      <w:r w:rsidRPr="008B075F">
        <w:rPr>
          <w:rStyle w:val="Strong"/>
          <w:b w:val="0"/>
          <w:bCs w:val="0"/>
          <w:color w:val="auto"/>
        </w:rPr>
        <w:t xml:space="preserve"> Contributions of Entrepreneurs to Economic Development</w:t>
      </w:r>
    </w:p>
    <w:p w:rsidR="009A0EFC" w:rsidRPr="008B075F" w:rsidRDefault="00B8701C" w:rsidP="009A0EFC">
      <w:pPr>
        <w:pStyle w:val="Heading4"/>
      </w:pPr>
      <w:r w:rsidRPr="008B075F">
        <w:rPr>
          <w:rStyle w:val="Strong"/>
          <w:b/>
          <w:bCs/>
        </w:rPr>
        <w:t>2.</w:t>
      </w:r>
      <w:r w:rsidR="009971C1" w:rsidRPr="008B075F">
        <w:rPr>
          <w:rStyle w:val="Strong"/>
          <w:b/>
          <w:bCs/>
        </w:rPr>
        <w:t>3</w:t>
      </w:r>
      <w:r w:rsidR="009A0EFC" w:rsidRPr="008B075F">
        <w:rPr>
          <w:rStyle w:val="Strong"/>
          <w:b/>
          <w:bCs/>
        </w:rPr>
        <w:t>.</w:t>
      </w:r>
      <w:r w:rsidRPr="008B075F">
        <w:rPr>
          <w:rStyle w:val="Strong"/>
          <w:b/>
          <w:bCs/>
        </w:rPr>
        <w:t>6.</w:t>
      </w:r>
      <w:r w:rsidR="009A0EFC" w:rsidRPr="008B075F">
        <w:rPr>
          <w:rStyle w:val="Strong"/>
          <w:b/>
          <w:bCs/>
        </w:rPr>
        <w:t>1 Employment Creation</w:t>
      </w:r>
    </w:p>
    <w:p w:rsidR="009A0EFC" w:rsidRPr="008B075F" w:rsidRDefault="009A0EFC" w:rsidP="009A0EFC">
      <w:pPr>
        <w:pStyle w:val="NormalWeb"/>
      </w:pPr>
      <w:r w:rsidRPr="008B075F">
        <w:t>One of the primary contributions of entrepreneurs to economic development is job creation. In developing economies like Nigeria, where the informal sector accounts for a significant portion of employment, entrepreneurial ventures provide work opportunities for those unable to secure formal jobs. Entrepreneurs contribute to employment through:</w:t>
      </w:r>
    </w:p>
    <w:p w:rsidR="009A0EFC" w:rsidRPr="008B075F" w:rsidRDefault="009A0EFC" w:rsidP="005B758F">
      <w:pPr>
        <w:numPr>
          <w:ilvl w:val="0"/>
          <w:numId w:val="70"/>
        </w:numPr>
        <w:spacing w:before="100" w:beforeAutospacing="1" w:after="100" w:afterAutospacing="1" w:line="240" w:lineRule="auto"/>
      </w:pPr>
      <w:r w:rsidRPr="008B075F">
        <w:rPr>
          <w:rStyle w:val="Strong"/>
        </w:rPr>
        <w:t>Direct Job Creation:</w:t>
      </w:r>
      <w:r w:rsidRPr="008B075F">
        <w:t xml:space="preserve"> Entrepreneurs hire workers for their businesses, providing direct employment. In Nigeria, small and medium-sized enterprises (SMEs) account for a considerable share of jobs, especially in the informal sector.</w:t>
      </w:r>
    </w:p>
    <w:p w:rsidR="009A0EFC" w:rsidRPr="008B075F" w:rsidRDefault="009A0EFC" w:rsidP="005B758F">
      <w:pPr>
        <w:numPr>
          <w:ilvl w:val="0"/>
          <w:numId w:val="70"/>
        </w:numPr>
        <w:spacing w:before="100" w:beforeAutospacing="1" w:after="100" w:afterAutospacing="1" w:line="240" w:lineRule="auto"/>
      </w:pPr>
      <w:r w:rsidRPr="008B075F">
        <w:rPr>
          <w:rStyle w:val="Strong"/>
        </w:rPr>
        <w:t>Indirect Job Creation:</w:t>
      </w:r>
      <w:r w:rsidRPr="008B075F">
        <w:t xml:space="preserve"> New businesses stimulate demand for other services and products, generating indirect employment in related industries. For example, a new agricultural processing venture might lead to increased demand for transportation and logistics services.</w:t>
      </w:r>
    </w:p>
    <w:p w:rsidR="009A0EFC" w:rsidRPr="008B075F" w:rsidRDefault="009A0EFC" w:rsidP="009A0EFC">
      <w:pPr>
        <w:pStyle w:val="NormalWeb"/>
      </w:pPr>
      <w:r w:rsidRPr="008B075F">
        <w:t>Employment creation is especially critical for Nigeria’s growing youth population, which requires steady job growth to avoid high unemployment rates. By establishing businesses in fields such as technology, agriculture, and manufacturing, entrepreneurs engage youth in meaningful work and skill development, reducing poverty and fostering social stability.</w:t>
      </w:r>
    </w:p>
    <w:p w:rsidR="009A0EFC" w:rsidRPr="008B075F" w:rsidRDefault="009A0EFC" w:rsidP="009A0EFC">
      <w:pPr>
        <w:pStyle w:val="Heading4"/>
      </w:pPr>
      <w:r w:rsidRPr="008B075F">
        <w:rPr>
          <w:rStyle w:val="Strong"/>
          <w:b/>
          <w:bCs/>
        </w:rPr>
        <w:t>2.</w:t>
      </w:r>
      <w:r w:rsidR="009971C1" w:rsidRPr="008B075F">
        <w:rPr>
          <w:rStyle w:val="Strong"/>
          <w:b/>
          <w:bCs/>
        </w:rPr>
        <w:t>3</w:t>
      </w:r>
      <w:r w:rsidR="00B8701C" w:rsidRPr="008B075F">
        <w:rPr>
          <w:rStyle w:val="Strong"/>
          <w:b/>
          <w:bCs/>
        </w:rPr>
        <w:t>.6.</w:t>
      </w:r>
      <w:r w:rsidRPr="008B075F">
        <w:rPr>
          <w:rStyle w:val="Strong"/>
          <w:b/>
          <w:bCs/>
        </w:rPr>
        <w:t>2 Innovation and Technological Advancement</w:t>
      </w:r>
    </w:p>
    <w:p w:rsidR="009A0EFC" w:rsidRPr="008B075F" w:rsidRDefault="009A0EFC" w:rsidP="009A0EFC">
      <w:pPr>
        <w:pStyle w:val="NormalWeb"/>
      </w:pPr>
      <w:r w:rsidRPr="008B075F">
        <w:t>Innovation is essential for economic progress, and entrepreneurs often serve as pioneers of new ideas. Through innovative practices, entrepreneurs in Nigeria are addressing key social and economic challenges:</w:t>
      </w:r>
    </w:p>
    <w:p w:rsidR="009A0EFC" w:rsidRPr="008B075F" w:rsidRDefault="009A0EFC" w:rsidP="005B758F">
      <w:pPr>
        <w:numPr>
          <w:ilvl w:val="0"/>
          <w:numId w:val="71"/>
        </w:numPr>
        <w:spacing w:before="100" w:beforeAutospacing="1" w:after="100" w:afterAutospacing="1" w:line="240" w:lineRule="auto"/>
      </w:pPr>
      <w:r w:rsidRPr="008B075F">
        <w:rPr>
          <w:rStyle w:val="Strong"/>
        </w:rPr>
        <w:t>Digital Solutions in Financial Services:</w:t>
      </w:r>
      <w:r w:rsidRPr="008B075F">
        <w:t xml:space="preserve"> Nigerian entrepreneurs have made substantial progress in fintech, creating products that improve access to banking services for underserved populations. Examples include mobile payment solutions and peer-to-peer lending platforms, which provide greater financial inclusion for individuals and small businesses.</w:t>
      </w:r>
    </w:p>
    <w:p w:rsidR="009A0EFC" w:rsidRPr="008B075F" w:rsidRDefault="009A0EFC" w:rsidP="005B758F">
      <w:pPr>
        <w:numPr>
          <w:ilvl w:val="0"/>
          <w:numId w:val="71"/>
        </w:numPr>
        <w:spacing w:before="100" w:beforeAutospacing="1" w:after="100" w:afterAutospacing="1" w:line="240" w:lineRule="auto"/>
      </w:pPr>
      <w:r w:rsidRPr="008B075F">
        <w:rPr>
          <w:rStyle w:val="Strong"/>
        </w:rPr>
        <w:t>Agricultural Innovations:</w:t>
      </w:r>
      <w:r w:rsidRPr="008B075F">
        <w:t xml:space="preserve"> Entrepreneurs in Nigeria’s agriculture sector have introduced modern techniques and digital tools that enhance productivity, address food security, and improve livelihoods for rural communities. Innovations in crop monitoring, weather forecasting, and resource management contribute to higher yields and reduced agricultural risk.</w:t>
      </w:r>
    </w:p>
    <w:p w:rsidR="009A0EFC" w:rsidRPr="008B075F" w:rsidRDefault="009A0EFC" w:rsidP="009A0EFC">
      <w:pPr>
        <w:pStyle w:val="NormalWeb"/>
      </w:pPr>
      <w:r w:rsidRPr="008B075F">
        <w:t>By introducing new technologies and ways of doing business, entrepreneurs drive productivity gains and enhance competitiveness, paving the way for sustainable economic growth.</w:t>
      </w:r>
    </w:p>
    <w:p w:rsidR="009A0EFC" w:rsidRPr="008B075F" w:rsidRDefault="00B8701C" w:rsidP="009A0EFC">
      <w:pPr>
        <w:pStyle w:val="Heading4"/>
      </w:pPr>
      <w:r w:rsidRPr="008B075F">
        <w:rPr>
          <w:rStyle w:val="Strong"/>
          <w:b/>
          <w:bCs/>
        </w:rPr>
        <w:t>2.</w:t>
      </w:r>
      <w:r w:rsidR="009971C1" w:rsidRPr="008B075F">
        <w:rPr>
          <w:rStyle w:val="Strong"/>
          <w:b/>
          <w:bCs/>
        </w:rPr>
        <w:t>3</w:t>
      </w:r>
      <w:r w:rsidR="009A0EFC" w:rsidRPr="008B075F">
        <w:rPr>
          <w:rStyle w:val="Strong"/>
          <w:b/>
          <w:bCs/>
        </w:rPr>
        <w:t>.</w:t>
      </w:r>
      <w:r w:rsidRPr="008B075F">
        <w:rPr>
          <w:rStyle w:val="Strong"/>
          <w:b/>
          <w:bCs/>
        </w:rPr>
        <w:t>6.</w:t>
      </w:r>
      <w:r w:rsidR="009A0EFC" w:rsidRPr="008B075F">
        <w:rPr>
          <w:rStyle w:val="Strong"/>
          <w:b/>
          <w:bCs/>
        </w:rPr>
        <w:t>3 Wealth Generation and Economic Growth</w:t>
      </w:r>
    </w:p>
    <w:p w:rsidR="009A0EFC" w:rsidRPr="008B075F" w:rsidRDefault="009A0EFC" w:rsidP="009A0EFC">
      <w:pPr>
        <w:pStyle w:val="NormalWeb"/>
      </w:pPr>
      <w:r w:rsidRPr="008B075F">
        <w:t>Entrepreneurs contribute to GDP by generating income, which is reinvested in the economy, leading to further growth. In Nigeria, SMEs contribute significantly to non-oil GDP, reflecting the shift towards a more diversified economy. Entrepreneurial ventures increase national wealth by:</w:t>
      </w:r>
    </w:p>
    <w:p w:rsidR="009A0EFC" w:rsidRPr="008B075F" w:rsidRDefault="009A0EFC" w:rsidP="005B758F">
      <w:pPr>
        <w:numPr>
          <w:ilvl w:val="0"/>
          <w:numId w:val="72"/>
        </w:numPr>
        <w:spacing w:before="100" w:beforeAutospacing="1" w:after="100" w:afterAutospacing="1" w:line="240" w:lineRule="auto"/>
      </w:pPr>
      <w:r w:rsidRPr="008B075F">
        <w:rPr>
          <w:rStyle w:val="Strong"/>
        </w:rPr>
        <w:t>Encouraging Savings and Investment:</w:t>
      </w:r>
      <w:r w:rsidRPr="008B075F">
        <w:t xml:space="preserve"> Entrepreneurs generate wealth not only for themselves but also for employees and suppliers, who can reinvest in the economy, promoting a cycle of savings and investment.</w:t>
      </w:r>
    </w:p>
    <w:p w:rsidR="009A0EFC" w:rsidRPr="008B075F" w:rsidRDefault="009A0EFC" w:rsidP="005B758F">
      <w:pPr>
        <w:numPr>
          <w:ilvl w:val="0"/>
          <w:numId w:val="72"/>
        </w:numPr>
        <w:spacing w:before="100" w:beforeAutospacing="1" w:after="100" w:afterAutospacing="1" w:line="240" w:lineRule="auto"/>
      </w:pPr>
      <w:r w:rsidRPr="008B075F">
        <w:rPr>
          <w:rStyle w:val="Strong"/>
        </w:rPr>
        <w:t>Contributing to Tax Revenues:</w:t>
      </w:r>
      <w:r w:rsidRPr="008B075F">
        <w:t xml:space="preserve"> By paying taxes, businesses contribute to government revenues, which are essential for public services and infrastructure development. In Nigeria, initiatives aimed at integrating informal sector businesses into the tax net highlight the potential of entrepreneurship to increase fiscal capacity.</w:t>
      </w:r>
    </w:p>
    <w:p w:rsidR="009A0EFC" w:rsidRPr="008B075F" w:rsidRDefault="009A0EFC" w:rsidP="009A0EFC">
      <w:pPr>
        <w:pStyle w:val="Heading4"/>
      </w:pPr>
      <w:r w:rsidRPr="008B075F">
        <w:rPr>
          <w:rStyle w:val="Strong"/>
          <w:b/>
          <w:bCs/>
        </w:rPr>
        <w:t>2.</w:t>
      </w:r>
      <w:r w:rsidR="009971C1" w:rsidRPr="008B075F">
        <w:rPr>
          <w:rStyle w:val="Strong"/>
          <w:b/>
          <w:bCs/>
        </w:rPr>
        <w:t>3</w:t>
      </w:r>
      <w:r w:rsidR="00B8701C" w:rsidRPr="008B075F">
        <w:rPr>
          <w:rStyle w:val="Strong"/>
          <w:b/>
          <w:bCs/>
        </w:rPr>
        <w:t>.6.</w:t>
      </w:r>
      <w:r w:rsidRPr="008B075F">
        <w:rPr>
          <w:rStyle w:val="Strong"/>
          <w:b/>
          <w:bCs/>
        </w:rPr>
        <w:t>4 Promoting Regional Development</w:t>
      </w:r>
    </w:p>
    <w:p w:rsidR="009A0EFC" w:rsidRPr="008B075F" w:rsidRDefault="009A0EFC" w:rsidP="009A0EFC">
      <w:pPr>
        <w:pStyle w:val="NormalWeb"/>
      </w:pPr>
      <w:r w:rsidRPr="008B075F">
        <w:t>Entrepreneurial activity is crucial for regional development, especially in rural or underserved areas. Entrepreneurs establish businesses that meet the specific needs of local communities, thereby stimulating economic activity and reducing migration to urban areas. In Nigeria, this effect is seen in several ways:</w:t>
      </w:r>
    </w:p>
    <w:p w:rsidR="009A0EFC" w:rsidRPr="008B075F" w:rsidRDefault="009A0EFC" w:rsidP="005B758F">
      <w:pPr>
        <w:numPr>
          <w:ilvl w:val="0"/>
          <w:numId w:val="73"/>
        </w:numPr>
        <w:spacing w:before="100" w:beforeAutospacing="1" w:after="100" w:afterAutospacing="1" w:line="240" w:lineRule="auto"/>
      </w:pPr>
      <w:r w:rsidRPr="008B075F">
        <w:rPr>
          <w:rStyle w:val="Strong"/>
        </w:rPr>
        <w:t>Supporting Rural Economies:</w:t>
      </w:r>
      <w:r w:rsidRPr="008B075F">
        <w:t xml:space="preserve"> Entrepreneurs in rural areas contribute to local development by providing jobs, enhancing access to essential services, and improving income levels. For example, agribusinesses in Nigeria’s northern regions empower farmers through processing facilities that add value to raw agricultural products.</w:t>
      </w:r>
    </w:p>
    <w:p w:rsidR="009A0EFC" w:rsidRPr="008B075F" w:rsidRDefault="009A0EFC" w:rsidP="005B758F">
      <w:pPr>
        <w:numPr>
          <w:ilvl w:val="0"/>
          <w:numId w:val="73"/>
        </w:numPr>
        <w:spacing w:before="100" w:beforeAutospacing="1" w:after="100" w:afterAutospacing="1" w:line="240" w:lineRule="auto"/>
      </w:pPr>
      <w:r w:rsidRPr="008B075F">
        <w:rPr>
          <w:rStyle w:val="Strong"/>
        </w:rPr>
        <w:t>Reducing Regional Disparities:</w:t>
      </w:r>
      <w:r w:rsidRPr="008B075F">
        <w:t xml:space="preserve"> Through their businesses, entrepreneurs can address inequalities by investing in regions that are traditionally underdeveloped. This creates a more balanced distribution of economic activity and can reduce the strain on urban centers.</w:t>
      </w:r>
    </w:p>
    <w:p w:rsidR="009A0EFC" w:rsidRPr="008B075F" w:rsidRDefault="009A0EFC" w:rsidP="009A0EFC">
      <w:pPr>
        <w:pStyle w:val="NormalWeb"/>
      </w:pPr>
      <w:r w:rsidRPr="008B075F">
        <w:t>By fostering economic development in non-urban areas, entrepreneurs help to build resilient local economies, which are less vulnerable to the adverse impacts of urban congestion and migration.</w:t>
      </w:r>
    </w:p>
    <w:p w:rsidR="009A0EFC" w:rsidRPr="008B075F" w:rsidRDefault="009A0EFC" w:rsidP="009A0EFC">
      <w:pPr>
        <w:pStyle w:val="Heading4"/>
      </w:pPr>
      <w:r w:rsidRPr="008B075F">
        <w:rPr>
          <w:rStyle w:val="Strong"/>
          <w:b/>
          <w:bCs/>
        </w:rPr>
        <w:t>2.</w:t>
      </w:r>
      <w:r w:rsidR="009971C1" w:rsidRPr="008B075F">
        <w:rPr>
          <w:rStyle w:val="Strong"/>
          <w:b/>
          <w:bCs/>
        </w:rPr>
        <w:t>3</w:t>
      </w:r>
      <w:r w:rsidR="00B8701C" w:rsidRPr="008B075F">
        <w:rPr>
          <w:rStyle w:val="Strong"/>
          <w:b/>
          <w:bCs/>
        </w:rPr>
        <w:t>.6.</w:t>
      </w:r>
      <w:r w:rsidRPr="008B075F">
        <w:rPr>
          <w:rStyle w:val="Strong"/>
          <w:b/>
          <w:bCs/>
        </w:rPr>
        <w:t>5 Enhancing Social Welfare and Community Development</w:t>
      </w:r>
    </w:p>
    <w:p w:rsidR="009A0EFC" w:rsidRPr="008B075F" w:rsidRDefault="009A0EFC" w:rsidP="009A0EFC">
      <w:pPr>
        <w:pStyle w:val="NormalWeb"/>
      </w:pPr>
      <w:r w:rsidRPr="008B075F">
        <w:t>Many Nigerian entrepreneurs are increasingly incorporating social impact into their business models, addressing challenges in education, healthcare, clean energy, and poverty alleviation. Socially-focused entrepreneurial ventures benefit communities by improving quality of life and fostering social cohesion. Key areas of social impact include:</w:t>
      </w:r>
    </w:p>
    <w:p w:rsidR="009A0EFC" w:rsidRPr="008B075F" w:rsidRDefault="009A0EFC" w:rsidP="005B758F">
      <w:pPr>
        <w:numPr>
          <w:ilvl w:val="0"/>
          <w:numId w:val="74"/>
        </w:numPr>
        <w:spacing w:before="100" w:beforeAutospacing="1" w:after="100" w:afterAutospacing="1" w:line="240" w:lineRule="auto"/>
      </w:pPr>
      <w:r w:rsidRPr="008B075F">
        <w:rPr>
          <w:rStyle w:val="Strong"/>
        </w:rPr>
        <w:t>Education and Skill Development:</w:t>
      </w:r>
      <w:r w:rsidRPr="008B075F">
        <w:t xml:space="preserve"> Entrepreneurs create programs and businesses that provide vocational training, mentorship, and educational resources. This approach addresses gaps in Nigeria’s education system, equipping young people with the skills needed for future employment.</w:t>
      </w:r>
    </w:p>
    <w:p w:rsidR="009A0EFC" w:rsidRPr="008B075F" w:rsidRDefault="009A0EFC" w:rsidP="005B758F">
      <w:pPr>
        <w:numPr>
          <w:ilvl w:val="0"/>
          <w:numId w:val="74"/>
        </w:numPr>
        <w:spacing w:before="100" w:beforeAutospacing="1" w:after="100" w:afterAutospacing="1" w:line="240" w:lineRule="auto"/>
      </w:pPr>
      <w:r w:rsidRPr="008B075F">
        <w:rPr>
          <w:rStyle w:val="Strong"/>
        </w:rPr>
        <w:t>Access to Essential Services:</w:t>
      </w:r>
      <w:r w:rsidRPr="008B075F">
        <w:t xml:space="preserve"> Entrepreneurs often establish ventures that address critical community needs. For example, businesses that provide affordable healthcare, clean water, and energy solutions enhance social welfare, creating more equitable access to essential resources.</w:t>
      </w:r>
    </w:p>
    <w:p w:rsidR="009A0EFC" w:rsidRPr="008B075F" w:rsidRDefault="009A0EFC" w:rsidP="009A0EFC">
      <w:pPr>
        <w:pStyle w:val="NormalWeb"/>
      </w:pPr>
      <w:r w:rsidRPr="008B075F">
        <w:t>These social enterprises are instrumental in promoting sustainable development, particularly in Nigeria, where the need for basic services and empowerment opportunities is substantial.</w:t>
      </w:r>
    </w:p>
    <w:p w:rsidR="009A0EFC" w:rsidRPr="008B075F" w:rsidRDefault="00064686" w:rsidP="009A0EFC">
      <w:r w:rsidRPr="008B075F">
        <w:pict>
          <v:rect id="_x0000_i1074" style="width:0;height:1.5pt" o:hralign="center" o:hrstd="t" o:hr="t" fillcolor="#a0a0a0" stroked="f"/>
        </w:pict>
      </w:r>
    </w:p>
    <w:p w:rsidR="009A0EFC" w:rsidRPr="008B075F" w:rsidRDefault="00B8701C" w:rsidP="009A0EFC">
      <w:pPr>
        <w:pStyle w:val="Heading3"/>
        <w:rPr>
          <w:color w:val="auto"/>
        </w:rPr>
      </w:pPr>
      <w:r w:rsidRPr="008B075F">
        <w:rPr>
          <w:rStyle w:val="Strong"/>
          <w:b w:val="0"/>
          <w:bCs w:val="0"/>
          <w:color w:val="auto"/>
        </w:rPr>
        <w:t>2.</w:t>
      </w:r>
      <w:r w:rsidR="009971C1" w:rsidRPr="008B075F">
        <w:rPr>
          <w:rStyle w:val="Strong"/>
          <w:b w:val="0"/>
          <w:bCs w:val="0"/>
          <w:color w:val="auto"/>
        </w:rPr>
        <w:t>3</w:t>
      </w:r>
      <w:r w:rsidRPr="008B075F">
        <w:rPr>
          <w:rStyle w:val="Strong"/>
          <w:b w:val="0"/>
          <w:bCs w:val="0"/>
          <w:color w:val="auto"/>
        </w:rPr>
        <w:t>.7</w:t>
      </w:r>
      <w:r w:rsidR="009A0EFC" w:rsidRPr="008B075F">
        <w:rPr>
          <w:rStyle w:val="Strong"/>
          <w:b w:val="0"/>
          <w:bCs w:val="0"/>
          <w:color w:val="auto"/>
        </w:rPr>
        <w:t xml:space="preserve"> The Role of Government and Policy in Supporting Entrepreneurs</w:t>
      </w:r>
    </w:p>
    <w:p w:rsidR="009A0EFC" w:rsidRPr="008B075F" w:rsidRDefault="009A0EFC" w:rsidP="009A0EFC">
      <w:pPr>
        <w:pStyle w:val="NormalWeb"/>
      </w:pPr>
      <w:r w:rsidRPr="008B075F">
        <w:t>The impact of entrepreneurship on economic development is heavily influenced by government policies and support structures. For entrepreneurship to thrive, governments must create an environment that fosters business growth through supportive policies, infrastructure, and access to finance.</w:t>
      </w:r>
    </w:p>
    <w:p w:rsidR="009A0EFC" w:rsidRPr="008B075F" w:rsidRDefault="00B8701C" w:rsidP="009A0EFC">
      <w:pPr>
        <w:pStyle w:val="Heading4"/>
      </w:pPr>
      <w:r w:rsidRPr="008B075F">
        <w:rPr>
          <w:rStyle w:val="Strong"/>
          <w:b/>
          <w:bCs/>
        </w:rPr>
        <w:t>2.</w:t>
      </w:r>
      <w:r w:rsidR="009971C1" w:rsidRPr="008B075F">
        <w:rPr>
          <w:rStyle w:val="Strong"/>
          <w:b/>
          <w:bCs/>
        </w:rPr>
        <w:t>3</w:t>
      </w:r>
      <w:r w:rsidRPr="008B075F">
        <w:rPr>
          <w:rStyle w:val="Strong"/>
          <w:b/>
          <w:bCs/>
        </w:rPr>
        <w:t>.7</w:t>
      </w:r>
      <w:r w:rsidR="009A0EFC" w:rsidRPr="008B075F">
        <w:rPr>
          <w:rStyle w:val="Strong"/>
          <w:b/>
          <w:bCs/>
        </w:rPr>
        <w:t>.1 Policy and Regulatory Support</w:t>
      </w:r>
    </w:p>
    <w:p w:rsidR="009A0EFC" w:rsidRPr="008B075F" w:rsidRDefault="009A0EFC" w:rsidP="009A0EFC">
      <w:pPr>
        <w:pStyle w:val="NormalWeb"/>
      </w:pPr>
      <w:r w:rsidRPr="008B075F">
        <w:t>Government policies that reduce regulatory burdens encourage entrepreneurship by making it easier to start and operate businesses. In Nigeria, reforms aimed at simplifying business registration and regulatory compliance have encouraged more individuals to start businesses.</w:t>
      </w:r>
    </w:p>
    <w:p w:rsidR="009A0EFC" w:rsidRPr="008B075F" w:rsidRDefault="009A0EFC" w:rsidP="005B758F">
      <w:pPr>
        <w:numPr>
          <w:ilvl w:val="0"/>
          <w:numId w:val="75"/>
        </w:numPr>
        <w:spacing w:before="100" w:beforeAutospacing="1" w:after="100" w:afterAutospacing="1" w:line="240" w:lineRule="auto"/>
      </w:pPr>
      <w:r w:rsidRPr="008B075F">
        <w:rPr>
          <w:rStyle w:val="Strong"/>
        </w:rPr>
        <w:t>Ease of Doing Business Initiatives:</w:t>
      </w:r>
      <w:r w:rsidRPr="008B075F">
        <w:t xml:space="preserve"> The Nigerian government’s efforts to streamline business registration and reduce bureaucracy have led to a marked improvement in the ease of doing business. The Corporate Affairs Commission (CAC) has introduced online platforms that allow quick business registration, reducing costs and time for entrepreneurs.</w:t>
      </w:r>
    </w:p>
    <w:p w:rsidR="009A0EFC" w:rsidRPr="008B075F" w:rsidRDefault="009A0EFC" w:rsidP="005B758F">
      <w:pPr>
        <w:numPr>
          <w:ilvl w:val="0"/>
          <w:numId w:val="75"/>
        </w:numPr>
        <w:spacing w:before="100" w:beforeAutospacing="1" w:after="100" w:afterAutospacing="1" w:line="240" w:lineRule="auto"/>
      </w:pPr>
      <w:r w:rsidRPr="008B075F">
        <w:rPr>
          <w:rStyle w:val="Strong"/>
        </w:rPr>
        <w:t>Protecting Intellectual Property:</w:t>
      </w:r>
      <w:r w:rsidRPr="008B075F">
        <w:t xml:space="preserve"> A clear and enforceable intellectual property (IP) framework incentivizes innovation by protecting the rights of creators. Effective IP laws are essential in Nigeria’s creative industries, such as Nollywood and music, where copyright protection remains a significant challenge.</w:t>
      </w:r>
    </w:p>
    <w:p w:rsidR="009A0EFC" w:rsidRPr="008B075F" w:rsidRDefault="00B8701C" w:rsidP="009A0EFC">
      <w:pPr>
        <w:pStyle w:val="Heading4"/>
      </w:pPr>
      <w:r w:rsidRPr="008B075F">
        <w:rPr>
          <w:rStyle w:val="Strong"/>
          <w:b/>
          <w:bCs/>
        </w:rPr>
        <w:t>2</w:t>
      </w:r>
      <w:r w:rsidR="009A0EFC" w:rsidRPr="008B075F">
        <w:rPr>
          <w:rStyle w:val="Strong"/>
          <w:b/>
          <w:bCs/>
        </w:rPr>
        <w:t>.</w:t>
      </w:r>
      <w:r w:rsidR="009971C1" w:rsidRPr="008B075F">
        <w:rPr>
          <w:rStyle w:val="Strong"/>
          <w:b/>
          <w:bCs/>
        </w:rPr>
        <w:t>3</w:t>
      </w:r>
      <w:r w:rsidRPr="008B075F">
        <w:rPr>
          <w:rStyle w:val="Strong"/>
          <w:b/>
          <w:bCs/>
        </w:rPr>
        <w:t>.7.2</w:t>
      </w:r>
      <w:r w:rsidR="009A0EFC" w:rsidRPr="008B075F">
        <w:rPr>
          <w:rStyle w:val="Strong"/>
          <w:b/>
          <w:bCs/>
        </w:rPr>
        <w:t xml:space="preserve"> Access to Finance and Capital</w:t>
      </w:r>
    </w:p>
    <w:p w:rsidR="009A0EFC" w:rsidRPr="008B075F" w:rsidRDefault="009A0EFC" w:rsidP="009A0EFC">
      <w:pPr>
        <w:pStyle w:val="NormalWeb"/>
      </w:pPr>
      <w:r w:rsidRPr="008B075F">
        <w:t>Access to finance remains a challenge for many Nigerian entrepreneurs, particularly for SMEs. However, the government and private sector have introduced several initiatives to improve funding options.</w:t>
      </w:r>
    </w:p>
    <w:p w:rsidR="009A0EFC" w:rsidRPr="008B075F" w:rsidRDefault="009A0EFC" w:rsidP="005B758F">
      <w:pPr>
        <w:numPr>
          <w:ilvl w:val="0"/>
          <w:numId w:val="76"/>
        </w:numPr>
        <w:spacing w:before="100" w:beforeAutospacing="1" w:after="100" w:afterAutospacing="1" w:line="240" w:lineRule="auto"/>
      </w:pPr>
      <w:r w:rsidRPr="008B075F">
        <w:rPr>
          <w:rStyle w:val="Strong"/>
        </w:rPr>
        <w:t>Microfinance and Development Banks:</w:t>
      </w:r>
      <w:r w:rsidRPr="008B075F">
        <w:t xml:space="preserve"> The Bank of Industry (BoI) and other development banks in Nigeria provide loans specifically designed for SMEs, allowing them to grow and expand operations.</w:t>
      </w:r>
    </w:p>
    <w:p w:rsidR="009A0EFC" w:rsidRPr="008B075F" w:rsidRDefault="009A0EFC" w:rsidP="005B758F">
      <w:pPr>
        <w:numPr>
          <w:ilvl w:val="0"/>
          <w:numId w:val="76"/>
        </w:numPr>
        <w:spacing w:before="100" w:beforeAutospacing="1" w:after="100" w:afterAutospacing="1" w:line="240" w:lineRule="auto"/>
      </w:pPr>
      <w:r w:rsidRPr="008B075F">
        <w:rPr>
          <w:rStyle w:val="Strong"/>
        </w:rPr>
        <w:t>Venture Capital and Private Equity:</w:t>
      </w:r>
      <w:r w:rsidRPr="008B075F">
        <w:t xml:space="preserve"> In recent years, venture capital has become a critical funding source for Nigerian startups, especially in the technology sector. Programs that encourage venture capital investment can provide the necessary financial support for high-growth companies.</w:t>
      </w:r>
    </w:p>
    <w:p w:rsidR="009A0EFC" w:rsidRPr="008B075F" w:rsidRDefault="00B8701C" w:rsidP="009A0EFC">
      <w:pPr>
        <w:pStyle w:val="Heading4"/>
      </w:pPr>
      <w:r w:rsidRPr="008B075F">
        <w:rPr>
          <w:rStyle w:val="Strong"/>
          <w:b/>
          <w:bCs/>
        </w:rPr>
        <w:t>2.</w:t>
      </w:r>
      <w:r w:rsidR="009971C1" w:rsidRPr="008B075F">
        <w:rPr>
          <w:rStyle w:val="Strong"/>
          <w:b/>
          <w:bCs/>
        </w:rPr>
        <w:t>3</w:t>
      </w:r>
      <w:r w:rsidRPr="008B075F">
        <w:rPr>
          <w:rStyle w:val="Strong"/>
          <w:b/>
          <w:bCs/>
        </w:rPr>
        <w:t>.7.</w:t>
      </w:r>
      <w:r w:rsidR="009A0EFC" w:rsidRPr="008B075F">
        <w:rPr>
          <w:rStyle w:val="Strong"/>
          <w:b/>
          <w:bCs/>
        </w:rPr>
        <w:t>3 Infrastructure Development</w:t>
      </w:r>
    </w:p>
    <w:p w:rsidR="009A0EFC" w:rsidRPr="008B075F" w:rsidRDefault="009A0EFC" w:rsidP="009A0EFC">
      <w:pPr>
        <w:pStyle w:val="NormalWeb"/>
      </w:pPr>
      <w:r w:rsidRPr="008B075F">
        <w:t>Entrepreneurs need robust infrastructure, including reliable energy, internet access, and transportation systems, to operate efficiently. In Nigeria, infrastructure challenges have posed a barrier to entrepreneurial success, particularly in rural areas. Investments in roads, energy, and digital infrastructure are essential for supporting business growth and enabling entrepreneurs to reach wider markets.</w:t>
      </w:r>
    </w:p>
    <w:p w:rsidR="009A0EFC" w:rsidRPr="008B075F" w:rsidRDefault="009A0EFC" w:rsidP="005B758F">
      <w:pPr>
        <w:numPr>
          <w:ilvl w:val="0"/>
          <w:numId w:val="77"/>
        </w:numPr>
        <w:spacing w:before="100" w:beforeAutospacing="1" w:after="100" w:afterAutospacing="1" w:line="240" w:lineRule="auto"/>
      </w:pPr>
      <w:r w:rsidRPr="008B075F">
        <w:rPr>
          <w:rStyle w:val="Strong"/>
        </w:rPr>
        <w:t>Digital Infrastructure:</w:t>
      </w:r>
      <w:r w:rsidRPr="008B075F">
        <w:t xml:space="preserve"> Improved internet access is crucial for entrepreneurs in the tech and service sectors. Nigeria’s investment in digital infrastructure, including mobile connectivity, has enhanced access to online markets and e-commerce opportunities.</w:t>
      </w:r>
    </w:p>
    <w:p w:rsidR="009719E2" w:rsidRPr="008B075F" w:rsidRDefault="009A0EFC" w:rsidP="005B758F">
      <w:pPr>
        <w:numPr>
          <w:ilvl w:val="0"/>
          <w:numId w:val="77"/>
        </w:numPr>
        <w:spacing w:before="100" w:beforeAutospacing="1" w:after="100" w:afterAutospacing="1" w:line="240" w:lineRule="auto"/>
      </w:pPr>
      <w:r w:rsidRPr="008B075F">
        <w:rPr>
          <w:rStyle w:val="Strong"/>
        </w:rPr>
        <w:t>Physical Infrastructure:</w:t>
      </w:r>
      <w:r w:rsidRPr="008B075F">
        <w:t xml:space="preserve"> Transportation infrastructure, such as roads and ports, is critical for businesses that rely on supply chains and logistics. Improved transport links enable entrepreneurs to expand their reach and improve efficiency in delivering goods and services.</w:t>
      </w:r>
    </w:p>
    <w:p w:rsidR="00F14C6B" w:rsidRPr="008B075F" w:rsidRDefault="00064686" w:rsidP="00F14C6B">
      <w:pPr>
        <w:spacing w:after="0"/>
      </w:pPr>
      <w:r w:rsidRPr="008B075F">
        <w:pict>
          <v:rect id="_x0000_i1075" style="width:0;height:1.5pt" o:hralign="center" o:hrstd="t" o:hr="t" fillcolor="#a0a0a0" stroked="f"/>
        </w:pict>
      </w:r>
    </w:p>
    <w:p w:rsidR="00F14C6B" w:rsidRPr="008B075F" w:rsidRDefault="009A5606" w:rsidP="00F14C6B">
      <w:pPr>
        <w:pStyle w:val="Heading3"/>
        <w:rPr>
          <w:color w:val="auto"/>
        </w:rPr>
      </w:pPr>
      <w:r w:rsidRPr="008B075F">
        <w:rPr>
          <w:rStyle w:val="Strong"/>
          <w:b w:val="0"/>
          <w:bCs w:val="0"/>
          <w:color w:val="auto"/>
        </w:rPr>
        <w:t xml:space="preserve">2.3.8 </w:t>
      </w:r>
      <w:r w:rsidR="00F14C6B" w:rsidRPr="008B075F">
        <w:rPr>
          <w:rStyle w:val="Strong"/>
          <w:b w:val="0"/>
          <w:bCs w:val="0"/>
          <w:color w:val="auto"/>
        </w:rPr>
        <w:t>Challenges Facing Entrepreneurs in Driving Economic Development in Nigeria</w:t>
      </w:r>
    </w:p>
    <w:p w:rsidR="00F14C6B" w:rsidRPr="008B075F" w:rsidRDefault="00F14C6B" w:rsidP="00F14C6B">
      <w:pPr>
        <w:pStyle w:val="NormalWeb"/>
      </w:pPr>
      <w:r w:rsidRPr="008B075F">
        <w:t>While entrepreneurs have a positive impact on economic development, they face considerable challenges that can limit their contributions to Nigeria’s economic growth.</w:t>
      </w:r>
    </w:p>
    <w:p w:rsidR="00F14C6B" w:rsidRPr="008B075F" w:rsidRDefault="00F14C6B" w:rsidP="005B758F">
      <w:pPr>
        <w:pStyle w:val="NormalWeb"/>
        <w:numPr>
          <w:ilvl w:val="0"/>
          <w:numId w:val="67"/>
        </w:numPr>
      </w:pPr>
      <w:r w:rsidRPr="008B075F">
        <w:rPr>
          <w:rStyle w:val="Strong"/>
        </w:rPr>
        <w:t>Access to Finance and Capital:</w:t>
      </w:r>
    </w:p>
    <w:p w:rsidR="00F14C6B" w:rsidRPr="008B075F" w:rsidRDefault="00F14C6B" w:rsidP="005B758F">
      <w:pPr>
        <w:numPr>
          <w:ilvl w:val="1"/>
          <w:numId w:val="67"/>
        </w:numPr>
        <w:spacing w:before="100" w:beforeAutospacing="1" w:after="100" w:afterAutospacing="1" w:line="240" w:lineRule="auto"/>
      </w:pPr>
      <w:r w:rsidRPr="008B075F">
        <w:t>Nigerian entrepreneurs, particularly in rural areas, often lack access to adequate financing, with limited capital options from banks or investors. High-interest rates and stringent loan requirements deter many entrepreneurs, especially those in early-stage ventures, from securing funds necessary for growth.</w:t>
      </w:r>
    </w:p>
    <w:p w:rsidR="00F14C6B" w:rsidRPr="008B075F" w:rsidRDefault="00F14C6B" w:rsidP="005B758F">
      <w:pPr>
        <w:pStyle w:val="NormalWeb"/>
        <w:numPr>
          <w:ilvl w:val="0"/>
          <w:numId w:val="67"/>
        </w:numPr>
      </w:pPr>
      <w:r w:rsidRPr="008B075F">
        <w:rPr>
          <w:rStyle w:val="Strong"/>
        </w:rPr>
        <w:t>Infrastructure and Operational Barriers:</w:t>
      </w:r>
    </w:p>
    <w:p w:rsidR="00F14C6B" w:rsidRPr="008B075F" w:rsidRDefault="00F14C6B" w:rsidP="005B758F">
      <w:pPr>
        <w:numPr>
          <w:ilvl w:val="1"/>
          <w:numId w:val="67"/>
        </w:numPr>
        <w:spacing w:before="100" w:beforeAutospacing="1" w:after="100" w:afterAutospacing="1" w:line="240" w:lineRule="auto"/>
      </w:pPr>
      <w:r w:rsidRPr="008B075F">
        <w:t>Poor infrastructure, such as unreliable power supply and inadequate transportation networks, increases operating costs for Nigerian entrepreneurs, reducing their competitiveness. Rural entrepreneurs are especially affected by limited access to market and distribution networks.</w:t>
      </w:r>
    </w:p>
    <w:p w:rsidR="00F14C6B" w:rsidRPr="008B075F" w:rsidRDefault="00F14C6B" w:rsidP="005B758F">
      <w:pPr>
        <w:pStyle w:val="NormalWeb"/>
        <w:numPr>
          <w:ilvl w:val="0"/>
          <w:numId w:val="67"/>
        </w:numPr>
      </w:pPr>
      <w:r w:rsidRPr="008B075F">
        <w:rPr>
          <w:rStyle w:val="Strong"/>
        </w:rPr>
        <w:t>Government Policy and Regulatory Environment:</w:t>
      </w:r>
    </w:p>
    <w:p w:rsidR="00F14C6B" w:rsidRPr="008B075F" w:rsidRDefault="00F14C6B" w:rsidP="005B758F">
      <w:pPr>
        <w:numPr>
          <w:ilvl w:val="1"/>
          <w:numId w:val="67"/>
        </w:numPr>
        <w:spacing w:before="100" w:beforeAutospacing="1" w:after="100" w:afterAutospacing="1" w:line="240" w:lineRule="auto"/>
      </w:pPr>
      <w:r w:rsidRPr="008B075F">
        <w:t>While the Nigerian government has established policies to support entrepreneurs, regulatory inefficiencies and bureaucracy pose significant obstacles. Inconsistent policies, corruption, and complex registration processes can discourage potential entrepreneurs, hindering the growth of small and medium-sized enterprises.</w:t>
      </w:r>
    </w:p>
    <w:p w:rsidR="00F14C6B" w:rsidRPr="008B075F" w:rsidRDefault="00F14C6B" w:rsidP="005B758F">
      <w:pPr>
        <w:pStyle w:val="NormalWeb"/>
        <w:numPr>
          <w:ilvl w:val="0"/>
          <w:numId w:val="67"/>
        </w:numPr>
      </w:pPr>
      <w:r w:rsidRPr="008B075F">
        <w:rPr>
          <w:rStyle w:val="Strong"/>
        </w:rPr>
        <w:t>Education and Skill Development:</w:t>
      </w:r>
    </w:p>
    <w:p w:rsidR="00F14C6B" w:rsidRPr="008B075F" w:rsidRDefault="00F14C6B" w:rsidP="005B758F">
      <w:pPr>
        <w:numPr>
          <w:ilvl w:val="1"/>
          <w:numId w:val="67"/>
        </w:numPr>
        <w:spacing w:before="100" w:beforeAutospacing="1" w:after="100" w:afterAutospacing="1" w:line="240" w:lineRule="auto"/>
      </w:pPr>
      <w:r w:rsidRPr="008B075F">
        <w:t>A lack of formal education and specialized training in entrepreneurship limits business success for some Nigerian entrepreneurs. Addressing skill gaps through education and vocational training programs is essential for equipping Nigeria’s workforce with the knowledge and skills required for entrepreneurship.</w:t>
      </w:r>
    </w:p>
    <w:p w:rsidR="00F14C6B" w:rsidRPr="008B075F" w:rsidRDefault="00064686" w:rsidP="00F14C6B">
      <w:pPr>
        <w:spacing w:after="0"/>
      </w:pPr>
      <w:r w:rsidRPr="008B075F">
        <w:pict>
          <v:rect id="_x0000_i1076" style="width:0;height:1.5pt" o:hralign="center" o:hrstd="t" o:hr="t" fillcolor="#a0a0a0" stroked="f"/>
        </w:pict>
      </w:r>
    </w:p>
    <w:p w:rsidR="008E2D4B" w:rsidRPr="008B075F" w:rsidRDefault="008E2D4B" w:rsidP="008E2D4B">
      <w:pPr>
        <w:pStyle w:val="Heading3"/>
        <w:rPr>
          <w:color w:val="auto"/>
        </w:rPr>
      </w:pPr>
      <w:r w:rsidRPr="008B075F">
        <w:rPr>
          <w:color w:val="auto"/>
        </w:rPr>
        <w:t>Summary</w:t>
      </w:r>
    </w:p>
    <w:p w:rsidR="00854E20" w:rsidRPr="008B075F" w:rsidRDefault="00F14C6B" w:rsidP="00854E20">
      <w:pPr>
        <w:pStyle w:val="NormalWeb"/>
      </w:pPr>
      <w:r w:rsidRPr="008B075F">
        <w:t>Entrepreneurs play an essential role in Nigeria’s economic development, driving growth through job creation, innovation, productivity, and social progress. Their influence extends beyond economic metrics, as they contribute to regional development, social inclusion, and environmental sustainability. However, the challenges entrepreneurs face, including limited access to finance, poor infrastructure, and regulatory inefficiencies, can hinder their potential. Addressing these challenges through supportive policies, improved infrastructure, and education initiatives can enhance entrepreneurship’s contribution to Nigeria’s economic landscape, making it a powerful driver for sustainable growth and development.</w:t>
      </w:r>
    </w:p>
    <w:p w:rsidR="00854E20" w:rsidRPr="008B075F" w:rsidRDefault="00854E20" w:rsidP="00854E20">
      <w:pPr>
        <w:pStyle w:val="NormalWeb"/>
        <w:rPr>
          <w:b/>
        </w:rPr>
      </w:pPr>
      <w:r w:rsidRPr="008B075F">
        <w:rPr>
          <w:b/>
        </w:rPr>
        <w:t>Key Terms and Concepts</w:t>
      </w:r>
    </w:p>
    <w:p w:rsidR="00854E20" w:rsidRPr="008B075F" w:rsidRDefault="008A5371" w:rsidP="00F14C6B">
      <w:r w:rsidRPr="008B075F">
        <w:rPr>
          <w:rStyle w:val="Strong"/>
        </w:rPr>
        <w:t>Job Creation:</w:t>
      </w:r>
      <w:r w:rsidRPr="008B075F">
        <w:t xml:space="preserve"> Entrepreneurs generate employment opportunities through new businesses.</w:t>
      </w:r>
      <w:r w:rsidRPr="008B075F">
        <w:br/>
      </w:r>
      <w:r w:rsidRPr="008B075F">
        <w:rPr>
          <w:rStyle w:val="Strong"/>
        </w:rPr>
        <w:t>Innovation:</w:t>
      </w:r>
      <w:r w:rsidRPr="008B075F">
        <w:t xml:space="preserve"> Entrepreneurs drive technological advancements and process improvements.</w:t>
      </w:r>
      <w:r w:rsidRPr="008B075F">
        <w:br/>
      </w:r>
      <w:r w:rsidRPr="008B075F">
        <w:rPr>
          <w:rStyle w:val="Strong"/>
        </w:rPr>
        <w:t>Capital Formation:</w:t>
      </w:r>
      <w:r w:rsidRPr="008B075F">
        <w:t xml:space="preserve"> Entrepreneurs attract investments, boosting economic growth.</w:t>
      </w:r>
      <w:r w:rsidRPr="008B075F">
        <w:br/>
      </w:r>
      <w:r w:rsidRPr="008B075F">
        <w:rPr>
          <w:rStyle w:val="Strong"/>
        </w:rPr>
        <w:t>Wealth Distribution:</w:t>
      </w:r>
      <w:r w:rsidRPr="008B075F">
        <w:t xml:space="preserve"> Entrepreneurship reduces income inequality by empowering diverse groups.</w:t>
      </w:r>
      <w:r w:rsidRPr="008B075F">
        <w:br/>
      </w:r>
      <w:r w:rsidRPr="008B075F">
        <w:rPr>
          <w:rStyle w:val="Strong"/>
        </w:rPr>
        <w:t>Market Expansion:</w:t>
      </w:r>
      <w:r w:rsidRPr="008B075F">
        <w:t xml:space="preserve"> Entrepreneurs introduce products and services, expanding market options.</w:t>
      </w:r>
      <w:r w:rsidRPr="008B075F">
        <w:br/>
      </w:r>
      <w:r w:rsidRPr="008B075F">
        <w:rPr>
          <w:rStyle w:val="Strong"/>
        </w:rPr>
        <w:t>Improved Standards of Living:</w:t>
      </w:r>
      <w:r w:rsidRPr="008B075F">
        <w:t xml:space="preserve"> Entrepreneurial ventures enhance consumer choice and living conditions.</w:t>
      </w:r>
      <w:r w:rsidRPr="008B075F">
        <w:br/>
      </w:r>
      <w:r w:rsidRPr="008B075F">
        <w:rPr>
          <w:rStyle w:val="Strong"/>
        </w:rPr>
        <w:t>Export Promotion:</w:t>
      </w:r>
      <w:r w:rsidRPr="008B075F">
        <w:t xml:space="preserve"> Entrepreneurs expand global trade, increasing foreign exchange earnings.</w:t>
      </w:r>
      <w:r w:rsidRPr="008B075F">
        <w:br/>
      </w:r>
      <w:r w:rsidRPr="008B075F">
        <w:rPr>
          <w:rStyle w:val="Strong"/>
        </w:rPr>
        <w:t>Infrastructure Development:</w:t>
      </w:r>
      <w:r w:rsidRPr="008B075F">
        <w:t xml:space="preserve"> Entrepreneurial activity fosters improvements in transportation, communication, and utilities.</w:t>
      </w:r>
    </w:p>
    <w:p w:rsidR="00F14C6B" w:rsidRPr="008B075F" w:rsidRDefault="00064686" w:rsidP="00F14C6B">
      <w:r w:rsidRPr="008B075F">
        <w:pict>
          <v:rect id="_x0000_i1077" style="width:0;height:1.5pt" o:hralign="center" o:hrstd="t" o:hr="t" fillcolor="#a0a0a0" stroked="f"/>
        </w:pict>
      </w:r>
    </w:p>
    <w:p w:rsidR="00F14C6B" w:rsidRPr="008B075F" w:rsidRDefault="00F14C6B" w:rsidP="00F14C6B">
      <w:pPr>
        <w:pStyle w:val="Heading3"/>
        <w:rPr>
          <w:color w:val="auto"/>
        </w:rPr>
      </w:pPr>
      <w:r w:rsidRPr="008B075F">
        <w:rPr>
          <w:rStyle w:val="Strong"/>
          <w:b w:val="0"/>
          <w:bCs w:val="0"/>
          <w:color w:val="auto"/>
        </w:rPr>
        <w:t>Discussion Questions</w:t>
      </w:r>
    </w:p>
    <w:p w:rsidR="00F14C6B" w:rsidRPr="008B075F" w:rsidRDefault="00F14C6B" w:rsidP="005B758F">
      <w:pPr>
        <w:numPr>
          <w:ilvl w:val="0"/>
          <w:numId w:val="68"/>
        </w:numPr>
        <w:spacing w:before="100" w:beforeAutospacing="1" w:after="100" w:afterAutospacing="1" w:line="240" w:lineRule="auto"/>
      </w:pPr>
      <w:r w:rsidRPr="008B075F">
        <w:t>What role do Nigerian entrepreneurs play in addressing regional economic disparities?</w:t>
      </w:r>
    </w:p>
    <w:p w:rsidR="00F14C6B" w:rsidRPr="008B075F" w:rsidRDefault="00F14C6B" w:rsidP="005B758F">
      <w:pPr>
        <w:numPr>
          <w:ilvl w:val="0"/>
          <w:numId w:val="68"/>
        </w:numPr>
        <w:spacing w:before="100" w:beforeAutospacing="1" w:after="100" w:afterAutospacing="1" w:line="240" w:lineRule="auto"/>
      </w:pPr>
      <w:r w:rsidRPr="008B075F">
        <w:t>How can government policies better support entrepreneurial contributions to economic development in Nigeria?</w:t>
      </w:r>
    </w:p>
    <w:p w:rsidR="00F14C6B" w:rsidRPr="008B075F" w:rsidRDefault="00F14C6B" w:rsidP="005B758F">
      <w:pPr>
        <w:numPr>
          <w:ilvl w:val="0"/>
          <w:numId w:val="68"/>
        </w:numPr>
        <w:spacing w:before="100" w:beforeAutospacing="1" w:after="100" w:afterAutospacing="1" w:line="240" w:lineRule="auto"/>
      </w:pPr>
      <w:r w:rsidRPr="008B075F">
        <w:t>Discuss the challenges faced by Nigerian entrepreneurs in accessing finance and infrastructure. What solutions could address these issues?</w:t>
      </w:r>
    </w:p>
    <w:p w:rsidR="00F14C6B" w:rsidRPr="008B075F" w:rsidRDefault="00F14C6B" w:rsidP="005B758F">
      <w:pPr>
        <w:numPr>
          <w:ilvl w:val="0"/>
          <w:numId w:val="68"/>
        </w:numPr>
        <w:spacing w:before="100" w:beforeAutospacing="1" w:after="100" w:afterAutospacing="1" w:line="240" w:lineRule="auto"/>
      </w:pPr>
      <w:r w:rsidRPr="008B075F">
        <w:t>How does Schumpeter’s theory of economic development relate to the role of technology-based entrepreneurs in Nigeria?</w:t>
      </w:r>
    </w:p>
    <w:p w:rsidR="00E65C13" w:rsidRPr="008B075F" w:rsidRDefault="00E65C13" w:rsidP="00E65C13">
      <w:pPr>
        <w:pStyle w:val="Heading3"/>
        <w:rPr>
          <w:color w:val="auto"/>
        </w:rPr>
      </w:pPr>
      <w:r w:rsidRPr="008B075F">
        <w:rPr>
          <w:rStyle w:val="Strong"/>
          <w:b w:val="0"/>
          <w:bCs w:val="0"/>
          <w:color w:val="auto"/>
        </w:rPr>
        <w:t>Case Study: Tony Elumelu and the Role of Entrepreneurs in African Economic Development</w:t>
      </w:r>
    </w:p>
    <w:p w:rsidR="00E65C13" w:rsidRPr="008B075F" w:rsidRDefault="00E65C13" w:rsidP="00E65C13">
      <w:pPr>
        <w:pStyle w:val="NormalWeb"/>
      </w:pPr>
      <w:r w:rsidRPr="008B075F">
        <w:rPr>
          <w:rStyle w:val="Strong"/>
        </w:rPr>
        <w:t>Background:</w:t>
      </w:r>
      <w:r w:rsidRPr="008B075F">
        <w:t xml:space="preserve"> Tony Elumelu, a Nigerian entrepreneur, economist, and philanthropist, is one of Africa’s most prominent figures in business. Through his business successes and philanthropic efforts, particularly through the Tony Elumelu Foundation, he has impacted entrepreneurship and economic development across Africa. Elumelu’s career began in the banking sector, where he spearheaded one of Africa’s most significant mergers, leading to the creation of United Bank for Africa (UBA). Under his leadership, UBA expanded into multiple African countries and grew into a Pan-African financial institution.</w:t>
      </w:r>
    </w:p>
    <w:p w:rsidR="00E65C13" w:rsidRPr="008B075F" w:rsidRDefault="00E65C13" w:rsidP="00E65C13">
      <w:pPr>
        <w:pStyle w:val="NormalWeb"/>
      </w:pPr>
      <w:r w:rsidRPr="008B075F">
        <w:t xml:space="preserve">In 2010, Elumelu established the Tony Elumelu Foundation with a vision of fostering entrepreneurship and catalyzing economic development in Africa. The foundation launched the </w:t>
      </w:r>
      <w:r w:rsidRPr="008B075F">
        <w:rPr>
          <w:rStyle w:val="Strong"/>
        </w:rPr>
        <w:t>Tony Elumelu Entrepreneurship Programme (TEEP)</w:t>
      </w:r>
      <w:r w:rsidRPr="008B075F">
        <w:t xml:space="preserve"> in 2015, aiming to provide training, mentorship, and funding for African entrepreneurs with the potential to create jobs and transform societies.</w:t>
      </w:r>
    </w:p>
    <w:p w:rsidR="00E65C13" w:rsidRPr="008B075F" w:rsidRDefault="00E65C13" w:rsidP="00E65C13">
      <w:pPr>
        <w:pStyle w:val="NormalWeb"/>
      </w:pPr>
      <w:r w:rsidRPr="008B075F">
        <w:rPr>
          <w:rStyle w:val="Strong"/>
        </w:rPr>
        <w:t>Case Study Focus:</w:t>
      </w:r>
      <w:r w:rsidRPr="008B075F">
        <w:t xml:space="preserve"> The case explores how Elumelu’s approach to entrepreneurship exemplifies the positive impact entrepreneurs can have on economic development in Africa. Through both his commercial ventures and philanthropic initiatives, Elumelu has worked to address Africa’s challenges, such as high unemployment, limited access to capital, and inadequate infrastructure. His foundation’s programs provide critical resources to new businesses across sectors, helping them overcome these hurdles and scale up operations to serve larger markets.</w:t>
      </w:r>
    </w:p>
    <w:p w:rsidR="00E65C13" w:rsidRPr="008B075F" w:rsidRDefault="00E65C13" w:rsidP="00E65C13">
      <w:pPr>
        <w:pStyle w:val="Heading3"/>
        <w:rPr>
          <w:color w:val="auto"/>
        </w:rPr>
      </w:pPr>
      <w:r w:rsidRPr="008B075F">
        <w:rPr>
          <w:rStyle w:val="Strong"/>
          <w:b w:val="0"/>
          <w:bCs w:val="0"/>
          <w:color w:val="auto"/>
        </w:rPr>
        <w:t>Impact of Elumelu’s Initiatives on Economic Development</w:t>
      </w:r>
    </w:p>
    <w:p w:rsidR="00E65C13" w:rsidRPr="008B075F" w:rsidRDefault="00E65C13" w:rsidP="005B758F">
      <w:pPr>
        <w:pStyle w:val="NormalWeb"/>
        <w:numPr>
          <w:ilvl w:val="0"/>
          <w:numId w:val="88"/>
        </w:numPr>
      </w:pPr>
      <w:r w:rsidRPr="008B075F">
        <w:rPr>
          <w:rStyle w:val="Strong"/>
        </w:rPr>
        <w:t>Job Creation and Employment</w:t>
      </w:r>
      <w:r w:rsidRPr="008B075F">
        <w:t>:</w:t>
      </w:r>
    </w:p>
    <w:p w:rsidR="00E65C13" w:rsidRPr="008B075F" w:rsidRDefault="00E65C13" w:rsidP="005B758F">
      <w:pPr>
        <w:numPr>
          <w:ilvl w:val="1"/>
          <w:numId w:val="88"/>
        </w:numPr>
        <w:spacing w:before="100" w:beforeAutospacing="1" w:after="100" w:afterAutospacing="1" w:line="240" w:lineRule="auto"/>
      </w:pPr>
      <w:r w:rsidRPr="008B075F">
        <w:t>TEEP has funded over 10,000 entrepreneurs across Africa. These businesses create jobs, boosting the income and quality of life of communities across the continent.</w:t>
      </w:r>
    </w:p>
    <w:p w:rsidR="00E65C13" w:rsidRPr="008B075F" w:rsidRDefault="00E65C13" w:rsidP="005B758F">
      <w:pPr>
        <w:numPr>
          <w:ilvl w:val="1"/>
          <w:numId w:val="88"/>
        </w:numPr>
        <w:spacing w:before="100" w:beforeAutospacing="1" w:after="100" w:afterAutospacing="1" w:line="240" w:lineRule="auto"/>
      </w:pPr>
      <w:r w:rsidRPr="008B075F">
        <w:t>By creating opportunities for self-employment, the program addresses high unemployment rates, particularly among young people.</w:t>
      </w:r>
    </w:p>
    <w:p w:rsidR="00E65C13" w:rsidRPr="008B075F" w:rsidRDefault="00E65C13" w:rsidP="005B758F">
      <w:pPr>
        <w:pStyle w:val="NormalWeb"/>
        <w:numPr>
          <w:ilvl w:val="0"/>
          <w:numId w:val="88"/>
        </w:numPr>
      </w:pPr>
      <w:r w:rsidRPr="008B075F">
        <w:rPr>
          <w:rStyle w:val="Strong"/>
        </w:rPr>
        <w:t>Fostering Innovation and Resilience</w:t>
      </w:r>
      <w:r w:rsidRPr="008B075F">
        <w:t>:</w:t>
      </w:r>
    </w:p>
    <w:p w:rsidR="00E65C13" w:rsidRPr="008B075F" w:rsidRDefault="00E65C13" w:rsidP="005B758F">
      <w:pPr>
        <w:numPr>
          <w:ilvl w:val="1"/>
          <w:numId w:val="88"/>
        </w:numPr>
        <w:spacing w:before="100" w:beforeAutospacing="1" w:after="100" w:afterAutospacing="1" w:line="240" w:lineRule="auto"/>
      </w:pPr>
      <w:r w:rsidRPr="008B075F">
        <w:t>The foundation’s support encourages entrepreneurs to create innovative solutions for local issues, from healthcare access to agricultural productivity.</w:t>
      </w:r>
    </w:p>
    <w:p w:rsidR="00E65C13" w:rsidRPr="008B075F" w:rsidRDefault="00E65C13" w:rsidP="005B758F">
      <w:pPr>
        <w:numPr>
          <w:ilvl w:val="1"/>
          <w:numId w:val="88"/>
        </w:numPr>
        <w:spacing w:before="100" w:beforeAutospacing="1" w:after="100" w:afterAutospacing="1" w:line="240" w:lineRule="auto"/>
      </w:pPr>
      <w:r w:rsidRPr="008B075F">
        <w:t>TEEP’s commitment to fostering African solutions for African problems strengthens the continent’s resilience and reduces reliance on external aid.</w:t>
      </w:r>
    </w:p>
    <w:p w:rsidR="00E65C13" w:rsidRPr="008B075F" w:rsidRDefault="00E65C13" w:rsidP="005B758F">
      <w:pPr>
        <w:pStyle w:val="NormalWeb"/>
        <w:numPr>
          <w:ilvl w:val="0"/>
          <w:numId w:val="88"/>
        </w:numPr>
      </w:pPr>
      <w:r w:rsidRPr="008B075F">
        <w:rPr>
          <w:rStyle w:val="Strong"/>
        </w:rPr>
        <w:t>Strengthening Economic Independence</w:t>
      </w:r>
      <w:r w:rsidRPr="008B075F">
        <w:t>:</w:t>
      </w:r>
    </w:p>
    <w:p w:rsidR="00E65C13" w:rsidRPr="008B075F" w:rsidRDefault="00E65C13" w:rsidP="005B758F">
      <w:pPr>
        <w:numPr>
          <w:ilvl w:val="1"/>
          <w:numId w:val="88"/>
        </w:numPr>
        <w:spacing w:before="100" w:beforeAutospacing="1" w:after="100" w:afterAutospacing="1" w:line="240" w:lineRule="auto"/>
      </w:pPr>
      <w:r w:rsidRPr="008B075F">
        <w:t>Elumelu’s philosophy of “Africapitalism” emphasizes the role of private enterprise in solving social issues, advocating for Africans to take charge of their economic destiny.</w:t>
      </w:r>
    </w:p>
    <w:p w:rsidR="00E65C13" w:rsidRPr="008B075F" w:rsidRDefault="00E65C13" w:rsidP="005B758F">
      <w:pPr>
        <w:numPr>
          <w:ilvl w:val="1"/>
          <w:numId w:val="88"/>
        </w:numPr>
        <w:spacing w:before="100" w:beforeAutospacing="1" w:after="100" w:afterAutospacing="1" w:line="240" w:lineRule="auto"/>
      </w:pPr>
      <w:r w:rsidRPr="008B075F">
        <w:t>By empowering small and medium-sized enterprises (SMEs), Elumelu’s initiatives strengthen local economies, which helps stabilize national economies and fosters growth across Africa.</w:t>
      </w:r>
    </w:p>
    <w:p w:rsidR="00E65C13" w:rsidRPr="008B075F" w:rsidRDefault="00E65C13" w:rsidP="005B758F">
      <w:pPr>
        <w:pStyle w:val="NormalWeb"/>
        <w:numPr>
          <w:ilvl w:val="0"/>
          <w:numId w:val="88"/>
        </w:numPr>
      </w:pPr>
      <w:r w:rsidRPr="008B075F">
        <w:rPr>
          <w:rStyle w:val="Strong"/>
        </w:rPr>
        <w:t>Social Development and Community Upliftment</w:t>
      </w:r>
      <w:r w:rsidRPr="008B075F">
        <w:t>:</w:t>
      </w:r>
    </w:p>
    <w:p w:rsidR="00E65C13" w:rsidRPr="008B075F" w:rsidRDefault="00E65C13" w:rsidP="005B758F">
      <w:pPr>
        <w:numPr>
          <w:ilvl w:val="1"/>
          <w:numId w:val="88"/>
        </w:numPr>
        <w:spacing w:before="100" w:beforeAutospacing="1" w:after="100" w:afterAutospacing="1" w:line="240" w:lineRule="auto"/>
      </w:pPr>
      <w:r w:rsidRPr="008B075F">
        <w:t>Beyond economic growth, TEEP entrepreneurs have contributed to improved healthcare, education, and technology access in underserved areas.</w:t>
      </w:r>
    </w:p>
    <w:p w:rsidR="00E65C13" w:rsidRPr="008B075F" w:rsidRDefault="00E65C13" w:rsidP="005B758F">
      <w:pPr>
        <w:numPr>
          <w:ilvl w:val="1"/>
          <w:numId w:val="88"/>
        </w:numPr>
        <w:spacing w:before="100" w:beforeAutospacing="1" w:after="100" w:afterAutospacing="1" w:line="240" w:lineRule="auto"/>
      </w:pPr>
      <w:r w:rsidRPr="008B075F">
        <w:t>The program’s influence extends to social transformation, fostering inclusive growth and empowering marginalized communities.</w:t>
      </w:r>
    </w:p>
    <w:p w:rsidR="00E65C13" w:rsidRPr="008B075F" w:rsidRDefault="00E65C13" w:rsidP="00E65C13">
      <w:pPr>
        <w:pStyle w:val="Heading3"/>
        <w:rPr>
          <w:color w:val="auto"/>
        </w:rPr>
      </w:pPr>
      <w:r w:rsidRPr="008B075F">
        <w:rPr>
          <w:rStyle w:val="Strong"/>
          <w:b w:val="0"/>
          <w:bCs w:val="0"/>
          <w:color w:val="auto"/>
        </w:rPr>
        <w:t>Case Study Questions</w:t>
      </w:r>
    </w:p>
    <w:p w:rsidR="00E65C13" w:rsidRPr="008B075F" w:rsidRDefault="00E65C13" w:rsidP="005B758F">
      <w:pPr>
        <w:pStyle w:val="NormalWeb"/>
        <w:numPr>
          <w:ilvl w:val="0"/>
          <w:numId w:val="89"/>
        </w:numPr>
        <w:rPr>
          <w:b/>
        </w:rPr>
      </w:pPr>
      <w:r w:rsidRPr="008B075F">
        <w:rPr>
          <w:rStyle w:val="Strong"/>
          <w:b w:val="0"/>
        </w:rPr>
        <w:t>What specific strategies did Tony Elumelu use to encourage entrepreneurship and economic growth in Africa?</w:t>
      </w:r>
    </w:p>
    <w:p w:rsidR="00E65C13" w:rsidRPr="008B075F" w:rsidRDefault="00E65C13" w:rsidP="005B758F">
      <w:pPr>
        <w:pStyle w:val="NormalWeb"/>
        <w:numPr>
          <w:ilvl w:val="0"/>
          <w:numId w:val="89"/>
        </w:numPr>
        <w:rPr>
          <w:b/>
        </w:rPr>
      </w:pPr>
      <w:r w:rsidRPr="008B075F">
        <w:rPr>
          <w:rStyle w:val="Strong"/>
          <w:b w:val="0"/>
        </w:rPr>
        <w:t>How does the Tony Elumelu Foundation address the unique challenges faced by African entrepreneurs, and what lessons can be drawn for supporting entrepreneurs in other developing regions?</w:t>
      </w:r>
    </w:p>
    <w:p w:rsidR="00E65C13" w:rsidRPr="008B075F" w:rsidRDefault="00E65C13" w:rsidP="005B758F">
      <w:pPr>
        <w:pStyle w:val="NormalWeb"/>
        <w:numPr>
          <w:ilvl w:val="0"/>
          <w:numId w:val="89"/>
        </w:numPr>
        <w:rPr>
          <w:b/>
        </w:rPr>
      </w:pPr>
      <w:r w:rsidRPr="008B075F">
        <w:rPr>
          <w:rStyle w:val="Strong"/>
          <w:b w:val="0"/>
        </w:rPr>
        <w:t>In what ways does Elumelu’s concept of “Africapitalism” redefine the role of entrepreneurs in economic development?</w:t>
      </w:r>
    </w:p>
    <w:p w:rsidR="00E65C13" w:rsidRPr="008B075F" w:rsidRDefault="00E65C13" w:rsidP="005B758F">
      <w:pPr>
        <w:pStyle w:val="NormalWeb"/>
        <w:numPr>
          <w:ilvl w:val="0"/>
          <w:numId w:val="89"/>
        </w:numPr>
        <w:rPr>
          <w:b/>
        </w:rPr>
      </w:pPr>
      <w:r w:rsidRPr="008B075F">
        <w:rPr>
          <w:rStyle w:val="Strong"/>
          <w:b w:val="0"/>
        </w:rPr>
        <w:t>What are the potential long-term effects of empowering thousands of entrepreneurs on the economic landscape of Africa? How could this model be replicated in Nigeria specifically?</w:t>
      </w:r>
    </w:p>
    <w:p w:rsidR="00E65C13" w:rsidRPr="008B075F" w:rsidRDefault="00E65C13" w:rsidP="005B758F">
      <w:pPr>
        <w:pStyle w:val="NormalWeb"/>
        <w:numPr>
          <w:ilvl w:val="0"/>
          <w:numId w:val="89"/>
        </w:numPr>
        <w:rPr>
          <w:b/>
        </w:rPr>
      </w:pPr>
      <w:r w:rsidRPr="008B075F">
        <w:rPr>
          <w:rStyle w:val="Strong"/>
          <w:b w:val="0"/>
        </w:rPr>
        <w:t>Discuss the ways in which the foundation’s initiatives align with the Sustainable Development Goals (SDGs), particularly in areas like poverty reduction, quality education, and decent work.</w:t>
      </w:r>
    </w:p>
    <w:p w:rsidR="00E65C13" w:rsidRPr="008B075F" w:rsidRDefault="00064686" w:rsidP="00E65C13">
      <w:r w:rsidRPr="008B075F">
        <w:pict>
          <v:rect id="_x0000_i1078" style="width:0;height:1.5pt" o:hralign="center" o:hrstd="t" o:hr="t" fillcolor="#a0a0a0" stroked="f"/>
        </w:pict>
      </w:r>
    </w:p>
    <w:p w:rsidR="00E65C13" w:rsidRPr="008B075F" w:rsidRDefault="00E65C13" w:rsidP="00E65C13">
      <w:pPr>
        <w:pStyle w:val="Heading3"/>
        <w:rPr>
          <w:color w:val="auto"/>
        </w:rPr>
      </w:pPr>
      <w:r w:rsidRPr="008B075F">
        <w:rPr>
          <w:rStyle w:val="Strong"/>
          <w:b w:val="0"/>
          <w:bCs w:val="0"/>
          <w:color w:val="auto"/>
        </w:rPr>
        <w:t>Suggested Further Reading</w:t>
      </w:r>
    </w:p>
    <w:p w:rsidR="00E65C13" w:rsidRPr="008B075F" w:rsidRDefault="00E65C13" w:rsidP="005B758F">
      <w:pPr>
        <w:numPr>
          <w:ilvl w:val="0"/>
          <w:numId w:val="90"/>
        </w:numPr>
        <w:spacing w:before="100" w:beforeAutospacing="1" w:after="100" w:afterAutospacing="1" w:line="240" w:lineRule="auto"/>
      </w:pPr>
      <w:r w:rsidRPr="008B075F">
        <w:t xml:space="preserve">Tony Elumelu Foundation Official Site: </w:t>
      </w:r>
      <w:hyperlink r:id="rId15" w:tgtFrame="_new" w:history="1">
        <w:r w:rsidRPr="008B075F">
          <w:rPr>
            <w:rStyle w:val="Hyperlink"/>
            <w:color w:val="auto"/>
          </w:rPr>
          <w:t>https://www.tonyelumelufoundation.org/</w:t>
        </w:r>
      </w:hyperlink>
    </w:p>
    <w:p w:rsidR="00E65C13" w:rsidRPr="008B075F" w:rsidRDefault="00E65C13" w:rsidP="005B758F">
      <w:pPr>
        <w:numPr>
          <w:ilvl w:val="0"/>
          <w:numId w:val="90"/>
        </w:numPr>
        <w:spacing w:before="100" w:beforeAutospacing="1" w:after="100" w:afterAutospacing="1" w:line="240" w:lineRule="auto"/>
      </w:pPr>
      <w:r w:rsidRPr="008B075F">
        <w:t>“Africapitalism: A Catalyst for Africa’s Development” by Tony Elumelu, Harvard Business Review</w:t>
      </w:r>
    </w:p>
    <w:p w:rsidR="00C17D11" w:rsidRPr="008B075F" w:rsidRDefault="00E65C13" w:rsidP="005B758F">
      <w:pPr>
        <w:numPr>
          <w:ilvl w:val="0"/>
          <w:numId w:val="90"/>
        </w:numPr>
        <w:spacing w:before="100" w:beforeAutospacing="1" w:after="100" w:afterAutospacing="1" w:line="240" w:lineRule="auto"/>
      </w:pPr>
      <w:r w:rsidRPr="008B075F">
        <w:t>The United Nations Sustainable Development Goals (SDGs)</w:t>
      </w:r>
    </w:p>
    <w:p w:rsidR="00312E16" w:rsidRPr="008B075F" w:rsidRDefault="00312E16">
      <w:pPr>
        <w:rPr>
          <w:rFonts w:ascii="Times New Roman" w:hAnsi="Times New Roman" w:cs="Times New Roman"/>
          <w:b/>
          <w:sz w:val="24"/>
          <w:szCs w:val="24"/>
        </w:rPr>
      </w:pPr>
    </w:p>
    <w:p w:rsidR="00312E16" w:rsidRPr="008B075F" w:rsidRDefault="00312E16">
      <w:pPr>
        <w:rPr>
          <w:rFonts w:ascii="Times New Roman" w:hAnsi="Times New Roman" w:cs="Times New Roman"/>
          <w:b/>
          <w:sz w:val="24"/>
          <w:szCs w:val="24"/>
        </w:rPr>
      </w:pPr>
    </w:p>
    <w:p w:rsidR="00312E16" w:rsidRPr="008B075F" w:rsidRDefault="00312E16">
      <w:pPr>
        <w:rPr>
          <w:rFonts w:ascii="Times New Roman" w:hAnsi="Times New Roman" w:cs="Times New Roman"/>
          <w:b/>
          <w:sz w:val="24"/>
          <w:szCs w:val="24"/>
        </w:rPr>
      </w:pPr>
    </w:p>
    <w:p w:rsidR="00312E16" w:rsidRPr="008B075F" w:rsidRDefault="00312E16">
      <w:pPr>
        <w:rPr>
          <w:rFonts w:ascii="Times New Roman" w:hAnsi="Times New Roman" w:cs="Times New Roman"/>
          <w:b/>
          <w:sz w:val="24"/>
          <w:szCs w:val="24"/>
        </w:rPr>
      </w:pPr>
    </w:p>
    <w:p w:rsidR="00312E16" w:rsidRPr="008B075F" w:rsidRDefault="00312E16">
      <w:pPr>
        <w:rPr>
          <w:rFonts w:ascii="Times New Roman" w:hAnsi="Times New Roman" w:cs="Times New Roman"/>
          <w:b/>
          <w:sz w:val="24"/>
          <w:szCs w:val="24"/>
        </w:rPr>
      </w:pPr>
    </w:p>
    <w:p w:rsidR="00312E16" w:rsidRPr="008B075F" w:rsidRDefault="00312E16">
      <w:pPr>
        <w:rPr>
          <w:rFonts w:ascii="Times New Roman" w:hAnsi="Times New Roman" w:cs="Times New Roman"/>
          <w:b/>
          <w:sz w:val="24"/>
          <w:szCs w:val="24"/>
        </w:rPr>
      </w:pPr>
    </w:p>
    <w:p w:rsidR="00002B16" w:rsidRPr="008B075F" w:rsidRDefault="00002B16" w:rsidP="00975FD7">
      <w:pPr>
        <w:pStyle w:val="Heading3"/>
        <w:rPr>
          <w:rStyle w:val="Strong"/>
          <w:b w:val="0"/>
          <w:bCs w:val="0"/>
          <w:color w:val="auto"/>
        </w:rPr>
      </w:pPr>
    </w:p>
    <w:p w:rsidR="00002B16" w:rsidRPr="008B075F" w:rsidRDefault="00002B16" w:rsidP="00975FD7">
      <w:pPr>
        <w:pStyle w:val="Heading3"/>
        <w:rPr>
          <w:rStyle w:val="Strong"/>
          <w:b w:val="0"/>
          <w:bCs w:val="0"/>
          <w:color w:val="auto"/>
        </w:rPr>
      </w:pPr>
    </w:p>
    <w:p w:rsidR="00002B16" w:rsidRPr="008B075F" w:rsidRDefault="00002B16" w:rsidP="00975FD7">
      <w:pPr>
        <w:pStyle w:val="Heading3"/>
        <w:rPr>
          <w:rStyle w:val="Strong"/>
          <w:b w:val="0"/>
          <w:bCs w:val="0"/>
          <w:color w:val="auto"/>
        </w:rPr>
      </w:pPr>
    </w:p>
    <w:p w:rsidR="00002B16" w:rsidRPr="008B075F" w:rsidRDefault="00002B16" w:rsidP="00975FD7">
      <w:pPr>
        <w:pStyle w:val="Heading3"/>
        <w:rPr>
          <w:rStyle w:val="Strong"/>
          <w:b w:val="0"/>
          <w:bCs w:val="0"/>
          <w:color w:val="auto"/>
        </w:rPr>
      </w:pPr>
    </w:p>
    <w:p w:rsidR="00002B16" w:rsidRPr="008B075F" w:rsidRDefault="00002B16" w:rsidP="00975FD7">
      <w:pPr>
        <w:pStyle w:val="Heading3"/>
        <w:rPr>
          <w:rStyle w:val="Strong"/>
          <w:b w:val="0"/>
          <w:bCs w:val="0"/>
          <w:color w:val="auto"/>
        </w:rPr>
      </w:pPr>
    </w:p>
    <w:p w:rsidR="00002B16" w:rsidRPr="008B075F" w:rsidRDefault="00002B16" w:rsidP="00975FD7">
      <w:pPr>
        <w:pStyle w:val="Heading3"/>
        <w:rPr>
          <w:rStyle w:val="Strong"/>
          <w:b w:val="0"/>
          <w:bCs w:val="0"/>
          <w:color w:val="auto"/>
        </w:rPr>
      </w:pPr>
    </w:p>
    <w:p w:rsidR="00002B16" w:rsidRPr="008B075F" w:rsidRDefault="00002B16" w:rsidP="00975FD7">
      <w:pPr>
        <w:pStyle w:val="Heading3"/>
        <w:rPr>
          <w:rStyle w:val="Strong"/>
          <w:b w:val="0"/>
          <w:bCs w:val="0"/>
          <w:color w:val="auto"/>
        </w:rPr>
      </w:pPr>
    </w:p>
    <w:p w:rsidR="00002B16" w:rsidRPr="008B075F" w:rsidRDefault="00002B16" w:rsidP="00975FD7">
      <w:pPr>
        <w:pStyle w:val="Heading3"/>
        <w:rPr>
          <w:rStyle w:val="Strong"/>
          <w:b w:val="0"/>
          <w:bCs w:val="0"/>
          <w:color w:val="auto"/>
        </w:rPr>
      </w:pPr>
    </w:p>
    <w:p w:rsidR="00002B16" w:rsidRPr="008B075F" w:rsidRDefault="00002B16" w:rsidP="00002B16"/>
    <w:p w:rsidR="00002B16" w:rsidRPr="008B075F" w:rsidRDefault="00002B16" w:rsidP="00002B16"/>
    <w:p w:rsidR="00975FD7" w:rsidRPr="008B075F" w:rsidRDefault="00975FD7" w:rsidP="00975FD7">
      <w:pPr>
        <w:pStyle w:val="Heading3"/>
        <w:rPr>
          <w:color w:val="auto"/>
        </w:rPr>
      </w:pPr>
      <w:r w:rsidRPr="008B075F">
        <w:rPr>
          <w:rStyle w:val="Strong"/>
          <w:b w:val="0"/>
          <w:bCs w:val="0"/>
          <w:color w:val="auto"/>
        </w:rPr>
        <w:t>Chapter 2.4: Types of Entrepreneurs</w:t>
      </w:r>
    </w:p>
    <w:p w:rsidR="00975FD7" w:rsidRPr="008B075F" w:rsidRDefault="00064686" w:rsidP="00975FD7">
      <w:r w:rsidRPr="008B075F">
        <w:pict>
          <v:rect id="_x0000_i1079" style="width:0;height:1.5pt" o:hralign="center" o:hrstd="t" o:hr="t" fillcolor="#a0a0a0" stroked="f"/>
        </w:pict>
      </w:r>
    </w:p>
    <w:p w:rsidR="00975FD7" w:rsidRPr="008B075F" w:rsidRDefault="004D6B6C" w:rsidP="00975FD7">
      <w:pPr>
        <w:pStyle w:val="Heading3"/>
        <w:rPr>
          <w:color w:val="auto"/>
        </w:rPr>
      </w:pPr>
      <w:r w:rsidRPr="008B075F">
        <w:rPr>
          <w:rStyle w:val="Strong"/>
          <w:b w:val="0"/>
          <w:bCs w:val="0"/>
          <w:color w:val="auto"/>
        </w:rPr>
        <w:t xml:space="preserve">2.4.0 </w:t>
      </w:r>
      <w:r w:rsidR="00975FD7" w:rsidRPr="008B075F">
        <w:rPr>
          <w:rStyle w:val="Strong"/>
          <w:b w:val="0"/>
          <w:bCs w:val="0"/>
          <w:color w:val="auto"/>
        </w:rPr>
        <w:t>Introduction</w:t>
      </w:r>
    </w:p>
    <w:p w:rsidR="00975FD7" w:rsidRPr="008B075F" w:rsidRDefault="00975FD7" w:rsidP="00975FD7">
      <w:pPr>
        <w:pStyle w:val="NormalWeb"/>
      </w:pPr>
      <w:r w:rsidRPr="008B075F">
        <w:t xml:space="preserve">Entrepreneurs are not a homogeneous group; they represent a diverse range of individuals who bring unique motivations, skills, and experiences to their ventures. </w:t>
      </w:r>
      <w:r w:rsidR="001B727C" w:rsidRPr="008B075F">
        <w:t>However, the concept of "entrepreneur" encompasses a diverse range of individuals with varying motivations, skills, and business objectives. Understanding the different types of entrepreneurs allows us to analyze the complexities within entrepreneurial ventures and appreciate the unique contributions they make. More importantly, u</w:t>
      </w:r>
      <w:r w:rsidRPr="008B075F">
        <w:t xml:space="preserve">nderstanding the types of entrepreneurs allows us to appreciate the distinct paths they take in shaping industries, influencing economic development, and responding to social needs. In a country like Nigeria, the entrepreneurial landscape is marked by a wide array of entrepreneurial types, each contributing to the economy in different ways. This </w:t>
      </w:r>
      <w:r w:rsidR="001B0255" w:rsidRPr="008B075F">
        <w:t xml:space="preserve">section </w:t>
      </w:r>
      <w:r w:rsidRPr="008B075F">
        <w:t xml:space="preserve">explores the various classifications of entrepreneurs </w:t>
      </w:r>
      <w:r w:rsidR="00E36F9C" w:rsidRPr="008B075F">
        <w:t xml:space="preserve">with a particular focus on Nigeria's unique entrepreneurial landscape, </w:t>
      </w:r>
      <w:r w:rsidRPr="008B075F">
        <w:t>considering factors such as motivation, business structure, sector, innovation level, and social impact</w:t>
      </w:r>
      <w:r w:rsidR="00E36F9C" w:rsidRPr="008B075F">
        <w:t>, to illustrate how various entrepreneurial types contribute to industry growth, address local needs, and adapt to economic demands</w:t>
      </w:r>
      <w:r w:rsidRPr="008B075F">
        <w:t>.</w:t>
      </w:r>
    </w:p>
    <w:p w:rsidR="00975FD7" w:rsidRPr="008B075F" w:rsidRDefault="00064686" w:rsidP="00975FD7">
      <w:r w:rsidRPr="008B075F">
        <w:pict>
          <v:rect id="_x0000_i1080" style="width:0;height:1.5pt" o:hralign="center" o:hrstd="t" o:hr="t" fillcolor="#a0a0a0" stroked="f"/>
        </w:pict>
      </w:r>
    </w:p>
    <w:p w:rsidR="00975FD7" w:rsidRPr="008B075F" w:rsidRDefault="00AA4D13" w:rsidP="00975FD7">
      <w:pPr>
        <w:pStyle w:val="Heading3"/>
        <w:rPr>
          <w:color w:val="auto"/>
        </w:rPr>
      </w:pPr>
      <w:r w:rsidRPr="008B075F">
        <w:rPr>
          <w:rStyle w:val="Strong"/>
          <w:b w:val="0"/>
          <w:bCs w:val="0"/>
          <w:color w:val="auto"/>
        </w:rPr>
        <w:t>2.4.</w:t>
      </w:r>
      <w:r w:rsidR="00975FD7" w:rsidRPr="008B075F">
        <w:rPr>
          <w:rStyle w:val="Strong"/>
          <w:b w:val="0"/>
          <w:bCs w:val="0"/>
          <w:color w:val="auto"/>
        </w:rPr>
        <w:t>1 Classification of Entrepreneurs by Motivation and Drive</w:t>
      </w:r>
    </w:p>
    <w:p w:rsidR="00975FD7" w:rsidRPr="008B075F" w:rsidRDefault="00975FD7" w:rsidP="00975FD7">
      <w:pPr>
        <w:pStyle w:val="NormalWeb"/>
      </w:pPr>
      <w:r w:rsidRPr="008B075F">
        <w:t>One way to understand entrepreneurs is by examining their primary motivations. Entrepreneurs are often driven by distinct personal and economic factors, which influence how they approach their business activities. Motivational classifications include:</w:t>
      </w:r>
    </w:p>
    <w:p w:rsidR="00591E64" w:rsidRPr="008B075F" w:rsidRDefault="00975FD7" w:rsidP="005B758F">
      <w:pPr>
        <w:pStyle w:val="NormalWeb"/>
        <w:numPr>
          <w:ilvl w:val="0"/>
          <w:numId w:val="78"/>
        </w:numPr>
      </w:pPr>
      <w:r w:rsidRPr="008B075F">
        <w:rPr>
          <w:rStyle w:val="Strong"/>
        </w:rPr>
        <w:t>Opportunity-Driven Entrepreneurs</w:t>
      </w:r>
      <w:r w:rsidRPr="008B075F">
        <w:t xml:space="preserve">: These entrepreneurs are motivated by the potential to capitalize on identified market opportunities. They proactively seek out and take advantage of economic gaps, aiming for business growth and financial gain. In Nigeria, opportunity-driven entrepreneurs are often seen in high-growth </w:t>
      </w:r>
      <w:r w:rsidR="00591E64" w:rsidRPr="008B075F">
        <w:t xml:space="preserve">emerging sectors such as </w:t>
      </w:r>
      <w:r w:rsidRPr="008B075F">
        <w:t xml:space="preserve">technology, </w:t>
      </w:r>
      <w:r w:rsidR="00E5043B" w:rsidRPr="008B075F">
        <w:t xml:space="preserve">fintech, </w:t>
      </w:r>
      <w:r w:rsidRPr="008B075F">
        <w:t>agriculture,</w:t>
      </w:r>
      <w:r w:rsidR="00E5043B" w:rsidRPr="008B075F">
        <w:t xml:space="preserve"> renewable energy,</w:t>
      </w:r>
      <w:r w:rsidRPr="008B075F">
        <w:t xml:space="preserve"> and trade.</w:t>
      </w:r>
      <w:r w:rsidR="00E5043B" w:rsidRPr="008B075F">
        <w:t xml:space="preserve"> </w:t>
      </w:r>
      <w:r w:rsidR="00591E64" w:rsidRPr="008B075F">
        <w:t xml:space="preserve">They drive innovation by introducing products and services that meet new consumer demands or improve on existing solutions. </w:t>
      </w:r>
      <w:r w:rsidR="00E5043B" w:rsidRPr="008B075F">
        <w:t>Equally, o</w:t>
      </w:r>
      <w:r w:rsidR="00591E64" w:rsidRPr="008B075F">
        <w:t>pportunity-driven entrepreneurs are typically proactive and have a strong focus on growth and market expansion.</w:t>
      </w:r>
    </w:p>
    <w:p w:rsidR="00911B67" w:rsidRPr="008B075F" w:rsidRDefault="00975FD7" w:rsidP="005B758F">
      <w:pPr>
        <w:pStyle w:val="NormalWeb"/>
        <w:numPr>
          <w:ilvl w:val="0"/>
          <w:numId w:val="78"/>
        </w:numPr>
      </w:pPr>
      <w:r w:rsidRPr="008B075F">
        <w:rPr>
          <w:rStyle w:val="Strong"/>
        </w:rPr>
        <w:t>Necessity-Driven Entrepreneurs</w:t>
      </w:r>
      <w:r w:rsidRPr="008B075F">
        <w:t xml:space="preserve">: Unlike their opportunity-driven counterparts, necessity-driven entrepreneurs start businesses due to the lack of alternative employment options. </w:t>
      </w:r>
      <w:r w:rsidR="005E3996" w:rsidRPr="008B075F">
        <w:t xml:space="preserve">It often arises from economic hardship, limited employment opportunities, or a lack of viable income sources. </w:t>
      </w:r>
      <w:r w:rsidRPr="008B075F">
        <w:t>Many necessity-driven entrepreneurs operate within Nigeria's informal sector, creating small enterprises to meet basic financial needs.</w:t>
      </w:r>
      <w:r w:rsidR="005E3996" w:rsidRPr="008B075F">
        <w:t xml:space="preserve"> Therefore, n</w:t>
      </w:r>
      <w:r w:rsidR="00911B67" w:rsidRPr="008B075F">
        <w:t>ecessity-driven entrepreneurs are crucial for local economies, as they create jobs, sustain communities, and often lay the groundwork for more substantial economic activity.</w:t>
      </w:r>
    </w:p>
    <w:p w:rsidR="00EE699C" w:rsidRPr="008B075F" w:rsidRDefault="00975FD7" w:rsidP="005B758F">
      <w:pPr>
        <w:pStyle w:val="NormalWeb"/>
        <w:numPr>
          <w:ilvl w:val="0"/>
          <w:numId w:val="78"/>
        </w:numPr>
      </w:pPr>
      <w:r w:rsidRPr="008B075F">
        <w:rPr>
          <w:rStyle w:val="Strong"/>
        </w:rPr>
        <w:t>Lifestyle Entrepreneurs</w:t>
      </w:r>
      <w:r w:rsidRPr="008B075F">
        <w:t>: These entrepreneurs focus on</w:t>
      </w:r>
      <w:r w:rsidR="00EE699C" w:rsidRPr="008B075F">
        <w:t xml:space="preserve"> creating</w:t>
      </w:r>
      <w:r w:rsidRPr="008B075F">
        <w:t xml:space="preserve"> businesses that align with their personal interests, values, or desired lifestyle. They prioritize work-life balance</w:t>
      </w:r>
      <w:r w:rsidR="00BF0DF0" w:rsidRPr="008B075F">
        <w:t>, personal satisfaction,</w:t>
      </w:r>
      <w:r w:rsidRPr="008B075F">
        <w:t xml:space="preserve"> and often operate small-scale businesses</w:t>
      </w:r>
      <w:r w:rsidR="00BF0DF0" w:rsidRPr="008B075F">
        <w:t xml:space="preserve"> owing to flexibility instead rapid growth</w:t>
      </w:r>
      <w:r w:rsidRPr="008B075F">
        <w:t>. Examples include artisans, consultants, and boutique owners who choose to maintain business control and flexibility over rapid expansion.</w:t>
      </w:r>
      <w:r w:rsidR="00BF0DF0" w:rsidRPr="008B075F">
        <w:t xml:space="preserve"> </w:t>
      </w:r>
      <w:r w:rsidR="00EE699C" w:rsidRPr="008B075F">
        <w:t>In Nigeria, lifestyle entrepreneurship is seen in creative industries, artisanal work, and small service-oriented businesses where the business owner aims to maintain a steady income without the pressure of significant expansion.</w:t>
      </w:r>
    </w:p>
    <w:p w:rsidR="00975FD7" w:rsidRPr="008B075F" w:rsidRDefault="00975FD7" w:rsidP="005B758F">
      <w:pPr>
        <w:pStyle w:val="NormalWeb"/>
        <w:numPr>
          <w:ilvl w:val="0"/>
          <w:numId w:val="78"/>
        </w:numPr>
      </w:pPr>
      <w:r w:rsidRPr="008B075F">
        <w:rPr>
          <w:rStyle w:val="Strong"/>
        </w:rPr>
        <w:t>Serial Entrepreneurs</w:t>
      </w:r>
      <w:r w:rsidRPr="008B075F">
        <w:t xml:space="preserve">: Driven by the challenge of starting new businesses, serial entrepreneurs launch multiple ventures across various industries. Their primary motivation lies in the </w:t>
      </w:r>
      <w:r w:rsidR="00C41189" w:rsidRPr="008B075F">
        <w:t xml:space="preserve">passionate appeal and </w:t>
      </w:r>
      <w:r w:rsidRPr="008B075F">
        <w:t>excitement of building businesses from scratch rather than focusing on one long-term venture.</w:t>
      </w:r>
      <w:r w:rsidR="00EA79BA" w:rsidRPr="008B075F">
        <w:t xml:space="preserve"> This type of entrepreneur contributes to economic dynamism by constantly introducing new ideas, industries, or business models to the Nigerian market.</w:t>
      </w:r>
    </w:p>
    <w:p w:rsidR="00975FD7" w:rsidRPr="008B075F" w:rsidRDefault="00064686" w:rsidP="00975FD7">
      <w:r w:rsidRPr="008B075F">
        <w:pict>
          <v:rect id="_x0000_i1081" style="width:0;height:1.5pt" o:hralign="center" o:hrstd="t" o:hr="t" fillcolor="#a0a0a0" stroked="f"/>
        </w:pict>
      </w:r>
    </w:p>
    <w:p w:rsidR="00975FD7" w:rsidRPr="008B075F" w:rsidRDefault="00975FD7" w:rsidP="00975FD7">
      <w:pPr>
        <w:pStyle w:val="Heading3"/>
        <w:rPr>
          <w:color w:val="auto"/>
        </w:rPr>
      </w:pPr>
      <w:r w:rsidRPr="008B075F">
        <w:rPr>
          <w:rStyle w:val="Strong"/>
          <w:b w:val="0"/>
          <w:bCs w:val="0"/>
          <w:color w:val="auto"/>
        </w:rPr>
        <w:t>2</w:t>
      </w:r>
      <w:r w:rsidR="00E73DF9" w:rsidRPr="008B075F">
        <w:rPr>
          <w:rStyle w:val="Strong"/>
          <w:b w:val="0"/>
          <w:bCs w:val="0"/>
          <w:color w:val="auto"/>
        </w:rPr>
        <w:t>.4.2</w:t>
      </w:r>
      <w:r w:rsidRPr="008B075F">
        <w:rPr>
          <w:rStyle w:val="Strong"/>
          <w:b w:val="0"/>
          <w:bCs w:val="0"/>
          <w:color w:val="auto"/>
        </w:rPr>
        <w:t xml:space="preserve"> Classification by Business Scale and Structure</w:t>
      </w:r>
    </w:p>
    <w:p w:rsidR="00975FD7" w:rsidRPr="008B075F" w:rsidRDefault="00975FD7" w:rsidP="00975FD7">
      <w:pPr>
        <w:pStyle w:val="NormalWeb"/>
      </w:pPr>
      <w:r w:rsidRPr="008B075F">
        <w:t>Entrepreneurs also differ based on the scale and structure of their businesses, from micro-enterprises to large corporations. This classification highlights how businesses of varying sizes play unique roles in the economy:</w:t>
      </w:r>
    </w:p>
    <w:p w:rsidR="00923F51" w:rsidRPr="008B075F" w:rsidRDefault="00975FD7" w:rsidP="005B758F">
      <w:pPr>
        <w:pStyle w:val="NormalWeb"/>
        <w:numPr>
          <w:ilvl w:val="0"/>
          <w:numId w:val="79"/>
        </w:numPr>
      </w:pPr>
      <w:r w:rsidRPr="008B075F">
        <w:rPr>
          <w:rStyle w:val="Strong"/>
        </w:rPr>
        <w:t>Small Business Entrepreneurs</w:t>
      </w:r>
      <w:r w:rsidRPr="008B075F">
        <w:t xml:space="preserve">: These </w:t>
      </w:r>
      <w:r w:rsidR="0023394E" w:rsidRPr="008B075F">
        <w:t xml:space="preserve">types of </w:t>
      </w:r>
      <w:r w:rsidRPr="008B075F">
        <w:t xml:space="preserve">entrepreneurs typically own and operate small-scale businesses, including shops, farms, and service providers. </w:t>
      </w:r>
      <w:r w:rsidR="00923F51" w:rsidRPr="008B075F">
        <w:t>Small business entrepreneurs focus on creating and sustaining small-scale ventures. They constitute a large portion of the Nigerian economy, especially within the informal sector, operating businesses such as retail shops, restaurants, and service outlets</w:t>
      </w:r>
      <w:r w:rsidR="0023394E" w:rsidRPr="008B075F">
        <w:t>, as well as providing employment and contributing significantly to GDP growth</w:t>
      </w:r>
      <w:r w:rsidR="00923F51" w:rsidRPr="008B075F">
        <w:t>. These</w:t>
      </w:r>
      <w:r w:rsidR="0023394E" w:rsidRPr="008B075F">
        <w:t xml:space="preserve"> niche kinds of</w:t>
      </w:r>
      <w:r w:rsidR="00923F51" w:rsidRPr="008B075F">
        <w:t xml:space="preserve"> entrepreneurs are vital in creating jobs, providing essential services, and contributing to local economic stability.</w:t>
      </w:r>
    </w:p>
    <w:p w:rsidR="00344346" w:rsidRPr="008B075F" w:rsidRDefault="00975FD7" w:rsidP="005B758F">
      <w:pPr>
        <w:pStyle w:val="NormalWeb"/>
        <w:numPr>
          <w:ilvl w:val="0"/>
          <w:numId w:val="79"/>
        </w:numPr>
      </w:pPr>
      <w:r w:rsidRPr="008B075F">
        <w:rPr>
          <w:rStyle w:val="Strong"/>
        </w:rPr>
        <w:t>Scalable Start-Up Entrepreneurs</w:t>
      </w:r>
      <w:r w:rsidRPr="008B075F">
        <w:t xml:space="preserve">: </w:t>
      </w:r>
      <w:r w:rsidR="00A47790" w:rsidRPr="008B075F">
        <w:t>Unlike small business entrepreneurs, scalable start-up entrepreneurs aim to grow their businesses rapidly, often seeking external funding from investors</w:t>
      </w:r>
      <w:r w:rsidRPr="008B075F">
        <w:t>. They often attract investment from venture capitalists or angel investors and are prevalent in high-tech industries such as fintech and e-commerce.</w:t>
      </w:r>
      <w:r w:rsidR="00201CB0" w:rsidRPr="008B075F">
        <w:t xml:space="preserve"> </w:t>
      </w:r>
      <w:r w:rsidR="00344346" w:rsidRPr="008B075F">
        <w:t>These entrepreneurs are prevalent in Nigeria's technology and e-commerce sectors, where they drive innovation, leverage digital solutions, and create disruptive business models. Their ventures have the potential to reach national or even global markets, contributing to Nigeria’s economic competitiveness and technological advancement.</w:t>
      </w:r>
    </w:p>
    <w:p w:rsidR="00843106" w:rsidRPr="008B075F" w:rsidRDefault="00975FD7" w:rsidP="005B758F">
      <w:pPr>
        <w:pStyle w:val="NormalWeb"/>
        <w:numPr>
          <w:ilvl w:val="0"/>
          <w:numId w:val="79"/>
        </w:numPr>
      </w:pPr>
      <w:r w:rsidRPr="008B075F">
        <w:rPr>
          <w:rStyle w:val="Strong"/>
        </w:rPr>
        <w:t>Corporate Entrepreneurs (Intrapreneurs)</w:t>
      </w:r>
      <w:r w:rsidRPr="008B075F">
        <w:t xml:space="preserve">: Corporate entrepreneurs, or intrapreneurs, innovate within existing </w:t>
      </w:r>
      <w:r w:rsidR="00843106" w:rsidRPr="008B075F">
        <w:t xml:space="preserve">large </w:t>
      </w:r>
      <w:r w:rsidRPr="008B075F">
        <w:t>organizations</w:t>
      </w:r>
      <w:r w:rsidR="00843106" w:rsidRPr="008B075F">
        <w:t>, leveraging entrepreneurial skills to innovate and develop new products, services, or processes</w:t>
      </w:r>
      <w:r w:rsidRPr="008B075F">
        <w:t>. They bring entrepreneurial mindsets to corporate structures, driving growth and innovation from within. This type of entrepreneur is common in Nigerian companies looking to remain competitive in sectors like telecommunications, energy</w:t>
      </w:r>
      <w:r w:rsidR="00843106" w:rsidRPr="008B075F">
        <w:t xml:space="preserve"> (specifically oil and gas)</w:t>
      </w:r>
      <w:r w:rsidRPr="008B075F">
        <w:t>, and banking</w:t>
      </w:r>
      <w:r w:rsidR="00843106" w:rsidRPr="008B075F">
        <w:t>, where companies continuously adapt to remain competitive in a changing market.</w:t>
      </w:r>
    </w:p>
    <w:p w:rsidR="00DD3027" w:rsidRPr="008B075F" w:rsidRDefault="00975FD7" w:rsidP="005B758F">
      <w:pPr>
        <w:pStyle w:val="NormalWeb"/>
        <w:numPr>
          <w:ilvl w:val="0"/>
          <w:numId w:val="79"/>
        </w:numPr>
      </w:pPr>
      <w:r w:rsidRPr="008B075F">
        <w:rPr>
          <w:rStyle w:val="Strong"/>
        </w:rPr>
        <w:t>Large-Scale Entrepreneurs</w:t>
      </w:r>
      <w:r w:rsidRPr="008B075F">
        <w:t xml:space="preserve">: </w:t>
      </w:r>
      <w:r w:rsidR="00D511F6" w:rsidRPr="008B075F">
        <w:t xml:space="preserve">Large-scale entrepreneurs run extensive business operations with significant resources, </w:t>
      </w:r>
      <w:r w:rsidRPr="008B075F">
        <w:t>substantial market influence</w:t>
      </w:r>
      <w:r w:rsidR="00D511F6" w:rsidRPr="008B075F">
        <w:t>, and capital</w:t>
      </w:r>
      <w:r w:rsidR="002441C2" w:rsidRPr="008B075F">
        <w:t>,</w:t>
      </w:r>
      <w:r w:rsidRPr="008B075F">
        <w:t xml:space="preserve"> enabling them to dominate their respective industries.</w:t>
      </w:r>
      <w:r w:rsidR="002441C2" w:rsidRPr="008B075F">
        <w:t xml:space="preserve"> </w:t>
      </w:r>
      <w:r w:rsidR="00DD3027" w:rsidRPr="008B075F">
        <w:t xml:space="preserve">In Nigeria, large-scale entrepreneurs are active in sectors such as </w:t>
      </w:r>
      <w:r w:rsidR="002441C2" w:rsidRPr="008B075F">
        <w:t xml:space="preserve">oil and gas, </w:t>
      </w:r>
      <w:r w:rsidR="00DD3027" w:rsidRPr="008B075F">
        <w:t>manufacturing, agriculture, and real estate, contributing extensively to national GDP</w:t>
      </w:r>
      <w:r w:rsidR="002441C2" w:rsidRPr="008B075F">
        <w:t>, economic growth,</w:t>
      </w:r>
      <w:r w:rsidR="00DD3027" w:rsidRPr="008B075F">
        <w:t xml:space="preserve"> and employment. </w:t>
      </w:r>
      <w:r w:rsidR="002441C2" w:rsidRPr="008B075F">
        <w:t>Notably, t</w:t>
      </w:r>
      <w:r w:rsidR="00DD3027" w:rsidRPr="008B075F">
        <w:t xml:space="preserve">hese </w:t>
      </w:r>
      <w:r w:rsidR="002441C2" w:rsidRPr="008B075F">
        <w:t xml:space="preserve">types of </w:t>
      </w:r>
      <w:r w:rsidR="00DD3027" w:rsidRPr="008B075F">
        <w:t>entrepreneurs have a substantial influence on industry standards, policies, and economic trends.</w:t>
      </w:r>
    </w:p>
    <w:p w:rsidR="00975FD7" w:rsidRPr="008B075F" w:rsidRDefault="00064686" w:rsidP="00975FD7">
      <w:r w:rsidRPr="008B075F">
        <w:pict>
          <v:rect id="_x0000_i1082" style="width:0;height:1.5pt" o:hralign="center" o:hrstd="t" o:hr="t" fillcolor="#a0a0a0" stroked="f"/>
        </w:pict>
      </w:r>
    </w:p>
    <w:p w:rsidR="00975FD7" w:rsidRPr="008B075F" w:rsidRDefault="002441C2" w:rsidP="00975FD7">
      <w:pPr>
        <w:pStyle w:val="Heading3"/>
        <w:rPr>
          <w:color w:val="auto"/>
        </w:rPr>
      </w:pPr>
      <w:r w:rsidRPr="008B075F">
        <w:rPr>
          <w:rStyle w:val="Strong"/>
          <w:b w:val="0"/>
          <w:bCs w:val="0"/>
          <w:color w:val="auto"/>
        </w:rPr>
        <w:t>2.4.</w:t>
      </w:r>
      <w:r w:rsidR="00975FD7" w:rsidRPr="008B075F">
        <w:rPr>
          <w:rStyle w:val="Strong"/>
          <w:b w:val="0"/>
          <w:bCs w:val="0"/>
          <w:color w:val="auto"/>
        </w:rPr>
        <w:t>3 Classification by Sector</w:t>
      </w:r>
    </w:p>
    <w:p w:rsidR="00975FD7" w:rsidRPr="008B075F" w:rsidRDefault="00975FD7" w:rsidP="00975FD7">
      <w:pPr>
        <w:pStyle w:val="NormalWeb"/>
      </w:pPr>
      <w:r w:rsidRPr="008B075F">
        <w:t>Entrepreneurs can also be categorized by the economic sectors in which they operate, each offering unique contributions to economic development and industry transformation:</w:t>
      </w:r>
    </w:p>
    <w:p w:rsidR="00074E6E" w:rsidRPr="008B075F" w:rsidRDefault="00975FD7" w:rsidP="005B758F">
      <w:pPr>
        <w:pStyle w:val="NormalWeb"/>
        <w:numPr>
          <w:ilvl w:val="0"/>
          <w:numId w:val="80"/>
        </w:numPr>
      </w:pPr>
      <w:r w:rsidRPr="008B075F">
        <w:rPr>
          <w:rStyle w:val="Strong"/>
        </w:rPr>
        <w:t>Agricultural Entrepreneurs (Agropreneurs)</w:t>
      </w:r>
      <w:r w:rsidRPr="008B075F">
        <w:t xml:space="preserve">: </w:t>
      </w:r>
      <w:r w:rsidR="00074E6E" w:rsidRPr="008B075F">
        <w:t>Agriculture is a cornerstone of Nigeria’s economy, and agropreneurs focus on improving productivity, implementing agritech solutions, and modernizing farming practices</w:t>
      </w:r>
      <w:r w:rsidRPr="008B075F">
        <w:t xml:space="preserve">. </w:t>
      </w:r>
      <w:r w:rsidR="00074E6E" w:rsidRPr="008B075F">
        <w:t>At the same time, a</w:t>
      </w:r>
      <w:r w:rsidRPr="008B075F">
        <w:t xml:space="preserve">gricultural entrepreneurs </w:t>
      </w:r>
      <w:r w:rsidR="00074E6E" w:rsidRPr="008B075F">
        <w:t xml:space="preserve">address challenges related to food security, </w:t>
      </w:r>
      <w:r w:rsidRPr="008B075F">
        <w:t xml:space="preserve">farming, food processing, </w:t>
      </w:r>
      <w:r w:rsidR="00074E6E" w:rsidRPr="008B075F">
        <w:t xml:space="preserve">poverty alleviation, </w:t>
      </w:r>
      <w:r w:rsidRPr="008B075F">
        <w:t>and agritech innovations, helping to modernize the industry and improve productivity through mechanization, improved farming practices, and supply chain efficiency.</w:t>
      </w:r>
      <w:r w:rsidR="00377412" w:rsidRPr="008B075F">
        <w:t xml:space="preserve"> That said, a</w:t>
      </w:r>
      <w:r w:rsidR="00074E6E" w:rsidRPr="008B075F">
        <w:t xml:space="preserve">gricultural entrepreneurship in Nigeria </w:t>
      </w:r>
      <w:r w:rsidR="00377412" w:rsidRPr="008B075F">
        <w:t>assists in reducing</w:t>
      </w:r>
      <w:r w:rsidR="00074E6E" w:rsidRPr="008B075F">
        <w:t xml:space="preserve"> rural </w:t>
      </w:r>
      <w:r w:rsidR="00377412" w:rsidRPr="008B075F">
        <w:t>un</w:t>
      </w:r>
      <w:r w:rsidR="00074E6E" w:rsidRPr="008B075F">
        <w:t>employment, positioning agropreneurs as critical contributors to national economic resilience.</w:t>
      </w:r>
    </w:p>
    <w:p w:rsidR="007C6F4B" w:rsidRPr="008B075F" w:rsidRDefault="00975FD7" w:rsidP="005B758F">
      <w:pPr>
        <w:pStyle w:val="NormalWeb"/>
        <w:numPr>
          <w:ilvl w:val="0"/>
          <w:numId w:val="80"/>
        </w:numPr>
      </w:pPr>
      <w:r w:rsidRPr="008B075F">
        <w:rPr>
          <w:rStyle w:val="Strong"/>
        </w:rPr>
        <w:t>Technology Entrepreneurs (Techpreneurs)</w:t>
      </w:r>
      <w:r w:rsidRPr="008B075F">
        <w:t xml:space="preserve">: </w:t>
      </w:r>
      <w:r w:rsidR="00B351EB" w:rsidRPr="008B075F">
        <w:t xml:space="preserve">Technology entrepreneurs, often referred to as techpreneurs, drive innovation by addressing key issues such as financial inclusion, e-commerce, and digital infrastructure. </w:t>
      </w:r>
      <w:r w:rsidR="008403D6" w:rsidRPr="008B075F">
        <w:t>Remarkably, t</w:t>
      </w:r>
      <w:r w:rsidRPr="008B075F">
        <w:t xml:space="preserve">echnology entrepreneurs are at the forefront of Nigeria’s digital transformation, launching ventures in software development, fintech, e-commerce, and information technology. </w:t>
      </w:r>
      <w:r w:rsidR="00FE16FD" w:rsidRPr="008B075F">
        <w:t xml:space="preserve">Intriguingly, the tech entrepreneurship sector in Nigeria has rapidly expanded in recent years, with techpreneurs leading advancements in mobile banking, health tech, and educational technology. </w:t>
      </w:r>
      <w:r w:rsidRPr="008B075F">
        <w:t>These entrepreneurs drive innovation by addressing key challenges, such as financial inclusion and access to information, through digital solutions</w:t>
      </w:r>
      <w:r w:rsidR="00FE16FD" w:rsidRPr="008B075F">
        <w:t>, which are</w:t>
      </w:r>
      <w:r w:rsidR="007C6F4B" w:rsidRPr="008B075F">
        <w:t xml:space="preserve"> are crucial in bridging digital gaps and improving access to essential services.</w:t>
      </w:r>
    </w:p>
    <w:p w:rsidR="003B5DD4" w:rsidRPr="008B075F" w:rsidRDefault="00975FD7" w:rsidP="005B758F">
      <w:pPr>
        <w:pStyle w:val="NormalWeb"/>
        <w:numPr>
          <w:ilvl w:val="0"/>
          <w:numId w:val="80"/>
        </w:numPr>
      </w:pPr>
      <w:r w:rsidRPr="008B075F">
        <w:rPr>
          <w:rStyle w:val="Strong"/>
        </w:rPr>
        <w:t>Social Entrepreneurs</w:t>
      </w:r>
      <w:r w:rsidRPr="008B075F">
        <w:t>: Social entrepreneurs pursue ventures with the primary aim of creating social impact rather than just profit</w:t>
      </w:r>
      <w:r w:rsidR="00B45E03" w:rsidRPr="008B075F">
        <w:t>, using business models that address social issues such as healthcare access, education, clean water, and environmental sustainability using sustainable business models.</w:t>
      </w:r>
      <w:r w:rsidRPr="008B075F">
        <w:t xml:space="preserve"> </w:t>
      </w:r>
      <w:r w:rsidR="00E54A82" w:rsidRPr="008B075F">
        <w:t xml:space="preserve">Social entrepreneurship is particularly relevant in Nigeria, where social entrepreneurs work to tackle systemic challenges through innovative solutions, often partnering with </w:t>
      </w:r>
      <w:r w:rsidR="00B45E03" w:rsidRPr="008B075F">
        <w:t>non-governmental organizations (</w:t>
      </w:r>
      <w:r w:rsidR="00E54A82" w:rsidRPr="008B075F">
        <w:t>NGOs</w:t>
      </w:r>
      <w:r w:rsidR="00B45E03" w:rsidRPr="008B075F">
        <w:t>)</w:t>
      </w:r>
      <w:r w:rsidR="00E54A82" w:rsidRPr="008B075F">
        <w:t xml:space="preserve"> or governmental agencies to maximize impact.</w:t>
      </w:r>
    </w:p>
    <w:p w:rsidR="00975FD7" w:rsidRPr="008B075F" w:rsidRDefault="00975FD7" w:rsidP="005B758F">
      <w:pPr>
        <w:pStyle w:val="NormalWeb"/>
        <w:numPr>
          <w:ilvl w:val="0"/>
          <w:numId w:val="80"/>
        </w:numPr>
      </w:pPr>
      <w:r w:rsidRPr="008B075F">
        <w:rPr>
          <w:rStyle w:val="Strong"/>
        </w:rPr>
        <w:t>Green Entrepreneurs (Eco-Entrepreneurs)</w:t>
      </w:r>
      <w:r w:rsidRPr="008B075F">
        <w:t xml:space="preserve">: </w:t>
      </w:r>
      <w:r w:rsidR="003B499C" w:rsidRPr="008B075F">
        <w:t xml:space="preserve">Green entrepreneurs, or eco-entrepreneurs, </w:t>
      </w:r>
      <w:r w:rsidRPr="008B075F">
        <w:t>focus on environmentally sustainable businesses</w:t>
      </w:r>
      <w:r w:rsidR="003B5DD4" w:rsidRPr="008B075F">
        <w:t xml:space="preserve"> and practices</w:t>
      </w:r>
      <w:r w:rsidRPr="008B075F">
        <w:t xml:space="preserve">, addressing challenges like climate change, waste management, </w:t>
      </w:r>
      <w:r w:rsidR="003B5DD4" w:rsidRPr="008B075F">
        <w:t xml:space="preserve">energy conservation, </w:t>
      </w:r>
      <w:r w:rsidRPr="008B075F">
        <w:t>and renewable energy.</w:t>
      </w:r>
      <w:r w:rsidR="003B5DD4" w:rsidRPr="008B075F">
        <w:t xml:space="preserve"> With increasing awareness of environmental issues, green entrepreneurs are emerging in Nigeria to address gaps in areas such as renewable energy like solar energy and waste recycling, contributing to sustainable economic growth</w:t>
      </w:r>
      <w:r w:rsidRPr="008B075F">
        <w:t>.</w:t>
      </w:r>
    </w:p>
    <w:p w:rsidR="00E71E2D" w:rsidRPr="008B075F" w:rsidRDefault="00975FD7" w:rsidP="005B758F">
      <w:pPr>
        <w:pStyle w:val="NormalWeb"/>
        <w:numPr>
          <w:ilvl w:val="0"/>
          <w:numId w:val="80"/>
        </w:numPr>
      </w:pPr>
      <w:r w:rsidRPr="008B075F">
        <w:rPr>
          <w:rStyle w:val="Strong"/>
        </w:rPr>
        <w:t>Retail and Wholesale Entrepreneurs</w:t>
      </w:r>
      <w:r w:rsidRPr="008B075F">
        <w:t xml:space="preserve">: </w:t>
      </w:r>
      <w:r w:rsidR="00DC46CD" w:rsidRPr="008B075F">
        <w:t>Retail and wholesale</w:t>
      </w:r>
      <w:r w:rsidRPr="008B075F">
        <w:t xml:space="preserve"> entrepreneurs operate businesses in the retail</w:t>
      </w:r>
      <w:r w:rsidR="00DC46CD" w:rsidRPr="008B075F">
        <w:t>, distribution</w:t>
      </w:r>
      <w:r w:rsidRPr="008B075F">
        <w:t xml:space="preserve"> and wholesale sectors, contributing to Nigeria’s consumer economy by providing goods and services across various regions. </w:t>
      </w:r>
      <w:r w:rsidR="00DC46CD" w:rsidRPr="008B075F">
        <w:t>They play a vital role in connecting producers and consumers, particularly in Nigeria’s urban areas, where demand for consumer goods is high. Likewise, r</w:t>
      </w:r>
      <w:r w:rsidRPr="008B075F">
        <w:t xml:space="preserve">etail entrepreneurs are instrumental </w:t>
      </w:r>
      <w:r w:rsidR="00C32BF8" w:rsidRPr="008B075F">
        <w:t>in</w:t>
      </w:r>
      <w:r w:rsidR="00DC46CD" w:rsidRPr="008B075F">
        <w:t xml:space="preserve"> the growth of</w:t>
      </w:r>
      <w:r w:rsidRPr="008B075F">
        <w:t xml:space="preserve"> </w:t>
      </w:r>
      <w:r w:rsidR="00C32BF8" w:rsidRPr="008B075F">
        <w:t xml:space="preserve">remote </w:t>
      </w:r>
      <w:r w:rsidRPr="008B075F">
        <w:t xml:space="preserve">local economies, </w:t>
      </w:r>
      <w:r w:rsidR="009677EA" w:rsidRPr="008B075F">
        <w:t>where</w:t>
      </w:r>
      <w:r w:rsidR="00400BF4" w:rsidRPr="008B075F">
        <w:t> </w:t>
      </w:r>
      <w:r w:rsidR="00DC46CD" w:rsidRPr="008B075F">
        <w:t xml:space="preserve">social and distributive amenities </w:t>
      </w:r>
      <w:r w:rsidR="00400BF4" w:rsidRPr="008B075F">
        <w:t>are</w:t>
      </w:r>
      <w:r w:rsidR="00DC46CD" w:rsidRPr="008B075F">
        <w:t xml:space="preserve"> </w:t>
      </w:r>
      <w:r w:rsidR="009677EA" w:rsidRPr="008B075F">
        <w:t>inadequate</w:t>
      </w:r>
      <w:r w:rsidRPr="008B075F">
        <w:t>.</w:t>
      </w:r>
    </w:p>
    <w:p w:rsidR="00975FD7" w:rsidRPr="008B075F" w:rsidRDefault="00064686" w:rsidP="00975FD7">
      <w:r w:rsidRPr="008B075F">
        <w:pict>
          <v:rect id="_x0000_i1083" style="width:0;height:1.5pt" o:hralign="center" o:hrstd="t" o:hr="t" fillcolor="#a0a0a0" stroked="f"/>
        </w:pict>
      </w:r>
    </w:p>
    <w:p w:rsidR="00975FD7" w:rsidRPr="008B075F" w:rsidRDefault="00C32BF8" w:rsidP="00975FD7">
      <w:pPr>
        <w:pStyle w:val="Heading3"/>
        <w:rPr>
          <w:color w:val="auto"/>
        </w:rPr>
      </w:pPr>
      <w:r w:rsidRPr="008B075F">
        <w:rPr>
          <w:rStyle w:val="Strong"/>
          <w:b w:val="0"/>
          <w:bCs w:val="0"/>
          <w:color w:val="auto"/>
        </w:rPr>
        <w:t>2.4.</w:t>
      </w:r>
      <w:r w:rsidR="00975FD7" w:rsidRPr="008B075F">
        <w:rPr>
          <w:rStyle w:val="Strong"/>
          <w:b w:val="0"/>
          <w:bCs w:val="0"/>
          <w:color w:val="auto"/>
        </w:rPr>
        <w:t>4 Classification by Innovation Level</w:t>
      </w:r>
    </w:p>
    <w:p w:rsidR="00975FD7" w:rsidRPr="008B075F" w:rsidRDefault="00975FD7" w:rsidP="00975FD7">
      <w:pPr>
        <w:pStyle w:val="NormalWeb"/>
      </w:pPr>
      <w:r w:rsidRPr="008B075F">
        <w:t>Innovation plays a key role in entrepreneurship, influencing the nature of business ventures and the value they bring to the market. Based on their approach to innovation, entrepreneurs can be classified as follows:</w:t>
      </w:r>
    </w:p>
    <w:p w:rsidR="004A2D38" w:rsidRPr="008B075F" w:rsidRDefault="00975FD7" w:rsidP="005B758F">
      <w:pPr>
        <w:pStyle w:val="NormalWeb"/>
        <w:numPr>
          <w:ilvl w:val="0"/>
          <w:numId w:val="81"/>
        </w:numPr>
      </w:pPr>
      <w:r w:rsidRPr="008B075F">
        <w:rPr>
          <w:rStyle w:val="Strong"/>
        </w:rPr>
        <w:t>Innovative Entrepreneurs</w:t>
      </w:r>
      <w:r w:rsidRPr="008B075F">
        <w:t xml:space="preserve">: </w:t>
      </w:r>
      <w:r w:rsidR="000071B6" w:rsidRPr="008B075F">
        <w:t>These types of entrepreneurs</w:t>
      </w:r>
      <w:r w:rsidRPr="008B075F">
        <w:t xml:space="preserve"> introduce entirely new products, services, or business models. In Nigeria, innovative entrepreneurs are found in sectors like mobile banking</w:t>
      </w:r>
      <w:r w:rsidR="000071B6" w:rsidRPr="008B075F">
        <w:t>,</w:t>
      </w:r>
      <w:r w:rsidRPr="008B075F">
        <w:t xml:space="preserve"> agritech, </w:t>
      </w:r>
      <w:r w:rsidR="000071B6" w:rsidRPr="008B075F">
        <w:t xml:space="preserve">and healthcare sectors, </w:t>
      </w:r>
      <w:r w:rsidRPr="008B075F">
        <w:t>where they leverage technology to solve existing problems and improve accessibility.</w:t>
      </w:r>
      <w:r w:rsidR="005C3AF0" w:rsidRPr="008B075F">
        <w:t xml:space="preserve"> </w:t>
      </w:r>
      <w:r w:rsidR="004A2D38" w:rsidRPr="008B075F">
        <w:t>Their work often requires significant research and development, and they are key players in advancing Nigeria’s competitive edge in a globalized market.</w:t>
      </w:r>
    </w:p>
    <w:p w:rsidR="00975FD7" w:rsidRPr="008B075F" w:rsidRDefault="00975FD7" w:rsidP="005B758F">
      <w:pPr>
        <w:pStyle w:val="NormalWeb"/>
        <w:numPr>
          <w:ilvl w:val="0"/>
          <w:numId w:val="81"/>
        </w:numPr>
      </w:pPr>
      <w:r w:rsidRPr="008B075F">
        <w:rPr>
          <w:rStyle w:val="Strong"/>
        </w:rPr>
        <w:t>Imitative Entrepreneurs</w:t>
      </w:r>
      <w:r w:rsidRPr="008B075F">
        <w:t xml:space="preserve">: Imitative entrepreneurs replicate successful business models rather than creating something new. They help spread successful ideas across different regions, contributing to economic growth through increased market competition. </w:t>
      </w:r>
      <w:r w:rsidR="00520DEA" w:rsidRPr="008B075F">
        <w:t xml:space="preserve">In Nigeria, many retail businesses follow this model, adapting international franchises or popular brands to local markets </w:t>
      </w:r>
      <w:r w:rsidRPr="008B075F">
        <w:t>such as mobile money systems, and adapt them to fit local contexts</w:t>
      </w:r>
      <w:r w:rsidR="00520DEA" w:rsidRPr="008B075F">
        <w:t xml:space="preserve"> via faster market entry and penetration</w:t>
      </w:r>
      <w:r w:rsidRPr="008B075F">
        <w:t>.</w:t>
      </w:r>
    </w:p>
    <w:p w:rsidR="00816EBF" w:rsidRPr="008B075F" w:rsidRDefault="00975FD7" w:rsidP="005B758F">
      <w:pPr>
        <w:pStyle w:val="NormalWeb"/>
        <w:numPr>
          <w:ilvl w:val="0"/>
          <w:numId w:val="81"/>
        </w:numPr>
      </w:pPr>
      <w:r w:rsidRPr="008B075F">
        <w:rPr>
          <w:rStyle w:val="Strong"/>
        </w:rPr>
        <w:t>Fabian Entrepreneurs</w:t>
      </w:r>
      <w:r w:rsidRPr="008B075F">
        <w:t>: Fabian entrepreneurs are characterized by a cautious approach to change and innovation. They typically wait for new ideas to be well-proven before adopting them. This type of entrepreneur is more prevalent in traditional</w:t>
      </w:r>
      <w:r w:rsidR="008522F7" w:rsidRPr="008B075F">
        <w:t xml:space="preserve"> low-risk</w:t>
      </w:r>
      <w:r w:rsidRPr="008B075F">
        <w:t xml:space="preserve"> industries where risk aversion is high, such as family-owned businesses and long-standing manufacturing firms.</w:t>
      </w:r>
      <w:r w:rsidR="001F309B" w:rsidRPr="008B075F">
        <w:t xml:space="preserve"> </w:t>
      </w:r>
      <w:r w:rsidR="002605B9" w:rsidRPr="008B075F">
        <w:t>In Nigeria, t</w:t>
      </w:r>
      <w:r w:rsidR="00816EBF" w:rsidRPr="008B075F">
        <w:t>his approach is common among family-owned businesses or traditional manufacturing firms, where a cautious approach to business management is prevalent.</w:t>
      </w:r>
    </w:p>
    <w:p w:rsidR="008B30EF" w:rsidRPr="008B075F" w:rsidRDefault="00975FD7" w:rsidP="005B758F">
      <w:pPr>
        <w:pStyle w:val="NormalWeb"/>
        <w:numPr>
          <w:ilvl w:val="0"/>
          <w:numId w:val="81"/>
        </w:numPr>
      </w:pPr>
      <w:r w:rsidRPr="008B075F">
        <w:rPr>
          <w:rStyle w:val="Strong"/>
        </w:rPr>
        <w:t>Drone Entrepreneurs</w:t>
      </w:r>
      <w:r w:rsidRPr="008B075F">
        <w:t>: Drone entrepreneurs are</w:t>
      </w:r>
      <w:r w:rsidR="007A2D0B" w:rsidRPr="008B075F">
        <w:t xml:space="preserve"> the type of entrepreneurs that are</w:t>
      </w:r>
      <w:r w:rsidRPr="008B075F">
        <w:t xml:space="preserve"> highly resistant to change and innovation. They often operate in established industries where they continue using outdated </w:t>
      </w:r>
      <w:r w:rsidR="007A2D0B" w:rsidRPr="008B075F">
        <w:t xml:space="preserve">business </w:t>
      </w:r>
      <w:r w:rsidRPr="008B075F">
        <w:t>methods due to fear of failure or disruption. While this approach is less adaptive, drone entrepreneurs may still serve specific market niches, albeit with limited growth potential.</w:t>
      </w:r>
      <w:r w:rsidR="007A2D0B" w:rsidRPr="008B075F">
        <w:t xml:space="preserve"> In contemporary parlance, d</w:t>
      </w:r>
      <w:r w:rsidR="008B30EF" w:rsidRPr="008B075F">
        <w:t>rone entrepreneurs are seen in industries where customers value consistency and familiarity, despite technological advancements.</w:t>
      </w:r>
    </w:p>
    <w:p w:rsidR="00975FD7" w:rsidRPr="008B075F" w:rsidRDefault="00064686" w:rsidP="00975FD7">
      <w:r w:rsidRPr="008B075F">
        <w:pict>
          <v:rect id="_x0000_i1084" style="width:0;height:1.5pt" o:hralign="center" o:hrstd="t" o:hr="t" fillcolor="#a0a0a0" stroked="f"/>
        </w:pict>
      </w:r>
    </w:p>
    <w:p w:rsidR="00975FD7" w:rsidRPr="008B075F" w:rsidRDefault="009D0D97" w:rsidP="00975FD7">
      <w:pPr>
        <w:pStyle w:val="Heading3"/>
        <w:rPr>
          <w:color w:val="auto"/>
        </w:rPr>
      </w:pPr>
      <w:r w:rsidRPr="008B075F">
        <w:rPr>
          <w:rStyle w:val="Strong"/>
          <w:b w:val="0"/>
          <w:bCs w:val="0"/>
          <w:color w:val="auto"/>
        </w:rPr>
        <w:t>2.4.</w:t>
      </w:r>
      <w:r w:rsidR="00975FD7" w:rsidRPr="008B075F">
        <w:rPr>
          <w:rStyle w:val="Strong"/>
          <w:b w:val="0"/>
          <w:bCs w:val="0"/>
          <w:color w:val="auto"/>
        </w:rPr>
        <w:t>5 Classification by Socioeconomic Impact</w:t>
      </w:r>
    </w:p>
    <w:p w:rsidR="00975FD7" w:rsidRPr="008B075F" w:rsidRDefault="00975FD7" w:rsidP="00975FD7">
      <w:pPr>
        <w:pStyle w:val="NormalWeb"/>
      </w:pPr>
      <w:r w:rsidRPr="008B075F">
        <w:t>Entrepreneurs can also be distinguished by their focus on socioeconomic outcomes and the degree to which they aim to address larger societal issues:</w:t>
      </w:r>
    </w:p>
    <w:p w:rsidR="00672495" w:rsidRPr="008B075F" w:rsidRDefault="00975FD7" w:rsidP="005B758F">
      <w:pPr>
        <w:pStyle w:val="NormalWeb"/>
        <w:numPr>
          <w:ilvl w:val="0"/>
          <w:numId w:val="82"/>
        </w:numPr>
      </w:pPr>
      <w:r w:rsidRPr="008B075F">
        <w:rPr>
          <w:rStyle w:val="Strong"/>
        </w:rPr>
        <w:t>Socially Responsible Entrepreneurs</w:t>
      </w:r>
      <w:r w:rsidRPr="008B075F">
        <w:t xml:space="preserve">: </w:t>
      </w:r>
      <w:r w:rsidR="00672495" w:rsidRPr="008B075F">
        <w:t>Socially responsible</w:t>
      </w:r>
      <w:r w:rsidRPr="008B075F">
        <w:t xml:space="preserve"> entrepreneurs prioritize ethical practices and community impact alongside profit. </w:t>
      </w:r>
      <w:r w:rsidR="00672495" w:rsidRPr="008B075F">
        <w:t>In Nigeria, these entrepreneurs focus on providing fair wages, environmentally-friendly products, or safe working conditions, often in response to the country’s growing emphasis on corporate social responsibility (CSR).</w:t>
      </w:r>
    </w:p>
    <w:p w:rsidR="00152ED8" w:rsidRPr="008B075F" w:rsidRDefault="00975FD7" w:rsidP="005B758F">
      <w:pPr>
        <w:pStyle w:val="NormalWeb"/>
        <w:numPr>
          <w:ilvl w:val="0"/>
          <w:numId w:val="82"/>
        </w:numPr>
      </w:pPr>
      <w:r w:rsidRPr="008B075F">
        <w:rPr>
          <w:rStyle w:val="Strong"/>
        </w:rPr>
        <w:t>Empowerment Entrepreneurs</w:t>
      </w:r>
      <w:r w:rsidRPr="008B075F">
        <w:t xml:space="preserve">: Focused on empowering marginalized populations, </w:t>
      </w:r>
      <w:r w:rsidR="00152ED8" w:rsidRPr="008B075F">
        <w:t xml:space="preserve">empowerment </w:t>
      </w:r>
      <w:r w:rsidRPr="008B075F">
        <w:t xml:space="preserve">entrepreneurs establish ventures that </w:t>
      </w:r>
      <w:r w:rsidR="00152ED8" w:rsidRPr="008B075F">
        <w:t>generate</w:t>
      </w:r>
      <w:r w:rsidRPr="008B075F">
        <w:t xml:space="preserve"> income, </w:t>
      </w:r>
      <w:r w:rsidR="00152ED8" w:rsidRPr="008B075F">
        <w:t xml:space="preserve">develop </w:t>
      </w:r>
      <w:r w:rsidRPr="008B075F">
        <w:t xml:space="preserve">skills, </w:t>
      </w:r>
      <w:r w:rsidR="00152ED8" w:rsidRPr="008B075F">
        <w:t>and/</w:t>
      </w:r>
      <w:r w:rsidRPr="008B075F">
        <w:t xml:space="preserve">or </w:t>
      </w:r>
      <w:r w:rsidR="00152ED8" w:rsidRPr="008B075F">
        <w:t xml:space="preserve">provide </w:t>
      </w:r>
      <w:r w:rsidRPr="008B075F">
        <w:t xml:space="preserve">services to underserved groups. </w:t>
      </w:r>
      <w:r w:rsidR="00152ED8" w:rsidRPr="008B075F">
        <w:t>They are essential in rural and underserved regions of Nigeria, providing training, resources, employment, and support that foster local economic growth for women, youths, and people in remote areas.</w:t>
      </w:r>
    </w:p>
    <w:p w:rsidR="007A3844" w:rsidRPr="008B075F" w:rsidRDefault="00975FD7" w:rsidP="005B758F">
      <w:pPr>
        <w:pStyle w:val="NormalWeb"/>
        <w:numPr>
          <w:ilvl w:val="0"/>
          <w:numId w:val="82"/>
        </w:numPr>
      </w:pPr>
      <w:r w:rsidRPr="008B075F">
        <w:rPr>
          <w:rStyle w:val="Strong"/>
        </w:rPr>
        <w:t>Transformational Entrepreneurs</w:t>
      </w:r>
      <w:r w:rsidRPr="008B075F">
        <w:t>: Transformational entrepreneurs aim to bring about broad, systemic changes within industries or communities. They tend to establish ventures with scalable solutions that can alter social and economic landscapes. In Nigeria, transformational entrepreneurs have made significant strides in sectors like renewable energy, where they work to increase access to clean power in rural areas.</w:t>
      </w:r>
      <w:r w:rsidR="007A3844" w:rsidRPr="008B075F">
        <w:t xml:space="preserve"> They have also helped to address infrastructure challenges, and healthcare access, among other issues, aiming to bring about sustainable development.</w:t>
      </w:r>
    </w:p>
    <w:p w:rsidR="00975FD7" w:rsidRPr="008B075F" w:rsidRDefault="00064686" w:rsidP="00975FD7">
      <w:r w:rsidRPr="008B075F">
        <w:pict>
          <v:rect id="_x0000_i1085" style="width:0;height:1.5pt" o:hralign="center" o:hrstd="t" o:hr="t" fillcolor="#a0a0a0" stroked="f"/>
        </w:pict>
      </w:r>
    </w:p>
    <w:p w:rsidR="00975FD7" w:rsidRPr="008B075F" w:rsidRDefault="00E65C13" w:rsidP="00975FD7">
      <w:pPr>
        <w:pStyle w:val="Heading3"/>
        <w:rPr>
          <w:color w:val="auto"/>
        </w:rPr>
      </w:pPr>
      <w:r w:rsidRPr="008B075F">
        <w:rPr>
          <w:rStyle w:val="Strong"/>
          <w:b w:val="0"/>
          <w:bCs w:val="0"/>
          <w:color w:val="auto"/>
        </w:rPr>
        <w:t>2.4.</w:t>
      </w:r>
      <w:r w:rsidR="00975FD7" w:rsidRPr="008B075F">
        <w:rPr>
          <w:rStyle w:val="Strong"/>
          <w:b w:val="0"/>
          <w:bCs w:val="0"/>
          <w:color w:val="auto"/>
        </w:rPr>
        <w:t>6 Entrepreneurship in the Nigerian Context</w:t>
      </w:r>
    </w:p>
    <w:p w:rsidR="00975FD7" w:rsidRPr="008B075F" w:rsidRDefault="00975FD7" w:rsidP="00975FD7">
      <w:pPr>
        <w:pStyle w:val="NormalWeb"/>
      </w:pPr>
      <w:r w:rsidRPr="008B075F">
        <w:t>The diversity of entrepreneurial types reflects Nigeria's unique socioeconomic context, where economic challenges and opportunities shape entrepreneurial activities in distinct ways. Entrepreneurs in Nigeria face barriers such as limited access to financing, inconsistent policy environments, and infrastructure challenges. Despite these hurdles, Nigerian entrepreneurs contribute significantly to economic resilience and growth, particularly by addressing local problems through innovative solutions.</w:t>
      </w:r>
      <w:r w:rsidR="00EA031A" w:rsidRPr="008B075F">
        <w:t xml:space="preserve"> </w:t>
      </w:r>
      <w:r w:rsidR="001030C1" w:rsidRPr="008B075F">
        <w:t>They operate within a landscape marked by resource scarcity, limited access to financing, and regulatory challenges, yet they contribute meaningfully to economic resilience, poverty alleviation, and social development.</w:t>
      </w:r>
    </w:p>
    <w:p w:rsidR="00732682" w:rsidRPr="008B075F" w:rsidRDefault="00732682" w:rsidP="00975FD7">
      <w:pPr>
        <w:pStyle w:val="NormalWeb"/>
      </w:pPr>
      <w:r w:rsidRPr="008B075F">
        <w:t xml:space="preserve">Furthermore, </w:t>
      </w:r>
      <w:r w:rsidR="00975FD7" w:rsidRPr="008B075F">
        <w:t>Nigeria's entrepreneurial landscape also reflects a vibrant culture of innovation and resilience, as seen in high-growth sectors like fintech and agribusiness. This entrepreneurial diversity is crucial for addressing the country's developmental goals, as each type of entrepreneur brings unique skills and perspectives that contribute to various aspects of economic and social advancement.</w:t>
      </w:r>
      <w:r w:rsidRPr="008B075F">
        <w:t xml:space="preserve"> In addition, this diversity is essential for Nigeria's continued economic progress, as each entrepreneurial type brings specific advantages. Opportunity-driven entrepreneurs introduce innovation, necessity-driven entrepreneurs provide grassroots economic stability, and social entrepreneurs address pressing societal needs. Together, they build a dynamic and resilient entrepreneurial ecosystem that adapts to Nigeria's evolving demands.</w:t>
      </w:r>
    </w:p>
    <w:p w:rsidR="00975FD7" w:rsidRPr="008B075F" w:rsidRDefault="00064686" w:rsidP="00975FD7">
      <w:r w:rsidRPr="008B075F">
        <w:pict>
          <v:rect id="_x0000_i1086" style="width:0;height:1.5pt" o:hralign="center" o:hrstd="t" o:hr="t" fillcolor="#a0a0a0" stroked="f"/>
        </w:pict>
      </w:r>
    </w:p>
    <w:p w:rsidR="008E2D4B" w:rsidRPr="008B075F" w:rsidRDefault="008E2D4B" w:rsidP="008E2D4B">
      <w:pPr>
        <w:pStyle w:val="Heading3"/>
        <w:rPr>
          <w:color w:val="auto"/>
        </w:rPr>
      </w:pPr>
      <w:r w:rsidRPr="008B075F">
        <w:rPr>
          <w:color w:val="auto"/>
        </w:rPr>
        <w:t>Summary</w:t>
      </w:r>
    </w:p>
    <w:p w:rsidR="00732682" w:rsidRPr="008B075F" w:rsidRDefault="00975FD7" w:rsidP="00975FD7">
      <w:pPr>
        <w:pStyle w:val="NormalWeb"/>
      </w:pPr>
      <w:r w:rsidRPr="008B075F">
        <w:t>The classification of entrepreneurs provides a framework for understanding the wide array of motivations, business structures, sectors, and impacts within the field of entrepreneurship. Each type of entrepreneur contributes uniquely to economic and social development, with Nigerian entrepreneurs playing critical roles in driving innovation, creating jobs, and promoting sustainability. Understanding these distinctions not only helps us appreciate the complexity of entrepreneurship but also highlights the need for tailored support and policies that recognize the specific needs and contributions of different entrepreneurial types.</w:t>
      </w:r>
      <w:r w:rsidR="00732682" w:rsidRPr="008B075F">
        <w:t xml:space="preserve"> In Nigeria, where entrepreneurs face unique challenges, these classifications offer insight into how diverse entrepreneurial paths shape the nation's economy. This framework not only highlights the contributions of entrepreneurs but also suggests areas for policy intervention, support mechanisms, and further research to foster a thriving entrepreneurial environment.</w:t>
      </w:r>
    </w:p>
    <w:p w:rsidR="00BD69A2" w:rsidRPr="008B075F" w:rsidRDefault="00BD69A2" w:rsidP="00975FD7">
      <w:pPr>
        <w:pStyle w:val="NormalWeb"/>
        <w:rPr>
          <w:b/>
        </w:rPr>
      </w:pPr>
      <w:r w:rsidRPr="008B075F">
        <w:rPr>
          <w:b/>
        </w:rPr>
        <w:t>Key Terms and Concepts</w:t>
      </w:r>
    </w:p>
    <w:p w:rsidR="00BD69A2" w:rsidRPr="008B075F" w:rsidRDefault="00365F98" w:rsidP="00975FD7">
      <w:pPr>
        <w:pStyle w:val="NormalWeb"/>
      </w:pPr>
      <w:r w:rsidRPr="008B075F">
        <w:rPr>
          <w:rStyle w:val="Strong"/>
        </w:rPr>
        <w:t>Innovative Entrepreneurs:</w:t>
      </w:r>
      <w:r w:rsidRPr="008B075F">
        <w:t xml:space="preserve"> Focus on creating new products or technologies.</w:t>
      </w:r>
      <w:r w:rsidRPr="008B075F">
        <w:br/>
      </w:r>
      <w:r w:rsidRPr="008B075F">
        <w:rPr>
          <w:rStyle w:val="Strong"/>
        </w:rPr>
        <w:t>Imitative Entrepreneurs:</w:t>
      </w:r>
      <w:r w:rsidRPr="008B075F">
        <w:t xml:space="preserve"> Adapt and improve existing ideas or products.</w:t>
      </w:r>
      <w:r w:rsidRPr="008B075F">
        <w:br/>
      </w:r>
      <w:r w:rsidRPr="008B075F">
        <w:rPr>
          <w:rStyle w:val="Strong"/>
        </w:rPr>
        <w:t>Social Entrepreneurs:</w:t>
      </w:r>
      <w:r w:rsidRPr="008B075F">
        <w:t xml:space="preserve"> Address social issues through sustainable business models.</w:t>
      </w:r>
      <w:r w:rsidRPr="008B075F">
        <w:br/>
      </w:r>
      <w:r w:rsidRPr="008B075F">
        <w:rPr>
          <w:rStyle w:val="Strong"/>
        </w:rPr>
        <w:t>Serial Entrepreneurs:</w:t>
      </w:r>
      <w:r w:rsidRPr="008B075F">
        <w:t xml:space="preserve"> Launch multiple businesses sequentially.</w:t>
      </w:r>
      <w:r w:rsidRPr="008B075F">
        <w:br/>
      </w:r>
      <w:r w:rsidRPr="008B075F">
        <w:rPr>
          <w:rStyle w:val="Strong"/>
        </w:rPr>
        <w:t>Corporate Entrepreneurs:</w:t>
      </w:r>
      <w:r w:rsidRPr="008B075F">
        <w:t xml:space="preserve"> Drive innovation within established companies.</w:t>
      </w:r>
      <w:r w:rsidRPr="008B075F">
        <w:br/>
      </w:r>
      <w:r w:rsidRPr="008B075F">
        <w:rPr>
          <w:rStyle w:val="Strong"/>
        </w:rPr>
        <w:t>Lifestyle Entrepreneurs:</w:t>
      </w:r>
      <w:r w:rsidRPr="008B075F">
        <w:t xml:space="preserve"> Prioritize personal goals alongside business ventures.</w:t>
      </w:r>
      <w:r w:rsidRPr="008B075F">
        <w:br/>
      </w:r>
      <w:r w:rsidRPr="008B075F">
        <w:rPr>
          <w:rStyle w:val="Strong"/>
        </w:rPr>
        <w:t>Technopreneurs:</w:t>
      </w:r>
      <w:r w:rsidRPr="008B075F">
        <w:t xml:space="preserve"> Use technology as a foundation for business ventures.</w:t>
      </w:r>
      <w:r w:rsidRPr="008B075F">
        <w:br/>
      </w:r>
      <w:r w:rsidRPr="008B075F">
        <w:rPr>
          <w:rStyle w:val="Strong"/>
        </w:rPr>
        <w:t>Small-scale Entrepreneurs:</w:t>
      </w:r>
      <w:r w:rsidRPr="008B075F">
        <w:t xml:space="preserve"> Operate small, locally-focused businesses.</w:t>
      </w:r>
      <w:r w:rsidRPr="008B075F">
        <w:br/>
      </w:r>
      <w:r w:rsidRPr="008B075F">
        <w:rPr>
          <w:rStyle w:val="Strong"/>
        </w:rPr>
        <w:t>Large-scale Entrepreneurs:</w:t>
      </w:r>
      <w:r w:rsidRPr="008B075F">
        <w:t xml:space="preserve"> Manage large enterprises with extensive resources.</w:t>
      </w:r>
    </w:p>
    <w:p w:rsidR="00975FD7" w:rsidRPr="008B075F" w:rsidRDefault="00064686" w:rsidP="00975FD7">
      <w:r w:rsidRPr="008B075F">
        <w:pict>
          <v:rect id="_x0000_i1087" style="width:0;height:1.5pt" o:hralign="center" o:hrstd="t" o:hr="t" fillcolor="#a0a0a0" stroked="f"/>
        </w:pict>
      </w:r>
    </w:p>
    <w:p w:rsidR="00975FD7" w:rsidRPr="008B075F" w:rsidRDefault="00975FD7" w:rsidP="00975FD7">
      <w:pPr>
        <w:pStyle w:val="Heading3"/>
        <w:rPr>
          <w:color w:val="auto"/>
        </w:rPr>
      </w:pPr>
      <w:r w:rsidRPr="008B075F">
        <w:rPr>
          <w:rStyle w:val="Strong"/>
          <w:b w:val="0"/>
          <w:bCs w:val="0"/>
          <w:color w:val="auto"/>
        </w:rPr>
        <w:t>Discussion Questions</w:t>
      </w:r>
    </w:p>
    <w:p w:rsidR="00975FD7" w:rsidRPr="008B075F" w:rsidRDefault="00975FD7" w:rsidP="005B758F">
      <w:pPr>
        <w:numPr>
          <w:ilvl w:val="0"/>
          <w:numId w:val="83"/>
        </w:numPr>
        <w:spacing w:before="100" w:beforeAutospacing="1" w:after="100" w:afterAutospacing="1" w:line="240" w:lineRule="auto"/>
      </w:pPr>
      <w:r w:rsidRPr="008B075F">
        <w:t>How do different types of entrepreneurs contribute uniquely to Nigeria’s economic growth?</w:t>
      </w:r>
    </w:p>
    <w:p w:rsidR="00975FD7" w:rsidRPr="008B075F" w:rsidRDefault="00975FD7" w:rsidP="005B758F">
      <w:pPr>
        <w:numPr>
          <w:ilvl w:val="0"/>
          <w:numId w:val="83"/>
        </w:numPr>
        <w:spacing w:before="100" w:beforeAutospacing="1" w:after="100" w:afterAutospacing="1" w:line="240" w:lineRule="auto"/>
      </w:pPr>
      <w:r w:rsidRPr="008B075F">
        <w:t>What specific challenges do social entrepreneurs face in Nigeria, and how might they overcome them?</w:t>
      </w:r>
    </w:p>
    <w:p w:rsidR="00975FD7" w:rsidRPr="008B075F" w:rsidRDefault="00975FD7" w:rsidP="005B758F">
      <w:pPr>
        <w:numPr>
          <w:ilvl w:val="0"/>
          <w:numId w:val="83"/>
        </w:numPr>
        <w:spacing w:before="100" w:beforeAutospacing="1" w:after="100" w:afterAutospacing="1" w:line="240" w:lineRule="auto"/>
      </w:pPr>
      <w:r w:rsidRPr="008B075F">
        <w:t>How can government policies better support different types of entrepreneurs, such as innovative or socially responsible entrepreneurs?</w:t>
      </w:r>
    </w:p>
    <w:p w:rsidR="00002B16" w:rsidRPr="008B075F" w:rsidRDefault="00002B16" w:rsidP="00002B16">
      <w:pPr>
        <w:pStyle w:val="Heading3"/>
        <w:rPr>
          <w:color w:val="auto"/>
        </w:rPr>
      </w:pPr>
      <w:r w:rsidRPr="008B075F">
        <w:rPr>
          <w:rStyle w:val="Strong"/>
          <w:b w:val="0"/>
          <w:bCs w:val="0"/>
          <w:color w:val="auto"/>
        </w:rPr>
        <w:t>Case Study: Exploring Types of Entrepreneurs in Nigeria</w:t>
      </w:r>
    </w:p>
    <w:p w:rsidR="00181439" w:rsidRPr="008B075F" w:rsidRDefault="00002B16" w:rsidP="00002B16">
      <w:pPr>
        <w:pStyle w:val="NormalWeb"/>
      </w:pPr>
      <w:r w:rsidRPr="008B075F">
        <w:rPr>
          <w:rStyle w:val="Strong"/>
        </w:rPr>
        <w:t>Background</w:t>
      </w:r>
    </w:p>
    <w:p w:rsidR="00002B16" w:rsidRPr="008B075F" w:rsidRDefault="00002B16" w:rsidP="00002B16">
      <w:pPr>
        <w:pStyle w:val="NormalWeb"/>
      </w:pPr>
      <w:r w:rsidRPr="008B075F">
        <w:t>In Nigeria, the entrepreneurial landscape is as diverse as it is vibrant. Entrepreneurs in Nigeria operate across a range of sectors, from technology and agriculture to healthcare and creative industries. To understand the types of entrepreneurs that contribute to the country's economic growth and innovation, we will examine the stories of three prominent Nigerian entrepreneurs: Iyinoluwa Aboyeji (the serial entrepreneur), Tara Fela-Durotoye (the social entrepreneur), and Aliko Dangote (the innovative/industrial entrepreneur).</w:t>
      </w:r>
    </w:p>
    <w:p w:rsidR="00002B16" w:rsidRPr="008B075F" w:rsidRDefault="00002B16" w:rsidP="00002B16">
      <w:pPr>
        <w:pStyle w:val="Heading3"/>
        <w:rPr>
          <w:color w:val="auto"/>
        </w:rPr>
      </w:pPr>
      <w:r w:rsidRPr="008B075F">
        <w:rPr>
          <w:rStyle w:val="Strong"/>
          <w:b w:val="0"/>
          <w:bCs w:val="0"/>
          <w:color w:val="auto"/>
        </w:rPr>
        <w:t>Profiles of Different Entrepreneurial Types</w:t>
      </w:r>
    </w:p>
    <w:p w:rsidR="00002B16" w:rsidRPr="008B075F" w:rsidRDefault="00002B16" w:rsidP="005B758F">
      <w:pPr>
        <w:pStyle w:val="NormalWeb"/>
        <w:numPr>
          <w:ilvl w:val="0"/>
          <w:numId w:val="91"/>
        </w:numPr>
      </w:pPr>
      <w:r w:rsidRPr="008B075F">
        <w:rPr>
          <w:rStyle w:val="Strong"/>
        </w:rPr>
        <w:t>Iyinoluwa Aboyeji – The Serial Entrepreneur</w:t>
      </w:r>
    </w:p>
    <w:p w:rsidR="00002B16" w:rsidRPr="008B075F" w:rsidRDefault="00002B16" w:rsidP="005B758F">
      <w:pPr>
        <w:numPr>
          <w:ilvl w:val="1"/>
          <w:numId w:val="91"/>
        </w:numPr>
        <w:spacing w:before="100" w:beforeAutospacing="1" w:after="100" w:afterAutospacing="1" w:line="240" w:lineRule="auto"/>
      </w:pPr>
      <w:r w:rsidRPr="008B075F">
        <w:t xml:space="preserve">Iyinoluwa Aboyeji is known for founding multiple successful ventures in Nigeria's tech space, including </w:t>
      </w:r>
      <w:r w:rsidRPr="008B075F">
        <w:rPr>
          <w:rStyle w:val="Strong"/>
        </w:rPr>
        <w:t>Andela</w:t>
      </w:r>
      <w:r w:rsidRPr="008B075F">
        <w:t xml:space="preserve"> and </w:t>
      </w:r>
      <w:r w:rsidRPr="008B075F">
        <w:rPr>
          <w:rStyle w:val="Strong"/>
        </w:rPr>
        <w:t>Flutterwave</w:t>
      </w:r>
      <w:r w:rsidRPr="008B075F">
        <w:t>. As a serial entrepreneur, Aboyeji is drawn to creating solutions for Africa’s economic challenges, particularly in technology and financial services. His ventures typically address infrastructure gaps, and through multiple startups, he has contributed significantly to building Nigeria’s tech ecosystem.</w:t>
      </w:r>
    </w:p>
    <w:p w:rsidR="00002B16" w:rsidRPr="008B075F" w:rsidRDefault="00002B16" w:rsidP="005B758F">
      <w:pPr>
        <w:numPr>
          <w:ilvl w:val="1"/>
          <w:numId w:val="91"/>
        </w:numPr>
        <w:spacing w:before="100" w:beforeAutospacing="1" w:after="100" w:afterAutospacing="1" w:line="240" w:lineRule="auto"/>
      </w:pPr>
      <w:r w:rsidRPr="008B075F">
        <w:rPr>
          <w:rStyle w:val="Strong"/>
        </w:rPr>
        <w:t>Impact:</w:t>
      </w:r>
      <w:r w:rsidRPr="008B075F">
        <w:t xml:space="preserve"> Aboyeji’s ventures have generated hundreds of jobs in Nigeria and other African countries. Andela, for example, trains software developers, equipping them with skills that are in high demand globally. Flutterwave, on the other hand, provides payment solutions for businesses across the continent, enabling them to access global markets more easily.</w:t>
      </w:r>
    </w:p>
    <w:p w:rsidR="00002B16" w:rsidRPr="008B075F" w:rsidRDefault="00002B16" w:rsidP="005B758F">
      <w:pPr>
        <w:pStyle w:val="NormalWeb"/>
        <w:numPr>
          <w:ilvl w:val="0"/>
          <w:numId w:val="91"/>
        </w:numPr>
      </w:pPr>
      <w:r w:rsidRPr="008B075F">
        <w:rPr>
          <w:rStyle w:val="Strong"/>
        </w:rPr>
        <w:t>Tara Fela-Durotoye – The Social Entrepreneur</w:t>
      </w:r>
    </w:p>
    <w:p w:rsidR="00002B16" w:rsidRPr="008B075F" w:rsidRDefault="00002B16" w:rsidP="005B758F">
      <w:pPr>
        <w:numPr>
          <w:ilvl w:val="1"/>
          <w:numId w:val="91"/>
        </w:numPr>
        <w:spacing w:before="100" w:beforeAutospacing="1" w:after="100" w:afterAutospacing="1" w:line="240" w:lineRule="auto"/>
      </w:pPr>
      <w:r w:rsidRPr="008B075F">
        <w:t xml:space="preserve">Tara Fela-Durotoye is a pioneer in Nigeria's beauty industry and the founder of </w:t>
      </w:r>
      <w:r w:rsidRPr="008B075F">
        <w:rPr>
          <w:rStyle w:val="Strong"/>
        </w:rPr>
        <w:t>House of Tara</w:t>
      </w:r>
      <w:r w:rsidRPr="008B075F">
        <w:t>, a beauty and makeup company that empowers women entrepreneurs across Nigeria. Her focus is not only on profit but also on social impact—training young women in makeup artistry and helping them start their own businesses. As a social entrepreneur, Tara is driven by her mission to empower women through entrepreneurship.</w:t>
      </w:r>
    </w:p>
    <w:p w:rsidR="00002B16" w:rsidRPr="008B075F" w:rsidRDefault="00002B16" w:rsidP="005B758F">
      <w:pPr>
        <w:numPr>
          <w:ilvl w:val="1"/>
          <w:numId w:val="91"/>
        </w:numPr>
        <w:spacing w:before="100" w:beforeAutospacing="1" w:after="100" w:afterAutospacing="1" w:line="240" w:lineRule="auto"/>
      </w:pPr>
      <w:r w:rsidRPr="008B075F">
        <w:rPr>
          <w:rStyle w:val="Strong"/>
        </w:rPr>
        <w:t>Impact:</w:t>
      </w:r>
      <w:r w:rsidRPr="008B075F">
        <w:t xml:space="preserve"> House of Tara has helped thousands of Nigerian women gain financial independence by equipping them with marketable skills. Fela-Durotoye’s approach has fostered a culture of empowerment in Nigeria’s beauty industry, encouraging entrepreneurship among women and raising awareness about gender equity in business.</w:t>
      </w:r>
    </w:p>
    <w:p w:rsidR="00002B16" w:rsidRPr="008B075F" w:rsidRDefault="00002B16" w:rsidP="005B758F">
      <w:pPr>
        <w:pStyle w:val="NormalWeb"/>
        <w:numPr>
          <w:ilvl w:val="0"/>
          <w:numId w:val="91"/>
        </w:numPr>
      </w:pPr>
      <w:r w:rsidRPr="008B075F">
        <w:rPr>
          <w:rStyle w:val="Strong"/>
        </w:rPr>
        <w:t>Aliko Dangote – The Industrial/Innovative Entrepreneur</w:t>
      </w:r>
    </w:p>
    <w:p w:rsidR="00002B16" w:rsidRPr="008B075F" w:rsidRDefault="00002B16" w:rsidP="005B758F">
      <w:pPr>
        <w:numPr>
          <w:ilvl w:val="1"/>
          <w:numId w:val="91"/>
        </w:numPr>
        <w:spacing w:before="100" w:beforeAutospacing="1" w:after="100" w:afterAutospacing="1" w:line="240" w:lineRule="auto"/>
      </w:pPr>
      <w:r w:rsidRPr="008B075F">
        <w:t xml:space="preserve">Aliko Dangote is one of Africa's most influential industrial entrepreneurs, having built </w:t>
      </w:r>
      <w:r w:rsidRPr="008B075F">
        <w:rPr>
          <w:rStyle w:val="Strong"/>
        </w:rPr>
        <w:t>Dangote Group</w:t>
      </w:r>
      <w:r w:rsidRPr="008B075F">
        <w:t>, a conglomerate involved in sectors like cement production, food processing, and oil refining. Dangote’s innovative approach includes establishing large-scale industries that address Nigeria’s critical infrastructure needs, such as self-sufficiency in cement and food products.</w:t>
      </w:r>
    </w:p>
    <w:p w:rsidR="00002B16" w:rsidRPr="008B075F" w:rsidRDefault="00002B16" w:rsidP="005B758F">
      <w:pPr>
        <w:numPr>
          <w:ilvl w:val="1"/>
          <w:numId w:val="91"/>
        </w:numPr>
        <w:spacing w:before="100" w:beforeAutospacing="1" w:after="100" w:afterAutospacing="1" w:line="240" w:lineRule="auto"/>
      </w:pPr>
      <w:r w:rsidRPr="008B075F">
        <w:rPr>
          <w:rStyle w:val="Strong"/>
        </w:rPr>
        <w:t>Impact:</w:t>
      </w:r>
      <w:r w:rsidRPr="008B075F">
        <w:t xml:space="preserve"> Dangote’s businesses have reduced Nigeria's dependency on imports, particularly in critical areas like cement and sugar. His ventures have created thousands of jobs, contributed significantly to Nigeria's GDP, and driven economic growth through industrialization.</w:t>
      </w:r>
    </w:p>
    <w:p w:rsidR="00002B16" w:rsidRPr="008B075F" w:rsidRDefault="00002B16" w:rsidP="00002B16">
      <w:pPr>
        <w:pStyle w:val="Heading3"/>
        <w:rPr>
          <w:color w:val="auto"/>
        </w:rPr>
      </w:pPr>
      <w:r w:rsidRPr="008B075F">
        <w:rPr>
          <w:rStyle w:val="Strong"/>
          <w:b w:val="0"/>
          <w:bCs w:val="0"/>
          <w:color w:val="auto"/>
        </w:rPr>
        <w:t>Case Analysis: The Role of Different Entrepreneurial Types in Nigeria’s Economy</w:t>
      </w:r>
    </w:p>
    <w:p w:rsidR="00002B16" w:rsidRPr="008B075F" w:rsidRDefault="00002B16" w:rsidP="00002B16">
      <w:pPr>
        <w:pStyle w:val="NormalWeb"/>
      </w:pPr>
      <w:r w:rsidRPr="008B075F">
        <w:t>This case study highlights the ways in which different types of entrepreneurs contribute to Nigeria’s development:</w:t>
      </w:r>
    </w:p>
    <w:p w:rsidR="00002B16" w:rsidRPr="008B075F" w:rsidRDefault="00002B16" w:rsidP="005B758F">
      <w:pPr>
        <w:pStyle w:val="NormalWeb"/>
        <w:numPr>
          <w:ilvl w:val="0"/>
          <w:numId w:val="92"/>
        </w:numPr>
      </w:pPr>
      <w:r w:rsidRPr="008B075F">
        <w:rPr>
          <w:rStyle w:val="Strong"/>
        </w:rPr>
        <w:t>Serial Entrepreneurs:</w:t>
      </w:r>
      <w:r w:rsidRPr="008B075F">
        <w:t xml:space="preserve"> Iyinoluwa Aboyeji exemplifies the role of serial entrepreneurs in driving innovation, especially in emerging sectors like technology. By founding multiple companies, serial entrepreneurs like Aboyeji contribute to Nigeria’s economic diversification and offer solutions that facilitate access to education, employment, and global markets.</w:t>
      </w:r>
    </w:p>
    <w:p w:rsidR="00002B16" w:rsidRPr="008B075F" w:rsidRDefault="00002B16" w:rsidP="005B758F">
      <w:pPr>
        <w:pStyle w:val="NormalWeb"/>
        <w:numPr>
          <w:ilvl w:val="0"/>
          <w:numId w:val="92"/>
        </w:numPr>
      </w:pPr>
      <w:r w:rsidRPr="008B075F">
        <w:rPr>
          <w:rStyle w:val="Strong"/>
        </w:rPr>
        <w:t>Social Entrepreneurs:</w:t>
      </w:r>
      <w:r w:rsidRPr="008B075F">
        <w:t xml:space="preserve"> Tara Fela-Durotoye represents social entrepreneurs who are mission-driven and focused on addressing social and economic inequalities. Through her efforts, social entrepreneurship has become a viable route for addressing gender imbalances in Nigeria, empowering women with opportunities for self-employment and economic independence.</w:t>
      </w:r>
    </w:p>
    <w:p w:rsidR="00002B16" w:rsidRPr="008B075F" w:rsidRDefault="00002B16" w:rsidP="005B758F">
      <w:pPr>
        <w:pStyle w:val="NormalWeb"/>
        <w:numPr>
          <w:ilvl w:val="0"/>
          <w:numId w:val="92"/>
        </w:numPr>
      </w:pPr>
      <w:r w:rsidRPr="008B075F">
        <w:rPr>
          <w:rStyle w:val="Strong"/>
        </w:rPr>
        <w:t>Industrial/Innovative Entrepreneurs:</w:t>
      </w:r>
      <w:r w:rsidRPr="008B075F">
        <w:t xml:space="preserve"> Aliko Dangote’s ventures show how industrial entrepreneurs can tackle critical infrastructure challenges, helping a country like Nigeria become more self-sufficient. By setting up industries that meet local demands, innovative entrepreneurs contribute to reducing import dependency, boosting exports, and creating job opportunities on a large scale.</w:t>
      </w:r>
    </w:p>
    <w:p w:rsidR="00002B16" w:rsidRPr="008B075F" w:rsidRDefault="00002B16" w:rsidP="00002B16">
      <w:pPr>
        <w:pStyle w:val="Heading3"/>
        <w:rPr>
          <w:color w:val="auto"/>
        </w:rPr>
      </w:pPr>
      <w:r w:rsidRPr="008B075F">
        <w:rPr>
          <w:rStyle w:val="Strong"/>
          <w:b w:val="0"/>
          <w:bCs w:val="0"/>
          <w:color w:val="auto"/>
        </w:rPr>
        <w:t>Case Study Questions</w:t>
      </w:r>
    </w:p>
    <w:p w:rsidR="00002B16" w:rsidRPr="008B075F" w:rsidRDefault="00002B16" w:rsidP="005B758F">
      <w:pPr>
        <w:pStyle w:val="NormalWeb"/>
        <w:numPr>
          <w:ilvl w:val="0"/>
          <w:numId w:val="93"/>
        </w:numPr>
        <w:rPr>
          <w:b/>
        </w:rPr>
      </w:pPr>
      <w:r w:rsidRPr="008B075F">
        <w:rPr>
          <w:rStyle w:val="Strong"/>
          <w:b w:val="0"/>
        </w:rPr>
        <w:t>What are the key characteristics of serial, social, and industrial entrepreneurs, as illustrated by the entrepreneurs in this case study?</w:t>
      </w:r>
    </w:p>
    <w:p w:rsidR="00002B16" w:rsidRPr="008B075F" w:rsidRDefault="00002B16" w:rsidP="005B758F">
      <w:pPr>
        <w:pStyle w:val="NormalWeb"/>
        <w:numPr>
          <w:ilvl w:val="0"/>
          <w:numId w:val="93"/>
        </w:numPr>
        <w:rPr>
          <w:b/>
        </w:rPr>
      </w:pPr>
      <w:r w:rsidRPr="008B075F">
        <w:rPr>
          <w:rStyle w:val="Strong"/>
          <w:b w:val="0"/>
        </w:rPr>
        <w:t>How do the business goals of social entrepreneurs like Tara Fela-Durotoye differ from those of industrial entrepreneurs like Aliko Dangote?</w:t>
      </w:r>
    </w:p>
    <w:p w:rsidR="00002B16" w:rsidRPr="008B075F" w:rsidRDefault="00002B16" w:rsidP="005B758F">
      <w:pPr>
        <w:pStyle w:val="NormalWeb"/>
        <w:numPr>
          <w:ilvl w:val="0"/>
          <w:numId w:val="93"/>
        </w:numPr>
        <w:rPr>
          <w:b/>
        </w:rPr>
      </w:pPr>
      <w:r w:rsidRPr="008B075F">
        <w:rPr>
          <w:rStyle w:val="Strong"/>
          <w:b w:val="0"/>
        </w:rPr>
        <w:t>In what ways can serial entrepreneurship, as practiced by Iyinoluwa Aboyeji, help address emerging market challenges in Nigeria’s economy?</w:t>
      </w:r>
    </w:p>
    <w:p w:rsidR="00002B16" w:rsidRPr="008B075F" w:rsidRDefault="00002B16" w:rsidP="005B758F">
      <w:pPr>
        <w:pStyle w:val="NormalWeb"/>
        <w:numPr>
          <w:ilvl w:val="0"/>
          <w:numId w:val="93"/>
        </w:numPr>
        <w:rPr>
          <w:b/>
        </w:rPr>
      </w:pPr>
      <w:r w:rsidRPr="008B075F">
        <w:rPr>
          <w:rStyle w:val="Strong"/>
          <w:b w:val="0"/>
        </w:rPr>
        <w:t>Discuss how the role of industrial entrepreneurs can shape national economic policies, especially in terms of self-sufficiency and infrastructure development.</w:t>
      </w:r>
    </w:p>
    <w:p w:rsidR="00002B16" w:rsidRPr="008B075F" w:rsidRDefault="00002B16" w:rsidP="005B758F">
      <w:pPr>
        <w:pStyle w:val="NormalWeb"/>
        <w:numPr>
          <w:ilvl w:val="0"/>
          <w:numId w:val="93"/>
        </w:numPr>
        <w:rPr>
          <w:b/>
        </w:rPr>
      </w:pPr>
      <w:r w:rsidRPr="008B075F">
        <w:rPr>
          <w:rStyle w:val="Strong"/>
          <w:b w:val="0"/>
        </w:rPr>
        <w:t>How might government policies and initiatives support these different types of entrepreneurs to maximize their impact on Nigeria’s economic growth?</w:t>
      </w:r>
    </w:p>
    <w:p w:rsidR="00002B16" w:rsidRPr="008B075F" w:rsidRDefault="00064686" w:rsidP="00002B16">
      <w:r w:rsidRPr="008B075F">
        <w:pict>
          <v:rect id="_x0000_i1088" style="width:0;height:1.5pt" o:hralign="center" o:hrstd="t" o:hr="t" fillcolor="#a0a0a0" stroked="f"/>
        </w:pict>
      </w:r>
    </w:p>
    <w:p w:rsidR="00002B16" w:rsidRPr="008B075F" w:rsidRDefault="00002B16" w:rsidP="00002B16">
      <w:pPr>
        <w:pStyle w:val="Heading3"/>
        <w:rPr>
          <w:color w:val="auto"/>
        </w:rPr>
      </w:pPr>
      <w:r w:rsidRPr="008B075F">
        <w:rPr>
          <w:rStyle w:val="Strong"/>
          <w:b w:val="0"/>
          <w:bCs w:val="0"/>
          <w:color w:val="auto"/>
        </w:rPr>
        <w:t>Suggested Further Reading</w:t>
      </w:r>
    </w:p>
    <w:p w:rsidR="00002B16" w:rsidRPr="008B075F" w:rsidRDefault="00002B16" w:rsidP="005B758F">
      <w:pPr>
        <w:numPr>
          <w:ilvl w:val="0"/>
          <w:numId w:val="94"/>
        </w:numPr>
        <w:spacing w:before="100" w:beforeAutospacing="1" w:after="100" w:afterAutospacing="1" w:line="240" w:lineRule="auto"/>
      </w:pPr>
      <w:r w:rsidRPr="008B075F">
        <w:t>Nigerian Economic Summit Group (NESG) reports on entrepreneurship and economic growth.</w:t>
      </w:r>
    </w:p>
    <w:p w:rsidR="00002B16" w:rsidRPr="008B075F" w:rsidRDefault="00002B16" w:rsidP="005B758F">
      <w:pPr>
        <w:numPr>
          <w:ilvl w:val="0"/>
          <w:numId w:val="94"/>
        </w:numPr>
        <w:spacing w:before="100" w:beforeAutospacing="1" w:after="100" w:afterAutospacing="1" w:line="240" w:lineRule="auto"/>
      </w:pPr>
      <w:r w:rsidRPr="008B075F">
        <w:t>"African Startups and the Role of Serial Entrepreneurs in Emerging Markets" - Harvard Business Review.</w:t>
      </w:r>
    </w:p>
    <w:p w:rsidR="00002B16" w:rsidRPr="008B075F" w:rsidRDefault="00002B16" w:rsidP="005B758F">
      <w:pPr>
        <w:numPr>
          <w:ilvl w:val="0"/>
          <w:numId w:val="94"/>
        </w:numPr>
        <w:spacing w:before="100" w:beforeAutospacing="1" w:after="100" w:afterAutospacing="1" w:line="240" w:lineRule="auto"/>
      </w:pPr>
      <w:r w:rsidRPr="008B075F">
        <w:t>World Bank articles on social entrepreneurship and gender equity in Africa.</w:t>
      </w:r>
    </w:p>
    <w:p w:rsidR="00002B16" w:rsidRPr="008B075F" w:rsidRDefault="00002B16" w:rsidP="00002B16">
      <w:pPr>
        <w:pStyle w:val="Heading3"/>
        <w:rPr>
          <w:color w:val="auto"/>
        </w:rPr>
      </w:pPr>
      <w:r w:rsidRPr="008B075F">
        <w:rPr>
          <w:rStyle w:val="Strong"/>
          <w:b w:val="0"/>
          <w:bCs w:val="0"/>
          <w:color w:val="auto"/>
        </w:rPr>
        <w:t>Experiential Exercise</w:t>
      </w:r>
    </w:p>
    <w:p w:rsidR="00002B16" w:rsidRPr="008B075F" w:rsidRDefault="00002B16" w:rsidP="005B758F">
      <w:pPr>
        <w:numPr>
          <w:ilvl w:val="0"/>
          <w:numId w:val="95"/>
        </w:numPr>
        <w:spacing w:before="100" w:beforeAutospacing="1" w:after="100" w:afterAutospacing="1" w:line="240" w:lineRule="auto"/>
      </w:pPr>
      <w:r w:rsidRPr="008B075F">
        <w:rPr>
          <w:rStyle w:val="Strong"/>
        </w:rPr>
        <w:t>Identify a local entrepreneur in your community</w:t>
      </w:r>
      <w:r w:rsidRPr="008B075F">
        <w:t xml:space="preserve"> and determine which type of entrepreneur they are based on their business practices and impact.</w:t>
      </w:r>
    </w:p>
    <w:p w:rsidR="00002B16" w:rsidRPr="008B075F" w:rsidRDefault="00002B16" w:rsidP="005B758F">
      <w:pPr>
        <w:numPr>
          <w:ilvl w:val="0"/>
          <w:numId w:val="95"/>
        </w:numPr>
        <w:spacing w:before="100" w:beforeAutospacing="1" w:after="100" w:afterAutospacing="1" w:line="240" w:lineRule="auto"/>
      </w:pPr>
      <w:r w:rsidRPr="008B075F">
        <w:rPr>
          <w:rStyle w:val="Strong"/>
        </w:rPr>
        <w:t>Discuss the challenges</w:t>
      </w:r>
      <w:r w:rsidRPr="008B075F">
        <w:t xml:space="preserve"> they face and propose strategies that would support them based on Nigeria’s economic environment and entrepreneurial resources available.</w:t>
      </w:r>
    </w:p>
    <w:p w:rsidR="00002B16" w:rsidRPr="008B075F" w:rsidRDefault="00002B16" w:rsidP="005B758F">
      <w:pPr>
        <w:numPr>
          <w:ilvl w:val="0"/>
          <w:numId w:val="95"/>
        </w:numPr>
        <w:spacing w:before="100" w:beforeAutospacing="1" w:after="100" w:afterAutospacing="1" w:line="240" w:lineRule="auto"/>
      </w:pPr>
      <w:r w:rsidRPr="008B075F">
        <w:rPr>
          <w:rStyle w:val="Strong"/>
        </w:rPr>
        <w:t>Reflect on how your findings</w:t>
      </w:r>
      <w:r w:rsidRPr="008B075F">
        <w:t xml:space="preserve"> align with the contributions of the entrepreneurs highlighted in the case study.</w:t>
      </w:r>
    </w:p>
    <w:p w:rsidR="00002B16" w:rsidRPr="008B075F" w:rsidRDefault="00002B16" w:rsidP="00002B16">
      <w:pPr>
        <w:spacing w:before="100" w:beforeAutospacing="1" w:after="100" w:afterAutospacing="1" w:line="240" w:lineRule="auto"/>
      </w:pPr>
    </w:p>
    <w:p w:rsidR="00977941" w:rsidRPr="008B075F" w:rsidRDefault="00977941" w:rsidP="00002B16">
      <w:pPr>
        <w:spacing w:before="100" w:beforeAutospacing="1" w:after="100" w:afterAutospacing="1" w:line="240" w:lineRule="auto"/>
      </w:pPr>
    </w:p>
    <w:p w:rsidR="004D6B6C" w:rsidRPr="008B075F" w:rsidRDefault="004D6B6C" w:rsidP="00002B16">
      <w:pPr>
        <w:spacing w:before="100" w:beforeAutospacing="1" w:after="100" w:afterAutospacing="1" w:line="240" w:lineRule="auto"/>
      </w:pPr>
    </w:p>
    <w:p w:rsidR="004D6B6C" w:rsidRPr="008B075F" w:rsidRDefault="004D6B6C" w:rsidP="00002B16">
      <w:pPr>
        <w:spacing w:before="100" w:beforeAutospacing="1" w:after="100" w:afterAutospacing="1" w:line="240" w:lineRule="auto"/>
      </w:pPr>
    </w:p>
    <w:p w:rsidR="004D6B6C" w:rsidRPr="008B075F" w:rsidRDefault="004D6B6C" w:rsidP="00002B16">
      <w:pPr>
        <w:spacing w:before="100" w:beforeAutospacing="1" w:after="100" w:afterAutospacing="1" w:line="240" w:lineRule="auto"/>
      </w:pPr>
    </w:p>
    <w:p w:rsidR="00977941" w:rsidRPr="008B075F" w:rsidRDefault="00977941" w:rsidP="00977941">
      <w:pPr>
        <w:pStyle w:val="Heading3"/>
        <w:rPr>
          <w:color w:val="auto"/>
        </w:rPr>
      </w:pPr>
      <w:r w:rsidRPr="008B075F">
        <w:rPr>
          <w:rStyle w:val="Strong"/>
          <w:b w:val="0"/>
          <w:bCs w:val="0"/>
          <w:color w:val="auto"/>
        </w:rPr>
        <w:t>Chapter 2.5: Entrepreneurial Trends and Globalization</w:t>
      </w:r>
    </w:p>
    <w:p w:rsidR="00977941" w:rsidRPr="008B075F" w:rsidRDefault="00064686" w:rsidP="00977941">
      <w:r w:rsidRPr="008B075F">
        <w:pict>
          <v:rect id="_x0000_i1089" style="width:0;height:1.5pt" o:hralign="center" o:hrstd="t" o:hr="t" fillcolor="#a0a0a0" stroked="f"/>
        </w:pict>
      </w:r>
    </w:p>
    <w:p w:rsidR="00977941" w:rsidRPr="008B075F" w:rsidRDefault="004D6B6C" w:rsidP="00977941">
      <w:pPr>
        <w:pStyle w:val="Heading3"/>
        <w:rPr>
          <w:color w:val="auto"/>
        </w:rPr>
      </w:pPr>
      <w:r w:rsidRPr="008B075F">
        <w:rPr>
          <w:rStyle w:val="Strong"/>
          <w:b w:val="0"/>
          <w:bCs w:val="0"/>
          <w:color w:val="auto"/>
        </w:rPr>
        <w:t xml:space="preserve">2.5.0 </w:t>
      </w:r>
      <w:r w:rsidR="00977941" w:rsidRPr="008B075F">
        <w:rPr>
          <w:rStyle w:val="Strong"/>
          <w:b w:val="0"/>
          <w:bCs w:val="0"/>
          <w:color w:val="auto"/>
        </w:rPr>
        <w:t>Introduction</w:t>
      </w:r>
    </w:p>
    <w:p w:rsidR="00977941" w:rsidRPr="008B075F" w:rsidRDefault="00977941" w:rsidP="00977941">
      <w:pPr>
        <w:pStyle w:val="NormalWeb"/>
      </w:pPr>
      <w:r w:rsidRPr="008B075F">
        <w:t xml:space="preserve">The </w:t>
      </w:r>
      <w:r w:rsidR="00F83C67" w:rsidRPr="008B075F">
        <w:t>modern</w:t>
      </w:r>
      <w:r w:rsidRPr="008B075F">
        <w:t xml:space="preserve"> </w:t>
      </w:r>
      <w:r w:rsidR="000C613A" w:rsidRPr="008B075F">
        <w:t xml:space="preserve">entrepreneurial landscape </w:t>
      </w:r>
      <w:r w:rsidRPr="008B075F">
        <w:t xml:space="preserve">is characterized by rapid technological advancements, shifts in consumer preferences, and increased </w:t>
      </w:r>
      <w:r w:rsidR="003A0AD6" w:rsidRPr="008B075F">
        <w:t xml:space="preserve">global market </w:t>
      </w:r>
      <w:r w:rsidRPr="008B075F">
        <w:t xml:space="preserve">interconnectedness, collectively driving new entrepreneurial trends. These shifts are essential in understanding entrepreneurship's evolution and future directions, particularly within the framework of globalization. </w:t>
      </w:r>
      <w:r w:rsidR="003A0AD6" w:rsidRPr="008B075F">
        <w:t>Globalization—a complex process of worldwide economic, social, and cultural integration—has fundamentally reshaped how businesses operate and expand, creating opportunities for entrepreneurs to scale their ideas and reach new markets</w:t>
      </w:r>
      <w:r w:rsidRPr="008B075F">
        <w:t xml:space="preserve">. </w:t>
      </w:r>
      <w:r w:rsidR="003A0AD6" w:rsidRPr="008B075F">
        <w:t xml:space="preserve">This </w:t>
      </w:r>
      <w:r w:rsidR="00DA3BA0" w:rsidRPr="008B075F">
        <w:t>section</w:t>
      </w:r>
      <w:r w:rsidR="003A0AD6" w:rsidRPr="008B075F">
        <w:t xml:space="preserve"> examines key entrepreneurial trends emerging in response to globalization, the opportunities and challenges it presents, and its impact on the trajectory of entrepreneurship, especially within the context of emerging economies like Nigeria. It will delve into how these trends shape entrepreneurial practices and how globalization both accelerates and complicates the entrepreneurial journey</w:t>
      </w:r>
      <w:r w:rsidRPr="008B075F">
        <w:t>.</w:t>
      </w:r>
    </w:p>
    <w:p w:rsidR="00977941" w:rsidRPr="008B075F" w:rsidRDefault="00064686" w:rsidP="00977941">
      <w:r w:rsidRPr="008B075F">
        <w:pict>
          <v:rect id="_x0000_i1090" style="width:0;height:1.5pt" o:hralign="center" o:hrstd="t" o:hr="t" fillcolor="#a0a0a0" stroked="f"/>
        </w:pict>
      </w:r>
    </w:p>
    <w:p w:rsidR="00977941" w:rsidRPr="008B075F" w:rsidRDefault="001A164B" w:rsidP="00977941">
      <w:pPr>
        <w:pStyle w:val="Heading3"/>
        <w:rPr>
          <w:color w:val="auto"/>
        </w:rPr>
      </w:pPr>
      <w:r w:rsidRPr="008B075F">
        <w:rPr>
          <w:rStyle w:val="Strong"/>
          <w:b w:val="0"/>
          <w:bCs w:val="0"/>
          <w:color w:val="auto"/>
        </w:rPr>
        <w:t>2.5.</w:t>
      </w:r>
      <w:r w:rsidR="00977941" w:rsidRPr="008B075F">
        <w:rPr>
          <w:rStyle w:val="Strong"/>
          <w:b w:val="0"/>
          <w:bCs w:val="0"/>
          <w:color w:val="auto"/>
        </w:rPr>
        <w:t>1 Major Trends Shaping Modern Entrepreneurship</w:t>
      </w:r>
    </w:p>
    <w:p w:rsidR="00977941" w:rsidRPr="008B075F" w:rsidRDefault="008F042F" w:rsidP="00977941">
      <w:pPr>
        <w:pStyle w:val="NormalWeb"/>
      </w:pPr>
      <w:r w:rsidRPr="008B075F">
        <w:t xml:space="preserve">Globalization has contributed to the rise of several entrepreneurial trends, shaping how entrepreneurs start, manage, and grow their businesses. These trends, often characterized by </w:t>
      </w:r>
      <w:r w:rsidR="00A73E76" w:rsidRPr="008B075F">
        <w:t xml:space="preserve">innovative </w:t>
      </w:r>
      <w:r w:rsidRPr="008B075F">
        <w:t>digital transformation, social responsibility, and inclusivity, highlight the shifting demands and expectations in modern economies</w:t>
      </w:r>
      <w:r w:rsidR="00977941" w:rsidRPr="008B075F">
        <w:t xml:space="preserve">. </w:t>
      </w:r>
      <w:r w:rsidR="00A73E76" w:rsidRPr="008B075F">
        <w:t>Some of the</w:t>
      </w:r>
      <w:r w:rsidR="00977941" w:rsidRPr="008B075F">
        <w:t xml:space="preserve"> innovative </w:t>
      </w:r>
      <w:proofErr w:type="gramStart"/>
      <w:r w:rsidR="00977941" w:rsidRPr="008B075F">
        <w:t>ways</w:t>
      </w:r>
      <w:proofErr w:type="gramEnd"/>
      <w:r w:rsidR="00977941" w:rsidRPr="008B075F">
        <w:t xml:space="preserve"> entrepreneurs adapt to or leverage changes in the market environment</w:t>
      </w:r>
      <w:r w:rsidR="00A73E76" w:rsidRPr="008B075F">
        <w:t xml:space="preserve"> are as follows:</w:t>
      </w:r>
    </w:p>
    <w:p w:rsidR="00977941" w:rsidRPr="008B075F" w:rsidRDefault="00977941" w:rsidP="005B758F">
      <w:pPr>
        <w:pStyle w:val="NormalWeb"/>
        <w:numPr>
          <w:ilvl w:val="0"/>
          <w:numId w:val="96"/>
        </w:numPr>
      </w:pPr>
      <w:r w:rsidRPr="008B075F">
        <w:rPr>
          <w:rStyle w:val="Strong"/>
        </w:rPr>
        <w:t>Digital Transformation and E-Commerce</w:t>
      </w:r>
      <w:r w:rsidRPr="008B075F">
        <w:t>: Digital transformation encompasses the integration of digital technology into all areas of a business, fundamentally changing operations and value delivery.</w:t>
      </w:r>
      <w:r w:rsidR="00310147" w:rsidRPr="008B075F">
        <w:t xml:space="preserve"> Besides,</w:t>
      </w:r>
      <w:r w:rsidRPr="008B075F">
        <w:t xml:space="preserve"> </w:t>
      </w:r>
      <w:r w:rsidR="00310147" w:rsidRPr="008B075F">
        <w:t>e</w:t>
      </w:r>
      <w:r w:rsidRPr="008B075F">
        <w:t>-commerce, a significant component of digital entrepreneurship, has seen massive growth, especially in Nigeria, where internet penetration has facilitated online marketplaces</w:t>
      </w:r>
      <w:r w:rsidR="00310147" w:rsidRPr="008B075F">
        <w:t>, fintech, and digital service companies, enabling entrepreneurs to reach consumers beyond traditional geographic boundaries</w:t>
      </w:r>
      <w:r w:rsidRPr="008B075F">
        <w:t>. Nigerian entrepreneurs increasingly use digital platforms to expand market reach, improve customer engagement, and streamline operations, demonstrating the powerful role of digital tools in enhancing entrepreneurial effectiveness.</w:t>
      </w:r>
      <w:r w:rsidR="00310147" w:rsidRPr="008B075F">
        <w:t xml:space="preserve"> The rise of e-commerce and mobile payment platforms is especially noteworthy, providing increased accessibility to markets and democratizing entrepreneurship.</w:t>
      </w:r>
    </w:p>
    <w:p w:rsidR="00E6024A" w:rsidRPr="008B075F" w:rsidRDefault="00977941" w:rsidP="005B758F">
      <w:pPr>
        <w:pStyle w:val="NormalWeb"/>
        <w:numPr>
          <w:ilvl w:val="0"/>
          <w:numId w:val="96"/>
        </w:numPr>
      </w:pPr>
      <w:r w:rsidRPr="008B075F">
        <w:rPr>
          <w:rStyle w:val="Strong"/>
        </w:rPr>
        <w:t>Green and Sustainable Entrepreneurship</w:t>
      </w:r>
      <w:r w:rsidRPr="008B075F">
        <w:t>: Environmental awareness has led to an increase in sustainable entrepreneurship, which focuses on balancing profit with social responsibility and environmental impact. Green entrepreneurs prioritize sustainable practices, like using eco-friendly materials or renewable energy</w:t>
      </w:r>
      <w:r w:rsidR="00E6024A" w:rsidRPr="008B075F">
        <w:t xml:space="preserve"> with the sole aim to balance profit with social responsibility—prioritizing environmental conservation</w:t>
      </w:r>
      <w:r w:rsidRPr="008B075F">
        <w:t xml:space="preserve">. In Nigeria, where environmental challenges are prominent, green entrepreneurship has the potential to address issues like waste management, pollution, </w:t>
      </w:r>
      <w:r w:rsidR="000B6F95" w:rsidRPr="008B075F">
        <w:t xml:space="preserve">deforestation, </w:t>
      </w:r>
      <w:r w:rsidRPr="008B075F">
        <w:t>and resource conservation, contributing to the nation’s sustainable development goals.</w:t>
      </w:r>
      <w:r w:rsidR="000B6F95" w:rsidRPr="008B075F">
        <w:t xml:space="preserve"> Consequently, </w:t>
      </w:r>
      <w:r w:rsidR="00E6024A" w:rsidRPr="008B075F">
        <w:t>Nigerian entrepreneurs engaging in sustainable practices, such as eco-friendly packaging and renewable energy adoption, contribute to the economy while addressing environmental sustainability goals.</w:t>
      </w:r>
    </w:p>
    <w:p w:rsidR="00977941" w:rsidRPr="008B075F" w:rsidRDefault="00977941" w:rsidP="005B758F">
      <w:pPr>
        <w:pStyle w:val="NormalWeb"/>
        <w:numPr>
          <w:ilvl w:val="0"/>
          <w:numId w:val="96"/>
        </w:numPr>
      </w:pPr>
      <w:r w:rsidRPr="008B075F">
        <w:rPr>
          <w:rStyle w:val="Strong"/>
        </w:rPr>
        <w:t>Social Entrepreneurship and Inclusive Business Models</w:t>
      </w:r>
      <w:r w:rsidRPr="008B075F">
        <w:t>: Social entrepreneurship, which aims to solve social issues through business, is gaining momentum worldwide. In Nigeria, social entrepreneurs address problems in healthcare, education, and employment, often collaborating with NGOs and government agencies to maximize impact. Inclusive business models, which involve people at the base of the economic pyramid as consumers, suppliers, or employees, create opportunities for economic upliftment in underserved communities.</w:t>
      </w:r>
    </w:p>
    <w:p w:rsidR="00977941" w:rsidRPr="008B075F" w:rsidRDefault="00977941" w:rsidP="005B758F">
      <w:pPr>
        <w:pStyle w:val="NormalWeb"/>
        <w:numPr>
          <w:ilvl w:val="0"/>
          <w:numId w:val="96"/>
        </w:numPr>
      </w:pPr>
      <w:r w:rsidRPr="008B075F">
        <w:rPr>
          <w:rStyle w:val="Strong"/>
        </w:rPr>
        <w:t>Remote Work and Gig Economy</w:t>
      </w:r>
      <w:r w:rsidRPr="008B075F">
        <w:t>: The rise of remote work and the gig economy allows businesses to access a flexible, global workforce. In Nigeria, platforms like Upwork and Fiverr provide opportunities for freelancers and small businesses to reach international markets. This trend reduces the need for physical infrastructure, lowers startup costs, and democratizes entrepreneurial opportunities by enabling anyone with internet access to participate.</w:t>
      </w:r>
      <w:r w:rsidR="00402E28" w:rsidRPr="008B075F">
        <w:t xml:space="preserve"> Additionally, remote work has become a vital part of the entrepreneurial landscape, particularly in the aftermath of the COVID-19 pandemic, further reducing the barriers to entry for new ventures.</w:t>
      </w:r>
    </w:p>
    <w:p w:rsidR="00977941" w:rsidRPr="008B075F" w:rsidRDefault="00977941" w:rsidP="005B758F">
      <w:pPr>
        <w:pStyle w:val="NormalWeb"/>
        <w:numPr>
          <w:ilvl w:val="0"/>
          <w:numId w:val="96"/>
        </w:numPr>
      </w:pPr>
      <w:r w:rsidRPr="008B075F">
        <w:rPr>
          <w:rStyle w:val="Strong"/>
        </w:rPr>
        <w:t>Innovation in Financial Technology (Fintech)</w:t>
      </w:r>
      <w:r w:rsidRPr="008B075F">
        <w:t>: Fintech represents one of the fastest-growing entrepreneurial sectors, providing innovative financial services that increase access to banking, lending, and investment. In Nigeria, fintech is particularly transformative, allowing entrepreneurs to overcome traditional barriers to financial services, especially in remote and underserved areas. Fintech entrepreneurs drive financial inclusion and economic empowerment through digital payment solutions, mobile banking, and peer-to-peer lending platforms.</w:t>
      </w:r>
    </w:p>
    <w:p w:rsidR="00977941" w:rsidRPr="008B075F" w:rsidRDefault="00064686" w:rsidP="00977941">
      <w:r w:rsidRPr="008B075F">
        <w:pict>
          <v:rect id="_x0000_i1091" style="width:0;height:1.5pt" o:hralign="center" o:hrstd="t" o:hr="t" fillcolor="#a0a0a0" stroked="f"/>
        </w:pict>
      </w:r>
    </w:p>
    <w:p w:rsidR="00977941" w:rsidRPr="008B075F" w:rsidRDefault="00977941" w:rsidP="00977941">
      <w:pPr>
        <w:pStyle w:val="Heading3"/>
        <w:rPr>
          <w:color w:val="auto"/>
        </w:rPr>
      </w:pPr>
      <w:r w:rsidRPr="008B075F">
        <w:rPr>
          <w:rStyle w:val="Strong"/>
          <w:b w:val="0"/>
          <w:bCs w:val="0"/>
          <w:color w:val="auto"/>
        </w:rPr>
        <w:t>2.</w:t>
      </w:r>
      <w:r w:rsidR="009151AD" w:rsidRPr="008B075F">
        <w:rPr>
          <w:rStyle w:val="Strong"/>
          <w:b w:val="0"/>
          <w:bCs w:val="0"/>
          <w:color w:val="auto"/>
        </w:rPr>
        <w:t>5.2</w:t>
      </w:r>
      <w:r w:rsidRPr="008B075F">
        <w:rPr>
          <w:rStyle w:val="Strong"/>
          <w:b w:val="0"/>
          <w:bCs w:val="0"/>
          <w:color w:val="auto"/>
        </w:rPr>
        <w:t xml:space="preserve"> The Impact of Globalization on Entrepreneurship</w:t>
      </w:r>
    </w:p>
    <w:p w:rsidR="00977941" w:rsidRPr="008B075F" w:rsidRDefault="00977941" w:rsidP="00977941">
      <w:pPr>
        <w:pStyle w:val="NormalWeb"/>
      </w:pPr>
      <w:r w:rsidRPr="008B075F">
        <w:t>Globalization has reshaped how entrepreneurs operate, offering access to new markets, talent, and resources. However, globalization also introduces increased competition and challenges related to economic dependency and policy alignment.</w:t>
      </w:r>
    </w:p>
    <w:p w:rsidR="00977941" w:rsidRPr="008B075F" w:rsidRDefault="00977941" w:rsidP="005B758F">
      <w:pPr>
        <w:pStyle w:val="NormalWeb"/>
        <w:numPr>
          <w:ilvl w:val="0"/>
          <w:numId w:val="97"/>
        </w:numPr>
      </w:pPr>
      <w:r w:rsidRPr="008B075F">
        <w:rPr>
          <w:rStyle w:val="Strong"/>
        </w:rPr>
        <w:t>Market Expansion and Access to Global Customers</w:t>
      </w:r>
      <w:r w:rsidRPr="008B075F">
        <w:t>: Globalization allows entrepreneurs to access international markets, enabling Nigerian businesses to export products and services beyond domestic borders. For example, Nigerian fashion, food, and art industries have gained recognition worldwide, reaching global customers through e-commerce platforms. This expanded market access drives economic growth and increases brand visibility on a global scale.</w:t>
      </w:r>
    </w:p>
    <w:p w:rsidR="00DA6352" w:rsidRPr="008B075F" w:rsidRDefault="00977941" w:rsidP="005B758F">
      <w:pPr>
        <w:pStyle w:val="NormalWeb"/>
        <w:numPr>
          <w:ilvl w:val="0"/>
          <w:numId w:val="97"/>
        </w:numPr>
      </w:pPr>
      <w:r w:rsidRPr="008B075F">
        <w:rPr>
          <w:rStyle w:val="Strong"/>
        </w:rPr>
        <w:t>Access to Capital and Funding Sources</w:t>
      </w:r>
      <w:r w:rsidRPr="008B075F">
        <w:t>: The interconnected nature of global finance provides entrepreneurs with opportunities to attract foreign investment. Venture capital, angel investors, and crowdfunding platforms now span borders, allowing Nigerian entrepreneurs to access financing previously limited to local markets. This increased access to capital</w:t>
      </w:r>
      <w:r w:rsidR="006C0CA7" w:rsidRPr="008B075F">
        <w:t xml:space="preserve"> and international financing</w:t>
      </w:r>
      <w:r w:rsidRPr="008B075F">
        <w:t xml:space="preserve"> can accelerate business growth</w:t>
      </w:r>
      <w:r w:rsidR="00DA6352" w:rsidRPr="008B075F">
        <w:t>—enabling them to scale operations</w:t>
      </w:r>
      <w:r w:rsidRPr="008B075F">
        <w:t xml:space="preserve">, foster innovation, </w:t>
      </w:r>
      <w:r w:rsidR="00DA6352" w:rsidRPr="008B075F">
        <w:t>improve product quality, and invest in research and development, as well as</w:t>
      </w:r>
      <w:r w:rsidRPr="008B075F">
        <w:t xml:space="preserve"> reduce dependency on traditional banks.</w:t>
      </w:r>
      <w:r w:rsidR="006C0CA7" w:rsidRPr="008B075F">
        <w:t xml:space="preserve"> </w:t>
      </w:r>
    </w:p>
    <w:p w:rsidR="00977941" w:rsidRPr="008B075F" w:rsidRDefault="00977941" w:rsidP="005B758F">
      <w:pPr>
        <w:pStyle w:val="NormalWeb"/>
        <w:numPr>
          <w:ilvl w:val="0"/>
          <w:numId w:val="97"/>
        </w:numPr>
      </w:pPr>
      <w:r w:rsidRPr="008B075F">
        <w:rPr>
          <w:rStyle w:val="Strong"/>
        </w:rPr>
        <w:t>Global Talent and Knowledge Sharing</w:t>
      </w:r>
      <w:r w:rsidRPr="008B075F">
        <w:t>: With advances in digital technology, entrepreneurs can now access a global talent pool, enabling collaboration across borders and fostering innovation. Additionally, international knowledge sharing through online platforms, workshops, and exchange programs enhances entrepreneurial skills, providing Nigerian entrepreneurs with insights into global business practices, marketing strategies, and technological advancements.</w:t>
      </w:r>
      <w:r w:rsidR="00A45E73" w:rsidRPr="008B075F">
        <w:t xml:space="preserve"> This cross-cultural exchange fosters knowledge sharing and innovation, providing Nigerian entrepreneurs with insights into diverse consumer behaviors, industry trends, and business practices. By learning from international counterparts, entrepreneurs can adapt global strategies to their local markets.</w:t>
      </w:r>
    </w:p>
    <w:p w:rsidR="00977941" w:rsidRPr="008B075F" w:rsidRDefault="00977941" w:rsidP="005B758F">
      <w:pPr>
        <w:pStyle w:val="NormalWeb"/>
        <w:numPr>
          <w:ilvl w:val="0"/>
          <w:numId w:val="97"/>
        </w:numPr>
      </w:pPr>
      <w:r w:rsidRPr="008B075F">
        <w:rPr>
          <w:rStyle w:val="Strong"/>
        </w:rPr>
        <w:t>Increased Competition</w:t>
      </w:r>
      <w:r w:rsidRPr="008B075F">
        <w:t>: While globalization offers opportunities, it also intensifies competition. Entrepreneurs in Nigeria face competition not only from domestic peers but also from foreign businesses that may enter the market with established brand recognition and resources. This heightened competition pushes local entrepreneurs to innovate, enhance product quality, and improve service delivery.</w:t>
      </w:r>
    </w:p>
    <w:p w:rsidR="00977941" w:rsidRPr="008B075F" w:rsidRDefault="00977941" w:rsidP="005B758F">
      <w:pPr>
        <w:pStyle w:val="NormalWeb"/>
        <w:numPr>
          <w:ilvl w:val="0"/>
          <w:numId w:val="97"/>
        </w:numPr>
      </w:pPr>
      <w:r w:rsidRPr="008B075F">
        <w:rPr>
          <w:rStyle w:val="Strong"/>
        </w:rPr>
        <w:t>Influence of Global Standards and Regulations</w:t>
      </w:r>
      <w:r w:rsidRPr="008B075F">
        <w:t>: Globalization often brings pressure to align with international standards and regulations, especially in industries like technology, finance, and healthcare. Nigerian entrepreneurs engaged in export or partnerships with foreign companies may need to comply with global regulatory standards, which can increase operational complexity but also improve product quality</w:t>
      </w:r>
      <w:r w:rsidR="009E322F" w:rsidRPr="008B075F">
        <w:t>, reliability,</w:t>
      </w:r>
      <w:r w:rsidRPr="008B075F">
        <w:t xml:space="preserve"> and brand reputation</w:t>
      </w:r>
      <w:r w:rsidR="009E322F" w:rsidRPr="008B075F">
        <w:t>, as well as enhance their competitiveness in global markets</w:t>
      </w:r>
      <w:r w:rsidRPr="008B075F">
        <w:t>.</w:t>
      </w:r>
    </w:p>
    <w:p w:rsidR="00977941" w:rsidRPr="008B075F" w:rsidRDefault="00064686" w:rsidP="00977941">
      <w:r w:rsidRPr="008B075F">
        <w:pict>
          <v:rect id="_x0000_i1092" style="width:0;height:1.5pt" o:hralign="center" o:hrstd="t" o:hr="t" fillcolor="#a0a0a0" stroked="f"/>
        </w:pict>
      </w:r>
    </w:p>
    <w:p w:rsidR="00977941" w:rsidRPr="008B075F" w:rsidRDefault="00A268FE" w:rsidP="00977941">
      <w:pPr>
        <w:pStyle w:val="Heading3"/>
        <w:rPr>
          <w:color w:val="auto"/>
        </w:rPr>
      </w:pPr>
      <w:r w:rsidRPr="008B075F">
        <w:rPr>
          <w:rStyle w:val="Strong"/>
          <w:b w:val="0"/>
          <w:bCs w:val="0"/>
          <w:color w:val="auto"/>
        </w:rPr>
        <w:t>2.5.</w:t>
      </w:r>
      <w:r w:rsidR="00977941" w:rsidRPr="008B075F">
        <w:rPr>
          <w:rStyle w:val="Strong"/>
          <w:b w:val="0"/>
          <w:bCs w:val="0"/>
          <w:color w:val="auto"/>
        </w:rPr>
        <w:t>3 The Role of Technology in Driving Global Entrepreneurial Trends</w:t>
      </w:r>
    </w:p>
    <w:p w:rsidR="00977941" w:rsidRPr="008B075F" w:rsidRDefault="00977941" w:rsidP="00977941">
      <w:pPr>
        <w:pStyle w:val="NormalWeb"/>
      </w:pPr>
      <w:r w:rsidRPr="008B075F">
        <w:t>Technology is a critical enabler of globalization, facilitating cross-border business and enabling entrepreneurs to operate efficiently and at scale.</w:t>
      </w:r>
    </w:p>
    <w:p w:rsidR="00977941" w:rsidRPr="008B075F" w:rsidRDefault="00977941" w:rsidP="005B758F">
      <w:pPr>
        <w:pStyle w:val="NormalWeb"/>
        <w:numPr>
          <w:ilvl w:val="0"/>
          <w:numId w:val="98"/>
        </w:numPr>
      </w:pPr>
      <w:r w:rsidRPr="008B075F">
        <w:rPr>
          <w:rStyle w:val="Strong"/>
        </w:rPr>
        <w:t>The Internet and Digital Connectivity</w:t>
      </w:r>
      <w:r w:rsidRPr="008B075F">
        <w:t>: Internet access is central to many entrepreneurial trends, from e-commerce to social media marketing. Digital connectivity allows entrepreneurs to reach global markets, automate operations, and enhance customer service. In Nigeria, internet-enabled businesses contribute significantly to economic growth by providing entrepreneurs with a platform to showcase their products and services globally.</w:t>
      </w:r>
    </w:p>
    <w:p w:rsidR="00B11DF7" w:rsidRPr="008B075F" w:rsidRDefault="00B11DF7" w:rsidP="005B758F">
      <w:pPr>
        <w:pStyle w:val="NormalWeb"/>
        <w:numPr>
          <w:ilvl w:val="0"/>
          <w:numId w:val="98"/>
        </w:numPr>
      </w:pPr>
      <w:r w:rsidRPr="008B075F">
        <w:rPr>
          <w:rStyle w:val="Strong"/>
        </w:rPr>
        <w:t>E-Commerce and Digital Marketing</w:t>
      </w:r>
      <w:r w:rsidRPr="008B075F">
        <w:t>: E-commerce has become an essential tool for entrepreneurs to access global markets, as it allows them to reach a broad consumer base without needing physical storefronts. Digital marketing, through social media, search engine optimization (SEO), and online advertising, has also become a powerful tool for brand building and customer engagement, particularly for small and medium-sized enterprises (SMEs).</w:t>
      </w:r>
    </w:p>
    <w:p w:rsidR="00854F80" w:rsidRPr="008B075F" w:rsidRDefault="00977941" w:rsidP="005B758F">
      <w:pPr>
        <w:pStyle w:val="NormalWeb"/>
        <w:numPr>
          <w:ilvl w:val="0"/>
          <w:numId w:val="98"/>
        </w:numPr>
      </w:pPr>
      <w:r w:rsidRPr="008B075F">
        <w:rPr>
          <w:rStyle w:val="Strong"/>
        </w:rPr>
        <w:t>Mobile Technology</w:t>
      </w:r>
      <w:r w:rsidRPr="008B075F">
        <w:t>: Mobile technology enables Nigerian entrepreneurs to conduct business operations remotely and provides customers with convenient access to products and services. Mobile payment systems, for instance, have transformed Nigeria's financial landscape, making transactions faster and more accessible.</w:t>
      </w:r>
      <w:r w:rsidR="00B11DF7" w:rsidRPr="008B075F">
        <w:t xml:space="preserve"> This is because mobile payment systems and apps are pivotal in supporting the cashless economy</w:t>
      </w:r>
      <w:r w:rsidR="005F7182" w:rsidRPr="008B075F">
        <w:t xml:space="preserve"> championed by the Central Bank of Nigeria (CBN)</w:t>
      </w:r>
      <w:r w:rsidR="00B11DF7" w:rsidRPr="008B075F">
        <w:t>, providing easy, secure financial transactions that facilitate entrepreneurship.</w:t>
      </w:r>
    </w:p>
    <w:p w:rsidR="00854F80" w:rsidRPr="008B075F" w:rsidRDefault="00977941" w:rsidP="005B758F">
      <w:pPr>
        <w:pStyle w:val="NormalWeb"/>
        <w:numPr>
          <w:ilvl w:val="0"/>
          <w:numId w:val="98"/>
        </w:numPr>
      </w:pPr>
      <w:r w:rsidRPr="008B075F">
        <w:rPr>
          <w:rStyle w:val="Strong"/>
        </w:rPr>
        <w:t>Artificial Intelligence (AI) and Big Data</w:t>
      </w:r>
      <w:r w:rsidRPr="008B075F">
        <w:t xml:space="preserve">: </w:t>
      </w:r>
      <w:r w:rsidR="00854F80" w:rsidRPr="008B075F">
        <w:t>Artificial Intelligence (</w:t>
      </w:r>
      <w:r w:rsidRPr="008B075F">
        <w:t>AI</w:t>
      </w:r>
      <w:r w:rsidR="00854F80" w:rsidRPr="008B075F">
        <w:t>)</w:t>
      </w:r>
      <w:r w:rsidRPr="008B075F">
        <w:t xml:space="preserve"> and data analytics allow entrepreneurs to understand consumer behavior, optimize marketing efforts, and personalize customer interactions. </w:t>
      </w:r>
      <w:r w:rsidR="00854F80" w:rsidRPr="008B075F">
        <w:t xml:space="preserve">By leveraging big data using AI tools, Nigerian entrepreneurs can better understand their customers’ needs, personalize marketing efforts, facilitate product development, improve service delivery, and increase customer loyalty, as well as improve operational efficiency, ultimately enhancing business performance and competitive advantage. </w:t>
      </w:r>
    </w:p>
    <w:p w:rsidR="00977941" w:rsidRPr="008B075F" w:rsidRDefault="00977941" w:rsidP="005B758F">
      <w:pPr>
        <w:pStyle w:val="NormalWeb"/>
        <w:numPr>
          <w:ilvl w:val="0"/>
          <w:numId w:val="98"/>
        </w:numPr>
      </w:pPr>
      <w:r w:rsidRPr="008B075F">
        <w:rPr>
          <w:rStyle w:val="Strong"/>
        </w:rPr>
        <w:t>Blockchain and Cryptocurrencies</w:t>
      </w:r>
      <w:r w:rsidRPr="008B075F">
        <w:t xml:space="preserve">: Blockchain technology offers transparency and security in financial transactions, while cryptocurrencies provide alternative funding and payment solutions. </w:t>
      </w:r>
      <w:r w:rsidR="00BF0973" w:rsidRPr="008B075F">
        <w:t xml:space="preserve">Hence, </w:t>
      </w:r>
      <w:r w:rsidRPr="008B075F">
        <w:t>Nigerian entrepreneurs have adopted cryptocurrencies to bypass traditional banking constraints and facilitate secure transactions, particularly in industries such as fintech and real estate.</w:t>
      </w:r>
      <w:r w:rsidR="00BF0973" w:rsidRPr="008B075F">
        <w:t xml:space="preserve"> For Nigerian entrepreneurs, cryptocurrency can provide access to global transactions without traditional banking limitations, and enable risk and currency hedging, making it a valuable tool for international trade.</w:t>
      </w:r>
    </w:p>
    <w:p w:rsidR="00977941" w:rsidRPr="008B075F" w:rsidRDefault="00064686" w:rsidP="00977941">
      <w:r w:rsidRPr="008B075F">
        <w:pict>
          <v:rect id="_x0000_i1093" style="width:0;height:1.5pt" o:hralign="center" o:hrstd="t" o:hr="t" fillcolor="#a0a0a0" stroked="f"/>
        </w:pict>
      </w:r>
    </w:p>
    <w:p w:rsidR="00977941" w:rsidRPr="008B075F" w:rsidRDefault="00BF0973" w:rsidP="00977941">
      <w:pPr>
        <w:pStyle w:val="Heading3"/>
        <w:rPr>
          <w:color w:val="auto"/>
        </w:rPr>
      </w:pPr>
      <w:r w:rsidRPr="008B075F">
        <w:rPr>
          <w:rStyle w:val="Strong"/>
          <w:b w:val="0"/>
          <w:bCs w:val="0"/>
          <w:color w:val="auto"/>
        </w:rPr>
        <w:t>2.5.</w:t>
      </w:r>
      <w:r w:rsidR="00977941" w:rsidRPr="008B075F">
        <w:rPr>
          <w:rStyle w:val="Strong"/>
          <w:b w:val="0"/>
          <w:bCs w:val="0"/>
          <w:color w:val="auto"/>
        </w:rPr>
        <w:t>4 The Influence of Globalization on Entrepreneurial Research and Literature</w:t>
      </w:r>
    </w:p>
    <w:p w:rsidR="00977941" w:rsidRPr="008B075F" w:rsidRDefault="00977941" w:rsidP="00977941">
      <w:pPr>
        <w:pStyle w:val="NormalWeb"/>
      </w:pPr>
      <w:r w:rsidRPr="008B075F">
        <w:t>Globalization has significantly impacted entrepreneurial research, broadening the scope of study topics and incorporating diverse perspectives that reflect global market dynamics. Academic institutions, policymakers, and industry leaders increasingly emphasize the need to understand globalization’s impact on entrepreneurship.</w:t>
      </w:r>
    </w:p>
    <w:p w:rsidR="00977941" w:rsidRPr="008B075F" w:rsidRDefault="00977941" w:rsidP="005B758F">
      <w:pPr>
        <w:pStyle w:val="NormalWeb"/>
        <w:numPr>
          <w:ilvl w:val="0"/>
          <w:numId w:val="99"/>
        </w:numPr>
      </w:pPr>
      <w:r w:rsidRPr="008B075F">
        <w:rPr>
          <w:rStyle w:val="Strong"/>
        </w:rPr>
        <w:t>Emergence of Cross-Cultural Studies</w:t>
      </w:r>
      <w:r w:rsidRPr="008B075F">
        <w:t>: Globalization has led to the development of cross-cultural research that explores how cultural differences impact entrepreneurial behavior, motivations, and outcomes. These studies provide insights into how entrepreneurship varies across countries and offer guidance for Nigerian entrepreneurs looking to expand internationally.</w:t>
      </w:r>
      <w:r w:rsidR="00C93073" w:rsidRPr="008B075F">
        <w:t xml:space="preserve"> Likewise, comparative studies on entrepreneurial motivations, behaviors, and outcomes in different regions provide valuable insights, helping Nigerian entrepreneurs apply global strategies within a local context.</w:t>
      </w:r>
    </w:p>
    <w:p w:rsidR="00977941" w:rsidRPr="008B075F" w:rsidRDefault="00977941" w:rsidP="005B758F">
      <w:pPr>
        <w:pStyle w:val="NormalWeb"/>
        <w:numPr>
          <w:ilvl w:val="0"/>
          <w:numId w:val="99"/>
        </w:numPr>
      </w:pPr>
      <w:r w:rsidRPr="008B075F">
        <w:rPr>
          <w:rStyle w:val="Strong"/>
        </w:rPr>
        <w:t>Focus on Internationalization and Export Readiness</w:t>
      </w:r>
      <w:r w:rsidRPr="008B075F">
        <w:t>: Research on internationalization strategies highlights the pathways and challenges that entrepreneurs face in entering global markets. Studies on export readiness are particularly relevant for Nigerian businesses that aim to expand beyond national borders, identifying best practices for adapting products and services to international standards.</w:t>
      </w:r>
    </w:p>
    <w:p w:rsidR="0018487D" w:rsidRPr="008B075F" w:rsidRDefault="0018487D" w:rsidP="005B758F">
      <w:pPr>
        <w:pStyle w:val="NormalWeb"/>
        <w:numPr>
          <w:ilvl w:val="0"/>
          <w:numId w:val="99"/>
        </w:numPr>
      </w:pPr>
      <w:r w:rsidRPr="008B075F">
        <w:rPr>
          <w:rStyle w:val="Strong"/>
        </w:rPr>
        <w:t>Focus on Internationalization Strategies</w:t>
      </w:r>
      <w:r w:rsidRPr="008B075F">
        <w:t>: Globalization has spurred research on internationalization, which examines the strategies and challenges entrepreneurs face in entering foreign markets. For Nigerian businesses looking to expand internationally, research on internationalization strategies offers valuable guidance on adapting products and services to meet international standards.</w:t>
      </w:r>
    </w:p>
    <w:p w:rsidR="00977941" w:rsidRPr="008B075F" w:rsidRDefault="00977941" w:rsidP="005B758F">
      <w:pPr>
        <w:pStyle w:val="NormalWeb"/>
        <w:numPr>
          <w:ilvl w:val="0"/>
          <w:numId w:val="99"/>
        </w:numPr>
      </w:pPr>
      <w:r w:rsidRPr="008B075F">
        <w:rPr>
          <w:rStyle w:val="Strong"/>
        </w:rPr>
        <w:t>Impact of Policy and Regulatory Environments</w:t>
      </w:r>
      <w:r w:rsidRPr="008B075F">
        <w:t xml:space="preserve">: Research increasingly examines the influence of global policies, trade agreements, and regulatory environments on entrepreneurship. For Nigerian entrepreneurs, </w:t>
      </w:r>
      <w:r w:rsidR="00350F1E" w:rsidRPr="008B075F">
        <w:t xml:space="preserve">especially those involved in exports, </w:t>
      </w:r>
      <w:r w:rsidRPr="008B075F">
        <w:t>this knowledge is essential for navigating the complex global landscape and understanding how to align business practices with international legal and regulatory frameworks.</w:t>
      </w:r>
    </w:p>
    <w:p w:rsidR="00977941" w:rsidRPr="008B075F" w:rsidRDefault="00977941" w:rsidP="005B758F">
      <w:pPr>
        <w:pStyle w:val="NormalWeb"/>
        <w:numPr>
          <w:ilvl w:val="0"/>
          <w:numId w:val="99"/>
        </w:numPr>
      </w:pPr>
      <w:r w:rsidRPr="008B075F">
        <w:rPr>
          <w:rStyle w:val="Strong"/>
        </w:rPr>
        <w:t>Trends in Digital and Technological Entrepreneurship</w:t>
      </w:r>
      <w:r w:rsidRPr="008B075F">
        <w:t>: With the rise of digitalization, researchers focus on how technology enables entrepreneurial success in a globalized economy. Studies on digital entrepreneurship provide Nigerian entrepreneurs with models</w:t>
      </w:r>
      <w:r w:rsidR="00CA258D" w:rsidRPr="008B075F">
        <w:t xml:space="preserve"> or best practices</w:t>
      </w:r>
      <w:r w:rsidRPr="008B075F">
        <w:t xml:space="preserve"> for leveraging digital platforms, data analytics, and artificial intelligence to gain competitive advantages</w:t>
      </w:r>
      <w:r w:rsidR="00CA258D" w:rsidRPr="008B075F">
        <w:t>.</w:t>
      </w:r>
    </w:p>
    <w:p w:rsidR="00977941" w:rsidRPr="008B075F" w:rsidRDefault="00064686" w:rsidP="00977941">
      <w:r w:rsidRPr="008B075F">
        <w:pict>
          <v:rect id="_x0000_i1094" style="width:0;height:1.5pt" o:hralign="center" o:hrstd="t" o:hr="t" fillcolor="#a0a0a0" stroked="f"/>
        </w:pict>
      </w:r>
    </w:p>
    <w:p w:rsidR="00977941" w:rsidRPr="008B075F" w:rsidRDefault="003D013D" w:rsidP="00977941">
      <w:pPr>
        <w:pStyle w:val="Heading3"/>
        <w:rPr>
          <w:color w:val="auto"/>
        </w:rPr>
      </w:pPr>
      <w:r w:rsidRPr="008B075F">
        <w:rPr>
          <w:rStyle w:val="Strong"/>
          <w:b w:val="0"/>
          <w:bCs w:val="0"/>
          <w:color w:val="auto"/>
        </w:rPr>
        <w:t>2.</w:t>
      </w:r>
      <w:r w:rsidR="00977941" w:rsidRPr="008B075F">
        <w:rPr>
          <w:rStyle w:val="Strong"/>
          <w:b w:val="0"/>
          <w:bCs w:val="0"/>
          <w:color w:val="auto"/>
        </w:rPr>
        <w:t>5.</w:t>
      </w:r>
      <w:r w:rsidRPr="008B075F">
        <w:rPr>
          <w:rStyle w:val="Strong"/>
          <w:b w:val="0"/>
          <w:bCs w:val="0"/>
          <w:color w:val="auto"/>
        </w:rPr>
        <w:t>5</w:t>
      </w:r>
      <w:r w:rsidR="00977941" w:rsidRPr="008B075F">
        <w:rPr>
          <w:rStyle w:val="Strong"/>
          <w:b w:val="0"/>
          <w:bCs w:val="0"/>
          <w:color w:val="auto"/>
        </w:rPr>
        <w:t xml:space="preserve"> Challenges and Opportunities of Globalization for Nigerian Entrepreneurs</w:t>
      </w:r>
    </w:p>
    <w:p w:rsidR="00977941" w:rsidRPr="008B075F" w:rsidRDefault="00977941" w:rsidP="00977941">
      <w:pPr>
        <w:pStyle w:val="NormalWeb"/>
      </w:pPr>
      <w:r w:rsidRPr="008B075F">
        <w:t>While globalization provides Nigerian entrepreneurs with numerous opportunities, it also presents specific challenges that require strategic planning and adaptability.</w:t>
      </w:r>
    </w:p>
    <w:p w:rsidR="00977941" w:rsidRPr="008B075F" w:rsidRDefault="00977941" w:rsidP="005B758F">
      <w:pPr>
        <w:pStyle w:val="NormalWeb"/>
        <w:numPr>
          <w:ilvl w:val="0"/>
          <w:numId w:val="100"/>
        </w:numPr>
      </w:pPr>
      <w:r w:rsidRPr="008B075F">
        <w:rPr>
          <w:rStyle w:val="Strong"/>
        </w:rPr>
        <w:t>Opportunities</w:t>
      </w:r>
      <w:r w:rsidRPr="008B075F">
        <w:t>:</w:t>
      </w:r>
    </w:p>
    <w:p w:rsidR="00977941" w:rsidRPr="008B075F" w:rsidRDefault="00977941" w:rsidP="005B758F">
      <w:pPr>
        <w:numPr>
          <w:ilvl w:val="1"/>
          <w:numId w:val="100"/>
        </w:numPr>
        <w:spacing w:before="100" w:beforeAutospacing="1" w:after="100" w:afterAutospacing="1" w:line="240" w:lineRule="auto"/>
      </w:pPr>
      <w:r w:rsidRPr="008B075F">
        <w:rPr>
          <w:rStyle w:val="Strong"/>
        </w:rPr>
        <w:t>Access to Broader Markets</w:t>
      </w:r>
      <w:r w:rsidRPr="008B075F">
        <w:t>: Entrepreneurs can reach a global audience, expanding their revenue base and brand recognition.</w:t>
      </w:r>
    </w:p>
    <w:p w:rsidR="00977941" w:rsidRPr="008B075F" w:rsidRDefault="00977941" w:rsidP="005B758F">
      <w:pPr>
        <w:numPr>
          <w:ilvl w:val="1"/>
          <w:numId w:val="100"/>
        </w:numPr>
        <w:spacing w:before="100" w:beforeAutospacing="1" w:after="100" w:afterAutospacing="1" w:line="240" w:lineRule="auto"/>
      </w:pPr>
      <w:r w:rsidRPr="008B075F">
        <w:rPr>
          <w:rStyle w:val="Strong"/>
        </w:rPr>
        <w:t>Enhanced Innovation</w:t>
      </w:r>
      <w:r w:rsidRPr="008B075F">
        <w:t>: Exposure to global trends encourages innovation, as entrepreneurs adapt international ideas to local needs.</w:t>
      </w:r>
    </w:p>
    <w:p w:rsidR="00977941" w:rsidRPr="008B075F" w:rsidRDefault="00977941" w:rsidP="005B758F">
      <w:pPr>
        <w:numPr>
          <w:ilvl w:val="1"/>
          <w:numId w:val="100"/>
        </w:numPr>
        <w:spacing w:before="100" w:beforeAutospacing="1" w:after="100" w:afterAutospacing="1" w:line="240" w:lineRule="auto"/>
      </w:pPr>
      <w:r w:rsidRPr="008B075F">
        <w:rPr>
          <w:rStyle w:val="Strong"/>
        </w:rPr>
        <w:t>Resource and Talent Access</w:t>
      </w:r>
      <w:r w:rsidRPr="008B075F">
        <w:t>: Globalization enables access to resources and specialized skills that may not be available locally.</w:t>
      </w:r>
    </w:p>
    <w:p w:rsidR="0031088A" w:rsidRPr="008B075F" w:rsidRDefault="0031088A" w:rsidP="005B758F">
      <w:pPr>
        <w:numPr>
          <w:ilvl w:val="1"/>
          <w:numId w:val="100"/>
        </w:numPr>
        <w:spacing w:before="100" w:beforeAutospacing="1" w:after="100" w:afterAutospacing="1" w:line="240" w:lineRule="auto"/>
      </w:pPr>
      <w:r w:rsidRPr="008B075F">
        <w:rPr>
          <w:rStyle w:val="Strong"/>
        </w:rPr>
        <w:t>Access to International Funding</w:t>
      </w:r>
      <w:r w:rsidRPr="008B075F">
        <w:t>: Globalization has opened access to international investors and crowdfunding platforms, providing new opportunities for capital.</w:t>
      </w:r>
    </w:p>
    <w:p w:rsidR="00977941" w:rsidRPr="008B075F" w:rsidRDefault="00977941" w:rsidP="005B758F">
      <w:pPr>
        <w:pStyle w:val="NormalWeb"/>
        <w:numPr>
          <w:ilvl w:val="0"/>
          <w:numId w:val="100"/>
        </w:numPr>
      </w:pPr>
      <w:r w:rsidRPr="008B075F">
        <w:rPr>
          <w:rStyle w:val="Strong"/>
        </w:rPr>
        <w:t>Challenges</w:t>
      </w:r>
      <w:r w:rsidRPr="008B075F">
        <w:t>:</w:t>
      </w:r>
    </w:p>
    <w:p w:rsidR="00977941" w:rsidRPr="008B075F" w:rsidRDefault="00977941" w:rsidP="005B758F">
      <w:pPr>
        <w:numPr>
          <w:ilvl w:val="1"/>
          <w:numId w:val="100"/>
        </w:numPr>
        <w:spacing w:before="100" w:beforeAutospacing="1" w:after="100" w:afterAutospacing="1" w:line="240" w:lineRule="auto"/>
      </w:pPr>
      <w:r w:rsidRPr="008B075F">
        <w:rPr>
          <w:rStyle w:val="Strong"/>
        </w:rPr>
        <w:t>Intensified Competition</w:t>
      </w:r>
      <w:r w:rsidRPr="008B075F">
        <w:t>: Competing against international brands can challenge small businesses with limited resources.</w:t>
      </w:r>
      <w:r w:rsidR="008D401B" w:rsidRPr="008B075F">
        <w:t xml:space="preserve"> Nigerian entrepreneurs face competition from international brands and larger corporations with more resources.</w:t>
      </w:r>
    </w:p>
    <w:p w:rsidR="00977941" w:rsidRPr="008B075F" w:rsidRDefault="00977941" w:rsidP="005B758F">
      <w:pPr>
        <w:numPr>
          <w:ilvl w:val="1"/>
          <w:numId w:val="100"/>
        </w:numPr>
        <w:spacing w:before="100" w:beforeAutospacing="1" w:after="100" w:afterAutospacing="1" w:line="240" w:lineRule="auto"/>
      </w:pPr>
      <w:r w:rsidRPr="008B075F">
        <w:rPr>
          <w:rStyle w:val="Strong"/>
        </w:rPr>
        <w:t>Regulatory Compliance</w:t>
      </w:r>
      <w:r w:rsidRPr="008B075F">
        <w:t>: Aligning with international standards</w:t>
      </w:r>
      <w:r w:rsidR="008D401B" w:rsidRPr="008B075F">
        <w:t xml:space="preserve"> such as health and safety standards or environmental guidelines,</w:t>
      </w:r>
      <w:r w:rsidRPr="008B075F">
        <w:t xml:space="preserve"> can be costly and complex, particularly for small businesses.</w:t>
      </w:r>
    </w:p>
    <w:p w:rsidR="00977941" w:rsidRPr="008B075F" w:rsidRDefault="00977941" w:rsidP="005B758F">
      <w:pPr>
        <w:numPr>
          <w:ilvl w:val="1"/>
          <w:numId w:val="100"/>
        </w:numPr>
        <w:spacing w:before="100" w:beforeAutospacing="1" w:after="100" w:afterAutospacing="1" w:line="240" w:lineRule="auto"/>
      </w:pPr>
      <w:r w:rsidRPr="008B075F">
        <w:rPr>
          <w:rStyle w:val="Strong"/>
        </w:rPr>
        <w:t>Economic Dependency</w:t>
      </w:r>
      <w:r w:rsidRPr="008B075F">
        <w:t>: Overreliance on international markets can increase vulnerability to global economic shifts, impacting revenue stability.</w:t>
      </w:r>
    </w:p>
    <w:p w:rsidR="00977941" w:rsidRPr="008B075F" w:rsidRDefault="00064686" w:rsidP="00977941">
      <w:pPr>
        <w:spacing w:after="0"/>
      </w:pPr>
      <w:r w:rsidRPr="008B075F">
        <w:pict>
          <v:rect id="_x0000_i1095" style="width:0;height:1.5pt" o:hralign="center" o:hrstd="t" o:hr="t" fillcolor="#a0a0a0" stroked="f"/>
        </w:pict>
      </w:r>
    </w:p>
    <w:p w:rsidR="008E2D4B" w:rsidRPr="008B075F" w:rsidRDefault="008E2D4B" w:rsidP="008E2D4B">
      <w:pPr>
        <w:pStyle w:val="Heading3"/>
        <w:rPr>
          <w:color w:val="auto"/>
        </w:rPr>
      </w:pPr>
      <w:r w:rsidRPr="008B075F">
        <w:rPr>
          <w:color w:val="auto"/>
        </w:rPr>
        <w:t>Summary</w:t>
      </w:r>
    </w:p>
    <w:p w:rsidR="00977941" w:rsidRPr="008B075F" w:rsidRDefault="00977941" w:rsidP="00977941">
      <w:pPr>
        <w:pStyle w:val="NormalWeb"/>
      </w:pPr>
      <w:r w:rsidRPr="008B075F">
        <w:t>Entrepreneurial trends and globalization have reshaped the business landscape, presenting both opportunities and challenges for entrepreneurs worldwide. In Nigeria, entrepreneurs must leverage digital tools, adapt to global standards, and innovate to remain competitive in an increasingly interconnected market. By understanding the implications of these trends and the role of globalization, entrepreneurs can position themselves to capitalize on international opportunities while remaining resilient to global challenges. Recognizing these dynamics provides a foundation for success in a globalized economy and prepares Nigerian entrepreneurs for sustainable growth and contribution to the nation’s economic development.</w:t>
      </w:r>
    </w:p>
    <w:p w:rsidR="008909AA" w:rsidRPr="008B075F" w:rsidRDefault="008909AA" w:rsidP="00977941">
      <w:pPr>
        <w:pStyle w:val="NormalWeb"/>
        <w:rPr>
          <w:b/>
        </w:rPr>
      </w:pPr>
    </w:p>
    <w:p w:rsidR="00D03423" w:rsidRPr="008B075F" w:rsidRDefault="00D03423" w:rsidP="00977941">
      <w:pPr>
        <w:pStyle w:val="NormalWeb"/>
        <w:rPr>
          <w:b/>
        </w:rPr>
      </w:pPr>
      <w:r w:rsidRPr="008B075F">
        <w:rPr>
          <w:b/>
        </w:rPr>
        <w:t>Key Terms and Concepts</w:t>
      </w:r>
    </w:p>
    <w:p w:rsidR="00D03423" w:rsidRPr="008B075F" w:rsidRDefault="00D03423" w:rsidP="00977941">
      <w:pPr>
        <w:pStyle w:val="NormalWeb"/>
      </w:pPr>
      <w:r w:rsidRPr="008B075F">
        <w:rPr>
          <w:rStyle w:val="Strong"/>
        </w:rPr>
        <w:t>Entrepreneurial Trends:</w:t>
      </w:r>
      <w:r w:rsidRPr="008B075F">
        <w:t xml:space="preserve"> Emerging patterns in innovation, technology, and business practices shaping entrepreneurship.</w:t>
      </w:r>
      <w:r w:rsidRPr="008B075F">
        <w:br/>
      </w:r>
      <w:r w:rsidRPr="008B075F">
        <w:rPr>
          <w:rStyle w:val="Strong"/>
        </w:rPr>
        <w:t>Globalization:</w:t>
      </w:r>
      <w:r w:rsidRPr="008B075F">
        <w:t xml:space="preserve"> Integration of markets, enabling entrepreneurs to access global opportunities.</w:t>
      </w:r>
      <w:r w:rsidRPr="008B075F">
        <w:br/>
      </w:r>
      <w:r w:rsidRPr="008B075F">
        <w:rPr>
          <w:rStyle w:val="Strong"/>
        </w:rPr>
        <w:t>Green Entrepreneurship:</w:t>
      </w:r>
      <w:r w:rsidRPr="008B075F">
        <w:t xml:space="preserve"> Focuses on eco-friendly and sustainable business practices.</w:t>
      </w:r>
      <w:r w:rsidRPr="008B075F">
        <w:br/>
      </w:r>
      <w:r w:rsidRPr="008B075F">
        <w:rPr>
          <w:rStyle w:val="Strong"/>
        </w:rPr>
        <w:t>Digital Entrepreneurship:</w:t>
      </w:r>
      <w:r w:rsidRPr="008B075F">
        <w:t xml:space="preserve"> Leverages online platforms and technologies for business.</w:t>
      </w:r>
      <w:r w:rsidRPr="008B075F">
        <w:br/>
      </w:r>
      <w:r w:rsidRPr="008B075F">
        <w:rPr>
          <w:rStyle w:val="Strong"/>
        </w:rPr>
        <w:t>Social Entrepreneurship:</w:t>
      </w:r>
      <w:r w:rsidRPr="008B075F">
        <w:t xml:space="preserve"> Combines profit goals with addressing social issues.</w:t>
      </w:r>
      <w:r w:rsidRPr="008B075F">
        <w:br/>
      </w:r>
      <w:r w:rsidRPr="008B075F">
        <w:rPr>
          <w:rStyle w:val="Strong"/>
        </w:rPr>
        <w:t>Cultural Entrepreneurship:</w:t>
      </w:r>
      <w:r w:rsidRPr="008B075F">
        <w:t xml:space="preserve"> Promotes local traditions, arts, and heritage through enterprise.</w:t>
      </w:r>
      <w:r w:rsidRPr="008B075F">
        <w:br/>
      </w:r>
      <w:r w:rsidRPr="008B075F">
        <w:rPr>
          <w:rStyle w:val="Strong"/>
        </w:rPr>
        <w:t>Global Market Access:</w:t>
      </w:r>
      <w:r w:rsidRPr="008B075F">
        <w:t xml:space="preserve"> Entrepreneurs expanding operations across international borders.</w:t>
      </w:r>
      <w:r w:rsidRPr="008B075F">
        <w:br/>
      </w:r>
      <w:r w:rsidRPr="008B075F">
        <w:rPr>
          <w:rStyle w:val="Strong"/>
        </w:rPr>
        <w:t>Cross-border Collaboration:</w:t>
      </w:r>
      <w:r w:rsidRPr="008B075F">
        <w:t xml:space="preserve"> Partnerships between entrepreneurs in different countries.</w:t>
      </w:r>
      <w:r w:rsidRPr="008B075F">
        <w:br/>
      </w:r>
      <w:r w:rsidRPr="008B075F">
        <w:rPr>
          <w:rStyle w:val="Strong"/>
        </w:rPr>
        <w:t>Disruptive Innovation:</w:t>
      </w:r>
      <w:r w:rsidRPr="008B075F">
        <w:t xml:space="preserve"> Groundbreaking ideas that reshape industries globally.</w:t>
      </w:r>
    </w:p>
    <w:p w:rsidR="00977941" w:rsidRPr="008B075F" w:rsidRDefault="00064686" w:rsidP="00977941">
      <w:r w:rsidRPr="008B075F">
        <w:pict>
          <v:rect id="_x0000_i1096" style="width:0;height:1.5pt" o:hralign="center" o:hrstd="t" o:hr="t" fillcolor="#a0a0a0" stroked="f"/>
        </w:pict>
      </w:r>
    </w:p>
    <w:p w:rsidR="00977941" w:rsidRPr="008B075F" w:rsidRDefault="00977941" w:rsidP="00977941">
      <w:pPr>
        <w:pStyle w:val="Heading3"/>
        <w:rPr>
          <w:color w:val="auto"/>
        </w:rPr>
      </w:pPr>
      <w:r w:rsidRPr="008B075F">
        <w:rPr>
          <w:rStyle w:val="Strong"/>
          <w:b w:val="0"/>
          <w:bCs w:val="0"/>
          <w:color w:val="auto"/>
        </w:rPr>
        <w:t>Discussion Questions</w:t>
      </w:r>
    </w:p>
    <w:p w:rsidR="00977941" w:rsidRPr="008B075F" w:rsidRDefault="00977941" w:rsidP="005B758F">
      <w:pPr>
        <w:numPr>
          <w:ilvl w:val="0"/>
          <w:numId w:val="101"/>
        </w:numPr>
        <w:spacing w:before="100" w:beforeAutospacing="1" w:after="100" w:afterAutospacing="1" w:line="240" w:lineRule="auto"/>
      </w:pPr>
      <w:r w:rsidRPr="008B075F">
        <w:t>What are the primary benefits and drawbacks of globalization for Nigerian entrepreneurs?</w:t>
      </w:r>
    </w:p>
    <w:p w:rsidR="00977941" w:rsidRPr="008B075F" w:rsidRDefault="00977941" w:rsidP="005B758F">
      <w:pPr>
        <w:numPr>
          <w:ilvl w:val="0"/>
          <w:numId w:val="101"/>
        </w:numPr>
        <w:spacing w:before="100" w:beforeAutospacing="1" w:after="100" w:afterAutospacing="1" w:line="240" w:lineRule="auto"/>
      </w:pPr>
      <w:r w:rsidRPr="008B075F">
        <w:t>How can Nigerian entrepreneurs use technology to overcome the challenges of increased competition due to globalization?</w:t>
      </w:r>
    </w:p>
    <w:p w:rsidR="00002B16" w:rsidRPr="008B075F" w:rsidRDefault="00977941" w:rsidP="005B758F">
      <w:pPr>
        <w:numPr>
          <w:ilvl w:val="0"/>
          <w:numId w:val="101"/>
        </w:numPr>
        <w:spacing w:before="100" w:beforeAutospacing="1" w:after="100" w:afterAutospacing="1" w:line="240" w:lineRule="auto"/>
        <w:rPr>
          <w:rStyle w:val="Strong"/>
          <w:b w:val="0"/>
          <w:bCs w:val="0"/>
        </w:rPr>
      </w:pPr>
      <w:r w:rsidRPr="008B075F">
        <w:t>In what ways does understanding global entrepreneurial trends enhance an entrepreneur’s ability to innovate?</w:t>
      </w:r>
    </w:p>
    <w:p w:rsidR="00305A8F" w:rsidRPr="008B075F" w:rsidRDefault="00305A8F" w:rsidP="00305A8F">
      <w:pPr>
        <w:pStyle w:val="Heading3"/>
        <w:rPr>
          <w:color w:val="auto"/>
        </w:rPr>
      </w:pPr>
      <w:r w:rsidRPr="008B075F">
        <w:rPr>
          <w:rStyle w:val="Strong"/>
          <w:b w:val="0"/>
          <w:bCs w:val="0"/>
          <w:color w:val="auto"/>
        </w:rPr>
        <w:t>Case Study: Flutterwave – Pioneering Fintech in Nigeria’s Globalized Economy</w:t>
      </w:r>
    </w:p>
    <w:p w:rsidR="00305A8F" w:rsidRPr="008B075F" w:rsidRDefault="00305A8F" w:rsidP="00305A8F">
      <w:pPr>
        <w:pStyle w:val="NormalWeb"/>
      </w:pPr>
      <w:r w:rsidRPr="008B075F">
        <w:rPr>
          <w:rStyle w:val="Strong"/>
        </w:rPr>
        <w:t>Background</w:t>
      </w:r>
      <w:r w:rsidRPr="008B075F">
        <w:br/>
        <w:t>Flutterwave, founded in 2016 by Nigerian entrepreneurs Olugbenga Agboola and Iyinoluwa Aboyeji, is a fintech company that provides seamless and secure payment solutions across Africa. Recognizing the significant gap in financial services and the barriers facing African businesses in cross-border payments, Flutterwave set out to build infrastructure that enables businesses to transact globally.</w:t>
      </w:r>
    </w:p>
    <w:p w:rsidR="00305A8F" w:rsidRPr="008B075F" w:rsidRDefault="00305A8F" w:rsidP="00305A8F">
      <w:pPr>
        <w:pStyle w:val="NormalWeb"/>
      </w:pPr>
      <w:r w:rsidRPr="008B075F">
        <w:rPr>
          <w:rStyle w:val="Strong"/>
        </w:rPr>
        <w:t>Application of Entrepreneurial Trends</w:t>
      </w:r>
      <w:r w:rsidRPr="008B075F">
        <w:br/>
        <w:t>Flutterwave’s growth exemplifies how Nigerian entrepreneurs can harness globalization and entrepreneurial trends:</w:t>
      </w:r>
    </w:p>
    <w:p w:rsidR="00305A8F" w:rsidRPr="008B075F" w:rsidRDefault="00305A8F" w:rsidP="005B758F">
      <w:pPr>
        <w:pStyle w:val="NormalWeb"/>
        <w:numPr>
          <w:ilvl w:val="0"/>
          <w:numId w:val="84"/>
        </w:numPr>
      </w:pPr>
      <w:r w:rsidRPr="008B075F">
        <w:rPr>
          <w:rStyle w:val="Strong"/>
        </w:rPr>
        <w:t>Digital and Technological Entrepreneurship</w:t>
      </w:r>
      <w:r w:rsidRPr="008B075F">
        <w:t>: Flutterwave uses cutting-edge digital technology to create a platform that integrates with international payment systems like Visa, Mastercard, and PayPal. This strategy allows African businesses to engage in the global market while addressing local challenges.</w:t>
      </w:r>
    </w:p>
    <w:p w:rsidR="00305A8F" w:rsidRPr="008B075F" w:rsidRDefault="00305A8F" w:rsidP="005B758F">
      <w:pPr>
        <w:pStyle w:val="NormalWeb"/>
        <w:numPr>
          <w:ilvl w:val="0"/>
          <w:numId w:val="84"/>
        </w:numPr>
      </w:pPr>
      <w:r w:rsidRPr="008B075F">
        <w:rPr>
          <w:rStyle w:val="Strong"/>
        </w:rPr>
        <w:t>Fintech Innovation for Financial Inclusion</w:t>
      </w:r>
      <w:r w:rsidRPr="008B075F">
        <w:t>: The company plays a crucial role in enhancing financial inclusion by providing a safe and accessible platform for small businesses to transact online, addressing a vital need in an underserved region. This not only aligns with fintech trends but also contributes to economic development in Africa.</w:t>
      </w:r>
    </w:p>
    <w:p w:rsidR="00305A8F" w:rsidRPr="008B075F" w:rsidRDefault="00305A8F" w:rsidP="005B758F">
      <w:pPr>
        <w:pStyle w:val="NormalWeb"/>
        <w:numPr>
          <w:ilvl w:val="0"/>
          <w:numId w:val="84"/>
        </w:numPr>
      </w:pPr>
      <w:r w:rsidRPr="008B075F">
        <w:rPr>
          <w:rStyle w:val="Strong"/>
        </w:rPr>
        <w:t>Navigating Globalization and Regulation</w:t>
      </w:r>
      <w:r w:rsidRPr="008B075F">
        <w:t>: Flutterwave’s expansion into over 34 African countries and partnerships with American and European companies highlight its ability to comply with international standards while serving local markets. This adaptability has allowed it to remain competitive despite global competition.</w:t>
      </w:r>
    </w:p>
    <w:p w:rsidR="00305A8F" w:rsidRPr="008B075F" w:rsidRDefault="00305A8F" w:rsidP="005B758F">
      <w:pPr>
        <w:pStyle w:val="NormalWeb"/>
        <w:numPr>
          <w:ilvl w:val="0"/>
          <w:numId w:val="84"/>
        </w:numPr>
      </w:pPr>
      <w:r w:rsidRPr="008B075F">
        <w:rPr>
          <w:rStyle w:val="Strong"/>
        </w:rPr>
        <w:t>Sustainable Business Growth through Funding</w:t>
      </w:r>
      <w:r w:rsidRPr="008B075F">
        <w:t>: Flutterwave’s strategic use of global funding sources has accelerated its growth. The company has raised over $400 million in funding from global investors, demonstrating the potential of Nigerian businesses to attract international capital for scaling.</w:t>
      </w:r>
    </w:p>
    <w:p w:rsidR="00305A8F" w:rsidRPr="008B075F" w:rsidRDefault="00305A8F" w:rsidP="00305A8F">
      <w:pPr>
        <w:pStyle w:val="NormalWeb"/>
      </w:pPr>
      <w:r w:rsidRPr="008B075F">
        <w:rPr>
          <w:rStyle w:val="Strong"/>
        </w:rPr>
        <w:t>Impact and Outcomes</w:t>
      </w:r>
      <w:r w:rsidRPr="008B075F">
        <w:br/>
        <w:t>Today, Flutterwave is valued at over $3 billion and is regarded as a model for digital entrepreneurship in Africa. By aligning with global trends and leveraging Nigeria’s economic potential, Flutterwave has connected thousands of businesses to the global market, reinforcing the impact of globalization on Nigerian entrepreneurship.</w:t>
      </w:r>
    </w:p>
    <w:p w:rsidR="00305A8F" w:rsidRPr="008B075F" w:rsidRDefault="00305A8F" w:rsidP="00305A8F">
      <w:pPr>
        <w:pStyle w:val="NormalWeb"/>
      </w:pPr>
      <w:r w:rsidRPr="008B075F">
        <w:rPr>
          <w:rStyle w:val="Strong"/>
        </w:rPr>
        <w:t>Learning Points</w:t>
      </w:r>
    </w:p>
    <w:p w:rsidR="00305A8F" w:rsidRPr="008B075F" w:rsidRDefault="00305A8F" w:rsidP="005B758F">
      <w:pPr>
        <w:numPr>
          <w:ilvl w:val="0"/>
          <w:numId w:val="85"/>
        </w:numPr>
        <w:spacing w:before="100" w:beforeAutospacing="1" w:after="100" w:afterAutospacing="1" w:line="240" w:lineRule="auto"/>
      </w:pPr>
      <w:r w:rsidRPr="008B075F">
        <w:t>The case of Flutterwave illustrates the importance of technological adaptation and international partnerships.</w:t>
      </w:r>
    </w:p>
    <w:p w:rsidR="00305A8F" w:rsidRPr="008B075F" w:rsidRDefault="00305A8F" w:rsidP="005B758F">
      <w:pPr>
        <w:numPr>
          <w:ilvl w:val="0"/>
          <w:numId w:val="85"/>
        </w:numPr>
        <w:spacing w:before="100" w:beforeAutospacing="1" w:after="100" w:afterAutospacing="1" w:line="240" w:lineRule="auto"/>
      </w:pPr>
      <w:r w:rsidRPr="008B075F">
        <w:t>Global funding can play a transformative role in scaling local businesses, positioning them as global players.</w:t>
      </w:r>
    </w:p>
    <w:p w:rsidR="00305A8F" w:rsidRPr="008B075F" w:rsidRDefault="00305A8F" w:rsidP="005B758F">
      <w:pPr>
        <w:numPr>
          <w:ilvl w:val="0"/>
          <w:numId w:val="85"/>
        </w:numPr>
        <w:spacing w:before="100" w:beforeAutospacing="1" w:after="100" w:afterAutospacing="1" w:line="240" w:lineRule="auto"/>
      </w:pPr>
      <w:r w:rsidRPr="008B075F">
        <w:t>Navigating local and international regulations is crucial for businesses that wish to expand across borders.</w:t>
      </w:r>
    </w:p>
    <w:p w:rsidR="00492018" w:rsidRPr="008B075F" w:rsidRDefault="00492018" w:rsidP="00492018">
      <w:pPr>
        <w:pStyle w:val="Heading3"/>
        <w:rPr>
          <w:color w:val="auto"/>
        </w:rPr>
      </w:pPr>
      <w:r w:rsidRPr="008B075F">
        <w:rPr>
          <w:rStyle w:val="Strong"/>
          <w:b w:val="0"/>
          <w:bCs w:val="0"/>
          <w:color w:val="auto"/>
        </w:rPr>
        <w:t>Case Questions</w:t>
      </w:r>
    </w:p>
    <w:p w:rsidR="00492018" w:rsidRPr="008B075F" w:rsidRDefault="00492018" w:rsidP="005B758F">
      <w:pPr>
        <w:pStyle w:val="NormalWeb"/>
        <w:numPr>
          <w:ilvl w:val="0"/>
          <w:numId w:val="86"/>
        </w:numPr>
      </w:pPr>
      <w:r w:rsidRPr="008B075F">
        <w:rPr>
          <w:rStyle w:val="Strong"/>
        </w:rPr>
        <w:t>Identifying Opportunities in Fintech:</w:t>
      </w:r>
    </w:p>
    <w:p w:rsidR="00492018" w:rsidRPr="008B075F" w:rsidRDefault="00492018" w:rsidP="005B758F">
      <w:pPr>
        <w:numPr>
          <w:ilvl w:val="1"/>
          <w:numId w:val="86"/>
        </w:numPr>
        <w:spacing w:before="100" w:beforeAutospacing="1" w:after="100" w:afterAutospacing="1" w:line="240" w:lineRule="auto"/>
      </w:pPr>
      <w:r w:rsidRPr="008B075F">
        <w:t>What unmet needs did Flutterwave identify in the African market that allowed it to succeed in the fintech sector?</w:t>
      </w:r>
    </w:p>
    <w:p w:rsidR="00492018" w:rsidRPr="008B075F" w:rsidRDefault="00492018" w:rsidP="005B758F">
      <w:pPr>
        <w:numPr>
          <w:ilvl w:val="1"/>
          <w:numId w:val="86"/>
        </w:numPr>
        <w:spacing w:before="100" w:beforeAutospacing="1" w:after="100" w:afterAutospacing="1" w:line="240" w:lineRule="auto"/>
      </w:pPr>
      <w:r w:rsidRPr="008B075F">
        <w:t>How did Flutterwave’s founders leverage globalization trends to create a competitive advantage in the financial services industry?</w:t>
      </w:r>
    </w:p>
    <w:p w:rsidR="00492018" w:rsidRPr="008B075F" w:rsidRDefault="00492018" w:rsidP="005B758F">
      <w:pPr>
        <w:pStyle w:val="NormalWeb"/>
        <w:numPr>
          <w:ilvl w:val="0"/>
          <w:numId w:val="86"/>
        </w:numPr>
      </w:pPr>
      <w:r w:rsidRPr="008B075F">
        <w:rPr>
          <w:rStyle w:val="Strong"/>
        </w:rPr>
        <w:t>Adapting to Global and Local Markets:</w:t>
      </w:r>
    </w:p>
    <w:p w:rsidR="00492018" w:rsidRPr="008B075F" w:rsidRDefault="00492018" w:rsidP="005B758F">
      <w:pPr>
        <w:numPr>
          <w:ilvl w:val="1"/>
          <w:numId w:val="86"/>
        </w:numPr>
        <w:spacing w:before="100" w:beforeAutospacing="1" w:after="100" w:afterAutospacing="1" w:line="240" w:lineRule="auto"/>
      </w:pPr>
      <w:r w:rsidRPr="008B075F">
        <w:t>How does Flutterwave balance its local focus with global expansion efforts?</w:t>
      </w:r>
    </w:p>
    <w:p w:rsidR="00492018" w:rsidRPr="008B075F" w:rsidRDefault="00492018" w:rsidP="005B758F">
      <w:pPr>
        <w:numPr>
          <w:ilvl w:val="1"/>
          <w:numId w:val="86"/>
        </w:numPr>
        <w:spacing w:before="100" w:beforeAutospacing="1" w:after="100" w:afterAutospacing="1" w:line="240" w:lineRule="auto"/>
      </w:pPr>
      <w:r w:rsidRPr="008B075F">
        <w:t>What are some challenges that Flutterwave might face as it continues to expand internationally, and how could it address these?</w:t>
      </w:r>
    </w:p>
    <w:p w:rsidR="00492018" w:rsidRPr="008B075F" w:rsidRDefault="00492018" w:rsidP="005B758F">
      <w:pPr>
        <w:pStyle w:val="NormalWeb"/>
        <w:numPr>
          <w:ilvl w:val="0"/>
          <w:numId w:val="86"/>
        </w:numPr>
      </w:pPr>
      <w:r w:rsidRPr="008B075F">
        <w:rPr>
          <w:rStyle w:val="Strong"/>
        </w:rPr>
        <w:t>Leveraging Technology and Innovation:</w:t>
      </w:r>
    </w:p>
    <w:p w:rsidR="00492018" w:rsidRPr="008B075F" w:rsidRDefault="00492018" w:rsidP="005B758F">
      <w:pPr>
        <w:numPr>
          <w:ilvl w:val="1"/>
          <w:numId w:val="86"/>
        </w:numPr>
        <w:spacing w:before="100" w:beforeAutospacing="1" w:after="100" w:afterAutospacing="1" w:line="240" w:lineRule="auto"/>
      </w:pPr>
      <w:r w:rsidRPr="008B075F">
        <w:t>How did the adoption of digital and technological trends, such as mobile payment solutions, enable Flutterwave to grow?</w:t>
      </w:r>
    </w:p>
    <w:p w:rsidR="00492018" w:rsidRPr="008B075F" w:rsidRDefault="00492018" w:rsidP="005B758F">
      <w:pPr>
        <w:numPr>
          <w:ilvl w:val="1"/>
          <w:numId w:val="86"/>
        </w:numPr>
        <w:spacing w:before="100" w:beforeAutospacing="1" w:after="100" w:afterAutospacing="1" w:line="240" w:lineRule="auto"/>
      </w:pPr>
      <w:r w:rsidRPr="008B075F">
        <w:t>How important is technology innovation for fintech companies like Flutterwave in emerging markets?</w:t>
      </w:r>
    </w:p>
    <w:p w:rsidR="00492018" w:rsidRPr="008B075F" w:rsidRDefault="00492018" w:rsidP="005B758F">
      <w:pPr>
        <w:pStyle w:val="NormalWeb"/>
        <w:numPr>
          <w:ilvl w:val="0"/>
          <w:numId w:val="86"/>
        </w:numPr>
      </w:pPr>
      <w:r w:rsidRPr="008B075F">
        <w:rPr>
          <w:rStyle w:val="Strong"/>
        </w:rPr>
        <w:t>Navigating Regulations in a Globalized Economy:</w:t>
      </w:r>
    </w:p>
    <w:p w:rsidR="00492018" w:rsidRPr="008B075F" w:rsidRDefault="00492018" w:rsidP="005B758F">
      <w:pPr>
        <w:numPr>
          <w:ilvl w:val="1"/>
          <w:numId w:val="86"/>
        </w:numPr>
        <w:spacing w:before="100" w:beforeAutospacing="1" w:after="100" w:afterAutospacing="1" w:line="240" w:lineRule="auto"/>
      </w:pPr>
      <w:r w:rsidRPr="008B075F">
        <w:t>What regulatory challenges does Flutterwave encounter when operating across multiple African countries, and how does it overcome these?</w:t>
      </w:r>
    </w:p>
    <w:p w:rsidR="00492018" w:rsidRPr="008B075F" w:rsidRDefault="00492018" w:rsidP="005B758F">
      <w:pPr>
        <w:numPr>
          <w:ilvl w:val="1"/>
          <w:numId w:val="86"/>
        </w:numPr>
        <w:spacing w:before="100" w:beforeAutospacing="1" w:after="100" w:afterAutospacing="1" w:line="240" w:lineRule="auto"/>
      </w:pPr>
      <w:r w:rsidRPr="008B075F">
        <w:t>How can Flutterwave’s approach to regulatory compliance provide lessons for other entrepreneurs looking to expand globally?</w:t>
      </w:r>
    </w:p>
    <w:p w:rsidR="00492018" w:rsidRPr="008B075F" w:rsidRDefault="00492018" w:rsidP="005B758F">
      <w:pPr>
        <w:pStyle w:val="NormalWeb"/>
        <w:numPr>
          <w:ilvl w:val="0"/>
          <w:numId w:val="86"/>
        </w:numPr>
      </w:pPr>
      <w:r w:rsidRPr="008B075F">
        <w:rPr>
          <w:rStyle w:val="Strong"/>
        </w:rPr>
        <w:t>Impact of Funding on Business Growth:</w:t>
      </w:r>
    </w:p>
    <w:p w:rsidR="00492018" w:rsidRPr="008B075F" w:rsidRDefault="00492018" w:rsidP="005B758F">
      <w:pPr>
        <w:numPr>
          <w:ilvl w:val="1"/>
          <w:numId w:val="86"/>
        </w:numPr>
        <w:spacing w:before="100" w:beforeAutospacing="1" w:after="100" w:afterAutospacing="1" w:line="240" w:lineRule="auto"/>
      </w:pPr>
      <w:r w:rsidRPr="008B075F">
        <w:t>How did Flutterwave’s access to international funding contribute to its expansion and development?</w:t>
      </w:r>
    </w:p>
    <w:p w:rsidR="00492018" w:rsidRPr="008B075F" w:rsidRDefault="00492018" w:rsidP="005B758F">
      <w:pPr>
        <w:numPr>
          <w:ilvl w:val="1"/>
          <w:numId w:val="86"/>
        </w:numPr>
        <w:spacing w:before="100" w:beforeAutospacing="1" w:after="100" w:afterAutospacing="1" w:line="240" w:lineRule="auto"/>
      </w:pPr>
      <w:r w:rsidRPr="008B075F">
        <w:t>What role does global investor support play in helping African startups achieve international success?</w:t>
      </w:r>
    </w:p>
    <w:p w:rsidR="00492018" w:rsidRPr="008B075F" w:rsidRDefault="00492018" w:rsidP="005B758F">
      <w:pPr>
        <w:pStyle w:val="NormalWeb"/>
        <w:numPr>
          <w:ilvl w:val="0"/>
          <w:numId w:val="86"/>
        </w:numPr>
      </w:pPr>
      <w:r w:rsidRPr="008B075F">
        <w:rPr>
          <w:rStyle w:val="Strong"/>
        </w:rPr>
        <w:t>Economic and Social Impact:</w:t>
      </w:r>
    </w:p>
    <w:p w:rsidR="00492018" w:rsidRPr="008B075F" w:rsidRDefault="00492018" w:rsidP="005B758F">
      <w:pPr>
        <w:numPr>
          <w:ilvl w:val="1"/>
          <w:numId w:val="86"/>
        </w:numPr>
        <w:spacing w:before="100" w:beforeAutospacing="1" w:after="100" w:afterAutospacing="1" w:line="240" w:lineRule="auto"/>
      </w:pPr>
      <w:r w:rsidRPr="008B075F">
        <w:t>In what ways has Flutterwave contributed to economic development in Nigeria and other African countries?</w:t>
      </w:r>
    </w:p>
    <w:p w:rsidR="00492018" w:rsidRPr="008B075F" w:rsidRDefault="00492018" w:rsidP="005B758F">
      <w:pPr>
        <w:numPr>
          <w:ilvl w:val="1"/>
          <w:numId w:val="86"/>
        </w:numPr>
        <w:spacing w:before="100" w:beforeAutospacing="1" w:after="100" w:afterAutospacing="1" w:line="240" w:lineRule="auto"/>
      </w:pPr>
      <w:r w:rsidRPr="008B075F">
        <w:t>How does Flutterwave’s mission of financial inclusion reflect broader trends in social and sustainable entrepreneurship?</w:t>
      </w:r>
    </w:p>
    <w:p w:rsidR="00492018" w:rsidRPr="008B075F" w:rsidRDefault="00492018" w:rsidP="005B758F">
      <w:pPr>
        <w:pStyle w:val="NormalWeb"/>
        <w:numPr>
          <w:ilvl w:val="0"/>
          <w:numId w:val="86"/>
        </w:numPr>
      </w:pPr>
      <w:r w:rsidRPr="008B075F">
        <w:rPr>
          <w:rStyle w:val="Strong"/>
        </w:rPr>
        <w:t>Key Lessons for Future Entrepreneurs:</w:t>
      </w:r>
    </w:p>
    <w:p w:rsidR="00492018" w:rsidRPr="008B075F" w:rsidRDefault="00492018" w:rsidP="005B758F">
      <w:pPr>
        <w:numPr>
          <w:ilvl w:val="1"/>
          <w:numId w:val="86"/>
        </w:numPr>
        <w:spacing w:before="100" w:beforeAutospacing="1" w:after="100" w:afterAutospacing="1" w:line="240" w:lineRule="auto"/>
      </w:pPr>
      <w:r w:rsidRPr="008B075F">
        <w:t>Based on the case of Flutterwave, what strategies can other Nigerian entrepreneurs use to position their businesses for global success?</w:t>
      </w:r>
    </w:p>
    <w:p w:rsidR="00312E16" w:rsidRPr="008B075F" w:rsidRDefault="00492018" w:rsidP="005B758F">
      <w:pPr>
        <w:numPr>
          <w:ilvl w:val="1"/>
          <w:numId w:val="86"/>
        </w:numPr>
        <w:spacing w:before="100" w:beforeAutospacing="1" w:after="100" w:afterAutospacing="1" w:line="240" w:lineRule="auto"/>
      </w:pPr>
      <w:r w:rsidRPr="008B075F">
        <w:t>How can future African entrepreneurs use Flutterwave’s example to effectively harness globalization and emerging business trends?</w:t>
      </w:r>
    </w:p>
    <w:p w:rsidR="00850A85" w:rsidRPr="008B075F" w:rsidRDefault="00850A85" w:rsidP="00850A85">
      <w:pPr>
        <w:pStyle w:val="Heading3"/>
        <w:rPr>
          <w:color w:val="auto"/>
        </w:rPr>
      </w:pPr>
      <w:r w:rsidRPr="008B075F">
        <w:rPr>
          <w:rStyle w:val="Strong"/>
          <w:b w:val="0"/>
          <w:bCs w:val="0"/>
          <w:color w:val="auto"/>
        </w:rPr>
        <w:t>Suggested Online Readings</w:t>
      </w:r>
    </w:p>
    <w:p w:rsidR="00850A85" w:rsidRPr="008B075F" w:rsidRDefault="00850A85" w:rsidP="005B758F">
      <w:pPr>
        <w:pStyle w:val="NormalWeb"/>
        <w:numPr>
          <w:ilvl w:val="0"/>
          <w:numId w:val="87"/>
        </w:numPr>
      </w:pPr>
      <w:r w:rsidRPr="008B075F">
        <w:rPr>
          <w:rStyle w:val="Strong"/>
        </w:rPr>
        <w:t>Global Entrepreneurship Monitor (GEM) Reports</w:t>
      </w:r>
    </w:p>
    <w:p w:rsidR="00850A85" w:rsidRPr="008B075F" w:rsidRDefault="00850A85" w:rsidP="005B758F">
      <w:pPr>
        <w:numPr>
          <w:ilvl w:val="1"/>
          <w:numId w:val="87"/>
        </w:numPr>
        <w:spacing w:before="100" w:beforeAutospacing="1" w:after="100" w:afterAutospacing="1" w:line="240" w:lineRule="auto"/>
      </w:pPr>
      <w:r w:rsidRPr="008B075F">
        <w:rPr>
          <w:rStyle w:val="Strong"/>
        </w:rPr>
        <w:t>Link</w:t>
      </w:r>
      <w:r w:rsidRPr="008B075F">
        <w:t xml:space="preserve">: </w:t>
      </w:r>
      <w:hyperlink r:id="rId16" w:history="1">
        <w:r w:rsidRPr="008B075F">
          <w:rPr>
            <w:rStyle w:val="Hyperlink"/>
            <w:color w:val="auto"/>
          </w:rPr>
          <w:t>GEM Global Reports</w:t>
        </w:r>
      </w:hyperlink>
    </w:p>
    <w:p w:rsidR="00850A85" w:rsidRPr="008B075F" w:rsidRDefault="00850A85" w:rsidP="005B758F">
      <w:pPr>
        <w:numPr>
          <w:ilvl w:val="1"/>
          <w:numId w:val="87"/>
        </w:numPr>
        <w:spacing w:before="100" w:beforeAutospacing="1" w:after="100" w:afterAutospacing="1" w:line="240" w:lineRule="auto"/>
      </w:pPr>
      <w:r w:rsidRPr="008B075F">
        <w:t>These reports provide annual data on entrepreneurship trends, including insights into emerging markets and globalization's impact on entrepreneurship.</w:t>
      </w:r>
    </w:p>
    <w:p w:rsidR="00850A85" w:rsidRPr="008B075F" w:rsidRDefault="00850A85" w:rsidP="005B758F">
      <w:pPr>
        <w:pStyle w:val="NormalWeb"/>
        <w:numPr>
          <w:ilvl w:val="0"/>
          <w:numId w:val="87"/>
        </w:numPr>
      </w:pPr>
      <w:r w:rsidRPr="008B075F">
        <w:rPr>
          <w:rStyle w:val="Strong"/>
        </w:rPr>
        <w:t>World Bank: Digital Entrepreneurship and Innovation in Emerging Markets</w:t>
      </w:r>
    </w:p>
    <w:p w:rsidR="00850A85" w:rsidRPr="008B075F" w:rsidRDefault="00850A85" w:rsidP="005B758F">
      <w:pPr>
        <w:numPr>
          <w:ilvl w:val="1"/>
          <w:numId w:val="87"/>
        </w:numPr>
        <w:spacing w:before="100" w:beforeAutospacing="1" w:after="100" w:afterAutospacing="1" w:line="240" w:lineRule="auto"/>
      </w:pPr>
      <w:r w:rsidRPr="008B075F">
        <w:rPr>
          <w:rStyle w:val="Strong"/>
        </w:rPr>
        <w:t>Link</w:t>
      </w:r>
      <w:r w:rsidRPr="008B075F">
        <w:t xml:space="preserve">: </w:t>
      </w:r>
      <w:hyperlink r:id="rId17" w:tgtFrame="_new" w:history="1">
        <w:r w:rsidRPr="008B075F">
          <w:rPr>
            <w:rStyle w:val="Hyperlink"/>
            <w:color w:val="auto"/>
          </w:rPr>
          <w:t>World Bank on Digital Entrepreneurship</w:t>
        </w:r>
      </w:hyperlink>
    </w:p>
    <w:p w:rsidR="00850A85" w:rsidRPr="008B075F" w:rsidRDefault="00850A85" w:rsidP="005B758F">
      <w:pPr>
        <w:numPr>
          <w:ilvl w:val="1"/>
          <w:numId w:val="87"/>
        </w:numPr>
        <w:spacing w:before="100" w:beforeAutospacing="1" w:after="100" w:afterAutospacing="1" w:line="240" w:lineRule="auto"/>
      </w:pPr>
      <w:r w:rsidRPr="008B075F">
        <w:t>The World Bank offers insights into digital transformation and entrepreneurship’s role in economic development in emerging markets like Nigeria.</w:t>
      </w:r>
    </w:p>
    <w:p w:rsidR="00850A85" w:rsidRPr="008B075F" w:rsidRDefault="00850A85" w:rsidP="005B758F">
      <w:pPr>
        <w:pStyle w:val="NormalWeb"/>
        <w:numPr>
          <w:ilvl w:val="0"/>
          <w:numId w:val="87"/>
        </w:numPr>
      </w:pPr>
      <w:r w:rsidRPr="008B075F">
        <w:rPr>
          <w:rStyle w:val="Strong"/>
        </w:rPr>
        <w:t>McKinsey &amp; Company: Fintech in Africa and the Role of Digital Payments</w:t>
      </w:r>
    </w:p>
    <w:p w:rsidR="00850A85" w:rsidRPr="008B075F" w:rsidRDefault="00850A85" w:rsidP="005B758F">
      <w:pPr>
        <w:numPr>
          <w:ilvl w:val="1"/>
          <w:numId w:val="87"/>
        </w:numPr>
        <w:spacing w:before="100" w:beforeAutospacing="1" w:after="100" w:afterAutospacing="1" w:line="240" w:lineRule="auto"/>
      </w:pPr>
      <w:r w:rsidRPr="008B075F">
        <w:rPr>
          <w:rStyle w:val="Strong"/>
        </w:rPr>
        <w:t>Link</w:t>
      </w:r>
      <w:r w:rsidRPr="008B075F">
        <w:t xml:space="preserve">: </w:t>
      </w:r>
      <w:hyperlink r:id="rId18" w:history="1">
        <w:r w:rsidRPr="008B075F">
          <w:rPr>
            <w:rStyle w:val="Hyperlink"/>
            <w:color w:val="auto"/>
          </w:rPr>
          <w:t>McKinsey on Fintech in Africa</w:t>
        </w:r>
      </w:hyperlink>
    </w:p>
    <w:p w:rsidR="00850A85" w:rsidRPr="008B075F" w:rsidRDefault="00850A85" w:rsidP="005B758F">
      <w:pPr>
        <w:numPr>
          <w:ilvl w:val="1"/>
          <w:numId w:val="87"/>
        </w:numPr>
        <w:spacing w:before="100" w:beforeAutospacing="1" w:after="100" w:afterAutospacing="1" w:line="240" w:lineRule="auto"/>
      </w:pPr>
      <w:r w:rsidRPr="008B075F">
        <w:t>This McKinsey article discusses the growth of fintech in Africa, the opportunities it creates, and how companies like Flutterwave are expanding.</w:t>
      </w:r>
    </w:p>
    <w:p w:rsidR="00850A85" w:rsidRPr="008B075F" w:rsidRDefault="00850A85" w:rsidP="005B758F">
      <w:pPr>
        <w:pStyle w:val="NormalWeb"/>
        <w:numPr>
          <w:ilvl w:val="0"/>
          <w:numId w:val="87"/>
        </w:numPr>
      </w:pPr>
      <w:r w:rsidRPr="008B075F">
        <w:rPr>
          <w:rStyle w:val="Strong"/>
        </w:rPr>
        <w:t>Harvard Business Review (HBR): How Emerging Markets Are Reshaping Global Business</w:t>
      </w:r>
    </w:p>
    <w:p w:rsidR="00850A85" w:rsidRPr="008B075F" w:rsidRDefault="00850A85" w:rsidP="005B758F">
      <w:pPr>
        <w:numPr>
          <w:ilvl w:val="1"/>
          <w:numId w:val="87"/>
        </w:numPr>
        <w:spacing w:before="100" w:beforeAutospacing="1" w:after="100" w:afterAutospacing="1" w:line="240" w:lineRule="auto"/>
      </w:pPr>
      <w:r w:rsidRPr="008B075F">
        <w:rPr>
          <w:rStyle w:val="Strong"/>
        </w:rPr>
        <w:t>Link</w:t>
      </w:r>
      <w:r w:rsidRPr="008B075F">
        <w:t xml:space="preserve">: </w:t>
      </w:r>
      <w:hyperlink r:id="rId19" w:tgtFrame="_new" w:history="1">
        <w:r w:rsidRPr="008B075F">
          <w:rPr>
            <w:rStyle w:val="Hyperlink"/>
            <w:color w:val="auto"/>
          </w:rPr>
          <w:t>HBR on Emerging Markets</w:t>
        </w:r>
      </w:hyperlink>
    </w:p>
    <w:p w:rsidR="00850A85" w:rsidRPr="008B075F" w:rsidRDefault="00850A85" w:rsidP="005B758F">
      <w:pPr>
        <w:numPr>
          <w:ilvl w:val="1"/>
          <w:numId w:val="87"/>
        </w:numPr>
        <w:spacing w:before="100" w:beforeAutospacing="1" w:after="100" w:afterAutospacing="1" w:line="240" w:lineRule="auto"/>
      </w:pPr>
      <w:r w:rsidRPr="008B075F">
        <w:t>HBR offers articles on how entrepreneurs in emerging markets are leveraging globalization, including strategic insights for expanding internationally.</w:t>
      </w:r>
    </w:p>
    <w:p w:rsidR="00850A85" w:rsidRPr="008B075F" w:rsidRDefault="00850A85" w:rsidP="005B758F">
      <w:pPr>
        <w:pStyle w:val="NormalWeb"/>
        <w:numPr>
          <w:ilvl w:val="0"/>
          <w:numId w:val="87"/>
        </w:numPr>
      </w:pPr>
      <w:r w:rsidRPr="008B075F">
        <w:rPr>
          <w:rStyle w:val="Strong"/>
        </w:rPr>
        <w:t>African Development Bank (AfDB): Supporting Entrepreneurship in Africa</w:t>
      </w:r>
    </w:p>
    <w:p w:rsidR="00850A85" w:rsidRPr="008B075F" w:rsidRDefault="00850A85" w:rsidP="005B758F">
      <w:pPr>
        <w:numPr>
          <w:ilvl w:val="1"/>
          <w:numId w:val="87"/>
        </w:numPr>
        <w:spacing w:before="100" w:beforeAutospacing="1" w:after="100" w:afterAutospacing="1" w:line="240" w:lineRule="auto"/>
      </w:pPr>
      <w:r w:rsidRPr="008B075F">
        <w:rPr>
          <w:rStyle w:val="Strong"/>
        </w:rPr>
        <w:t>Link</w:t>
      </w:r>
      <w:r w:rsidRPr="008B075F">
        <w:t xml:space="preserve">: </w:t>
      </w:r>
      <w:hyperlink r:id="rId20" w:history="1">
        <w:r w:rsidRPr="008B075F">
          <w:rPr>
            <w:rStyle w:val="Hyperlink"/>
            <w:color w:val="auto"/>
          </w:rPr>
          <w:t>AfDB on Entrepreneurship</w:t>
        </w:r>
      </w:hyperlink>
    </w:p>
    <w:p w:rsidR="00850A85" w:rsidRPr="008B075F" w:rsidRDefault="00850A85" w:rsidP="005B758F">
      <w:pPr>
        <w:numPr>
          <w:ilvl w:val="1"/>
          <w:numId w:val="87"/>
        </w:numPr>
        <w:spacing w:before="100" w:beforeAutospacing="1" w:after="100" w:afterAutospacing="1" w:line="240" w:lineRule="auto"/>
      </w:pPr>
      <w:r w:rsidRPr="008B075F">
        <w:t>This AfDB resource highlights entrepreneurship initiatives, funding opportunities, and trends shaping business in Africa, with a focus on youth and innovation.</w:t>
      </w:r>
    </w:p>
    <w:p w:rsidR="00850A85" w:rsidRPr="008B075F" w:rsidRDefault="00850A85" w:rsidP="005B758F">
      <w:pPr>
        <w:pStyle w:val="NormalWeb"/>
        <w:numPr>
          <w:ilvl w:val="0"/>
          <w:numId w:val="87"/>
        </w:numPr>
      </w:pPr>
      <w:r w:rsidRPr="008B075F">
        <w:rPr>
          <w:rStyle w:val="Strong"/>
        </w:rPr>
        <w:t>MIT Technology Review: Technology Trends in Emerging Markets</w:t>
      </w:r>
    </w:p>
    <w:p w:rsidR="00850A85" w:rsidRPr="008B075F" w:rsidRDefault="00850A85" w:rsidP="005B758F">
      <w:pPr>
        <w:numPr>
          <w:ilvl w:val="1"/>
          <w:numId w:val="87"/>
        </w:numPr>
        <w:spacing w:before="100" w:beforeAutospacing="1" w:after="100" w:afterAutospacing="1" w:line="240" w:lineRule="auto"/>
      </w:pPr>
      <w:r w:rsidRPr="008B075F">
        <w:rPr>
          <w:rStyle w:val="Strong"/>
        </w:rPr>
        <w:t>Link</w:t>
      </w:r>
      <w:r w:rsidRPr="008B075F">
        <w:t xml:space="preserve">: </w:t>
      </w:r>
      <w:hyperlink r:id="rId21" w:tgtFrame="_new" w:history="1">
        <w:r w:rsidRPr="008B075F">
          <w:rPr>
            <w:rStyle w:val="Hyperlink"/>
            <w:color w:val="auto"/>
          </w:rPr>
          <w:t>MIT Tech Review on Emerging Markets</w:t>
        </w:r>
      </w:hyperlink>
    </w:p>
    <w:p w:rsidR="00850A85" w:rsidRPr="008B075F" w:rsidRDefault="00850A85" w:rsidP="005B758F">
      <w:pPr>
        <w:numPr>
          <w:ilvl w:val="1"/>
          <w:numId w:val="87"/>
        </w:numPr>
        <w:spacing w:before="100" w:beforeAutospacing="1" w:after="100" w:afterAutospacing="1" w:line="240" w:lineRule="auto"/>
      </w:pPr>
      <w:r w:rsidRPr="008B075F">
        <w:t>This publication provides coverage of technology trends driving entrepreneurship in emerging economies and examines how global trends are impacting these markets.</w:t>
      </w:r>
    </w:p>
    <w:p w:rsidR="00850A85" w:rsidRPr="008B075F" w:rsidRDefault="00850A85" w:rsidP="005B758F">
      <w:pPr>
        <w:pStyle w:val="NormalWeb"/>
        <w:numPr>
          <w:ilvl w:val="0"/>
          <w:numId w:val="87"/>
        </w:numPr>
      </w:pPr>
      <w:r w:rsidRPr="008B075F">
        <w:rPr>
          <w:rStyle w:val="Strong"/>
        </w:rPr>
        <w:t>Flutterwave’s Blog</w:t>
      </w:r>
    </w:p>
    <w:p w:rsidR="00850A85" w:rsidRPr="008B075F" w:rsidRDefault="00850A85" w:rsidP="005B758F">
      <w:pPr>
        <w:numPr>
          <w:ilvl w:val="1"/>
          <w:numId w:val="87"/>
        </w:numPr>
        <w:spacing w:before="100" w:beforeAutospacing="1" w:after="100" w:afterAutospacing="1" w:line="240" w:lineRule="auto"/>
      </w:pPr>
      <w:r w:rsidRPr="008B075F">
        <w:rPr>
          <w:rStyle w:val="Strong"/>
        </w:rPr>
        <w:t>Link</w:t>
      </w:r>
      <w:r w:rsidRPr="008B075F">
        <w:t xml:space="preserve">: </w:t>
      </w:r>
      <w:hyperlink r:id="rId22" w:history="1">
        <w:r w:rsidRPr="008B075F">
          <w:rPr>
            <w:rStyle w:val="Hyperlink"/>
            <w:color w:val="auto"/>
          </w:rPr>
          <w:t>Flutterwave Blog</w:t>
        </w:r>
      </w:hyperlink>
    </w:p>
    <w:p w:rsidR="00850A85" w:rsidRPr="008B075F" w:rsidRDefault="00850A85" w:rsidP="005B758F">
      <w:pPr>
        <w:numPr>
          <w:ilvl w:val="1"/>
          <w:numId w:val="87"/>
        </w:numPr>
        <w:spacing w:before="100" w:beforeAutospacing="1" w:after="100" w:afterAutospacing="1" w:line="240" w:lineRule="auto"/>
      </w:pPr>
      <w:r w:rsidRPr="008B075F">
        <w:t>Flutterwave’s blog contains articles about their business practices, innovations, and insights into the fintech space in Africa, providing a real-world case study of global trends in action.</w:t>
      </w:r>
    </w:p>
    <w:p w:rsidR="00850A85" w:rsidRPr="008B075F" w:rsidRDefault="00850A85" w:rsidP="005B758F">
      <w:pPr>
        <w:pStyle w:val="NormalWeb"/>
        <w:numPr>
          <w:ilvl w:val="0"/>
          <w:numId w:val="87"/>
        </w:numPr>
      </w:pPr>
      <w:r w:rsidRPr="008B075F">
        <w:rPr>
          <w:rStyle w:val="Strong"/>
        </w:rPr>
        <w:t>International Finance Corporation (IFC): Entrepreneurship in Africa</w:t>
      </w:r>
    </w:p>
    <w:p w:rsidR="00850A85" w:rsidRPr="008B075F" w:rsidRDefault="00850A85" w:rsidP="005B758F">
      <w:pPr>
        <w:numPr>
          <w:ilvl w:val="1"/>
          <w:numId w:val="87"/>
        </w:numPr>
        <w:spacing w:before="100" w:beforeAutospacing="1" w:after="100" w:afterAutospacing="1" w:line="240" w:lineRule="auto"/>
      </w:pPr>
      <w:r w:rsidRPr="008B075F">
        <w:rPr>
          <w:rStyle w:val="Strong"/>
        </w:rPr>
        <w:t>Link</w:t>
      </w:r>
      <w:r w:rsidRPr="008B075F">
        <w:t xml:space="preserve">: </w:t>
      </w:r>
      <w:hyperlink r:id="rId23" w:history="1">
        <w:r w:rsidRPr="008B075F">
          <w:rPr>
            <w:rStyle w:val="Hyperlink"/>
            <w:color w:val="auto"/>
          </w:rPr>
          <w:t>IFC on Entrepreneurship</w:t>
        </w:r>
      </w:hyperlink>
    </w:p>
    <w:p w:rsidR="007B5B8F" w:rsidRPr="008B075F" w:rsidRDefault="00850A85" w:rsidP="005B758F">
      <w:pPr>
        <w:numPr>
          <w:ilvl w:val="1"/>
          <w:numId w:val="87"/>
        </w:numPr>
        <w:spacing w:before="100" w:beforeAutospacing="1" w:after="100" w:afterAutospacing="1" w:line="240" w:lineRule="auto"/>
      </w:pPr>
      <w:r w:rsidRPr="008B075F">
        <w:t>The IFC provides articles and research focused on entrepreneurship, with a focus on financial inclusion, digital innovation, and small-business growth in African markets.</w:t>
      </w:r>
    </w:p>
    <w:p w:rsidR="007B5B8F" w:rsidRPr="008B075F" w:rsidRDefault="007B5B8F">
      <w:pPr>
        <w:rPr>
          <w:rFonts w:ascii="Times New Roman" w:hAnsi="Times New Roman" w:cs="Times New Roman"/>
          <w:b/>
          <w:sz w:val="24"/>
          <w:szCs w:val="24"/>
        </w:rPr>
      </w:pPr>
    </w:p>
    <w:p w:rsidR="007B5B8F" w:rsidRPr="008B075F" w:rsidRDefault="007B5B8F">
      <w:pPr>
        <w:rPr>
          <w:rFonts w:ascii="Times New Roman" w:hAnsi="Times New Roman" w:cs="Times New Roman"/>
          <w:b/>
          <w:sz w:val="24"/>
          <w:szCs w:val="24"/>
        </w:rPr>
      </w:pPr>
    </w:p>
    <w:p w:rsidR="007B5B8F" w:rsidRPr="008B075F" w:rsidRDefault="007B5B8F">
      <w:pPr>
        <w:rPr>
          <w:rFonts w:ascii="Times New Roman" w:hAnsi="Times New Roman" w:cs="Times New Roman"/>
          <w:b/>
          <w:sz w:val="24"/>
          <w:szCs w:val="24"/>
        </w:rPr>
      </w:pPr>
    </w:p>
    <w:p w:rsidR="007B5B8F" w:rsidRPr="008B075F" w:rsidRDefault="007B5B8F">
      <w:pPr>
        <w:rPr>
          <w:rFonts w:ascii="Times New Roman" w:hAnsi="Times New Roman" w:cs="Times New Roman"/>
          <w:b/>
          <w:sz w:val="24"/>
          <w:szCs w:val="24"/>
        </w:rPr>
      </w:pPr>
    </w:p>
    <w:p w:rsidR="007B5B8F" w:rsidRPr="008B075F" w:rsidRDefault="007B5B8F">
      <w:pPr>
        <w:rPr>
          <w:rFonts w:ascii="Times New Roman" w:hAnsi="Times New Roman" w:cs="Times New Roman"/>
          <w:b/>
          <w:sz w:val="24"/>
          <w:szCs w:val="24"/>
        </w:rPr>
      </w:pPr>
    </w:p>
    <w:p w:rsidR="007B5B8F" w:rsidRPr="008B075F" w:rsidRDefault="007B5B8F">
      <w:pPr>
        <w:rPr>
          <w:rFonts w:ascii="Times New Roman" w:hAnsi="Times New Roman" w:cs="Times New Roman"/>
          <w:b/>
          <w:sz w:val="24"/>
          <w:szCs w:val="24"/>
        </w:rPr>
      </w:pPr>
    </w:p>
    <w:p w:rsidR="007B5B8F" w:rsidRPr="008B075F" w:rsidRDefault="007B5B8F">
      <w:pPr>
        <w:rPr>
          <w:rFonts w:ascii="Times New Roman" w:hAnsi="Times New Roman" w:cs="Times New Roman"/>
          <w:b/>
          <w:sz w:val="24"/>
          <w:szCs w:val="24"/>
        </w:rPr>
      </w:pPr>
    </w:p>
    <w:p w:rsidR="007B5B8F" w:rsidRPr="008B075F" w:rsidRDefault="007B5B8F">
      <w:pPr>
        <w:rPr>
          <w:rFonts w:ascii="Times New Roman" w:hAnsi="Times New Roman" w:cs="Times New Roman"/>
          <w:b/>
          <w:sz w:val="24"/>
          <w:szCs w:val="24"/>
        </w:rPr>
      </w:pPr>
    </w:p>
    <w:p w:rsidR="001F353B" w:rsidRPr="008B075F" w:rsidRDefault="001F353B">
      <w:pPr>
        <w:rPr>
          <w:rFonts w:ascii="Times New Roman" w:hAnsi="Times New Roman" w:cs="Times New Roman"/>
          <w:b/>
          <w:sz w:val="24"/>
          <w:szCs w:val="24"/>
        </w:rPr>
      </w:pPr>
    </w:p>
    <w:p w:rsidR="001F353B" w:rsidRPr="008B075F" w:rsidRDefault="001F353B">
      <w:pPr>
        <w:rPr>
          <w:rFonts w:ascii="Times New Roman" w:hAnsi="Times New Roman" w:cs="Times New Roman"/>
          <w:b/>
          <w:sz w:val="24"/>
          <w:szCs w:val="24"/>
        </w:rPr>
      </w:pPr>
    </w:p>
    <w:p w:rsidR="001F353B" w:rsidRPr="008B075F" w:rsidRDefault="001F353B">
      <w:pPr>
        <w:rPr>
          <w:rFonts w:ascii="Times New Roman" w:hAnsi="Times New Roman" w:cs="Times New Roman"/>
          <w:b/>
          <w:sz w:val="24"/>
          <w:szCs w:val="24"/>
        </w:rPr>
      </w:pPr>
    </w:p>
    <w:p w:rsidR="001F353B" w:rsidRPr="008B075F" w:rsidRDefault="001F353B">
      <w:pPr>
        <w:rPr>
          <w:rFonts w:ascii="Times New Roman" w:hAnsi="Times New Roman" w:cs="Times New Roman"/>
          <w:b/>
          <w:sz w:val="24"/>
          <w:szCs w:val="24"/>
        </w:rPr>
      </w:pPr>
    </w:p>
    <w:p w:rsidR="001F353B" w:rsidRPr="008B075F" w:rsidRDefault="001F353B">
      <w:pPr>
        <w:rPr>
          <w:rFonts w:ascii="Times New Roman" w:hAnsi="Times New Roman" w:cs="Times New Roman"/>
          <w:b/>
          <w:sz w:val="24"/>
          <w:szCs w:val="24"/>
        </w:rPr>
      </w:pPr>
    </w:p>
    <w:p w:rsidR="001F353B" w:rsidRPr="008B075F" w:rsidRDefault="001F353B">
      <w:pPr>
        <w:rPr>
          <w:rFonts w:ascii="Times New Roman" w:hAnsi="Times New Roman" w:cs="Times New Roman"/>
          <w:b/>
          <w:sz w:val="24"/>
          <w:szCs w:val="24"/>
        </w:rPr>
      </w:pPr>
    </w:p>
    <w:p w:rsidR="001F353B" w:rsidRPr="008B075F" w:rsidRDefault="001F353B">
      <w:pPr>
        <w:rPr>
          <w:rFonts w:ascii="Times New Roman" w:hAnsi="Times New Roman" w:cs="Times New Roman"/>
          <w:b/>
          <w:sz w:val="24"/>
          <w:szCs w:val="24"/>
        </w:rPr>
      </w:pPr>
    </w:p>
    <w:p w:rsidR="001F353B" w:rsidRPr="008B075F" w:rsidRDefault="001F353B">
      <w:pPr>
        <w:rPr>
          <w:rFonts w:ascii="Times New Roman" w:hAnsi="Times New Roman" w:cs="Times New Roman"/>
          <w:b/>
          <w:sz w:val="24"/>
          <w:szCs w:val="24"/>
        </w:rPr>
      </w:pPr>
    </w:p>
    <w:p w:rsidR="001F353B" w:rsidRPr="008B075F" w:rsidRDefault="001F353B">
      <w:pPr>
        <w:rPr>
          <w:rFonts w:ascii="Times New Roman" w:hAnsi="Times New Roman" w:cs="Times New Roman"/>
          <w:b/>
          <w:sz w:val="24"/>
          <w:szCs w:val="24"/>
        </w:rPr>
      </w:pPr>
    </w:p>
    <w:p w:rsidR="001F353B" w:rsidRPr="008B075F" w:rsidRDefault="001F353B">
      <w:pPr>
        <w:rPr>
          <w:rFonts w:ascii="Times New Roman" w:hAnsi="Times New Roman" w:cs="Times New Roman"/>
          <w:b/>
          <w:sz w:val="24"/>
          <w:szCs w:val="24"/>
        </w:rPr>
      </w:pPr>
    </w:p>
    <w:p w:rsidR="001F353B" w:rsidRPr="008B075F" w:rsidRDefault="001F353B">
      <w:pPr>
        <w:rPr>
          <w:rFonts w:ascii="Times New Roman" w:hAnsi="Times New Roman" w:cs="Times New Roman"/>
          <w:b/>
          <w:sz w:val="24"/>
          <w:szCs w:val="24"/>
        </w:rPr>
      </w:pPr>
    </w:p>
    <w:p w:rsidR="001F353B" w:rsidRPr="008B075F" w:rsidRDefault="001F353B">
      <w:pPr>
        <w:rPr>
          <w:rFonts w:ascii="Times New Roman" w:hAnsi="Times New Roman" w:cs="Times New Roman"/>
          <w:b/>
          <w:sz w:val="24"/>
          <w:szCs w:val="24"/>
        </w:rPr>
      </w:pPr>
    </w:p>
    <w:p w:rsidR="001F353B" w:rsidRPr="008B075F" w:rsidRDefault="001F353B">
      <w:pPr>
        <w:rPr>
          <w:rFonts w:ascii="Times New Roman" w:hAnsi="Times New Roman" w:cs="Times New Roman"/>
          <w:b/>
          <w:sz w:val="24"/>
          <w:szCs w:val="24"/>
        </w:rPr>
      </w:pPr>
    </w:p>
    <w:p w:rsidR="001F353B" w:rsidRPr="008B075F" w:rsidRDefault="001F353B">
      <w:pPr>
        <w:rPr>
          <w:rFonts w:ascii="Times New Roman" w:hAnsi="Times New Roman" w:cs="Times New Roman"/>
          <w:b/>
          <w:sz w:val="24"/>
          <w:szCs w:val="24"/>
        </w:rPr>
      </w:pPr>
    </w:p>
    <w:p w:rsidR="001F353B" w:rsidRPr="008B075F" w:rsidRDefault="001F353B">
      <w:pPr>
        <w:rPr>
          <w:rFonts w:ascii="Times New Roman" w:hAnsi="Times New Roman" w:cs="Times New Roman"/>
          <w:b/>
          <w:sz w:val="24"/>
          <w:szCs w:val="24"/>
        </w:rPr>
      </w:pPr>
    </w:p>
    <w:p w:rsidR="001F353B" w:rsidRPr="008B075F" w:rsidRDefault="001F353B">
      <w:pPr>
        <w:rPr>
          <w:rFonts w:ascii="Times New Roman" w:hAnsi="Times New Roman" w:cs="Times New Roman"/>
          <w:b/>
          <w:sz w:val="24"/>
          <w:szCs w:val="24"/>
        </w:rPr>
      </w:pPr>
    </w:p>
    <w:p w:rsidR="001F353B" w:rsidRPr="008B075F" w:rsidRDefault="001F353B">
      <w:pPr>
        <w:rPr>
          <w:rFonts w:ascii="Times New Roman" w:hAnsi="Times New Roman" w:cs="Times New Roman"/>
          <w:b/>
          <w:sz w:val="24"/>
          <w:szCs w:val="24"/>
        </w:rPr>
      </w:pPr>
    </w:p>
    <w:p w:rsidR="004D742A" w:rsidRPr="008B075F" w:rsidRDefault="004D742A" w:rsidP="004D742A">
      <w:pPr>
        <w:pStyle w:val="Heading3"/>
        <w:rPr>
          <w:color w:val="auto"/>
        </w:rPr>
      </w:pPr>
      <w:r w:rsidRPr="008B075F">
        <w:rPr>
          <w:color w:val="auto"/>
        </w:rPr>
        <w:t>Chapter 3</w:t>
      </w:r>
      <w:r w:rsidR="008E2D4B" w:rsidRPr="008B075F">
        <w:rPr>
          <w:color w:val="auto"/>
        </w:rPr>
        <w:t>.1</w:t>
      </w:r>
      <w:r w:rsidRPr="008B075F">
        <w:rPr>
          <w:color w:val="auto"/>
        </w:rPr>
        <w:t>: Ethics and Social Responsibility in Entrepreneurship</w:t>
      </w:r>
    </w:p>
    <w:p w:rsidR="004D742A" w:rsidRPr="008B075F" w:rsidRDefault="004D742A" w:rsidP="004D742A">
      <w:pPr>
        <w:pStyle w:val="NormalWeb"/>
        <w:rPr>
          <w:rStyle w:val="Strong"/>
          <w:rFonts w:eastAsiaTheme="majorEastAsia"/>
          <w:b w:val="0"/>
        </w:rPr>
      </w:pPr>
      <w:r w:rsidRPr="008B075F">
        <w:rPr>
          <w:rStyle w:val="Strong"/>
          <w:rFonts w:eastAsiaTheme="majorEastAsia"/>
          <w:b w:val="0"/>
        </w:rPr>
        <w:t>"In the business world, the rearview mirror is always clearer than the windshield." – Warren Buffett</w:t>
      </w:r>
    </w:p>
    <w:p w:rsidR="00B64422" w:rsidRPr="008B075F" w:rsidRDefault="00B64422" w:rsidP="00B64422">
      <w:pPr>
        <w:spacing w:before="100" w:beforeAutospacing="1" w:after="100" w:afterAutospacing="1" w:line="240" w:lineRule="auto"/>
        <w:outlineLvl w:val="3"/>
        <w:rPr>
          <w:rFonts w:ascii="Times New Roman" w:eastAsia="Times New Roman" w:hAnsi="Times New Roman" w:cs="Times New Roman"/>
          <w:b/>
          <w:bCs/>
          <w:sz w:val="24"/>
          <w:szCs w:val="24"/>
        </w:rPr>
      </w:pPr>
      <w:r w:rsidRPr="008B075F">
        <w:rPr>
          <w:rFonts w:ascii="Times New Roman" w:eastAsia="Times New Roman" w:hAnsi="Times New Roman" w:cs="Times New Roman"/>
          <w:b/>
          <w:bCs/>
          <w:sz w:val="24"/>
          <w:szCs w:val="24"/>
        </w:rPr>
        <w:t>Chapter Objectives</w:t>
      </w:r>
    </w:p>
    <w:p w:rsidR="00B64422" w:rsidRPr="008B075F" w:rsidRDefault="00B64422" w:rsidP="00B64422">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By the end of this chapter, students should be able to:</w:t>
      </w:r>
    </w:p>
    <w:p w:rsidR="00B64422" w:rsidRPr="008B075F" w:rsidRDefault="00B64422" w:rsidP="005B758F">
      <w:pPr>
        <w:numPr>
          <w:ilvl w:val="0"/>
          <w:numId w:val="210"/>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Understand the foundational concepts of ethics and social responsibility within the entrepreneurial domain.</w:t>
      </w:r>
    </w:p>
    <w:p w:rsidR="00B64422" w:rsidRPr="008B075F" w:rsidRDefault="00B64422" w:rsidP="005B758F">
      <w:pPr>
        <w:numPr>
          <w:ilvl w:val="0"/>
          <w:numId w:val="210"/>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Analyze the relationship between ethical behavior and long-term success in business ventures.</w:t>
      </w:r>
    </w:p>
    <w:p w:rsidR="00B64422" w:rsidRPr="008B075F" w:rsidRDefault="00B64422" w:rsidP="005B758F">
      <w:pPr>
        <w:numPr>
          <w:ilvl w:val="0"/>
          <w:numId w:val="210"/>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Explore how ethical practices and social responsibility contribute to building trust and brand reputation.</w:t>
      </w:r>
    </w:p>
    <w:p w:rsidR="00B64422" w:rsidRPr="008B075F" w:rsidRDefault="00B64422" w:rsidP="005B758F">
      <w:pPr>
        <w:numPr>
          <w:ilvl w:val="0"/>
          <w:numId w:val="210"/>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Evaluate ethical challenges specific to entrepreneurs and ways to address them.</w:t>
      </w:r>
    </w:p>
    <w:p w:rsidR="00B64422" w:rsidRPr="008B075F" w:rsidRDefault="00B64422" w:rsidP="005B758F">
      <w:pPr>
        <w:numPr>
          <w:ilvl w:val="0"/>
          <w:numId w:val="210"/>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Examine the frameworks that support ethical decision-making in various entrepreneurial contexts.</w:t>
      </w:r>
    </w:p>
    <w:p w:rsidR="004D742A" w:rsidRPr="008B075F" w:rsidRDefault="00064686" w:rsidP="004D742A">
      <w:r w:rsidRPr="008B075F">
        <w:pict>
          <v:rect id="_x0000_i1097" style="width:0;height:1.5pt" o:hralign="center" o:hrstd="t" o:hr="t" fillcolor="#a0a0a0" stroked="f"/>
        </w:pict>
      </w:r>
    </w:p>
    <w:p w:rsidR="004D742A" w:rsidRPr="008B075F" w:rsidRDefault="00B64422" w:rsidP="004D742A">
      <w:pPr>
        <w:pStyle w:val="Heading4"/>
      </w:pPr>
      <w:r w:rsidRPr="008B075F">
        <w:t xml:space="preserve">3.1.0 </w:t>
      </w:r>
      <w:r w:rsidR="004D742A" w:rsidRPr="008B075F">
        <w:t>Introduction</w:t>
      </w:r>
    </w:p>
    <w:p w:rsidR="004D742A" w:rsidRPr="008B075F" w:rsidRDefault="004D742A" w:rsidP="004D742A">
      <w:pPr>
        <w:pStyle w:val="NormalWeb"/>
      </w:pPr>
      <w:r w:rsidRPr="008B075F">
        <w:t>Entrepreneurship is not merely about creating wealth; it also encompasses a profound responsibility towards society and the environment. As entrepreneurs navigate the complexities of starting and growing their businesses, ethical considerations and social responsibilities emerge as critical components of sustainable business practices. This chapter delves into the importance of ethics and social responsibility in entrepreneurship, examining how they influence decision-making, brand reputation, and the overall impact of entrepreneurial ventures on society.</w:t>
      </w:r>
    </w:p>
    <w:p w:rsidR="004D742A" w:rsidRPr="008B075F" w:rsidRDefault="00064686" w:rsidP="004D742A">
      <w:r w:rsidRPr="008B075F">
        <w:pict>
          <v:rect id="_x0000_i1098" style="width:0;height:1.5pt" o:hralign="center" o:hrstd="t" o:hr="t" fillcolor="#a0a0a0" stroked="f"/>
        </w:pict>
      </w:r>
    </w:p>
    <w:p w:rsidR="004D742A" w:rsidRPr="008B075F" w:rsidRDefault="004D742A" w:rsidP="004D742A">
      <w:pPr>
        <w:pStyle w:val="Heading4"/>
      </w:pPr>
      <w:r w:rsidRPr="008B075F">
        <w:t>3.</w:t>
      </w:r>
      <w:r w:rsidR="00B64422" w:rsidRPr="008B075F">
        <w:t>1.</w:t>
      </w:r>
      <w:r w:rsidRPr="008B075F">
        <w:t>1 Understanding Ethics in Entrepreneurship</w:t>
      </w:r>
    </w:p>
    <w:p w:rsidR="00FE4DA3" w:rsidRPr="008B075F" w:rsidRDefault="00FE4DA3" w:rsidP="00FE4DA3">
      <w:pPr>
        <w:pStyle w:val="NormalWeb"/>
      </w:pPr>
      <w:r w:rsidRPr="008B075F">
        <w:rPr>
          <w:noProof/>
        </w:rPr>
        <w:drawing>
          <wp:inline distT="0" distB="0" distL="0" distR="0">
            <wp:extent cx="5260694" cy="3991509"/>
            <wp:effectExtent l="0" t="0" r="0" b="9525"/>
            <wp:docPr id="5" name="Picture 5" descr="C:\Users\Dr. Mathew E. Egu\Downloads\napkin-selection (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descr="C:\Users\Dr. Mathew E. Egu\Downloads\napkin-selection (2)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65454" cy="3995120"/>
                    </a:xfrm>
                    <a:prstGeom prst="rect">
                      <a:avLst/>
                    </a:prstGeom>
                    <a:noFill/>
                    <a:ln>
                      <a:noFill/>
                    </a:ln>
                  </pic:spPr>
                </pic:pic>
              </a:graphicData>
            </a:graphic>
          </wp:inline>
        </w:drawing>
      </w:r>
    </w:p>
    <w:p w:rsidR="00FE4DA3" w:rsidRPr="008B075F" w:rsidRDefault="00FE4DA3" w:rsidP="004D742A">
      <w:pPr>
        <w:pStyle w:val="Heading4"/>
        <w:rPr>
          <w:b w:val="0"/>
        </w:rPr>
      </w:pPr>
      <w:r w:rsidRPr="008B075F">
        <w:t xml:space="preserve">Figure 3: </w:t>
      </w:r>
      <w:r w:rsidRPr="008B075F">
        <w:rPr>
          <w:b w:val="0"/>
        </w:rPr>
        <w:t>Ethical practices and entrepreneurial success</w:t>
      </w:r>
    </w:p>
    <w:p w:rsidR="004D742A" w:rsidRPr="008B075F" w:rsidRDefault="004D742A" w:rsidP="004D742A">
      <w:pPr>
        <w:pStyle w:val="NormalWeb"/>
      </w:pPr>
      <w:r w:rsidRPr="008B075F">
        <w:rPr>
          <w:rStyle w:val="Strong"/>
          <w:rFonts w:eastAsiaTheme="majorEastAsia"/>
        </w:rPr>
        <w:t>3.1.1</w:t>
      </w:r>
      <w:r w:rsidR="00B64422" w:rsidRPr="008B075F">
        <w:rPr>
          <w:rStyle w:val="Strong"/>
          <w:rFonts w:eastAsiaTheme="majorEastAsia"/>
        </w:rPr>
        <w:t>.1</w:t>
      </w:r>
      <w:r w:rsidRPr="008B075F">
        <w:rPr>
          <w:rStyle w:val="Strong"/>
          <w:rFonts w:eastAsiaTheme="majorEastAsia"/>
        </w:rPr>
        <w:t xml:space="preserve"> Definition of Ethics</w:t>
      </w:r>
    </w:p>
    <w:p w:rsidR="004D742A" w:rsidRPr="008B075F" w:rsidRDefault="004D742A" w:rsidP="004D742A">
      <w:pPr>
        <w:pStyle w:val="NormalWeb"/>
      </w:pPr>
      <w:r w:rsidRPr="008B075F">
        <w:t>Ethics refers to the moral principles that govern a person's or group's behavior, determining what is right or wrong. In the entrepreneurial context, ethics influences how entrepreneurs conduct business, interact with stakeholders, and make decisions that can impact society at large.</w:t>
      </w:r>
    </w:p>
    <w:p w:rsidR="004D742A" w:rsidRPr="008B075F" w:rsidRDefault="004D742A" w:rsidP="004D742A">
      <w:pPr>
        <w:pStyle w:val="NormalWeb"/>
      </w:pPr>
      <w:r w:rsidRPr="008B075F">
        <w:rPr>
          <w:rStyle w:val="Strong"/>
          <w:rFonts w:eastAsiaTheme="majorEastAsia"/>
        </w:rPr>
        <w:t>3.1.2 The Role of Ethics in Entrepreneurship</w:t>
      </w:r>
    </w:p>
    <w:p w:rsidR="004D742A" w:rsidRPr="008B075F" w:rsidRDefault="004D742A" w:rsidP="004D742A">
      <w:pPr>
        <w:pStyle w:val="NormalWeb"/>
      </w:pPr>
      <w:r w:rsidRPr="008B075F">
        <w:t>Ethics plays a vital role in entrepreneurship for several reasons:</w:t>
      </w:r>
    </w:p>
    <w:p w:rsidR="004D742A" w:rsidRPr="008B075F" w:rsidRDefault="004D742A" w:rsidP="005B758F">
      <w:pPr>
        <w:pStyle w:val="NormalWeb"/>
        <w:numPr>
          <w:ilvl w:val="0"/>
          <w:numId w:val="102"/>
        </w:numPr>
      </w:pPr>
      <w:r w:rsidRPr="008B075F">
        <w:rPr>
          <w:rStyle w:val="Strong"/>
          <w:rFonts w:eastAsiaTheme="majorEastAsia"/>
        </w:rPr>
        <w:t>Trust and Credibility:</w:t>
      </w:r>
      <w:r w:rsidRPr="008B075F">
        <w:t xml:space="preserve"> Ethical behavior fosters trust and credibility with stakeholders, including customers, employees, investors, and the community. Entrepreneurs who uphold ethical standards are more likely to build long-term relationships based on trust.</w:t>
      </w:r>
    </w:p>
    <w:p w:rsidR="004D742A" w:rsidRPr="008B075F" w:rsidRDefault="004D742A" w:rsidP="005B758F">
      <w:pPr>
        <w:pStyle w:val="NormalWeb"/>
        <w:numPr>
          <w:ilvl w:val="0"/>
          <w:numId w:val="102"/>
        </w:numPr>
      </w:pPr>
      <w:r w:rsidRPr="008B075F">
        <w:rPr>
          <w:rStyle w:val="Strong"/>
          <w:rFonts w:eastAsiaTheme="majorEastAsia"/>
        </w:rPr>
        <w:t>Risk Management:</w:t>
      </w:r>
      <w:r w:rsidRPr="008B075F">
        <w:t xml:space="preserve"> Ethical lapses can lead to significant legal and financial repercussions. By adhering to ethical practices, entrepreneurs can mitigate risks associated with potential scandals or violations of laws and regulations.</w:t>
      </w:r>
    </w:p>
    <w:p w:rsidR="004D742A" w:rsidRPr="008B075F" w:rsidRDefault="004D742A" w:rsidP="005B758F">
      <w:pPr>
        <w:pStyle w:val="NormalWeb"/>
        <w:numPr>
          <w:ilvl w:val="0"/>
          <w:numId w:val="102"/>
        </w:numPr>
      </w:pPr>
      <w:r w:rsidRPr="008B075F">
        <w:rPr>
          <w:rStyle w:val="Strong"/>
          <w:rFonts w:eastAsiaTheme="majorEastAsia"/>
        </w:rPr>
        <w:t>Sustainable Growth:</w:t>
      </w:r>
      <w:r w:rsidRPr="008B075F">
        <w:t xml:space="preserve"> Ethical entrepreneurship promotes sustainable business practices that contribute positively to society and the environment. This approach can enhance brand loyalty and customer satisfaction, ultimately leading to sustainable business growth.</w:t>
      </w:r>
    </w:p>
    <w:p w:rsidR="004D742A" w:rsidRPr="008B075F" w:rsidRDefault="00064686" w:rsidP="004D742A">
      <w:r w:rsidRPr="008B075F">
        <w:pict>
          <v:rect id="_x0000_i1099" style="width:0;height:1.5pt" o:hralign="center" o:hrstd="t" o:hr="t" fillcolor="#a0a0a0" stroked="f"/>
        </w:pict>
      </w:r>
    </w:p>
    <w:p w:rsidR="004D742A" w:rsidRPr="008B075F" w:rsidRDefault="004D742A" w:rsidP="004D742A">
      <w:pPr>
        <w:pStyle w:val="Heading4"/>
      </w:pPr>
      <w:r w:rsidRPr="008B075F">
        <w:t>3.</w:t>
      </w:r>
      <w:r w:rsidR="00797745" w:rsidRPr="008B075F">
        <w:t>1.3</w:t>
      </w:r>
      <w:r w:rsidRPr="008B075F">
        <w:t xml:space="preserve"> Corporate Social Responsibility (CSR)</w:t>
      </w:r>
    </w:p>
    <w:p w:rsidR="004D742A" w:rsidRPr="008B075F" w:rsidRDefault="004D742A" w:rsidP="004D742A">
      <w:pPr>
        <w:pStyle w:val="NormalWeb"/>
      </w:pPr>
      <w:r w:rsidRPr="008B075F">
        <w:rPr>
          <w:rStyle w:val="Strong"/>
          <w:rFonts w:eastAsiaTheme="majorEastAsia"/>
        </w:rPr>
        <w:t>3.</w:t>
      </w:r>
      <w:r w:rsidR="00797745" w:rsidRPr="008B075F">
        <w:rPr>
          <w:rStyle w:val="Strong"/>
          <w:rFonts w:eastAsiaTheme="majorEastAsia"/>
        </w:rPr>
        <w:t>1.3</w:t>
      </w:r>
      <w:r w:rsidRPr="008B075F">
        <w:rPr>
          <w:rStyle w:val="Strong"/>
          <w:rFonts w:eastAsiaTheme="majorEastAsia"/>
        </w:rPr>
        <w:t>.1 Definition of CSR</w:t>
      </w:r>
    </w:p>
    <w:p w:rsidR="004D742A" w:rsidRPr="008B075F" w:rsidRDefault="004D742A" w:rsidP="004D742A">
      <w:pPr>
        <w:pStyle w:val="NormalWeb"/>
      </w:pPr>
      <w:r w:rsidRPr="008B075F">
        <w:t>Corporate Social Responsibility (CSR) refers to the voluntary actions taken by businesses to address social, environmental, and economic impacts. CSR initiatives can take various forms, including community engagement, environmental stewardship, ethical labor practices, and philanthropy.</w:t>
      </w:r>
    </w:p>
    <w:p w:rsidR="004D742A" w:rsidRPr="008B075F" w:rsidRDefault="004D742A" w:rsidP="004D742A">
      <w:pPr>
        <w:pStyle w:val="NormalWeb"/>
      </w:pPr>
      <w:r w:rsidRPr="008B075F">
        <w:rPr>
          <w:rStyle w:val="Strong"/>
          <w:rFonts w:eastAsiaTheme="majorEastAsia"/>
        </w:rPr>
        <w:t>3.</w:t>
      </w:r>
      <w:r w:rsidR="00797745" w:rsidRPr="008B075F">
        <w:rPr>
          <w:rStyle w:val="Strong"/>
          <w:rFonts w:eastAsiaTheme="majorEastAsia"/>
        </w:rPr>
        <w:t>1.3</w:t>
      </w:r>
      <w:r w:rsidRPr="008B075F">
        <w:rPr>
          <w:rStyle w:val="Strong"/>
          <w:rFonts w:eastAsiaTheme="majorEastAsia"/>
        </w:rPr>
        <w:t>.2 Importance of CSR in Entrepreneurship</w:t>
      </w:r>
    </w:p>
    <w:p w:rsidR="004D742A" w:rsidRPr="008B075F" w:rsidRDefault="004D742A" w:rsidP="005B758F">
      <w:pPr>
        <w:pStyle w:val="NormalWeb"/>
        <w:numPr>
          <w:ilvl w:val="0"/>
          <w:numId w:val="103"/>
        </w:numPr>
      </w:pPr>
      <w:r w:rsidRPr="008B075F">
        <w:rPr>
          <w:rStyle w:val="Strong"/>
          <w:rFonts w:eastAsiaTheme="majorEastAsia"/>
        </w:rPr>
        <w:t>Enhancing Reputation:</w:t>
      </w:r>
      <w:r w:rsidRPr="008B075F">
        <w:t xml:space="preserve"> CSR initiatives can enhance a company's reputation, differentiating it from competitors and attracting socially conscious consumers.</w:t>
      </w:r>
    </w:p>
    <w:p w:rsidR="004D742A" w:rsidRPr="008B075F" w:rsidRDefault="004D742A" w:rsidP="005B758F">
      <w:pPr>
        <w:pStyle w:val="NormalWeb"/>
        <w:numPr>
          <w:ilvl w:val="0"/>
          <w:numId w:val="103"/>
        </w:numPr>
      </w:pPr>
      <w:r w:rsidRPr="008B075F">
        <w:rPr>
          <w:rStyle w:val="Strong"/>
          <w:rFonts w:eastAsiaTheme="majorEastAsia"/>
        </w:rPr>
        <w:t>Stakeholder Engagement:</w:t>
      </w:r>
      <w:r w:rsidRPr="008B075F">
        <w:t xml:space="preserve"> By actively engaging in CSR, entrepreneurs can build positive relationships with stakeholders, increasing customer loyalty and employee satisfaction.</w:t>
      </w:r>
    </w:p>
    <w:p w:rsidR="004D742A" w:rsidRPr="008B075F" w:rsidRDefault="004D742A" w:rsidP="005B758F">
      <w:pPr>
        <w:pStyle w:val="NormalWeb"/>
        <w:numPr>
          <w:ilvl w:val="0"/>
          <w:numId w:val="103"/>
        </w:numPr>
      </w:pPr>
      <w:r w:rsidRPr="008B075F">
        <w:rPr>
          <w:rStyle w:val="Strong"/>
          <w:rFonts w:eastAsiaTheme="majorEastAsia"/>
        </w:rPr>
        <w:t>Long-Term Viability:</w:t>
      </w:r>
      <w:r w:rsidRPr="008B075F">
        <w:t xml:space="preserve"> Sustainable practices often lead to long-term viability and profitability. For instance, companies that invest in environmentally friendly technologies may reduce costs in the long run through energy savings.</w:t>
      </w:r>
    </w:p>
    <w:p w:rsidR="004D742A" w:rsidRPr="008B075F" w:rsidRDefault="00064686" w:rsidP="004D742A">
      <w:r w:rsidRPr="008B075F">
        <w:pict>
          <v:rect id="_x0000_i1100" style="width:0;height:1.5pt" o:hralign="center" o:hrstd="t" o:hr="t" fillcolor="#a0a0a0" stroked="f"/>
        </w:pict>
      </w:r>
    </w:p>
    <w:p w:rsidR="004D742A" w:rsidRPr="008B075F" w:rsidRDefault="004D742A" w:rsidP="004D742A">
      <w:pPr>
        <w:pStyle w:val="Heading4"/>
      </w:pPr>
      <w:r w:rsidRPr="008B075F">
        <w:t>3.</w:t>
      </w:r>
      <w:r w:rsidR="00797745" w:rsidRPr="008B075F">
        <w:t>1.3.</w:t>
      </w:r>
      <w:r w:rsidRPr="008B075F">
        <w:t>3 Ethical Frameworks for Entrepreneurs</w:t>
      </w:r>
    </w:p>
    <w:p w:rsidR="004D742A" w:rsidRPr="008B075F" w:rsidRDefault="004D742A" w:rsidP="004D742A">
      <w:pPr>
        <w:pStyle w:val="NormalWeb"/>
      </w:pPr>
      <w:r w:rsidRPr="008B075F">
        <w:t>Entrepreneurs can utilize various ethical frameworks to guide their decision-making processes:</w:t>
      </w:r>
    </w:p>
    <w:p w:rsidR="004D742A" w:rsidRPr="008B075F" w:rsidRDefault="004D742A" w:rsidP="004D742A">
      <w:pPr>
        <w:pStyle w:val="NormalWeb"/>
      </w:pPr>
      <w:r w:rsidRPr="008B075F">
        <w:rPr>
          <w:rStyle w:val="Strong"/>
          <w:rFonts w:eastAsiaTheme="majorEastAsia"/>
        </w:rPr>
        <w:t>3.</w:t>
      </w:r>
      <w:r w:rsidR="00797745" w:rsidRPr="008B075F">
        <w:rPr>
          <w:rStyle w:val="Strong"/>
          <w:rFonts w:eastAsiaTheme="majorEastAsia"/>
        </w:rPr>
        <w:t>1.3.</w:t>
      </w:r>
      <w:r w:rsidRPr="008B075F">
        <w:rPr>
          <w:rStyle w:val="Strong"/>
          <w:rFonts w:eastAsiaTheme="majorEastAsia"/>
        </w:rPr>
        <w:t>3.1 Utilitarianism</w:t>
      </w:r>
    </w:p>
    <w:p w:rsidR="004D742A" w:rsidRPr="008B075F" w:rsidRDefault="004D742A" w:rsidP="004D742A">
      <w:pPr>
        <w:pStyle w:val="NormalWeb"/>
      </w:pPr>
      <w:r w:rsidRPr="008B075F">
        <w:t>Utilitarianism focuses on the greatest good for the greatest number. Entrepreneurs applying this approach evaluate their decisions based on the overall happiness or welfare generated. For example, a company may choose to implement environmentally friendly practices even if they involve higher upfront costs, as the long-term benefits to society outweigh the initial expenses.</w:t>
      </w:r>
    </w:p>
    <w:p w:rsidR="004D742A" w:rsidRPr="008B075F" w:rsidRDefault="004D742A" w:rsidP="004D742A">
      <w:pPr>
        <w:pStyle w:val="NormalWeb"/>
      </w:pPr>
      <w:r w:rsidRPr="008B075F">
        <w:rPr>
          <w:rStyle w:val="Strong"/>
          <w:rFonts w:eastAsiaTheme="majorEastAsia"/>
        </w:rPr>
        <w:t>3.</w:t>
      </w:r>
      <w:r w:rsidR="00797745" w:rsidRPr="008B075F">
        <w:rPr>
          <w:rStyle w:val="Strong"/>
          <w:rFonts w:eastAsiaTheme="majorEastAsia"/>
        </w:rPr>
        <w:t>1.3.</w:t>
      </w:r>
      <w:r w:rsidRPr="008B075F">
        <w:rPr>
          <w:rStyle w:val="Strong"/>
          <w:rFonts w:eastAsiaTheme="majorEastAsia"/>
        </w:rPr>
        <w:t>3.2 Deontological Ethics</w:t>
      </w:r>
    </w:p>
    <w:p w:rsidR="004D742A" w:rsidRPr="008B075F" w:rsidRDefault="004D742A" w:rsidP="004D742A">
      <w:pPr>
        <w:pStyle w:val="NormalWeb"/>
      </w:pPr>
      <w:r w:rsidRPr="008B075F">
        <w:t>Deontological ethics emphasizes the importance of following rules and duties regardless of the outcomes. Entrepreneurs adhering to this framework prioritize their obligations to stakeholders and the law. For instance, a business may refuse to engage in deceptive advertising practices, even if it could lead to higher sales.</w:t>
      </w:r>
    </w:p>
    <w:p w:rsidR="004D742A" w:rsidRPr="008B075F" w:rsidRDefault="004D742A" w:rsidP="004D742A">
      <w:pPr>
        <w:pStyle w:val="NormalWeb"/>
      </w:pPr>
      <w:r w:rsidRPr="008B075F">
        <w:rPr>
          <w:rStyle w:val="Strong"/>
          <w:rFonts w:eastAsiaTheme="majorEastAsia"/>
        </w:rPr>
        <w:t>3.</w:t>
      </w:r>
      <w:r w:rsidR="00797745" w:rsidRPr="008B075F">
        <w:rPr>
          <w:rStyle w:val="Strong"/>
          <w:rFonts w:eastAsiaTheme="majorEastAsia"/>
        </w:rPr>
        <w:t>1.3.</w:t>
      </w:r>
      <w:r w:rsidRPr="008B075F">
        <w:rPr>
          <w:rStyle w:val="Strong"/>
          <w:rFonts w:eastAsiaTheme="majorEastAsia"/>
        </w:rPr>
        <w:t>3.3 Virtue Ethics</w:t>
      </w:r>
    </w:p>
    <w:p w:rsidR="004D742A" w:rsidRPr="008B075F" w:rsidRDefault="004D742A" w:rsidP="004D742A">
      <w:pPr>
        <w:pStyle w:val="NormalWeb"/>
      </w:pPr>
      <w:r w:rsidRPr="008B075F">
        <w:t>Virtue ethics focuses on the character of the decision-maker rather than specific actions or consequences. Entrepreneurs who adopt this approach prioritize personal integrity and ethical behavior, aiming to cultivate virtues such as honesty, fairness, and respect.</w:t>
      </w:r>
    </w:p>
    <w:p w:rsidR="004D742A" w:rsidRPr="008B075F" w:rsidRDefault="00064686" w:rsidP="004D742A">
      <w:r w:rsidRPr="008B075F">
        <w:pict>
          <v:rect id="_x0000_i1101" style="width:0;height:1.5pt" o:hralign="center" o:hrstd="t" o:hr="t" fillcolor="#a0a0a0" stroked="f"/>
        </w:pict>
      </w:r>
    </w:p>
    <w:p w:rsidR="004D742A" w:rsidRPr="008B075F" w:rsidRDefault="004D742A" w:rsidP="004D742A">
      <w:pPr>
        <w:pStyle w:val="Heading4"/>
      </w:pPr>
      <w:r w:rsidRPr="008B075F">
        <w:t>3.</w:t>
      </w:r>
      <w:r w:rsidR="00797745" w:rsidRPr="008B075F">
        <w:t>1.</w:t>
      </w:r>
      <w:r w:rsidRPr="008B075F">
        <w:t>4 Ethical Challenges in Entrepreneurship</w:t>
      </w:r>
    </w:p>
    <w:p w:rsidR="004D742A" w:rsidRPr="008B075F" w:rsidRDefault="004D742A" w:rsidP="004D742A">
      <w:pPr>
        <w:pStyle w:val="NormalWeb"/>
      </w:pPr>
      <w:r w:rsidRPr="008B075F">
        <w:t>Entrepreneurs often face ethical dilemmas that require careful consideration:</w:t>
      </w:r>
    </w:p>
    <w:p w:rsidR="004D742A" w:rsidRPr="008B075F" w:rsidRDefault="004D742A" w:rsidP="004D742A">
      <w:pPr>
        <w:pStyle w:val="NormalWeb"/>
      </w:pPr>
      <w:r w:rsidRPr="008B075F">
        <w:rPr>
          <w:rStyle w:val="Strong"/>
          <w:rFonts w:eastAsiaTheme="majorEastAsia"/>
        </w:rPr>
        <w:t>3.</w:t>
      </w:r>
      <w:r w:rsidR="00797745" w:rsidRPr="008B075F">
        <w:rPr>
          <w:rStyle w:val="Strong"/>
          <w:rFonts w:eastAsiaTheme="majorEastAsia"/>
        </w:rPr>
        <w:t>1.</w:t>
      </w:r>
      <w:r w:rsidRPr="008B075F">
        <w:rPr>
          <w:rStyle w:val="Strong"/>
          <w:rFonts w:eastAsiaTheme="majorEastAsia"/>
        </w:rPr>
        <w:t>4.1 Balancing Profit and Ethics</w:t>
      </w:r>
    </w:p>
    <w:p w:rsidR="004D742A" w:rsidRPr="008B075F" w:rsidRDefault="004D742A" w:rsidP="004D742A">
      <w:pPr>
        <w:pStyle w:val="NormalWeb"/>
      </w:pPr>
      <w:r w:rsidRPr="008B075F">
        <w:t>The pressure to achieve profitability can lead some entrepreneurs to compromise ethical standards. For instance, a startup may be tempted to cut corners on product safety to reduce costs, risking consumer trust and safety in the process.</w:t>
      </w:r>
    </w:p>
    <w:p w:rsidR="004D742A" w:rsidRPr="008B075F" w:rsidRDefault="004D742A" w:rsidP="004D742A">
      <w:pPr>
        <w:pStyle w:val="NormalWeb"/>
      </w:pPr>
      <w:r w:rsidRPr="008B075F">
        <w:rPr>
          <w:rStyle w:val="Strong"/>
          <w:rFonts w:eastAsiaTheme="majorEastAsia"/>
        </w:rPr>
        <w:t>3.</w:t>
      </w:r>
      <w:r w:rsidR="00797745" w:rsidRPr="008B075F">
        <w:rPr>
          <w:rStyle w:val="Strong"/>
          <w:rFonts w:eastAsiaTheme="majorEastAsia"/>
        </w:rPr>
        <w:t>1.</w:t>
      </w:r>
      <w:r w:rsidRPr="008B075F">
        <w:rPr>
          <w:rStyle w:val="Strong"/>
          <w:rFonts w:eastAsiaTheme="majorEastAsia"/>
        </w:rPr>
        <w:t>4.2 Transparency and Honesty</w:t>
      </w:r>
    </w:p>
    <w:p w:rsidR="004D742A" w:rsidRPr="008B075F" w:rsidRDefault="004D742A" w:rsidP="004D742A">
      <w:pPr>
        <w:pStyle w:val="NormalWeb"/>
      </w:pPr>
      <w:r w:rsidRPr="008B075F">
        <w:t>Entrepreneurs must navigate the fine line between marketing their products and being transparent about their practices. Misleading claims or exaggerated benefits can lead to short-term gains but may ultimately damage the company's reputation.</w:t>
      </w:r>
    </w:p>
    <w:p w:rsidR="004D742A" w:rsidRPr="008B075F" w:rsidRDefault="004D742A" w:rsidP="004D742A">
      <w:pPr>
        <w:pStyle w:val="NormalWeb"/>
      </w:pPr>
      <w:r w:rsidRPr="008B075F">
        <w:rPr>
          <w:rStyle w:val="Strong"/>
          <w:rFonts w:eastAsiaTheme="majorEastAsia"/>
        </w:rPr>
        <w:t>3.</w:t>
      </w:r>
      <w:r w:rsidR="00797745" w:rsidRPr="008B075F">
        <w:rPr>
          <w:rStyle w:val="Strong"/>
          <w:rFonts w:eastAsiaTheme="majorEastAsia"/>
        </w:rPr>
        <w:t>1.</w:t>
      </w:r>
      <w:r w:rsidRPr="008B075F">
        <w:rPr>
          <w:rStyle w:val="Strong"/>
          <w:rFonts w:eastAsiaTheme="majorEastAsia"/>
        </w:rPr>
        <w:t>4.3 Social and Environmental Impact</w:t>
      </w:r>
    </w:p>
    <w:p w:rsidR="004D742A" w:rsidRPr="008B075F" w:rsidRDefault="004D742A" w:rsidP="004D742A">
      <w:pPr>
        <w:pStyle w:val="NormalWeb"/>
      </w:pPr>
      <w:r w:rsidRPr="008B075F">
        <w:t>Entrepreneurs need to consider the broader social and environmental implications of their business decisions. For example, a manufacturing company might prioritize profits over sustainable practices, leading to pollution and community harm.</w:t>
      </w:r>
    </w:p>
    <w:p w:rsidR="004D742A" w:rsidRPr="008B075F" w:rsidRDefault="00064686" w:rsidP="004D742A">
      <w:r w:rsidRPr="008B075F">
        <w:pict>
          <v:rect id="_x0000_i1102" style="width:0;height:1.5pt" o:hralign="center" o:hrstd="t" o:hr="t" fillcolor="#a0a0a0" stroked="f"/>
        </w:pict>
      </w:r>
    </w:p>
    <w:p w:rsidR="004D742A" w:rsidRPr="008B075F" w:rsidRDefault="004D742A" w:rsidP="004D742A">
      <w:pPr>
        <w:pStyle w:val="Heading4"/>
      </w:pPr>
      <w:r w:rsidRPr="008B075F">
        <w:t>3.</w:t>
      </w:r>
      <w:r w:rsidR="00797745" w:rsidRPr="008B075F">
        <w:t>1.</w:t>
      </w:r>
      <w:r w:rsidRPr="008B075F">
        <w:t>5 The Impact of Ethical Practices on Entrepreneurship</w:t>
      </w:r>
    </w:p>
    <w:p w:rsidR="004D742A" w:rsidRPr="008B075F" w:rsidRDefault="004D742A" w:rsidP="004D742A">
      <w:pPr>
        <w:pStyle w:val="NormalWeb"/>
      </w:pPr>
      <w:r w:rsidRPr="008B075F">
        <w:t>The incorporation of ethical practices can significantly influence entrepreneurial success:</w:t>
      </w:r>
    </w:p>
    <w:p w:rsidR="004D742A" w:rsidRPr="008B075F" w:rsidRDefault="004D742A" w:rsidP="005B758F">
      <w:pPr>
        <w:pStyle w:val="NormalWeb"/>
        <w:numPr>
          <w:ilvl w:val="0"/>
          <w:numId w:val="104"/>
        </w:numPr>
      </w:pPr>
      <w:r w:rsidRPr="008B075F">
        <w:rPr>
          <w:rStyle w:val="Strong"/>
          <w:rFonts w:eastAsiaTheme="majorEastAsia"/>
        </w:rPr>
        <w:t>Customer Loyalty:</w:t>
      </w:r>
      <w:r w:rsidRPr="008B075F">
        <w:t xml:space="preserve"> Businesses that prioritize ethical practices tend to cultivate loyal customer bases. Consumers are increasingly drawn to brands that demonstrate social responsibility and transparency.</w:t>
      </w:r>
    </w:p>
    <w:p w:rsidR="004D742A" w:rsidRPr="008B075F" w:rsidRDefault="004D742A" w:rsidP="005B758F">
      <w:pPr>
        <w:pStyle w:val="NormalWeb"/>
        <w:numPr>
          <w:ilvl w:val="0"/>
          <w:numId w:val="104"/>
        </w:numPr>
      </w:pPr>
      <w:r w:rsidRPr="008B075F">
        <w:rPr>
          <w:rStyle w:val="Strong"/>
          <w:rFonts w:eastAsiaTheme="majorEastAsia"/>
        </w:rPr>
        <w:t>Attracting Talent:</w:t>
      </w:r>
      <w:r w:rsidRPr="008B075F">
        <w:t xml:space="preserve"> Ethical companies are often more appealing to potential employees. A strong ethical culture can attract top talent seeking to work for organizations that align with their values.</w:t>
      </w:r>
    </w:p>
    <w:p w:rsidR="004D742A" w:rsidRPr="008B075F" w:rsidRDefault="004D742A" w:rsidP="005B758F">
      <w:pPr>
        <w:pStyle w:val="NormalWeb"/>
        <w:numPr>
          <w:ilvl w:val="0"/>
          <w:numId w:val="104"/>
        </w:numPr>
      </w:pPr>
      <w:r w:rsidRPr="008B075F">
        <w:rPr>
          <w:rStyle w:val="Strong"/>
          <w:rFonts w:eastAsiaTheme="majorEastAsia"/>
        </w:rPr>
        <w:t>Long-Term Sustainability:</w:t>
      </w:r>
      <w:r w:rsidRPr="008B075F">
        <w:t xml:space="preserve"> Ethical entrepreneurs are more likely to achieve long-term sustainability. By building strong relationships with stakeholders and maintaining a positive reputation, businesses can navigate challenges more effectively.</w:t>
      </w:r>
    </w:p>
    <w:p w:rsidR="004D742A" w:rsidRPr="008B075F" w:rsidRDefault="00064686" w:rsidP="004D742A">
      <w:r w:rsidRPr="008B075F">
        <w:pict>
          <v:rect id="_x0000_i1103" style="width:0;height:1.5pt" o:hralign="center" o:hrstd="t" o:hr="t" fillcolor="#a0a0a0" stroked="f"/>
        </w:pict>
      </w:r>
    </w:p>
    <w:p w:rsidR="004D742A" w:rsidRPr="008B075F" w:rsidRDefault="004D742A" w:rsidP="004D742A">
      <w:pPr>
        <w:pStyle w:val="Heading4"/>
      </w:pPr>
      <w:r w:rsidRPr="008B075F">
        <w:t>Conclusion</w:t>
      </w:r>
    </w:p>
    <w:p w:rsidR="004D742A" w:rsidRPr="008B075F" w:rsidRDefault="004D742A" w:rsidP="004D742A">
      <w:pPr>
        <w:pStyle w:val="NormalWeb"/>
      </w:pPr>
      <w:r w:rsidRPr="008B075F">
        <w:t>In conclusion, ethics and social responsibility are integral to entrepreneurship. As the global business landscape evolves, entrepreneurs must prioritize ethical considerations and CSR initiatives to ensure sustainable growth and a positive societal impact. By adhering to ethical principles and engaging in responsible practices, entrepreneurs can foster trust, enhance their reputation, and contribute to a better future for all.</w:t>
      </w:r>
    </w:p>
    <w:p w:rsidR="003D3F29" w:rsidRPr="008B075F" w:rsidRDefault="003D3F29" w:rsidP="004D742A">
      <w:pPr>
        <w:pStyle w:val="NormalWeb"/>
      </w:pPr>
      <w:r w:rsidRPr="008B075F">
        <w:t>This chapter provides a comprehensive exploration of ethics and social responsibility in entrepreneurship, emphasizing their critical importance in today's business environment.</w:t>
      </w:r>
    </w:p>
    <w:p w:rsidR="0097233A" w:rsidRPr="008B075F" w:rsidRDefault="0097233A" w:rsidP="0097233A">
      <w:pPr>
        <w:pStyle w:val="Heading4"/>
      </w:pPr>
      <w:r w:rsidRPr="008B075F">
        <w:t>Key Terms and Concepts</w:t>
      </w:r>
    </w:p>
    <w:p w:rsidR="0097233A" w:rsidRPr="008B075F" w:rsidRDefault="0097233A" w:rsidP="005B758F">
      <w:pPr>
        <w:numPr>
          <w:ilvl w:val="0"/>
          <w:numId w:val="1164"/>
        </w:numPr>
        <w:spacing w:before="100" w:beforeAutospacing="1" w:after="100" w:afterAutospacing="1" w:line="240" w:lineRule="auto"/>
      </w:pPr>
      <w:r w:rsidRPr="008B075F">
        <w:rPr>
          <w:rStyle w:val="Strong"/>
        </w:rPr>
        <w:t>Ethics:</w:t>
      </w:r>
      <w:r w:rsidRPr="008B075F">
        <w:t xml:space="preserve"> Principles that govern behavior, determining what is right or wrong.</w:t>
      </w:r>
    </w:p>
    <w:p w:rsidR="0097233A" w:rsidRPr="008B075F" w:rsidRDefault="0097233A" w:rsidP="005B758F">
      <w:pPr>
        <w:numPr>
          <w:ilvl w:val="0"/>
          <w:numId w:val="1164"/>
        </w:numPr>
        <w:spacing w:before="100" w:beforeAutospacing="1" w:after="100" w:afterAutospacing="1" w:line="240" w:lineRule="auto"/>
      </w:pPr>
      <w:r w:rsidRPr="008B075F">
        <w:rPr>
          <w:rStyle w:val="Strong"/>
        </w:rPr>
        <w:t>Corporate Social Responsibility (CSR):</w:t>
      </w:r>
      <w:r w:rsidRPr="008B075F">
        <w:t xml:space="preserve"> A business approach that emphasizes ethical practices, social well-being, and environmental sustainability.</w:t>
      </w:r>
    </w:p>
    <w:p w:rsidR="0097233A" w:rsidRPr="008B075F" w:rsidRDefault="0097233A" w:rsidP="005B758F">
      <w:pPr>
        <w:numPr>
          <w:ilvl w:val="0"/>
          <w:numId w:val="1164"/>
        </w:numPr>
        <w:spacing w:before="100" w:beforeAutospacing="1" w:after="100" w:afterAutospacing="1" w:line="240" w:lineRule="auto"/>
      </w:pPr>
      <w:r w:rsidRPr="008B075F">
        <w:rPr>
          <w:rStyle w:val="Strong"/>
        </w:rPr>
        <w:t>Stakeholders:</w:t>
      </w:r>
      <w:r w:rsidRPr="008B075F">
        <w:t xml:space="preserve"> Individuals or groups affected by business decisions, including customers, employees, investors, and the community.</w:t>
      </w:r>
    </w:p>
    <w:p w:rsidR="0097233A" w:rsidRPr="008B075F" w:rsidRDefault="0097233A" w:rsidP="005B758F">
      <w:pPr>
        <w:numPr>
          <w:ilvl w:val="0"/>
          <w:numId w:val="1164"/>
        </w:numPr>
        <w:spacing w:before="100" w:beforeAutospacing="1" w:after="100" w:afterAutospacing="1" w:line="240" w:lineRule="auto"/>
      </w:pPr>
      <w:r w:rsidRPr="008B075F">
        <w:rPr>
          <w:rStyle w:val="Strong"/>
        </w:rPr>
        <w:t>Sustainable Development:</w:t>
      </w:r>
      <w:r w:rsidRPr="008B075F">
        <w:t xml:space="preserve"> Meeting present needs without compromising the ability of future generations to meet their own needs.</w:t>
      </w:r>
    </w:p>
    <w:p w:rsidR="0097233A" w:rsidRPr="008B075F" w:rsidRDefault="0097233A" w:rsidP="005B758F">
      <w:pPr>
        <w:numPr>
          <w:ilvl w:val="0"/>
          <w:numId w:val="1164"/>
        </w:numPr>
        <w:spacing w:before="100" w:beforeAutospacing="1" w:after="100" w:afterAutospacing="1" w:line="240" w:lineRule="auto"/>
      </w:pPr>
      <w:r w:rsidRPr="008B075F">
        <w:rPr>
          <w:rStyle w:val="Strong"/>
        </w:rPr>
        <w:t>Triple Bottom Line (TBL):</w:t>
      </w:r>
      <w:r w:rsidRPr="008B075F">
        <w:t xml:space="preserve"> An accounting framework focusing on social, environmental, and economic impacts.</w:t>
      </w:r>
    </w:p>
    <w:p w:rsidR="004D742A" w:rsidRPr="008B075F" w:rsidRDefault="00064686" w:rsidP="001B37D7">
      <w:r w:rsidRPr="008B075F">
        <w:pict>
          <v:rect id="_x0000_i1104" style="width:0;height:1.5pt" o:hralign="center" o:hrstd="t" o:hr="t" fillcolor="#a0a0a0" stroked="f"/>
        </w:pict>
      </w:r>
    </w:p>
    <w:p w:rsidR="004D742A" w:rsidRPr="008B075F" w:rsidRDefault="004D742A" w:rsidP="004D742A">
      <w:pPr>
        <w:pStyle w:val="Heading4"/>
      </w:pPr>
      <w:r w:rsidRPr="008B075F">
        <w:t>Review and Discussion Questions</w:t>
      </w:r>
    </w:p>
    <w:p w:rsidR="004D742A" w:rsidRPr="008B075F" w:rsidRDefault="004D742A" w:rsidP="005B758F">
      <w:pPr>
        <w:numPr>
          <w:ilvl w:val="0"/>
          <w:numId w:val="105"/>
        </w:numPr>
        <w:spacing w:before="100" w:beforeAutospacing="1" w:after="100" w:afterAutospacing="1" w:line="240" w:lineRule="auto"/>
      </w:pPr>
      <w:r w:rsidRPr="008B075F">
        <w:t>How do ethics influence entrepreneurial decision-making?</w:t>
      </w:r>
    </w:p>
    <w:p w:rsidR="004D742A" w:rsidRPr="008B075F" w:rsidRDefault="004D742A" w:rsidP="005B758F">
      <w:pPr>
        <w:numPr>
          <w:ilvl w:val="0"/>
          <w:numId w:val="105"/>
        </w:numPr>
        <w:spacing w:before="100" w:beforeAutospacing="1" w:after="100" w:afterAutospacing="1" w:line="240" w:lineRule="auto"/>
      </w:pPr>
      <w:r w:rsidRPr="008B075F">
        <w:t>Discuss the relationship between CSR and business profitability.</w:t>
      </w:r>
    </w:p>
    <w:p w:rsidR="004D742A" w:rsidRPr="008B075F" w:rsidRDefault="004D742A" w:rsidP="005B758F">
      <w:pPr>
        <w:numPr>
          <w:ilvl w:val="0"/>
          <w:numId w:val="105"/>
        </w:numPr>
        <w:spacing w:before="100" w:beforeAutospacing="1" w:after="100" w:afterAutospacing="1" w:line="240" w:lineRule="auto"/>
      </w:pPr>
      <w:r w:rsidRPr="008B075F">
        <w:t>What ethical dilemmas might entrepreneurs face in the early stages of a startup?</w:t>
      </w:r>
    </w:p>
    <w:p w:rsidR="004D742A" w:rsidRPr="008B075F" w:rsidRDefault="004D742A" w:rsidP="005B758F">
      <w:pPr>
        <w:numPr>
          <w:ilvl w:val="0"/>
          <w:numId w:val="105"/>
        </w:numPr>
        <w:spacing w:before="100" w:beforeAutospacing="1" w:after="100" w:afterAutospacing="1" w:line="240" w:lineRule="auto"/>
      </w:pPr>
      <w:r w:rsidRPr="008B075F">
        <w:t>How can entrepreneurs balance the need for profit with ethical considerations?</w:t>
      </w:r>
    </w:p>
    <w:p w:rsidR="004D742A" w:rsidRPr="008B075F" w:rsidRDefault="004D742A" w:rsidP="005B758F">
      <w:pPr>
        <w:numPr>
          <w:ilvl w:val="0"/>
          <w:numId w:val="105"/>
        </w:numPr>
        <w:spacing w:before="100" w:beforeAutospacing="1" w:after="100" w:afterAutospacing="1" w:line="240" w:lineRule="auto"/>
      </w:pPr>
      <w:r w:rsidRPr="008B075F">
        <w:t>Evaluate the role of transparency in building trust with stakeholders.</w:t>
      </w:r>
    </w:p>
    <w:p w:rsidR="004D742A" w:rsidRPr="008B075F" w:rsidRDefault="00064686" w:rsidP="004D742A">
      <w:pPr>
        <w:spacing w:after="0"/>
      </w:pPr>
      <w:r w:rsidRPr="008B075F">
        <w:pict>
          <v:rect id="_x0000_i1105" style="width:0;height:1.5pt" o:hralign="center" o:hrstd="t" o:hr="t" fillcolor="#a0a0a0" stroked="f"/>
        </w:pict>
      </w:r>
    </w:p>
    <w:p w:rsidR="004D742A" w:rsidRPr="008B075F" w:rsidRDefault="004D742A" w:rsidP="004D742A">
      <w:pPr>
        <w:pStyle w:val="Heading4"/>
      </w:pPr>
      <w:r w:rsidRPr="008B075F">
        <w:t>Experiential Exercise</w:t>
      </w:r>
    </w:p>
    <w:p w:rsidR="004D742A" w:rsidRPr="008B075F" w:rsidRDefault="004D742A" w:rsidP="004D742A">
      <w:pPr>
        <w:pStyle w:val="NormalWeb"/>
      </w:pPr>
      <w:r w:rsidRPr="008B075F">
        <w:rPr>
          <w:rStyle w:val="Strong"/>
          <w:rFonts w:eastAsiaTheme="majorEastAsia"/>
        </w:rPr>
        <w:t>Scenario Analysis:</w:t>
      </w:r>
    </w:p>
    <w:p w:rsidR="004D742A" w:rsidRPr="008B075F" w:rsidRDefault="004D742A" w:rsidP="005B758F">
      <w:pPr>
        <w:numPr>
          <w:ilvl w:val="0"/>
          <w:numId w:val="106"/>
        </w:numPr>
        <w:spacing w:before="100" w:beforeAutospacing="1" w:after="100" w:afterAutospacing="1" w:line="240" w:lineRule="auto"/>
      </w:pPr>
      <w:r w:rsidRPr="008B075F">
        <w:rPr>
          <w:rStyle w:val="Strong"/>
        </w:rPr>
        <w:t>Objective:</w:t>
      </w:r>
      <w:r w:rsidRPr="008B075F">
        <w:t xml:space="preserve"> Analyze a real-life case of an ethical dilemma faced by an entrepreneur.</w:t>
      </w:r>
    </w:p>
    <w:p w:rsidR="004D742A" w:rsidRPr="008B075F" w:rsidRDefault="004D742A" w:rsidP="005B758F">
      <w:pPr>
        <w:numPr>
          <w:ilvl w:val="0"/>
          <w:numId w:val="106"/>
        </w:numPr>
        <w:spacing w:before="100" w:beforeAutospacing="1" w:after="100" w:afterAutospacing="1" w:line="240" w:lineRule="auto"/>
      </w:pPr>
      <w:r w:rsidRPr="008B075F">
        <w:rPr>
          <w:rStyle w:val="Strong"/>
        </w:rPr>
        <w:t>Instructions:</w:t>
      </w:r>
      <w:r w:rsidRPr="008B075F">
        <w:t xml:space="preserve"> Research a recent ethical controversy in a startup or established business. Identify the key stakeholders involved, the ethical issues at stake, and the outcomes of the decisions made. Present your findings to the class, discussing how different ethical frameworks could have influenced the decision-making process.</w:t>
      </w:r>
    </w:p>
    <w:p w:rsidR="004D742A" w:rsidRPr="008B075F" w:rsidRDefault="00064686" w:rsidP="004D742A">
      <w:pPr>
        <w:spacing w:after="0"/>
      </w:pPr>
      <w:r w:rsidRPr="008B075F">
        <w:pict>
          <v:rect id="_x0000_i1106" style="width:0;height:1.5pt" o:hralign="center" o:hrstd="t" o:hr="t" fillcolor="#a0a0a0" stroked="f"/>
        </w:pict>
      </w:r>
    </w:p>
    <w:p w:rsidR="004D742A" w:rsidRPr="008B075F" w:rsidRDefault="004D742A" w:rsidP="004D742A">
      <w:pPr>
        <w:pStyle w:val="Heading4"/>
      </w:pPr>
      <w:r w:rsidRPr="008B075F">
        <w:t>Case Study: Ethical Leadership at SolarTech Nigeria</w:t>
      </w:r>
    </w:p>
    <w:p w:rsidR="004D742A" w:rsidRPr="008B075F" w:rsidRDefault="004D742A" w:rsidP="004D742A">
      <w:pPr>
        <w:pStyle w:val="NormalWeb"/>
      </w:pPr>
      <w:r w:rsidRPr="008B075F">
        <w:rPr>
          <w:rStyle w:val="Strong"/>
          <w:rFonts w:eastAsiaTheme="majorEastAsia"/>
        </w:rPr>
        <w:t>Background:</w:t>
      </w:r>
      <w:r w:rsidRPr="008B075F">
        <w:t xml:space="preserve"> SolarTech Nigeria, a renewable energy company, was founded to address the country's energy crisis. The company has been lauded for its commitment to ethical practices and social responsibility, providing affordable solar energy solutions to underserved communities.</w:t>
      </w:r>
    </w:p>
    <w:p w:rsidR="004D742A" w:rsidRPr="008B075F" w:rsidRDefault="004D742A" w:rsidP="004D742A">
      <w:pPr>
        <w:pStyle w:val="NormalWeb"/>
      </w:pPr>
      <w:r w:rsidRPr="008B075F">
        <w:rPr>
          <w:rStyle w:val="Strong"/>
          <w:rFonts w:eastAsiaTheme="majorEastAsia"/>
        </w:rPr>
        <w:t>Challenges:</w:t>
      </w:r>
      <w:r w:rsidRPr="008B075F">
        <w:t xml:space="preserve"> As demand for SolarTech's products grew, the company faced pressure to scale rapidly. Some employees suggested compromising on quality to meet increasing orders, while others advocated for maintaining rigorous quality standards.</w:t>
      </w:r>
    </w:p>
    <w:p w:rsidR="004D742A" w:rsidRPr="008B075F" w:rsidRDefault="004D742A" w:rsidP="004D742A">
      <w:pPr>
        <w:pStyle w:val="NormalWeb"/>
      </w:pPr>
      <w:r w:rsidRPr="008B075F">
        <w:rPr>
          <w:rStyle w:val="Strong"/>
          <w:rFonts w:eastAsiaTheme="majorEastAsia"/>
        </w:rPr>
        <w:t>Discussion Questions:</w:t>
      </w:r>
    </w:p>
    <w:p w:rsidR="004D742A" w:rsidRPr="008B075F" w:rsidRDefault="004D742A" w:rsidP="005B758F">
      <w:pPr>
        <w:numPr>
          <w:ilvl w:val="0"/>
          <w:numId w:val="107"/>
        </w:numPr>
        <w:spacing w:before="100" w:beforeAutospacing="1" w:after="100" w:afterAutospacing="1" w:line="240" w:lineRule="auto"/>
      </w:pPr>
      <w:r w:rsidRPr="008B075F">
        <w:t>What ethical principles should guide SolarTech's decision-making process in this situation?</w:t>
      </w:r>
    </w:p>
    <w:p w:rsidR="004D742A" w:rsidRPr="008B075F" w:rsidRDefault="004D742A" w:rsidP="005B758F">
      <w:pPr>
        <w:numPr>
          <w:ilvl w:val="0"/>
          <w:numId w:val="107"/>
        </w:numPr>
        <w:spacing w:before="100" w:beforeAutospacing="1" w:after="100" w:afterAutospacing="1" w:line="240" w:lineRule="auto"/>
      </w:pPr>
      <w:r w:rsidRPr="008B075F">
        <w:t>How can the company balance growth ambitions with its commitment to quality and social responsibility?</w:t>
      </w:r>
    </w:p>
    <w:p w:rsidR="004D742A" w:rsidRPr="008B075F" w:rsidRDefault="004D742A" w:rsidP="005B758F">
      <w:pPr>
        <w:numPr>
          <w:ilvl w:val="0"/>
          <w:numId w:val="107"/>
        </w:numPr>
        <w:spacing w:before="100" w:beforeAutospacing="1" w:after="100" w:afterAutospacing="1" w:line="240" w:lineRule="auto"/>
      </w:pPr>
      <w:r w:rsidRPr="008B075F">
        <w:t>What role does leadership play in fostering an ethical culture within the organization?</w:t>
      </w:r>
    </w:p>
    <w:p w:rsidR="004D742A" w:rsidRPr="008B075F" w:rsidRDefault="00064686" w:rsidP="004D742A">
      <w:pPr>
        <w:spacing w:after="0"/>
      </w:pPr>
      <w:r w:rsidRPr="008B075F">
        <w:pict>
          <v:rect id="_x0000_i1107" style="width:0;height:1.5pt" o:hralign="center" o:hrstd="t" o:hr="t" fillcolor="#a0a0a0" stroked="f"/>
        </w:pict>
      </w:r>
    </w:p>
    <w:p w:rsidR="004D742A" w:rsidRPr="008B075F" w:rsidRDefault="004D742A" w:rsidP="004D742A">
      <w:pPr>
        <w:pStyle w:val="Heading4"/>
      </w:pPr>
      <w:r w:rsidRPr="008B075F">
        <w:t>Suggested Online Readings</w:t>
      </w:r>
    </w:p>
    <w:p w:rsidR="004D742A" w:rsidRPr="008B075F" w:rsidRDefault="004D742A" w:rsidP="005B758F">
      <w:pPr>
        <w:numPr>
          <w:ilvl w:val="0"/>
          <w:numId w:val="108"/>
        </w:numPr>
        <w:spacing w:before="100" w:beforeAutospacing="1" w:after="100" w:afterAutospacing="1" w:line="240" w:lineRule="auto"/>
      </w:pPr>
      <w:r w:rsidRPr="008B075F">
        <w:t>"The Role of Ethics in Business" – A comprehensive overview of the importance of ethics in the business landscape.</w:t>
      </w:r>
    </w:p>
    <w:p w:rsidR="004D742A" w:rsidRPr="008B075F" w:rsidRDefault="004D742A" w:rsidP="005B758F">
      <w:pPr>
        <w:numPr>
          <w:ilvl w:val="0"/>
          <w:numId w:val="108"/>
        </w:numPr>
        <w:spacing w:before="100" w:beforeAutospacing="1" w:after="100" w:afterAutospacing="1" w:line="240" w:lineRule="auto"/>
      </w:pPr>
      <w:r w:rsidRPr="008B075F">
        <w:t xml:space="preserve">"Corporate Social Responsibility: A Business Approach" – </w:t>
      </w:r>
      <w:r w:rsidR="00B240AB" w:rsidRPr="008B075F">
        <w:t>Search online for the</w:t>
      </w:r>
      <w:r w:rsidRPr="008B075F">
        <w:t xml:space="preserve"> article discussing how CSR can enhance brand value and stakeholder engagement.</w:t>
      </w:r>
    </w:p>
    <w:p w:rsidR="004D742A" w:rsidRPr="008B075F" w:rsidRDefault="004D742A" w:rsidP="005B758F">
      <w:pPr>
        <w:numPr>
          <w:ilvl w:val="0"/>
          <w:numId w:val="108"/>
        </w:numPr>
        <w:spacing w:before="100" w:beforeAutospacing="1" w:after="100" w:afterAutospacing="1" w:line="240" w:lineRule="auto"/>
      </w:pPr>
      <w:r w:rsidRPr="008B075F">
        <w:t xml:space="preserve">"The Ethics of Entrepreneurship" – </w:t>
      </w:r>
      <w:r w:rsidR="00B240AB" w:rsidRPr="008B075F">
        <w:t>Search online for a</w:t>
      </w:r>
      <w:r w:rsidRPr="008B075F">
        <w:t xml:space="preserve"> research paper exploring the ethical challenges faced by entrepreneurs and strategies for ethical decision-making.</w:t>
      </w:r>
    </w:p>
    <w:p w:rsidR="007B5B8F" w:rsidRPr="008B075F" w:rsidRDefault="007B5B8F">
      <w:pPr>
        <w:rPr>
          <w:rFonts w:ascii="Times New Roman" w:hAnsi="Times New Roman" w:cs="Times New Roman"/>
          <w:b/>
          <w:sz w:val="24"/>
          <w:szCs w:val="24"/>
        </w:rPr>
      </w:pPr>
    </w:p>
    <w:p w:rsidR="007B5B8F" w:rsidRPr="008B075F" w:rsidRDefault="007B5B8F">
      <w:pPr>
        <w:rPr>
          <w:rFonts w:ascii="Times New Roman" w:hAnsi="Times New Roman" w:cs="Times New Roman"/>
          <w:b/>
          <w:sz w:val="24"/>
          <w:szCs w:val="24"/>
        </w:rPr>
      </w:pPr>
    </w:p>
    <w:p w:rsidR="007B5B8F" w:rsidRPr="008B075F" w:rsidRDefault="007B5B8F">
      <w:pPr>
        <w:rPr>
          <w:rFonts w:ascii="Times New Roman" w:hAnsi="Times New Roman" w:cs="Times New Roman"/>
          <w:b/>
          <w:sz w:val="24"/>
          <w:szCs w:val="24"/>
        </w:rPr>
      </w:pPr>
    </w:p>
    <w:p w:rsidR="007B5B8F" w:rsidRPr="008B075F" w:rsidRDefault="007B5B8F">
      <w:pPr>
        <w:rPr>
          <w:rFonts w:ascii="Times New Roman" w:hAnsi="Times New Roman" w:cs="Times New Roman"/>
          <w:b/>
          <w:sz w:val="24"/>
          <w:szCs w:val="24"/>
        </w:rPr>
      </w:pPr>
    </w:p>
    <w:p w:rsidR="007B5B8F" w:rsidRPr="008B075F" w:rsidRDefault="007B5B8F">
      <w:pPr>
        <w:rPr>
          <w:rFonts w:ascii="Times New Roman" w:hAnsi="Times New Roman" w:cs="Times New Roman"/>
          <w:b/>
          <w:sz w:val="24"/>
          <w:szCs w:val="24"/>
        </w:rPr>
      </w:pPr>
    </w:p>
    <w:p w:rsidR="007B5B8F" w:rsidRPr="008B075F" w:rsidRDefault="007B5B8F">
      <w:pPr>
        <w:rPr>
          <w:rFonts w:ascii="Times New Roman" w:hAnsi="Times New Roman" w:cs="Times New Roman"/>
          <w:b/>
          <w:sz w:val="24"/>
          <w:szCs w:val="24"/>
        </w:rPr>
      </w:pPr>
    </w:p>
    <w:p w:rsidR="00797745" w:rsidRPr="008B075F" w:rsidRDefault="00797745" w:rsidP="00797745"/>
    <w:p w:rsidR="00FE4DA3" w:rsidRPr="008B075F" w:rsidRDefault="00FE4DA3" w:rsidP="00797745"/>
    <w:p w:rsidR="00FE4DA3" w:rsidRPr="008B075F" w:rsidRDefault="00FE4DA3" w:rsidP="00797745"/>
    <w:p w:rsidR="00FE4DA3" w:rsidRPr="008B075F" w:rsidRDefault="00FE4DA3" w:rsidP="00797745"/>
    <w:p w:rsidR="001B37D7" w:rsidRPr="008B075F" w:rsidRDefault="001B37D7" w:rsidP="001B37D7">
      <w:pPr>
        <w:pStyle w:val="Heading3"/>
        <w:rPr>
          <w:color w:val="auto"/>
        </w:rPr>
      </w:pPr>
      <w:r w:rsidRPr="008B075F">
        <w:rPr>
          <w:color w:val="auto"/>
        </w:rPr>
        <w:t>Chapter 3</w:t>
      </w:r>
      <w:r w:rsidR="00797745" w:rsidRPr="008B075F">
        <w:rPr>
          <w:color w:val="auto"/>
        </w:rPr>
        <w:t>.2</w:t>
      </w:r>
      <w:r w:rsidRPr="008B075F">
        <w:rPr>
          <w:color w:val="auto"/>
        </w:rPr>
        <w:t>: Ethical Decision-Making in Business</w:t>
      </w:r>
    </w:p>
    <w:p w:rsidR="001B37D7" w:rsidRPr="008B075F" w:rsidRDefault="001B37D7" w:rsidP="001B37D7">
      <w:pPr>
        <w:pStyle w:val="NormalWeb"/>
        <w:rPr>
          <w:b/>
        </w:rPr>
      </w:pPr>
      <w:r w:rsidRPr="008B075F">
        <w:rPr>
          <w:rStyle w:val="Strong"/>
          <w:rFonts w:eastAsiaTheme="majorEastAsia"/>
          <w:b w:val="0"/>
        </w:rPr>
        <w:t>"Integrity is doing the right thing, even when no one is watching." — C. S. Lewis</w:t>
      </w:r>
    </w:p>
    <w:p w:rsidR="001B37D7" w:rsidRPr="008B075F" w:rsidRDefault="00064686" w:rsidP="00A34075">
      <w:r w:rsidRPr="008B075F">
        <w:pict>
          <v:rect id="_x0000_i1108" style="width:0;height:1.5pt" o:hralign="center" o:hrstd="t" o:hr="t" fillcolor="#a0a0a0" stroked="f"/>
        </w:pict>
      </w:r>
    </w:p>
    <w:p w:rsidR="001B37D7" w:rsidRPr="008B075F" w:rsidRDefault="00A34075" w:rsidP="001B37D7">
      <w:pPr>
        <w:pStyle w:val="Heading4"/>
      </w:pPr>
      <w:r w:rsidRPr="008B075F">
        <w:t>3.2.0 Introduction</w:t>
      </w:r>
    </w:p>
    <w:p w:rsidR="001B37D7" w:rsidRPr="008B075F" w:rsidRDefault="001B37D7" w:rsidP="001B37D7">
      <w:pPr>
        <w:pStyle w:val="NormalWeb"/>
      </w:pPr>
      <w:r w:rsidRPr="008B075F">
        <w:t xml:space="preserve">Ethical decision-making in business is a critical function that not only influences a company’s reputation but also affects its long-term viability and stakeholder relationships. This </w:t>
      </w:r>
      <w:r w:rsidR="00797745" w:rsidRPr="008B075F">
        <w:t>section</w:t>
      </w:r>
      <w:r w:rsidRPr="008B075F">
        <w:t xml:space="preserve"> delves into the essential principles of ethical decision-making, exploring various frameworks and models that can guide entrepreneurs and business leaders through complex ethical scenarios. Ethical decision-making requires balancing personal values with organizational culture and societal expectations, often through frameworks like utilitarianism, deontology, virtue ethics, and justice theory.</w:t>
      </w:r>
    </w:p>
    <w:p w:rsidR="001B37D7" w:rsidRPr="008B075F" w:rsidRDefault="001B37D7" w:rsidP="001B37D7">
      <w:pPr>
        <w:pStyle w:val="NormalWeb"/>
      </w:pPr>
      <w:r w:rsidRPr="008B075F">
        <w:t xml:space="preserve">The </w:t>
      </w:r>
      <w:r w:rsidR="00797745" w:rsidRPr="008B075F">
        <w:t>section</w:t>
      </w:r>
      <w:r w:rsidRPr="008B075F">
        <w:t xml:space="preserve"> also emphasizes the importance of corporate culture in establishing ethical standards and the role of leadership in shaping ethical behavior across the organization. Through real-life examples, case studies, and theoretical models, this </w:t>
      </w:r>
      <w:r w:rsidR="00797745" w:rsidRPr="008B075F">
        <w:t>section</w:t>
      </w:r>
      <w:r w:rsidRPr="008B075F">
        <w:t xml:space="preserve"> equips readers with practical tools for navigating ethical dilemmas and making decisions that align with both business objectives and moral values.</w:t>
      </w:r>
    </w:p>
    <w:p w:rsidR="001B37D7" w:rsidRPr="008B075F" w:rsidRDefault="00064686" w:rsidP="001B37D7">
      <w:r w:rsidRPr="008B075F">
        <w:pict>
          <v:rect id="_x0000_i1109" style="width:0;height:1.5pt" o:hralign="center" o:hrstd="t" o:hr="t" fillcolor="#a0a0a0" stroked="f"/>
        </w:pict>
      </w:r>
    </w:p>
    <w:p w:rsidR="001B37D7" w:rsidRPr="008B075F" w:rsidRDefault="001B37D7" w:rsidP="001B37D7">
      <w:pPr>
        <w:pStyle w:val="Heading4"/>
      </w:pPr>
      <w:r w:rsidRPr="008B075F">
        <w:t>3.</w:t>
      </w:r>
      <w:r w:rsidR="00797745" w:rsidRPr="008B075F">
        <w:t>2.</w:t>
      </w:r>
      <w:r w:rsidRPr="008B075F">
        <w:t>1 Defining Ethical Decision-Making</w:t>
      </w:r>
    </w:p>
    <w:p w:rsidR="001B37D7" w:rsidRPr="008B075F" w:rsidRDefault="001B37D7" w:rsidP="001B37D7">
      <w:pPr>
        <w:pStyle w:val="NormalWeb"/>
      </w:pPr>
      <w:r w:rsidRPr="008B075F">
        <w:rPr>
          <w:rStyle w:val="Strong"/>
          <w:rFonts w:eastAsiaTheme="majorEastAsia"/>
        </w:rPr>
        <w:t>3.</w:t>
      </w:r>
      <w:r w:rsidR="00797745" w:rsidRPr="008B075F">
        <w:rPr>
          <w:rStyle w:val="Strong"/>
          <w:rFonts w:eastAsiaTheme="majorEastAsia"/>
        </w:rPr>
        <w:t>2.</w:t>
      </w:r>
      <w:r w:rsidRPr="008B075F">
        <w:rPr>
          <w:rStyle w:val="Strong"/>
          <w:rFonts w:eastAsiaTheme="majorEastAsia"/>
        </w:rPr>
        <w:t>1.1 Understanding Ethics in Business</w:t>
      </w:r>
    </w:p>
    <w:p w:rsidR="001B37D7" w:rsidRPr="008B075F" w:rsidRDefault="001B37D7" w:rsidP="001B37D7">
      <w:pPr>
        <w:pStyle w:val="NormalWeb"/>
      </w:pPr>
      <w:r w:rsidRPr="008B075F">
        <w:t>Ethics in business involves a set of principles guiding what is considered right and wrong behavior in professional settings. This often goes beyond mere compliance with laws, focusing on the moral obligations of individuals and organizations to act with integrity, fairness, and respect for all stakeholders.</w:t>
      </w:r>
    </w:p>
    <w:p w:rsidR="001B37D7" w:rsidRPr="008B075F" w:rsidRDefault="001B37D7" w:rsidP="001B37D7">
      <w:pPr>
        <w:pStyle w:val="NormalWeb"/>
      </w:pPr>
      <w:r w:rsidRPr="008B075F">
        <w:rPr>
          <w:rStyle w:val="Strong"/>
          <w:rFonts w:eastAsiaTheme="majorEastAsia"/>
        </w:rPr>
        <w:t>3.</w:t>
      </w:r>
      <w:r w:rsidR="001C078A" w:rsidRPr="008B075F">
        <w:rPr>
          <w:rStyle w:val="Strong"/>
          <w:rFonts w:eastAsiaTheme="majorEastAsia"/>
        </w:rPr>
        <w:t>2.</w:t>
      </w:r>
      <w:r w:rsidRPr="008B075F">
        <w:rPr>
          <w:rStyle w:val="Strong"/>
          <w:rFonts w:eastAsiaTheme="majorEastAsia"/>
        </w:rPr>
        <w:t>1.2 Ethical Decision-Making Process</w:t>
      </w:r>
    </w:p>
    <w:p w:rsidR="001B37D7" w:rsidRPr="008B075F" w:rsidRDefault="001B37D7" w:rsidP="001B37D7">
      <w:pPr>
        <w:pStyle w:val="NormalWeb"/>
      </w:pPr>
      <w:r w:rsidRPr="008B075F">
        <w:t>Ethical decision-making is the process of evaluating and choosing among alternatives in a manner consistent with ethical principles. This involves recognizing the ethical aspects of a decision, evaluating options, and making a choice that aligns with established ethical standards.</w:t>
      </w:r>
    </w:p>
    <w:p w:rsidR="001B37D7" w:rsidRPr="008B075F" w:rsidRDefault="00064686" w:rsidP="001B37D7">
      <w:r w:rsidRPr="008B075F">
        <w:pict>
          <v:rect id="_x0000_i1110" style="width:0;height:1.5pt" o:hralign="center" o:hrstd="t" o:hr="t" fillcolor="#a0a0a0" stroked="f"/>
        </w:pict>
      </w:r>
    </w:p>
    <w:p w:rsidR="001B37D7" w:rsidRPr="008B075F" w:rsidRDefault="001B37D7" w:rsidP="001B37D7">
      <w:pPr>
        <w:pStyle w:val="Heading4"/>
      </w:pPr>
      <w:r w:rsidRPr="008B075F">
        <w:t>3.</w:t>
      </w:r>
      <w:r w:rsidR="001C078A" w:rsidRPr="008B075F">
        <w:t>2.</w:t>
      </w:r>
      <w:r w:rsidRPr="008B075F">
        <w:t>2 Ethical Frameworks for Decision-Making</w:t>
      </w:r>
    </w:p>
    <w:p w:rsidR="001B37D7" w:rsidRPr="008B075F" w:rsidRDefault="001B37D7" w:rsidP="005B758F">
      <w:pPr>
        <w:pStyle w:val="NormalWeb"/>
        <w:numPr>
          <w:ilvl w:val="0"/>
          <w:numId w:val="109"/>
        </w:numPr>
      </w:pPr>
      <w:r w:rsidRPr="008B075F">
        <w:rPr>
          <w:rStyle w:val="Strong"/>
          <w:rFonts w:eastAsiaTheme="majorEastAsia"/>
        </w:rPr>
        <w:t>Utilitarianism</w:t>
      </w:r>
      <w:r w:rsidRPr="008B075F">
        <w:br/>
        <w:t>Utilitarianism, founded by Jeremy Bentham and John Stuart Mill, advocates for decisions that maximize the overall good or minimize harm for the greatest number of people. In business, this framework encourages leaders to consider the broader impact of their actions on society and stakeholders.</w:t>
      </w:r>
    </w:p>
    <w:p w:rsidR="001B37D7" w:rsidRPr="008B075F" w:rsidRDefault="001B37D7" w:rsidP="005B758F">
      <w:pPr>
        <w:pStyle w:val="NormalWeb"/>
        <w:numPr>
          <w:ilvl w:val="0"/>
          <w:numId w:val="109"/>
        </w:numPr>
      </w:pPr>
      <w:r w:rsidRPr="008B075F">
        <w:rPr>
          <w:rStyle w:val="Strong"/>
          <w:rFonts w:eastAsiaTheme="majorEastAsia"/>
        </w:rPr>
        <w:t>Deontological Ethics</w:t>
      </w:r>
      <w:r w:rsidRPr="008B075F">
        <w:br/>
        <w:t>Popularized by philosopher Immanuel Kant, deontological ethics asserts that actions are morally correct if they adhere to certain rules or duties. In a business context, deontology encourages consistency in decision-making, emphasizing obligations and responsibilities regardless of consequences.</w:t>
      </w:r>
    </w:p>
    <w:p w:rsidR="001B37D7" w:rsidRPr="008B075F" w:rsidRDefault="001B37D7" w:rsidP="005B758F">
      <w:pPr>
        <w:pStyle w:val="NormalWeb"/>
        <w:numPr>
          <w:ilvl w:val="0"/>
          <w:numId w:val="109"/>
        </w:numPr>
      </w:pPr>
      <w:r w:rsidRPr="008B075F">
        <w:rPr>
          <w:rStyle w:val="Strong"/>
          <w:rFonts w:eastAsiaTheme="majorEastAsia"/>
        </w:rPr>
        <w:t>Virtue Ethics</w:t>
      </w:r>
      <w:r w:rsidRPr="008B075F">
        <w:br/>
        <w:t>Virtue ethics, introduced by Aristotle, emphasizes the moral character of the decision-maker. Business leaders applying virtue ethics focus on cultivating virtues such as honesty, courage, and fairness, striving to act as ethical role models.</w:t>
      </w:r>
    </w:p>
    <w:p w:rsidR="001B37D7" w:rsidRPr="008B075F" w:rsidRDefault="001B37D7" w:rsidP="005B758F">
      <w:pPr>
        <w:pStyle w:val="NormalWeb"/>
        <w:numPr>
          <w:ilvl w:val="0"/>
          <w:numId w:val="109"/>
        </w:numPr>
      </w:pPr>
      <w:r w:rsidRPr="008B075F">
        <w:rPr>
          <w:rStyle w:val="Strong"/>
          <w:rFonts w:eastAsiaTheme="majorEastAsia"/>
        </w:rPr>
        <w:t>Justice Theory</w:t>
      </w:r>
      <w:r w:rsidRPr="008B075F">
        <w:br/>
        <w:t>Justice theory, often attributed to philosopher John Rawls, advocates for fairness in the distribution of benefits and burdens. In business, this framework is applied by ensuring equitable treatment for all stakeholders, regardless of position or power.</w:t>
      </w:r>
    </w:p>
    <w:p w:rsidR="001B37D7" w:rsidRPr="008B075F" w:rsidRDefault="00064686" w:rsidP="001B37D7">
      <w:r w:rsidRPr="008B075F">
        <w:pict>
          <v:rect id="_x0000_i1111" style="width:0;height:1.5pt" o:hralign="center" o:hrstd="t" o:hr="t" fillcolor="#a0a0a0" stroked="f"/>
        </w:pict>
      </w:r>
    </w:p>
    <w:p w:rsidR="001B37D7" w:rsidRPr="008B075F" w:rsidRDefault="001B37D7" w:rsidP="001B37D7">
      <w:pPr>
        <w:pStyle w:val="Heading4"/>
      </w:pPr>
      <w:r w:rsidRPr="008B075F">
        <w:t>3.</w:t>
      </w:r>
      <w:r w:rsidR="001C078A" w:rsidRPr="008B075F">
        <w:t>2.</w:t>
      </w:r>
      <w:r w:rsidRPr="008B075F">
        <w:t>3 Factors Influencing Ethical Decision-Making</w:t>
      </w:r>
    </w:p>
    <w:p w:rsidR="001B37D7" w:rsidRPr="008B075F" w:rsidRDefault="001B37D7" w:rsidP="001B37D7">
      <w:pPr>
        <w:pStyle w:val="NormalWeb"/>
      </w:pPr>
      <w:r w:rsidRPr="008B075F">
        <w:rPr>
          <w:rStyle w:val="Strong"/>
          <w:rFonts w:eastAsiaTheme="majorEastAsia"/>
        </w:rPr>
        <w:t>3.</w:t>
      </w:r>
      <w:r w:rsidR="001C078A" w:rsidRPr="008B075F">
        <w:rPr>
          <w:rStyle w:val="Strong"/>
          <w:rFonts w:eastAsiaTheme="majorEastAsia"/>
        </w:rPr>
        <w:t>2.</w:t>
      </w:r>
      <w:r w:rsidRPr="008B075F">
        <w:rPr>
          <w:rStyle w:val="Strong"/>
          <w:rFonts w:eastAsiaTheme="majorEastAsia"/>
        </w:rPr>
        <w:t>3.1 Personal Values and Morals</w:t>
      </w:r>
      <w:r w:rsidRPr="008B075F">
        <w:br/>
        <w:t>Personal values play a central role in ethical decision-making. An individual’s principles of honesty, integrity, and respect can heavily influence their approach to ethical dilemmas, setting a foundation for their behavior and choices in business.</w:t>
      </w:r>
    </w:p>
    <w:p w:rsidR="001B37D7" w:rsidRPr="008B075F" w:rsidRDefault="001B37D7" w:rsidP="001B37D7">
      <w:pPr>
        <w:pStyle w:val="NormalWeb"/>
      </w:pPr>
      <w:r w:rsidRPr="008B075F">
        <w:rPr>
          <w:rStyle w:val="Strong"/>
          <w:rFonts w:eastAsiaTheme="majorEastAsia"/>
        </w:rPr>
        <w:t>3.</w:t>
      </w:r>
      <w:r w:rsidR="00B427A7" w:rsidRPr="008B075F">
        <w:rPr>
          <w:rStyle w:val="Strong"/>
          <w:rFonts w:eastAsiaTheme="majorEastAsia"/>
        </w:rPr>
        <w:t>2.</w:t>
      </w:r>
      <w:r w:rsidRPr="008B075F">
        <w:rPr>
          <w:rStyle w:val="Strong"/>
          <w:rFonts w:eastAsiaTheme="majorEastAsia"/>
        </w:rPr>
        <w:t>3.2 Corporate Culture</w:t>
      </w:r>
      <w:r w:rsidRPr="008B075F">
        <w:br/>
        <w:t>Corporate culture shapes employee behavior and defines the ethical standards within an organization. Ethical cultures promote integrity and transparency, fostering an environment where employees feel accountable for upholding ethical principles.</w:t>
      </w:r>
    </w:p>
    <w:p w:rsidR="001B37D7" w:rsidRPr="008B075F" w:rsidRDefault="001B37D7" w:rsidP="001B37D7">
      <w:pPr>
        <w:pStyle w:val="NormalWeb"/>
      </w:pPr>
      <w:r w:rsidRPr="008B075F">
        <w:rPr>
          <w:rStyle w:val="Strong"/>
          <w:rFonts w:eastAsiaTheme="majorEastAsia"/>
        </w:rPr>
        <w:t>3.</w:t>
      </w:r>
      <w:r w:rsidR="00B427A7" w:rsidRPr="008B075F">
        <w:rPr>
          <w:rStyle w:val="Strong"/>
          <w:rFonts w:eastAsiaTheme="majorEastAsia"/>
        </w:rPr>
        <w:t>2.</w:t>
      </w:r>
      <w:r w:rsidRPr="008B075F">
        <w:rPr>
          <w:rStyle w:val="Strong"/>
          <w:rFonts w:eastAsiaTheme="majorEastAsia"/>
        </w:rPr>
        <w:t>3.3 Regulatory and Legal Standards</w:t>
      </w:r>
      <w:r w:rsidRPr="008B075F">
        <w:br/>
        <w:t>Legal requirements provide a baseline for ethical decision-making. However, ethical standards often go beyond legal mandates, as certain behaviors may be legally permissible but morally questionable.</w:t>
      </w:r>
    </w:p>
    <w:p w:rsidR="001B37D7" w:rsidRPr="008B075F" w:rsidRDefault="00064686" w:rsidP="001B37D7">
      <w:r w:rsidRPr="008B075F">
        <w:pict>
          <v:rect id="_x0000_i1112" style="width:0;height:1.5pt" o:hralign="center" o:hrstd="t" o:hr="t" fillcolor="#a0a0a0" stroked="f"/>
        </w:pict>
      </w:r>
    </w:p>
    <w:p w:rsidR="001B37D7" w:rsidRPr="008B075F" w:rsidRDefault="001B37D7" w:rsidP="001B37D7">
      <w:pPr>
        <w:pStyle w:val="Heading4"/>
      </w:pPr>
      <w:r w:rsidRPr="008B075F">
        <w:t>3.</w:t>
      </w:r>
      <w:r w:rsidR="00B427A7" w:rsidRPr="008B075F">
        <w:t>2.</w:t>
      </w:r>
      <w:r w:rsidRPr="008B075F">
        <w:t>4 Ethical Decision-Making Models</w:t>
      </w:r>
    </w:p>
    <w:p w:rsidR="001B37D7" w:rsidRPr="008B075F" w:rsidRDefault="001B37D7" w:rsidP="001B37D7">
      <w:pPr>
        <w:pStyle w:val="NormalWeb"/>
      </w:pPr>
      <w:r w:rsidRPr="008B075F">
        <w:t>Ethical decision-making models provide structured approaches for navigating complex situations and ensuring ethical outcomes.</w:t>
      </w:r>
    </w:p>
    <w:p w:rsidR="001B37D7" w:rsidRPr="008B075F" w:rsidRDefault="001B37D7" w:rsidP="005B758F">
      <w:pPr>
        <w:pStyle w:val="NormalWeb"/>
        <w:numPr>
          <w:ilvl w:val="0"/>
          <w:numId w:val="110"/>
        </w:numPr>
      </w:pPr>
      <w:r w:rsidRPr="008B075F">
        <w:rPr>
          <w:rStyle w:val="Strong"/>
          <w:rFonts w:eastAsiaTheme="majorEastAsia"/>
        </w:rPr>
        <w:t>The Ethical Decision-Making Model</w:t>
      </w:r>
      <w:r w:rsidRPr="008B075F">
        <w:br/>
        <w:t xml:space="preserve">This model involves five steps: recognizing an ethical issue, evaluating alternatives, identifying stakeholders, considering potential consequences, and </w:t>
      </w:r>
      <w:proofErr w:type="gramStart"/>
      <w:r w:rsidRPr="008B075F">
        <w:t>making a decision</w:t>
      </w:r>
      <w:proofErr w:type="gramEnd"/>
      <w:r w:rsidRPr="008B075F">
        <w:t>. This approach encourages systematic analysis and careful evaluation of each decision’s ethical implications.</w:t>
      </w:r>
    </w:p>
    <w:p w:rsidR="001B37D7" w:rsidRPr="008B075F" w:rsidRDefault="001B37D7" w:rsidP="005B758F">
      <w:pPr>
        <w:pStyle w:val="NormalWeb"/>
        <w:numPr>
          <w:ilvl w:val="0"/>
          <w:numId w:val="110"/>
        </w:numPr>
      </w:pPr>
      <w:r w:rsidRPr="008B075F">
        <w:rPr>
          <w:rStyle w:val="Strong"/>
          <w:rFonts w:eastAsiaTheme="majorEastAsia"/>
        </w:rPr>
        <w:t>The Three-Step Ethical Filter Model</w:t>
      </w:r>
      <w:r w:rsidRPr="008B075F">
        <w:br/>
        <w:t>This model, developed by Blanchard and Peale, filters decisions through three questions: Is it legal? Is it fair? How does it make me feel? This model offers a quick ethical check for everyday business decisions.</w:t>
      </w:r>
    </w:p>
    <w:p w:rsidR="001B37D7" w:rsidRPr="008B075F" w:rsidRDefault="001B37D7" w:rsidP="005B758F">
      <w:pPr>
        <w:pStyle w:val="NormalWeb"/>
        <w:numPr>
          <w:ilvl w:val="0"/>
          <w:numId w:val="110"/>
        </w:numPr>
      </w:pPr>
      <w:r w:rsidRPr="008B075F">
        <w:rPr>
          <w:rStyle w:val="Strong"/>
          <w:rFonts w:eastAsiaTheme="majorEastAsia"/>
        </w:rPr>
        <w:t>The Five-Question Approach</w:t>
      </w:r>
      <w:r w:rsidRPr="008B075F">
        <w:br/>
        <w:t>This approach prompts decision-makers to ask: What are the facts? What are the ethical issues? Who are the stakeholders? What are the options? What is the best decision? This model is particularly helpful in business scenarios with competing interests and values.</w:t>
      </w:r>
    </w:p>
    <w:p w:rsidR="001B37D7" w:rsidRPr="008B075F" w:rsidRDefault="00064686" w:rsidP="001B37D7">
      <w:r w:rsidRPr="008B075F">
        <w:pict>
          <v:rect id="_x0000_i1113" style="width:0;height:1.5pt" o:hralign="center" o:hrstd="t" o:hr="t" fillcolor="#a0a0a0" stroked="f"/>
        </w:pict>
      </w:r>
    </w:p>
    <w:p w:rsidR="001B37D7" w:rsidRPr="008B075F" w:rsidRDefault="001B37D7" w:rsidP="001B37D7">
      <w:pPr>
        <w:pStyle w:val="Heading4"/>
      </w:pPr>
      <w:r w:rsidRPr="008B075F">
        <w:t>3.</w:t>
      </w:r>
      <w:r w:rsidR="00B427A7" w:rsidRPr="008B075F">
        <w:t>2.</w:t>
      </w:r>
      <w:r w:rsidRPr="008B075F">
        <w:t>5 Ethical Dilemmas in Business</w:t>
      </w:r>
    </w:p>
    <w:p w:rsidR="001B37D7" w:rsidRPr="008B075F" w:rsidRDefault="001B37D7" w:rsidP="001B37D7">
      <w:pPr>
        <w:pStyle w:val="NormalWeb"/>
      </w:pPr>
      <w:r w:rsidRPr="008B075F">
        <w:t>Ethical dilemmas occur when two or more conflicting moral principles arise, requiring decision-makers to choose between equally challenging options. Common ethical dilemmas in business include:</w:t>
      </w:r>
    </w:p>
    <w:p w:rsidR="001B37D7" w:rsidRPr="008B075F" w:rsidRDefault="001B37D7" w:rsidP="005B758F">
      <w:pPr>
        <w:numPr>
          <w:ilvl w:val="0"/>
          <w:numId w:val="111"/>
        </w:numPr>
        <w:spacing w:before="100" w:beforeAutospacing="1" w:after="100" w:afterAutospacing="1" w:line="240" w:lineRule="auto"/>
      </w:pPr>
      <w:r w:rsidRPr="008B075F">
        <w:rPr>
          <w:rStyle w:val="Strong"/>
        </w:rPr>
        <w:t>Conflicts of Interest:</w:t>
      </w:r>
      <w:r w:rsidRPr="008B075F">
        <w:t xml:space="preserve"> Where personal interests clash with professional obligations, such as in hiring decisions involving friends or family members.</w:t>
      </w:r>
    </w:p>
    <w:p w:rsidR="001B37D7" w:rsidRPr="008B075F" w:rsidRDefault="001B37D7" w:rsidP="005B758F">
      <w:pPr>
        <w:numPr>
          <w:ilvl w:val="0"/>
          <w:numId w:val="111"/>
        </w:numPr>
        <w:spacing w:before="100" w:beforeAutospacing="1" w:after="100" w:afterAutospacing="1" w:line="240" w:lineRule="auto"/>
      </w:pPr>
      <w:r w:rsidRPr="008B075F">
        <w:rPr>
          <w:rStyle w:val="Strong"/>
        </w:rPr>
        <w:t>Whistleblowing:</w:t>
      </w:r>
      <w:r w:rsidRPr="008B075F">
        <w:t xml:space="preserve"> Deciding whether to report unethical behavior within an organization, which can lead to consequences for the whistleblower.</w:t>
      </w:r>
    </w:p>
    <w:p w:rsidR="001B37D7" w:rsidRPr="008B075F" w:rsidRDefault="001B37D7" w:rsidP="005B758F">
      <w:pPr>
        <w:numPr>
          <w:ilvl w:val="0"/>
          <w:numId w:val="111"/>
        </w:numPr>
        <w:spacing w:before="100" w:beforeAutospacing="1" w:after="100" w:afterAutospacing="1" w:line="240" w:lineRule="auto"/>
      </w:pPr>
      <w:r w:rsidRPr="008B075F">
        <w:rPr>
          <w:rStyle w:val="Strong"/>
        </w:rPr>
        <w:t>Customer Transparency:</w:t>
      </w:r>
      <w:r w:rsidRPr="008B075F">
        <w:t xml:space="preserve"> Balancing the need for transparency with customers against business interests, such as in product recalls or pricing disclosures.</w:t>
      </w:r>
    </w:p>
    <w:p w:rsidR="001B37D7" w:rsidRPr="008B075F" w:rsidRDefault="00064686" w:rsidP="001B37D7">
      <w:pPr>
        <w:spacing w:after="0"/>
      </w:pPr>
      <w:r w:rsidRPr="008B075F">
        <w:pict>
          <v:rect id="_x0000_i1114" style="width:0;height:1.5pt" o:hralign="center" o:hrstd="t" o:hr="t" fillcolor="#a0a0a0" stroked="f"/>
        </w:pict>
      </w:r>
    </w:p>
    <w:p w:rsidR="001B37D7" w:rsidRPr="008B075F" w:rsidRDefault="001B37D7" w:rsidP="001B37D7">
      <w:pPr>
        <w:pStyle w:val="Heading4"/>
      </w:pPr>
      <w:r w:rsidRPr="008B075F">
        <w:t>3.</w:t>
      </w:r>
      <w:r w:rsidR="00B427A7" w:rsidRPr="008B075F">
        <w:t>2.</w:t>
      </w:r>
      <w:r w:rsidRPr="008B075F">
        <w:t>6 The Role of Leadership in Ethical Decision-Making</w:t>
      </w:r>
    </w:p>
    <w:p w:rsidR="001B37D7" w:rsidRPr="008B075F" w:rsidRDefault="001B37D7" w:rsidP="001B37D7">
      <w:pPr>
        <w:pStyle w:val="NormalWeb"/>
      </w:pPr>
      <w:r w:rsidRPr="008B075F">
        <w:t>Leaders play a crucial role in establishing ethical norms and fostering an ethical culture within an organization. By leading with integrity and accountability, leaders set a standard for ethical behavior, encouraging employees to follow suit. Ethical leadership also involves creating open communication channels, where employees feel comfortable discussing ethical concerns and dilemmas.</w:t>
      </w:r>
    </w:p>
    <w:p w:rsidR="006A5249" w:rsidRPr="008B075F" w:rsidRDefault="006A5249" w:rsidP="001B37D7">
      <w:pPr>
        <w:pStyle w:val="NormalWeb"/>
      </w:pPr>
      <w:r w:rsidRPr="008B075F">
        <w:t>Summary</w:t>
      </w:r>
    </w:p>
    <w:p w:rsidR="00E8537D" w:rsidRPr="008B075F" w:rsidRDefault="00E8537D" w:rsidP="001B37D7">
      <w:pPr>
        <w:pStyle w:val="NormalWeb"/>
      </w:pPr>
      <w:r w:rsidRPr="008B075F">
        <w:t>This section offers a comprehensive understanding of ethical decision-making in business, equipping readers with the knowledge and tools needed to navigate ethical dilemmas and foster a culture of integrity within their organizations.</w:t>
      </w:r>
    </w:p>
    <w:p w:rsidR="00FC2E6F" w:rsidRPr="008B075F" w:rsidRDefault="00FC2E6F" w:rsidP="001B37D7">
      <w:pPr>
        <w:pStyle w:val="NormalWeb"/>
        <w:rPr>
          <w:b/>
        </w:rPr>
      </w:pPr>
      <w:r w:rsidRPr="008B075F">
        <w:rPr>
          <w:b/>
        </w:rPr>
        <w:t>Key Terms and Concepts</w:t>
      </w:r>
    </w:p>
    <w:p w:rsidR="00FC2E6F" w:rsidRPr="008B075F" w:rsidRDefault="00FC2E6F" w:rsidP="001B37D7">
      <w:pPr>
        <w:pStyle w:val="NormalWeb"/>
      </w:pPr>
      <w:r w:rsidRPr="008B075F">
        <w:rPr>
          <w:rStyle w:val="Strong"/>
        </w:rPr>
        <w:t>Ethical Decision-Making:</w:t>
      </w:r>
      <w:r w:rsidRPr="008B075F">
        <w:t xml:space="preserve"> Choosing actions guided by moral principles and values.</w:t>
      </w:r>
      <w:r w:rsidRPr="008B075F">
        <w:br/>
      </w:r>
      <w:r w:rsidRPr="008B075F">
        <w:rPr>
          <w:rStyle w:val="Strong"/>
        </w:rPr>
        <w:t>Utilitarianism:</w:t>
      </w:r>
      <w:r w:rsidRPr="008B075F">
        <w:t xml:space="preserve"> Ethical approach focusing on maximizing overall happiness and minimizing harm.</w:t>
      </w:r>
      <w:r w:rsidRPr="008B075F">
        <w:br/>
      </w:r>
      <w:r w:rsidRPr="008B075F">
        <w:rPr>
          <w:rStyle w:val="Strong"/>
        </w:rPr>
        <w:t>Deontological Ethics:</w:t>
      </w:r>
      <w:r w:rsidRPr="008B075F">
        <w:t xml:space="preserve"> Ethics based on rules, duties, and obligations.</w:t>
      </w:r>
      <w:r w:rsidRPr="008B075F">
        <w:br/>
      </w:r>
      <w:r w:rsidRPr="008B075F">
        <w:rPr>
          <w:rStyle w:val="Strong"/>
        </w:rPr>
        <w:t>Virtue Ethics:</w:t>
      </w:r>
      <w:r w:rsidRPr="008B075F">
        <w:t xml:space="preserve"> Focuses on character and virtues rather than specific actions.</w:t>
      </w:r>
      <w:r w:rsidRPr="008B075F">
        <w:br/>
      </w:r>
      <w:r w:rsidRPr="008B075F">
        <w:rPr>
          <w:rStyle w:val="Strong"/>
        </w:rPr>
        <w:t>Justice Theory:</w:t>
      </w:r>
      <w:r w:rsidRPr="008B075F">
        <w:t xml:space="preserve"> Emphasizes fairness and equitable treatment in ethical decisions.</w:t>
      </w:r>
      <w:r w:rsidRPr="008B075F">
        <w:br/>
      </w:r>
      <w:r w:rsidRPr="008B075F">
        <w:rPr>
          <w:rStyle w:val="Strong"/>
        </w:rPr>
        <w:t>Corporate Culture:</w:t>
      </w:r>
      <w:r w:rsidRPr="008B075F">
        <w:t xml:space="preserve"> Shared values and behaviors that influence a company’s ethical practices.</w:t>
      </w:r>
      <w:r w:rsidRPr="008B075F">
        <w:br/>
      </w:r>
      <w:r w:rsidRPr="008B075F">
        <w:rPr>
          <w:rStyle w:val="Strong"/>
        </w:rPr>
        <w:t>Conflict of Interest:</w:t>
      </w:r>
      <w:r w:rsidRPr="008B075F">
        <w:t xml:space="preserve"> Situations where personal interests may compromise professional decisions.</w:t>
      </w:r>
      <w:r w:rsidRPr="008B075F">
        <w:br/>
      </w:r>
      <w:r w:rsidRPr="008B075F">
        <w:rPr>
          <w:rStyle w:val="Strong"/>
        </w:rPr>
        <w:t>Whistleblowing:</w:t>
      </w:r>
      <w:r w:rsidRPr="008B075F">
        <w:t xml:space="preserve"> Reporting unethical or illegal actions within an organization.</w:t>
      </w:r>
    </w:p>
    <w:p w:rsidR="001B37D7" w:rsidRPr="008B075F" w:rsidRDefault="00064686" w:rsidP="001B37D7">
      <w:pPr>
        <w:spacing w:after="0"/>
      </w:pPr>
      <w:r w:rsidRPr="008B075F">
        <w:pict>
          <v:rect id="_x0000_i1115" style="width:0;height:1.5pt" o:hralign="center" o:hrstd="t" o:hr="t" fillcolor="#a0a0a0" stroked="f"/>
        </w:pict>
      </w:r>
    </w:p>
    <w:p w:rsidR="001B37D7" w:rsidRPr="008B075F" w:rsidRDefault="001B37D7" w:rsidP="001B37D7">
      <w:pPr>
        <w:pStyle w:val="Heading4"/>
      </w:pPr>
      <w:r w:rsidRPr="008B075F">
        <w:t>Review &amp; Discussion Questions</w:t>
      </w:r>
    </w:p>
    <w:p w:rsidR="001B37D7" w:rsidRPr="008B075F" w:rsidRDefault="001B37D7" w:rsidP="005B758F">
      <w:pPr>
        <w:numPr>
          <w:ilvl w:val="0"/>
          <w:numId w:val="112"/>
        </w:numPr>
        <w:spacing w:before="100" w:beforeAutospacing="1" w:after="100" w:afterAutospacing="1" w:line="240" w:lineRule="auto"/>
      </w:pPr>
      <w:r w:rsidRPr="008B075F">
        <w:t>What are the primary ethical frameworks used in decision-making, and how do they differ?</w:t>
      </w:r>
    </w:p>
    <w:p w:rsidR="001B37D7" w:rsidRPr="008B075F" w:rsidRDefault="001B37D7" w:rsidP="005B758F">
      <w:pPr>
        <w:numPr>
          <w:ilvl w:val="0"/>
          <w:numId w:val="112"/>
        </w:numPr>
        <w:spacing w:before="100" w:beforeAutospacing="1" w:after="100" w:afterAutospacing="1" w:line="240" w:lineRule="auto"/>
      </w:pPr>
      <w:r w:rsidRPr="008B075F">
        <w:t>How do personal values impact ethical decision-making in business?</w:t>
      </w:r>
    </w:p>
    <w:p w:rsidR="001B37D7" w:rsidRPr="008B075F" w:rsidRDefault="001B37D7" w:rsidP="005B758F">
      <w:pPr>
        <w:numPr>
          <w:ilvl w:val="0"/>
          <w:numId w:val="112"/>
        </w:numPr>
        <w:spacing w:before="100" w:beforeAutospacing="1" w:after="100" w:afterAutospacing="1" w:line="240" w:lineRule="auto"/>
      </w:pPr>
      <w:r w:rsidRPr="008B075F">
        <w:t>What role does corporate culture play in promoting ethical behavior within an organization?</w:t>
      </w:r>
    </w:p>
    <w:p w:rsidR="001B37D7" w:rsidRPr="008B075F" w:rsidRDefault="001B37D7" w:rsidP="005B758F">
      <w:pPr>
        <w:numPr>
          <w:ilvl w:val="0"/>
          <w:numId w:val="112"/>
        </w:numPr>
        <w:spacing w:before="100" w:beforeAutospacing="1" w:after="100" w:afterAutospacing="1" w:line="240" w:lineRule="auto"/>
      </w:pPr>
      <w:r w:rsidRPr="008B075F">
        <w:t>Discuss an example of an ethical dilemma you have encountered or read about. How was it resolved?</w:t>
      </w:r>
    </w:p>
    <w:p w:rsidR="001B37D7" w:rsidRPr="008B075F" w:rsidRDefault="001B37D7" w:rsidP="005B758F">
      <w:pPr>
        <w:numPr>
          <w:ilvl w:val="0"/>
          <w:numId w:val="112"/>
        </w:numPr>
        <w:spacing w:before="100" w:beforeAutospacing="1" w:after="100" w:afterAutospacing="1" w:line="240" w:lineRule="auto"/>
      </w:pPr>
      <w:r w:rsidRPr="008B075F">
        <w:t>Why is leadership important in ethical decision-making, and what qualities define an ethical leader?</w:t>
      </w:r>
    </w:p>
    <w:p w:rsidR="001B37D7" w:rsidRPr="008B075F" w:rsidRDefault="00064686" w:rsidP="001B37D7">
      <w:pPr>
        <w:spacing w:after="0"/>
      </w:pPr>
      <w:r w:rsidRPr="008B075F">
        <w:pict>
          <v:rect id="_x0000_i1116" style="width:0;height:1.5pt" o:hralign="center" o:hrstd="t" o:hr="t" fillcolor="#a0a0a0" stroked="f"/>
        </w:pict>
      </w:r>
    </w:p>
    <w:p w:rsidR="001B37D7" w:rsidRPr="008B075F" w:rsidRDefault="001B37D7" w:rsidP="001B37D7">
      <w:pPr>
        <w:pStyle w:val="Heading4"/>
      </w:pPr>
      <w:r w:rsidRPr="008B075F">
        <w:t>Experiential Exercise</w:t>
      </w:r>
    </w:p>
    <w:p w:rsidR="001B37D7" w:rsidRPr="008B075F" w:rsidRDefault="001B37D7" w:rsidP="001B37D7">
      <w:pPr>
        <w:pStyle w:val="NormalWeb"/>
      </w:pPr>
      <w:r w:rsidRPr="008B075F">
        <w:rPr>
          <w:rStyle w:val="Strong"/>
          <w:rFonts w:eastAsiaTheme="majorEastAsia"/>
        </w:rPr>
        <w:t>Case Analysis: Ethical Dilemma Simulation</w:t>
      </w:r>
    </w:p>
    <w:p w:rsidR="001B37D7" w:rsidRPr="008B075F" w:rsidRDefault="001B37D7" w:rsidP="005B758F">
      <w:pPr>
        <w:numPr>
          <w:ilvl w:val="0"/>
          <w:numId w:val="113"/>
        </w:numPr>
        <w:spacing w:before="100" w:beforeAutospacing="1" w:after="100" w:afterAutospacing="1" w:line="240" w:lineRule="auto"/>
      </w:pPr>
      <w:r w:rsidRPr="008B075F">
        <w:rPr>
          <w:rStyle w:val="Strong"/>
        </w:rPr>
        <w:t>Objective:</w:t>
      </w:r>
      <w:r w:rsidRPr="008B075F">
        <w:t xml:space="preserve"> Experience the challenges of ethical decision-making through a role-playing exercise.</w:t>
      </w:r>
    </w:p>
    <w:p w:rsidR="001B37D7" w:rsidRPr="008B075F" w:rsidRDefault="001B37D7" w:rsidP="005B758F">
      <w:pPr>
        <w:numPr>
          <w:ilvl w:val="0"/>
          <w:numId w:val="113"/>
        </w:numPr>
        <w:spacing w:before="100" w:beforeAutospacing="1" w:after="100" w:afterAutospacing="1" w:line="240" w:lineRule="auto"/>
      </w:pPr>
      <w:r w:rsidRPr="008B075F">
        <w:rPr>
          <w:rStyle w:val="Strong"/>
        </w:rPr>
        <w:t>Instructions:</w:t>
      </w:r>
      <w:r w:rsidRPr="008B075F">
        <w:t xml:space="preserve"> Form groups and select a representative ethical dilemma, such as a conflict of interest or customer transparency issue. Each group should assign roles (CEO, employee, customer, etc.), discuss the situation, and make a collective decision. Afterward, each group will present their decision and the reasoning behind it, analyzing the ethical frameworks and values involved.</w:t>
      </w:r>
    </w:p>
    <w:p w:rsidR="001B37D7" w:rsidRPr="008B075F" w:rsidRDefault="00064686" w:rsidP="001B37D7">
      <w:pPr>
        <w:spacing w:after="0"/>
      </w:pPr>
      <w:r w:rsidRPr="008B075F">
        <w:pict>
          <v:rect id="_x0000_i1117" style="width:0;height:1.5pt" o:hralign="center" o:hrstd="t" o:hr="t" fillcolor="#a0a0a0" stroked="f"/>
        </w:pict>
      </w:r>
    </w:p>
    <w:p w:rsidR="001B37D7" w:rsidRPr="008B075F" w:rsidRDefault="001B37D7" w:rsidP="001B37D7">
      <w:pPr>
        <w:pStyle w:val="Heading4"/>
      </w:pPr>
      <w:r w:rsidRPr="008B075F">
        <w:t>Case Study: Whistleblowing at HealthNet Solutions</w:t>
      </w:r>
    </w:p>
    <w:p w:rsidR="001B37D7" w:rsidRPr="008B075F" w:rsidRDefault="001B37D7" w:rsidP="001B37D7">
      <w:pPr>
        <w:pStyle w:val="NormalWeb"/>
      </w:pPr>
      <w:r w:rsidRPr="008B075F">
        <w:rPr>
          <w:rStyle w:val="Strong"/>
          <w:rFonts w:eastAsiaTheme="majorEastAsia"/>
        </w:rPr>
        <w:t>Background:</w:t>
      </w:r>
      <w:r w:rsidRPr="008B075F">
        <w:t xml:space="preserve"> HealthNet Solutions is a healthcare technology company that discovered its software had a flaw causing data inaccuracies. An employee, Alex, noticed the issue and reported it to his supervisor. However, management chose to conceal the flaw, fearing a loss of customer trust. Alex now faces the ethical dilemma of whether to whistleblow, risking his career but potentially protecting patients.</w:t>
      </w:r>
    </w:p>
    <w:p w:rsidR="001B37D7" w:rsidRPr="008B075F" w:rsidRDefault="001B37D7" w:rsidP="001B37D7">
      <w:pPr>
        <w:pStyle w:val="NormalWeb"/>
      </w:pPr>
      <w:r w:rsidRPr="008B075F">
        <w:rPr>
          <w:rStyle w:val="Strong"/>
          <w:rFonts w:eastAsiaTheme="majorEastAsia"/>
        </w:rPr>
        <w:t>Discussion Questions:</w:t>
      </w:r>
    </w:p>
    <w:p w:rsidR="001B37D7" w:rsidRPr="008B075F" w:rsidRDefault="001B37D7" w:rsidP="005B758F">
      <w:pPr>
        <w:numPr>
          <w:ilvl w:val="0"/>
          <w:numId w:val="114"/>
        </w:numPr>
        <w:spacing w:before="100" w:beforeAutospacing="1" w:after="100" w:afterAutospacing="1" w:line="240" w:lineRule="auto"/>
      </w:pPr>
      <w:r w:rsidRPr="008B075F">
        <w:t>What ethical principles should guide Alex’s decision?</w:t>
      </w:r>
    </w:p>
    <w:p w:rsidR="001B37D7" w:rsidRPr="008B075F" w:rsidRDefault="001B37D7" w:rsidP="005B758F">
      <w:pPr>
        <w:numPr>
          <w:ilvl w:val="0"/>
          <w:numId w:val="114"/>
        </w:numPr>
        <w:spacing w:before="100" w:beforeAutospacing="1" w:after="100" w:afterAutospacing="1" w:line="240" w:lineRule="auto"/>
      </w:pPr>
      <w:r w:rsidRPr="008B075F">
        <w:t>How might the company’s corporate culture influence Alex’s actions?</w:t>
      </w:r>
    </w:p>
    <w:p w:rsidR="001B37D7" w:rsidRPr="008B075F" w:rsidRDefault="001B37D7" w:rsidP="005B758F">
      <w:pPr>
        <w:numPr>
          <w:ilvl w:val="0"/>
          <w:numId w:val="114"/>
        </w:numPr>
        <w:spacing w:before="100" w:beforeAutospacing="1" w:after="100" w:afterAutospacing="1" w:line="240" w:lineRule="auto"/>
      </w:pPr>
      <w:r w:rsidRPr="008B075F">
        <w:t>What are the potential consequences for Alex, the company, and its customers if he chooses to whistleblow?</w:t>
      </w:r>
    </w:p>
    <w:p w:rsidR="001B37D7" w:rsidRPr="008B075F" w:rsidRDefault="001B37D7" w:rsidP="005B758F">
      <w:pPr>
        <w:numPr>
          <w:ilvl w:val="0"/>
          <w:numId w:val="114"/>
        </w:numPr>
        <w:spacing w:before="100" w:beforeAutospacing="1" w:after="100" w:afterAutospacing="1" w:line="240" w:lineRule="auto"/>
      </w:pPr>
      <w:r w:rsidRPr="008B075F">
        <w:t>How could HealthNet’s leadership have addressed this issue ethically to avoid putting Alex in this position?</w:t>
      </w:r>
    </w:p>
    <w:p w:rsidR="001B37D7" w:rsidRPr="008B075F" w:rsidRDefault="00064686" w:rsidP="001B37D7">
      <w:pPr>
        <w:spacing w:after="0"/>
      </w:pPr>
      <w:r w:rsidRPr="008B075F">
        <w:pict>
          <v:rect id="_x0000_i1118" style="width:0;height:1.5pt" o:hralign="center" o:hrstd="t" o:hr="t" fillcolor="#a0a0a0" stroked="f"/>
        </w:pict>
      </w:r>
    </w:p>
    <w:p w:rsidR="001B37D7" w:rsidRPr="008B075F" w:rsidRDefault="001B37D7" w:rsidP="001B37D7">
      <w:pPr>
        <w:pStyle w:val="Heading4"/>
      </w:pPr>
      <w:r w:rsidRPr="008B075F">
        <w:t>Suggested Online Readings</w:t>
      </w:r>
    </w:p>
    <w:p w:rsidR="001B37D7" w:rsidRPr="008B075F" w:rsidRDefault="001B37D7" w:rsidP="005B758F">
      <w:pPr>
        <w:numPr>
          <w:ilvl w:val="0"/>
          <w:numId w:val="115"/>
        </w:numPr>
        <w:spacing w:before="100" w:beforeAutospacing="1" w:after="100" w:afterAutospacing="1" w:line="240" w:lineRule="auto"/>
      </w:pPr>
      <w:r w:rsidRPr="008B075F">
        <w:rPr>
          <w:rStyle w:val="Strong"/>
        </w:rPr>
        <w:t>"The Importance of Ethics in Business"</w:t>
      </w:r>
      <w:r w:rsidRPr="008B075F">
        <w:t xml:space="preserve"> – This article provides insights into why ethical practices are crucial for business success and sustainability.</w:t>
      </w:r>
    </w:p>
    <w:p w:rsidR="001B37D7" w:rsidRPr="008B075F" w:rsidRDefault="001B37D7" w:rsidP="005B758F">
      <w:pPr>
        <w:numPr>
          <w:ilvl w:val="0"/>
          <w:numId w:val="115"/>
        </w:numPr>
        <w:spacing w:before="100" w:beforeAutospacing="1" w:after="100" w:afterAutospacing="1" w:line="240" w:lineRule="auto"/>
      </w:pPr>
      <w:r w:rsidRPr="008B075F">
        <w:rPr>
          <w:rStyle w:val="Strong"/>
        </w:rPr>
        <w:t>"Understanding Ethical Decision-Making Models"</w:t>
      </w:r>
      <w:r w:rsidRPr="008B075F">
        <w:t xml:space="preserve"> – A guide to different ethical frameworks and models used in business settings.</w:t>
      </w:r>
    </w:p>
    <w:p w:rsidR="001B37D7" w:rsidRPr="008B075F" w:rsidRDefault="001B37D7" w:rsidP="005B758F">
      <w:pPr>
        <w:numPr>
          <w:ilvl w:val="0"/>
          <w:numId w:val="115"/>
        </w:numPr>
        <w:spacing w:before="100" w:beforeAutospacing="1" w:after="100" w:afterAutospacing="1" w:line="240" w:lineRule="auto"/>
      </w:pPr>
      <w:r w:rsidRPr="008B075F">
        <w:rPr>
          <w:rStyle w:val="Strong"/>
        </w:rPr>
        <w:t>"The Role of Whistleblowing in Promoting Corporate Integrity"</w:t>
      </w:r>
      <w:r w:rsidRPr="008B075F">
        <w:t xml:space="preserve"> – A discussion on the ethical implications and challenges associated with whistleblowing.</w:t>
      </w:r>
    </w:p>
    <w:p w:rsidR="001B37D7" w:rsidRPr="008B075F" w:rsidRDefault="001B37D7">
      <w:pPr>
        <w:rPr>
          <w:rFonts w:ascii="Times New Roman" w:hAnsi="Times New Roman" w:cs="Times New Roman"/>
          <w:b/>
          <w:sz w:val="24"/>
          <w:szCs w:val="24"/>
        </w:rPr>
      </w:pPr>
    </w:p>
    <w:p w:rsidR="00492018" w:rsidRPr="008B075F" w:rsidRDefault="00492018">
      <w:pPr>
        <w:rPr>
          <w:rFonts w:ascii="Times New Roman" w:hAnsi="Times New Roman" w:cs="Times New Roman"/>
          <w:b/>
          <w:sz w:val="24"/>
          <w:szCs w:val="24"/>
        </w:rPr>
      </w:pPr>
    </w:p>
    <w:p w:rsidR="00492018" w:rsidRPr="008B075F" w:rsidRDefault="00492018">
      <w:pPr>
        <w:rPr>
          <w:rFonts w:ascii="Times New Roman" w:hAnsi="Times New Roman" w:cs="Times New Roman"/>
          <w:b/>
          <w:sz w:val="24"/>
          <w:szCs w:val="24"/>
        </w:rPr>
      </w:pPr>
    </w:p>
    <w:p w:rsidR="001C70C4" w:rsidRPr="008B075F" w:rsidRDefault="001C70C4">
      <w:pPr>
        <w:rPr>
          <w:rFonts w:ascii="Times New Roman" w:hAnsi="Times New Roman" w:cs="Times New Roman"/>
          <w:b/>
          <w:sz w:val="24"/>
          <w:szCs w:val="24"/>
        </w:rPr>
      </w:pPr>
    </w:p>
    <w:p w:rsidR="001C70C4" w:rsidRPr="008B075F" w:rsidRDefault="001C70C4">
      <w:pPr>
        <w:rPr>
          <w:rFonts w:ascii="Times New Roman" w:hAnsi="Times New Roman" w:cs="Times New Roman"/>
          <w:b/>
          <w:sz w:val="24"/>
          <w:szCs w:val="24"/>
        </w:rPr>
      </w:pPr>
    </w:p>
    <w:p w:rsidR="001C70C4" w:rsidRPr="008B075F" w:rsidRDefault="001C70C4">
      <w:pPr>
        <w:rPr>
          <w:rFonts w:ascii="Times New Roman" w:hAnsi="Times New Roman" w:cs="Times New Roman"/>
          <w:b/>
          <w:sz w:val="24"/>
          <w:szCs w:val="24"/>
        </w:rPr>
      </w:pPr>
    </w:p>
    <w:p w:rsidR="001C70C4" w:rsidRPr="008B075F" w:rsidRDefault="001C70C4">
      <w:pPr>
        <w:rPr>
          <w:rFonts w:ascii="Times New Roman" w:hAnsi="Times New Roman" w:cs="Times New Roman"/>
          <w:b/>
          <w:sz w:val="24"/>
          <w:szCs w:val="24"/>
        </w:rPr>
      </w:pPr>
    </w:p>
    <w:p w:rsidR="001C70C4" w:rsidRPr="008B075F" w:rsidRDefault="001C70C4">
      <w:pPr>
        <w:rPr>
          <w:rFonts w:ascii="Times New Roman" w:hAnsi="Times New Roman" w:cs="Times New Roman"/>
          <w:b/>
          <w:sz w:val="24"/>
          <w:szCs w:val="24"/>
        </w:rPr>
      </w:pPr>
    </w:p>
    <w:p w:rsidR="001C70C4" w:rsidRPr="008B075F" w:rsidRDefault="001C70C4">
      <w:pPr>
        <w:rPr>
          <w:rFonts w:ascii="Times New Roman" w:hAnsi="Times New Roman" w:cs="Times New Roman"/>
          <w:b/>
          <w:sz w:val="24"/>
          <w:szCs w:val="24"/>
        </w:rPr>
      </w:pPr>
    </w:p>
    <w:p w:rsidR="001C70C4" w:rsidRPr="008B075F" w:rsidRDefault="001C70C4">
      <w:pPr>
        <w:rPr>
          <w:rFonts w:ascii="Times New Roman" w:hAnsi="Times New Roman" w:cs="Times New Roman"/>
          <w:b/>
          <w:sz w:val="24"/>
          <w:szCs w:val="24"/>
        </w:rPr>
      </w:pPr>
    </w:p>
    <w:p w:rsidR="001C70C4" w:rsidRPr="008B075F" w:rsidRDefault="001C70C4">
      <w:pPr>
        <w:rPr>
          <w:rFonts w:ascii="Times New Roman" w:hAnsi="Times New Roman" w:cs="Times New Roman"/>
          <w:b/>
          <w:sz w:val="24"/>
          <w:szCs w:val="24"/>
        </w:rPr>
      </w:pPr>
    </w:p>
    <w:p w:rsidR="001C70C4" w:rsidRPr="008B075F" w:rsidRDefault="001C70C4">
      <w:pPr>
        <w:rPr>
          <w:rFonts w:ascii="Times New Roman" w:hAnsi="Times New Roman" w:cs="Times New Roman"/>
          <w:b/>
          <w:sz w:val="24"/>
          <w:szCs w:val="24"/>
        </w:rPr>
      </w:pPr>
    </w:p>
    <w:p w:rsidR="001C70C4" w:rsidRPr="008B075F" w:rsidRDefault="001C70C4">
      <w:pPr>
        <w:rPr>
          <w:rFonts w:ascii="Times New Roman" w:hAnsi="Times New Roman" w:cs="Times New Roman"/>
          <w:b/>
          <w:sz w:val="24"/>
          <w:szCs w:val="24"/>
        </w:rPr>
      </w:pPr>
    </w:p>
    <w:p w:rsidR="001C70C4" w:rsidRPr="008B075F" w:rsidRDefault="001C70C4">
      <w:pPr>
        <w:rPr>
          <w:rFonts w:ascii="Times New Roman" w:hAnsi="Times New Roman" w:cs="Times New Roman"/>
          <w:b/>
          <w:sz w:val="24"/>
          <w:szCs w:val="24"/>
        </w:rPr>
      </w:pPr>
    </w:p>
    <w:p w:rsidR="001C70C4" w:rsidRPr="008B075F" w:rsidRDefault="001C70C4">
      <w:pPr>
        <w:rPr>
          <w:rFonts w:ascii="Times New Roman" w:hAnsi="Times New Roman" w:cs="Times New Roman"/>
          <w:b/>
          <w:sz w:val="24"/>
          <w:szCs w:val="24"/>
        </w:rPr>
      </w:pPr>
    </w:p>
    <w:p w:rsidR="001C70C4" w:rsidRPr="008B075F" w:rsidRDefault="001C70C4">
      <w:pPr>
        <w:rPr>
          <w:rFonts w:ascii="Times New Roman" w:hAnsi="Times New Roman" w:cs="Times New Roman"/>
          <w:b/>
          <w:sz w:val="24"/>
          <w:szCs w:val="24"/>
        </w:rPr>
      </w:pPr>
    </w:p>
    <w:p w:rsidR="001C70C4" w:rsidRPr="008B075F" w:rsidRDefault="001C70C4">
      <w:pPr>
        <w:rPr>
          <w:rFonts w:ascii="Times New Roman" w:hAnsi="Times New Roman" w:cs="Times New Roman"/>
          <w:b/>
          <w:sz w:val="24"/>
          <w:szCs w:val="24"/>
        </w:rPr>
      </w:pPr>
    </w:p>
    <w:p w:rsidR="001C70C4" w:rsidRPr="008B075F" w:rsidRDefault="001C70C4">
      <w:pPr>
        <w:rPr>
          <w:rFonts w:ascii="Times New Roman" w:hAnsi="Times New Roman" w:cs="Times New Roman"/>
          <w:b/>
          <w:sz w:val="24"/>
          <w:szCs w:val="24"/>
        </w:rPr>
      </w:pPr>
    </w:p>
    <w:p w:rsidR="001C70C4" w:rsidRPr="008B075F" w:rsidRDefault="001C70C4" w:rsidP="001C70C4">
      <w:pPr>
        <w:pStyle w:val="Heading3"/>
        <w:rPr>
          <w:color w:val="auto"/>
        </w:rPr>
      </w:pPr>
      <w:r w:rsidRPr="008B075F">
        <w:rPr>
          <w:color w:val="auto"/>
        </w:rPr>
        <w:t>Chapter 3.3: Corporate Social Responsibility (CSR)</w:t>
      </w:r>
    </w:p>
    <w:p w:rsidR="001C70C4" w:rsidRPr="008B075F" w:rsidRDefault="001C70C4" w:rsidP="001C70C4">
      <w:pPr>
        <w:pStyle w:val="NormalWeb"/>
        <w:rPr>
          <w:b/>
        </w:rPr>
      </w:pPr>
      <w:r w:rsidRPr="008B075F">
        <w:rPr>
          <w:rStyle w:val="Strong"/>
          <w:rFonts w:eastAsiaTheme="majorEastAsia"/>
          <w:b w:val="0"/>
        </w:rPr>
        <w:t>"The purpose of a business is to create a customer who creates customers." — Peter Drucker</w:t>
      </w:r>
    </w:p>
    <w:p w:rsidR="001C70C4" w:rsidRPr="008B075F" w:rsidRDefault="00064686" w:rsidP="001C70C4">
      <w:pPr>
        <w:spacing w:after="0"/>
      </w:pPr>
      <w:r w:rsidRPr="008B075F">
        <w:pict>
          <v:rect id="_x0000_i1119" style="width:0;height:1.5pt" o:hralign="center" o:hrstd="t" o:hr="t" fillcolor="#a0a0a0" stroked="f"/>
        </w:pict>
      </w:r>
    </w:p>
    <w:p w:rsidR="001C70C4" w:rsidRPr="008B075F" w:rsidRDefault="003B4F9E" w:rsidP="001C70C4">
      <w:pPr>
        <w:pStyle w:val="Heading4"/>
      </w:pPr>
      <w:r w:rsidRPr="008B075F">
        <w:t>3.3.0 Introduction</w:t>
      </w:r>
    </w:p>
    <w:p w:rsidR="001C70C4" w:rsidRPr="008B075F" w:rsidRDefault="001C70C4" w:rsidP="001C70C4">
      <w:pPr>
        <w:pStyle w:val="NormalWeb"/>
      </w:pPr>
      <w:r w:rsidRPr="008B075F">
        <w:t xml:space="preserve">Corporate Social Responsibility (CSR) is a critical aspect of contemporary business practice, emphasizing the responsibility of corporations to contribute positively to society and the environment. This </w:t>
      </w:r>
      <w:r w:rsidR="00B51689" w:rsidRPr="008B075F">
        <w:t>section</w:t>
      </w:r>
      <w:r w:rsidRPr="008B075F">
        <w:t xml:space="preserve"> explores CSR as a multidimensional concept that includes economic, environmental, social, and ethical responsibilities. It investigates how businesses today go beyond profit motives to address broader societal needs and operate responsibly within their communities.</w:t>
      </w:r>
    </w:p>
    <w:p w:rsidR="001C70C4" w:rsidRPr="008B075F" w:rsidRDefault="001C70C4" w:rsidP="001C70C4">
      <w:pPr>
        <w:pStyle w:val="NormalWeb"/>
      </w:pPr>
      <w:r w:rsidRPr="008B075F">
        <w:t xml:space="preserve">Through an in-depth examination of CSR’s components and frameworks, the chapter delves into the </w:t>
      </w:r>
      <w:proofErr w:type="gramStart"/>
      <w:r w:rsidRPr="008B075F">
        <w:t>ways</w:t>
      </w:r>
      <w:proofErr w:type="gramEnd"/>
      <w:r w:rsidRPr="008B075F">
        <w:t xml:space="preserve"> businesses can achieve a positive social impact while sustaining economic growth. Key models such as Carroll’s Pyramid of CSR and Triple Bottom Line (TBL) illustrate how companies can balance profitability with social and environmental considerations. The </w:t>
      </w:r>
      <w:r w:rsidR="00B51689" w:rsidRPr="008B075F">
        <w:t>section</w:t>
      </w:r>
      <w:r w:rsidRPr="008B075F">
        <w:t xml:space="preserve"> also addresses challenges businesses may encounter in implementing CSR, such as balancing stakeholder expectations and managing costs.</w:t>
      </w:r>
    </w:p>
    <w:p w:rsidR="001C70C4" w:rsidRPr="008B075F" w:rsidRDefault="001C70C4" w:rsidP="001C70C4">
      <w:pPr>
        <w:pStyle w:val="NormalWeb"/>
      </w:pPr>
      <w:r w:rsidRPr="008B075F">
        <w:t xml:space="preserve">CSR is increasingly significant in a global economy that values sustainability, ethical practices, and community engagement. Entrepreneurs, in particular, have unique opportunities to build socially responsible enterprises from the ground up. This </w:t>
      </w:r>
      <w:r w:rsidR="00B51689" w:rsidRPr="008B075F">
        <w:t>section</w:t>
      </w:r>
      <w:r w:rsidRPr="008B075F">
        <w:t xml:space="preserve"> provides foundational knowledge and practical strategies for integrating CSR into business models and offers insight into measuring CSR outcomes effectively.</w:t>
      </w:r>
    </w:p>
    <w:p w:rsidR="001C70C4" w:rsidRPr="008B075F" w:rsidRDefault="00064686" w:rsidP="001C70C4">
      <w:r w:rsidRPr="008B075F">
        <w:pict>
          <v:rect id="_x0000_i1120" style="width:0;height:1.5pt" o:hralign="center" o:hrstd="t" o:hr="t" fillcolor="#a0a0a0" stroked="f"/>
        </w:pict>
      </w:r>
    </w:p>
    <w:p w:rsidR="001C70C4" w:rsidRPr="008B075F" w:rsidRDefault="001C70C4" w:rsidP="001C70C4">
      <w:pPr>
        <w:pStyle w:val="Heading4"/>
      </w:pPr>
      <w:r w:rsidRPr="008B075F">
        <w:t>3.</w:t>
      </w:r>
      <w:r w:rsidR="00B51689" w:rsidRPr="008B075F">
        <w:t>3.</w:t>
      </w:r>
      <w:r w:rsidRPr="008B075F">
        <w:t>1 Defining Corporate Social Responsibility</w:t>
      </w:r>
    </w:p>
    <w:p w:rsidR="001C70C4" w:rsidRPr="008B075F" w:rsidRDefault="001C70C4" w:rsidP="001C70C4">
      <w:pPr>
        <w:pStyle w:val="NormalWeb"/>
      </w:pPr>
      <w:r w:rsidRPr="008B075F">
        <w:rPr>
          <w:rStyle w:val="Strong"/>
          <w:rFonts w:eastAsiaTheme="majorEastAsia"/>
        </w:rPr>
        <w:t>3.</w:t>
      </w:r>
      <w:r w:rsidR="00B51689" w:rsidRPr="008B075F">
        <w:rPr>
          <w:rStyle w:val="Strong"/>
          <w:rFonts w:eastAsiaTheme="majorEastAsia"/>
        </w:rPr>
        <w:t>3.</w:t>
      </w:r>
      <w:r w:rsidRPr="008B075F">
        <w:rPr>
          <w:rStyle w:val="Strong"/>
          <w:rFonts w:eastAsiaTheme="majorEastAsia"/>
        </w:rPr>
        <w:t>1.1 Historical Development of CSR</w:t>
      </w:r>
      <w:r w:rsidRPr="008B075F">
        <w:br/>
        <w:t>CSR emerged from evolving views on the role of business in society, growing in prominence as companies began to recognize their impact on stakeholders beyond shareholders. The historical progression from mere profit-making to active social stewardship reflects the changing expectations of society, consumers, and employees.</w:t>
      </w:r>
    </w:p>
    <w:p w:rsidR="001C70C4" w:rsidRPr="008B075F" w:rsidRDefault="001C70C4" w:rsidP="001C70C4">
      <w:pPr>
        <w:pStyle w:val="NormalWeb"/>
      </w:pPr>
      <w:r w:rsidRPr="008B075F">
        <w:rPr>
          <w:rStyle w:val="Strong"/>
          <w:rFonts w:eastAsiaTheme="majorEastAsia"/>
        </w:rPr>
        <w:t>3.</w:t>
      </w:r>
      <w:r w:rsidR="00B51689" w:rsidRPr="008B075F">
        <w:rPr>
          <w:rStyle w:val="Strong"/>
          <w:rFonts w:eastAsiaTheme="majorEastAsia"/>
        </w:rPr>
        <w:t>3.</w:t>
      </w:r>
      <w:r w:rsidRPr="008B075F">
        <w:rPr>
          <w:rStyle w:val="Strong"/>
          <w:rFonts w:eastAsiaTheme="majorEastAsia"/>
        </w:rPr>
        <w:t>1.2 Understanding CSR and Its Importance</w:t>
      </w:r>
      <w:r w:rsidRPr="008B075F">
        <w:br/>
        <w:t>CSR involves a business’s voluntary efforts to improve social, environmental, and economic outcomes. It extends beyond legal requirements, with companies engaging in ethical practices that benefit society, minimize negative environmental impacts, and support community welfare.</w:t>
      </w:r>
    </w:p>
    <w:p w:rsidR="001C70C4" w:rsidRPr="008B075F" w:rsidRDefault="00064686" w:rsidP="001C70C4">
      <w:r w:rsidRPr="008B075F">
        <w:pict>
          <v:rect id="_x0000_i1121" style="width:0;height:1.5pt" o:hralign="center" o:hrstd="t" o:hr="t" fillcolor="#a0a0a0" stroked="f"/>
        </w:pict>
      </w:r>
    </w:p>
    <w:p w:rsidR="001C70C4" w:rsidRPr="008B075F" w:rsidRDefault="001C70C4" w:rsidP="001C70C4">
      <w:pPr>
        <w:pStyle w:val="Heading4"/>
      </w:pPr>
      <w:r w:rsidRPr="008B075F">
        <w:t>3.</w:t>
      </w:r>
      <w:r w:rsidR="00B51689" w:rsidRPr="008B075F">
        <w:t>3.</w:t>
      </w:r>
      <w:r w:rsidRPr="008B075F">
        <w:t>2 Dimensions of CSR</w:t>
      </w:r>
    </w:p>
    <w:p w:rsidR="001C70C4" w:rsidRPr="008B075F" w:rsidRDefault="001C70C4" w:rsidP="001C70C4">
      <w:pPr>
        <w:pStyle w:val="NormalWeb"/>
      </w:pPr>
      <w:r w:rsidRPr="008B075F">
        <w:rPr>
          <w:rStyle w:val="Strong"/>
          <w:rFonts w:eastAsiaTheme="majorEastAsia"/>
        </w:rPr>
        <w:t>3.</w:t>
      </w:r>
      <w:r w:rsidR="00B51689" w:rsidRPr="008B075F">
        <w:rPr>
          <w:rStyle w:val="Strong"/>
          <w:rFonts w:eastAsiaTheme="majorEastAsia"/>
        </w:rPr>
        <w:t>3.</w:t>
      </w:r>
      <w:r w:rsidRPr="008B075F">
        <w:rPr>
          <w:rStyle w:val="Strong"/>
          <w:rFonts w:eastAsiaTheme="majorEastAsia"/>
        </w:rPr>
        <w:t>2.1 Economic Responsibility</w:t>
      </w:r>
      <w:r w:rsidRPr="008B075F">
        <w:br/>
        <w:t>The foundation of CSR is financial health and profitability, ensuring businesses generate value for shareholders while sustaining operations. Economic responsibility involves maintaining sound business practices, transparency, and creating jobs.</w:t>
      </w:r>
    </w:p>
    <w:p w:rsidR="001C70C4" w:rsidRPr="008B075F" w:rsidRDefault="001C70C4" w:rsidP="001C70C4">
      <w:pPr>
        <w:pStyle w:val="NormalWeb"/>
      </w:pPr>
      <w:r w:rsidRPr="008B075F">
        <w:rPr>
          <w:rStyle w:val="Strong"/>
          <w:rFonts w:eastAsiaTheme="majorEastAsia"/>
        </w:rPr>
        <w:t>3.</w:t>
      </w:r>
      <w:r w:rsidR="00B51689" w:rsidRPr="008B075F">
        <w:rPr>
          <w:rStyle w:val="Strong"/>
          <w:rFonts w:eastAsiaTheme="majorEastAsia"/>
        </w:rPr>
        <w:t>3.</w:t>
      </w:r>
      <w:r w:rsidRPr="008B075F">
        <w:rPr>
          <w:rStyle w:val="Strong"/>
          <w:rFonts w:eastAsiaTheme="majorEastAsia"/>
        </w:rPr>
        <w:t>2.2 Legal Responsibility</w:t>
      </w:r>
      <w:r w:rsidRPr="008B075F">
        <w:br/>
        <w:t>Businesses must adhere to laws and regulations that govern fair practices, labor standards, and environmental protection. Legal responsibility serves as a minimum baseline for CSR, ensuring compliance with policies that protect public interest.</w:t>
      </w:r>
    </w:p>
    <w:p w:rsidR="001C70C4" w:rsidRPr="008B075F" w:rsidRDefault="001C70C4" w:rsidP="001C70C4">
      <w:pPr>
        <w:pStyle w:val="NormalWeb"/>
      </w:pPr>
      <w:r w:rsidRPr="008B075F">
        <w:rPr>
          <w:rStyle w:val="Strong"/>
          <w:rFonts w:eastAsiaTheme="majorEastAsia"/>
        </w:rPr>
        <w:t>3.</w:t>
      </w:r>
      <w:r w:rsidR="00B51689" w:rsidRPr="008B075F">
        <w:rPr>
          <w:rStyle w:val="Strong"/>
          <w:rFonts w:eastAsiaTheme="majorEastAsia"/>
        </w:rPr>
        <w:t>3.</w:t>
      </w:r>
      <w:r w:rsidRPr="008B075F">
        <w:rPr>
          <w:rStyle w:val="Strong"/>
          <w:rFonts w:eastAsiaTheme="majorEastAsia"/>
        </w:rPr>
        <w:t>2.3 Ethical Responsibility</w:t>
      </w:r>
      <w:r w:rsidRPr="008B075F">
        <w:br/>
        <w:t>Ethical responsibility encompasses practices that respect moral standards, going beyond what is legally required. Ethical considerations may involve fair wages, human rights, diversity, and environmental ethics.</w:t>
      </w:r>
    </w:p>
    <w:p w:rsidR="001C70C4" w:rsidRPr="008B075F" w:rsidRDefault="001C70C4" w:rsidP="001C70C4">
      <w:pPr>
        <w:pStyle w:val="NormalWeb"/>
      </w:pPr>
      <w:r w:rsidRPr="008B075F">
        <w:rPr>
          <w:rStyle w:val="Strong"/>
          <w:rFonts w:eastAsiaTheme="majorEastAsia"/>
        </w:rPr>
        <w:t>3.</w:t>
      </w:r>
      <w:r w:rsidR="00B51689" w:rsidRPr="008B075F">
        <w:rPr>
          <w:rStyle w:val="Strong"/>
          <w:rFonts w:eastAsiaTheme="majorEastAsia"/>
        </w:rPr>
        <w:t>3.</w:t>
      </w:r>
      <w:r w:rsidRPr="008B075F">
        <w:rPr>
          <w:rStyle w:val="Strong"/>
          <w:rFonts w:eastAsiaTheme="majorEastAsia"/>
        </w:rPr>
        <w:t>2.4 Philanthropic Responsibility</w:t>
      </w:r>
      <w:r w:rsidRPr="008B075F">
        <w:br/>
        <w:t>Philanthropic efforts, or "giving back," are voluntary contributions companies make to society. This may include donations, community projects, and programs supporting education, healthcare, and local development.</w:t>
      </w:r>
    </w:p>
    <w:p w:rsidR="001C70C4" w:rsidRPr="008B075F" w:rsidRDefault="00064686" w:rsidP="001C70C4">
      <w:r w:rsidRPr="008B075F">
        <w:pict>
          <v:rect id="_x0000_i1122" style="width:0;height:1.5pt" o:hralign="center" o:hrstd="t" o:hr="t" fillcolor="#a0a0a0" stroked="f"/>
        </w:pict>
      </w:r>
    </w:p>
    <w:p w:rsidR="001C70C4" w:rsidRPr="008B075F" w:rsidRDefault="001C70C4" w:rsidP="001C70C4">
      <w:pPr>
        <w:pStyle w:val="Heading4"/>
      </w:pPr>
      <w:r w:rsidRPr="008B075F">
        <w:t>3.</w:t>
      </w:r>
      <w:r w:rsidR="00B51689" w:rsidRPr="008B075F">
        <w:t>3.</w:t>
      </w:r>
      <w:r w:rsidRPr="008B075F">
        <w:t>3 CSR Frameworks and Theories</w:t>
      </w:r>
    </w:p>
    <w:p w:rsidR="001C70C4" w:rsidRPr="008B075F" w:rsidRDefault="001C70C4" w:rsidP="005B758F">
      <w:pPr>
        <w:pStyle w:val="NormalWeb"/>
        <w:numPr>
          <w:ilvl w:val="0"/>
          <w:numId w:val="116"/>
        </w:numPr>
      </w:pPr>
      <w:r w:rsidRPr="008B075F">
        <w:rPr>
          <w:rStyle w:val="Strong"/>
          <w:rFonts w:eastAsiaTheme="majorEastAsia"/>
        </w:rPr>
        <w:t>Carroll’s Pyramid of CSR</w:t>
      </w:r>
      <w:r w:rsidRPr="008B075F">
        <w:br/>
        <w:t>Carroll’s model posits a hierarchical structure with four levels: economic, legal, ethical, and philanthropic responsibilities. This pyramid provides a clear outline for businesses to approach CSR systematically.</w:t>
      </w:r>
    </w:p>
    <w:p w:rsidR="001C70C4" w:rsidRPr="008B075F" w:rsidRDefault="001C70C4" w:rsidP="005B758F">
      <w:pPr>
        <w:pStyle w:val="NormalWeb"/>
        <w:numPr>
          <w:ilvl w:val="0"/>
          <w:numId w:val="116"/>
        </w:numPr>
      </w:pPr>
      <w:r w:rsidRPr="008B075F">
        <w:rPr>
          <w:rStyle w:val="Strong"/>
          <w:rFonts w:eastAsiaTheme="majorEastAsia"/>
        </w:rPr>
        <w:t>Triple Bottom Line (TBL)</w:t>
      </w:r>
      <w:r w:rsidRPr="008B075F">
        <w:br/>
        <w:t>Proposed by John Elkington, TBL emphasizes balancing three objectives: People (social), Planet (environmental), and Profit (economic). TBL challenges companies to evaluate success beyond financial metrics, encouraging sustainable practices.</w:t>
      </w:r>
    </w:p>
    <w:p w:rsidR="001C70C4" w:rsidRPr="008B075F" w:rsidRDefault="001C70C4" w:rsidP="005B758F">
      <w:pPr>
        <w:pStyle w:val="NormalWeb"/>
        <w:numPr>
          <w:ilvl w:val="0"/>
          <w:numId w:val="116"/>
        </w:numPr>
      </w:pPr>
      <w:r w:rsidRPr="008B075F">
        <w:rPr>
          <w:rStyle w:val="Strong"/>
          <w:rFonts w:eastAsiaTheme="majorEastAsia"/>
        </w:rPr>
        <w:t>Stakeholder Theory</w:t>
      </w:r>
      <w:r w:rsidRPr="008B075F">
        <w:br/>
        <w:t>This theory, articulated by R. Edward Freeman, holds that businesses should consider the interests of all stakeholders, including employees, customers, suppliers, and the community. Stakeholder Theory shifts the focus from shareholder primacy to a more inclusive view of business responsibilities.</w:t>
      </w:r>
    </w:p>
    <w:p w:rsidR="001C70C4" w:rsidRPr="008B075F" w:rsidRDefault="00064686" w:rsidP="001C70C4">
      <w:r w:rsidRPr="008B075F">
        <w:pict>
          <v:rect id="_x0000_i1123" style="width:0;height:1.5pt" o:hralign="center" o:hrstd="t" o:hr="t" fillcolor="#a0a0a0" stroked="f"/>
        </w:pict>
      </w:r>
    </w:p>
    <w:p w:rsidR="001C70C4" w:rsidRPr="008B075F" w:rsidRDefault="001C70C4" w:rsidP="001C70C4">
      <w:pPr>
        <w:pStyle w:val="Heading4"/>
      </w:pPr>
      <w:r w:rsidRPr="008B075F">
        <w:t>3.</w:t>
      </w:r>
      <w:r w:rsidR="00B51689" w:rsidRPr="008B075F">
        <w:t>3.</w:t>
      </w:r>
      <w:r w:rsidRPr="008B075F">
        <w:t>4 CSR in Practice: Benefits and Challenges</w:t>
      </w:r>
    </w:p>
    <w:p w:rsidR="001C70C4" w:rsidRPr="008B075F" w:rsidRDefault="001C70C4" w:rsidP="001C70C4">
      <w:pPr>
        <w:pStyle w:val="NormalWeb"/>
      </w:pPr>
      <w:r w:rsidRPr="008B075F">
        <w:rPr>
          <w:rStyle w:val="Strong"/>
          <w:rFonts w:eastAsiaTheme="majorEastAsia"/>
        </w:rPr>
        <w:t>3.</w:t>
      </w:r>
      <w:r w:rsidR="00B51689" w:rsidRPr="008B075F">
        <w:rPr>
          <w:rStyle w:val="Strong"/>
          <w:rFonts w:eastAsiaTheme="majorEastAsia"/>
        </w:rPr>
        <w:t>3.</w:t>
      </w:r>
      <w:r w:rsidRPr="008B075F">
        <w:rPr>
          <w:rStyle w:val="Strong"/>
          <w:rFonts w:eastAsiaTheme="majorEastAsia"/>
        </w:rPr>
        <w:t>4.1 Benefits of CSR</w:t>
      </w:r>
      <w:r w:rsidRPr="008B075F">
        <w:br/>
        <w:t>CSR offers numerous benefits, including enhanced brand reputation, customer loyalty, and employee satisfaction. Socially responsible businesses often attract consumers who value ethics and sustainability, contributing to long-term profitability.</w:t>
      </w:r>
    </w:p>
    <w:p w:rsidR="001C70C4" w:rsidRPr="008B075F" w:rsidRDefault="001C70C4" w:rsidP="001C70C4">
      <w:pPr>
        <w:pStyle w:val="NormalWeb"/>
      </w:pPr>
      <w:r w:rsidRPr="008B075F">
        <w:rPr>
          <w:rStyle w:val="Strong"/>
          <w:rFonts w:eastAsiaTheme="majorEastAsia"/>
        </w:rPr>
        <w:t>3.</w:t>
      </w:r>
      <w:r w:rsidR="00B51689" w:rsidRPr="008B075F">
        <w:rPr>
          <w:rStyle w:val="Strong"/>
          <w:rFonts w:eastAsiaTheme="majorEastAsia"/>
        </w:rPr>
        <w:t>3.</w:t>
      </w:r>
      <w:r w:rsidRPr="008B075F">
        <w:rPr>
          <w:rStyle w:val="Strong"/>
          <w:rFonts w:eastAsiaTheme="majorEastAsia"/>
        </w:rPr>
        <w:t>4.2 Challenges of CSR</w:t>
      </w:r>
      <w:r w:rsidRPr="008B075F">
        <w:br/>
        <w:t>Implementing CSR can be complex and costly, especially for small businesses. Challenges include balancing financial goals with social impact, managing diverse stakeholder expectations, and navigating CSR within competitive markets. Entrepreneurs face unique constraints but also opportunities to embed CSR into their organizational ethos.</w:t>
      </w:r>
    </w:p>
    <w:p w:rsidR="001C70C4" w:rsidRPr="008B075F" w:rsidRDefault="00064686" w:rsidP="001C70C4">
      <w:r w:rsidRPr="008B075F">
        <w:pict>
          <v:rect id="_x0000_i1124" style="width:0;height:1.5pt" o:hralign="center" o:hrstd="t" o:hr="t" fillcolor="#a0a0a0" stroked="f"/>
        </w:pict>
      </w:r>
    </w:p>
    <w:p w:rsidR="001C70C4" w:rsidRPr="008B075F" w:rsidRDefault="001C70C4" w:rsidP="001C70C4">
      <w:pPr>
        <w:pStyle w:val="Heading4"/>
      </w:pPr>
      <w:r w:rsidRPr="008B075F">
        <w:t>3.</w:t>
      </w:r>
      <w:r w:rsidR="00B51689" w:rsidRPr="008B075F">
        <w:t>3.</w:t>
      </w:r>
      <w:r w:rsidRPr="008B075F">
        <w:t>5 CSR in the Global Context</w:t>
      </w:r>
    </w:p>
    <w:p w:rsidR="001C70C4" w:rsidRPr="008B075F" w:rsidRDefault="001C70C4" w:rsidP="001C70C4">
      <w:pPr>
        <w:pStyle w:val="NormalWeb"/>
      </w:pPr>
      <w:r w:rsidRPr="008B075F">
        <w:t>In a globalized economy, CSR takes on new dimensions, including the impact on international labor standards, global supply chain practices, and environmental sustainability. Companies must navigate cultural differences and adapt their CSR practices to align with local expectations while maintaining global standards.</w:t>
      </w:r>
    </w:p>
    <w:p w:rsidR="001C70C4" w:rsidRPr="008B075F" w:rsidRDefault="001C70C4" w:rsidP="001C70C4">
      <w:pPr>
        <w:pStyle w:val="NormalWeb"/>
      </w:pPr>
      <w:r w:rsidRPr="008B075F">
        <w:rPr>
          <w:rStyle w:val="Strong"/>
          <w:rFonts w:eastAsiaTheme="majorEastAsia"/>
        </w:rPr>
        <w:t>3.</w:t>
      </w:r>
      <w:r w:rsidR="00B51689" w:rsidRPr="008B075F">
        <w:rPr>
          <w:rStyle w:val="Strong"/>
          <w:rFonts w:eastAsiaTheme="majorEastAsia"/>
        </w:rPr>
        <w:t>3.</w:t>
      </w:r>
      <w:r w:rsidRPr="008B075F">
        <w:rPr>
          <w:rStyle w:val="Strong"/>
          <w:rFonts w:eastAsiaTheme="majorEastAsia"/>
        </w:rPr>
        <w:t>5.1 CSR and International Standards</w:t>
      </w:r>
      <w:r w:rsidRPr="008B075F">
        <w:br/>
        <w:t>Several international standards guide CSR practices globally, including the United Nations Global Compact, ISO 26000, and the Global Reporting Initiative (GRI). These frameworks offer guidelines for companies to integrate sustainability and ethical practices across global operations.</w:t>
      </w:r>
    </w:p>
    <w:p w:rsidR="001C70C4" w:rsidRPr="008B075F" w:rsidRDefault="00064686" w:rsidP="001C70C4">
      <w:r w:rsidRPr="008B075F">
        <w:pict>
          <v:rect id="_x0000_i1125" style="width:0;height:1.5pt" o:hralign="center" o:hrstd="t" o:hr="t" fillcolor="#a0a0a0" stroked="f"/>
        </w:pict>
      </w:r>
    </w:p>
    <w:p w:rsidR="001C70C4" w:rsidRPr="008B075F" w:rsidRDefault="001C70C4" w:rsidP="001C70C4">
      <w:pPr>
        <w:pStyle w:val="Heading4"/>
      </w:pPr>
      <w:r w:rsidRPr="008B075F">
        <w:t>3.</w:t>
      </w:r>
      <w:r w:rsidR="00B51689" w:rsidRPr="008B075F">
        <w:t>3.</w:t>
      </w:r>
      <w:r w:rsidRPr="008B075F">
        <w:t>6 Measuring and Evaluating CSR</w:t>
      </w:r>
    </w:p>
    <w:p w:rsidR="001C70C4" w:rsidRPr="008B075F" w:rsidRDefault="001C70C4" w:rsidP="001C70C4">
      <w:pPr>
        <w:pStyle w:val="NormalWeb"/>
      </w:pPr>
      <w:r w:rsidRPr="008B075F">
        <w:rPr>
          <w:rStyle w:val="Strong"/>
          <w:rFonts w:eastAsiaTheme="majorEastAsia"/>
        </w:rPr>
        <w:t>3.</w:t>
      </w:r>
      <w:r w:rsidR="00B51689" w:rsidRPr="008B075F">
        <w:rPr>
          <w:rStyle w:val="Strong"/>
          <w:rFonts w:eastAsiaTheme="majorEastAsia"/>
        </w:rPr>
        <w:t>3.</w:t>
      </w:r>
      <w:r w:rsidRPr="008B075F">
        <w:rPr>
          <w:rStyle w:val="Strong"/>
          <w:rFonts w:eastAsiaTheme="majorEastAsia"/>
        </w:rPr>
        <w:t>6.1 Key Performance Indicators (KPIs) for CSR</w:t>
      </w:r>
      <w:r w:rsidRPr="008B075F">
        <w:br/>
        <w:t>Effective CSR evaluation requires measurable goals, often monitored through KPIs such as carbon emissions, community engagement, employee diversity, and charitable contributions. Establishing KPIs allows businesses to track progress and demonstrate accountability.</w:t>
      </w:r>
    </w:p>
    <w:p w:rsidR="001C70C4" w:rsidRPr="008B075F" w:rsidRDefault="001C70C4" w:rsidP="001C70C4">
      <w:pPr>
        <w:pStyle w:val="NormalWeb"/>
      </w:pPr>
      <w:r w:rsidRPr="008B075F">
        <w:rPr>
          <w:rStyle w:val="Strong"/>
          <w:rFonts w:eastAsiaTheme="majorEastAsia"/>
        </w:rPr>
        <w:t>3.</w:t>
      </w:r>
      <w:r w:rsidR="00B51689" w:rsidRPr="008B075F">
        <w:rPr>
          <w:rStyle w:val="Strong"/>
          <w:rFonts w:eastAsiaTheme="majorEastAsia"/>
        </w:rPr>
        <w:t>3.</w:t>
      </w:r>
      <w:r w:rsidRPr="008B075F">
        <w:rPr>
          <w:rStyle w:val="Strong"/>
          <w:rFonts w:eastAsiaTheme="majorEastAsia"/>
        </w:rPr>
        <w:t>6.2 CSR Reporting</w:t>
      </w:r>
      <w:r w:rsidRPr="008B075F">
        <w:br/>
        <w:t>Transparency in CSR activities is essential for maintaining stakeholder trust. Many companies publish CSR or sustainability reports, detailing efforts and achievements. Reporting standards, such as the GRI, help ensure consistency and comparability in CSR disclosure.</w:t>
      </w:r>
    </w:p>
    <w:p w:rsidR="003B4F9E" w:rsidRPr="008B075F" w:rsidRDefault="003B4F9E" w:rsidP="001C70C4">
      <w:pPr>
        <w:pStyle w:val="NormalWeb"/>
      </w:pPr>
      <w:r w:rsidRPr="008B075F">
        <w:t>Summary</w:t>
      </w:r>
    </w:p>
    <w:p w:rsidR="005F7ECF" w:rsidRPr="008B075F" w:rsidRDefault="005F7ECF" w:rsidP="001C70C4">
      <w:pPr>
        <w:pStyle w:val="NormalWeb"/>
      </w:pPr>
      <w:r w:rsidRPr="008B075F">
        <w:t>By engaging with CSR and aligning business goals with ethical and social priorities, companies contribute to broader societal well-being, build resilience, and cultivate a reputation for integrity. This section provides a comprehensive foundation for understanding and practicing CSR in today’s complex business environment.</w:t>
      </w:r>
    </w:p>
    <w:p w:rsidR="002D0A35" w:rsidRPr="008B075F" w:rsidRDefault="002D0A35" w:rsidP="002D0A35">
      <w:pPr>
        <w:pStyle w:val="Heading3"/>
        <w:rPr>
          <w:color w:val="auto"/>
        </w:rPr>
      </w:pPr>
      <w:r w:rsidRPr="008B075F">
        <w:rPr>
          <w:color w:val="auto"/>
        </w:rPr>
        <w:t xml:space="preserve">Key Terms and Concepts: </w:t>
      </w:r>
    </w:p>
    <w:p w:rsidR="002D0A35" w:rsidRPr="008B075F" w:rsidRDefault="002D0A35" w:rsidP="001C70C4">
      <w:pPr>
        <w:pStyle w:val="NormalWeb"/>
      </w:pPr>
      <w:r w:rsidRPr="008B075F">
        <w:rPr>
          <w:rStyle w:val="Strong"/>
          <w:rFonts w:eastAsiaTheme="majorEastAsia"/>
        </w:rPr>
        <w:t>Corporate Social Responsibility (CSR):</w:t>
      </w:r>
      <w:r w:rsidRPr="008B075F">
        <w:t xml:space="preserve"> Businesses' obligation to positively impact society and the environment.</w:t>
      </w:r>
      <w:r w:rsidRPr="008B075F">
        <w:br/>
      </w:r>
      <w:r w:rsidRPr="008B075F">
        <w:rPr>
          <w:rStyle w:val="Strong"/>
          <w:rFonts w:eastAsiaTheme="majorEastAsia"/>
        </w:rPr>
        <w:t>Carroll’s Pyramid of CSR:</w:t>
      </w:r>
      <w:r w:rsidRPr="008B075F">
        <w:t xml:space="preserve"> Framework outlining economic, legal, ethical, and philanthropic responsibilities.</w:t>
      </w:r>
      <w:r w:rsidRPr="008B075F">
        <w:br/>
      </w:r>
      <w:r w:rsidRPr="008B075F">
        <w:rPr>
          <w:rStyle w:val="Strong"/>
          <w:rFonts w:eastAsiaTheme="majorEastAsia"/>
        </w:rPr>
        <w:t>Triple Bottom Line (TBL):</w:t>
      </w:r>
      <w:r w:rsidRPr="008B075F">
        <w:t xml:space="preserve"> Approach measuring success through social, environmental, and financial performance.</w:t>
      </w:r>
      <w:r w:rsidRPr="008B075F">
        <w:br/>
      </w:r>
      <w:r w:rsidRPr="008B075F">
        <w:rPr>
          <w:rStyle w:val="Strong"/>
          <w:rFonts w:eastAsiaTheme="majorEastAsia"/>
        </w:rPr>
        <w:t>Stakeholder Theory:</w:t>
      </w:r>
      <w:r w:rsidRPr="008B075F">
        <w:t xml:space="preserve"> Focuses on addressing the needs of all stakeholders, not just shareholders.</w:t>
      </w:r>
      <w:r w:rsidRPr="008B075F">
        <w:br/>
      </w:r>
      <w:r w:rsidRPr="008B075F">
        <w:rPr>
          <w:rStyle w:val="Strong"/>
          <w:rFonts w:eastAsiaTheme="majorEastAsia"/>
        </w:rPr>
        <w:t>Sustainability:</w:t>
      </w:r>
      <w:r w:rsidRPr="008B075F">
        <w:t xml:space="preserve"> Long-term business practices that balance economic, environmental, and social needs.</w:t>
      </w:r>
      <w:r w:rsidRPr="008B075F">
        <w:br/>
      </w:r>
      <w:r w:rsidRPr="008B075F">
        <w:rPr>
          <w:rStyle w:val="Strong"/>
          <w:rFonts w:eastAsiaTheme="majorEastAsia"/>
        </w:rPr>
        <w:t>Philanthropy:</w:t>
      </w:r>
      <w:r w:rsidRPr="008B075F">
        <w:t xml:space="preserve"> Voluntary actions by businesses to support social causes or communities.</w:t>
      </w:r>
      <w:r w:rsidRPr="008B075F">
        <w:br/>
      </w:r>
      <w:r w:rsidRPr="008B075F">
        <w:rPr>
          <w:rStyle w:val="Strong"/>
          <w:rFonts w:eastAsiaTheme="majorEastAsia"/>
        </w:rPr>
        <w:t>ISO 26000:</w:t>
      </w:r>
      <w:r w:rsidRPr="008B075F">
        <w:t xml:space="preserve"> International guidelines for implementing socially responsible practices.</w:t>
      </w:r>
      <w:r w:rsidRPr="008B075F">
        <w:br/>
      </w:r>
      <w:r w:rsidRPr="008B075F">
        <w:rPr>
          <w:rStyle w:val="Strong"/>
          <w:rFonts w:eastAsiaTheme="majorEastAsia"/>
        </w:rPr>
        <w:t>Global Reporting Initiative (GRI):</w:t>
      </w:r>
      <w:r w:rsidRPr="008B075F">
        <w:t xml:space="preserve"> Standards for reporting sustainability and CSR performance.</w:t>
      </w:r>
    </w:p>
    <w:p w:rsidR="001C70C4" w:rsidRPr="008B075F" w:rsidRDefault="00064686" w:rsidP="001C70C4">
      <w:r w:rsidRPr="008B075F">
        <w:pict>
          <v:rect id="_x0000_i1126" style="width:0;height:1.5pt" o:hralign="center" o:hrstd="t" o:hr="t" fillcolor="#a0a0a0" stroked="f"/>
        </w:pict>
      </w:r>
    </w:p>
    <w:p w:rsidR="001C70C4" w:rsidRPr="008B075F" w:rsidRDefault="001C70C4" w:rsidP="001C70C4">
      <w:pPr>
        <w:pStyle w:val="Heading4"/>
      </w:pPr>
      <w:r w:rsidRPr="008B075F">
        <w:t>Review &amp; Discussion Questions</w:t>
      </w:r>
    </w:p>
    <w:p w:rsidR="001C70C4" w:rsidRPr="008B075F" w:rsidRDefault="001C70C4" w:rsidP="005B758F">
      <w:pPr>
        <w:numPr>
          <w:ilvl w:val="0"/>
          <w:numId w:val="117"/>
        </w:numPr>
        <w:spacing w:before="100" w:beforeAutospacing="1" w:after="100" w:afterAutospacing="1" w:line="240" w:lineRule="auto"/>
      </w:pPr>
      <w:r w:rsidRPr="008B075F">
        <w:t>How does Carroll’s Pyramid of CSR help businesses prioritize their social responsibilities?</w:t>
      </w:r>
    </w:p>
    <w:p w:rsidR="001C70C4" w:rsidRPr="008B075F" w:rsidRDefault="001C70C4" w:rsidP="005B758F">
      <w:pPr>
        <w:numPr>
          <w:ilvl w:val="0"/>
          <w:numId w:val="117"/>
        </w:numPr>
        <w:spacing w:before="100" w:beforeAutospacing="1" w:after="100" w:afterAutospacing="1" w:line="240" w:lineRule="auto"/>
      </w:pPr>
      <w:r w:rsidRPr="008B075F">
        <w:t>Discuss the Triple Bottom Line framework and its relevance to sustainable business practices.</w:t>
      </w:r>
    </w:p>
    <w:p w:rsidR="001C70C4" w:rsidRPr="008B075F" w:rsidRDefault="001C70C4" w:rsidP="005B758F">
      <w:pPr>
        <w:numPr>
          <w:ilvl w:val="0"/>
          <w:numId w:val="117"/>
        </w:numPr>
        <w:spacing w:before="100" w:beforeAutospacing="1" w:after="100" w:afterAutospacing="1" w:line="240" w:lineRule="auto"/>
      </w:pPr>
      <w:r w:rsidRPr="008B075F">
        <w:t>What are some benefits and challenges of implementing CSR in a small business?</w:t>
      </w:r>
    </w:p>
    <w:p w:rsidR="001C70C4" w:rsidRPr="008B075F" w:rsidRDefault="001C70C4" w:rsidP="005B758F">
      <w:pPr>
        <w:numPr>
          <w:ilvl w:val="0"/>
          <w:numId w:val="117"/>
        </w:numPr>
        <w:spacing w:before="100" w:beforeAutospacing="1" w:after="100" w:afterAutospacing="1" w:line="240" w:lineRule="auto"/>
      </w:pPr>
      <w:r w:rsidRPr="008B075F">
        <w:t>How can companies balance economic objectives with social and environmental responsibilities?</w:t>
      </w:r>
    </w:p>
    <w:p w:rsidR="001C70C4" w:rsidRPr="008B075F" w:rsidRDefault="001C70C4" w:rsidP="005B758F">
      <w:pPr>
        <w:numPr>
          <w:ilvl w:val="0"/>
          <w:numId w:val="117"/>
        </w:numPr>
        <w:spacing w:before="100" w:beforeAutospacing="1" w:after="100" w:afterAutospacing="1" w:line="240" w:lineRule="auto"/>
      </w:pPr>
      <w:r w:rsidRPr="008B075F">
        <w:t>What role do international standards, like the Global Reporting Initiative, play in shaping CSR practices worldwide?</w:t>
      </w:r>
    </w:p>
    <w:p w:rsidR="001C70C4" w:rsidRPr="008B075F" w:rsidRDefault="00064686" w:rsidP="001C70C4">
      <w:pPr>
        <w:spacing w:after="0"/>
      </w:pPr>
      <w:r w:rsidRPr="008B075F">
        <w:pict>
          <v:rect id="_x0000_i1127" style="width:0;height:1.5pt" o:hralign="center" o:hrstd="t" o:hr="t" fillcolor="#a0a0a0" stroked="f"/>
        </w:pict>
      </w:r>
    </w:p>
    <w:p w:rsidR="001C70C4" w:rsidRPr="008B075F" w:rsidRDefault="001C70C4" w:rsidP="001C70C4">
      <w:pPr>
        <w:pStyle w:val="Heading4"/>
      </w:pPr>
      <w:r w:rsidRPr="008B075F">
        <w:t>Experiential Exercise</w:t>
      </w:r>
    </w:p>
    <w:p w:rsidR="001C70C4" w:rsidRPr="008B075F" w:rsidRDefault="001C70C4" w:rsidP="001C70C4">
      <w:pPr>
        <w:pStyle w:val="NormalWeb"/>
      </w:pPr>
      <w:r w:rsidRPr="008B075F">
        <w:rPr>
          <w:rStyle w:val="Strong"/>
          <w:rFonts w:eastAsiaTheme="majorEastAsia"/>
        </w:rPr>
        <w:t>CSR Audit Simulation</w:t>
      </w:r>
    </w:p>
    <w:p w:rsidR="001C70C4" w:rsidRPr="008B075F" w:rsidRDefault="001C70C4" w:rsidP="005B758F">
      <w:pPr>
        <w:numPr>
          <w:ilvl w:val="0"/>
          <w:numId w:val="118"/>
        </w:numPr>
        <w:spacing w:before="100" w:beforeAutospacing="1" w:after="100" w:afterAutospacing="1" w:line="240" w:lineRule="auto"/>
      </w:pPr>
      <w:r w:rsidRPr="008B075F">
        <w:rPr>
          <w:rStyle w:val="Strong"/>
        </w:rPr>
        <w:t>Objective:</w:t>
      </w:r>
      <w:r w:rsidRPr="008B075F">
        <w:t xml:space="preserve"> Analyze the CSR activities of a selected company and assess its social, environmental, and economic impact.</w:t>
      </w:r>
    </w:p>
    <w:p w:rsidR="001C70C4" w:rsidRPr="008B075F" w:rsidRDefault="001C70C4" w:rsidP="005B758F">
      <w:pPr>
        <w:numPr>
          <w:ilvl w:val="0"/>
          <w:numId w:val="118"/>
        </w:numPr>
        <w:spacing w:before="100" w:beforeAutospacing="1" w:after="100" w:afterAutospacing="1" w:line="240" w:lineRule="auto"/>
      </w:pPr>
      <w:r w:rsidRPr="008B075F">
        <w:rPr>
          <w:rStyle w:val="Strong"/>
        </w:rPr>
        <w:t>Instructions:</w:t>
      </w:r>
      <w:r w:rsidRPr="008B075F">
        <w:t xml:space="preserve"> Choose a company with a published CSR or sustainability report. Analyze its CSR initiatives based on the four dimensions of Carroll’s Pyramid (economic, legal, ethical, philanthropic). Identify key successes and areas for improvement, and present your findings in class, with recommendations on enhancing CSR outcomes.</w:t>
      </w:r>
    </w:p>
    <w:p w:rsidR="001C70C4" w:rsidRPr="008B075F" w:rsidRDefault="00064686" w:rsidP="001C70C4">
      <w:pPr>
        <w:spacing w:after="0"/>
      </w:pPr>
      <w:r w:rsidRPr="008B075F">
        <w:pict>
          <v:rect id="_x0000_i1128" style="width:0;height:1.5pt" o:hralign="center" o:hrstd="t" o:hr="t" fillcolor="#a0a0a0" stroked="f"/>
        </w:pict>
      </w:r>
    </w:p>
    <w:p w:rsidR="001C70C4" w:rsidRPr="008B075F" w:rsidRDefault="001C70C4" w:rsidP="001C70C4">
      <w:pPr>
        <w:pStyle w:val="Heading4"/>
      </w:pPr>
      <w:r w:rsidRPr="008B075F">
        <w:t>Case Study: CSR at EcoVision Inc.</w:t>
      </w:r>
    </w:p>
    <w:p w:rsidR="001C70C4" w:rsidRPr="008B075F" w:rsidRDefault="001C70C4" w:rsidP="001C70C4">
      <w:pPr>
        <w:pStyle w:val="NormalWeb"/>
      </w:pPr>
      <w:r w:rsidRPr="008B075F">
        <w:rPr>
          <w:rStyle w:val="Strong"/>
          <w:rFonts w:eastAsiaTheme="majorEastAsia"/>
        </w:rPr>
        <w:t>Background:</w:t>
      </w:r>
      <w:r w:rsidRPr="008B075F">
        <w:br/>
        <w:t>EcoVision Inc., a global manufacturing company, implemented a CSR strategy focused on reducing its carbon footprint, supporting local education, and promoting fair labor practices. The company invested in renewable energy, collaborated with communities on educational projects, and ensured supplier compliance with ethical labor standards. However, EcoVision faces criticism for its high product prices, which some argue prioritize profit over accessibility.</w:t>
      </w:r>
    </w:p>
    <w:p w:rsidR="001C70C4" w:rsidRPr="008B075F" w:rsidRDefault="001C70C4" w:rsidP="001C70C4">
      <w:pPr>
        <w:pStyle w:val="NormalWeb"/>
      </w:pPr>
      <w:r w:rsidRPr="008B075F">
        <w:rPr>
          <w:rStyle w:val="Strong"/>
          <w:rFonts w:eastAsiaTheme="majorEastAsia"/>
        </w:rPr>
        <w:t>Discussion Questions:</w:t>
      </w:r>
    </w:p>
    <w:p w:rsidR="001C70C4" w:rsidRPr="008B075F" w:rsidRDefault="001C70C4" w:rsidP="005B758F">
      <w:pPr>
        <w:numPr>
          <w:ilvl w:val="0"/>
          <w:numId w:val="119"/>
        </w:numPr>
        <w:spacing w:before="100" w:beforeAutospacing="1" w:after="100" w:afterAutospacing="1" w:line="240" w:lineRule="auto"/>
      </w:pPr>
      <w:r w:rsidRPr="008B075F">
        <w:t>Evaluate EcoVision’s CSR strategy using the Triple Bottom Line framework. Are the environmental and social efforts balanced with the company’s economic goals?</w:t>
      </w:r>
    </w:p>
    <w:p w:rsidR="001C70C4" w:rsidRPr="008B075F" w:rsidRDefault="001C70C4" w:rsidP="005B758F">
      <w:pPr>
        <w:numPr>
          <w:ilvl w:val="0"/>
          <w:numId w:val="119"/>
        </w:numPr>
        <w:spacing w:before="100" w:beforeAutospacing="1" w:after="100" w:afterAutospacing="1" w:line="240" w:lineRule="auto"/>
      </w:pPr>
      <w:r w:rsidRPr="008B075F">
        <w:t>What challenges might EcoVision face in implementing fair labor practices across its global supply chain?</w:t>
      </w:r>
    </w:p>
    <w:p w:rsidR="001C70C4" w:rsidRPr="008B075F" w:rsidRDefault="001C70C4" w:rsidP="005B758F">
      <w:pPr>
        <w:numPr>
          <w:ilvl w:val="0"/>
          <w:numId w:val="119"/>
        </w:numPr>
        <w:spacing w:before="100" w:beforeAutospacing="1" w:after="100" w:afterAutospacing="1" w:line="240" w:lineRule="auto"/>
      </w:pPr>
      <w:r w:rsidRPr="008B075F">
        <w:t>How could EcoVision address criticisms regarding product accessibility without compromising its commitment to CSR?</w:t>
      </w:r>
    </w:p>
    <w:p w:rsidR="001C70C4" w:rsidRPr="008B075F" w:rsidRDefault="00064686" w:rsidP="001C70C4">
      <w:pPr>
        <w:spacing w:after="0"/>
      </w:pPr>
      <w:r w:rsidRPr="008B075F">
        <w:pict>
          <v:rect id="_x0000_i1129" style="width:0;height:1.5pt" o:hralign="center" o:hrstd="t" o:hr="t" fillcolor="#a0a0a0" stroked="f"/>
        </w:pict>
      </w:r>
    </w:p>
    <w:p w:rsidR="001C70C4" w:rsidRPr="008B075F" w:rsidRDefault="001C70C4" w:rsidP="001C70C4">
      <w:pPr>
        <w:pStyle w:val="Heading4"/>
      </w:pPr>
      <w:r w:rsidRPr="008B075F">
        <w:t>Suggested Online Readings</w:t>
      </w:r>
    </w:p>
    <w:p w:rsidR="001C70C4" w:rsidRPr="008B075F" w:rsidRDefault="001C70C4" w:rsidP="005B758F">
      <w:pPr>
        <w:numPr>
          <w:ilvl w:val="0"/>
          <w:numId w:val="120"/>
        </w:numPr>
        <w:spacing w:before="100" w:beforeAutospacing="1" w:after="100" w:afterAutospacing="1" w:line="240" w:lineRule="auto"/>
      </w:pPr>
      <w:r w:rsidRPr="008B075F">
        <w:rPr>
          <w:rStyle w:val="Strong"/>
        </w:rPr>
        <w:t>"The Business Case for Corporate Social Responsibility"</w:t>
      </w:r>
      <w:r w:rsidRPr="008B075F">
        <w:t xml:space="preserve"> – An article discussing how CSR enhances brand value and customer loyalty.</w:t>
      </w:r>
    </w:p>
    <w:p w:rsidR="001C70C4" w:rsidRPr="008B075F" w:rsidRDefault="001C70C4" w:rsidP="005B758F">
      <w:pPr>
        <w:numPr>
          <w:ilvl w:val="0"/>
          <w:numId w:val="120"/>
        </w:numPr>
        <w:spacing w:before="100" w:beforeAutospacing="1" w:after="100" w:afterAutospacing="1" w:line="240" w:lineRule="auto"/>
      </w:pPr>
      <w:r w:rsidRPr="008B075F">
        <w:rPr>
          <w:rStyle w:val="Strong"/>
        </w:rPr>
        <w:t>"Implementing CSR: Best Practices for Businesses"</w:t>
      </w:r>
      <w:r w:rsidRPr="008B075F">
        <w:t xml:space="preserve"> – A guide to integrating CSR in small and medium enterprises.</w:t>
      </w:r>
    </w:p>
    <w:p w:rsidR="001C70C4" w:rsidRPr="008B075F" w:rsidRDefault="001C70C4" w:rsidP="005B758F">
      <w:pPr>
        <w:numPr>
          <w:ilvl w:val="0"/>
          <w:numId w:val="120"/>
        </w:numPr>
        <w:spacing w:before="100" w:beforeAutospacing="1" w:after="100" w:afterAutospacing="1" w:line="240" w:lineRule="auto"/>
      </w:pPr>
      <w:r w:rsidRPr="008B075F">
        <w:rPr>
          <w:rStyle w:val="Strong"/>
        </w:rPr>
        <w:t>"Global Reporting Initiative (GRI) Standards"</w:t>
      </w:r>
      <w:r w:rsidRPr="008B075F">
        <w:t xml:space="preserve"> – Information on GRI standards for sustainability reporting.</w:t>
      </w:r>
    </w:p>
    <w:p w:rsidR="001C70C4" w:rsidRPr="008B075F" w:rsidRDefault="001C70C4">
      <w:pPr>
        <w:rPr>
          <w:rFonts w:ascii="Times New Roman" w:hAnsi="Times New Roman" w:cs="Times New Roman"/>
          <w:b/>
          <w:sz w:val="24"/>
          <w:szCs w:val="24"/>
        </w:rPr>
      </w:pPr>
    </w:p>
    <w:p w:rsidR="001C70C4" w:rsidRPr="008B075F" w:rsidRDefault="001C70C4">
      <w:pPr>
        <w:rPr>
          <w:rFonts w:ascii="Times New Roman" w:hAnsi="Times New Roman" w:cs="Times New Roman"/>
          <w:b/>
          <w:sz w:val="24"/>
          <w:szCs w:val="24"/>
        </w:rPr>
      </w:pPr>
    </w:p>
    <w:p w:rsidR="001C70C4" w:rsidRPr="008B075F" w:rsidRDefault="001C70C4">
      <w:pPr>
        <w:rPr>
          <w:rFonts w:ascii="Times New Roman" w:hAnsi="Times New Roman" w:cs="Times New Roman"/>
          <w:b/>
          <w:sz w:val="24"/>
          <w:szCs w:val="24"/>
        </w:rPr>
      </w:pPr>
    </w:p>
    <w:p w:rsidR="001C70C4" w:rsidRPr="008B075F" w:rsidRDefault="001C70C4">
      <w:pPr>
        <w:rPr>
          <w:rFonts w:ascii="Times New Roman" w:hAnsi="Times New Roman" w:cs="Times New Roman"/>
          <w:b/>
          <w:sz w:val="24"/>
          <w:szCs w:val="24"/>
        </w:rPr>
      </w:pPr>
    </w:p>
    <w:p w:rsidR="001C70C4" w:rsidRPr="008B075F" w:rsidRDefault="001C70C4">
      <w:pPr>
        <w:rPr>
          <w:rFonts w:ascii="Times New Roman" w:hAnsi="Times New Roman" w:cs="Times New Roman"/>
          <w:b/>
          <w:sz w:val="24"/>
          <w:szCs w:val="24"/>
        </w:rPr>
      </w:pPr>
    </w:p>
    <w:p w:rsidR="001C70C4" w:rsidRPr="008B075F" w:rsidRDefault="001C70C4">
      <w:pPr>
        <w:rPr>
          <w:rFonts w:ascii="Times New Roman" w:hAnsi="Times New Roman" w:cs="Times New Roman"/>
          <w:b/>
          <w:sz w:val="24"/>
          <w:szCs w:val="24"/>
        </w:rPr>
      </w:pPr>
    </w:p>
    <w:p w:rsidR="001C70C4" w:rsidRPr="008B075F" w:rsidRDefault="001C70C4">
      <w:pPr>
        <w:rPr>
          <w:rFonts w:ascii="Times New Roman" w:hAnsi="Times New Roman" w:cs="Times New Roman"/>
          <w:b/>
          <w:sz w:val="24"/>
          <w:szCs w:val="24"/>
        </w:rPr>
      </w:pPr>
    </w:p>
    <w:p w:rsidR="00492018" w:rsidRPr="008B075F" w:rsidRDefault="00492018">
      <w:pPr>
        <w:rPr>
          <w:rFonts w:ascii="Times New Roman" w:hAnsi="Times New Roman" w:cs="Times New Roman"/>
          <w:b/>
          <w:sz w:val="24"/>
          <w:szCs w:val="24"/>
        </w:rPr>
      </w:pPr>
    </w:p>
    <w:p w:rsidR="00580D68" w:rsidRPr="008B075F" w:rsidRDefault="00580D68">
      <w:pPr>
        <w:rPr>
          <w:rFonts w:ascii="Times New Roman" w:hAnsi="Times New Roman" w:cs="Times New Roman"/>
          <w:b/>
          <w:sz w:val="24"/>
          <w:szCs w:val="24"/>
        </w:rPr>
      </w:pPr>
    </w:p>
    <w:p w:rsidR="00580D68" w:rsidRPr="008B075F" w:rsidRDefault="00580D68">
      <w:pPr>
        <w:rPr>
          <w:rFonts w:ascii="Times New Roman" w:hAnsi="Times New Roman" w:cs="Times New Roman"/>
          <w:b/>
          <w:sz w:val="24"/>
          <w:szCs w:val="24"/>
        </w:rPr>
      </w:pPr>
    </w:p>
    <w:p w:rsidR="00580D68" w:rsidRPr="008B075F" w:rsidRDefault="00580D68">
      <w:pPr>
        <w:rPr>
          <w:rFonts w:ascii="Times New Roman" w:hAnsi="Times New Roman" w:cs="Times New Roman"/>
          <w:b/>
          <w:sz w:val="24"/>
          <w:szCs w:val="24"/>
        </w:rPr>
      </w:pPr>
    </w:p>
    <w:p w:rsidR="00580D68" w:rsidRPr="008B075F" w:rsidRDefault="00580D68">
      <w:pPr>
        <w:rPr>
          <w:rFonts w:ascii="Times New Roman" w:hAnsi="Times New Roman" w:cs="Times New Roman"/>
          <w:b/>
          <w:sz w:val="24"/>
          <w:szCs w:val="24"/>
        </w:rPr>
      </w:pPr>
    </w:p>
    <w:p w:rsidR="003B4F9E" w:rsidRPr="008B075F" w:rsidRDefault="003B4F9E">
      <w:pPr>
        <w:rPr>
          <w:rFonts w:ascii="Times New Roman" w:hAnsi="Times New Roman" w:cs="Times New Roman"/>
          <w:b/>
          <w:sz w:val="24"/>
          <w:szCs w:val="24"/>
        </w:rPr>
      </w:pPr>
    </w:p>
    <w:p w:rsidR="003B4F9E" w:rsidRPr="008B075F" w:rsidRDefault="003B4F9E">
      <w:pPr>
        <w:rPr>
          <w:rFonts w:ascii="Times New Roman" w:hAnsi="Times New Roman" w:cs="Times New Roman"/>
          <w:b/>
          <w:sz w:val="24"/>
          <w:szCs w:val="24"/>
        </w:rPr>
      </w:pPr>
    </w:p>
    <w:p w:rsidR="003B4F9E" w:rsidRPr="008B075F" w:rsidRDefault="003B4F9E">
      <w:pPr>
        <w:rPr>
          <w:rFonts w:ascii="Times New Roman" w:hAnsi="Times New Roman" w:cs="Times New Roman"/>
          <w:b/>
          <w:sz w:val="24"/>
          <w:szCs w:val="24"/>
        </w:rPr>
      </w:pPr>
    </w:p>
    <w:p w:rsidR="00580D68" w:rsidRPr="008B075F" w:rsidRDefault="00580D68">
      <w:pPr>
        <w:rPr>
          <w:rFonts w:ascii="Times New Roman" w:hAnsi="Times New Roman" w:cs="Times New Roman"/>
          <w:b/>
          <w:sz w:val="24"/>
          <w:szCs w:val="24"/>
        </w:rPr>
      </w:pPr>
    </w:p>
    <w:p w:rsidR="00E8537D" w:rsidRPr="008B075F" w:rsidRDefault="00E8537D" w:rsidP="00E8537D">
      <w:pPr>
        <w:pStyle w:val="Heading3"/>
        <w:rPr>
          <w:color w:val="auto"/>
        </w:rPr>
      </w:pPr>
      <w:r w:rsidRPr="008B075F">
        <w:rPr>
          <w:color w:val="auto"/>
        </w:rPr>
        <w:t>Chapter 3</w:t>
      </w:r>
      <w:r w:rsidR="00DB4E68" w:rsidRPr="008B075F">
        <w:rPr>
          <w:color w:val="auto"/>
        </w:rPr>
        <w:t>.4</w:t>
      </w:r>
      <w:r w:rsidRPr="008B075F">
        <w:rPr>
          <w:color w:val="auto"/>
        </w:rPr>
        <w:t>: Environmental and Social Entrepreneurship</w:t>
      </w:r>
    </w:p>
    <w:p w:rsidR="00E8537D" w:rsidRPr="008B075F" w:rsidRDefault="00E8537D" w:rsidP="00E8537D">
      <w:pPr>
        <w:pStyle w:val="NormalWeb"/>
        <w:rPr>
          <w:b/>
        </w:rPr>
      </w:pPr>
      <w:r w:rsidRPr="008B075F">
        <w:rPr>
          <w:rStyle w:val="Strong"/>
          <w:rFonts w:eastAsiaTheme="majorEastAsia"/>
          <w:b w:val="0"/>
        </w:rPr>
        <w:t>"We can’t just consume our way to a more sustainable world." — Jennifer Nini</w:t>
      </w:r>
    </w:p>
    <w:p w:rsidR="00E8537D" w:rsidRPr="008B075F" w:rsidRDefault="00064686" w:rsidP="00E8537D">
      <w:pPr>
        <w:spacing w:after="0"/>
      </w:pPr>
      <w:r w:rsidRPr="008B075F">
        <w:pict>
          <v:rect id="_x0000_i1130" style="width:0;height:1.5pt" o:hralign="center" o:hrstd="t" o:hr="t" fillcolor="#a0a0a0" stroked="f"/>
        </w:pict>
      </w:r>
    </w:p>
    <w:p w:rsidR="00E8537D" w:rsidRPr="008B075F" w:rsidRDefault="003B4F9E" w:rsidP="00E8537D">
      <w:pPr>
        <w:pStyle w:val="Heading4"/>
      </w:pPr>
      <w:r w:rsidRPr="008B075F">
        <w:t>3.4.0 Introduction</w:t>
      </w:r>
    </w:p>
    <w:p w:rsidR="00E8537D" w:rsidRPr="008B075F" w:rsidRDefault="00E8537D" w:rsidP="00E8537D">
      <w:pPr>
        <w:pStyle w:val="NormalWeb"/>
      </w:pPr>
      <w:r w:rsidRPr="008B075F">
        <w:t>Environmental and social entrepreneurship represent two rapidly growing fields that blend innovation, profit generation, and a commitment to solving pressing societal and environmental issues. Environmental entrepreneurship, or “ecopreneurship,” focuses on creating products, services, and solutions that address environmental concerns such as climate change, waste reduction, and resource conservation. Social entrepreneurship, on the other hand, centers on generating social value by addressing problems like poverty, inequality, and lack of access to essential services.</w:t>
      </w:r>
    </w:p>
    <w:p w:rsidR="00E8537D" w:rsidRPr="008B075F" w:rsidRDefault="00E8537D" w:rsidP="00E8537D">
      <w:pPr>
        <w:pStyle w:val="NormalWeb"/>
      </w:pPr>
      <w:r w:rsidRPr="008B075F">
        <w:t xml:space="preserve">This </w:t>
      </w:r>
      <w:r w:rsidR="00DB4E68" w:rsidRPr="008B075F">
        <w:t>section</w:t>
      </w:r>
      <w:r w:rsidRPr="008B075F">
        <w:t xml:space="preserve"> delves into the motivations that drive environmental and social entrepreneurs, which often extend beyond financial gain to include creating positive social or ecological impact. We explore how these entrepreneurs utilize business as a tool to address global challenges, how they develop sustainable business models, and how they navigate unique challenges related to resource constraints, stakeholder expectations, and regulatory landscapes.</w:t>
      </w:r>
    </w:p>
    <w:p w:rsidR="00E8537D" w:rsidRPr="008B075F" w:rsidRDefault="00E8537D" w:rsidP="00E8537D">
      <w:pPr>
        <w:pStyle w:val="NormalWeb"/>
      </w:pPr>
      <w:r w:rsidRPr="008B075F">
        <w:t>The chapter also introduces essential frameworks for evaluating impact, such as the triple bottom line (TBL) and social return on investment (SROI). By learning from case studies and practical examples, students will gain insight into how environmental and social entrepreneurship can drive systemic change while achieving financial sustainability.</w:t>
      </w:r>
    </w:p>
    <w:p w:rsidR="00E8537D" w:rsidRPr="008B075F" w:rsidRDefault="00064686" w:rsidP="00E8537D">
      <w:r w:rsidRPr="008B075F">
        <w:pict>
          <v:rect id="_x0000_i1131" style="width:0;height:1.5pt" o:hralign="center" o:hrstd="t" o:hr="t" fillcolor="#a0a0a0" stroked="f"/>
        </w:pict>
      </w:r>
    </w:p>
    <w:p w:rsidR="00E8537D" w:rsidRPr="008B075F" w:rsidRDefault="00E8537D" w:rsidP="00E8537D">
      <w:pPr>
        <w:pStyle w:val="Heading4"/>
      </w:pPr>
      <w:r w:rsidRPr="008B075F">
        <w:t>3.</w:t>
      </w:r>
      <w:r w:rsidR="00DB4E68" w:rsidRPr="008B075F">
        <w:t>4.</w:t>
      </w:r>
      <w:r w:rsidRPr="008B075F">
        <w:t>1 Defining Environmental and Social Entrepreneurship</w:t>
      </w:r>
    </w:p>
    <w:p w:rsidR="00E8537D" w:rsidRPr="008B075F" w:rsidRDefault="00E8537D" w:rsidP="00E8537D">
      <w:pPr>
        <w:pStyle w:val="NormalWeb"/>
      </w:pPr>
      <w:r w:rsidRPr="008B075F">
        <w:rPr>
          <w:rStyle w:val="Strong"/>
          <w:rFonts w:eastAsiaTheme="majorEastAsia"/>
        </w:rPr>
        <w:t>3.</w:t>
      </w:r>
      <w:r w:rsidR="00DB4E68" w:rsidRPr="008B075F">
        <w:rPr>
          <w:rStyle w:val="Strong"/>
          <w:rFonts w:eastAsiaTheme="majorEastAsia"/>
        </w:rPr>
        <w:t>4.</w:t>
      </w:r>
      <w:r w:rsidRPr="008B075F">
        <w:rPr>
          <w:rStyle w:val="Strong"/>
          <w:rFonts w:eastAsiaTheme="majorEastAsia"/>
        </w:rPr>
        <w:t>1.1 Environmental Entrepreneurship (Ecopreneurship)</w:t>
      </w:r>
      <w:r w:rsidRPr="008B075F">
        <w:br/>
        <w:t>Environmental entrepreneurship, or ecopreneurship, involves creating and managing a business with an environmental mission. These ventures seek to reduce ecological footprints by innovating sustainable practices, from renewable energy and green products to sustainable agriculture. They are driven by the need to balance profit with environmental stewardship.</w:t>
      </w:r>
    </w:p>
    <w:p w:rsidR="00E8537D" w:rsidRPr="008B075F" w:rsidRDefault="00E8537D" w:rsidP="00E8537D">
      <w:pPr>
        <w:pStyle w:val="NormalWeb"/>
      </w:pPr>
      <w:r w:rsidRPr="008B075F">
        <w:rPr>
          <w:rStyle w:val="Strong"/>
          <w:rFonts w:eastAsiaTheme="majorEastAsia"/>
        </w:rPr>
        <w:t>3.</w:t>
      </w:r>
      <w:r w:rsidR="00DB4E68" w:rsidRPr="008B075F">
        <w:rPr>
          <w:rStyle w:val="Strong"/>
          <w:rFonts w:eastAsiaTheme="majorEastAsia"/>
        </w:rPr>
        <w:t>4.</w:t>
      </w:r>
      <w:r w:rsidRPr="008B075F">
        <w:rPr>
          <w:rStyle w:val="Strong"/>
          <w:rFonts w:eastAsiaTheme="majorEastAsia"/>
        </w:rPr>
        <w:t>1.2 Social Entrepreneurship</w:t>
      </w:r>
      <w:r w:rsidRPr="008B075F">
        <w:br/>
        <w:t>Social entrepreneurship focuses on solving social issues and creating positive change. Social entrepreneurs develop businesses or non-profits that address issues like education inequality, health access, or housing shortages. Their success is measured by the social impact they generate, with financial goals often secondary to societal improvement.</w:t>
      </w:r>
    </w:p>
    <w:p w:rsidR="00E8537D" w:rsidRPr="008B075F" w:rsidRDefault="00E8537D" w:rsidP="00E8537D">
      <w:pPr>
        <w:pStyle w:val="NormalWeb"/>
      </w:pPr>
      <w:r w:rsidRPr="008B075F">
        <w:rPr>
          <w:rStyle w:val="Strong"/>
          <w:rFonts w:eastAsiaTheme="majorEastAsia"/>
        </w:rPr>
        <w:t>3.</w:t>
      </w:r>
      <w:r w:rsidR="00DB4E68" w:rsidRPr="008B075F">
        <w:rPr>
          <w:rStyle w:val="Strong"/>
          <w:rFonts w:eastAsiaTheme="majorEastAsia"/>
        </w:rPr>
        <w:t>4.</w:t>
      </w:r>
      <w:r w:rsidRPr="008B075F">
        <w:rPr>
          <w:rStyle w:val="Strong"/>
          <w:rFonts w:eastAsiaTheme="majorEastAsia"/>
        </w:rPr>
        <w:t>1.3 Shared Characteristics and Differences</w:t>
      </w:r>
      <w:r w:rsidRPr="008B075F">
        <w:br/>
        <w:t>Both environmental and social entrepreneurship are mission-driven and prioritize impact over profit. However, environmental entrepreneurship is primarily concerned with ecological sustainability, while social entrepreneurship targets social issues.</w:t>
      </w:r>
    </w:p>
    <w:p w:rsidR="00E8537D" w:rsidRPr="008B075F" w:rsidRDefault="00064686" w:rsidP="00E8537D">
      <w:r w:rsidRPr="008B075F">
        <w:pict>
          <v:rect id="_x0000_i1132" style="width:0;height:1.5pt" o:hralign="center" o:hrstd="t" o:hr="t" fillcolor="#a0a0a0" stroked="f"/>
        </w:pict>
      </w:r>
    </w:p>
    <w:p w:rsidR="00E8537D" w:rsidRPr="008B075F" w:rsidRDefault="00E8537D" w:rsidP="00E8537D">
      <w:pPr>
        <w:pStyle w:val="Heading4"/>
      </w:pPr>
      <w:r w:rsidRPr="008B075F">
        <w:t>3.</w:t>
      </w:r>
      <w:r w:rsidR="00DB4E68" w:rsidRPr="008B075F">
        <w:t>4.</w:t>
      </w:r>
      <w:r w:rsidRPr="008B075F">
        <w:t>2 Motivations and Goals of Environmental and Social Entrepreneurs</w:t>
      </w:r>
    </w:p>
    <w:p w:rsidR="00E8537D" w:rsidRPr="008B075F" w:rsidRDefault="00E8537D" w:rsidP="00E8537D">
      <w:pPr>
        <w:pStyle w:val="NormalWeb"/>
      </w:pPr>
      <w:r w:rsidRPr="008B075F">
        <w:rPr>
          <w:rStyle w:val="Strong"/>
          <w:rFonts w:eastAsiaTheme="majorEastAsia"/>
        </w:rPr>
        <w:t>3.</w:t>
      </w:r>
      <w:r w:rsidR="00DB4E68" w:rsidRPr="008B075F">
        <w:rPr>
          <w:rStyle w:val="Strong"/>
          <w:rFonts w:eastAsiaTheme="majorEastAsia"/>
        </w:rPr>
        <w:t>4.</w:t>
      </w:r>
      <w:r w:rsidRPr="008B075F">
        <w:rPr>
          <w:rStyle w:val="Strong"/>
          <w:rFonts w:eastAsiaTheme="majorEastAsia"/>
        </w:rPr>
        <w:t>2.1 Purpose-Driven Goals</w:t>
      </w:r>
      <w:r w:rsidRPr="008B075F">
        <w:br/>
        <w:t>Unlike traditional entrepreneurs, who are often motivated by profit, environmental and social entrepreneurs are primarily driven by purpose. They are passionate about addressing specific issues and see business as a means to achieve social or environmental objectives.</w:t>
      </w:r>
    </w:p>
    <w:p w:rsidR="00E8537D" w:rsidRPr="008B075F" w:rsidRDefault="00E8537D" w:rsidP="00E8537D">
      <w:pPr>
        <w:pStyle w:val="NormalWeb"/>
      </w:pPr>
      <w:r w:rsidRPr="008B075F">
        <w:rPr>
          <w:rStyle w:val="Strong"/>
          <w:rFonts w:eastAsiaTheme="majorEastAsia"/>
        </w:rPr>
        <w:t>3.</w:t>
      </w:r>
      <w:r w:rsidR="00DB4E68" w:rsidRPr="008B075F">
        <w:rPr>
          <w:rStyle w:val="Strong"/>
          <w:rFonts w:eastAsiaTheme="majorEastAsia"/>
        </w:rPr>
        <w:t>4.</w:t>
      </w:r>
      <w:r w:rsidRPr="008B075F">
        <w:rPr>
          <w:rStyle w:val="Strong"/>
          <w:rFonts w:eastAsiaTheme="majorEastAsia"/>
        </w:rPr>
        <w:t>2.2 Economic and Community Benefits</w:t>
      </w:r>
      <w:r w:rsidRPr="008B075F">
        <w:br/>
        <w:t>Environmental and social ventures often lead to broader economic and community benefits, such as job creation, local empowerment, and community resilience. By tackling social and environmental problems, these ventures can stimulate local economies and enhance the quality of life.</w:t>
      </w:r>
    </w:p>
    <w:p w:rsidR="00E8537D" w:rsidRPr="008B075F" w:rsidRDefault="00E8537D" w:rsidP="00E8537D">
      <w:pPr>
        <w:pStyle w:val="NormalWeb"/>
      </w:pPr>
      <w:r w:rsidRPr="008B075F">
        <w:rPr>
          <w:rStyle w:val="Strong"/>
          <w:rFonts w:eastAsiaTheme="majorEastAsia"/>
        </w:rPr>
        <w:t>3.</w:t>
      </w:r>
      <w:r w:rsidR="00DB4E68" w:rsidRPr="008B075F">
        <w:rPr>
          <w:rStyle w:val="Strong"/>
          <w:rFonts w:eastAsiaTheme="majorEastAsia"/>
        </w:rPr>
        <w:t>4.</w:t>
      </w:r>
      <w:r w:rsidRPr="008B075F">
        <w:rPr>
          <w:rStyle w:val="Strong"/>
          <w:rFonts w:eastAsiaTheme="majorEastAsia"/>
        </w:rPr>
        <w:t>2.3 Building Sustainable Impact</w:t>
      </w:r>
      <w:r w:rsidRPr="008B075F">
        <w:br/>
        <w:t>Both types of entrepreneurship focus on long-term impact. Rather than just addressing symptoms, they strive to create sustainable solutions that address root causes. Environmental entrepreneurs, for instance, may promote renewable energy, while social entrepreneurs work on empowering marginalized communities.</w:t>
      </w:r>
    </w:p>
    <w:p w:rsidR="00E8537D" w:rsidRPr="008B075F" w:rsidRDefault="00064686" w:rsidP="00E8537D">
      <w:r w:rsidRPr="008B075F">
        <w:pict>
          <v:rect id="_x0000_i1133" style="width:0;height:1.5pt" o:hralign="center" o:hrstd="t" o:hr="t" fillcolor="#a0a0a0" stroked="f"/>
        </w:pict>
      </w:r>
    </w:p>
    <w:p w:rsidR="00E8537D" w:rsidRPr="008B075F" w:rsidRDefault="00E8537D" w:rsidP="00E8537D">
      <w:pPr>
        <w:pStyle w:val="Heading4"/>
      </w:pPr>
      <w:r w:rsidRPr="008B075F">
        <w:t>3.</w:t>
      </w:r>
      <w:r w:rsidR="00DB4E68" w:rsidRPr="008B075F">
        <w:t>4.</w:t>
      </w:r>
      <w:r w:rsidRPr="008B075F">
        <w:t>3 Frameworks for Environmental and Social Entrepreneurship</w:t>
      </w:r>
    </w:p>
    <w:p w:rsidR="00E8537D" w:rsidRPr="008B075F" w:rsidRDefault="00E8537D" w:rsidP="005B758F">
      <w:pPr>
        <w:pStyle w:val="NormalWeb"/>
        <w:numPr>
          <w:ilvl w:val="0"/>
          <w:numId w:val="121"/>
        </w:numPr>
      </w:pPr>
      <w:r w:rsidRPr="008B075F">
        <w:rPr>
          <w:rStyle w:val="Strong"/>
          <w:rFonts w:eastAsiaTheme="majorEastAsia"/>
        </w:rPr>
        <w:t>Triple Bottom Line (TBL)</w:t>
      </w:r>
      <w:r w:rsidRPr="008B075F">
        <w:br/>
        <w:t>TBL emphasizes the importance of three factors: People, Planet, and Profit. By balancing these, entrepreneurs create ventures that generate value not just financially but also socially and environmentally.</w:t>
      </w:r>
    </w:p>
    <w:p w:rsidR="00E8537D" w:rsidRPr="008B075F" w:rsidRDefault="00E8537D" w:rsidP="005B758F">
      <w:pPr>
        <w:pStyle w:val="NormalWeb"/>
        <w:numPr>
          <w:ilvl w:val="0"/>
          <w:numId w:val="121"/>
        </w:numPr>
      </w:pPr>
      <w:r w:rsidRPr="008B075F">
        <w:rPr>
          <w:rStyle w:val="Strong"/>
          <w:rFonts w:eastAsiaTheme="majorEastAsia"/>
        </w:rPr>
        <w:t>Social Return on Investment (SROI)</w:t>
      </w:r>
      <w:r w:rsidRPr="008B075F">
        <w:br/>
        <w:t>SROI measures the non-financial impact of social enterprises by quantifying the social and environmental outcomes in monetary terms. It provides a way to evaluate the effectiveness of a social venture.</w:t>
      </w:r>
    </w:p>
    <w:p w:rsidR="00E8537D" w:rsidRPr="008B075F" w:rsidRDefault="00E8537D" w:rsidP="005B758F">
      <w:pPr>
        <w:pStyle w:val="NormalWeb"/>
        <w:numPr>
          <w:ilvl w:val="0"/>
          <w:numId w:val="121"/>
        </w:numPr>
      </w:pPr>
      <w:r w:rsidRPr="008B075F">
        <w:rPr>
          <w:rStyle w:val="Strong"/>
          <w:rFonts w:eastAsiaTheme="majorEastAsia"/>
        </w:rPr>
        <w:t>Blended Value Framework</w:t>
      </w:r>
      <w:r w:rsidRPr="008B075F">
        <w:br/>
        <w:t>This framework integrates financial, social, and environmental value into one model, allowing entrepreneurs to understand and optimize their ventures’ multifaceted impact. The concept is grounded in the idea that businesses can—and should—generate multiple forms of value.</w:t>
      </w:r>
    </w:p>
    <w:p w:rsidR="00E8537D" w:rsidRPr="008B075F" w:rsidRDefault="00064686" w:rsidP="00E8537D">
      <w:r w:rsidRPr="008B075F">
        <w:pict>
          <v:rect id="_x0000_i1134" style="width:0;height:1.5pt" o:hralign="center" o:hrstd="t" o:hr="t" fillcolor="#a0a0a0" stroked="f"/>
        </w:pict>
      </w:r>
    </w:p>
    <w:p w:rsidR="00E8537D" w:rsidRPr="008B075F" w:rsidRDefault="00E8537D" w:rsidP="00E8537D">
      <w:pPr>
        <w:pStyle w:val="Heading4"/>
      </w:pPr>
      <w:r w:rsidRPr="008B075F">
        <w:t>3.</w:t>
      </w:r>
      <w:r w:rsidR="00DB4E68" w:rsidRPr="008B075F">
        <w:t>4.</w:t>
      </w:r>
      <w:r w:rsidRPr="008B075F">
        <w:t>4 Key Strategies for Success</w:t>
      </w:r>
    </w:p>
    <w:p w:rsidR="00E8537D" w:rsidRPr="008B075F" w:rsidRDefault="00E8537D" w:rsidP="00E8537D">
      <w:pPr>
        <w:pStyle w:val="NormalWeb"/>
      </w:pPr>
      <w:r w:rsidRPr="008B075F">
        <w:rPr>
          <w:rStyle w:val="Strong"/>
          <w:rFonts w:eastAsiaTheme="majorEastAsia"/>
        </w:rPr>
        <w:t>3.</w:t>
      </w:r>
      <w:r w:rsidR="001E1318" w:rsidRPr="008B075F">
        <w:rPr>
          <w:rStyle w:val="Strong"/>
          <w:rFonts w:eastAsiaTheme="majorEastAsia"/>
        </w:rPr>
        <w:t>4.</w:t>
      </w:r>
      <w:r w:rsidRPr="008B075F">
        <w:rPr>
          <w:rStyle w:val="Strong"/>
          <w:rFonts w:eastAsiaTheme="majorEastAsia"/>
        </w:rPr>
        <w:t>4.1 Identifying Market Gaps and Social Needs</w:t>
      </w:r>
      <w:r w:rsidRPr="008B075F">
        <w:br/>
        <w:t>Successful environmental and social entrepreneurs start by identifying unmet needs or market gaps. They leverage these insights to create innovative solutions that address societal or environmental pain points.</w:t>
      </w:r>
    </w:p>
    <w:p w:rsidR="00E8537D" w:rsidRPr="008B075F" w:rsidRDefault="00E8537D" w:rsidP="00E8537D">
      <w:pPr>
        <w:pStyle w:val="NormalWeb"/>
      </w:pPr>
      <w:r w:rsidRPr="008B075F">
        <w:rPr>
          <w:rStyle w:val="Strong"/>
          <w:rFonts w:eastAsiaTheme="majorEastAsia"/>
        </w:rPr>
        <w:t>3.</w:t>
      </w:r>
      <w:r w:rsidR="001E1318" w:rsidRPr="008B075F">
        <w:rPr>
          <w:rStyle w:val="Strong"/>
          <w:rFonts w:eastAsiaTheme="majorEastAsia"/>
        </w:rPr>
        <w:t>4.</w:t>
      </w:r>
      <w:r w:rsidRPr="008B075F">
        <w:rPr>
          <w:rStyle w:val="Strong"/>
          <w:rFonts w:eastAsiaTheme="majorEastAsia"/>
        </w:rPr>
        <w:t>4.2 Partnerships and Collaboration</w:t>
      </w:r>
      <w:r w:rsidRPr="008B075F">
        <w:br/>
        <w:t>Environmental and social entrepreneurs often form strategic partnerships with NGOs, government agencies, or corporations to amplify their impact. Collaborations help overcome resource constraints, expand reach, and increase legitimacy.</w:t>
      </w:r>
    </w:p>
    <w:p w:rsidR="00E8537D" w:rsidRPr="008B075F" w:rsidRDefault="00E8537D" w:rsidP="00E8537D">
      <w:pPr>
        <w:pStyle w:val="NormalWeb"/>
      </w:pPr>
      <w:r w:rsidRPr="008B075F">
        <w:rPr>
          <w:rStyle w:val="Strong"/>
          <w:rFonts w:eastAsiaTheme="majorEastAsia"/>
        </w:rPr>
        <w:t>3.</w:t>
      </w:r>
      <w:r w:rsidR="001E1318" w:rsidRPr="008B075F">
        <w:rPr>
          <w:rStyle w:val="Strong"/>
          <w:rFonts w:eastAsiaTheme="majorEastAsia"/>
        </w:rPr>
        <w:t>4.</w:t>
      </w:r>
      <w:r w:rsidRPr="008B075F">
        <w:rPr>
          <w:rStyle w:val="Strong"/>
          <w:rFonts w:eastAsiaTheme="majorEastAsia"/>
        </w:rPr>
        <w:t>4.3 Measuring and Communicating Impact</w:t>
      </w:r>
      <w:r w:rsidRPr="008B075F">
        <w:br/>
        <w:t>Transparency is essential for building trust and support. Environmental and social entrepreneurs use impact measurement tools, such as TBL and SROI, to track progress and communicate their success to stakeholders, investors, and the public.</w:t>
      </w:r>
    </w:p>
    <w:p w:rsidR="00E8537D" w:rsidRPr="008B075F" w:rsidRDefault="00E8537D" w:rsidP="00E8537D">
      <w:pPr>
        <w:pStyle w:val="NormalWeb"/>
      </w:pPr>
      <w:r w:rsidRPr="008B075F">
        <w:rPr>
          <w:rStyle w:val="Strong"/>
          <w:rFonts w:eastAsiaTheme="majorEastAsia"/>
        </w:rPr>
        <w:t>3.</w:t>
      </w:r>
      <w:r w:rsidR="001E1318" w:rsidRPr="008B075F">
        <w:rPr>
          <w:rStyle w:val="Strong"/>
          <w:rFonts w:eastAsiaTheme="majorEastAsia"/>
        </w:rPr>
        <w:t>4.</w:t>
      </w:r>
      <w:r w:rsidRPr="008B075F">
        <w:rPr>
          <w:rStyle w:val="Strong"/>
          <w:rFonts w:eastAsiaTheme="majorEastAsia"/>
        </w:rPr>
        <w:t>4.4 Adapting to Policy and Regulatory Changes</w:t>
      </w:r>
      <w:r w:rsidRPr="008B075F">
        <w:br/>
        <w:t>Navigating regulations is crucial, particularly for environmental ventures. Understanding and adapting to policy changes enables entrepreneurs to remain compliant and leverage emerging opportunities in the regulatory landscape.</w:t>
      </w:r>
    </w:p>
    <w:p w:rsidR="00E8537D" w:rsidRPr="008B075F" w:rsidRDefault="00064686" w:rsidP="00E8537D">
      <w:r w:rsidRPr="008B075F">
        <w:pict>
          <v:rect id="_x0000_i1135" style="width:0;height:1.5pt" o:hralign="center" o:hrstd="t" o:hr="t" fillcolor="#a0a0a0" stroked="f"/>
        </w:pict>
      </w:r>
    </w:p>
    <w:p w:rsidR="00E8537D" w:rsidRPr="008B075F" w:rsidRDefault="00E8537D" w:rsidP="00E8537D">
      <w:pPr>
        <w:pStyle w:val="Heading4"/>
      </w:pPr>
      <w:r w:rsidRPr="008B075F">
        <w:t>3.</w:t>
      </w:r>
      <w:r w:rsidR="001E1318" w:rsidRPr="008B075F">
        <w:t>4.</w:t>
      </w:r>
      <w:r w:rsidRPr="008B075F">
        <w:t>5 Case Studies in Environmental and Social Entrepreneurship</w:t>
      </w:r>
    </w:p>
    <w:p w:rsidR="00E8537D" w:rsidRPr="008B075F" w:rsidRDefault="00E8537D" w:rsidP="005B758F">
      <w:pPr>
        <w:pStyle w:val="NormalWeb"/>
        <w:numPr>
          <w:ilvl w:val="0"/>
          <w:numId w:val="122"/>
        </w:numPr>
      </w:pPr>
      <w:r w:rsidRPr="008B075F">
        <w:rPr>
          <w:rStyle w:val="Strong"/>
          <w:rFonts w:eastAsiaTheme="majorEastAsia"/>
        </w:rPr>
        <w:t>Patagonia</w:t>
      </w:r>
      <w:r w:rsidRPr="008B075F">
        <w:br/>
        <w:t>Patagonia is renowned for its commitment to environmental sustainability. From sourcing sustainable materials to encouraging customers to repair rather than replace products, Patagonia embodies environmental entrepreneurship at scale. Its initiatives, like the “Worn Wear” program, showcase how businesses can reduce environmental impact while enhancing brand loyalty.</w:t>
      </w:r>
    </w:p>
    <w:p w:rsidR="00E8537D" w:rsidRPr="008B075F" w:rsidRDefault="00E8537D" w:rsidP="005B758F">
      <w:pPr>
        <w:pStyle w:val="NormalWeb"/>
        <w:numPr>
          <w:ilvl w:val="0"/>
          <w:numId w:val="122"/>
        </w:numPr>
      </w:pPr>
      <w:r w:rsidRPr="008B075F">
        <w:rPr>
          <w:rStyle w:val="Strong"/>
          <w:rFonts w:eastAsiaTheme="majorEastAsia"/>
        </w:rPr>
        <w:t>Grameen Bank</w:t>
      </w:r>
      <w:r w:rsidRPr="008B075F">
        <w:br/>
        <w:t>Founded by Muhammad Yunus, Grameen Bank pioneered microfinance as a tool to alleviate poverty by offering small loans to low-income entrepreneurs. This social venture has empowered millions of people worldwide and demonstrates how innovative financial models can drive social change.</w:t>
      </w:r>
    </w:p>
    <w:p w:rsidR="003B4F9E" w:rsidRPr="008B075F" w:rsidRDefault="003B4F9E" w:rsidP="001E1318">
      <w:pPr>
        <w:pStyle w:val="NormalWeb"/>
      </w:pPr>
      <w:r w:rsidRPr="008B075F">
        <w:t>Summary</w:t>
      </w:r>
    </w:p>
    <w:p w:rsidR="001E1318" w:rsidRPr="008B075F" w:rsidRDefault="001E1318" w:rsidP="001E1318">
      <w:pPr>
        <w:pStyle w:val="NormalWeb"/>
      </w:pPr>
      <w:r w:rsidRPr="008B075F">
        <w:t>Environmental and social entrepreneurship play a critical role in driving sustainable development and social progress. By blending innovation with mission-driven goals, these entrepreneurs show how business can be a force for good, addressing some of the most urgent challenges facing society and the planet today. This section equips students with the knowledge, frameworks, and tools to engage in environmental and social entrepreneurship, paving the way for impactful, responsible, and profitable ventures.</w:t>
      </w:r>
    </w:p>
    <w:p w:rsidR="00D00AB8" w:rsidRPr="008B075F" w:rsidRDefault="00D00AB8" w:rsidP="00D00AB8">
      <w:pPr>
        <w:pStyle w:val="Heading3"/>
        <w:rPr>
          <w:color w:val="auto"/>
        </w:rPr>
      </w:pPr>
      <w:r w:rsidRPr="008B075F">
        <w:rPr>
          <w:color w:val="auto"/>
        </w:rPr>
        <w:t>Key Terms and Concepts:</w:t>
      </w:r>
    </w:p>
    <w:p w:rsidR="00AA5C8C" w:rsidRPr="008B075F" w:rsidRDefault="00D00AB8" w:rsidP="001E1318">
      <w:pPr>
        <w:pStyle w:val="NormalWeb"/>
      </w:pPr>
      <w:r w:rsidRPr="008B075F">
        <w:rPr>
          <w:rStyle w:val="Strong"/>
          <w:rFonts w:eastAsiaTheme="majorEastAsia"/>
        </w:rPr>
        <w:t>Environmental Entrepreneurship:</w:t>
      </w:r>
      <w:r w:rsidRPr="008B075F">
        <w:t xml:space="preserve"> Businesses addressing environmental challenges through innovative solutions.</w:t>
      </w:r>
      <w:r w:rsidRPr="008B075F">
        <w:br/>
      </w:r>
      <w:r w:rsidRPr="008B075F">
        <w:rPr>
          <w:rStyle w:val="Strong"/>
          <w:rFonts w:eastAsiaTheme="majorEastAsia"/>
        </w:rPr>
        <w:t>Social Entrepreneurship:</w:t>
      </w:r>
      <w:r w:rsidRPr="008B075F">
        <w:t xml:space="preserve"> Ventures aimed at solving social issues while achieving financial sustainability.</w:t>
      </w:r>
      <w:r w:rsidRPr="008B075F">
        <w:br/>
      </w:r>
      <w:r w:rsidRPr="008B075F">
        <w:rPr>
          <w:rStyle w:val="Strong"/>
          <w:rFonts w:eastAsiaTheme="majorEastAsia"/>
        </w:rPr>
        <w:t>Triple Bottom Line (TBL):</w:t>
      </w:r>
      <w:r w:rsidRPr="008B075F">
        <w:t xml:space="preserve"> A framework integrating social, environmental, and financial performance.</w:t>
      </w:r>
      <w:r w:rsidRPr="008B075F">
        <w:br/>
      </w:r>
      <w:r w:rsidRPr="008B075F">
        <w:rPr>
          <w:rStyle w:val="Strong"/>
          <w:rFonts w:eastAsiaTheme="majorEastAsia"/>
        </w:rPr>
        <w:t>Social Return on Investment (SROI):</w:t>
      </w:r>
      <w:r w:rsidRPr="008B075F">
        <w:t xml:space="preserve"> Metric assessing the social and environmental impact relative to investment.</w:t>
      </w:r>
      <w:r w:rsidRPr="008B075F">
        <w:br/>
      </w:r>
      <w:r w:rsidRPr="008B075F">
        <w:rPr>
          <w:rStyle w:val="Strong"/>
          <w:rFonts w:eastAsiaTheme="majorEastAsia"/>
        </w:rPr>
        <w:t>Blended Value Framework:</w:t>
      </w:r>
      <w:r w:rsidRPr="008B075F">
        <w:t xml:space="preserve"> Approach combining financial, social, and environmental returns in entrepreneurship.</w:t>
      </w:r>
      <w:r w:rsidRPr="008B075F">
        <w:br/>
      </w:r>
      <w:r w:rsidRPr="008B075F">
        <w:rPr>
          <w:rStyle w:val="Strong"/>
          <w:rFonts w:eastAsiaTheme="majorEastAsia"/>
        </w:rPr>
        <w:t>Impact Investing:</w:t>
      </w:r>
      <w:r w:rsidRPr="008B075F">
        <w:t xml:space="preserve"> Investments made to generate measurable positive social or environmental outcomes.</w:t>
      </w:r>
      <w:r w:rsidRPr="008B075F">
        <w:br/>
      </w:r>
      <w:r w:rsidRPr="008B075F">
        <w:rPr>
          <w:rStyle w:val="Strong"/>
          <w:rFonts w:eastAsiaTheme="majorEastAsia"/>
        </w:rPr>
        <w:t>Sustainable Development Goals (SDGs):</w:t>
      </w:r>
      <w:r w:rsidRPr="008B075F">
        <w:t xml:space="preserve"> UN targets promoting global prosperity, environmental protection, and equality.</w:t>
      </w:r>
    </w:p>
    <w:p w:rsidR="00E8537D" w:rsidRPr="008B075F" w:rsidRDefault="00064686" w:rsidP="00E8537D">
      <w:r w:rsidRPr="008B075F">
        <w:pict>
          <v:rect id="_x0000_i1136" style="width:0;height:1.5pt" o:hralign="center" o:hrstd="t" o:hr="t" fillcolor="#a0a0a0" stroked="f"/>
        </w:pict>
      </w:r>
    </w:p>
    <w:p w:rsidR="00E8537D" w:rsidRPr="008B075F" w:rsidRDefault="00E8537D" w:rsidP="00E8537D">
      <w:pPr>
        <w:pStyle w:val="Heading4"/>
      </w:pPr>
      <w:r w:rsidRPr="008B075F">
        <w:t>Review &amp; Discussion Questions</w:t>
      </w:r>
    </w:p>
    <w:p w:rsidR="00E8537D" w:rsidRPr="008B075F" w:rsidRDefault="00E8537D" w:rsidP="005B758F">
      <w:pPr>
        <w:numPr>
          <w:ilvl w:val="0"/>
          <w:numId w:val="123"/>
        </w:numPr>
        <w:spacing w:before="100" w:beforeAutospacing="1" w:after="100" w:afterAutospacing="1" w:line="240" w:lineRule="auto"/>
      </w:pPr>
      <w:r w:rsidRPr="008B075F">
        <w:t>How does environmental entrepreneurship differ from traditional entrepreneurship, and why is it important?</w:t>
      </w:r>
    </w:p>
    <w:p w:rsidR="00E8537D" w:rsidRPr="008B075F" w:rsidRDefault="00E8537D" w:rsidP="005B758F">
      <w:pPr>
        <w:numPr>
          <w:ilvl w:val="0"/>
          <w:numId w:val="123"/>
        </w:numPr>
        <w:spacing w:before="100" w:beforeAutospacing="1" w:after="100" w:afterAutospacing="1" w:line="240" w:lineRule="auto"/>
      </w:pPr>
      <w:r w:rsidRPr="008B075F">
        <w:t>Explain the Triple Bottom Line approach and its relevance to both social and environmental entrepreneurs.</w:t>
      </w:r>
    </w:p>
    <w:p w:rsidR="00E8537D" w:rsidRPr="008B075F" w:rsidRDefault="00E8537D" w:rsidP="005B758F">
      <w:pPr>
        <w:numPr>
          <w:ilvl w:val="0"/>
          <w:numId w:val="123"/>
        </w:numPr>
        <w:spacing w:before="100" w:beforeAutospacing="1" w:after="100" w:afterAutospacing="1" w:line="240" w:lineRule="auto"/>
      </w:pPr>
      <w:r w:rsidRPr="008B075F">
        <w:t>Discuss the challenges that social entrepreneurs may face in balancing profit with social impact.</w:t>
      </w:r>
    </w:p>
    <w:p w:rsidR="00E8537D" w:rsidRPr="008B075F" w:rsidRDefault="00E8537D" w:rsidP="005B758F">
      <w:pPr>
        <w:numPr>
          <w:ilvl w:val="0"/>
          <w:numId w:val="123"/>
        </w:numPr>
        <w:spacing w:before="100" w:beforeAutospacing="1" w:after="100" w:afterAutospacing="1" w:line="240" w:lineRule="auto"/>
      </w:pPr>
      <w:r w:rsidRPr="008B075F">
        <w:t>Describe the importance of measuring impact in social and environmental ventures. What tools and frameworks are available?</w:t>
      </w:r>
    </w:p>
    <w:p w:rsidR="00E8537D" w:rsidRPr="008B075F" w:rsidRDefault="00E8537D" w:rsidP="005B758F">
      <w:pPr>
        <w:numPr>
          <w:ilvl w:val="0"/>
          <w:numId w:val="123"/>
        </w:numPr>
        <w:spacing w:before="100" w:beforeAutospacing="1" w:after="100" w:afterAutospacing="1" w:line="240" w:lineRule="auto"/>
      </w:pPr>
      <w:r w:rsidRPr="008B075F">
        <w:t>How can environmental and social entrepreneurs leverage partnerships to overcome resource constraints?</w:t>
      </w:r>
    </w:p>
    <w:p w:rsidR="00E8537D" w:rsidRPr="008B075F" w:rsidRDefault="00064686" w:rsidP="00E8537D">
      <w:pPr>
        <w:spacing w:after="0"/>
      </w:pPr>
      <w:r w:rsidRPr="008B075F">
        <w:pict>
          <v:rect id="_x0000_i1137" style="width:0;height:1.5pt" o:hralign="center" o:hrstd="t" o:hr="t" fillcolor="#a0a0a0" stroked="f"/>
        </w:pict>
      </w:r>
    </w:p>
    <w:p w:rsidR="00E8537D" w:rsidRPr="008B075F" w:rsidRDefault="00E8537D" w:rsidP="00E8537D">
      <w:pPr>
        <w:pStyle w:val="Heading4"/>
      </w:pPr>
      <w:r w:rsidRPr="008B075F">
        <w:t>Experiential Exercise</w:t>
      </w:r>
    </w:p>
    <w:p w:rsidR="00E8537D" w:rsidRPr="008B075F" w:rsidRDefault="00E8537D" w:rsidP="00E8537D">
      <w:pPr>
        <w:pStyle w:val="NormalWeb"/>
      </w:pPr>
      <w:r w:rsidRPr="008B075F">
        <w:rPr>
          <w:rStyle w:val="Strong"/>
          <w:rFonts w:eastAsiaTheme="majorEastAsia"/>
        </w:rPr>
        <w:t>Impact Mapping Workshop</w:t>
      </w:r>
    </w:p>
    <w:p w:rsidR="00E8537D" w:rsidRPr="008B075F" w:rsidRDefault="00E8537D" w:rsidP="005B758F">
      <w:pPr>
        <w:numPr>
          <w:ilvl w:val="0"/>
          <w:numId w:val="124"/>
        </w:numPr>
        <w:spacing w:before="100" w:beforeAutospacing="1" w:after="100" w:afterAutospacing="1" w:line="240" w:lineRule="auto"/>
      </w:pPr>
      <w:r w:rsidRPr="008B075F">
        <w:rPr>
          <w:rStyle w:val="Strong"/>
        </w:rPr>
        <w:t>Objective:</w:t>
      </w:r>
      <w:r w:rsidRPr="008B075F">
        <w:t xml:space="preserve"> Develop an impact map for a hypothetical social or environmental venture.</w:t>
      </w:r>
    </w:p>
    <w:p w:rsidR="00E8537D" w:rsidRPr="008B075F" w:rsidRDefault="00E8537D" w:rsidP="005B758F">
      <w:pPr>
        <w:numPr>
          <w:ilvl w:val="0"/>
          <w:numId w:val="124"/>
        </w:numPr>
        <w:spacing w:before="100" w:beforeAutospacing="1" w:after="100" w:afterAutospacing="1" w:line="240" w:lineRule="auto"/>
      </w:pPr>
      <w:r w:rsidRPr="008B075F">
        <w:rPr>
          <w:rStyle w:val="Strong"/>
        </w:rPr>
        <w:t>Instructions:</w:t>
      </w:r>
      <w:r w:rsidRPr="008B075F">
        <w:t xml:space="preserve"> In groups, students select a social or environmental issue they are passionate about, such as access to clean water or education. They then outline a business idea to address the issue and map out potential social and environmental impacts, using frameworks like the Triple Bottom Line. Each group will present their impact map and business idea to the class, focusing on how their venture would measure success and communicate impact.</w:t>
      </w:r>
    </w:p>
    <w:p w:rsidR="00E8537D" w:rsidRPr="008B075F" w:rsidRDefault="00064686" w:rsidP="00E8537D">
      <w:pPr>
        <w:spacing w:after="0"/>
      </w:pPr>
      <w:r w:rsidRPr="008B075F">
        <w:pict>
          <v:rect id="_x0000_i1138" style="width:0;height:1.5pt" o:hralign="center" o:hrstd="t" o:hr="t" fillcolor="#a0a0a0" stroked="f"/>
        </w:pict>
      </w:r>
    </w:p>
    <w:p w:rsidR="00E8537D" w:rsidRPr="008B075F" w:rsidRDefault="00E8537D" w:rsidP="00E8537D">
      <w:pPr>
        <w:pStyle w:val="Heading4"/>
      </w:pPr>
      <w:r w:rsidRPr="008B075F">
        <w:t>Case Study: GreenHope Innovations – A Social and Environmental Enterprise</w:t>
      </w:r>
    </w:p>
    <w:p w:rsidR="00E8537D" w:rsidRPr="008B075F" w:rsidRDefault="00E8537D" w:rsidP="00E8537D">
      <w:pPr>
        <w:pStyle w:val="NormalWeb"/>
      </w:pPr>
      <w:r w:rsidRPr="008B075F">
        <w:rPr>
          <w:rStyle w:val="Strong"/>
          <w:rFonts w:eastAsiaTheme="majorEastAsia"/>
        </w:rPr>
        <w:t>Background:</w:t>
      </w:r>
      <w:r w:rsidRPr="008B075F">
        <w:br/>
        <w:t>GreenHope Innovations is a startup focused on producing biodegradable plastic alternatives from agricultural waste. Recognizing the environmental challenges posed by plastic waste, GreenHope developed an affordable, biodegradable product line aimed at reducing plastic pollution. The company collaborates with local farmers to source materials, ensuring fair wages and contributing to rural economic development. Despite its mission-driven approach, GreenHope faces challenges such as high production costs, competition from traditional plastic producers, and varying regulatory requirements across regions.</w:t>
      </w:r>
    </w:p>
    <w:p w:rsidR="00E8537D" w:rsidRPr="008B075F" w:rsidRDefault="00E8537D" w:rsidP="00E8537D">
      <w:pPr>
        <w:pStyle w:val="NormalWeb"/>
      </w:pPr>
      <w:r w:rsidRPr="008B075F">
        <w:rPr>
          <w:rStyle w:val="Strong"/>
          <w:rFonts w:eastAsiaTheme="majorEastAsia"/>
        </w:rPr>
        <w:t>Discussion Questions:</w:t>
      </w:r>
    </w:p>
    <w:p w:rsidR="00E8537D" w:rsidRPr="008B075F" w:rsidRDefault="00E8537D" w:rsidP="005B758F">
      <w:pPr>
        <w:numPr>
          <w:ilvl w:val="0"/>
          <w:numId w:val="125"/>
        </w:numPr>
        <w:spacing w:before="100" w:beforeAutospacing="1" w:after="100" w:afterAutospacing="1" w:line="240" w:lineRule="auto"/>
      </w:pPr>
      <w:r w:rsidRPr="008B075F">
        <w:t>Evaluate GreenHope’s business model using the Triple Bottom Line framework. How well does the venture balance profit, people, and planet?</w:t>
      </w:r>
    </w:p>
    <w:p w:rsidR="00E8537D" w:rsidRPr="008B075F" w:rsidRDefault="00E8537D" w:rsidP="005B758F">
      <w:pPr>
        <w:numPr>
          <w:ilvl w:val="0"/>
          <w:numId w:val="125"/>
        </w:numPr>
        <w:spacing w:before="100" w:beforeAutospacing="1" w:after="100" w:afterAutospacing="1" w:line="240" w:lineRule="auto"/>
      </w:pPr>
      <w:r w:rsidRPr="008B075F">
        <w:t>What partnerships could GreenHope form to overcome its production cost challenges?</w:t>
      </w:r>
    </w:p>
    <w:p w:rsidR="00E8537D" w:rsidRPr="008B075F" w:rsidRDefault="00E8537D" w:rsidP="005B758F">
      <w:pPr>
        <w:numPr>
          <w:ilvl w:val="0"/>
          <w:numId w:val="125"/>
        </w:numPr>
        <w:spacing w:before="100" w:beforeAutospacing="1" w:after="100" w:afterAutospacing="1" w:line="240" w:lineRule="auto"/>
      </w:pPr>
      <w:r w:rsidRPr="008B075F">
        <w:t>How should GreenHope communicate its impact to attract investors and gain consumer trust?</w:t>
      </w:r>
    </w:p>
    <w:p w:rsidR="00E8537D" w:rsidRPr="008B075F" w:rsidRDefault="00064686" w:rsidP="00E8537D">
      <w:pPr>
        <w:spacing w:after="0"/>
      </w:pPr>
      <w:r w:rsidRPr="008B075F">
        <w:pict>
          <v:rect id="_x0000_i1139" style="width:0;height:1.5pt" o:hralign="center" o:hrstd="t" o:hr="t" fillcolor="#a0a0a0" stroked="f"/>
        </w:pict>
      </w:r>
    </w:p>
    <w:p w:rsidR="00E8537D" w:rsidRPr="008B075F" w:rsidRDefault="00E8537D" w:rsidP="00E8537D">
      <w:pPr>
        <w:pStyle w:val="Heading4"/>
      </w:pPr>
      <w:r w:rsidRPr="008B075F">
        <w:t>Suggested Online Readings</w:t>
      </w:r>
    </w:p>
    <w:p w:rsidR="00E8537D" w:rsidRPr="008B075F" w:rsidRDefault="00E8537D" w:rsidP="005B758F">
      <w:pPr>
        <w:numPr>
          <w:ilvl w:val="0"/>
          <w:numId w:val="126"/>
        </w:numPr>
        <w:spacing w:before="100" w:beforeAutospacing="1" w:after="100" w:afterAutospacing="1" w:line="240" w:lineRule="auto"/>
      </w:pPr>
      <w:r w:rsidRPr="008B075F">
        <w:rPr>
          <w:rStyle w:val="Strong"/>
        </w:rPr>
        <w:t>"Triple Bottom Line and Sustainability in Business"</w:t>
      </w:r>
      <w:r w:rsidRPr="008B075F">
        <w:t xml:space="preserve"> – An overview of how TBL can help businesses align profitability with sustainable practices.</w:t>
      </w:r>
    </w:p>
    <w:p w:rsidR="00E8537D" w:rsidRPr="008B075F" w:rsidRDefault="00E8537D" w:rsidP="005B758F">
      <w:pPr>
        <w:numPr>
          <w:ilvl w:val="0"/>
          <w:numId w:val="126"/>
        </w:numPr>
        <w:spacing w:before="100" w:beforeAutospacing="1" w:after="100" w:afterAutospacing="1" w:line="240" w:lineRule="auto"/>
      </w:pPr>
      <w:r w:rsidRPr="008B075F">
        <w:rPr>
          <w:rStyle w:val="Strong"/>
        </w:rPr>
        <w:t>"A Guide to Social Return on Investment"</w:t>
      </w:r>
      <w:r w:rsidRPr="008B075F">
        <w:t xml:space="preserve"> – A practical guide for measuring social impact.</w:t>
      </w:r>
    </w:p>
    <w:p w:rsidR="00E8537D" w:rsidRPr="008B075F" w:rsidRDefault="00E8537D" w:rsidP="005B758F">
      <w:pPr>
        <w:numPr>
          <w:ilvl w:val="0"/>
          <w:numId w:val="126"/>
        </w:numPr>
        <w:spacing w:before="100" w:beforeAutospacing="1" w:after="100" w:afterAutospacing="1" w:line="240" w:lineRule="auto"/>
      </w:pPr>
      <w:r w:rsidRPr="008B075F">
        <w:rPr>
          <w:rStyle w:val="Strong"/>
        </w:rPr>
        <w:t>"The Role of Environmental Entrepreneurs in Sustainable Development"</w:t>
      </w:r>
      <w:r w:rsidRPr="008B075F">
        <w:t xml:space="preserve"> – </w:t>
      </w:r>
      <w:r w:rsidR="007D0683" w:rsidRPr="008B075F">
        <w:t>Search online for a</w:t>
      </w:r>
      <w:r w:rsidRPr="008B075F">
        <w:t xml:space="preserve"> journal article exploring the role of environmental entrepreneurs in fostering sustainable economies.</w:t>
      </w:r>
    </w:p>
    <w:p w:rsidR="00E8537D" w:rsidRPr="008B075F" w:rsidRDefault="00E8537D" w:rsidP="005B758F">
      <w:pPr>
        <w:numPr>
          <w:ilvl w:val="0"/>
          <w:numId w:val="126"/>
        </w:numPr>
        <w:spacing w:before="100" w:beforeAutospacing="1" w:after="100" w:afterAutospacing="1" w:line="240" w:lineRule="auto"/>
      </w:pPr>
      <w:r w:rsidRPr="008B075F">
        <w:rPr>
          <w:rStyle w:val="Strong"/>
        </w:rPr>
        <w:t>"Impact Investing and Social Entrepreneurship"</w:t>
      </w:r>
      <w:r w:rsidRPr="008B075F">
        <w:t xml:space="preserve"> – An exploration of impact investing as a resource for social entrepreneurs.</w:t>
      </w:r>
    </w:p>
    <w:p w:rsidR="00E8537D" w:rsidRPr="008B075F" w:rsidRDefault="00064686" w:rsidP="00E8537D">
      <w:pPr>
        <w:spacing w:after="0"/>
      </w:pPr>
      <w:r w:rsidRPr="008B075F">
        <w:pict>
          <v:rect id="_x0000_i1140" style="width:0;height:1.5pt" o:hralign="center" o:hrstd="t" o:hr="t" fillcolor="#a0a0a0" stroked="f"/>
        </w:pict>
      </w:r>
    </w:p>
    <w:p w:rsidR="00580D68" w:rsidRPr="008B075F" w:rsidRDefault="00580D68"/>
    <w:p w:rsidR="00580D68" w:rsidRPr="008B075F" w:rsidRDefault="00580D68">
      <w:pPr>
        <w:rPr>
          <w:rFonts w:ascii="Times New Roman" w:hAnsi="Times New Roman" w:cs="Times New Roman"/>
          <w:b/>
          <w:sz w:val="24"/>
          <w:szCs w:val="24"/>
        </w:rPr>
      </w:pPr>
    </w:p>
    <w:p w:rsidR="00580D68" w:rsidRPr="008B075F" w:rsidRDefault="00580D68">
      <w:pPr>
        <w:rPr>
          <w:rFonts w:ascii="Times New Roman" w:hAnsi="Times New Roman" w:cs="Times New Roman"/>
          <w:b/>
          <w:sz w:val="24"/>
          <w:szCs w:val="24"/>
        </w:rPr>
      </w:pPr>
    </w:p>
    <w:p w:rsidR="00580D68" w:rsidRPr="008B075F" w:rsidRDefault="00580D68">
      <w:pPr>
        <w:rPr>
          <w:rFonts w:ascii="Times New Roman" w:hAnsi="Times New Roman" w:cs="Times New Roman"/>
          <w:b/>
          <w:sz w:val="24"/>
          <w:szCs w:val="24"/>
        </w:rPr>
      </w:pPr>
    </w:p>
    <w:p w:rsidR="007D0683" w:rsidRPr="008B075F" w:rsidRDefault="007D0683">
      <w:pPr>
        <w:rPr>
          <w:rFonts w:ascii="Times New Roman" w:hAnsi="Times New Roman" w:cs="Times New Roman"/>
          <w:b/>
          <w:sz w:val="24"/>
          <w:szCs w:val="24"/>
        </w:rPr>
      </w:pPr>
    </w:p>
    <w:p w:rsidR="007D0683" w:rsidRPr="008B075F" w:rsidRDefault="007D0683">
      <w:pPr>
        <w:rPr>
          <w:rFonts w:ascii="Times New Roman" w:hAnsi="Times New Roman" w:cs="Times New Roman"/>
          <w:b/>
          <w:sz w:val="24"/>
          <w:szCs w:val="24"/>
        </w:rPr>
      </w:pPr>
    </w:p>
    <w:p w:rsidR="007D0683" w:rsidRPr="008B075F" w:rsidRDefault="007D0683">
      <w:pPr>
        <w:rPr>
          <w:rFonts w:ascii="Times New Roman" w:hAnsi="Times New Roman" w:cs="Times New Roman"/>
          <w:b/>
          <w:sz w:val="24"/>
          <w:szCs w:val="24"/>
        </w:rPr>
      </w:pPr>
    </w:p>
    <w:p w:rsidR="007D0683" w:rsidRPr="008B075F" w:rsidRDefault="007D0683">
      <w:pPr>
        <w:rPr>
          <w:rFonts w:ascii="Times New Roman" w:hAnsi="Times New Roman" w:cs="Times New Roman"/>
          <w:b/>
          <w:sz w:val="24"/>
          <w:szCs w:val="24"/>
        </w:rPr>
      </w:pPr>
    </w:p>
    <w:p w:rsidR="003B4F9E" w:rsidRPr="008B075F" w:rsidRDefault="003B4F9E">
      <w:pPr>
        <w:rPr>
          <w:rFonts w:ascii="Times New Roman" w:hAnsi="Times New Roman" w:cs="Times New Roman"/>
          <w:b/>
          <w:sz w:val="24"/>
          <w:szCs w:val="24"/>
        </w:rPr>
      </w:pPr>
    </w:p>
    <w:p w:rsidR="00324A74" w:rsidRPr="008B075F" w:rsidRDefault="00D25343">
      <w:pPr>
        <w:rPr>
          <w:rFonts w:ascii="Times New Roman" w:hAnsi="Times New Roman" w:cs="Times New Roman"/>
          <w:b/>
          <w:sz w:val="24"/>
          <w:szCs w:val="24"/>
        </w:rPr>
      </w:pPr>
      <w:r w:rsidRPr="008B075F">
        <w:rPr>
          <w:rFonts w:ascii="Times New Roman" w:hAnsi="Times New Roman" w:cs="Times New Roman"/>
          <w:b/>
          <w:sz w:val="24"/>
          <w:szCs w:val="24"/>
        </w:rPr>
        <w:t>Part 2: Entrepreneurial Process</w:t>
      </w: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8F0136" w:rsidRPr="008B075F" w:rsidRDefault="008F0136" w:rsidP="008F0136">
      <w:pPr>
        <w:pStyle w:val="Heading3"/>
        <w:rPr>
          <w:color w:val="auto"/>
        </w:rPr>
      </w:pPr>
      <w:r w:rsidRPr="008B075F">
        <w:rPr>
          <w:color w:val="auto"/>
        </w:rPr>
        <w:t>Chapter 4</w:t>
      </w:r>
      <w:r w:rsidR="000A43E4" w:rsidRPr="008B075F">
        <w:rPr>
          <w:color w:val="auto"/>
        </w:rPr>
        <w:t>.1</w:t>
      </w:r>
      <w:r w:rsidRPr="008B075F">
        <w:rPr>
          <w:color w:val="auto"/>
        </w:rPr>
        <w:t>: The Entrepreneurial Process</w:t>
      </w:r>
    </w:p>
    <w:p w:rsidR="008F0136" w:rsidRPr="008B075F" w:rsidRDefault="008F0136" w:rsidP="008F0136">
      <w:pPr>
        <w:pStyle w:val="NormalWeb"/>
        <w:rPr>
          <w:b/>
        </w:rPr>
      </w:pPr>
      <w:r w:rsidRPr="008B075F">
        <w:rPr>
          <w:rStyle w:val="Strong"/>
          <w:rFonts w:eastAsiaTheme="majorEastAsia"/>
          <w:b w:val="0"/>
        </w:rPr>
        <w:t>“Entrepreneurship is not about ideas. It’s about making ideas happen.” – Scott Belsky</w:t>
      </w:r>
    </w:p>
    <w:p w:rsidR="008F0136" w:rsidRPr="008B075F" w:rsidRDefault="00064686" w:rsidP="008F0136">
      <w:r w:rsidRPr="008B075F">
        <w:pict>
          <v:rect id="_x0000_i1141" style="width:0;height:1.5pt" o:hralign="center" o:hrstd="t" o:hr="t" fillcolor="#a0a0a0" stroked="f"/>
        </w:pict>
      </w:r>
    </w:p>
    <w:p w:rsidR="008F0136" w:rsidRPr="008B075F" w:rsidRDefault="008F0136" w:rsidP="008F0136">
      <w:pPr>
        <w:pStyle w:val="Heading4"/>
      </w:pPr>
      <w:r w:rsidRPr="008B075F">
        <w:t>Objectives</w:t>
      </w:r>
    </w:p>
    <w:p w:rsidR="008F0136" w:rsidRPr="008B075F" w:rsidRDefault="008F0136" w:rsidP="005B758F">
      <w:pPr>
        <w:numPr>
          <w:ilvl w:val="0"/>
          <w:numId w:val="127"/>
        </w:numPr>
        <w:spacing w:before="100" w:beforeAutospacing="1" w:after="100" w:afterAutospacing="1" w:line="240" w:lineRule="auto"/>
      </w:pPr>
      <w:r w:rsidRPr="008B075F">
        <w:t>To understand the phases of the entrepreneurial process and the activities involved in each stage.</w:t>
      </w:r>
    </w:p>
    <w:p w:rsidR="008F0136" w:rsidRPr="008B075F" w:rsidRDefault="008F0136" w:rsidP="005B758F">
      <w:pPr>
        <w:numPr>
          <w:ilvl w:val="0"/>
          <w:numId w:val="127"/>
        </w:numPr>
        <w:spacing w:before="100" w:beforeAutospacing="1" w:after="100" w:afterAutospacing="1" w:line="240" w:lineRule="auto"/>
      </w:pPr>
      <w:r w:rsidRPr="008B075F">
        <w:t>To explore the role of creativity, innovation, and opportunity recognition in entrepreneurship.</w:t>
      </w:r>
    </w:p>
    <w:p w:rsidR="008F0136" w:rsidRPr="008B075F" w:rsidRDefault="008F0136" w:rsidP="005B758F">
      <w:pPr>
        <w:numPr>
          <w:ilvl w:val="0"/>
          <w:numId w:val="127"/>
        </w:numPr>
        <w:spacing w:before="100" w:beforeAutospacing="1" w:after="100" w:afterAutospacing="1" w:line="240" w:lineRule="auto"/>
      </w:pPr>
      <w:r w:rsidRPr="008B075F">
        <w:t>To examine key skills and strategies for developing, evaluating, and refining business ideas.</w:t>
      </w:r>
    </w:p>
    <w:p w:rsidR="008F0136" w:rsidRPr="008B075F" w:rsidRDefault="008F0136" w:rsidP="005B758F">
      <w:pPr>
        <w:numPr>
          <w:ilvl w:val="0"/>
          <w:numId w:val="127"/>
        </w:numPr>
        <w:spacing w:before="100" w:beforeAutospacing="1" w:after="100" w:afterAutospacing="1" w:line="240" w:lineRule="auto"/>
      </w:pPr>
      <w:r w:rsidRPr="008B075F">
        <w:t>To identify factors influencing entrepreneurial success and the common challenges faced at each stage.</w:t>
      </w:r>
    </w:p>
    <w:p w:rsidR="008F0136" w:rsidRPr="008B075F" w:rsidRDefault="008F0136" w:rsidP="005B758F">
      <w:pPr>
        <w:numPr>
          <w:ilvl w:val="0"/>
          <w:numId w:val="127"/>
        </w:numPr>
        <w:spacing w:before="100" w:beforeAutospacing="1" w:after="100" w:afterAutospacing="1" w:line="240" w:lineRule="auto"/>
      </w:pPr>
      <w:r w:rsidRPr="008B075F">
        <w:t>To learn how to effectively manage risk and uncertainty throughout the entrepreneurial journey.</w:t>
      </w:r>
    </w:p>
    <w:p w:rsidR="008F0136" w:rsidRPr="008B075F" w:rsidRDefault="00064686" w:rsidP="008F0136">
      <w:pPr>
        <w:spacing w:after="0"/>
      </w:pPr>
      <w:r w:rsidRPr="008B075F">
        <w:pict>
          <v:rect id="_x0000_i1142" style="width:0;height:1.5pt" o:hralign="center" o:hrstd="t" o:hr="t" fillcolor="#a0a0a0" stroked="f"/>
        </w:pict>
      </w:r>
    </w:p>
    <w:p w:rsidR="008F0136" w:rsidRPr="008B075F" w:rsidRDefault="008F0136" w:rsidP="008F0136">
      <w:pPr>
        <w:pStyle w:val="Heading4"/>
      </w:pPr>
      <w:r w:rsidRPr="008B075F">
        <w:t>Chapter Summary</w:t>
      </w:r>
    </w:p>
    <w:p w:rsidR="008F0136" w:rsidRPr="008B075F" w:rsidRDefault="008F0136" w:rsidP="008F0136">
      <w:pPr>
        <w:pStyle w:val="NormalWeb"/>
      </w:pPr>
      <w:r w:rsidRPr="008B075F">
        <w:t>The entrepreneurial process involves a series of stages, each with unique challenges and opportunities, designed to transform an idea into a successful enterprise. This chapter breaks down the entrepreneurial process into five essential phases: idea generation, opportunity evaluation, business planning, resource gathering, and implementation.</w:t>
      </w:r>
    </w:p>
    <w:p w:rsidR="008F0136" w:rsidRPr="008B075F" w:rsidRDefault="008F0136" w:rsidP="008F0136">
      <w:pPr>
        <w:pStyle w:val="NormalWeb"/>
      </w:pPr>
      <w:r w:rsidRPr="008B075F">
        <w:t>In the initial phases, entrepreneurs generate ideas and identify viable opportunities. Creativity and innovation are central to this stage, allowing entrepreneurs to recognize unmet needs and potential solutions. Next, entrepreneurs assess the feasibility of these opportunities, analyzing market demand, competition, and financial viability.</w:t>
      </w:r>
    </w:p>
    <w:p w:rsidR="008F0136" w:rsidRPr="008B075F" w:rsidRDefault="008F0136" w:rsidP="008F0136">
      <w:pPr>
        <w:pStyle w:val="NormalWeb"/>
      </w:pPr>
      <w:r w:rsidRPr="008B075F">
        <w:t xml:space="preserve">Business planning follows, as entrepreneurs outline strategies for marketing, operations, and finance. A well-developed business plan serves as a roadmap, guiding decision-making and helping secure resources. In the resource gathering stage, entrepreneurs assemble financial, human, and physical resources essential for launching the venture. The implementation stage focuses on executing the business plan, testing the product or service in the market, and </w:t>
      </w:r>
      <w:proofErr w:type="gramStart"/>
      <w:r w:rsidRPr="008B075F">
        <w:t>making adjustments</w:t>
      </w:r>
      <w:proofErr w:type="gramEnd"/>
      <w:r w:rsidRPr="008B075F">
        <w:t xml:space="preserve"> as needed.</w:t>
      </w:r>
    </w:p>
    <w:p w:rsidR="008F0136" w:rsidRPr="008B075F" w:rsidRDefault="008F0136" w:rsidP="008F0136">
      <w:pPr>
        <w:pStyle w:val="NormalWeb"/>
      </w:pPr>
      <w:r w:rsidRPr="008B075F">
        <w:t>The entrepreneurial process is iterative and dynamic, with entrepreneurs revisiting and refining earlier stages as they respond to feedback and adapt to market conditions. Throughout, entrepreneurs must manage risk and navigate uncertainties, employing flexibility and resilience to achieve success.</w:t>
      </w:r>
    </w:p>
    <w:p w:rsidR="001440C6" w:rsidRPr="008B075F" w:rsidRDefault="001440C6" w:rsidP="001440C6">
      <w:pPr>
        <w:pStyle w:val="NormalWeb"/>
      </w:pPr>
      <w:r w:rsidRPr="008B075F">
        <w:rPr>
          <w:noProof/>
        </w:rPr>
        <w:drawing>
          <wp:inline distT="0" distB="0" distL="0" distR="0">
            <wp:extent cx="5774377" cy="3607626"/>
            <wp:effectExtent l="0" t="0" r="0" b="0"/>
            <wp:docPr id="6" name="Picture 6" descr="C:\Users\Dr. Mathew E. Egu\Downloads\napkin-selection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descr="C:\Users\Dr. Mathew E. Egu\Downloads\napkin-selection (5).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806971" cy="3627989"/>
                    </a:xfrm>
                    <a:prstGeom prst="rect">
                      <a:avLst/>
                    </a:prstGeom>
                    <a:noFill/>
                    <a:ln>
                      <a:noFill/>
                    </a:ln>
                  </pic:spPr>
                </pic:pic>
              </a:graphicData>
            </a:graphic>
          </wp:inline>
        </w:drawing>
      </w:r>
    </w:p>
    <w:p w:rsidR="001440C6" w:rsidRPr="008B075F" w:rsidRDefault="001440C6" w:rsidP="008F0136">
      <w:pPr>
        <w:pStyle w:val="NormalWeb"/>
      </w:pPr>
      <w:r w:rsidRPr="008B075F">
        <w:rPr>
          <w:b/>
        </w:rPr>
        <w:t>Figure 4:</w:t>
      </w:r>
      <w:r w:rsidRPr="008B075F">
        <w:t xml:space="preserve"> Entrepreneurial process</w:t>
      </w:r>
    </w:p>
    <w:p w:rsidR="008F0136" w:rsidRPr="008B075F" w:rsidRDefault="00064686" w:rsidP="008F0136">
      <w:r w:rsidRPr="008B075F">
        <w:pict>
          <v:rect id="_x0000_i1143" style="width:0;height:1.5pt" o:hralign="center" o:hrstd="t" o:hr="t" fillcolor="#a0a0a0" stroked="f"/>
        </w:pict>
      </w:r>
    </w:p>
    <w:p w:rsidR="008F0136" w:rsidRPr="008B075F" w:rsidRDefault="008F0136" w:rsidP="008F0136">
      <w:pPr>
        <w:pStyle w:val="Heading4"/>
      </w:pPr>
      <w:r w:rsidRPr="008B075F">
        <w:t>4.1</w:t>
      </w:r>
      <w:r w:rsidR="000A43E4" w:rsidRPr="008B075F">
        <w:t>.1</w:t>
      </w:r>
      <w:r w:rsidRPr="008B075F">
        <w:t xml:space="preserve"> The Stages of the Entrepreneurial Process</w:t>
      </w:r>
    </w:p>
    <w:p w:rsidR="008F0136" w:rsidRPr="008B075F" w:rsidRDefault="008F0136" w:rsidP="008F0136">
      <w:pPr>
        <w:pStyle w:val="NormalWeb"/>
      </w:pPr>
      <w:r w:rsidRPr="008B075F">
        <w:rPr>
          <w:rStyle w:val="Strong"/>
          <w:rFonts w:eastAsiaTheme="majorEastAsia"/>
        </w:rPr>
        <w:t>4.1.1</w:t>
      </w:r>
      <w:r w:rsidR="000A43E4" w:rsidRPr="008B075F">
        <w:rPr>
          <w:rStyle w:val="Strong"/>
          <w:rFonts w:eastAsiaTheme="majorEastAsia"/>
        </w:rPr>
        <w:t>.1</w:t>
      </w:r>
      <w:r w:rsidRPr="008B075F">
        <w:rPr>
          <w:rStyle w:val="Strong"/>
          <w:rFonts w:eastAsiaTheme="majorEastAsia"/>
        </w:rPr>
        <w:t xml:space="preserve"> Idea Generation</w:t>
      </w:r>
      <w:r w:rsidRPr="008B075F">
        <w:br/>
        <w:t>The first stage of the entrepreneurial process is idea generation, where entrepreneurs identify potential business ideas. This phase requires creativity, brainstorming, and problem-solving to develop original solutions to existing problems or unmet market needs. Tools like design thinking, mind mapping, and brainstorming sessions are useful at this stage.</w:t>
      </w:r>
    </w:p>
    <w:p w:rsidR="008F0136" w:rsidRPr="008B075F" w:rsidRDefault="008F0136" w:rsidP="008F0136">
      <w:pPr>
        <w:pStyle w:val="NormalWeb"/>
      </w:pPr>
      <w:r w:rsidRPr="008B075F">
        <w:rPr>
          <w:rStyle w:val="Strong"/>
          <w:rFonts w:eastAsiaTheme="majorEastAsia"/>
        </w:rPr>
        <w:t>4.1</w:t>
      </w:r>
      <w:r w:rsidR="000A43E4" w:rsidRPr="008B075F">
        <w:rPr>
          <w:rStyle w:val="Strong"/>
          <w:rFonts w:eastAsiaTheme="majorEastAsia"/>
        </w:rPr>
        <w:t>.1</w:t>
      </w:r>
      <w:r w:rsidRPr="008B075F">
        <w:rPr>
          <w:rStyle w:val="Strong"/>
          <w:rFonts w:eastAsiaTheme="majorEastAsia"/>
        </w:rPr>
        <w:t>.2 Opportunity Evaluation</w:t>
      </w:r>
      <w:r w:rsidRPr="008B075F">
        <w:br/>
        <w:t>Once ideas are generated, they need to be assessed for feasibility. This involves evaluating the potential market demand, analyzing competition, estimating costs, and projecting profitability. Feasibility studies and market research are commonly employed to determine whether an idea can be turned into a profitable business opportunity.</w:t>
      </w:r>
    </w:p>
    <w:p w:rsidR="008F0136" w:rsidRPr="008B075F" w:rsidRDefault="008F0136" w:rsidP="008F0136">
      <w:pPr>
        <w:pStyle w:val="NormalWeb"/>
      </w:pPr>
      <w:r w:rsidRPr="008B075F">
        <w:rPr>
          <w:rStyle w:val="Strong"/>
          <w:rFonts w:eastAsiaTheme="majorEastAsia"/>
        </w:rPr>
        <w:t>4.1.</w:t>
      </w:r>
      <w:r w:rsidR="00DB5371" w:rsidRPr="008B075F">
        <w:rPr>
          <w:rStyle w:val="Strong"/>
          <w:rFonts w:eastAsiaTheme="majorEastAsia"/>
        </w:rPr>
        <w:t>1.</w:t>
      </w:r>
      <w:r w:rsidRPr="008B075F">
        <w:rPr>
          <w:rStyle w:val="Strong"/>
          <w:rFonts w:eastAsiaTheme="majorEastAsia"/>
        </w:rPr>
        <w:t>3 Business Planning</w:t>
      </w:r>
      <w:r w:rsidRPr="008B075F">
        <w:br/>
        <w:t>In the business planning stage, entrepreneurs create a comprehensive business plan. This plan typically includes an executive summary, market analysis, competitive analysis, marketing strategy, operational plan, and financial projections. A clear business plan acts as a roadmap for the venture and is essential for attracting investors and securing financing.</w:t>
      </w:r>
    </w:p>
    <w:p w:rsidR="008F0136" w:rsidRPr="008B075F" w:rsidRDefault="008F0136" w:rsidP="008F0136">
      <w:pPr>
        <w:pStyle w:val="NormalWeb"/>
      </w:pPr>
      <w:r w:rsidRPr="008B075F">
        <w:rPr>
          <w:rStyle w:val="Strong"/>
          <w:rFonts w:eastAsiaTheme="majorEastAsia"/>
        </w:rPr>
        <w:t>4.1.</w:t>
      </w:r>
      <w:r w:rsidR="00DC0FC2" w:rsidRPr="008B075F">
        <w:rPr>
          <w:rStyle w:val="Strong"/>
          <w:rFonts w:eastAsiaTheme="majorEastAsia"/>
        </w:rPr>
        <w:t>1.</w:t>
      </w:r>
      <w:r w:rsidRPr="008B075F">
        <w:rPr>
          <w:rStyle w:val="Strong"/>
          <w:rFonts w:eastAsiaTheme="majorEastAsia"/>
        </w:rPr>
        <w:t>4 Resource Gathering</w:t>
      </w:r>
      <w:r w:rsidRPr="008B075F">
        <w:br/>
        <w:t>This stage involves acquiring the necessary resources, including funding, human resources, and physical assets, to launch the business. Entrepreneurs must explore various financing options, such as venture capital, angel investment, crowdfunding, and bank loans. Building a strong team and securing essential resources are crucial to ensuring the business's smooth operation.</w:t>
      </w:r>
    </w:p>
    <w:p w:rsidR="008F0136" w:rsidRPr="008B075F" w:rsidRDefault="008F0136" w:rsidP="008F0136">
      <w:pPr>
        <w:pStyle w:val="NormalWeb"/>
      </w:pPr>
      <w:r w:rsidRPr="008B075F">
        <w:rPr>
          <w:rStyle w:val="Strong"/>
          <w:rFonts w:eastAsiaTheme="majorEastAsia"/>
        </w:rPr>
        <w:t>4.1.</w:t>
      </w:r>
      <w:r w:rsidR="00DC0FC2" w:rsidRPr="008B075F">
        <w:rPr>
          <w:rStyle w:val="Strong"/>
          <w:rFonts w:eastAsiaTheme="majorEastAsia"/>
        </w:rPr>
        <w:t>1.</w:t>
      </w:r>
      <w:r w:rsidRPr="008B075F">
        <w:rPr>
          <w:rStyle w:val="Strong"/>
          <w:rFonts w:eastAsiaTheme="majorEastAsia"/>
        </w:rPr>
        <w:t>5 Implementation and Growth</w:t>
      </w:r>
      <w:r w:rsidRPr="008B075F">
        <w:br/>
        <w:t>In this final stage, entrepreneurs execute the business plan, bringing the product or service to market. This phase includes launching marketing campaigns, managing operations, and adjusting strategies based on feedback and performance metrics. Successful implementation often requires flexibility, allowing the entrepreneur to adapt to changes in the market and scale the business over time.</w:t>
      </w:r>
    </w:p>
    <w:p w:rsidR="008F0136" w:rsidRPr="008B075F" w:rsidRDefault="00064686" w:rsidP="008F0136">
      <w:r w:rsidRPr="008B075F">
        <w:pict>
          <v:rect id="_x0000_i1144" style="width:0;height:1.5pt" o:hralign="center" o:hrstd="t" o:hr="t" fillcolor="#a0a0a0" stroked="f"/>
        </w:pict>
      </w:r>
    </w:p>
    <w:p w:rsidR="008F0136" w:rsidRPr="008B075F" w:rsidRDefault="008F0136" w:rsidP="008F0136">
      <w:pPr>
        <w:pStyle w:val="Heading4"/>
      </w:pPr>
      <w:r w:rsidRPr="008B075F">
        <w:t>4.</w:t>
      </w:r>
      <w:r w:rsidR="00DC0FC2" w:rsidRPr="008B075F">
        <w:t>1.</w:t>
      </w:r>
      <w:r w:rsidRPr="008B075F">
        <w:t>2 Creativity, Innovation, and Opportunity Recognition</w:t>
      </w:r>
    </w:p>
    <w:p w:rsidR="008F0136" w:rsidRPr="008B075F" w:rsidRDefault="008F0136" w:rsidP="008F0136">
      <w:pPr>
        <w:pStyle w:val="NormalWeb"/>
      </w:pPr>
      <w:r w:rsidRPr="008B075F">
        <w:rPr>
          <w:rStyle w:val="Strong"/>
          <w:rFonts w:eastAsiaTheme="majorEastAsia"/>
        </w:rPr>
        <w:t>4.</w:t>
      </w:r>
      <w:r w:rsidR="00B30784" w:rsidRPr="008B075F">
        <w:rPr>
          <w:rStyle w:val="Strong"/>
          <w:rFonts w:eastAsiaTheme="majorEastAsia"/>
        </w:rPr>
        <w:t>1.</w:t>
      </w:r>
      <w:r w:rsidRPr="008B075F">
        <w:rPr>
          <w:rStyle w:val="Strong"/>
          <w:rFonts w:eastAsiaTheme="majorEastAsia"/>
        </w:rPr>
        <w:t>2.1 The Role of Creativity</w:t>
      </w:r>
      <w:r w:rsidRPr="008B075F">
        <w:br/>
        <w:t>Creativity fuels the entrepreneurial process by allowing individuals to generate unique ideas and approaches. Creative thinking encourages entrepreneurs to question assumptions, explore possibilities, and reimagine traditional business models.</w:t>
      </w:r>
    </w:p>
    <w:p w:rsidR="008F0136" w:rsidRPr="008B075F" w:rsidRDefault="008F0136" w:rsidP="008F0136">
      <w:pPr>
        <w:pStyle w:val="NormalWeb"/>
      </w:pPr>
      <w:r w:rsidRPr="008B075F">
        <w:rPr>
          <w:rStyle w:val="Strong"/>
          <w:rFonts w:eastAsiaTheme="majorEastAsia"/>
        </w:rPr>
        <w:t>4.</w:t>
      </w:r>
      <w:r w:rsidR="00B30784" w:rsidRPr="008B075F">
        <w:rPr>
          <w:rStyle w:val="Strong"/>
          <w:rFonts w:eastAsiaTheme="majorEastAsia"/>
        </w:rPr>
        <w:t>1.</w:t>
      </w:r>
      <w:r w:rsidRPr="008B075F">
        <w:rPr>
          <w:rStyle w:val="Strong"/>
          <w:rFonts w:eastAsiaTheme="majorEastAsia"/>
        </w:rPr>
        <w:t>2.2 Innovation as a Catalyst</w:t>
      </w:r>
      <w:r w:rsidRPr="008B075F">
        <w:br/>
        <w:t>Innovation differentiates a venture from competitors, offering value that sets it apart in the marketplace. Innovation can occur in various forms—product, service, process, or business model innovation—and is essential for capturing consumer interest and maintaining competitiveness.</w:t>
      </w:r>
    </w:p>
    <w:p w:rsidR="008F0136" w:rsidRPr="008B075F" w:rsidRDefault="008F0136" w:rsidP="008F0136">
      <w:pPr>
        <w:pStyle w:val="NormalWeb"/>
      </w:pPr>
      <w:r w:rsidRPr="008B075F">
        <w:rPr>
          <w:rStyle w:val="Strong"/>
          <w:rFonts w:eastAsiaTheme="majorEastAsia"/>
        </w:rPr>
        <w:t>4.</w:t>
      </w:r>
      <w:r w:rsidR="00B30784" w:rsidRPr="008B075F">
        <w:rPr>
          <w:rStyle w:val="Strong"/>
          <w:rFonts w:eastAsiaTheme="majorEastAsia"/>
        </w:rPr>
        <w:t>1.</w:t>
      </w:r>
      <w:r w:rsidRPr="008B075F">
        <w:rPr>
          <w:rStyle w:val="Strong"/>
          <w:rFonts w:eastAsiaTheme="majorEastAsia"/>
        </w:rPr>
        <w:t>2.3 Opportunity Recognition and Validation</w:t>
      </w:r>
      <w:r w:rsidRPr="008B075F">
        <w:br/>
        <w:t>Recognizing a viable opportunity requires a keen understanding of market needs and trends. Entrepreneurs use market research, customer feedback, and industry analysis to validate their ideas, ensuring that the opportunity is aligned with consumer demand and sustainable in the long term.</w:t>
      </w:r>
    </w:p>
    <w:p w:rsidR="008F0136" w:rsidRPr="008B075F" w:rsidRDefault="00064686" w:rsidP="008F0136">
      <w:r w:rsidRPr="008B075F">
        <w:pict>
          <v:rect id="_x0000_i1145" style="width:0;height:1.5pt" o:hralign="center" o:hrstd="t" o:hr="t" fillcolor="#a0a0a0" stroked="f"/>
        </w:pict>
      </w:r>
    </w:p>
    <w:p w:rsidR="008F0136" w:rsidRPr="008B075F" w:rsidRDefault="008F0136" w:rsidP="008F0136">
      <w:pPr>
        <w:pStyle w:val="Heading4"/>
      </w:pPr>
      <w:r w:rsidRPr="008B075F">
        <w:t>4.</w:t>
      </w:r>
      <w:r w:rsidR="00B30784" w:rsidRPr="008B075F">
        <w:t>1.</w:t>
      </w:r>
      <w:r w:rsidRPr="008B075F">
        <w:t>3 Skills and Strategies for Entrepreneurial Success</w:t>
      </w:r>
    </w:p>
    <w:p w:rsidR="008F0136" w:rsidRPr="008B075F" w:rsidRDefault="008F0136" w:rsidP="005B758F">
      <w:pPr>
        <w:pStyle w:val="NormalWeb"/>
        <w:numPr>
          <w:ilvl w:val="0"/>
          <w:numId w:val="128"/>
        </w:numPr>
      </w:pPr>
      <w:r w:rsidRPr="008B075F">
        <w:rPr>
          <w:rStyle w:val="Strong"/>
          <w:rFonts w:eastAsiaTheme="majorEastAsia"/>
        </w:rPr>
        <w:t>Market Research Skills</w:t>
      </w:r>
      <w:r w:rsidRPr="008B075F">
        <w:br/>
        <w:t>Conducting market research enables entrepreneurs to identify target audiences, assess demand, and understand competitor strengths and weaknesses.</w:t>
      </w:r>
    </w:p>
    <w:p w:rsidR="008F0136" w:rsidRPr="008B075F" w:rsidRDefault="008F0136" w:rsidP="005B758F">
      <w:pPr>
        <w:pStyle w:val="NormalWeb"/>
        <w:numPr>
          <w:ilvl w:val="0"/>
          <w:numId w:val="128"/>
        </w:numPr>
      </w:pPr>
      <w:r w:rsidRPr="008B075F">
        <w:rPr>
          <w:rStyle w:val="Strong"/>
          <w:rFonts w:eastAsiaTheme="majorEastAsia"/>
        </w:rPr>
        <w:t>Financial Literacy</w:t>
      </w:r>
      <w:r w:rsidRPr="008B075F">
        <w:br/>
        <w:t>Financial management skills are crucial for budgeting, forecasting, and assessing profitability. Understanding cash flow, revenue projections, and funding options can determine a venture's viability.</w:t>
      </w:r>
    </w:p>
    <w:p w:rsidR="008F0136" w:rsidRPr="008B075F" w:rsidRDefault="008F0136" w:rsidP="005B758F">
      <w:pPr>
        <w:pStyle w:val="NormalWeb"/>
        <w:numPr>
          <w:ilvl w:val="0"/>
          <w:numId w:val="128"/>
        </w:numPr>
      </w:pPr>
      <w:r w:rsidRPr="008B075F">
        <w:rPr>
          <w:rStyle w:val="Strong"/>
          <w:rFonts w:eastAsiaTheme="majorEastAsia"/>
        </w:rPr>
        <w:t>Networking and Relationship-Building</w:t>
      </w:r>
      <w:r w:rsidRPr="008B075F">
        <w:br/>
        <w:t>Building a strong network provides access to resources, mentorship, and industry insights. Networking helps entrepreneurs establish valuable connections with investors, customers, and partners.</w:t>
      </w:r>
    </w:p>
    <w:p w:rsidR="008F0136" w:rsidRPr="008B075F" w:rsidRDefault="008F0136" w:rsidP="005B758F">
      <w:pPr>
        <w:pStyle w:val="NormalWeb"/>
        <w:numPr>
          <w:ilvl w:val="0"/>
          <w:numId w:val="128"/>
        </w:numPr>
      </w:pPr>
      <w:r w:rsidRPr="008B075F">
        <w:rPr>
          <w:rStyle w:val="Strong"/>
          <w:rFonts w:eastAsiaTheme="majorEastAsia"/>
        </w:rPr>
        <w:t>Risk Management and Adaptability</w:t>
      </w:r>
      <w:r w:rsidRPr="008B075F">
        <w:br/>
        <w:t>Entrepreneurs must assess risks and develop strategies to mitigate them. Flexibility and adaptability allow them to pivot and adapt as market conditions change.</w:t>
      </w:r>
    </w:p>
    <w:p w:rsidR="008F0136" w:rsidRPr="008B075F" w:rsidRDefault="00064686" w:rsidP="008F0136">
      <w:r w:rsidRPr="008B075F">
        <w:pict>
          <v:rect id="_x0000_i1146" style="width:0;height:1.5pt" o:hralign="center" o:hrstd="t" o:hr="t" fillcolor="#a0a0a0" stroked="f"/>
        </w:pict>
      </w:r>
    </w:p>
    <w:p w:rsidR="008F0136" w:rsidRPr="008B075F" w:rsidRDefault="008F0136" w:rsidP="008F0136">
      <w:pPr>
        <w:pStyle w:val="Heading4"/>
      </w:pPr>
      <w:r w:rsidRPr="008B075F">
        <w:t>4.</w:t>
      </w:r>
      <w:r w:rsidR="00B30784" w:rsidRPr="008B075F">
        <w:t>1.</w:t>
      </w:r>
      <w:r w:rsidRPr="008B075F">
        <w:t>4 Overcoming Challenges in the Entrepreneurial Process</w:t>
      </w:r>
    </w:p>
    <w:p w:rsidR="008F0136" w:rsidRPr="008B075F" w:rsidRDefault="008F0136" w:rsidP="008F0136">
      <w:pPr>
        <w:pStyle w:val="NormalWeb"/>
      </w:pPr>
      <w:r w:rsidRPr="008B075F">
        <w:t>Entrepreneurship is filled with challenges, such as securing funding, finding a strong team, and meeting customer expectations. Entrepreneurs need resilience, problem-solving skills, and a growth mindset to navigate these obstacles effectively.</w:t>
      </w:r>
    </w:p>
    <w:p w:rsidR="008F0136" w:rsidRPr="008B075F" w:rsidRDefault="008F0136" w:rsidP="005B758F">
      <w:pPr>
        <w:pStyle w:val="NormalWeb"/>
        <w:numPr>
          <w:ilvl w:val="0"/>
          <w:numId w:val="129"/>
        </w:numPr>
      </w:pPr>
      <w:r w:rsidRPr="008B075F">
        <w:rPr>
          <w:rStyle w:val="Strong"/>
          <w:rFonts w:eastAsiaTheme="majorEastAsia"/>
        </w:rPr>
        <w:t>Funding Constraints</w:t>
      </w:r>
      <w:r w:rsidRPr="008B075F">
        <w:br/>
        <w:t>Access to capital is often a significant hurdle. Entrepreneurs must explore various funding sources, from bootstrapping and loans to investors and grants.</w:t>
      </w:r>
    </w:p>
    <w:p w:rsidR="008F0136" w:rsidRPr="008B075F" w:rsidRDefault="008F0136" w:rsidP="005B758F">
      <w:pPr>
        <w:pStyle w:val="NormalWeb"/>
        <w:numPr>
          <w:ilvl w:val="0"/>
          <w:numId w:val="129"/>
        </w:numPr>
      </w:pPr>
      <w:r w:rsidRPr="008B075F">
        <w:rPr>
          <w:rStyle w:val="Strong"/>
          <w:rFonts w:eastAsiaTheme="majorEastAsia"/>
        </w:rPr>
        <w:t>Competition</w:t>
      </w:r>
      <w:r w:rsidRPr="008B075F">
        <w:br/>
        <w:t>Differentiating from competitors requires a strong value proposition and a clear understanding of customer needs.</w:t>
      </w:r>
    </w:p>
    <w:p w:rsidR="008F0136" w:rsidRPr="008B075F" w:rsidRDefault="008F0136" w:rsidP="005B758F">
      <w:pPr>
        <w:pStyle w:val="NormalWeb"/>
        <w:numPr>
          <w:ilvl w:val="0"/>
          <w:numId w:val="129"/>
        </w:numPr>
      </w:pPr>
      <w:r w:rsidRPr="008B075F">
        <w:rPr>
          <w:rStyle w:val="Strong"/>
          <w:rFonts w:eastAsiaTheme="majorEastAsia"/>
        </w:rPr>
        <w:t>Regulatory and Legal Issues</w:t>
      </w:r>
      <w:r w:rsidRPr="008B075F">
        <w:br/>
        <w:t>Complying with regulatory requirements and legal standards is crucial to avoid penalties and establish credibility.</w:t>
      </w:r>
    </w:p>
    <w:p w:rsidR="00AB6D0C" w:rsidRPr="008B075F" w:rsidRDefault="004D502D" w:rsidP="00AB6D0C">
      <w:pPr>
        <w:pStyle w:val="Heading2"/>
        <w:rPr>
          <w:color w:val="auto"/>
        </w:rPr>
      </w:pPr>
      <w:r w:rsidRPr="008B075F">
        <w:rPr>
          <w:color w:val="auto"/>
        </w:rPr>
        <w:t xml:space="preserve">4.1.5 </w:t>
      </w:r>
      <w:r w:rsidR="00AB6D0C" w:rsidRPr="008B075F">
        <w:rPr>
          <w:color w:val="auto"/>
        </w:rPr>
        <w:t>W</w:t>
      </w:r>
      <w:r w:rsidRPr="008B075F">
        <w:rPr>
          <w:color w:val="auto"/>
        </w:rPr>
        <w:t>hy</w:t>
      </w:r>
      <w:r w:rsidR="00AB6D0C" w:rsidRPr="008B075F">
        <w:rPr>
          <w:color w:val="auto"/>
        </w:rPr>
        <w:t xml:space="preserve"> </w:t>
      </w:r>
      <w:r w:rsidRPr="008B075F">
        <w:rPr>
          <w:color w:val="auto"/>
        </w:rPr>
        <w:t>do</w:t>
      </w:r>
      <w:r w:rsidR="00AB6D0C" w:rsidRPr="008B075F">
        <w:rPr>
          <w:color w:val="auto"/>
        </w:rPr>
        <w:t xml:space="preserve"> </w:t>
      </w:r>
      <w:r w:rsidRPr="008B075F">
        <w:rPr>
          <w:color w:val="auto"/>
        </w:rPr>
        <w:t>you need to write Business Plan</w:t>
      </w:r>
      <w:r w:rsidR="00AB6D0C" w:rsidRPr="008B075F">
        <w:rPr>
          <w:color w:val="auto"/>
        </w:rPr>
        <w:t>?</w:t>
      </w:r>
    </w:p>
    <w:p w:rsidR="00AB6D0C" w:rsidRPr="008B075F" w:rsidRDefault="00AB6D0C" w:rsidP="00AB6D0C">
      <w:pPr>
        <w:pStyle w:val="NormalWeb"/>
      </w:pPr>
      <w:r w:rsidRPr="008B075F">
        <w:t>Starting a business might seem straightforward, but data reveals that about 80% of new businesses fail within their first year of operation. Notable examples in Nigeria include Konga (which was later acquired by Zinox), OLX Nigeria, and Showroom.ng, which all struggled in their early stages, ultimately leading to closure or acquisition. Common reasons behind these failures include:</w:t>
      </w:r>
    </w:p>
    <w:p w:rsidR="00695FAB" w:rsidRPr="008B075F" w:rsidRDefault="00695FAB" w:rsidP="005B758F">
      <w:pPr>
        <w:pStyle w:val="NormalWeb"/>
        <w:numPr>
          <w:ilvl w:val="0"/>
          <w:numId w:val="335"/>
        </w:numPr>
      </w:pPr>
      <w:r w:rsidRPr="008B075F">
        <w:rPr>
          <w:rStyle w:val="Strong"/>
        </w:rPr>
        <w:t>Copying Other Businesses Without Innovation</w:t>
      </w:r>
      <w:r w:rsidRPr="008B075F">
        <w:t>: Businesses that replicate others without adding unique value struggle to stand out in competitive markets. Customers seek novelty or improved solutions, and a lack of differentiation makes it hard to attract or retain them. Innovation ensures a business remains relevant and competitive over time.</w:t>
      </w:r>
    </w:p>
    <w:p w:rsidR="00695FAB" w:rsidRPr="008B075F" w:rsidRDefault="00695FAB" w:rsidP="005B758F">
      <w:pPr>
        <w:pStyle w:val="NormalWeb"/>
        <w:numPr>
          <w:ilvl w:val="0"/>
          <w:numId w:val="335"/>
        </w:numPr>
      </w:pPr>
      <w:r w:rsidRPr="008B075F">
        <w:rPr>
          <w:rStyle w:val="Strong"/>
        </w:rPr>
        <w:t>Poor Customer Care/Support</w:t>
      </w:r>
      <w:r w:rsidRPr="008B075F">
        <w:t>: Neglecting customer needs and failing to provide timely assistance can damage a business’s reputation. Customers are more likely to switch to competitors offering better service experiences. Strong customer support fosters loyalty and positive word-of-mouth.</w:t>
      </w:r>
    </w:p>
    <w:p w:rsidR="00695FAB" w:rsidRPr="008B075F" w:rsidRDefault="00695FAB" w:rsidP="005B758F">
      <w:pPr>
        <w:pStyle w:val="NormalWeb"/>
        <w:numPr>
          <w:ilvl w:val="0"/>
          <w:numId w:val="335"/>
        </w:numPr>
      </w:pPr>
      <w:r w:rsidRPr="008B075F">
        <w:rPr>
          <w:rStyle w:val="Strong"/>
        </w:rPr>
        <w:t>Mismanagement of Funds</w:t>
      </w:r>
      <w:r w:rsidRPr="008B075F">
        <w:t>: Poor financial oversight, such as excessive spending or failing to allocate resources effectively, depletes capital. This often results in cash flow issues and the inability to sustain operations. Businesses need sound budgeting and financial planning to survive and grow.</w:t>
      </w:r>
    </w:p>
    <w:p w:rsidR="00695FAB" w:rsidRPr="008B075F" w:rsidRDefault="00695FAB" w:rsidP="005B758F">
      <w:pPr>
        <w:pStyle w:val="NormalWeb"/>
        <w:numPr>
          <w:ilvl w:val="0"/>
          <w:numId w:val="335"/>
        </w:numPr>
      </w:pPr>
      <w:r w:rsidRPr="008B075F">
        <w:rPr>
          <w:rStyle w:val="Strong"/>
        </w:rPr>
        <w:t>Inability to Manage Changes that Come with Growth</w:t>
      </w:r>
      <w:r w:rsidRPr="008B075F">
        <w:t>: Rapid business expansion often brings operational complexities, requiring efficient systems and skilled leadership. Failure to adapt leads to inefficiencies, customer dissatisfaction, and resource strain. Growth requires strategic planning and scalable solutions.</w:t>
      </w:r>
    </w:p>
    <w:p w:rsidR="00695FAB" w:rsidRPr="008B075F" w:rsidRDefault="00695FAB" w:rsidP="005B758F">
      <w:pPr>
        <w:pStyle w:val="NormalWeb"/>
        <w:numPr>
          <w:ilvl w:val="0"/>
          <w:numId w:val="335"/>
        </w:numPr>
      </w:pPr>
      <w:r w:rsidRPr="008B075F">
        <w:rPr>
          <w:rStyle w:val="Strong"/>
        </w:rPr>
        <w:t>Lack of Market Demand</w:t>
      </w:r>
      <w:r w:rsidRPr="008B075F">
        <w:t>: Offering products or services with limited or no demand results in wasted resources. Businesses must validate their ideas through thorough market research before launch. Addressing genuine customer needs ensures long-term viability.</w:t>
      </w:r>
    </w:p>
    <w:p w:rsidR="00695FAB" w:rsidRPr="008B075F" w:rsidRDefault="00695FAB" w:rsidP="005B758F">
      <w:pPr>
        <w:pStyle w:val="NormalWeb"/>
        <w:numPr>
          <w:ilvl w:val="0"/>
          <w:numId w:val="335"/>
        </w:numPr>
      </w:pPr>
      <w:r w:rsidRPr="008B075F">
        <w:rPr>
          <w:rStyle w:val="Strong"/>
        </w:rPr>
        <w:t>Inadequate Financing</w:t>
      </w:r>
      <w:r w:rsidRPr="008B075F">
        <w:t>: Insufficient capital prevents businesses from covering operational expenses or investing in growth opportunities. Without access to proper funding sources, businesses may stagnate or collapse. Financial planning and securing investments are critical for sustainability.</w:t>
      </w:r>
    </w:p>
    <w:p w:rsidR="00695FAB" w:rsidRPr="008B075F" w:rsidRDefault="00695FAB" w:rsidP="005B758F">
      <w:pPr>
        <w:pStyle w:val="NormalWeb"/>
        <w:numPr>
          <w:ilvl w:val="0"/>
          <w:numId w:val="335"/>
        </w:numPr>
      </w:pPr>
      <w:r w:rsidRPr="008B075F">
        <w:rPr>
          <w:rStyle w:val="Strong"/>
        </w:rPr>
        <w:t>Poor Business Management</w:t>
      </w:r>
      <w:r w:rsidRPr="008B075F">
        <w:t>: Ineffective leadership, disorganized operations, and a lack of clear goals undermine productivity and performance. Successful businesses require competent management practices and efficient team coordination. Strong leadership drives vision and execution.</w:t>
      </w:r>
    </w:p>
    <w:p w:rsidR="00695FAB" w:rsidRPr="008B075F" w:rsidRDefault="00695FAB" w:rsidP="005B758F">
      <w:pPr>
        <w:pStyle w:val="NormalWeb"/>
        <w:numPr>
          <w:ilvl w:val="0"/>
          <w:numId w:val="335"/>
        </w:numPr>
      </w:pPr>
      <w:r w:rsidRPr="008B075F">
        <w:rPr>
          <w:rStyle w:val="Strong"/>
        </w:rPr>
        <w:t>Failure to Understand the Market and Customers</w:t>
      </w:r>
      <w:r w:rsidRPr="008B075F">
        <w:t>: Misjudging customer preferences or market trends leads to products or services that fail to resonate. A deep understanding of market dynamics is crucial for targeted marketing and product development. Listening to customer feedback builds relevance.</w:t>
      </w:r>
    </w:p>
    <w:p w:rsidR="00695FAB" w:rsidRPr="008B075F" w:rsidRDefault="00695FAB" w:rsidP="005B758F">
      <w:pPr>
        <w:pStyle w:val="NormalWeb"/>
        <w:numPr>
          <w:ilvl w:val="0"/>
          <w:numId w:val="335"/>
        </w:numPr>
      </w:pPr>
      <w:r w:rsidRPr="008B075F">
        <w:rPr>
          <w:rStyle w:val="Strong"/>
        </w:rPr>
        <w:t>Unrealistic Expectations</w:t>
      </w:r>
      <w:r w:rsidRPr="008B075F">
        <w:t>: Overestimating potential profits or growth leads to poor decision-making and disillusionment. Entrepreneurs need a realistic assessment of timelines, challenges, and outcomes. Patience and measured planning reduce the risk of disappointment.</w:t>
      </w:r>
    </w:p>
    <w:p w:rsidR="00695FAB" w:rsidRPr="008B075F" w:rsidRDefault="00695FAB" w:rsidP="005B758F">
      <w:pPr>
        <w:pStyle w:val="NormalWeb"/>
        <w:numPr>
          <w:ilvl w:val="0"/>
          <w:numId w:val="335"/>
        </w:numPr>
      </w:pPr>
      <w:r w:rsidRPr="008B075F">
        <w:rPr>
          <w:rStyle w:val="Strong"/>
        </w:rPr>
        <w:t>Poor Reactive Attitudes</w:t>
      </w:r>
      <w:r w:rsidRPr="008B075F">
        <w:t>: Delayed responses to market changes or feedback leave businesses vulnerable to competitors. Proactive adaptation to trends ensures sustained relevance. Agility and responsiveness are critical for long-term survival.</w:t>
      </w:r>
    </w:p>
    <w:p w:rsidR="00695FAB" w:rsidRPr="008B075F" w:rsidRDefault="00695FAB" w:rsidP="005B758F">
      <w:pPr>
        <w:pStyle w:val="NormalWeb"/>
        <w:numPr>
          <w:ilvl w:val="0"/>
          <w:numId w:val="335"/>
        </w:numPr>
      </w:pPr>
      <w:r w:rsidRPr="008B075F">
        <w:rPr>
          <w:rStyle w:val="Strong"/>
        </w:rPr>
        <w:t>Lack of Focus</w:t>
      </w:r>
      <w:r w:rsidRPr="008B075F">
        <w:t>: Trying to pursue too many goals at once dilutes efforts and resources. A clear focus on core objectives ensures efficient use of time and energy. Concentrating on prioritized goals drives meaningful progress.</w:t>
      </w:r>
    </w:p>
    <w:p w:rsidR="00695FAB" w:rsidRPr="008B075F" w:rsidRDefault="00695FAB" w:rsidP="005B758F">
      <w:pPr>
        <w:pStyle w:val="NormalWeb"/>
        <w:numPr>
          <w:ilvl w:val="0"/>
          <w:numId w:val="335"/>
        </w:numPr>
      </w:pPr>
      <w:r w:rsidRPr="008B075F">
        <w:rPr>
          <w:rStyle w:val="Strong"/>
        </w:rPr>
        <w:t>Inability to Communicate Value</w:t>
      </w:r>
      <w:r w:rsidRPr="008B075F">
        <w:t xml:space="preserve">: Failing to articulate how a product or service benefits customers hampers sales and marketing efforts. A strong value proposition helps attract and </w:t>
      </w:r>
      <w:proofErr w:type="gramStart"/>
      <w:r w:rsidRPr="008B075F">
        <w:t>retain</w:t>
      </w:r>
      <w:proofErr w:type="gramEnd"/>
      <w:r w:rsidRPr="008B075F">
        <w:t xml:space="preserve"> customers. Clear messaging builds trust and aligns offerings with customer needs.</w:t>
      </w:r>
    </w:p>
    <w:p w:rsidR="00AB6D0C" w:rsidRPr="008B075F" w:rsidRDefault="00AB6D0C" w:rsidP="005B758F">
      <w:pPr>
        <w:numPr>
          <w:ilvl w:val="0"/>
          <w:numId w:val="335"/>
        </w:numPr>
        <w:spacing w:before="100" w:beforeAutospacing="1" w:after="100" w:afterAutospacing="1" w:line="240" w:lineRule="auto"/>
      </w:pPr>
      <w:r w:rsidRPr="008B075F">
        <w:rPr>
          <w:rStyle w:val="Strong"/>
        </w:rPr>
        <w:t>No Planning</w:t>
      </w:r>
      <w:r w:rsidRPr="008B075F">
        <w:t>: If you fail to plan, you are essentially planning to fail. Poor planning can significantly increase the probability of business failure, as a business plan serves as a structured roadmap to success. Without it, the chances of failure become inevitable.</w:t>
      </w:r>
    </w:p>
    <w:p w:rsidR="00AB6D0C" w:rsidRPr="008B075F" w:rsidRDefault="00AB6D0C" w:rsidP="00AB6D0C">
      <w:pPr>
        <w:pStyle w:val="NormalWeb"/>
      </w:pPr>
      <w:r w:rsidRPr="008B075F">
        <w:t>A business plan is a formal, written document that articulates the business’s goals, the methods for achieving them, and the timeframe for these goals. It covers every aspect of the business, including the nature of operations, background information on the organization, financial projections, and strategic implementation methods. Overall, the business plan acts as a guide, steering the business toward achieving success. In many cases, written business plans are essential to secure financing, whether from banks or investors.</w:t>
      </w:r>
    </w:p>
    <w:p w:rsidR="00AB6D0C" w:rsidRPr="008B075F" w:rsidRDefault="004D502D" w:rsidP="00AB6D0C">
      <w:pPr>
        <w:pStyle w:val="Heading3"/>
        <w:rPr>
          <w:color w:val="auto"/>
        </w:rPr>
      </w:pPr>
      <w:r w:rsidRPr="008B075F">
        <w:rPr>
          <w:color w:val="auto"/>
        </w:rPr>
        <w:t xml:space="preserve">4.1.6 </w:t>
      </w:r>
      <w:r w:rsidR="00AB6D0C" w:rsidRPr="008B075F">
        <w:rPr>
          <w:color w:val="auto"/>
        </w:rPr>
        <w:t>Structure of a Start-up Business Plan</w:t>
      </w:r>
    </w:p>
    <w:p w:rsidR="00AB6D0C" w:rsidRPr="008B075F" w:rsidRDefault="00AB6D0C" w:rsidP="00AB6D0C">
      <w:pPr>
        <w:pStyle w:val="NormalWeb"/>
      </w:pPr>
      <w:r w:rsidRPr="008B075F">
        <w:t>A well-organized business plan for a start-up venture typically includes the following sections:</w:t>
      </w:r>
    </w:p>
    <w:p w:rsidR="00DF2117" w:rsidRPr="008B075F" w:rsidRDefault="00DF2117" w:rsidP="005B758F">
      <w:pPr>
        <w:pStyle w:val="NormalWeb"/>
        <w:numPr>
          <w:ilvl w:val="0"/>
          <w:numId w:val="336"/>
        </w:numPr>
      </w:pPr>
      <w:r w:rsidRPr="008B075F">
        <w:rPr>
          <w:rStyle w:val="Strong"/>
        </w:rPr>
        <w:t>Cover Page and Table of Contents</w:t>
      </w:r>
      <w:r w:rsidRPr="008B075F">
        <w:t>:</w:t>
      </w:r>
      <w:r w:rsidRPr="008B075F">
        <w:br/>
        <w:t>The cover page includes the business name, logo, contact details, and date, presenting a professional first impression</w:t>
      </w:r>
      <w:r w:rsidR="00DD08F7" w:rsidRPr="008B075F">
        <w:t xml:space="preserve"> about a firm</w:t>
      </w:r>
      <w:r w:rsidRPr="008B075F">
        <w:t>. The table of contents organizes the document, helping readers easily locate key sections. This structure ensures clarity and accessibility for investors or stakeholders.</w:t>
      </w:r>
    </w:p>
    <w:p w:rsidR="00DF2117" w:rsidRPr="008B075F" w:rsidRDefault="00DF2117" w:rsidP="005B758F">
      <w:pPr>
        <w:pStyle w:val="NormalWeb"/>
        <w:numPr>
          <w:ilvl w:val="0"/>
          <w:numId w:val="336"/>
        </w:numPr>
      </w:pPr>
      <w:r w:rsidRPr="008B075F">
        <w:rPr>
          <w:rStyle w:val="Strong"/>
        </w:rPr>
        <w:t>Executive Summary</w:t>
      </w:r>
      <w:r w:rsidRPr="008B075F">
        <w:t>:</w:t>
      </w:r>
      <w:r w:rsidRPr="008B075F">
        <w:br/>
        <w:t>The executive summary provides a concise overview of the business plan, highlighting the business idea, goals, target market, and financial projections. It is designed to grab the reader’s attention and encourage further review. Investors rely on this section for a quick understanding of the venture's potential.</w:t>
      </w:r>
    </w:p>
    <w:p w:rsidR="00DF2117" w:rsidRPr="008B075F" w:rsidRDefault="00DF2117" w:rsidP="005B758F">
      <w:pPr>
        <w:pStyle w:val="NormalWeb"/>
        <w:numPr>
          <w:ilvl w:val="0"/>
          <w:numId w:val="336"/>
        </w:numPr>
      </w:pPr>
      <w:r w:rsidRPr="008B075F">
        <w:rPr>
          <w:rStyle w:val="Strong"/>
        </w:rPr>
        <w:t>Mission Statement</w:t>
      </w:r>
      <w:r w:rsidRPr="008B075F">
        <w:t>:</w:t>
      </w:r>
      <w:r w:rsidRPr="008B075F">
        <w:br/>
        <w:t>The mission statement defines the purpose, values, and vision of the business. It serves as a guiding principle for strategic decisions and operations. A compelling mission statement communicates the business's commitment to customers and stakeholders.</w:t>
      </w:r>
    </w:p>
    <w:p w:rsidR="00DF2117" w:rsidRPr="008B075F" w:rsidRDefault="00DF2117" w:rsidP="005B758F">
      <w:pPr>
        <w:pStyle w:val="NormalWeb"/>
        <w:numPr>
          <w:ilvl w:val="0"/>
          <w:numId w:val="336"/>
        </w:numPr>
      </w:pPr>
      <w:r w:rsidRPr="008B075F">
        <w:rPr>
          <w:rStyle w:val="Strong"/>
        </w:rPr>
        <w:t>Business Description</w:t>
      </w:r>
      <w:r w:rsidRPr="008B075F">
        <w:t>:</w:t>
      </w:r>
      <w:r w:rsidRPr="008B075F">
        <w:br/>
        <w:t>This section details the nature of the business, including its products or services, target audience, and unique selling proposition (USP). It also highlights the problem the business aims to solve. A thorough description sets the foundation for understanding the venture.</w:t>
      </w:r>
    </w:p>
    <w:p w:rsidR="00DF2117" w:rsidRPr="008B075F" w:rsidRDefault="00DF2117" w:rsidP="005B758F">
      <w:pPr>
        <w:pStyle w:val="NormalWeb"/>
        <w:numPr>
          <w:ilvl w:val="0"/>
          <w:numId w:val="336"/>
        </w:numPr>
      </w:pPr>
      <w:r w:rsidRPr="008B075F">
        <w:rPr>
          <w:rStyle w:val="Strong"/>
        </w:rPr>
        <w:t>Business Environment Analysis</w:t>
      </w:r>
      <w:r w:rsidRPr="008B075F">
        <w:t>:</w:t>
      </w:r>
      <w:r w:rsidRPr="008B075F">
        <w:br/>
        <w:t>Analyzing the external environment helps identify trends, opportunities, and challenges in the industry. This includes economic, political, technological, and cultural factors impacting the business. It ensures the venture aligns with current and future market dynamics.</w:t>
      </w:r>
    </w:p>
    <w:p w:rsidR="00DF2117" w:rsidRPr="008B075F" w:rsidRDefault="00DF2117" w:rsidP="005B758F">
      <w:pPr>
        <w:pStyle w:val="NormalWeb"/>
        <w:numPr>
          <w:ilvl w:val="0"/>
          <w:numId w:val="336"/>
        </w:numPr>
      </w:pPr>
      <w:r w:rsidRPr="008B075F">
        <w:rPr>
          <w:rStyle w:val="Strong"/>
        </w:rPr>
        <w:t>SWOT Analysis (Strengths, Weaknesses, Opportunities, Threats)</w:t>
      </w:r>
      <w:r w:rsidRPr="008B075F">
        <w:t>:</w:t>
      </w:r>
      <w:r w:rsidRPr="008B075F">
        <w:br/>
        <w:t>A SWOT analysis evaluates internal strengths and weaknesses alongside external opportunities and threats. It helps in identifying areas to leverage or improve upon. This analysis is critical for strategic planning and risk mitigation.</w:t>
      </w:r>
    </w:p>
    <w:p w:rsidR="00DF2117" w:rsidRPr="008B075F" w:rsidRDefault="00DF2117" w:rsidP="005B758F">
      <w:pPr>
        <w:pStyle w:val="NormalWeb"/>
        <w:numPr>
          <w:ilvl w:val="0"/>
          <w:numId w:val="336"/>
        </w:numPr>
      </w:pPr>
      <w:r w:rsidRPr="008B075F">
        <w:rPr>
          <w:rStyle w:val="Strong"/>
        </w:rPr>
        <w:t>Industry Background</w:t>
      </w:r>
      <w:r w:rsidRPr="008B075F">
        <w:t>:</w:t>
      </w:r>
      <w:r w:rsidRPr="008B075F">
        <w:br/>
        <w:t>This section provides an overview of the industry, including size, growth trends, and regulatory conditions. It positions the business within the broader industry context. A comprehensive background builds credibility and demonstrates market knowledge.</w:t>
      </w:r>
    </w:p>
    <w:p w:rsidR="00DF2117" w:rsidRPr="008B075F" w:rsidRDefault="00DF2117" w:rsidP="005B758F">
      <w:pPr>
        <w:pStyle w:val="NormalWeb"/>
        <w:numPr>
          <w:ilvl w:val="0"/>
          <w:numId w:val="336"/>
        </w:numPr>
      </w:pPr>
      <w:r w:rsidRPr="008B075F">
        <w:rPr>
          <w:rStyle w:val="Strong"/>
        </w:rPr>
        <w:t>Competitor Analysis</w:t>
      </w:r>
      <w:r w:rsidRPr="008B075F">
        <w:t>:</w:t>
      </w:r>
      <w:r w:rsidRPr="008B075F">
        <w:br/>
        <w:t>Competitor analysis examines direct and indirect competitors, their strengths, weaknesses, and strategies. Understanding competitors helps the business identify gaps or differentiate its offerings. It ensures strategic positioning to gain a competitive edge.</w:t>
      </w:r>
    </w:p>
    <w:p w:rsidR="00DF2117" w:rsidRPr="008B075F" w:rsidRDefault="00DF2117" w:rsidP="005B758F">
      <w:pPr>
        <w:pStyle w:val="NormalWeb"/>
        <w:numPr>
          <w:ilvl w:val="0"/>
          <w:numId w:val="336"/>
        </w:numPr>
      </w:pPr>
      <w:r w:rsidRPr="008B075F">
        <w:rPr>
          <w:rStyle w:val="Strong"/>
        </w:rPr>
        <w:t>Market Analysis</w:t>
      </w:r>
      <w:r w:rsidRPr="008B075F">
        <w:t>:</w:t>
      </w:r>
      <w:r w:rsidRPr="008B075F">
        <w:br/>
        <w:t>Market analysis identifies target customers, market size, and demand trends. This section justifies the business opportunity and highlights customer behavior. It is crucial for aligning the business strategy with market needs.</w:t>
      </w:r>
    </w:p>
    <w:p w:rsidR="00DF2117" w:rsidRPr="008B075F" w:rsidRDefault="00DF2117" w:rsidP="005B758F">
      <w:pPr>
        <w:pStyle w:val="NormalWeb"/>
        <w:numPr>
          <w:ilvl w:val="0"/>
          <w:numId w:val="336"/>
        </w:numPr>
      </w:pPr>
      <w:r w:rsidRPr="008B075F">
        <w:rPr>
          <w:rStyle w:val="Strong"/>
        </w:rPr>
        <w:t>Marketing Plan</w:t>
      </w:r>
      <w:r w:rsidRPr="008B075F">
        <w:t>:</w:t>
      </w:r>
      <w:r w:rsidRPr="008B075F">
        <w:br/>
        <w:t>The marketing plan outlines strategies for promotion, pricing, distribution, and sales. It includes details on branding, advertising, and customer acquisition methods. A well-crafted plan drives market penetration and revenue growth.</w:t>
      </w:r>
    </w:p>
    <w:p w:rsidR="00DF2117" w:rsidRPr="008B075F" w:rsidRDefault="00DF2117" w:rsidP="005B758F">
      <w:pPr>
        <w:pStyle w:val="NormalWeb"/>
        <w:numPr>
          <w:ilvl w:val="0"/>
          <w:numId w:val="336"/>
        </w:numPr>
      </w:pPr>
      <w:r w:rsidRPr="008B075F">
        <w:rPr>
          <w:rStyle w:val="Strong"/>
        </w:rPr>
        <w:t>Operations Plan</w:t>
      </w:r>
      <w:r w:rsidRPr="008B075F">
        <w:t>:</w:t>
      </w:r>
      <w:r w:rsidRPr="008B075F">
        <w:br/>
        <w:t>This section details the day-to-day operations, including production processes, logistics, and supply chain management. It ensures efficient resource allocation and smooth business functioning. A robust operations plan supports scalability and quality control.</w:t>
      </w:r>
    </w:p>
    <w:p w:rsidR="00DF2117" w:rsidRPr="008B075F" w:rsidRDefault="00DF2117" w:rsidP="005B758F">
      <w:pPr>
        <w:pStyle w:val="NormalWeb"/>
        <w:numPr>
          <w:ilvl w:val="0"/>
          <w:numId w:val="336"/>
        </w:numPr>
      </w:pPr>
      <w:r w:rsidRPr="008B075F">
        <w:rPr>
          <w:rStyle w:val="Strong"/>
        </w:rPr>
        <w:t>Management Summary</w:t>
      </w:r>
      <w:r w:rsidRPr="008B075F">
        <w:t>:</w:t>
      </w:r>
      <w:r w:rsidRPr="008B075F">
        <w:br/>
        <w:t>The management summary introduces the leadership team, their expertise, and roles in the business. It demonstrates the team’s ability to execute the business plan. A strong team inspires confidence in investors.</w:t>
      </w:r>
    </w:p>
    <w:p w:rsidR="00DF2117" w:rsidRPr="008B075F" w:rsidRDefault="00DF2117" w:rsidP="005B758F">
      <w:pPr>
        <w:pStyle w:val="NormalWeb"/>
        <w:numPr>
          <w:ilvl w:val="0"/>
          <w:numId w:val="336"/>
        </w:numPr>
      </w:pPr>
      <w:r w:rsidRPr="008B075F">
        <w:rPr>
          <w:rStyle w:val="Strong"/>
        </w:rPr>
        <w:t>Financial Plan</w:t>
      </w:r>
      <w:r w:rsidRPr="008B075F">
        <w:t>:</w:t>
      </w:r>
      <w:r w:rsidRPr="008B075F">
        <w:br/>
        <w:t>The financial plan includes projections for revenue, expenses, cash flow, and profitability. It provides insight into the financial viability and funding requirements of the venture. Investors use this section to assess the potential return on investment.</w:t>
      </w:r>
    </w:p>
    <w:p w:rsidR="00AB6D0C" w:rsidRPr="008B075F" w:rsidRDefault="00DF2117" w:rsidP="005B758F">
      <w:pPr>
        <w:pStyle w:val="NormalWeb"/>
        <w:numPr>
          <w:ilvl w:val="0"/>
          <w:numId w:val="336"/>
        </w:numPr>
      </w:pPr>
      <w:r w:rsidRPr="008B075F">
        <w:rPr>
          <w:rStyle w:val="Strong"/>
        </w:rPr>
        <w:t>Achievements and Milestones</w:t>
      </w:r>
      <w:r w:rsidRPr="008B075F">
        <w:t>:</w:t>
      </w:r>
      <w:r w:rsidRPr="008B075F">
        <w:br/>
        <w:t>This section highlights key accomplishments, such as securing partnerships, product launches, or meeting growth targets. It also outlines future goals and timelines. Demonstrating progress builds trust and showcases the business's potential trajectory.</w:t>
      </w:r>
    </w:p>
    <w:p w:rsidR="00AB6D0C" w:rsidRPr="008B075F" w:rsidRDefault="004D502D" w:rsidP="00AB6D0C">
      <w:pPr>
        <w:pStyle w:val="Heading3"/>
        <w:rPr>
          <w:color w:val="auto"/>
        </w:rPr>
      </w:pPr>
      <w:r w:rsidRPr="008B075F">
        <w:rPr>
          <w:color w:val="auto"/>
        </w:rPr>
        <w:t xml:space="preserve">4.1.7 </w:t>
      </w:r>
      <w:r w:rsidR="00AB6D0C" w:rsidRPr="008B075F">
        <w:rPr>
          <w:color w:val="auto"/>
        </w:rPr>
        <w:t>Importance of a Business Plan</w:t>
      </w:r>
    </w:p>
    <w:p w:rsidR="00AB6D0C" w:rsidRPr="008B075F" w:rsidRDefault="00AB6D0C" w:rsidP="005B758F">
      <w:pPr>
        <w:numPr>
          <w:ilvl w:val="0"/>
          <w:numId w:val="337"/>
        </w:numPr>
        <w:spacing w:before="100" w:beforeAutospacing="1" w:after="100" w:afterAutospacing="1" w:line="240" w:lineRule="auto"/>
      </w:pPr>
      <w:r w:rsidRPr="008B075F">
        <w:rPr>
          <w:rStyle w:val="Strong"/>
        </w:rPr>
        <w:t>Assessing the Viability of a New Business</w:t>
      </w:r>
      <w:r w:rsidRPr="008B075F">
        <w:t>: A business plan helps evaluate whether the business idea is feasible and sustainable.</w:t>
      </w:r>
    </w:p>
    <w:p w:rsidR="00AB6D0C" w:rsidRPr="008B075F" w:rsidRDefault="00AB6D0C" w:rsidP="005B758F">
      <w:pPr>
        <w:numPr>
          <w:ilvl w:val="0"/>
          <w:numId w:val="337"/>
        </w:numPr>
        <w:spacing w:before="100" w:beforeAutospacing="1" w:after="100" w:afterAutospacing="1" w:line="240" w:lineRule="auto"/>
      </w:pPr>
      <w:r w:rsidRPr="008B075F">
        <w:rPr>
          <w:rStyle w:val="Strong"/>
        </w:rPr>
        <w:t>Preventing Operational Challenges</w:t>
      </w:r>
      <w:r w:rsidRPr="008B075F">
        <w:t>: By anticipating potential problems, entrepreneurs can better manage day-to-day operations.</w:t>
      </w:r>
    </w:p>
    <w:p w:rsidR="00AB6D0C" w:rsidRPr="008B075F" w:rsidRDefault="00AB6D0C" w:rsidP="005B758F">
      <w:pPr>
        <w:numPr>
          <w:ilvl w:val="0"/>
          <w:numId w:val="337"/>
        </w:numPr>
        <w:spacing w:before="100" w:beforeAutospacing="1" w:after="100" w:afterAutospacing="1" w:line="240" w:lineRule="auto"/>
      </w:pPr>
      <w:r w:rsidRPr="008B075F">
        <w:rPr>
          <w:rStyle w:val="Strong"/>
        </w:rPr>
        <w:t>Requirement for Financing</w:t>
      </w:r>
      <w:r w:rsidRPr="008B075F">
        <w:t>: Many financial institutions require a well-developed business plan as part of the loan or credit application process.</w:t>
      </w:r>
    </w:p>
    <w:p w:rsidR="00AB6D0C" w:rsidRPr="008B075F" w:rsidRDefault="00AB6D0C" w:rsidP="005B758F">
      <w:pPr>
        <w:numPr>
          <w:ilvl w:val="0"/>
          <w:numId w:val="337"/>
        </w:numPr>
        <w:spacing w:before="100" w:beforeAutospacing="1" w:after="100" w:afterAutospacing="1" w:line="240" w:lineRule="auto"/>
      </w:pPr>
      <w:r w:rsidRPr="008B075F">
        <w:rPr>
          <w:rStyle w:val="Strong"/>
        </w:rPr>
        <w:t>Roadmap for Goal Implementation</w:t>
      </w:r>
      <w:r w:rsidRPr="008B075F">
        <w:t>: A business plan acts as a strategic guide to achieving the business’s goals and objectives.</w:t>
      </w:r>
    </w:p>
    <w:p w:rsidR="00AB6D0C" w:rsidRPr="008B075F" w:rsidRDefault="00AB6D0C" w:rsidP="005B758F">
      <w:pPr>
        <w:numPr>
          <w:ilvl w:val="0"/>
          <w:numId w:val="337"/>
        </w:numPr>
        <w:spacing w:before="100" w:beforeAutospacing="1" w:after="100" w:afterAutospacing="1" w:line="240" w:lineRule="auto"/>
      </w:pPr>
      <w:r w:rsidRPr="008B075F">
        <w:rPr>
          <w:rStyle w:val="Strong"/>
        </w:rPr>
        <w:t>Risk Assessment</w:t>
      </w:r>
      <w:r w:rsidRPr="008B075F">
        <w:t>: It enables identification and mitigation of potential risks, helping business owners prepare for unforeseen circumstances.</w:t>
      </w:r>
    </w:p>
    <w:p w:rsidR="00AB6D0C" w:rsidRPr="008B075F" w:rsidRDefault="00AB6D0C" w:rsidP="005B758F">
      <w:pPr>
        <w:numPr>
          <w:ilvl w:val="0"/>
          <w:numId w:val="337"/>
        </w:numPr>
        <w:spacing w:before="100" w:beforeAutospacing="1" w:after="100" w:afterAutospacing="1" w:line="240" w:lineRule="auto"/>
      </w:pPr>
      <w:r w:rsidRPr="008B075F">
        <w:rPr>
          <w:rStyle w:val="Strong"/>
        </w:rPr>
        <w:t>Financial Clarity</w:t>
      </w:r>
      <w:r w:rsidRPr="008B075F">
        <w:t>: A business plan lays out the financial requirements of the new venture, including startup capital and ongoing funding needs.</w:t>
      </w:r>
    </w:p>
    <w:p w:rsidR="00AB6D0C" w:rsidRPr="008B075F" w:rsidRDefault="00AB6D0C" w:rsidP="005B758F">
      <w:pPr>
        <w:numPr>
          <w:ilvl w:val="0"/>
          <w:numId w:val="337"/>
        </w:numPr>
        <w:spacing w:before="100" w:beforeAutospacing="1" w:after="100" w:afterAutospacing="1" w:line="240" w:lineRule="auto"/>
      </w:pPr>
      <w:r w:rsidRPr="008B075F">
        <w:rPr>
          <w:rStyle w:val="Strong"/>
        </w:rPr>
        <w:t>Demand and Market Assessment</w:t>
      </w:r>
      <w:r w:rsidRPr="008B075F">
        <w:t>: It provides insight into the potential demand for products or services, allowing entrepreneurs to position themselves effectively.</w:t>
      </w:r>
    </w:p>
    <w:p w:rsidR="00AB6D0C" w:rsidRPr="008B075F" w:rsidRDefault="00AB6D0C" w:rsidP="005B758F">
      <w:pPr>
        <w:numPr>
          <w:ilvl w:val="0"/>
          <w:numId w:val="337"/>
        </w:numPr>
        <w:spacing w:before="100" w:beforeAutospacing="1" w:after="100" w:afterAutospacing="1" w:line="240" w:lineRule="auto"/>
      </w:pPr>
      <w:r w:rsidRPr="008B075F">
        <w:rPr>
          <w:rStyle w:val="Strong"/>
        </w:rPr>
        <w:t>Personnel and Facility Requirements</w:t>
      </w:r>
      <w:r w:rsidRPr="008B075F">
        <w:t>: The plan helps identify staffing needs and facility layout requirements necessary for smooth operations.</w:t>
      </w:r>
    </w:p>
    <w:p w:rsidR="00AB6D0C" w:rsidRPr="008B075F" w:rsidRDefault="00AB6D0C" w:rsidP="005B758F">
      <w:pPr>
        <w:numPr>
          <w:ilvl w:val="0"/>
          <w:numId w:val="337"/>
        </w:numPr>
        <w:spacing w:before="100" w:beforeAutospacing="1" w:after="100" w:afterAutospacing="1" w:line="240" w:lineRule="auto"/>
      </w:pPr>
      <w:r w:rsidRPr="008B075F">
        <w:rPr>
          <w:rStyle w:val="Strong"/>
        </w:rPr>
        <w:t>Cost Identification</w:t>
      </w:r>
      <w:r w:rsidRPr="008B075F">
        <w:t>: A business plan outlines the costs related to startup, operational expenses, and maintenance, such as machinery, equipment, and other facilities.</w:t>
      </w:r>
    </w:p>
    <w:p w:rsidR="00AB6D0C" w:rsidRPr="008B075F" w:rsidRDefault="00AB6D0C" w:rsidP="005B758F">
      <w:pPr>
        <w:numPr>
          <w:ilvl w:val="0"/>
          <w:numId w:val="337"/>
        </w:numPr>
        <w:spacing w:before="100" w:beforeAutospacing="1" w:after="100" w:afterAutospacing="1" w:line="240" w:lineRule="auto"/>
      </w:pPr>
      <w:r w:rsidRPr="008B075F">
        <w:rPr>
          <w:rStyle w:val="Strong"/>
        </w:rPr>
        <w:t>Identifying Financing Sources</w:t>
      </w:r>
      <w:r w:rsidRPr="008B075F">
        <w:t>: A business plan also explores potential financing sources, including repayment schedules and financial commitments.</w:t>
      </w:r>
    </w:p>
    <w:p w:rsidR="00E06197" w:rsidRPr="008B075F" w:rsidRDefault="00AB6D0C" w:rsidP="008F0136">
      <w:pPr>
        <w:pStyle w:val="NormalWeb"/>
      </w:pPr>
      <w:r w:rsidRPr="008B075F">
        <w:t>Writing a business plan is a crucial step for any entrepreneur, as it provides clarity, direction, and preparedness to navigate the complexities of business ownership. With a comprehensive business plan, entrepreneurs can improve their odds of success, reduce risks, and secure necessary funding to bring their vision to life.</w:t>
      </w:r>
    </w:p>
    <w:p w:rsidR="003B4F9E" w:rsidRPr="008B075F" w:rsidRDefault="003B4F9E" w:rsidP="008F0136">
      <w:pPr>
        <w:pStyle w:val="NormalWeb"/>
      </w:pPr>
      <w:r w:rsidRPr="008B075F">
        <w:t>Conclusion</w:t>
      </w:r>
    </w:p>
    <w:p w:rsidR="008F0136" w:rsidRPr="008B075F" w:rsidRDefault="008F0136" w:rsidP="008F0136">
      <w:pPr>
        <w:pStyle w:val="NormalWeb"/>
      </w:pPr>
      <w:r w:rsidRPr="008B075F">
        <w:t>The entrepreneurial process is a comprehensive journey requiring a combination of creativity, strategic planning, and resilience. Through understanding and applying each stage of the entrepreneurial process, aspiring entrepreneurs can increase their chances of success. This chapter equips students with foundational skills and strategies for navigating the complexities of entrepreneurship, fostering an entrepreneurial mindset essential for turning ideas into successful ventures.</w:t>
      </w:r>
    </w:p>
    <w:p w:rsidR="00EB5309" w:rsidRPr="008B075F" w:rsidRDefault="00EB5309" w:rsidP="00EB5309">
      <w:pPr>
        <w:pStyle w:val="Heading3"/>
        <w:rPr>
          <w:color w:val="auto"/>
        </w:rPr>
      </w:pPr>
      <w:r w:rsidRPr="008B075F">
        <w:rPr>
          <w:color w:val="auto"/>
        </w:rPr>
        <w:t>Key Terms and Concepts:</w:t>
      </w:r>
    </w:p>
    <w:p w:rsidR="00EB5309" w:rsidRPr="008B075F" w:rsidRDefault="00EB5309" w:rsidP="008F0136">
      <w:pPr>
        <w:pStyle w:val="NormalWeb"/>
      </w:pPr>
      <w:r w:rsidRPr="008B075F">
        <w:rPr>
          <w:rStyle w:val="Strong"/>
          <w:rFonts w:eastAsiaTheme="majorEastAsia"/>
        </w:rPr>
        <w:t>Entrepreneurial Process:</w:t>
      </w:r>
      <w:r w:rsidRPr="008B075F">
        <w:t xml:space="preserve"> A series of steps from idea generation to establishing a successful venture.</w:t>
      </w:r>
      <w:r w:rsidRPr="008B075F">
        <w:br/>
      </w:r>
      <w:r w:rsidRPr="008B075F">
        <w:rPr>
          <w:rStyle w:val="Strong"/>
          <w:rFonts w:eastAsiaTheme="majorEastAsia"/>
        </w:rPr>
        <w:t>Creativity and Innovation:</w:t>
      </w:r>
      <w:r w:rsidRPr="008B075F">
        <w:t xml:space="preserve"> Developing unique ideas and translating them into valuable solutions.</w:t>
      </w:r>
      <w:r w:rsidRPr="008B075F">
        <w:br/>
      </w:r>
      <w:r w:rsidRPr="008B075F">
        <w:rPr>
          <w:rStyle w:val="Strong"/>
          <w:rFonts w:eastAsiaTheme="majorEastAsia"/>
        </w:rPr>
        <w:t>Opportunity Recognition:</w:t>
      </w:r>
      <w:r w:rsidRPr="008B075F">
        <w:t xml:space="preserve"> Identifying unmet market needs or gaps for potential ventures.</w:t>
      </w:r>
      <w:r w:rsidRPr="008B075F">
        <w:br/>
      </w:r>
      <w:r w:rsidRPr="008B075F">
        <w:rPr>
          <w:rStyle w:val="Strong"/>
          <w:rFonts w:eastAsiaTheme="majorEastAsia"/>
        </w:rPr>
        <w:t>Feasibility Study:</w:t>
      </w:r>
      <w:r w:rsidRPr="008B075F">
        <w:t xml:space="preserve"> Analyzing the viability of a business idea before implementation.</w:t>
      </w:r>
      <w:r w:rsidRPr="008B075F">
        <w:br/>
      </w:r>
      <w:r w:rsidRPr="008B075F">
        <w:rPr>
          <w:rStyle w:val="Strong"/>
          <w:rFonts w:eastAsiaTheme="majorEastAsia"/>
        </w:rPr>
        <w:t>Business Plan:</w:t>
      </w:r>
      <w:r w:rsidRPr="008B075F">
        <w:t xml:space="preserve"> A structured document outlining the vision, goals, and strategy for a business.</w:t>
      </w:r>
      <w:r w:rsidRPr="008B075F">
        <w:br/>
      </w:r>
      <w:r w:rsidRPr="008B075F">
        <w:rPr>
          <w:rStyle w:val="Strong"/>
          <w:rFonts w:eastAsiaTheme="majorEastAsia"/>
        </w:rPr>
        <w:t>Funding Sources (Venture Capital, Angel Investors):</w:t>
      </w:r>
      <w:r w:rsidRPr="008B075F">
        <w:t xml:space="preserve"> Financial support from investors for startup growth.</w:t>
      </w:r>
      <w:r w:rsidRPr="008B075F">
        <w:br/>
      </w:r>
      <w:r w:rsidRPr="008B075F">
        <w:rPr>
          <w:rStyle w:val="Strong"/>
          <w:rFonts w:eastAsiaTheme="majorEastAsia"/>
        </w:rPr>
        <w:t>Market Research:</w:t>
      </w:r>
      <w:r w:rsidRPr="008B075F">
        <w:t xml:space="preserve"> Collecting data to understand market needs, trends, and competition.</w:t>
      </w:r>
      <w:r w:rsidRPr="008B075F">
        <w:br/>
      </w:r>
      <w:r w:rsidRPr="008B075F">
        <w:rPr>
          <w:rStyle w:val="Strong"/>
          <w:rFonts w:eastAsiaTheme="majorEastAsia"/>
        </w:rPr>
        <w:t>Risk Management:</w:t>
      </w:r>
      <w:r w:rsidRPr="008B075F">
        <w:t xml:space="preserve"> Identifying, assessing, and mitigating potential business risks.</w:t>
      </w:r>
      <w:r w:rsidRPr="008B075F">
        <w:br/>
      </w:r>
      <w:r w:rsidRPr="008B075F">
        <w:rPr>
          <w:rStyle w:val="Strong"/>
          <w:rFonts w:eastAsiaTheme="majorEastAsia"/>
        </w:rPr>
        <w:t>Adaptability:</w:t>
      </w:r>
      <w:r w:rsidRPr="008B075F">
        <w:t xml:space="preserve"> The ability to adjust strategies in response to changes in the environment.</w:t>
      </w:r>
    </w:p>
    <w:p w:rsidR="008F0136" w:rsidRPr="008B075F" w:rsidRDefault="00064686" w:rsidP="008F0136">
      <w:r w:rsidRPr="008B075F">
        <w:pict>
          <v:rect id="_x0000_i1147" style="width:0;height:1.5pt" o:hralign="center" o:hrstd="t" o:hr="t" fillcolor="#a0a0a0" stroked="f"/>
        </w:pict>
      </w:r>
    </w:p>
    <w:p w:rsidR="008F0136" w:rsidRPr="008B075F" w:rsidRDefault="008F0136" w:rsidP="008F0136">
      <w:pPr>
        <w:pStyle w:val="Heading4"/>
      </w:pPr>
      <w:r w:rsidRPr="008B075F">
        <w:t>Review &amp; Discussion Questions</w:t>
      </w:r>
    </w:p>
    <w:p w:rsidR="008F0136" w:rsidRPr="008B075F" w:rsidRDefault="008F0136" w:rsidP="005B758F">
      <w:pPr>
        <w:numPr>
          <w:ilvl w:val="0"/>
          <w:numId w:val="130"/>
        </w:numPr>
        <w:spacing w:before="100" w:beforeAutospacing="1" w:after="100" w:afterAutospacing="1" w:line="240" w:lineRule="auto"/>
      </w:pPr>
      <w:r w:rsidRPr="008B075F">
        <w:t>Describe the entrepreneurial process and the key stages involved. Why is it considered a dynamic and iterative process?</w:t>
      </w:r>
    </w:p>
    <w:p w:rsidR="008F0136" w:rsidRPr="008B075F" w:rsidRDefault="008F0136" w:rsidP="005B758F">
      <w:pPr>
        <w:numPr>
          <w:ilvl w:val="0"/>
          <w:numId w:val="130"/>
        </w:numPr>
        <w:spacing w:before="100" w:beforeAutospacing="1" w:after="100" w:afterAutospacing="1" w:line="240" w:lineRule="auto"/>
      </w:pPr>
      <w:r w:rsidRPr="008B075F">
        <w:t>How do creativity and innovation contribute to the success of a new venture?</w:t>
      </w:r>
    </w:p>
    <w:p w:rsidR="008F0136" w:rsidRPr="008B075F" w:rsidRDefault="008F0136" w:rsidP="005B758F">
      <w:pPr>
        <w:numPr>
          <w:ilvl w:val="0"/>
          <w:numId w:val="130"/>
        </w:numPr>
        <w:spacing w:before="100" w:beforeAutospacing="1" w:after="100" w:afterAutospacing="1" w:line="240" w:lineRule="auto"/>
      </w:pPr>
      <w:r w:rsidRPr="008B075F">
        <w:t>Explain the importance of opportunity recognition in entrepreneurship. What methods can entrepreneurs use to validate an opportunity?</w:t>
      </w:r>
    </w:p>
    <w:p w:rsidR="008F0136" w:rsidRPr="008B075F" w:rsidRDefault="008F0136" w:rsidP="005B758F">
      <w:pPr>
        <w:numPr>
          <w:ilvl w:val="0"/>
          <w:numId w:val="130"/>
        </w:numPr>
        <w:spacing w:before="100" w:beforeAutospacing="1" w:after="100" w:afterAutospacing="1" w:line="240" w:lineRule="auto"/>
      </w:pPr>
      <w:r w:rsidRPr="008B075F">
        <w:t>Discuss the significance of a business plan. What are the essential components that should be included?</w:t>
      </w:r>
    </w:p>
    <w:p w:rsidR="008F0136" w:rsidRPr="008B075F" w:rsidRDefault="008F0136" w:rsidP="005B758F">
      <w:pPr>
        <w:numPr>
          <w:ilvl w:val="0"/>
          <w:numId w:val="130"/>
        </w:numPr>
        <w:spacing w:before="100" w:beforeAutospacing="1" w:after="100" w:afterAutospacing="1" w:line="240" w:lineRule="auto"/>
      </w:pPr>
      <w:r w:rsidRPr="008B075F">
        <w:t>What are some common challenges entrepreneurs face during the resource-gathering stage? How can they overcome these obstacles?</w:t>
      </w:r>
    </w:p>
    <w:p w:rsidR="008F0136" w:rsidRPr="008B075F" w:rsidRDefault="00064686" w:rsidP="008F0136">
      <w:pPr>
        <w:spacing w:after="0"/>
      </w:pPr>
      <w:r w:rsidRPr="008B075F">
        <w:pict>
          <v:rect id="_x0000_i1148" style="width:0;height:1.5pt" o:hralign="center" o:hrstd="t" o:hr="t" fillcolor="#a0a0a0" stroked="f"/>
        </w:pict>
      </w:r>
    </w:p>
    <w:p w:rsidR="008F0136" w:rsidRPr="008B075F" w:rsidRDefault="008F0136" w:rsidP="008F0136">
      <w:pPr>
        <w:pStyle w:val="Heading4"/>
      </w:pPr>
      <w:r w:rsidRPr="008B075F">
        <w:t>Experiential Exercise</w:t>
      </w:r>
    </w:p>
    <w:p w:rsidR="008F0136" w:rsidRPr="008B075F" w:rsidRDefault="008F0136" w:rsidP="008F0136">
      <w:pPr>
        <w:pStyle w:val="NormalWeb"/>
      </w:pPr>
      <w:r w:rsidRPr="008B075F">
        <w:rPr>
          <w:rStyle w:val="Strong"/>
          <w:rFonts w:eastAsiaTheme="majorEastAsia"/>
        </w:rPr>
        <w:t>Business Idea Development Workshop</w:t>
      </w:r>
    </w:p>
    <w:p w:rsidR="008F0136" w:rsidRPr="008B075F" w:rsidRDefault="008F0136" w:rsidP="005B758F">
      <w:pPr>
        <w:numPr>
          <w:ilvl w:val="0"/>
          <w:numId w:val="131"/>
        </w:numPr>
        <w:spacing w:before="100" w:beforeAutospacing="1" w:after="100" w:afterAutospacing="1" w:line="240" w:lineRule="auto"/>
      </w:pPr>
      <w:r w:rsidRPr="008B075F">
        <w:rPr>
          <w:rStyle w:val="Strong"/>
        </w:rPr>
        <w:t>Objective:</w:t>
      </w:r>
      <w:r w:rsidRPr="008B075F">
        <w:t xml:space="preserve"> To develop a comprehensive outline for a new business idea.</w:t>
      </w:r>
    </w:p>
    <w:p w:rsidR="008F0136" w:rsidRPr="008B075F" w:rsidRDefault="008F0136" w:rsidP="005B758F">
      <w:pPr>
        <w:numPr>
          <w:ilvl w:val="0"/>
          <w:numId w:val="131"/>
        </w:numPr>
        <w:spacing w:before="100" w:beforeAutospacing="1" w:after="100" w:afterAutospacing="1" w:line="240" w:lineRule="auto"/>
      </w:pPr>
      <w:r w:rsidRPr="008B075F">
        <w:rPr>
          <w:rStyle w:val="Strong"/>
        </w:rPr>
        <w:t>Instructions:</w:t>
      </w:r>
      <w:r w:rsidRPr="008B075F">
        <w:t xml:space="preserve"> Students work individually or in groups to brainstorm a business idea that addresses a specific need or problem. They will proceed through the entrepreneurial process, conducting a feasibility analysis, creating a basic business plan, and identifying potential resources. The exercise culminates in a brief presentation where students pitch their idea to the class, discussing their approach, challenges, and anticipated impact.</w:t>
      </w:r>
    </w:p>
    <w:p w:rsidR="008F0136" w:rsidRPr="008B075F" w:rsidRDefault="00064686" w:rsidP="008F0136">
      <w:pPr>
        <w:spacing w:after="0"/>
      </w:pPr>
      <w:r w:rsidRPr="008B075F">
        <w:pict>
          <v:rect id="_x0000_i1149" style="width:0;height:1.5pt" o:hralign="center" o:hrstd="t" o:hr="t" fillcolor="#a0a0a0" stroked="f"/>
        </w:pict>
      </w:r>
    </w:p>
    <w:p w:rsidR="008F0136" w:rsidRPr="008B075F" w:rsidRDefault="008F0136" w:rsidP="008F0136">
      <w:pPr>
        <w:pStyle w:val="Heading4"/>
      </w:pPr>
      <w:r w:rsidRPr="008B075F">
        <w:t xml:space="preserve">Case Study: </w:t>
      </w:r>
      <w:r w:rsidRPr="008B075F">
        <w:rPr>
          <w:rStyle w:val="Strong"/>
          <w:rFonts w:eastAsiaTheme="majorEastAsia"/>
          <w:b/>
          <w:bCs/>
        </w:rPr>
        <w:t>EcoFresh – A Journey Through the Entrepreneurial Process</w:t>
      </w:r>
    </w:p>
    <w:p w:rsidR="008F0136" w:rsidRPr="008B075F" w:rsidRDefault="008F0136" w:rsidP="008F0136">
      <w:pPr>
        <w:pStyle w:val="NormalWeb"/>
      </w:pPr>
      <w:r w:rsidRPr="008B075F">
        <w:rPr>
          <w:rStyle w:val="Strong"/>
          <w:rFonts w:eastAsiaTheme="majorEastAsia"/>
        </w:rPr>
        <w:t>Background:</w:t>
      </w:r>
      <w:r w:rsidRPr="008B075F">
        <w:br/>
        <w:t>EcoFresh is a startup that provides environmentally-friendly, biodegradable packaging solutions for the food industry. Recognizing the opportunity to address plastic waste in food packaging, the founders began with an idea to replace conventional plastics with sustainable materials. After conducting market research and feasibility studies, they identified a demand for sustainable packaging among eco-conscious consumers and businesses.</w:t>
      </w:r>
    </w:p>
    <w:p w:rsidR="008F0136" w:rsidRPr="008B075F" w:rsidRDefault="008F0136" w:rsidP="008F0136">
      <w:pPr>
        <w:pStyle w:val="NormalWeb"/>
      </w:pPr>
      <w:r w:rsidRPr="008B075F">
        <w:t>EcoFresh’s founders developed a business plan that highlighted the venture’s value proposition, market strategy, and financial projections. However, they faced challenges in securing funding, as biodegradable materials were costly, and production required advanced equipment. Through networking and partnerships with environmental organizations, EcoFresh was able to secure initial investment and gain industry support. As they implemented the business plan, the founders continually adapted to feedback, eventually scaling their operations to meet growing demand.</w:t>
      </w:r>
    </w:p>
    <w:p w:rsidR="008F0136" w:rsidRPr="008B075F" w:rsidRDefault="008F0136" w:rsidP="008F0136">
      <w:pPr>
        <w:pStyle w:val="NormalWeb"/>
      </w:pPr>
      <w:r w:rsidRPr="008B075F">
        <w:rPr>
          <w:rStyle w:val="Strong"/>
          <w:rFonts w:eastAsiaTheme="majorEastAsia"/>
        </w:rPr>
        <w:t>Discussion Questions:</w:t>
      </w:r>
    </w:p>
    <w:p w:rsidR="008F0136" w:rsidRPr="008B075F" w:rsidRDefault="008F0136" w:rsidP="005B758F">
      <w:pPr>
        <w:numPr>
          <w:ilvl w:val="0"/>
          <w:numId w:val="132"/>
        </w:numPr>
        <w:spacing w:before="100" w:beforeAutospacing="1" w:after="100" w:afterAutospacing="1" w:line="240" w:lineRule="auto"/>
      </w:pPr>
      <w:r w:rsidRPr="008B075F">
        <w:t>How did EcoFresh navigate the key stages of the entrepreneurial process, from idea generation to implementation?</w:t>
      </w:r>
    </w:p>
    <w:p w:rsidR="008F0136" w:rsidRPr="008B075F" w:rsidRDefault="008F0136" w:rsidP="005B758F">
      <w:pPr>
        <w:numPr>
          <w:ilvl w:val="0"/>
          <w:numId w:val="132"/>
        </w:numPr>
        <w:spacing w:before="100" w:beforeAutospacing="1" w:after="100" w:afterAutospacing="1" w:line="240" w:lineRule="auto"/>
      </w:pPr>
      <w:r w:rsidRPr="008B075F">
        <w:t>What challenges did EcoFresh face in the resource-gathering stage, and how did they overcome them?</w:t>
      </w:r>
    </w:p>
    <w:p w:rsidR="008F0136" w:rsidRPr="008B075F" w:rsidRDefault="008F0136" w:rsidP="005B758F">
      <w:pPr>
        <w:numPr>
          <w:ilvl w:val="0"/>
          <w:numId w:val="132"/>
        </w:numPr>
        <w:spacing w:before="100" w:beforeAutospacing="1" w:after="100" w:afterAutospacing="1" w:line="240" w:lineRule="auto"/>
      </w:pPr>
      <w:r w:rsidRPr="008B075F">
        <w:t>How important was opportunity recognition in EcoFresh’s journey, and what role did market research play in validating their idea?</w:t>
      </w:r>
    </w:p>
    <w:p w:rsidR="008F0136" w:rsidRPr="008B075F" w:rsidRDefault="008F0136" w:rsidP="005B758F">
      <w:pPr>
        <w:numPr>
          <w:ilvl w:val="0"/>
          <w:numId w:val="132"/>
        </w:numPr>
        <w:spacing w:before="100" w:beforeAutospacing="1" w:after="100" w:afterAutospacing="1" w:line="240" w:lineRule="auto"/>
      </w:pPr>
      <w:r w:rsidRPr="008B075F">
        <w:t>Discuss how EcoFresh incorporated creativity and innovation in their business model.</w:t>
      </w:r>
    </w:p>
    <w:p w:rsidR="008F0136" w:rsidRPr="008B075F" w:rsidRDefault="00064686" w:rsidP="008F0136">
      <w:pPr>
        <w:spacing w:after="0"/>
      </w:pPr>
      <w:r w:rsidRPr="008B075F">
        <w:pict>
          <v:rect id="_x0000_i1150" style="width:0;height:1.5pt" o:hralign="center" o:hrstd="t" o:hr="t" fillcolor="#a0a0a0" stroked="f"/>
        </w:pict>
      </w:r>
    </w:p>
    <w:p w:rsidR="008F0136" w:rsidRPr="008B075F" w:rsidRDefault="008F0136" w:rsidP="008F0136">
      <w:pPr>
        <w:pStyle w:val="Heading4"/>
      </w:pPr>
      <w:r w:rsidRPr="008B075F">
        <w:t>Suggested Online Readings</w:t>
      </w:r>
    </w:p>
    <w:p w:rsidR="008F0136" w:rsidRPr="008B075F" w:rsidRDefault="008F0136" w:rsidP="005B758F">
      <w:pPr>
        <w:numPr>
          <w:ilvl w:val="0"/>
          <w:numId w:val="133"/>
        </w:numPr>
        <w:spacing w:before="100" w:beforeAutospacing="1" w:after="100" w:afterAutospacing="1" w:line="240" w:lineRule="auto"/>
      </w:pPr>
      <w:r w:rsidRPr="008B075F">
        <w:rPr>
          <w:rStyle w:val="Strong"/>
        </w:rPr>
        <w:t>"The Entrepreneurial Process and Its Importance"</w:t>
      </w:r>
      <w:r w:rsidRPr="008B075F">
        <w:t xml:space="preserve"> – An overview of the entrepreneurial process and its impact on business success.</w:t>
      </w:r>
    </w:p>
    <w:p w:rsidR="008F0136" w:rsidRPr="008B075F" w:rsidRDefault="008F0136" w:rsidP="005B758F">
      <w:pPr>
        <w:numPr>
          <w:ilvl w:val="0"/>
          <w:numId w:val="133"/>
        </w:numPr>
        <w:spacing w:before="100" w:beforeAutospacing="1" w:after="100" w:afterAutospacing="1" w:line="240" w:lineRule="auto"/>
      </w:pPr>
      <w:r w:rsidRPr="008B075F">
        <w:rPr>
          <w:rStyle w:val="Strong"/>
        </w:rPr>
        <w:t>"Creativity in Entrepreneurship: How New Ideas Fuel Business Growth"</w:t>
      </w:r>
      <w:r w:rsidRPr="008B075F">
        <w:t xml:space="preserve"> – A guide to fostering creativity and innovation in startups.</w:t>
      </w:r>
    </w:p>
    <w:p w:rsidR="008F0136" w:rsidRPr="008B075F" w:rsidRDefault="008F0136" w:rsidP="005B758F">
      <w:pPr>
        <w:numPr>
          <w:ilvl w:val="0"/>
          <w:numId w:val="133"/>
        </w:numPr>
        <w:spacing w:before="100" w:beforeAutospacing="1" w:after="100" w:afterAutospacing="1" w:line="240" w:lineRule="auto"/>
      </w:pPr>
      <w:r w:rsidRPr="008B075F">
        <w:rPr>
          <w:rStyle w:val="Strong"/>
        </w:rPr>
        <w:t>"Building an Effective Business Plan"</w:t>
      </w:r>
      <w:r w:rsidRPr="008B075F">
        <w:t xml:space="preserve"> – Insights into crafting a comprehensive and persuasive business plan.</w:t>
      </w:r>
    </w:p>
    <w:p w:rsidR="008F0136" w:rsidRPr="008B075F" w:rsidRDefault="008F0136" w:rsidP="005B758F">
      <w:pPr>
        <w:numPr>
          <w:ilvl w:val="0"/>
          <w:numId w:val="133"/>
        </w:numPr>
        <w:spacing w:before="100" w:beforeAutospacing="1" w:after="100" w:afterAutospacing="1" w:line="240" w:lineRule="auto"/>
      </w:pPr>
      <w:r w:rsidRPr="008B075F">
        <w:rPr>
          <w:rStyle w:val="Strong"/>
        </w:rPr>
        <w:t>"Funding Strategies for Startups"</w:t>
      </w:r>
      <w:r w:rsidRPr="008B075F">
        <w:t xml:space="preserve"> – A breakdown of funding options and strategies for entrepreneurs seeking capital.</w:t>
      </w:r>
    </w:p>
    <w:p w:rsidR="008F0136" w:rsidRPr="008B075F" w:rsidRDefault="00064686" w:rsidP="008F0136">
      <w:pPr>
        <w:spacing w:after="0"/>
      </w:pPr>
      <w:r w:rsidRPr="008B075F">
        <w:pict>
          <v:rect id="_x0000_i1151" style="width:0;height:1.5pt" o:hralign="center" o:hrstd="t" o:hr="t" fillcolor="#a0a0a0" stroked="f"/>
        </w:pict>
      </w: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572791" w:rsidRPr="008B075F" w:rsidRDefault="00572791">
      <w:pPr>
        <w:rPr>
          <w:rFonts w:ascii="Times New Roman" w:hAnsi="Times New Roman" w:cs="Times New Roman"/>
          <w:b/>
          <w:sz w:val="24"/>
          <w:szCs w:val="24"/>
        </w:rPr>
      </w:pPr>
    </w:p>
    <w:p w:rsidR="00572791" w:rsidRPr="008B075F" w:rsidRDefault="00572791">
      <w:pPr>
        <w:rPr>
          <w:rFonts w:ascii="Times New Roman" w:hAnsi="Times New Roman" w:cs="Times New Roman"/>
          <w:b/>
          <w:sz w:val="24"/>
          <w:szCs w:val="24"/>
        </w:rPr>
      </w:pPr>
    </w:p>
    <w:p w:rsidR="00572791" w:rsidRPr="008B075F" w:rsidRDefault="00572791">
      <w:pPr>
        <w:rPr>
          <w:rFonts w:ascii="Times New Roman" w:hAnsi="Times New Roman" w:cs="Times New Roman"/>
          <w:b/>
          <w:sz w:val="24"/>
          <w:szCs w:val="24"/>
        </w:rPr>
      </w:pPr>
    </w:p>
    <w:p w:rsidR="00572791" w:rsidRPr="008B075F" w:rsidRDefault="00572791">
      <w:pPr>
        <w:rPr>
          <w:rFonts w:ascii="Times New Roman" w:hAnsi="Times New Roman" w:cs="Times New Roman"/>
          <w:b/>
          <w:sz w:val="24"/>
          <w:szCs w:val="24"/>
        </w:rPr>
      </w:pPr>
    </w:p>
    <w:p w:rsidR="00572791" w:rsidRPr="008B075F" w:rsidRDefault="00572791">
      <w:pPr>
        <w:rPr>
          <w:rFonts w:ascii="Times New Roman" w:hAnsi="Times New Roman" w:cs="Times New Roman"/>
          <w:b/>
          <w:sz w:val="24"/>
          <w:szCs w:val="24"/>
        </w:rPr>
      </w:pPr>
    </w:p>
    <w:p w:rsidR="00572791" w:rsidRPr="008B075F" w:rsidRDefault="00572791">
      <w:pPr>
        <w:rPr>
          <w:rFonts w:ascii="Times New Roman" w:hAnsi="Times New Roman" w:cs="Times New Roman"/>
          <w:b/>
          <w:sz w:val="24"/>
          <w:szCs w:val="24"/>
        </w:rPr>
      </w:pPr>
    </w:p>
    <w:p w:rsidR="00D25343" w:rsidRPr="008B075F" w:rsidRDefault="00D25343">
      <w:pPr>
        <w:rPr>
          <w:rFonts w:ascii="Times New Roman" w:hAnsi="Times New Roman" w:cs="Times New Roman"/>
          <w:b/>
          <w:sz w:val="24"/>
          <w:szCs w:val="24"/>
        </w:rPr>
      </w:pPr>
    </w:p>
    <w:p w:rsidR="004D426E" w:rsidRPr="008B075F" w:rsidRDefault="004D426E">
      <w:pPr>
        <w:rPr>
          <w:rFonts w:ascii="Times New Roman" w:hAnsi="Times New Roman" w:cs="Times New Roman"/>
          <w:b/>
          <w:sz w:val="24"/>
          <w:szCs w:val="24"/>
        </w:rPr>
      </w:pPr>
    </w:p>
    <w:p w:rsidR="004D426E" w:rsidRPr="008B075F" w:rsidRDefault="004D426E">
      <w:pPr>
        <w:rPr>
          <w:rFonts w:ascii="Times New Roman" w:hAnsi="Times New Roman" w:cs="Times New Roman"/>
          <w:b/>
          <w:sz w:val="24"/>
          <w:szCs w:val="24"/>
        </w:rPr>
      </w:pPr>
    </w:p>
    <w:p w:rsidR="004D426E" w:rsidRPr="008B075F" w:rsidRDefault="004D426E">
      <w:pPr>
        <w:rPr>
          <w:rFonts w:ascii="Times New Roman" w:hAnsi="Times New Roman" w:cs="Times New Roman"/>
          <w:b/>
          <w:sz w:val="24"/>
          <w:szCs w:val="24"/>
        </w:rPr>
      </w:pPr>
    </w:p>
    <w:p w:rsidR="004D426E" w:rsidRPr="008B075F" w:rsidRDefault="004D426E">
      <w:pPr>
        <w:rPr>
          <w:rFonts w:ascii="Times New Roman" w:hAnsi="Times New Roman" w:cs="Times New Roman"/>
          <w:b/>
          <w:sz w:val="24"/>
          <w:szCs w:val="24"/>
        </w:rPr>
      </w:pPr>
    </w:p>
    <w:p w:rsidR="004D426E" w:rsidRPr="008B075F" w:rsidRDefault="004D426E">
      <w:pPr>
        <w:rPr>
          <w:rFonts w:ascii="Times New Roman" w:hAnsi="Times New Roman" w:cs="Times New Roman"/>
          <w:b/>
          <w:sz w:val="24"/>
          <w:szCs w:val="24"/>
        </w:rPr>
      </w:pPr>
    </w:p>
    <w:p w:rsidR="004D426E" w:rsidRPr="008B075F" w:rsidRDefault="004D426E">
      <w:pPr>
        <w:rPr>
          <w:rFonts w:ascii="Times New Roman" w:hAnsi="Times New Roman" w:cs="Times New Roman"/>
          <w:b/>
          <w:sz w:val="24"/>
          <w:szCs w:val="24"/>
        </w:rPr>
      </w:pPr>
    </w:p>
    <w:p w:rsidR="004D426E" w:rsidRPr="008B075F" w:rsidRDefault="004D426E">
      <w:pPr>
        <w:rPr>
          <w:rFonts w:ascii="Times New Roman" w:hAnsi="Times New Roman" w:cs="Times New Roman"/>
          <w:b/>
          <w:sz w:val="24"/>
          <w:szCs w:val="24"/>
        </w:rPr>
      </w:pPr>
    </w:p>
    <w:p w:rsidR="004D426E" w:rsidRPr="008B075F" w:rsidRDefault="004D426E">
      <w:pPr>
        <w:rPr>
          <w:rFonts w:ascii="Times New Roman" w:hAnsi="Times New Roman" w:cs="Times New Roman"/>
          <w:b/>
          <w:sz w:val="24"/>
          <w:szCs w:val="24"/>
        </w:rPr>
      </w:pPr>
    </w:p>
    <w:p w:rsidR="004D426E" w:rsidRPr="008B075F" w:rsidRDefault="004D426E">
      <w:pPr>
        <w:rPr>
          <w:rFonts w:ascii="Times New Roman" w:hAnsi="Times New Roman" w:cs="Times New Roman"/>
          <w:b/>
          <w:sz w:val="24"/>
          <w:szCs w:val="24"/>
        </w:rPr>
      </w:pPr>
    </w:p>
    <w:p w:rsidR="004D426E" w:rsidRPr="008B075F" w:rsidRDefault="004D426E">
      <w:pPr>
        <w:rPr>
          <w:rFonts w:ascii="Times New Roman" w:hAnsi="Times New Roman" w:cs="Times New Roman"/>
          <w:b/>
          <w:sz w:val="24"/>
          <w:szCs w:val="24"/>
        </w:rPr>
      </w:pPr>
    </w:p>
    <w:p w:rsidR="001C7433" w:rsidRPr="008B075F" w:rsidRDefault="001C7433" w:rsidP="001C7433">
      <w:pPr>
        <w:pStyle w:val="Heading3"/>
        <w:rPr>
          <w:color w:val="auto"/>
        </w:rPr>
      </w:pPr>
      <w:r w:rsidRPr="008B075F">
        <w:rPr>
          <w:color w:val="auto"/>
        </w:rPr>
        <w:t>Chapter 4</w:t>
      </w:r>
      <w:r w:rsidR="00C30591" w:rsidRPr="008B075F">
        <w:rPr>
          <w:color w:val="auto"/>
        </w:rPr>
        <w:t>.2</w:t>
      </w:r>
      <w:r w:rsidRPr="008B075F">
        <w:rPr>
          <w:color w:val="auto"/>
        </w:rPr>
        <w:t>: Idea Generation and Opportunity Analysis</w:t>
      </w:r>
    </w:p>
    <w:p w:rsidR="001C7433" w:rsidRPr="008B075F" w:rsidRDefault="001C7433" w:rsidP="001C7433">
      <w:pPr>
        <w:pStyle w:val="NormalWeb"/>
        <w:rPr>
          <w:b/>
        </w:rPr>
      </w:pPr>
      <w:r w:rsidRPr="008B075F">
        <w:rPr>
          <w:rStyle w:val="Strong"/>
          <w:rFonts w:eastAsiaTheme="majorEastAsia"/>
          <w:b w:val="0"/>
        </w:rPr>
        <w:t>“The heart of entrepreneurship lies in the capacity to see opportunity where others see chaos.” – Howard Stevenson</w:t>
      </w:r>
    </w:p>
    <w:p w:rsidR="001C7433" w:rsidRPr="008B075F" w:rsidRDefault="00064686" w:rsidP="001C7433">
      <w:pPr>
        <w:spacing w:after="0"/>
      </w:pPr>
      <w:r w:rsidRPr="008B075F">
        <w:pict>
          <v:rect id="_x0000_i1152" style="width:0;height:1.5pt" o:hralign="center" o:hrstd="t" o:hr="t" fillcolor="#a0a0a0" stroked="f"/>
        </w:pict>
      </w:r>
    </w:p>
    <w:p w:rsidR="001C7433" w:rsidRPr="008B075F" w:rsidRDefault="00FB3AF2" w:rsidP="001C7433">
      <w:pPr>
        <w:pStyle w:val="Heading4"/>
      </w:pPr>
      <w:r w:rsidRPr="008B075F">
        <w:t>4.2.0 Introduction</w:t>
      </w:r>
    </w:p>
    <w:p w:rsidR="001C7433" w:rsidRPr="008B075F" w:rsidRDefault="001C7433" w:rsidP="001C7433">
      <w:pPr>
        <w:pStyle w:val="NormalWeb"/>
      </w:pPr>
      <w:r w:rsidRPr="008B075F">
        <w:t xml:space="preserve">The </w:t>
      </w:r>
      <w:r w:rsidR="00BA4A1B" w:rsidRPr="008B075F">
        <w:t>section</w:t>
      </w:r>
      <w:r w:rsidRPr="008B075F">
        <w:t xml:space="preserve"> on Idea Generation and Opportunity Analysis introduces the critical first steps in the entrepreneurial journey. Successful entrepreneurship starts with an idea, often born from recognizing unmet needs, inefficiencies, or new applications of existing technologies. However, for an idea to evolve into a viable business, entrepreneurs must rigorously analyze the opportunity, assessing factors such as market demand, competition, and scalability.</w:t>
      </w:r>
    </w:p>
    <w:p w:rsidR="001C7433" w:rsidRPr="008B075F" w:rsidRDefault="001C7433" w:rsidP="001C7433">
      <w:pPr>
        <w:pStyle w:val="NormalWeb"/>
      </w:pPr>
      <w:r w:rsidRPr="008B075F">
        <w:t xml:space="preserve">This </w:t>
      </w:r>
      <w:r w:rsidR="00BA4A1B" w:rsidRPr="008B075F">
        <w:t>section</w:t>
      </w:r>
      <w:r w:rsidRPr="008B075F">
        <w:t xml:space="preserve"> explores techniques for idea generation, including brainstorming, mind mapping, and creative problem-solving. Entrepreneurs are encouraged to observe their environments closely, drawing inspiration from social, economic, and technological changes. This </w:t>
      </w:r>
      <w:r w:rsidR="00BA4A1B" w:rsidRPr="008B075F">
        <w:t>section</w:t>
      </w:r>
      <w:r w:rsidRPr="008B075F">
        <w:t xml:space="preserve"> highlights various opportunity recognition strategies tailored for the African context, such as the rise of digital financial services in Nigeria, renewable energy applications, and agribusiness innovations across the continent.</w:t>
      </w:r>
    </w:p>
    <w:p w:rsidR="001C7433" w:rsidRPr="008B075F" w:rsidRDefault="001C7433" w:rsidP="001C7433">
      <w:pPr>
        <w:pStyle w:val="NormalWeb"/>
      </w:pPr>
      <w:r w:rsidRPr="008B075F">
        <w:t>Opportunity analysis is equally emphasized, covering key evaluation metrics like market potential, competition, cost structure, and revenue potential. Through case studies of successful Nigerian ventures like Flutterwave and Farmcrowdy, students gain insights into how local entrepreneurs have turned innovative ideas into impactful businesses.</w:t>
      </w:r>
    </w:p>
    <w:p w:rsidR="001C7433" w:rsidRPr="008B075F" w:rsidRDefault="001C7433" w:rsidP="001C7433">
      <w:pPr>
        <w:pStyle w:val="NormalWeb"/>
      </w:pPr>
      <w:r w:rsidRPr="008B075F">
        <w:t>The</w:t>
      </w:r>
      <w:r w:rsidR="00BA4A1B" w:rsidRPr="008B075F">
        <w:t xml:space="preserve"> section</w:t>
      </w:r>
      <w:r w:rsidRPr="008B075F">
        <w:t xml:space="preserve"> concludes with an experiential exercise, allowing students to practice generating and assessing ideas, and a case study that explores a new venture concept within the Nigerian market.</w:t>
      </w:r>
    </w:p>
    <w:p w:rsidR="001C7433" w:rsidRPr="008B075F" w:rsidRDefault="00064686" w:rsidP="001C7433">
      <w:r w:rsidRPr="008B075F">
        <w:pict>
          <v:rect id="_x0000_i1153" style="width:0;height:1.5pt" o:hralign="center" o:hrstd="t" o:hr="t" fillcolor="#a0a0a0" stroked="f"/>
        </w:pict>
      </w:r>
    </w:p>
    <w:p w:rsidR="001C7433" w:rsidRPr="008B075F" w:rsidRDefault="001C7433" w:rsidP="001C7433">
      <w:pPr>
        <w:pStyle w:val="Heading4"/>
      </w:pPr>
      <w:r w:rsidRPr="008B075F">
        <w:t>4.</w:t>
      </w:r>
      <w:r w:rsidR="008101EC" w:rsidRPr="008B075F">
        <w:t>2.</w:t>
      </w:r>
      <w:r w:rsidRPr="008B075F">
        <w:t>1 The Importance of Idea Generation</w:t>
      </w:r>
    </w:p>
    <w:p w:rsidR="001C7433" w:rsidRPr="008B075F" w:rsidRDefault="001C7433" w:rsidP="001C7433">
      <w:pPr>
        <w:pStyle w:val="NormalWeb"/>
      </w:pPr>
      <w:r w:rsidRPr="008B075F">
        <w:t>Idea generation is the foundation of entrepreneurship. For aspiring entrepreneurs, it is essential to continually generate ideas that respond to market needs and challenges. This process involves creativity, open-mindedness, and the ability to see possibilities where others see limitations.</w:t>
      </w:r>
    </w:p>
    <w:p w:rsidR="001C7433" w:rsidRPr="008B075F" w:rsidRDefault="001C7433" w:rsidP="001C7433">
      <w:pPr>
        <w:pStyle w:val="NormalWeb"/>
      </w:pPr>
      <w:r w:rsidRPr="008B075F">
        <w:rPr>
          <w:rStyle w:val="Strong"/>
          <w:rFonts w:eastAsiaTheme="majorEastAsia"/>
        </w:rPr>
        <w:t>4.</w:t>
      </w:r>
      <w:r w:rsidR="008101EC" w:rsidRPr="008B075F">
        <w:rPr>
          <w:rStyle w:val="Strong"/>
          <w:rFonts w:eastAsiaTheme="majorEastAsia"/>
        </w:rPr>
        <w:t>2.</w:t>
      </w:r>
      <w:r w:rsidRPr="008B075F">
        <w:rPr>
          <w:rStyle w:val="Strong"/>
          <w:rFonts w:eastAsiaTheme="majorEastAsia"/>
        </w:rPr>
        <w:t>1.1 Sources of Inspiration</w:t>
      </w:r>
      <w:r w:rsidRPr="008B075F">
        <w:br/>
        <w:t>Ideas can stem from various sources, including personal experiences, observed problems, or market trends. Entrepreneurs in Africa, for example, often derive ideas from the region’s unique socioeconomic challenges, from inadequate access to healthcare in rural areas to the high cost of imported energy.</w:t>
      </w:r>
    </w:p>
    <w:p w:rsidR="001C7433" w:rsidRPr="008B075F" w:rsidRDefault="001C7433" w:rsidP="001C7433">
      <w:pPr>
        <w:pStyle w:val="NormalWeb"/>
      </w:pPr>
      <w:r w:rsidRPr="008B075F">
        <w:rPr>
          <w:rStyle w:val="Strong"/>
          <w:rFonts w:eastAsiaTheme="majorEastAsia"/>
        </w:rPr>
        <w:t>4.</w:t>
      </w:r>
      <w:r w:rsidR="00840A37" w:rsidRPr="008B075F">
        <w:rPr>
          <w:rStyle w:val="Strong"/>
          <w:rFonts w:eastAsiaTheme="majorEastAsia"/>
        </w:rPr>
        <w:t>2.</w:t>
      </w:r>
      <w:r w:rsidRPr="008B075F">
        <w:rPr>
          <w:rStyle w:val="Strong"/>
          <w:rFonts w:eastAsiaTheme="majorEastAsia"/>
        </w:rPr>
        <w:t>1.2 Idea Generation Techniques</w:t>
      </w:r>
      <w:r w:rsidRPr="008B075F">
        <w:br/>
        <w:t xml:space="preserve">Key techniques include brainstorming, SCAMPER (Substitute, Combine, Adapt, Modify, </w:t>
      </w:r>
      <w:proofErr w:type="gramStart"/>
      <w:r w:rsidRPr="008B075F">
        <w:t>Put</w:t>
      </w:r>
      <w:proofErr w:type="gramEnd"/>
      <w:r w:rsidRPr="008B075F">
        <w:t xml:space="preserve"> to another use, Eliminate, and Rearrange), mind mapping, and customer journey mapping. These techniques encourage entrepreneurs to think divergently, exploring a range of potential solutions and adaptations.</w:t>
      </w:r>
    </w:p>
    <w:p w:rsidR="001C7433" w:rsidRPr="008B075F" w:rsidRDefault="00064686" w:rsidP="001C7433">
      <w:r w:rsidRPr="008B075F">
        <w:pict>
          <v:rect id="_x0000_i1154" style="width:0;height:1.5pt" o:hralign="center" o:hrstd="t" o:hr="t" fillcolor="#a0a0a0" stroked="f"/>
        </w:pict>
      </w:r>
    </w:p>
    <w:p w:rsidR="001C7433" w:rsidRPr="008B075F" w:rsidRDefault="001C7433" w:rsidP="001C7433">
      <w:pPr>
        <w:pStyle w:val="Heading4"/>
      </w:pPr>
      <w:r w:rsidRPr="008B075F">
        <w:t>4.</w:t>
      </w:r>
      <w:r w:rsidR="00840A37" w:rsidRPr="008B075F">
        <w:t>2.</w:t>
      </w:r>
      <w:r w:rsidRPr="008B075F">
        <w:t>2 Understanding Opportunity Recognition and Analysis</w:t>
      </w:r>
    </w:p>
    <w:p w:rsidR="001C7433" w:rsidRPr="008B075F" w:rsidRDefault="001C7433" w:rsidP="001C7433">
      <w:pPr>
        <w:pStyle w:val="NormalWeb"/>
      </w:pPr>
      <w:r w:rsidRPr="008B075F">
        <w:t>Recognizing a promising opportunity requires more than just a great idea. Entrepreneurs must identify an idea's potential market fit, its scalability, and its feasibility within the intended environment.</w:t>
      </w:r>
    </w:p>
    <w:p w:rsidR="001C7433" w:rsidRPr="008B075F" w:rsidRDefault="001C7433" w:rsidP="001C7433">
      <w:pPr>
        <w:pStyle w:val="NormalWeb"/>
      </w:pPr>
      <w:r w:rsidRPr="008B075F">
        <w:rPr>
          <w:rStyle w:val="Strong"/>
          <w:rFonts w:eastAsiaTheme="majorEastAsia"/>
        </w:rPr>
        <w:t>4.</w:t>
      </w:r>
      <w:r w:rsidR="00840A37" w:rsidRPr="008B075F">
        <w:rPr>
          <w:rStyle w:val="Strong"/>
          <w:rFonts w:eastAsiaTheme="majorEastAsia"/>
        </w:rPr>
        <w:t>2.</w:t>
      </w:r>
      <w:r w:rsidRPr="008B075F">
        <w:rPr>
          <w:rStyle w:val="Strong"/>
          <w:rFonts w:eastAsiaTheme="majorEastAsia"/>
        </w:rPr>
        <w:t>2.1 Factors in Opportunity Recognition</w:t>
      </w:r>
      <w:r w:rsidRPr="008B075F">
        <w:br/>
        <w:t>Successful opportunity recognition involves understanding market needs, competitive landscape, and the value the idea brings to its customers. In the Nigerian context, the rise of mobile money services like Paga was an opportunity recognized from a lack of accessible banking services for the unbanked population.</w:t>
      </w:r>
    </w:p>
    <w:p w:rsidR="001C7433" w:rsidRPr="008B075F" w:rsidRDefault="001C7433" w:rsidP="001C7433">
      <w:pPr>
        <w:pStyle w:val="NormalWeb"/>
      </w:pPr>
      <w:r w:rsidRPr="008B075F">
        <w:rPr>
          <w:rStyle w:val="Strong"/>
          <w:rFonts w:eastAsiaTheme="majorEastAsia"/>
        </w:rPr>
        <w:t>4.</w:t>
      </w:r>
      <w:r w:rsidR="00840A37" w:rsidRPr="008B075F">
        <w:rPr>
          <w:rStyle w:val="Strong"/>
          <w:rFonts w:eastAsiaTheme="majorEastAsia"/>
        </w:rPr>
        <w:t>2.</w:t>
      </w:r>
      <w:r w:rsidRPr="008B075F">
        <w:rPr>
          <w:rStyle w:val="Strong"/>
          <w:rFonts w:eastAsiaTheme="majorEastAsia"/>
        </w:rPr>
        <w:t>2.2 Opportunity Evaluation Criteria</w:t>
      </w:r>
      <w:r w:rsidRPr="008B075F">
        <w:br/>
        <w:t>To assess the feasibility of an opportunity, entrepreneurs can consider criteria such as:</w:t>
      </w:r>
    </w:p>
    <w:p w:rsidR="001C7433" w:rsidRPr="008B075F" w:rsidRDefault="001C7433" w:rsidP="005B758F">
      <w:pPr>
        <w:numPr>
          <w:ilvl w:val="0"/>
          <w:numId w:val="134"/>
        </w:numPr>
        <w:spacing w:before="100" w:beforeAutospacing="1" w:after="100" w:afterAutospacing="1" w:line="240" w:lineRule="auto"/>
      </w:pPr>
      <w:r w:rsidRPr="008B075F">
        <w:rPr>
          <w:rStyle w:val="Strong"/>
        </w:rPr>
        <w:t>Market Demand</w:t>
      </w:r>
      <w:r w:rsidRPr="008B075F">
        <w:t>: Is there a need for the product or service?</w:t>
      </w:r>
    </w:p>
    <w:p w:rsidR="001C7433" w:rsidRPr="008B075F" w:rsidRDefault="001C7433" w:rsidP="005B758F">
      <w:pPr>
        <w:numPr>
          <w:ilvl w:val="0"/>
          <w:numId w:val="134"/>
        </w:numPr>
        <w:spacing w:before="100" w:beforeAutospacing="1" w:after="100" w:afterAutospacing="1" w:line="240" w:lineRule="auto"/>
      </w:pPr>
      <w:r w:rsidRPr="008B075F">
        <w:rPr>
          <w:rStyle w:val="Strong"/>
        </w:rPr>
        <w:t>Market Size</w:t>
      </w:r>
      <w:r w:rsidRPr="008B075F">
        <w:t>: How large is the potential customer base?</w:t>
      </w:r>
    </w:p>
    <w:p w:rsidR="001C7433" w:rsidRPr="008B075F" w:rsidRDefault="001C7433" w:rsidP="005B758F">
      <w:pPr>
        <w:numPr>
          <w:ilvl w:val="0"/>
          <w:numId w:val="134"/>
        </w:numPr>
        <w:spacing w:before="100" w:beforeAutospacing="1" w:after="100" w:afterAutospacing="1" w:line="240" w:lineRule="auto"/>
      </w:pPr>
      <w:r w:rsidRPr="008B075F">
        <w:rPr>
          <w:rStyle w:val="Strong"/>
        </w:rPr>
        <w:t>Uniqueness</w:t>
      </w:r>
      <w:r w:rsidRPr="008B075F">
        <w:t>: How does this idea stand out from current solutions?</w:t>
      </w:r>
    </w:p>
    <w:p w:rsidR="001C7433" w:rsidRPr="008B075F" w:rsidRDefault="001C7433" w:rsidP="005B758F">
      <w:pPr>
        <w:numPr>
          <w:ilvl w:val="0"/>
          <w:numId w:val="134"/>
        </w:numPr>
        <w:spacing w:before="100" w:beforeAutospacing="1" w:after="100" w:afterAutospacing="1" w:line="240" w:lineRule="auto"/>
      </w:pPr>
      <w:r w:rsidRPr="008B075F">
        <w:rPr>
          <w:rStyle w:val="Strong"/>
        </w:rPr>
        <w:t>Scalability</w:t>
      </w:r>
      <w:r w:rsidRPr="008B075F">
        <w:t>: Can the business expand and serve more customers over time?</w:t>
      </w:r>
    </w:p>
    <w:p w:rsidR="001C7433" w:rsidRPr="008B075F" w:rsidRDefault="001C7433" w:rsidP="005B758F">
      <w:pPr>
        <w:numPr>
          <w:ilvl w:val="0"/>
          <w:numId w:val="134"/>
        </w:numPr>
        <w:spacing w:before="100" w:beforeAutospacing="1" w:after="100" w:afterAutospacing="1" w:line="240" w:lineRule="auto"/>
      </w:pPr>
      <w:r w:rsidRPr="008B075F">
        <w:rPr>
          <w:rStyle w:val="Strong"/>
        </w:rPr>
        <w:t>Profitability</w:t>
      </w:r>
      <w:r w:rsidRPr="008B075F">
        <w:t>: Is the idea financially sustainable?</w:t>
      </w:r>
    </w:p>
    <w:p w:rsidR="001C7433" w:rsidRPr="008B075F" w:rsidRDefault="001C7433" w:rsidP="001C7433">
      <w:pPr>
        <w:pStyle w:val="NormalWeb"/>
      </w:pPr>
      <w:r w:rsidRPr="008B075F">
        <w:rPr>
          <w:rStyle w:val="Strong"/>
          <w:rFonts w:eastAsiaTheme="majorEastAsia"/>
        </w:rPr>
        <w:t>4.2</w:t>
      </w:r>
      <w:r w:rsidR="00840A37" w:rsidRPr="008B075F">
        <w:rPr>
          <w:rStyle w:val="Strong"/>
          <w:rFonts w:eastAsiaTheme="majorEastAsia"/>
        </w:rPr>
        <w:t>.2</w:t>
      </w:r>
      <w:r w:rsidRPr="008B075F">
        <w:rPr>
          <w:rStyle w:val="Strong"/>
          <w:rFonts w:eastAsiaTheme="majorEastAsia"/>
        </w:rPr>
        <w:t>.3 Tools for Opportunity Analysis</w:t>
      </w:r>
      <w:r w:rsidRPr="008B075F">
        <w:br/>
        <w:t>Entrepreneurs can use frameworks such as SWOT (Strengths, Weaknesses, Opportunities, Threats) analysis, PEST (Political, Economic, Social, Technological) analysis, and Porter’s Five Forces to critically assess market opportunities.</w:t>
      </w:r>
    </w:p>
    <w:p w:rsidR="001C7433" w:rsidRPr="008B075F" w:rsidRDefault="00064686" w:rsidP="001C7433">
      <w:r w:rsidRPr="008B075F">
        <w:pict>
          <v:rect id="_x0000_i1155" style="width:0;height:1.5pt" o:hralign="center" o:hrstd="t" o:hr="t" fillcolor="#a0a0a0" stroked="f"/>
        </w:pict>
      </w:r>
    </w:p>
    <w:p w:rsidR="001C7433" w:rsidRPr="008B075F" w:rsidRDefault="001C7433" w:rsidP="001C7433">
      <w:pPr>
        <w:pStyle w:val="Heading4"/>
      </w:pPr>
      <w:r w:rsidRPr="008B075F">
        <w:t>4.</w:t>
      </w:r>
      <w:r w:rsidR="00840A37" w:rsidRPr="008B075F">
        <w:t>2.</w:t>
      </w:r>
      <w:r w:rsidRPr="008B075F">
        <w:t>3 Case Studies in Idea Generation and Opportunity Analysis</w:t>
      </w:r>
    </w:p>
    <w:p w:rsidR="001C7433" w:rsidRPr="008B075F" w:rsidRDefault="001C7433" w:rsidP="005B758F">
      <w:pPr>
        <w:pStyle w:val="NormalWeb"/>
        <w:numPr>
          <w:ilvl w:val="0"/>
          <w:numId w:val="135"/>
        </w:numPr>
      </w:pPr>
      <w:r w:rsidRPr="008B075F">
        <w:rPr>
          <w:rStyle w:val="Strong"/>
          <w:rFonts w:eastAsiaTheme="majorEastAsia"/>
        </w:rPr>
        <w:t>Flutterwave (Nigeria)</w:t>
      </w:r>
      <w:r w:rsidRPr="008B075F">
        <w:br/>
        <w:t>Flutterwave, a Nigerian payment processing company, started with the idea of simplifying payments for African businesses in a fragmented market. The founders recognized a significant opportunity in bridging the gap between local businesses and global customers. By leveraging technology, Flutterwave grew rapidly, now serving clients across Africa and beyond.</w:t>
      </w:r>
    </w:p>
    <w:p w:rsidR="001C7433" w:rsidRPr="008B075F" w:rsidRDefault="001C7433" w:rsidP="005B758F">
      <w:pPr>
        <w:pStyle w:val="NormalWeb"/>
        <w:numPr>
          <w:ilvl w:val="0"/>
          <w:numId w:val="135"/>
        </w:numPr>
      </w:pPr>
      <w:r w:rsidRPr="008B075F">
        <w:rPr>
          <w:rStyle w:val="Strong"/>
          <w:rFonts w:eastAsiaTheme="majorEastAsia"/>
        </w:rPr>
        <w:t>Farmcrowdy (Nigeria)</w:t>
      </w:r>
      <w:r w:rsidRPr="008B075F">
        <w:br/>
        <w:t>Farmcrowdy identified an opportunity to address challenges in agriculture by connecting smallholder farmers with investors. Recognizing the potential for agribusiness in Nigeria, Farmcrowdy provided an innovative platform that enabled Nigerians to invest in farms, supporting farmers and enhancing food security.</w:t>
      </w:r>
    </w:p>
    <w:p w:rsidR="001C7433" w:rsidRPr="008B075F" w:rsidRDefault="00064686" w:rsidP="001C7433">
      <w:r w:rsidRPr="008B075F">
        <w:pict>
          <v:rect id="_x0000_i1156" style="width:0;height:1.5pt" o:hralign="center" o:hrstd="t" o:hr="t" fillcolor="#a0a0a0" stroked="f"/>
        </w:pict>
      </w:r>
    </w:p>
    <w:p w:rsidR="001C7433" w:rsidRPr="008B075F" w:rsidRDefault="001C7433" w:rsidP="001C7433">
      <w:pPr>
        <w:pStyle w:val="Heading4"/>
      </w:pPr>
      <w:r w:rsidRPr="008B075F">
        <w:t>4.</w:t>
      </w:r>
      <w:r w:rsidR="001D1360" w:rsidRPr="008B075F">
        <w:t>2.</w:t>
      </w:r>
      <w:r w:rsidRPr="008B075F">
        <w:t>4 Techniques for Generating and Refining Ideas</w:t>
      </w:r>
    </w:p>
    <w:p w:rsidR="001C7433" w:rsidRPr="008B075F" w:rsidRDefault="001C7433" w:rsidP="005B758F">
      <w:pPr>
        <w:pStyle w:val="NormalWeb"/>
        <w:numPr>
          <w:ilvl w:val="0"/>
          <w:numId w:val="136"/>
        </w:numPr>
      </w:pPr>
      <w:r w:rsidRPr="008B075F">
        <w:rPr>
          <w:rStyle w:val="Strong"/>
          <w:rFonts w:eastAsiaTheme="majorEastAsia"/>
        </w:rPr>
        <w:t>Brainstorming</w:t>
      </w:r>
      <w:r w:rsidRPr="008B075F">
        <w:br/>
        <w:t>Brainstorming is a widely used method for generating multiple ideas in a short period. Entrepreneurs can gather a team to collaboratively discuss and generate as many ideas as possible without immediate criticism, fostering a creative environment.</w:t>
      </w:r>
    </w:p>
    <w:p w:rsidR="001C7433" w:rsidRPr="008B075F" w:rsidRDefault="001C7433" w:rsidP="005B758F">
      <w:pPr>
        <w:pStyle w:val="NormalWeb"/>
        <w:numPr>
          <w:ilvl w:val="0"/>
          <w:numId w:val="136"/>
        </w:numPr>
      </w:pPr>
      <w:r w:rsidRPr="008B075F">
        <w:rPr>
          <w:rStyle w:val="Strong"/>
          <w:rFonts w:eastAsiaTheme="majorEastAsia"/>
        </w:rPr>
        <w:t>Mind Mapping</w:t>
      </w:r>
      <w:r w:rsidRPr="008B075F">
        <w:br/>
        <w:t>Mind mapping allows entrepreneurs to visually organize and expand on their ideas, showing relationships between different concepts. For example, starting with the concept of “clean energy in Nigeria” might lead to related ideas around solar power, mini-grids, and affordable access to power.</w:t>
      </w:r>
    </w:p>
    <w:p w:rsidR="001C7433" w:rsidRPr="008B075F" w:rsidRDefault="001C7433" w:rsidP="005B758F">
      <w:pPr>
        <w:pStyle w:val="NormalWeb"/>
        <w:numPr>
          <w:ilvl w:val="0"/>
          <w:numId w:val="136"/>
        </w:numPr>
      </w:pPr>
      <w:r w:rsidRPr="008B075F">
        <w:rPr>
          <w:rStyle w:val="Strong"/>
          <w:rFonts w:eastAsiaTheme="majorEastAsia"/>
        </w:rPr>
        <w:t>Design Thinking</w:t>
      </w:r>
      <w:r w:rsidRPr="008B075F">
        <w:br/>
        <w:t>Design thinking emphasizes empathy and user-centered design, focusing on understanding the customer’s needs and pain points. This approach has helped African entrepreneurs develop products that address challenges unique to local markets, such as affordable and durable smartphones for underserved populations.</w:t>
      </w:r>
    </w:p>
    <w:p w:rsidR="001C7433" w:rsidRPr="008B075F" w:rsidRDefault="001C7433" w:rsidP="005B758F">
      <w:pPr>
        <w:pStyle w:val="NormalWeb"/>
        <w:numPr>
          <w:ilvl w:val="0"/>
          <w:numId w:val="136"/>
        </w:numPr>
      </w:pPr>
      <w:r w:rsidRPr="008B075F">
        <w:rPr>
          <w:rStyle w:val="Strong"/>
          <w:rFonts w:eastAsiaTheme="majorEastAsia"/>
        </w:rPr>
        <w:t>SCAMPER Technique</w:t>
      </w:r>
      <w:r w:rsidRPr="008B075F">
        <w:br/>
        <w:t>SCAMPER encourages innovators to rethink and transform existing products by asking questions like “What if we combined this with another product?” or “How can we make this product simpler?”</w:t>
      </w:r>
    </w:p>
    <w:p w:rsidR="001C7433" w:rsidRPr="008B075F" w:rsidRDefault="003B3450" w:rsidP="001C7433">
      <w:pPr>
        <w:pStyle w:val="Heading3"/>
        <w:rPr>
          <w:color w:val="auto"/>
        </w:rPr>
      </w:pPr>
      <w:r w:rsidRPr="008B075F">
        <w:rPr>
          <w:color w:val="auto"/>
        </w:rPr>
        <w:t>Summary</w:t>
      </w:r>
    </w:p>
    <w:p w:rsidR="001C7433" w:rsidRPr="008B075F" w:rsidRDefault="001C7433" w:rsidP="001C7433">
      <w:pPr>
        <w:pStyle w:val="NormalWeb"/>
      </w:pPr>
      <w:r w:rsidRPr="008B075F">
        <w:t>Idea generation and opportunity analysis are the cornerstones of successful entrepreneurship. Entrepreneurs must not only recognize promising ideas but also conduct thorough evaluations to determine if their ideas can thrive in the marketplace. By using structured techniques, Nigerian entrepreneurs can draw inspiration from the nation’s unique challenges and opportunities, generating business ideas that create value and promote economic development. This section empowers students to take the initial steps of idea generation and rigorous opportunity analysis, emphasizing the potential impact of entrepreneurial ventures in Africa.</w:t>
      </w:r>
    </w:p>
    <w:p w:rsidR="00DF169F" w:rsidRPr="008B075F" w:rsidRDefault="00DF169F" w:rsidP="00DF169F">
      <w:pPr>
        <w:pStyle w:val="Heading3"/>
        <w:rPr>
          <w:color w:val="auto"/>
        </w:rPr>
      </w:pPr>
      <w:r w:rsidRPr="008B075F">
        <w:rPr>
          <w:color w:val="auto"/>
        </w:rPr>
        <w:t>Key Terms and Concepts</w:t>
      </w:r>
    </w:p>
    <w:p w:rsidR="00DF169F" w:rsidRPr="008B075F" w:rsidRDefault="00DF169F" w:rsidP="005B758F">
      <w:pPr>
        <w:numPr>
          <w:ilvl w:val="0"/>
          <w:numId w:val="1165"/>
        </w:numPr>
        <w:spacing w:before="100" w:beforeAutospacing="1" w:after="100" w:afterAutospacing="1" w:line="240" w:lineRule="auto"/>
      </w:pPr>
      <w:r w:rsidRPr="008B075F">
        <w:rPr>
          <w:rStyle w:val="Strong"/>
        </w:rPr>
        <w:t>Idea Generation</w:t>
      </w:r>
      <w:r w:rsidRPr="008B075F">
        <w:t>: The process of creating innovative concepts for products or services.</w:t>
      </w:r>
    </w:p>
    <w:p w:rsidR="00DF169F" w:rsidRPr="008B075F" w:rsidRDefault="00DF169F" w:rsidP="005B758F">
      <w:pPr>
        <w:numPr>
          <w:ilvl w:val="0"/>
          <w:numId w:val="1165"/>
        </w:numPr>
        <w:spacing w:before="100" w:beforeAutospacing="1" w:after="100" w:afterAutospacing="1" w:line="240" w:lineRule="auto"/>
      </w:pPr>
      <w:r w:rsidRPr="008B075F">
        <w:rPr>
          <w:rStyle w:val="Strong"/>
        </w:rPr>
        <w:t>Opportunity Recognition</w:t>
      </w:r>
      <w:r w:rsidRPr="008B075F">
        <w:t>: Identifying gaps or needs in the market that can be addressed profitably.</w:t>
      </w:r>
    </w:p>
    <w:p w:rsidR="00DF169F" w:rsidRPr="008B075F" w:rsidRDefault="00DF169F" w:rsidP="005B758F">
      <w:pPr>
        <w:numPr>
          <w:ilvl w:val="0"/>
          <w:numId w:val="1165"/>
        </w:numPr>
        <w:spacing w:before="100" w:beforeAutospacing="1" w:after="100" w:afterAutospacing="1" w:line="240" w:lineRule="auto"/>
      </w:pPr>
      <w:r w:rsidRPr="008B075F">
        <w:rPr>
          <w:rStyle w:val="Strong"/>
        </w:rPr>
        <w:t>SWOT Analysis</w:t>
      </w:r>
      <w:r w:rsidRPr="008B075F">
        <w:t>: A tool for evaluating strengths, weaknesses, opportunities, and threats in a business context.</w:t>
      </w:r>
    </w:p>
    <w:p w:rsidR="00DF169F" w:rsidRPr="008B075F" w:rsidRDefault="00DF169F" w:rsidP="005B758F">
      <w:pPr>
        <w:numPr>
          <w:ilvl w:val="0"/>
          <w:numId w:val="1165"/>
        </w:numPr>
        <w:spacing w:before="100" w:beforeAutospacing="1" w:after="100" w:afterAutospacing="1" w:line="240" w:lineRule="auto"/>
      </w:pPr>
      <w:r w:rsidRPr="008B075F">
        <w:rPr>
          <w:rStyle w:val="Strong"/>
        </w:rPr>
        <w:t>PEST Analysis</w:t>
      </w:r>
      <w:r w:rsidRPr="008B075F">
        <w:t>: Analyzing political, economic, social, and technological factors affecting a business environment.</w:t>
      </w:r>
    </w:p>
    <w:p w:rsidR="00DF169F" w:rsidRPr="008B075F" w:rsidRDefault="00DF169F" w:rsidP="005B758F">
      <w:pPr>
        <w:numPr>
          <w:ilvl w:val="0"/>
          <w:numId w:val="1165"/>
        </w:numPr>
        <w:spacing w:before="100" w:beforeAutospacing="1" w:after="100" w:afterAutospacing="1" w:line="240" w:lineRule="auto"/>
      </w:pPr>
      <w:r w:rsidRPr="008B075F">
        <w:rPr>
          <w:rStyle w:val="Strong"/>
        </w:rPr>
        <w:t>Market Demand</w:t>
      </w:r>
      <w:r w:rsidRPr="008B075F">
        <w:t>: The level of consumer interest and need for a particular product or service.</w:t>
      </w:r>
    </w:p>
    <w:p w:rsidR="00DF169F" w:rsidRPr="008B075F" w:rsidRDefault="00DF169F" w:rsidP="005B758F">
      <w:pPr>
        <w:numPr>
          <w:ilvl w:val="0"/>
          <w:numId w:val="1165"/>
        </w:numPr>
        <w:spacing w:before="100" w:beforeAutospacing="1" w:after="100" w:afterAutospacing="1" w:line="240" w:lineRule="auto"/>
      </w:pPr>
      <w:r w:rsidRPr="008B075F">
        <w:rPr>
          <w:rStyle w:val="Strong"/>
        </w:rPr>
        <w:t>Scalability</w:t>
      </w:r>
      <w:r w:rsidRPr="008B075F">
        <w:t>: The ability of a business model to grow and handle increased demand efficiently.</w:t>
      </w:r>
    </w:p>
    <w:p w:rsidR="00DF169F" w:rsidRPr="008B075F" w:rsidRDefault="00DF169F" w:rsidP="005B758F">
      <w:pPr>
        <w:numPr>
          <w:ilvl w:val="0"/>
          <w:numId w:val="1165"/>
        </w:numPr>
        <w:spacing w:before="100" w:beforeAutospacing="1" w:after="100" w:afterAutospacing="1" w:line="240" w:lineRule="auto"/>
      </w:pPr>
      <w:r w:rsidRPr="008B075F">
        <w:rPr>
          <w:rStyle w:val="Strong"/>
        </w:rPr>
        <w:t>Profitability</w:t>
      </w:r>
      <w:r w:rsidRPr="008B075F">
        <w:t>: The capacity of a business to generate earnings exceeding costs and expenses.</w:t>
      </w:r>
    </w:p>
    <w:p w:rsidR="00DF169F" w:rsidRPr="008B075F" w:rsidRDefault="00DF169F" w:rsidP="005B758F">
      <w:pPr>
        <w:numPr>
          <w:ilvl w:val="0"/>
          <w:numId w:val="1165"/>
        </w:numPr>
        <w:spacing w:before="100" w:beforeAutospacing="1" w:after="100" w:afterAutospacing="1" w:line="240" w:lineRule="auto"/>
      </w:pPr>
      <w:r w:rsidRPr="008B075F">
        <w:rPr>
          <w:rStyle w:val="Strong"/>
        </w:rPr>
        <w:t>Brainstorming</w:t>
      </w:r>
      <w:r w:rsidRPr="008B075F">
        <w:t>: A collaborative technique to generate creative ideas and solutions.</w:t>
      </w:r>
    </w:p>
    <w:p w:rsidR="00DF169F" w:rsidRPr="008B075F" w:rsidRDefault="00DF169F" w:rsidP="005B758F">
      <w:pPr>
        <w:numPr>
          <w:ilvl w:val="0"/>
          <w:numId w:val="1165"/>
        </w:numPr>
        <w:spacing w:before="100" w:beforeAutospacing="1" w:after="100" w:afterAutospacing="1" w:line="240" w:lineRule="auto"/>
      </w:pPr>
      <w:r w:rsidRPr="008B075F">
        <w:rPr>
          <w:rStyle w:val="Strong"/>
        </w:rPr>
        <w:t>Mind Mapping</w:t>
      </w:r>
      <w:r w:rsidRPr="008B075F">
        <w:t>: A visual representation of ideas and their connections to organize thoughts and concepts.</w:t>
      </w:r>
    </w:p>
    <w:p w:rsidR="00DF169F" w:rsidRPr="008B075F" w:rsidRDefault="00DF169F" w:rsidP="005B758F">
      <w:pPr>
        <w:numPr>
          <w:ilvl w:val="0"/>
          <w:numId w:val="1165"/>
        </w:numPr>
        <w:spacing w:before="100" w:beforeAutospacing="1" w:after="100" w:afterAutospacing="1" w:line="240" w:lineRule="auto"/>
      </w:pPr>
      <w:r w:rsidRPr="008B075F">
        <w:rPr>
          <w:rStyle w:val="Strong"/>
        </w:rPr>
        <w:t>Design Thinking</w:t>
      </w:r>
      <w:r w:rsidRPr="008B075F">
        <w:t>: A problem-solving approach focusing on user-centric innovation through creativity and iteration.</w:t>
      </w:r>
    </w:p>
    <w:p w:rsidR="001C7433" w:rsidRPr="008B075F" w:rsidRDefault="00064686" w:rsidP="001C7433">
      <w:pPr>
        <w:spacing w:after="0"/>
      </w:pPr>
      <w:r w:rsidRPr="008B075F">
        <w:pict>
          <v:rect id="_x0000_i1157" style="width:0;height:1.5pt" o:hralign="center" o:hrstd="t" o:hr="t" fillcolor="#a0a0a0" stroked="f"/>
        </w:pict>
      </w:r>
    </w:p>
    <w:p w:rsidR="001C7433" w:rsidRPr="008B075F" w:rsidRDefault="001C7433" w:rsidP="001C7433">
      <w:pPr>
        <w:pStyle w:val="Heading4"/>
      </w:pPr>
      <w:r w:rsidRPr="008B075F">
        <w:t>Review &amp; Discussion Questions</w:t>
      </w:r>
    </w:p>
    <w:p w:rsidR="001C7433" w:rsidRPr="008B075F" w:rsidRDefault="001C7433" w:rsidP="005B758F">
      <w:pPr>
        <w:numPr>
          <w:ilvl w:val="0"/>
          <w:numId w:val="137"/>
        </w:numPr>
        <w:spacing w:before="100" w:beforeAutospacing="1" w:after="100" w:afterAutospacing="1" w:line="240" w:lineRule="auto"/>
      </w:pPr>
      <w:r w:rsidRPr="008B075F">
        <w:t>Why is idea generation important in the entrepreneurial process, especially in African contexts?</w:t>
      </w:r>
    </w:p>
    <w:p w:rsidR="001C7433" w:rsidRPr="008B075F" w:rsidRDefault="001C7433" w:rsidP="005B758F">
      <w:pPr>
        <w:numPr>
          <w:ilvl w:val="0"/>
          <w:numId w:val="137"/>
        </w:numPr>
        <w:spacing w:before="100" w:beforeAutospacing="1" w:after="100" w:afterAutospacing="1" w:line="240" w:lineRule="auto"/>
      </w:pPr>
      <w:r w:rsidRPr="008B075F">
        <w:t>Explain how opportunity analysis can help entrepreneurs avoid investing in ideas with low feasibility.</w:t>
      </w:r>
    </w:p>
    <w:p w:rsidR="001C7433" w:rsidRPr="008B075F" w:rsidRDefault="001C7433" w:rsidP="005B758F">
      <w:pPr>
        <w:numPr>
          <w:ilvl w:val="0"/>
          <w:numId w:val="137"/>
        </w:numPr>
        <w:spacing w:before="100" w:beforeAutospacing="1" w:after="100" w:afterAutospacing="1" w:line="240" w:lineRule="auto"/>
      </w:pPr>
      <w:r w:rsidRPr="008B075F">
        <w:t>Describe three techniques for generating innovative ideas and discuss how they differ.</w:t>
      </w:r>
    </w:p>
    <w:p w:rsidR="001C7433" w:rsidRPr="008B075F" w:rsidRDefault="001C7433" w:rsidP="005B758F">
      <w:pPr>
        <w:numPr>
          <w:ilvl w:val="0"/>
          <w:numId w:val="137"/>
        </w:numPr>
        <w:spacing w:before="100" w:beforeAutospacing="1" w:after="100" w:afterAutospacing="1" w:line="240" w:lineRule="auto"/>
      </w:pPr>
      <w:r w:rsidRPr="008B075F">
        <w:t>How can entrepreneurs in Nigeria leverage local challenges to identify business opportunities?</w:t>
      </w:r>
    </w:p>
    <w:p w:rsidR="001C7433" w:rsidRPr="008B075F" w:rsidRDefault="001C7433" w:rsidP="005B758F">
      <w:pPr>
        <w:numPr>
          <w:ilvl w:val="0"/>
          <w:numId w:val="137"/>
        </w:numPr>
        <w:spacing w:before="100" w:beforeAutospacing="1" w:after="100" w:afterAutospacing="1" w:line="240" w:lineRule="auto"/>
      </w:pPr>
      <w:r w:rsidRPr="008B075F">
        <w:t>Discuss the significance of opportunity evaluation in ensuring the viability of a business idea.</w:t>
      </w:r>
    </w:p>
    <w:p w:rsidR="001C7433" w:rsidRPr="008B075F" w:rsidRDefault="00064686" w:rsidP="001C7433">
      <w:pPr>
        <w:spacing w:after="0"/>
      </w:pPr>
      <w:r w:rsidRPr="008B075F">
        <w:pict>
          <v:rect id="_x0000_i1158" style="width:0;height:1.5pt" o:hralign="center" o:hrstd="t" o:hr="t" fillcolor="#a0a0a0" stroked="f"/>
        </w:pict>
      </w:r>
    </w:p>
    <w:p w:rsidR="001C7433" w:rsidRPr="008B075F" w:rsidRDefault="001C7433" w:rsidP="001C7433">
      <w:pPr>
        <w:pStyle w:val="Heading4"/>
      </w:pPr>
      <w:r w:rsidRPr="008B075F">
        <w:t>Experiential Exercise</w:t>
      </w:r>
    </w:p>
    <w:p w:rsidR="001C7433" w:rsidRPr="008B075F" w:rsidRDefault="001C7433" w:rsidP="001C7433">
      <w:pPr>
        <w:pStyle w:val="NormalWeb"/>
      </w:pPr>
      <w:r w:rsidRPr="008B075F">
        <w:rPr>
          <w:rStyle w:val="Strong"/>
          <w:rFonts w:eastAsiaTheme="majorEastAsia"/>
        </w:rPr>
        <w:t>Nigerian Market Opportunity Workshop</w:t>
      </w:r>
    </w:p>
    <w:p w:rsidR="001C7433" w:rsidRPr="008B075F" w:rsidRDefault="001C7433" w:rsidP="005B758F">
      <w:pPr>
        <w:numPr>
          <w:ilvl w:val="0"/>
          <w:numId w:val="138"/>
        </w:numPr>
        <w:spacing w:before="100" w:beforeAutospacing="1" w:after="100" w:afterAutospacing="1" w:line="240" w:lineRule="auto"/>
      </w:pPr>
      <w:r w:rsidRPr="008B075F">
        <w:rPr>
          <w:rStyle w:val="Strong"/>
        </w:rPr>
        <w:t>Objective:</w:t>
      </w:r>
      <w:r w:rsidRPr="008B075F">
        <w:t xml:space="preserve"> To generate and evaluate ideas that address specific needs within the Nigerian market.</w:t>
      </w:r>
    </w:p>
    <w:p w:rsidR="001C7433" w:rsidRPr="008B075F" w:rsidRDefault="001C7433" w:rsidP="005B758F">
      <w:pPr>
        <w:numPr>
          <w:ilvl w:val="0"/>
          <w:numId w:val="138"/>
        </w:numPr>
        <w:spacing w:before="100" w:beforeAutospacing="1" w:after="100" w:afterAutospacing="1" w:line="240" w:lineRule="auto"/>
      </w:pPr>
      <w:r w:rsidRPr="008B075F">
        <w:rPr>
          <w:rStyle w:val="Strong"/>
        </w:rPr>
        <w:t>Instructions:</w:t>
      </w:r>
      <w:r w:rsidRPr="008B075F">
        <w:t xml:space="preserve"> Students work in groups to identify a social, economic, or environmental issue in Nigeria and brainstorm potential business ideas that could address it. Using tools such as SWOT analysis and PEST analysis, students assess the feasibility of their ideas, presenting their findings to the class with justifications for why their idea is viable or not. Each group should incorporate insights from local market trends, social dynamics, and available resources.</w:t>
      </w:r>
    </w:p>
    <w:p w:rsidR="001C7433" w:rsidRPr="008B075F" w:rsidRDefault="00064686" w:rsidP="001C7433">
      <w:pPr>
        <w:spacing w:after="0"/>
      </w:pPr>
      <w:r w:rsidRPr="008B075F">
        <w:pict>
          <v:rect id="_x0000_i1159" style="width:0;height:1.5pt" o:hralign="center" o:hrstd="t" o:hr="t" fillcolor="#a0a0a0" stroked="f"/>
        </w:pict>
      </w:r>
    </w:p>
    <w:p w:rsidR="001C7433" w:rsidRPr="008B075F" w:rsidRDefault="001C7433" w:rsidP="001C7433">
      <w:pPr>
        <w:pStyle w:val="Heading4"/>
      </w:pPr>
      <w:r w:rsidRPr="008B075F">
        <w:t xml:space="preserve">Case Study: </w:t>
      </w:r>
      <w:r w:rsidRPr="008B075F">
        <w:rPr>
          <w:rStyle w:val="Strong"/>
          <w:rFonts w:eastAsiaTheme="majorEastAsia"/>
          <w:b/>
          <w:bCs/>
        </w:rPr>
        <w:t>Green Energy Solutions – Harnessing Solar Power in Nigeria</w:t>
      </w:r>
    </w:p>
    <w:p w:rsidR="001C7433" w:rsidRPr="008B075F" w:rsidRDefault="001C7433" w:rsidP="001C7433">
      <w:pPr>
        <w:pStyle w:val="NormalWeb"/>
      </w:pPr>
      <w:r w:rsidRPr="008B075F">
        <w:rPr>
          <w:rStyle w:val="Strong"/>
          <w:rFonts w:eastAsiaTheme="majorEastAsia"/>
        </w:rPr>
        <w:t>Background:</w:t>
      </w:r>
      <w:r w:rsidRPr="008B075F">
        <w:br/>
        <w:t>Green Energy Solutions (GES) is a hypothetical startup founded by entrepreneurs who recognized the immense potential of solar energy in Nigeria’s rural communities. Despite abundant sunlight, many rural areas still lack reliable access to electricity. GES developed solar-powered mini-grids to provide affordable energy to these regions, enabling economic activities that require power, such as refrigeration for food preservation and lighting for night-time studying.</w:t>
      </w:r>
    </w:p>
    <w:p w:rsidR="001C7433" w:rsidRPr="008B075F" w:rsidRDefault="001C7433" w:rsidP="001C7433">
      <w:pPr>
        <w:pStyle w:val="NormalWeb"/>
      </w:pPr>
      <w:r w:rsidRPr="008B075F">
        <w:t>However, the founders faced challenges in scaling the business due to high initial costs, low public awareness of solar energy benefits, and limited government support. They navigated these challenges by securing partnerships with international development organizations and implementing a phased expansion model. By focusing on affordability and efficiency, GES aimed to make solar energy accessible to Nigeria’s underserved regions.</w:t>
      </w:r>
    </w:p>
    <w:p w:rsidR="001C7433" w:rsidRPr="008B075F" w:rsidRDefault="001C7433" w:rsidP="001C7433">
      <w:pPr>
        <w:pStyle w:val="NormalWeb"/>
      </w:pPr>
      <w:r w:rsidRPr="008B075F">
        <w:rPr>
          <w:rStyle w:val="Strong"/>
          <w:rFonts w:eastAsiaTheme="majorEastAsia"/>
        </w:rPr>
        <w:t>Discussion Questions:</w:t>
      </w:r>
    </w:p>
    <w:p w:rsidR="001C7433" w:rsidRPr="008B075F" w:rsidRDefault="001C7433" w:rsidP="005B758F">
      <w:pPr>
        <w:numPr>
          <w:ilvl w:val="0"/>
          <w:numId w:val="139"/>
        </w:numPr>
        <w:spacing w:before="100" w:beforeAutospacing="1" w:after="100" w:afterAutospacing="1" w:line="240" w:lineRule="auto"/>
      </w:pPr>
      <w:r w:rsidRPr="008B075F">
        <w:t>How did Green Energy Solutions recognize and evaluate the opportunity in Nigeria’s energy sector?</w:t>
      </w:r>
    </w:p>
    <w:p w:rsidR="001C7433" w:rsidRPr="008B075F" w:rsidRDefault="001C7433" w:rsidP="005B758F">
      <w:pPr>
        <w:numPr>
          <w:ilvl w:val="0"/>
          <w:numId w:val="139"/>
        </w:numPr>
        <w:spacing w:before="100" w:beforeAutospacing="1" w:after="100" w:afterAutospacing="1" w:line="240" w:lineRule="auto"/>
      </w:pPr>
      <w:r w:rsidRPr="008B075F">
        <w:t>What challenges did the entrepreneurs face in implementing their idea, and how did they address these?</w:t>
      </w:r>
    </w:p>
    <w:p w:rsidR="001C7433" w:rsidRPr="008B075F" w:rsidRDefault="001C7433" w:rsidP="005B758F">
      <w:pPr>
        <w:numPr>
          <w:ilvl w:val="0"/>
          <w:numId w:val="139"/>
        </w:numPr>
        <w:spacing w:before="100" w:beforeAutospacing="1" w:after="100" w:afterAutospacing="1" w:line="240" w:lineRule="auto"/>
      </w:pPr>
      <w:r w:rsidRPr="008B075F">
        <w:t>Discuss the importance of partnerships and external funding in scaling energy-related ventures in Africa.</w:t>
      </w:r>
    </w:p>
    <w:p w:rsidR="001C7433" w:rsidRPr="008B075F" w:rsidRDefault="001C7433" w:rsidP="005B758F">
      <w:pPr>
        <w:numPr>
          <w:ilvl w:val="0"/>
          <w:numId w:val="139"/>
        </w:numPr>
        <w:spacing w:before="100" w:beforeAutospacing="1" w:after="100" w:afterAutospacing="1" w:line="240" w:lineRule="auto"/>
      </w:pPr>
      <w:r w:rsidRPr="008B075F">
        <w:t>How could Green Energy Solutions use the SCAMPER technique to improve its solar energy products?</w:t>
      </w:r>
    </w:p>
    <w:p w:rsidR="001C7433" w:rsidRPr="008B075F" w:rsidRDefault="00064686" w:rsidP="001C7433">
      <w:pPr>
        <w:spacing w:after="0"/>
      </w:pPr>
      <w:r w:rsidRPr="008B075F">
        <w:pict>
          <v:rect id="_x0000_i1160" style="width:0;height:1.5pt" o:hralign="center" o:hrstd="t" o:hr="t" fillcolor="#a0a0a0" stroked="f"/>
        </w:pict>
      </w:r>
    </w:p>
    <w:p w:rsidR="001C7433" w:rsidRPr="008B075F" w:rsidRDefault="001C7433" w:rsidP="001C7433">
      <w:pPr>
        <w:pStyle w:val="Heading4"/>
      </w:pPr>
      <w:r w:rsidRPr="008B075F">
        <w:t>Suggested Online Readings</w:t>
      </w:r>
    </w:p>
    <w:p w:rsidR="001C7433" w:rsidRPr="008B075F" w:rsidRDefault="001C7433" w:rsidP="005B758F">
      <w:pPr>
        <w:numPr>
          <w:ilvl w:val="0"/>
          <w:numId w:val="140"/>
        </w:numPr>
        <w:spacing w:before="100" w:beforeAutospacing="1" w:after="100" w:afterAutospacing="1" w:line="240" w:lineRule="auto"/>
      </w:pPr>
      <w:r w:rsidRPr="008B075F">
        <w:rPr>
          <w:rStyle w:val="Strong"/>
        </w:rPr>
        <w:t>"Techpreneurs in Africa: Innovation and Impact"</w:t>
      </w:r>
      <w:r w:rsidRPr="008B075F">
        <w:t xml:space="preserve"> – An analysis of technology-driven startups and their role in economic development across Africa.</w:t>
      </w:r>
    </w:p>
    <w:p w:rsidR="001C7433" w:rsidRPr="008B075F" w:rsidRDefault="001C7433" w:rsidP="005B758F">
      <w:pPr>
        <w:numPr>
          <w:ilvl w:val="0"/>
          <w:numId w:val="140"/>
        </w:numPr>
        <w:spacing w:before="100" w:beforeAutospacing="1" w:after="100" w:afterAutospacing="1" w:line="240" w:lineRule="auto"/>
      </w:pPr>
      <w:r w:rsidRPr="008B075F">
        <w:rPr>
          <w:rStyle w:val="Strong"/>
        </w:rPr>
        <w:t>"Opportunity Evaluation in Entrepreneurship"</w:t>
      </w:r>
      <w:r w:rsidRPr="008B075F">
        <w:t xml:space="preserve"> – A guide on assessing and validating business ideas in emerging markets.</w:t>
      </w:r>
    </w:p>
    <w:p w:rsidR="001C7433" w:rsidRPr="008B075F" w:rsidRDefault="001C7433" w:rsidP="005B758F">
      <w:pPr>
        <w:numPr>
          <w:ilvl w:val="0"/>
          <w:numId w:val="140"/>
        </w:numPr>
        <w:spacing w:before="100" w:beforeAutospacing="1" w:after="100" w:afterAutospacing="1" w:line="240" w:lineRule="auto"/>
      </w:pPr>
      <w:r w:rsidRPr="008B075F">
        <w:rPr>
          <w:rStyle w:val="Strong"/>
        </w:rPr>
        <w:t>"Understanding Market Needs in African Contexts"</w:t>
      </w:r>
      <w:r w:rsidRPr="008B075F">
        <w:t xml:space="preserve"> – Research on consumer behavior and demand trends in Africa, highlighting unique opportunities for entrepreneurs.</w:t>
      </w:r>
    </w:p>
    <w:p w:rsidR="001C7433" w:rsidRPr="008B075F" w:rsidRDefault="001C7433" w:rsidP="005B758F">
      <w:pPr>
        <w:numPr>
          <w:ilvl w:val="0"/>
          <w:numId w:val="140"/>
        </w:numPr>
        <w:spacing w:before="100" w:beforeAutospacing="1" w:after="100" w:afterAutospacing="1" w:line="240" w:lineRule="auto"/>
      </w:pPr>
      <w:r w:rsidRPr="008B075F">
        <w:rPr>
          <w:rStyle w:val="Strong"/>
        </w:rPr>
        <w:t>"The Role of Agribusiness in Nigeria's Economy"</w:t>
      </w:r>
      <w:r w:rsidRPr="008B075F">
        <w:t xml:space="preserve"> – An exploration of agribusiness as an opportunity-rich sector for Nigerian entrepreneurs.</w:t>
      </w:r>
    </w:p>
    <w:p w:rsidR="001C7433" w:rsidRPr="008B075F" w:rsidRDefault="00064686" w:rsidP="001C7433">
      <w:pPr>
        <w:spacing w:after="0"/>
      </w:pPr>
      <w:r w:rsidRPr="008B075F">
        <w:pict>
          <v:rect id="_x0000_i1161" style="width:0;height:1.5pt" o:hralign="center" o:hrstd="t" o:hr="t" fillcolor="#a0a0a0" stroked="f"/>
        </w:pict>
      </w:r>
    </w:p>
    <w:p w:rsidR="00B30784" w:rsidRPr="008B075F" w:rsidRDefault="00B30784">
      <w:pPr>
        <w:rPr>
          <w:rFonts w:ascii="Times New Roman" w:hAnsi="Times New Roman" w:cs="Times New Roman"/>
          <w:b/>
          <w:sz w:val="24"/>
          <w:szCs w:val="24"/>
        </w:rPr>
      </w:pPr>
    </w:p>
    <w:p w:rsidR="001D1360" w:rsidRPr="008B075F" w:rsidRDefault="001D1360">
      <w:pPr>
        <w:rPr>
          <w:rFonts w:ascii="Times New Roman" w:hAnsi="Times New Roman" w:cs="Times New Roman"/>
          <w:b/>
          <w:sz w:val="24"/>
          <w:szCs w:val="24"/>
        </w:rPr>
      </w:pPr>
    </w:p>
    <w:p w:rsidR="001D1360" w:rsidRPr="008B075F" w:rsidRDefault="001D1360">
      <w:pPr>
        <w:rPr>
          <w:rFonts w:ascii="Times New Roman" w:hAnsi="Times New Roman" w:cs="Times New Roman"/>
          <w:b/>
          <w:sz w:val="24"/>
          <w:szCs w:val="24"/>
        </w:rPr>
      </w:pPr>
    </w:p>
    <w:p w:rsidR="001D1360" w:rsidRPr="008B075F" w:rsidRDefault="001D1360">
      <w:pPr>
        <w:rPr>
          <w:rFonts w:ascii="Times New Roman" w:hAnsi="Times New Roman" w:cs="Times New Roman"/>
          <w:b/>
          <w:sz w:val="24"/>
          <w:szCs w:val="24"/>
        </w:rPr>
      </w:pPr>
    </w:p>
    <w:p w:rsidR="001D1360" w:rsidRPr="008B075F" w:rsidRDefault="001D1360">
      <w:pPr>
        <w:rPr>
          <w:rFonts w:ascii="Times New Roman" w:hAnsi="Times New Roman" w:cs="Times New Roman"/>
          <w:b/>
          <w:sz w:val="24"/>
          <w:szCs w:val="24"/>
        </w:rPr>
      </w:pPr>
    </w:p>
    <w:p w:rsidR="001D1360" w:rsidRPr="008B075F" w:rsidRDefault="001D1360">
      <w:pPr>
        <w:rPr>
          <w:rFonts w:ascii="Times New Roman" w:hAnsi="Times New Roman" w:cs="Times New Roman"/>
          <w:b/>
          <w:sz w:val="24"/>
          <w:szCs w:val="24"/>
        </w:rPr>
      </w:pPr>
    </w:p>
    <w:p w:rsidR="001D1360" w:rsidRPr="008B075F" w:rsidRDefault="001D1360">
      <w:pPr>
        <w:rPr>
          <w:rFonts w:ascii="Times New Roman" w:hAnsi="Times New Roman" w:cs="Times New Roman"/>
          <w:b/>
          <w:sz w:val="24"/>
          <w:szCs w:val="24"/>
        </w:rPr>
      </w:pPr>
    </w:p>
    <w:p w:rsidR="001D1360" w:rsidRPr="008B075F" w:rsidRDefault="001D1360">
      <w:pPr>
        <w:rPr>
          <w:rFonts w:ascii="Times New Roman" w:hAnsi="Times New Roman" w:cs="Times New Roman"/>
          <w:b/>
          <w:sz w:val="24"/>
          <w:szCs w:val="24"/>
        </w:rPr>
      </w:pPr>
    </w:p>
    <w:p w:rsidR="001D1360" w:rsidRPr="008B075F" w:rsidRDefault="001D1360">
      <w:pPr>
        <w:rPr>
          <w:rFonts w:ascii="Times New Roman" w:hAnsi="Times New Roman" w:cs="Times New Roman"/>
          <w:b/>
          <w:sz w:val="24"/>
          <w:szCs w:val="24"/>
        </w:rPr>
      </w:pPr>
    </w:p>
    <w:p w:rsidR="001D1360" w:rsidRPr="008B075F" w:rsidRDefault="001D1360">
      <w:pPr>
        <w:rPr>
          <w:rFonts w:ascii="Times New Roman" w:hAnsi="Times New Roman" w:cs="Times New Roman"/>
          <w:b/>
          <w:sz w:val="24"/>
          <w:szCs w:val="24"/>
        </w:rPr>
      </w:pPr>
    </w:p>
    <w:p w:rsidR="001D1360" w:rsidRPr="008B075F" w:rsidRDefault="001D1360">
      <w:pPr>
        <w:rPr>
          <w:rFonts w:ascii="Times New Roman" w:hAnsi="Times New Roman" w:cs="Times New Roman"/>
          <w:b/>
          <w:sz w:val="24"/>
          <w:szCs w:val="24"/>
        </w:rPr>
      </w:pPr>
    </w:p>
    <w:p w:rsidR="009E120B" w:rsidRPr="008B075F" w:rsidRDefault="009E120B" w:rsidP="009E120B">
      <w:pPr>
        <w:pStyle w:val="Heading3"/>
        <w:rPr>
          <w:color w:val="auto"/>
        </w:rPr>
      </w:pPr>
      <w:r w:rsidRPr="008B075F">
        <w:rPr>
          <w:color w:val="auto"/>
        </w:rPr>
        <w:t>Chapter 4.3: Developing the Business Concept</w:t>
      </w:r>
    </w:p>
    <w:p w:rsidR="009E120B" w:rsidRPr="008B075F" w:rsidRDefault="009E120B" w:rsidP="009E120B">
      <w:pPr>
        <w:pStyle w:val="NormalWeb"/>
        <w:rPr>
          <w:b/>
        </w:rPr>
      </w:pPr>
      <w:r w:rsidRPr="008B075F">
        <w:rPr>
          <w:rStyle w:val="Strong"/>
          <w:rFonts w:eastAsiaTheme="majorEastAsia"/>
          <w:b w:val="0"/>
        </w:rPr>
        <w:t>“A vision without action is merely a dream. Action without vision just passes the time. Vision with action can change the world.” – Joel A. Barker</w:t>
      </w:r>
    </w:p>
    <w:p w:rsidR="009E120B" w:rsidRPr="008B075F" w:rsidRDefault="00064686" w:rsidP="009E120B">
      <w:pPr>
        <w:spacing w:after="0"/>
      </w:pPr>
      <w:r w:rsidRPr="008B075F">
        <w:pict>
          <v:rect id="_x0000_i1162" style="width:0;height:1.5pt" o:hralign="center" o:hrstd="t" o:hr="t" fillcolor="#a0a0a0" stroked="f"/>
        </w:pict>
      </w:r>
    </w:p>
    <w:p w:rsidR="009E120B" w:rsidRPr="008B075F" w:rsidRDefault="00570B9A" w:rsidP="009E120B">
      <w:pPr>
        <w:pStyle w:val="Heading4"/>
      </w:pPr>
      <w:r w:rsidRPr="008B075F">
        <w:t>4.3.0 Introduction</w:t>
      </w:r>
    </w:p>
    <w:p w:rsidR="009E120B" w:rsidRPr="008B075F" w:rsidRDefault="009E120B" w:rsidP="009E120B">
      <w:pPr>
        <w:pStyle w:val="NormalWeb"/>
      </w:pPr>
      <w:r w:rsidRPr="008B075F">
        <w:t>The development of a business concept is a critical stage in the entrepreneurial process, serving as the foundation for crafting a business plan and positioning the startup for market entry. While idea generation focuses on creativity and innovation, developing a business concept involves methodically defining how the idea will create value in the marketplace. A strong business concept includes a clear articulation of the product or service, its value proposition, the target audience, and a competitive edge.</w:t>
      </w:r>
    </w:p>
    <w:p w:rsidR="009E120B" w:rsidRPr="008B075F" w:rsidRDefault="009E120B" w:rsidP="009E120B">
      <w:pPr>
        <w:pStyle w:val="NormalWeb"/>
      </w:pPr>
      <w:r w:rsidRPr="008B075F">
        <w:t xml:space="preserve">In this </w:t>
      </w:r>
      <w:r w:rsidR="000917EF" w:rsidRPr="008B075F">
        <w:t>section</w:t>
      </w:r>
      <w:r w:rsidRPr="008B075F">
        <w:t xml:space="preserve">, we explore various methods to shape and refine a business concept, such as defining customer needs, evaluating the competition, and assessing market feasibility. By drawing from Nigerian and African examples—such as agribusiness innovations, mobile money services, and e-health ventures—students gain insights into unique challenges and opportunities in regional markets. This </w:t>
      </w:r>
      <w:r w:rsidR="000917EF" w:rsidRPr="008B075F">
        <w:t>section</w:t>
      </w:r>
      <w:r w:rsidRPr="008B075F">
        <w:t xml:space="preserve"> also covers practical approaches to market research and customer feedback that aid in refining and validating a business concept.</w:t>
      </w:r>
    </w:p>
    <w:p w:rsidR="009E120B" w:rsidRPr="008B075F" w:rsidRDefault="009E120B" w:rsidP="009E120B">
      <w:pPr>
        <w:pStyle w:val="NormalWeb"/>
      </w:pPr>
      <w:r w:rsidRPr="008B075F">
        <w:t>The experiential exercises encourage students to develop their own business concepts, applying concepts from the chapter to real or hypothetical ventures. A case study illustrates the journey of a Nigerian agritech startup in refining its business concept to cater to local farmers’ needs, demonstrating the importance of adapting the concept to meet market demands effectively.</w:t>
      </w:r>
    </w:p>
    <w:p w:rsidR="009E120B" w:rsidRPr="008B075F" w:rsidRDefault="00064686" w:rsidP="009E120B">
      <w:r w:rsidRPr="008B075F">
        <w:pict>
          <v:rect id="_x0000_i1163" style="width:0;height:1.5pt" o:hralign="center" o:hrstd="t" o:hr="t" fillcolor="#a0a0a0" stroked="f"/>
        </w:pict>
      </w:r>
    </w:p>
    <w:p w:rsidR="009E120B" w:rsidRPr="008B075F" w:rsidRDefault="009E120B" w:rsidP="009E120B">
      <w:pPr>
        <w:pStyle w:val="Heading4"/>
      </w:pPr>
      <w:r w:rsidRPr="008B075F">
        <w:t>4.</w:t>
      </w:r>
      <w:r w:rsidR="00E748EF" w:rsidRPr="008B075F">
        <w:t>3.</w:t>
      </w:r>
      <w:r w:rsidRPr="008B075F">
        <w:t>1 Defining a Business Concept</w:t>
      </w:r>
    </w:p>
    <w:p w:rsidR="009E120B" w:rsidRPr="008B075F" w:rsidRDefault="009E120B" w:rsidP="009E120B">
      <w:pPr>
        <w:pStyle w:val="NormalWeb"/>
      </w:pPr>
      <w:r w:rsidRPr="008B075F">
        <w:t>A business concept is a concise description of an entrepreneurial idea, crafted in a way that highlights its potential value to customers and competitive position in the market. It is not yet a fully developed business plan but serves as an essential framework upon which a successful plan can be built.</w:t>
      </w:r>
    </w:p>
    <w:p w:rsidR="009E120B" w:rsidRPr="008B075F" w:rsidRDefault="009E120B" w:rsidP="009E120B">
      <w:pPr>
        <w:pStyle w:val="NormalWeb"/>
      </w:pPr>
      <w:r w:rsidRPr="008B075F">
        <w:rPr>
          <w:rStyle w:val="Strong"/>
          <w:rFonts w:eastAsiaTheme="majorEastAsia"/>
        </w:rPr>
        <w:t>4.</w:t>
      </w:r>
      <w:r w:rsidR="00E748EF" w:rsidRPr="008B075F">
        <w:rPr>
          <w:rStyle w:val="Strong"/>
          <w:rFonts w:eastAsiaTheme="majorEastAsia"/>
        </w:rPr>
        <w:t>3.</w:t>
      </w:r>
      <w:r w:rsidRPr="008B075F">
        <w:rPr>
          <w:rStyle w:val="Strong"/>
          <w:rFonts w:eastAsiaTheme="majorEastAsia"/>
        </w:rPr>
        <w:t>1.1 Components of a Business Concept</w:t>
      </w:r>
    </w:p>
    <w:p w:rsidR="009E120B" w:rsidRPr="008B075F" w:rsidRDefault="009E120B" w:rsidP="005B758F">
      <w:pPr>
        <w:numPr>
          <w:ilvl w:val="0"/>
          <w:numId w:val="141"/>
        </w:numPr>
        <w:spacing w:before="100" w:beforeAutospacing="1" w:after="100" w:afterAutospacing="1" w:line="240" w:lineRule="auto"/>
      </w:pPr>
      <w:r w:rsidRPr="008B075F">
        <w:rPr>
          <w:rStyle w:val="Strong"/>
        </w:rPr>
        <w:t>Value Proposition</w:t>
      </w:r>
      <w:r w:rsidRPr="008B075F">
        <w:t>: What unique value does the product or service offer to customers?</w:t>
      </w:r>
    </w:p>
    <w:p w:rsidR="009E120B" w:rsidRPr="008B075F" w:rsidRDefault="009E120B" w:rsidP="005B758F">
      <w:pPr>
        <w:numPr>
          <w:ilvl w:val="0"/>
          <w:numId w:val="141"/>
        </w:numPr>
        <w:spacing w:before="100" w:beforeAutospacing="1" w:after="100" w:afterAutospacing="1" w:line="240" w:lineRule="auto"/>
      </w:pPr>
      <w:r w:rsidRPr="008B075F">
        <w:rPr>
          <w:rStyle w:val="Strong"/>
        </w:rPr>
        <w:t>Target Market</w:t>
      </w:r>
      <w:r w:rsidRPr="008B075F">
        <w:t>: Who are the intended customers, and what are their specific needs?</w:t>
      </w:r>
    </w:p>
    <w:p w:rsidR="009E120B" w:rsidRPr="008B075F" w:rsidRDefault="009E120B" w:rsidP="005B758F">
      <w:pPr>
        <w:numPr>
          <w:ilvl w:val="0"/>
          <w:numId w:val="141"/>
        </w:numPr>
        <w:spacing w:before="100" w:beforeAutospacing="1" w:after="100" w:afterAutospacing="1" w:line="240" w:lineRule="auto"/>
      </w:pPr>
      <w:r w:rsidRPr="008B075F">
        <w:rPr>
          <w:rStyle w:val="Strong"/>
        </w:rPr>
        <w:t>Revenue Model</w:t>
      </w:r>
      <w:r w:rsidRPr="008B075F">
        <w:t>: How will the business generate income?</w:t>
      </w:r>
    </w:p>
    <w:p w:rsidR="009E120B" w:rsidRPr="008B075F" w:rsidRDefault="009E120B" w:rsidP="005B758F">
      <w:pPr>
        <w:numPr>
          <w:ilvl w:val="0"/>
          <w:numId w:val="141"/>
        </w:numPr>
        <w:spacing w:before="100" w:beforeAutospacing="1" w:after="100" w:afterAutospacing="1" w:line="240" w:lineRule="auto"/>
      </w:pPr>
      <w:r w:rsidRPr="008B075F">
        <w:rPr>
          <w:rStyle w:val="Strong"/>
        </w:rPr>
        <w:t>Competitive Advantage</w:t>
      </w:r>
      <w:r w:rsidRPr="008B075F">
        <w:t>: What differentiates the business from existing or potential competitors?</w:t>
      </w:r>
    </w:p>
    <w:p w:rsidR="009E120B" w:rsidRPr="008B075F" w:rsidRDefault="009E120B" w:rsidP="009E120B">
      <w:pPr>
        <w:pStyle w:val="NormalWeb"/>
      </w:pPr>
      <w:r w:rsidRPr="008B075F">
        <w:t>For instance, Nigerian fintech startup Paystack initially developed a business concept centered around simplifying online payments for African businesses. This concept highlighted a clear value proposition for small and medium-sized enterprises (SMEs) and a significant competitive advantage in a previously underserved market.</w:t>
      </w:r>
    </w:p>
    <w:p w:rsidR="009E120B" w:rsidRPr="008B075F" w:rsidRDefault="00064686" w:rsidP="009E120B">
      <w:r w:rsidRPr="008B075F">
        <w:pict>
          <v:rect id="_x0000_i1164" style="width:0;height:1.5pt" o:hralign="center" o:hrstd="t" o:hr="t" fillcolor="#a0a0a0" stroked="f"/>
        </w:pict>
      </w:r>
    </w:p>
    <w:p w:rsidR="009E120B" w:rsidRPr="008B075F" w:rsidRDefault="009E120B" w:rsidP="009E120B">
      <w:pPr>
        <w:pStyle w:val="Heading4"/>
      </w:pPr>
      <w:r w:rsidRPr="008B075F">
        <w:t>4.</w:t>
      </w:r>
      <w:r w:rsidR="00E748EF" w:rsidRPr="008B075F">
        <w:t>3.</w:t>
      </w:r>
      <w:r w:rsidRPr="008B075F">
        <w:t>2 Value Proposition: Articulating Value to the Customer</w:t>
      </w:r>
    </w:p>
    <w:p w:rsidR="009E120B" w:rsidRPr="008B075F" w:rsidRDefault="009E120B" w:rsidP="009E120B">
      <w:pPr>
        <w:pStyle w:val="NormalWeb"/>
      </w:pPr>
      <w:r w:rsidRPr="008B075F">
        <w:t>The value proposition is the cornerstone of any business concept, describing the specific benefits the product or service offers and why customers should choose it over alternatives. A compelling value proposition addresses customers’ pain points, needs, or desires, demonstrating the solution’s relevance and value.</w:t>
      </w:r>
    </w:p>
    <w:p w:rsidR="009E120B" w:rsidRPr="008B075F" w:rsidRDefault="009E120B" w:rsidP="009E120B">
      <w:pPr>
        <w:pStyle w:val="NormalWeb"/>
      </w:pPr>
      <w:r w:rsidRPr="008B075F">
        <w:rPr>
          <w:rStyle w:val="Strong"/>
          <w:rFonts w:eastAsiaTheme="majorEastAsia"/>
        </w:rPr>
        <w:t>4.</w:t>
      </w:r>
      <w:r w:rsidR="00E748EF" w:rsidRPr="008B075F">
        <w:rPr>
          <w:rStyle w:val="Strong"/>
          <w:rFonts w:eastAsiaTheme="majorEastAsia"/>
        </w:rPr>
        <w:t>3.</w:t>
      </w:r>
      <w:r w:rsidRPr="008B075F">
        <w:rPr>
          <w:rStyle w:val="Strong"/>
          <w:rFonts w:eastAsiaTheme="majorEastAsia"/>
        </w:rPr>
        <w:t>2.1 Examples from African Markets</w:t>
      </w:r>
      <w:r w:rsidRPr="008B075F">
        <w:br/>
        <w:t>In Nigeria, Farmcrowdy offers a platform connecting smallholder farmers with investors, addressing the gap in agricultural financing. Farmcrowdy’s value proposition focuses on providing farming communities with resources to increase productivity while offering investors a socially impactful investment opportunity.</w:t>
      </w:r>
    </w:p>
    <w:p w:rsidR="009E120B" w:rsidRPr="008B075F" w:rsidRDefault="00064686" w:rsidP="009E120B">
      <w:r w:rsidRPr="008B075F">
        <w:pict>
          <v:rect id="_x0000_i1165" style="width:0;height:1.5pt" o:hralign="center" o:hrstd="t" o:hr="t" fillcolor="#a0a0a0" stroked="f"/>
        </w:pict>
      </w:r>
    </w:p>
    <w:p w:rsidR="009E120B" w:rsidRPr="008B075F" w:rsidRDefault="009E120B" w:rsidP="009E120B">
      <w:pPr>
        <w:pStyle w:val="Heading4"/>
      </w:pPr>
      <w:r w:rsidRPr="008B075F">
        <w:t>4.</w:t>
      </w:r>
      <w:r w:rsidR="00E748EF" w:rsidRPr="008B075F">
        <w:t>3.</w:t>
      </w:r>
      <w:r w:rsidRPr="008B075F">
        <w:t>3 Identifying the Target Market</w:t>
      </w:r>
    </w:p>
    <w:p w:rsidR="009E120B" w:rsidRPr="008B075F" w:rsidRDefault="009E120B" w:rsidP="009E120B">
      <w:pPr>
        <w:pStyle w:val="NormalWeb"/>
      </w:pPr>
      <w:r w:rsidRPr="008B075F">
        <w:t>Identifying and understanding the target market is crucial for a focused business concept. By narrowing down to a specific audience, entrepreneurs can better tailor their products and marketing strategies to resonate with their intended customers.</w:t>
      </w:r>
    </w:p>
    <w:p w:rsidR="009E120B" w:rsidRPr="008B075F" w:rsidRDefault="009E120B" w:rsidP="009E120B">
      <w:pPr>
        <w:pStyle w:val="NormalWeb"/>
      </w:pPr>
      <w:r w:rsidRPr="008B075F">
        <w:rPr>
          <w:rStyle w:val="Strong"/>
          <w:rFonts w:eastAsiaTheme="majorEastAsia"/>
        </w:rPr>
        <w:t>4.</w:t>
      </w:r>
      <w:r w:rsidR="00E748EF" w:rsidRPr="008B075F">
        <w:rPr>
          <w:rStyle w:val="Strong"/>
          <w:rFonts w:eastAsiaTheme="majorEastAsia"/>
        </w:rPr>
        <w:t>3.</w:t>
      </w:r>
      <w:r w:rsidRPr="008B075F">
        <w:rPr>
          <w:rStyle w:val="Strong"/>
          <w:rFonts w:eastAsiaTheme="majorEastAsia"/>
        </w:rPr>
        <w:t>3.1 Importance of Market Segmentation</w:t>
      </w:r>
      <w:r w:rsidRPr="008B075F">
        <w:br/>
        <w:t>Segmenting the market enables entrepreneurs to target specific groups within a broader market, thereby customizing offerings to suit the distinct characteristics of each segment. In Ghana, MPharma segments its market by addressing pharmacies, healthcare providers, and patients in need of affordable medication, tailoring its business model accordingly to maximize impact.</w:t>
      </w:r>
    </w:p>
    <w:p w:rsidR="009E120B" w:rsidRPr="008B075F" w:rsidRDefault="009E120B" w:rsidP="009E120B">
      <w:pPr>
        <w:pStyle w:val="NormalWeb"/>
      </w:pPr>
      <w:r w:rsidRPr="008B075F">
        <w:rPr>
          <w:rStyle w:val="Strong"/>
          <w:rFonts w:eastAsiaTheme="majorEastAsia"/>
        </w:rPr>
        <w:t>4.</w:t>
      </w:r>
      <w:r w:rsidR="00E748EF" w:rsidRPr="008B075F">
        <w:rPr>
          <w:rStyle w:val="Strong"/>
          <w:rFonts w:eastAsiaTheme="majorEastAsia"/>
        </w:rPr>
        <w:t>3.</w:t>
      </w:r>
      <w:r w:rsidRPr="008B075F">
        <w:rPr>
          <w:rStyle w:val="Strong"/>
          <w:rFonts w:eastAsiaTheme="majorEastAsia"/>
        </w:rPr>
        <w:t>3.2 Analyzing Customer Needs</w:t>
      </w:r>
      <w:r w:rsidRPr="008B075F">
        <w:br/>
        <w:t>Customer needs vary based on demographics, socioeconomic status, and geography. African entrepreneurs can use primary research, surveys, or focus groups to understand the specific needs of their target customers. For instance, studying the unique requirements of rural versus urban consumers can yield actionable insights.</w:t>
      </w:r>
    </w:p>
    <w:p w:rsidR="009E120B" w:rsidRPr="008B075F" w:rsidRDefault="00064686" w:rsidP="009E120B">
      <w:r w:rsidRPr="008B075F">
        <w:pict>
          <v:rect id="_x0000_i1166" style="width:0;height:1.5pt" o:hralign="center" o:hrstd="t" o:hr="t" fillcolor="#a0a0a0" stroked="f"/>
        </w:pict>
      </w:r>
    </w:p>
    <w:p w:rsidR="009E120B" w:rsidRPr="008B075F" w:rsidRDefault="009E120B" w:rsidP="009E120B">
      <w:pPr>
        <w:pStyle w:val="Heading4"/>
      </w:pPr>
      <w:r w:rsidRPr="008B075F">
        <w:t>4.</w:t>
      </w:r>
      <w:r w:rsidR="00E748EF" w:rsidRPr="008B075F">
        <w:t>3.</w:t>
      </w:r>
      <w:r w:rsidRPr="008B075F">
        <w:t>4 Competitive Analysis and Differentiation</w:t>
      </w:r>
    </w:p>
    <w:p w:rsidR="009E120B" w:rsidRPr="008B075F" w:rsidRDefault="009E120B" w:rsidP="009E120B">
      <w:pPr>
        <w:pStyle w:val="NormalWeb"/>
      </w:pPr>
      <w:r w:rsidRPr="008B075F">
        <w:t>A successful business concept must address how the product or service differentiates itself in a competitive landscape. This analysis includes evaluating direct and indirect competitors and identifying what makes the business stand out.</w:t>
      </w:r>
    </w:p>
    <w:p w:rsidR="009E120B" w:rsidRPr="008B075F" w:rsidRDefault="009E120B" w:rsidP="009E120B">
      <w:pPr>
        <w:pStyle w:val="NormalWeb"/>
      </w:pPr>
      <w:r w:rsidRPr="008B075F">
        <w:rPr>
          <w:rStyle w:val="Strong"/>
          <w:rFonts w:eastAsiaTheme="majorEastAsia"/>
        </w:rPr>
        <w:t>4.</w:t>
      </w:r>
      <w:r w:rsidR="00E748EF" w:rsidRPr="008B075F">
        <w:rPr>
          <w:rStyle w:val="Strong"/>
          <w:rFonts w:eastAsiaTheme="majorEastAsia"/>
        </w:rPr>
        <w:t>3.</w:t>
      </w:r>
      <w:r w:rsidRPr="008B075F">
        <w:rPr>
          <w:rStyle w:val="Strong"/>
          <w:rFonts w:eastAsiaTheme="majorEastAsia"/>
        </w:rPr>
        <w:t>4.1 Competitive Advantage</w:t>
      </w:r>
      <w:r w:rsidRPr="008B075F">
        <w:br/>
        <w:t>Competitive advantage refers to the unique benefit that allows a business to perform better than its competitors. For instance, Kobo360, a Nigerian logistics company, leveraged technology to streamline freight operations, reducing logistics costs for local businesses—a clear competitive advantage in a sector plagued by inefficiency.</w:t>
      </w:r>
    </w:p>
    <w:p w:rsidR="009E120B" w:rsidRPr="008B075F" w:rsidRDefault="009E120B" w:rsidP="009E120B">
      <w:pPr>
        <w:pStyle w:val="NormalWeb"/>
      </w:pPr>
      <w:r w:rsidRPr="008B075F">
        <w:rPr>
          <w:rStyle w:val="Strong"/>
          <w:rFonts w:eastAsiaTheme="majorEastAsia"/>
        </w:rPr>
        <w:t>4.</w:t>
      </w:r>
      <w:r w:rsidR="00E748EF" w:rsidRPr="008B075F">
        <w:rPr>
          <w:rStyle w:val="Strong"/>
          <w:rFonts w:eastAsiaTheme="majorEastAsia"/>
        </w:rPr>
        <w:t>3.</w:t>
      </w:r>
      <w:r w:rsidRPr="008B075F">
        <w:rPr>
          <w:rStyle w:val="Strong"/>
          <w:rFonts w:eastAsiaTheme="majorEastAsia"/>
        </w:rPr>
        <w:t>4.2 Developing a Unique Selling Proposition (USP)</w:t>
      </w:r>
      <w:r w:rsidRPr="008B075F">
        <w:br/>
        <w:t>A USP clarifies what sets a product apart and why customers should prefer it. This distinction is often essential for gaining market traction, especially when competing against established brands.</w:t>
      </w:r>
    </w:p>
    <w:p w:rsidR="009E120B" w:rsidRPr="008B075F" w:rsidRDefault="00064686" w:rsidP="009E120B">
      <w:r w:rsidRPr="008B075F">
        <w:pict>
          <v:rect id="_x0000_i1167" style="width:0;height:1.5pt" o:hralign="center" o:hrstd="t" o:hr="t" fillcolor="#a0a0a0" stroked="f"/>
        </w:pict>
      </w:r>
    </w:p>
    <w:p w:rsidR="009E120B" w:rsidRPr="008B075F" w:rsidRDefault="009E120B" w:rsidP="009E120B">
      <w:pPr>
        <w:pStyle w:val="Heading4"/>
      </w:pPr>
      <w:r w:rsidRPr="008B075F">
        <w:t>4.</w:t>
      </w:r>
      <w:r w:rsidR="00E748EF" w:rsidRPr="008B075F">
        <w:t>3.</w:t>
      </w:r>
      <w:r w:rsidRPr="008B075F">
        <w:t>5 Crafting the Business Concept Statement</w:t>
      </w:r>
    </w:p>
    <w:p w:rsidR="009E120B" w:rsidRPr="008B075F" w:rsidRDefault="009E120B" w:rsidP="009E120B">
      <w:pPr>
        <w:pStyle w:val="NormalWeb"/>
      </w:pPr>
      <w:r w:rsidRPr="008B075F">
        <w:t>The business concept statement is a brief, comprehensive overview of the business idea, typically summarizing the value proposition, target market, revenue model, and competitive advantage. This statement helps entrepreneurs communicate the core of their business concept to investors, potential partners, or team members.</w:t>
      </w:r>
    </w:p>
    <w:p w:rsidR="009E120B" w:rsidRPr="008B075F" w:rsidRDefault="009E120B" w:rsidP="009E120B">
      <w:pPr>
        <w:pStyle w:val="NormalWeb"/>
      </w:pPr>
      <w:r w:rsidRPr="008B075F">
        <w:rPr>
          <w:rStyle w:val="Strong"/>
          <w:rFonts w:eastAsiaTheme="majorEastAsia"/>
        </w:rPr>
        <w:t>Example</w:t>
      </w:r>
      <w:r w:rsidRPr="008B075F">
        <w:t>:</w:t>
      </w:r>
      <w:r w:rsidRPr="008B075F">
        <w:br/>
        <w:t>“FarmFresh Nigeria provides organic farm-to-table produce for health-conscious consumers in urban Lagos. By partnering directly with local farmers, FarmFresh ensures fresh delivery within 24 hours of harvest, giving consumers access to quality produce while supporting sustainable agriculture.”</w:t>
      </w:r>
    </w:p>
    <w:p w:rsidR="009E120B" w:rsidRPr="008B075F" w:rsidRDefault="00570B9A" w:rsidP="009E120B">
      <w:pPr>
        <w:pStyle w:val="Heading3"/>
        <w:rPr>
          <w:color w:val="auto"/>
        </w:rPr>
      </w:pPr>
      <w:r w:rsidRPr="008B075F">
        <w:rPr>
          <w:color w:val="auto"/>
        </w:rPr>
        <w:t>Summary</w:t>
      </w:r>
    </w:p>
    <w:p w:rsidR="009E120B" w:rsidRPr="008B075F" w:rsidRDefault="009E120B" w:rsidP="009E120B">
      <w:pPr>
        <w:pStyle w:val="NormalWeb"/>
      </w:pPr>
      <w:r w:rsidRPr="008B075F">
        <w:t xml:space="preserve">Developing a business concept is a structured process that brings an entrepreneur’s idea into sharper focus, setting the foundation for future success. A well-crafted business concept not only provides clarity to the entrepreneur but also communicates the vision to potential investors, partners, and customers. By defining elements such as the value proposition, target market, and competitive advantage, entrepreneurs in Nigeria and across Africa can develop ventures that address real needs and leverage local opportunities. This </w:t>
      </w:r>
      <w:r w:rsidR="00E748EF" w:rsidRPr="008B075F">
        <w:t>section</w:t>
      </w:r>
      <w:r w:rsidRPr="008B075F">
        <w:t xml:space="preserve"> provides students with the tools to create, refine, and communicate business concepts effectively, with a focus on creating impact within their communities and beyond.</w:t>
      </w:r>
    </w:p>
    <w:p w:rsidR="00D64292" w:rsidRPr="008B075F" w:rsidRDefault="00D64292" w:rsidP="00D64292">
      <w:pPr>
        <w:pStyle w:val="Heading3"/>
        <w:rPr>
          <w:color w:val="auto"/>
        </w:rPr>
      </w:pPr>
      <w:r w:rsidRPr="008B075F">
        <w:rPr>
          <w:color w:val="auto"/>
        </w:rPr>
        <w:t>Key Terms and Concepts</w:t>
      </w:r>
    </w:p>
    <w:p w:rsidR="00D64292" w:rsidRPr="008B075F" w:rsidRDefault="00D64292" w:rsidP="005B758F">
      <w:pPr>
        <w:numPr>
          <w:ilvl w:val="0"/>
          <w:numId w:val="1166"/>
        </w:numPr>
        <w:spacing w:before="100" w:beforeAutospacing="1" w:after="100" w:afterAutospacing="1" w:line="240" w:lineRule="auto"/>
      </w:pPr>
      <w:r w:rsidRPr="008B075F">
        <w:rPr>
          <w:rStyle w:val="Strong"/>
        </w:rPr>
        <w:t>Business Concept</w:t>
      </w:r>
      <w:r w:rsidRPr="008B075F">
        <w:t>: A clear description of the idea behind a business and how it will function.</w:t>
      </w:r>
    </w:p>
    <w:p w:rsidR="00D64292" w:rsidRPr="008B075F" w:rsidRDefault="00D64292" w:rsidP="005B758F">
      <w:pPr>
        <w:numPr>
          <w:ilvl w:val="0"/>
          <w:numId w:val="1166"/>
        </w:numPr>
        <w:spacing w:before="100" w:beforeAutospacing="1" w:after="100" w:afterAutospacing="1" w:line="240" w:lineRule="auto"/>
      </w:pPr>
      <w:r w:rsidRPr="008B075F">
        <w:rPr>
          <w:rStyle w:val="Strong"/>
        </w:rPr>
        <w:t>Value Proposition</w:t>
      </w:r>
      <w:r w:rsidRPr="008B075F">
        <w:t>: The unique value a product or service offers to solve a problem or meet a need.</w:t>
      </w:r>
    </w:p>
    <w:p w:rsidR="00D64292" w:rsidRPr="008B075F" w:rsidRDefault="00D64292" w:rsidP="005B758F">
      <w:pPr>
        <w:numPr>
          <w:ilvl w:val="0"/>
          <w:numId w:val="1166"/>
        </w:numPr>
        <w:spacing w:before="100" w:beforeAutospacing="1" w:after="100" w:afterAutospacing="1" w:line="240" w:lineRule="auto"/>
      </w:pPr>
      <w:r w:rsidRPr="008B075F">
        <w:rPr>
          <w:rStyle w:val="Strong"/>
        </w:rPr>
        <w:t>Target Market</w:t>
      </w:r>
      <w:r w:rsidRPr="008B075F">
        <w:t>: A specific group of consumers a business aims to serve.</w:t>
      </w:r>
    </w:p>
    <w:p w:rsidR="00D64292" w:rsidRPr="008B075F" w:rsidRDefault="00D64292" w:rsidP="005B758F">
      <w:pPr>
        <w:numPr>
          <w:ilvl w:val="0"/>
          <w:numId w:val="1166"/>
        </w:numPr>
        <w:spacing w:before="100" w:beforeAutospacing="1" w:after="100" w:afterAutospacing="1" w:line="240" w:lineRule="auto"/>
      </w:pPr>
      <w:r w:rsidRPr="008B075F">
        <w:rPr>
          <w:rStyle w:val="Strong"/>
        </w:rPr>
        <w:t>Revenue Model</w:t>
      </w:r>
      <w:r w:rsidRPr="008B075F">
        <w:t>: The strategy for generating income and sustaining business operations.</w:t>
      </w:r>
    </w:p>
    <w:p w:rsidR="00D64292" w:rsidRPr="008B075F" w:rsidRDefault="00D64292" w:rsidP="005B758F">
      <w:pPr>
        <w:numPr>
          <w:ilvl w:val="0"/>
          <w:numId w:val="1166"/>
        </w:numPr>
        <w:spacing w:before="100" w:beforeAutospacing="1" w:after="100" w:afterAutospacing="1" w:line="240" w:lineRule="auto"/>
      </w:pPr>
      <w:r w:rsidRPr="008B075F">
        <w:rPr>
          <w:rStyle w:val="Strong"/>
        </w:rPr>
        <w:t>Competitive Advantage</w:t>
      </w:r>
      <w:r w:rsidRPr="008B075F">
        <w:t>: Features that make a business stand out and succeed over competitors.</w:t>
      </w:r>
    </w:p>
    <w:p w:rsidR="00D64292" w:rsidRPr="008B075F" w:rsidRDefault="00D64292" w:rsidP="005B758F">
      <w:pPr>
        <w:numPr>
          <w:ilvl w:val="0"/>
          <w:numId w:val="1166"/>
        </w:numPr>
        <w:spacing w:before="100" w:beforeAutospacing="1" w:after="100" w:afterAutospacing="1" w:line="240" w:lineRule="auto"/>
      </w:pPr>
      <w:r w:rsidRPr="008B075F">
        <w:rPr>
          <w:rStyle w:val="Strong"/>
        </w:rPr>
        <w:t>Market Segmentation</w:t>
      </w:r>
      <w:r w:rsidRPr="008B075F">
        <w:t>: Dividing a market into smaller groups based on shared characteristics.</w:t>
      </w:r>
    </w:p>
    <w:p w:rsidR="00D64292" w:rsidRPr="008B075F" w:rsidRDefault="00D64292" w:rsidP="005B758F">
      <w:pPr>
        <w:numPr>
          <w:ilvl w:val="0"/>
          <w:numId w:val="1166"/>
        </w:numPr>
        <w:spacing w:before="100" w:beforeAutospacing="1" w:after="100" w:afterAutospacing="1" w:line="240" w:lineRule="auto"/>
      </w:pPr>
      <w:r w:rsidRPr="008B075F">
        <w:rPr>
          <w:rStyle w:val="Strong"/>
        </w:rPr>
        <w:t>Competitive Analysis</w:t>
      </w:r>
      <w:r w:rsidRPr="008B075F">
        <w:t>: Assessing the strengths and weaknesses of competitors in the market.</w:t>
      </w:r>
    </w:p>
    <w:p w:rsidR="008844AE" w:rsidRPr="008B075F" w:rsidRDefault="00D64292" w:rsidP="005B758F">
      <w:pPr>
        <w:numPr>
          <w:ilvl w:val="0"/>
          <w:numId w:val="1166"/>
        </w:numPr>
        <w:spacing w:before="100" w:beforeAutospacing="1" w:after="100" w:afterAutospacing="1" w:line="240" w:lineRule="auto"/>
      </w:pPr>
      <w:r w:rsidRPr="008B075F">
        <w:rPr>
          <w:rStyle w:val="Strong"/>
        </w:rPr>
        <w:t>Unique Selling Proposition (USP)</w:t>
      </w:r>
      <w:r w:rsidRPr="008B075F">
        <w:t>: A distinctive feature or benefit that sets a product apart from others.</w:t>
      </w:r>
    </w:p>
    <w:p w:rsidR="009E120B" w:rsidRPr="008B075F" w:rsidRDefault="00064686" w:rsidP="009E120B">
      <w:r w:rsidRPr="008B075F">
        <w:pict>
          <v:rect id="_x0000_i1168" style="width:0;height:1.5pt" o:hralign="center" o:hrstd="t" o:hr="t" fillcolor="#a0a0a0" stroked="f"/>
        </w:pict>
      </w:r>
    </w:p>
    <w:p w:rsidR="009E120B" w:rsidRPr="008B075F" w:rsidRDefault="009E120B" w:rsidP="009E120B">
      <w:pPr>
        <w:pStyle w:val="Heading4"/>
      </w:pPr>
      <w:r w:rsidRPr="008B075F">
        <w:t>Review &amp; Discussion Questions</w:t>
      </w:r>
    </w:p>
    <w:p w:rsidR="009E120B" w:rsidRPr="008B075F" w:rsidRDefault="009E120B" w:rsidP="005B758F">
      <w:pPr>
        <w:numPr>
          <w:ilvl w:val="0"/>
          <w:numId w:val="142"/>
        </w:numPr>
        <w:spacing w:before="100" w:beforeAutospacing="1" w:after="100" w:afterAutospacing="1" w:line="240" w:lineRule="auto"/>
      </w:pPr>
      <w:r w:rsidRPr="008B075F">
        <w:t>Why is a clearly defined business concept essential to successful entrepreneurship?</w:t>
      </w:r>
    </w:p>
    <w:p w:rsidR="009E120B" w:rsidRPr="008B075F" w:rsidRDefault="009E120B" w:rsidP="005B758F">
      <w:pPr>
        <w:numPr>
          <w:ilvl w:val="0"/>
          <w:numId w:val="142"/>
        </w:numPr>
        <w:spacing w:before="100" w:beforeAutospacing="1" w:after="100" w:afterAutospacing="1" w:line="240" w:lineRule="auto"/>
      </w:pPr>
      <w:r w:rsidRPr="008B075F">
        <w:t>How does the value proposition differ from the competitive advantage, and why are both important?</w:t>
      </w:r>
    </w:p>
    <w:p w:rsidR="009E120B" w:rsidRPr="008B075F" w:rsidRDefault="009E120B" w:rsidP="005B758F">
      <w:pPr>
        <w:numPr>
          <w:ilvl w:val="0"/>
          <w:numId w:val="142"/>
        </w:numPr>
        <w:spacing w:before="100" w:beforeAutospacing="1" w:after="100" w:afterAutospacing="1" w:line="240" w:lineRule="auto"/>
      </w:pPr>
      <w:r w:rsidRPr="008B075F">
        <w:t>Describe the components of a business concept and explain their interrelationships.</w:t>
      </w:r>
    </w:p>
    <w:p w:rsidR="009E120B" w:rsidRPr="008B075F" w:rsidRDefault="009E120B" w:rsidP="005B758F">
      <w:pPr>
        <w:numPr>
          <w:ilvl w:val="0"/>
          <w:numId w:val="142"/>
        </w:numPr>
        <w:spacing w:before="100" w:beforeAutospacing="1" w:after="100" w:afterAutospacing="1" w:line="240" w:lineRule="auto"/>
      </w:pPr>
      <w:r w:rsidRPr="008B075F">
        <w:t>How can market segmentation enhance the effectiveness of a business concept?</w:t>
      </w:r>
    </w:p>
    <w:p w:rsidR="009E120B" w:rsidRPr="008B075F" w:rsidRDefault="009E120B" w:rsidP="005B758F">
      <w:pPr>
        <w:numPr>
          <w:ilvl w:val="0"/>
          <w:numId w:val="142"/>
        </w:numPr>
        <w:spacing w:before="100" w:beforeAutospacing="1" w:after="100" w:afterAutospacing="1" w:line="240" w:lineRule="auto"/>
      </w:pPr>
      <w:r w:rsidRPr="008B075F">
        <w:t xml:space="preserve">Provide an example of a Nigerian or African business with a strong value proposition and discuss how </w:t>
      </w:r>
      <w:proofErr w:type="gramStart"/>
      <w:r w:rsidRPr="008B075F">
        <w:t>it</w:t>
      </w:r>
      <w:proofErr w:type="gramEnd"/>
      <w:r w:rsidRPr="008B075F">
        <w:t xml:space="preserve"> benefits customers.</w:t>
      </w:r>
    </w:p>
    <w:p w:rsidR="009E120B" w:rsidRPr="008B075F" w:rsidRDefault="00064686" w:rsidP="009E120B">
      <w:pPr>
        <w:spacing w:after="0"/>
      </w:pPr>
      <w:r w:rsidRPr="008B075F">
        <w:pict>
          <v:rect id="_x0000_i1169" style="width:0;height:1.5pt" o:hralign="center" o:hrstd="t" o:hr="t" fillcolor="#a0a0a0" stroked="f"/>
        </w:pict>
      </w:r>
    </w:p>
    <w:p w:rsidR="009E120B" w:rsidRPr="008B075F" w:rsidRDefault="009E120B" w:rsidP="009E120B">
      <w:pPr>
        <w:pStyle w:val="Heading4"/>
      </w:pPr>
      <w:r w:rsidRPr="008B075F">
        <w:t>Experiential Exercise</w:t>
      </w:r>
    </w:p>
    <w:p w:rsidR="009E120B" w:rsidRPr="008B075F" w:rsidRDefault="009E120B" w:rsidP="009E120B">
      <w:pPr>
        <w:pStyle w:val="NormalWeb"/>
      </w:pPr>
      <w:r w:rsidRPr="008B075F">
        <w:rPr>
          <w:rStyle w:val="Strong"/>
          <w:rFonts w:eastAsiaTheme="majorEastAsia"/>
        </w:rPr>
        <w:t>Developing a Business Concept for an African Market</w:t>
      </w:r>
    </w:p>
    <w:p w:rsidR="009E120B" w:rsidRPr="008B075F" w:rsidRDefault="009E120B" w:rsidP="005B758F">
      <w:pPr>
        <w:numPr>
          <w:ilvl w:val="0"/>
          <w:numId w:val="143"/>
        </w:numPr>
        <w:spacing w:before="100" w:beforeAutospacing="1" w:after="100" w:afterAutospacing="1" w:line="240" w:lineRule="auto"/>
      </w:pPr>
      <w:r w:rsidRPr="008B075F">
        <w:rPr>
          <w:rStyle w:val="Strong"/>
        </w:rPr>
        <w:t>Objective</w:t>
      </w:r>
      <w:r w:rsidRPr="008B075F">
        <w:t>: To create a business concept tailored to address a specific need within a Nigerian or African market.</w:t>
      </w:r>
    </w:p>
    <w:p w:rsidR="009E120B" w:rsidRPr="008B075F" w:rsidRDefault="009E120B" w:rsidP="005B758F">
      <w:pPr>
        <w:numPr>
          <w:ilvl w:val="0"/>
          <w:numId w:val="143"/>
        </w:numPr>
        <w:spacing w:before="100" w:beforeAutospacing="1" w:after="100" w:afterAutospacing="1" w:line="240" w:lineRule="auto"/>
      </w:pPr>
      <w:r w:rsidRPr="008B075F">
        <w:rPr>
          <w:rStyle w:val="Strong"/>
        </w:rPr>
        <w:t>Instructions</w:t>
      </w:r>
      <w:r w:rsidRPr="008B075F">
        <w:t>: In groups, students will identify a market need or problem within their communities. They will develop a business concept statement that includes the value proposition, target market, revenue model, and competitive advantage. Each group will present their concept to the class, explaining how it meets the chosen market need.</w:t>
      </w:r>
    </w:p>
    <w:p w:rsidR="009E120B" w:rsidRPr="008B075F" w:rsidRDefault="00064686" w:rsidP="009E120B">
      <w:pPr>
        <w:spacing w:after="0"/>
      </w:pPr>
      <w:r w:rsidRPr="008B075F">
        <w:pict>
          <v:rect id="_x0000_i1170" style="width:0;height:1.5pt" o:hralign="center" o:hrstd="t" o:hr="t" fillcolor="#a0a0a0" stroked="f"/>
        </w:pict>
      </w:r>
    </w:p>
    <w:p w:rsidR="009E120B" w:rsidRPr="008B075F" w:rsidRDefault="009E120B" w:rsidP="009E120B">
      <w:pPr>
        <w:pStyle w:val="Heading4"/>
      </w:pPr>
      <w:r w:rsidRPr="008B075F">
        <w:t xml:space="preserve">Case Study: </w:t>
      </w:r>
      <w:r w:rsidRPr="008B075F">
        <w:rPr>
          <w:rStyle w:val="Strong"/>
          <w:rFonts w:eastAsiaTheme="majorEastAsia"/>
          <w:b/>
          <w:bCs/>
        </w:rPr>
        <w:t>MobiMed – Mobile Healthcare Services in Kenya</w:t>
      </w:r>
    </w:p>
    <w:p w:rsidR="009E120B" w:rsidRPr="008B075F" w:rsidRDefault="009E120B" w:rsidP="009E120B">
      <w:pPr>
        <w:pStyle w:val="NormalWeb"/>
      </w:pPr>
      <w:r w:rsidRPr="008B075F">
        <w:rPr>
          <w:rStyle w:val="Strong"/>
          <w:rFonts w:eastAsiaTheme="majorEastAsia"/>
        </w:rPr>
        <w:t>Background:</w:t>
      </w:r>
      <w:r w:rsidRPr="008B075F">
        <w:br/>
        <w:t>MobiMed is a Kenyan startup that recognized a gap in healthcare access for rural communities. The founders developed a business concept centered on a mobile healthcare platform that connects rural patients with urban healthcare providers via telemedicine, making it easier for patients to access medical consultations without extensive travel. The service is affordable, leveraging partnerships with local healthcare providers and government health agencies.</w:t>
      </w:r>
    </w:p>
    <w:p w:rsidR="009E120B" w:rsidRPr="008B075F" w:rsidRDefault="009E120B" w:rsidP="009E120B">
      <w:pPr>
        <w:pStyle w:val="NormalWeb"/>
      </w:pPr>
      <w:r w:rsidRPr="008B075F">
        <w:t>As the concept developed, MobiMed incorporated additional features, including a health records management system and a mobile pharmacy delivery option. Despite logistical and regulatory challenges, MobiMed refined its model based on customer feedback, resulting in a streamlined service that provides vital healthcare access to underserved communities.</w:t>
      </w:r>
    </w:p>
    <w:p w:rsidR="009E120B" w:rsidRPr="008B075F" w:rsidRDefault="009E120B" w:rsidP="009E120B">
      <w:pPr>
        <w:pStyle w:val="NormalWeb"/>
      </w:pPr>
      <w:r w:rsidRPr="008B075F">
        <w:rPr>
          <w:rStyle w:val="Strong"/>
          <w:rFonts w:eastAsiaTheme="majorEastAsia"/>
        </w:rPr>
        <w:t>Discussion Questions:</w:t>
      </w:r>
    </w:p>
    <w:p w:rsidR="009E120B" w:rsidRPr="008B075F" w:rsidRDefault="009E120B" w:rsidP="005B758F">
      <w:pPr>
        <w:numPr>
          <w:ilvl w:val="0"/>
          <w:numId w:val="144"/>
        </w:numPr>
        <w:spacing w:before="100" w:beforeAutospacing="1" w:after="100" w:afterAutospacing="1" w:line="240" w:lineRule="auto"/>
      </w:pPr>
      <w:r w:rsidRPr="008B075F">
        <w:t>How did MobiMed’s founders identify their target market, and why was this market chosen?</w:t>
      </w:r>
    </w:p>
    <w:p w:rsidR="009E120B" w:rsidRPr="008B075F" w:rsidRDefault="009E120B" w:rsidP="005B758F">
      <w:pPr>
        <w:numPr>
          <w:ilvl w:val="0"/>
          <w:numId w:val="144"/>
        </w:numPr>
        <w:spacing w:before="100" w:beforeAutospacing="1" w:after="100" w:afterAutospacing="1" w:line="240" w:lineRule="auto"/>
      </w:pPr>
      <w:r w:rsidRPr="008B075F">
        <w:t>In what ways does MobiMed’s value proposition address the needs of its target customers?</w:t>
      </w:r>
    </w:p>
    <w:p w:rsidR="009E120B" w:rsidRPr="008B075F" w:rsidRDefault="009E120B" w:rsidP="005B758F">
      <w:pPr>
        <w:numPr>
          <w:ilvl w:val="0"/>
          <w:numId w:val="144"/>
        </w:numPr>
        <w:spacing w:before="100" w:beforeAutospacing="1" w:after="100" w:afterAutospacing="1" w:line="240" w:lineRule="auto"/>
      </w:pPr>
      <w:r w:rsidRPr="008B075F">
        <w:t>What unique competitive advantage does MobiMed hold in the telemedicine industry in Kenya?</w:t>
      </w:r>
    </w:p>
    <w:p w:rsidR="009E120B" w:rsidRPr="008B075F" w:rsidRDefault="009E120B" w:rsidP="005B758F">
      <w:pPr>
        <w:numPr>
          <w:ilvl w:val="0"/>
          <w:numId w:val="144"/>
        </w:numPr>
        <w:spacing w:before="100" w:beforeAutospacing="1" w:after="100" w:afterAutospacing="1" w:line="240" w:lineRule="auto"/>
      </w:pPr>
      <w:r w:rsidRPr="008B075F">
        <w:t>Discuss how MobiMed could refine its business concept further to expand its market reach.</w:t>
      </w:r>
    </w:p>
    <w:p w:rsidR="009E120B" w:rsidRPr="008B075F" w:rsidRDefault="00064686" w:rsidP="009E120B">
      <w:pPr>
        <w:spacing w:after="0"/>
      </w:pPr>
      <w:r w:rsidRPr="008B075F">
        <w:pict>
          <v:rect id="_x0000_i1171" style="width:0;height:1.5pt" o:hralign="center" o:hrstd="t" o:hr="t" fillcolor="#a0a0a0" stroked="f"/>
        </w:pict>
      </w:r>
    </w:p>
    <w:p w:rsidR="009E120B" w:rsidRPr="008B075F" w:rsidRDefault="009E120B" w:rsidP="009E120B">
      <w:pPr>
        <w:pStyle w:val="Heading4"/>
      </w:pPr>
      <w:r w:rsidRPr="008B075F">
        <w:t>Suggested Online Readings</w:t>
      </w:r>
    </w:p>
    <w:p w:rsidR="009E120B" w:rsidRPr="008B075F" w:rsidRDefault="009E120B" w:rsidP="005B758F">
      <w:pPr>
        <w:numPr>
          <w:ilvl w:val="0"/>
          <w:numId w:val="145"/>
        </w:numPr>
        <w:spacing w:before="100" w:beforeAutospacing="1" w:after="100" w:afterAutospacing="1" w:line="240" w:lineRule="auto"/>
      </w:pPr>
      <w:r w:rsidRPr="008B075F">
        <w:rPr>
          <w:rStyle w:val="Strong"/>
        </w:rPr>
        <w:t>"The Role of Telemedicine in Africa"</w:t>
      </w:r>
      <w:r w:rsidRPr="008B075F">
        <w:t xml:space="preserve"> – An article exploring how telemedicine is reshaping healthcare access across African nations.</w:t>
      </w:r>
    </w:p>
    <w:p w:rsidR="009E120B" w:rsidRPr="008B075F" w:rsidRDefault="009E120B" w:rsidP="005B758F">
      <w:pPr>
        <w:numPr>
          <w:ilvl w:val="0"/>
          <w:numId w:val="145"/>
        </w:numPr>
        <w:spacing w:before="100" w:beforeAutospacing="1" w:after="100" w:afterAutospacing="1" w:line="240" w:lineRule="auto"/>
      </w:pPr>
      <w:r w:rsidRPr="008B075F">
        <w:rPr>
          <w:rStyle w:val="Strong"/>
        </w:rPr>
        <w:t>"Creating a Strong Value Proposition"</w:t>
      </w:r>
      <w:r w:rsidRPr="008B075F">
        <w:t xml:space="preserve"> – A guide on developing impactful value propositions to attract and retain customers.</w:t>
      </w:r>
    </w:p>
    <w:p w:rsidR="009E120B" w:rsidRPr="008B075F" w:rsidRDefault="009E120B" w:rsidP="005B758F">
      <w:pPr>
        <w:numPr>
          <w:ilvl w:val="0"/>
          <w:numId w:val="145"/>
        </w:numPr>
        <w:spacing w:before="100" w:beforeAutospacing="1" w:after="100" w:afterAutospacing="1" w:line="240" w:lineRule="auto"/>
      </w:pPr>
      <w:r w:rsidRPr="008B075F">
        <w:rPr>
          <w:rStyle w:val="Strong"/>
        </w:rPr>
        <w:t>"Competitive Advantage in Emerging Markets"</w:t>
      </w:r>
      <w:r w:rsidRPr="008B075F">
        <w:t xml:space="preserve"> – Research on strategies for developing a competitive edge in emerging markets like Nigeria and Kenya.</w:t>
      </w:r>
    </w:p>
    <w:p w:rsidR="009E120B" w:rsidRPr="008B075F" w:rsidRDefault="009E120B" w:rsidP="005B758F">
      <w:pPr>
        <w:numPr>
          <w:ilvl w:val="0"/>
          <w:numId w:val="145"/>
        </w:numPr>
        <w:spacing w:before="100" w:beforeAutospacing="1" w:after="100" w:afterAutospacing="1" w:line="240" w:lineRule="auto"/>
      </w:pPr>
      <w:r w:rsidRPr="008B075F">
        <w:rPr>
          <w:rStyle w:val="Strong"/>
        </w:rPr>
        <w:t>"Market Segmentation and Targeting for Startups"</w:t>
      </w:r>
      <w:r w:rsidRPr="008B075F">
        <w:t xml:space="preserve"> – An exploration of effective segmentation strategies for startups in diverse markets.</w:t>
      </w:r>
    </w:p>
    <w:p w:rsidR="009E120B" w:rsidRPr="008B075F" w:rsidRDefault="00064686" w:rsidP="009E120B">
      <w:pPr>
        <w:spacing w:after="0"/>
      </w:pPr>
      <w:r w:rsidRPr="008B075F">
        <w:pict>
          <v:rect id="_x0000_i1172" style="width:0;height:1.5pt" o:hralign="center" o:hrstd="t" o:hr="t" fillcolor="#a0a0a0" stroked="f"/>
        </w:pict>
      </w:r>
    </w:p>
    <w:p w:rsidR="00E748EF" w:rsidRPr="008B075F" w:rsidRDefault="00E748EF" w:rsidP="009E120B">
      <w:pPr>
        <w:spacing w:after="0"/>
      </w:pPr>
    </w:p>
    <w:p w:rsidR="00E748EF" w:rsidRPr="008B075F" w:rsidRDefault="00E748EF" w:rsidP="009E120B">
      <w:pPr>
        <w:spacing w:after="0"/>
      </w:pPr>
    </w:p>
    <w:p w:rsidR="00E748EF" w:rsidRPr="008B075F" w:rsidRDefault="00E748EF" w:rsidP="009E120B">
      <w:pPr>
        <w:spacing w:after="0"/>
      </w:pPr>
    </w:p>
    <w:p w:rsidR="00E748EF" w:rsidRPr="008B075F" w:rsidRDefault="00E748EF" w:rsidP="009E120B">
      <w:pPr>
        <w:spacing w:after="0"/>
      </w:pPr>
    </w:p>
    <w:p w:rsidR="00E748EF" w:rsidRPr="008B075F" w:rsidRDefault="00E748EF" w:rsidP="009E120B">
      <w:pPr>
        <w:spacing w:after="0"/>
      </w:pPr>
    </w:p>
    <w:p w:rsidR="00E748EF" w:rsidRPr="008B075F" w:rsidRDefault="00E748EF" w:rsidP="009E120B">
      <w:pPr>
        <w:spacing w:after="0"/>
      </w:pPr>
    </w:p>
    <w:p w:rsidR="00E748EF" w:rsidRPr="008B075F" w:rsidRDefault="00E748EF" w:rsidP="009E120B">
      <w:pPr>
        <w:spacing w:after="0"/>
      </w:pPr>
    </w:p>
    <w:p w:rsidR="00E748EF" w:rsidRPr="008B075F" w:rsidRDefault="00E748EF" w:rsidP="009E120B">
      <w:pPr>
        <w:spacing w:after="0"/>
      </w:pPr>
    </w:p>
    <w:p w:rsidR="00E748EF" w:rsidRPr="008B075F" w:rsidRDefault="00E748EF" w:rsidP="009E120B">
      <w:pPr>
        <w:spacing w:after="0"/>
      </w:pPr>
    </w:p>
    <w:p w:rsidR="00E748EF" w:rsidRPr="008B075F" w:rsidRDefault="00E748EF" w:rsidP="009E120B">
      <w:pPr>
        <w:spacing w:after="0"/>
      </w:pPr>
    </w:p>
    <w:p w:rsidR="00E748EF" w:rsidRPr="008B075F" w:rsidRDefault="00E748EF" w:rsidP="009E120B">
      <w:pPr>
        <w:spacing w:after="0"/>
      </w:pPr>
    </w:p>
    <w:p w:rsidR="00E748EF" w:rsidRPr="008B075F" w:rsidRDefault="00E748EF" w:rsidP="009E120B">
      <w:pPr>
        <w:spacing w:after="0"/>
      </w:pPr>
    </w:p>
    <w:p w:rsidR="00E748EF" w:rsidRPr="008B075F" w:rsidRDefault="00E748EF" w:rsidP="009E120B">
      <w:pPr>
        <w:spacing w:after="0"/>
      </w:pPr>
    </w:p>
    <w:p w:rsidR="00E748EF" w:rsidRPr="008B075F" w:rsidRDefault="00E748EF" w:rsidP="009E120B">
      <w:pPr>
        <w:spacing w:after="0"/>
      </w:pPr>
    </w:p>
    <w:p w:rsidR="00E748EF" w:rsidRPr="008B075F" w:rsidRDefault="00E748EF" w:rsidP="009E120B">
      <w:pPr>
        <w:spacing w:after="0"/>
      </w:pPr>
    </w:p>
    <w:p w:rsidR="00E748EF" w:rsidRPr="008B075F" w:rsidRDefault="00E748EF" w:rsidP="009E120B">
      <w:pPr>
        <w:spacing w:after="0"/>
      </w:pPr>
    </w:p>
    <w:p w:rsidR="00E748EF" w:rsidRPr="008B075F" w:rsidRDefault="00E748EF" w:rsidP="009E120B">
      <w:pPr>
        <w:spacing w:after="0"/>
      </w:pPr>
    </w:p>
    <w:p w:rsidR="00E748EF" w:rsidRPr="008B075F" w:rsidRDefault="00E748EF" w:rsidP="009E120B">
      <w:pPr>
        <w:spacing w:after="0"/>
      </w:pPr>
    </w:p>
    <w:p w:rsidR="00E748EF" w:rsidRPr="008B075F" w:rsidRDefault="00E748EF" w:rsidP="009E120B">
      <w:pPr>
        <w:spacing w:after="0"/>
      </w:pPr>
    </w:p>
    <w:p w:rsidR="00E748EF" w:rsidRPr="008B075F" w:rsidRDefault="00E748EF" w:rsidP="009E120B">
      <w:pPr>
        <w:spacing w:after="0"/>
      </w:pPr>
    </w:p>
    <w:p w:rsidR="00E748EF" w:rsidRPr="008B075F" w:rsidRDefault="00E748EF" w:rsidP="009E120B">
      <w:pPr>
        <w:spacing w:after="0"/>
      </w:pPr>
    </w:p>
    <w:p w:rsidR="00E748EF" w:rsidRPr="008B075F" w:rsidRDefault="00E748EF" w:rsidP="009E120B">
      <w:pPr>
        <w:spacing w:after="0"/>
      </w:pPr>
    </w:p>
    <w:p w:rsidR="0099315E" w:rsidRPr="008B075F" w:rsidRDefault="0099315E" w:rsidP="0099315E">
      <w:pPr>
        <w:pStyle w:val="Heading3"/>
        <w:rPr>
          <w:color w:val="auto"/>
        </w:rPr>
      </w:pPr>
      <w:r w:rsidRPr="008B075F">
        <w:rPr>
          <w:color w:val="auto"/>
        </w:rPr>
        <w:t>Chapter 4</w:t>
      </w:r>
      <w:r w:rsidR="00DF7DD0" w:rsidRPr="008B075F">
        <w:rPr>
          <w:color w:val="auto"/>
        </w:rPr>
        <w:t>.4</w:t>
      </w:r>
      <w:r w:rsidRPr="008B075F">
        <w:rPr>
          <w:color w:val="auto"/>
        </w:rPr>
        <w:t>: Risk and Return in Entrepreneurship</w:t>
      </w:r>
    </w:p>
    <w:p w:rsidR="0099315E" w:rsidRPr="008B075F" w:rsidRDefault="0099315E" w:rsidP="0099315E">
      <w:pPr>
        <w:pStyle w:val="NormalWeb"/>
        <w:rPr>
          <w:b/>
        </w:rPr>
      </w:pPr>
      <w:r w:rsidRPr="008B075F">
        <w:rPr>
          <w:rStyle w:val="Strong"/>
          <w:rFonts w:eastAsiaTheme="majorEastAsia"/>
          <w:b w:val="0"/>
        </w:rPr>
        <w:t>"Entrepreneurship is neither a science nor an art. It is a practice. It has a knowledge base, and entrepreneurs who succeed are those who find opportunities and accept the risks to capitalize on them." – Peter F. Drucker</w:t>
      </w:r>
    </w:p>
    <w:p w:rsidR="0099315E" w:rsidRPr="008B075F" w:rsidRDefault="00064686" w:rsidP="0099315E">
      <w:pPr>
        <w:spacing w:after="0"/>
      </w:pPr>
      <w:r w:rsidRPr="008B075F">
        <w:pict>
          <v:rect id="_x0000_i1173" style="width:0;height:1.5pt" o:hralign="center" o:hrstd="t" o:hr="t" fillcolor="#a0a0a0" stroked="f"/>
        </w:pict>
      </w:r>
    </w:p>
    <w:p w:rsidR="0099315E" w:rsidRPr="008B075F" w:rsidRDefault="00570B9A" w:rsidP="0099315E">
      <w:pPr>
        <w:pStyle w:val="Heading4"/>
      </w:pPr>
      <w:r w:rsidRPr="008B075F">
        <w:t>4.4.0 Introduction</w:t>
      </w:r>
    </w:p>
    <w:p w:rsidR="0099315E" w:rsidRPr="008B075F" w:rsidRDefault="0099315E" w:rsidP="0099315E">
      <w:pPr>
        <w:pStyle w:val="NormalWeb"/>
      </w:pPr>
      <w:r w:rsidRPr="008B075F">
        <w:t>Risk is an inherent part of entrepreneurship. Every entrepreneurial venture involves a degree of uncertainty, which can manifest in various forms, from financial and operational risks to market and regulatory challenges. This</w:t>
      </w:r>
      <w:r w:rsidR="009B1589" w:rsidRPr="008B075F">
        <w:t xml:space="preserve"> section</w:t>
      </w:r>
      <w:r w:rsidRPr="008B075F">
        <w:t xml:space="preserve"> delves into the concept of risk and return, explaining how entrepreneurs evaluate potential rewards against the risks they face and develop strategies to manage these risks effectively.</w:t>
      </w:r>
    </w:p>
    <w:p w:rsidR="0099315E" w:rsidRPr="008B075F" w:rsidRDefault="0099315E" w:rsidP="0099315E">
      <w:pPr>
        <w:pStyle w:val="NormalWeb"/>
      </w:pPr>
      <w:r w:rsidRPr="008B075F">
        <w:t xml:space="preserve">This </w:t>
      </w:r>
      <w:r w:rsidR="009B1589" w:rsidRPr="008B075F">
        <w:t>section</w:t>
      </w:r>
      <w:r w:rsidRPr="008B075F">
        <w:t xml:space="preserve"> also covers the core elements of risk analysis, including identifying, assessing, and mitigating risks through systematic approaches. We explore different types of risks—financial, market, operational, and strategic—along with specific strategies for reducing exposure, such as diversification, partnerships, and insurance.</w:t>
      </w:r>
    </w:p>
    <w:p w:rsidR="0099315E" w:rsidRPr="008B075F" w:rsidRDefault="0099315E" w:rsidP="0099315E">
      <w:pPr>
        <w:pStyle w:val="NormalWeb"/>
      </w:pPr>
      <w:r w:rsidRPr="008B075F">
        <w:t>The African entrepreneurial landscape presents unique risk factors, from fluctuating economic conditions to infrastructure limitations, and entrepreneurs need to adopt customized approaches to manage these challenges. Real-life examples, such as those from Nigerian agribusinesses and fintech, illustrate how African entrepreneurs tackle risks and pursue innovative solutions to turn risk into opportunity.</w:t>
      </w:r>
    </w:p>
    <w:p w:rsidR="0099315E" w:rsidRPr="008B075F" w:rsidRDefault="0099315E" w:rsidP="0099315E">
      <w:pPr>
        <w:pStyle w:val="NormalWeb"/>
      </w:pPr>
      <w:r w:rsidRPr="008B075F">
        <w:t>An experiential exercise will challenge students to analyze the risk-return profiles of hypothetical ventures, encouraging them to balance potential rewards with inherent risks. A case study on a Nigerian startup provides a practical perspective on risk management in real-life scenarios, exploring both challenges and strategies for overcoming them.</w:t>
      </w:r>
    </w:p>
    <w:p w:rsidR="0099315E" w:rsidRPr="008B075F" w:rsidRDefault="00064686" w:rsidP="0099315E">
      <w:r w:rsidRPr="008B075F">
        <w:pict>
          <v:rect id="_x0000_i1174" style="width:0;height:1.5pt" o:hralign="center" o:hrstd="t" o:hr="t" fillcolor="#a0a0a0" stroked="f"/>
        </w:pict>
      </w:r>
    </w:p>
    <w:p w:rsidR="0099315E" w:rsidRPr="008B075F" w:rsidRDefault="0099315E" w:rsidP="0099315E">
      <w:pPr>
        <w:pStyle w:val="Heading4"/>
      </w:pPr>
      <w:r w:rsidRPr="008B075F">
        <w:t>4.</w:t>
      </w:r>
      <w:r w:rsidR="009B1589" w:rsidRPr="008B075F">
        <w:t>4.</w:t>
      </w:r>
      <w:r w:rsidRPr="008B075F">
        <w:t>1 Understanding Risk in Entrepreneurship</w:t>
      </w:r>
    </w:p>
    <w:p w:rsidR="0099315E" w:rsidRPr="008B075F" w:rsidRDefault="0099315E" w:rsidP="0099315E">
      <w:pPr>
        <w:pStyle w:val="NormalWeb"/>
      </w:pPr>
      <w:r w:rsidRPr="008B075F">
        <w:t>Risk is the potential for an outcome that differs from the expected, and in entrepreneurship, this outcome often entails financial loss, operational setbacks, or reputational damage. Entrepreneurs must understand the types and sources of risk to develop resilience and flexibility in their ventures.</w:t>
      </w:r>
    </w:p>
    <w:p w:rsidR="0099315E" w:rsidRPr="008B075F" w:rsidRDefault="0099315E" w:rsidP="0099315E">
      <w:pPr>
        <w:pStyle w:val="NormalWeb"/>
      </w:pPr>
      <w:r w:rsidRPr="008B075F">
        <w:rPr>
          <w:rStyle w:val="Strong"/>
          <w:rFonts w:eastAsiaTheme="majorEastAsia"/>
        </w:rPr>
        <w:t>4.</w:t>
      </w:r>
      <w:r w:rsidR="009B1589" w:rsidRPr="008B075F">
        <w:rPr>
          <w:rStyle w:val="Strong"/>
          <w:rFonts w:eastAsiaTheme="majorEastAsia"/>
        </w:rPr>
        <w:t>4.</w:t>
      </w:r>
      <w:r w:rsidRPr="008B075F">
        <w:rPr>
          <w:rStyle w:val="Strong"/>
          <w:rFonts w:eastAsiaTheme="majorEastAsia"/>
        </w:rPr>
        <w:t>1.1 Types of Risks</w:t>
      </w:r>
    </w:p>
    <w:p w:rsidR="0099315E" w:rsidRPr="008B075F" w:rsidRDefault="0099315E" w:rsidP="005B758F">
      <w:pPr>
        <w:numPr>
          <w:ilvl w:val="0"/>
          <w:numId w:val="146"/>
        </w:numPr>
        <w:spacing w:before="100" w:beforeAutospacing="1" w:after="100" w:afterAutospacing="1" w:line="240" w:lineRule="auto"/>
      </w:pPr>
      <w:r w:rsidRPr="008B075F">
        <w:rPr>
          <w:rStyle w:val="Strong"/>
        </w:rPr>
        <w:t>Financial Risk</w:t>
      </w:r>
      <w:r w:rsidRPr="008B075F">
        <w:t>: The potential for financial loss due to funding issues, cash flow problems, or debt.</w:t>
      </w:r>
    </w:p>
    <w:p w:rsidR="0099315E" w:rsidRPr="008B075F" w:rsidRDefault="0099315E" w:rsidP="005B758F">
      <w:pPr>
        <w:numPr>
          <w:ilvl w:val="0"/>
          <w:numId w:val="146"/>
        </w:numPr>
        <w:spacing w:before="100" w:beforeAutospacing="1" w:after="100" w:afterAutospacing="1" w:line="240" w:lineRule="auto"/>
      </w:pPr>
      <w:r w:rsidRPr="008B075F">
        <w:rPr>
          <w:rStyle w:val="Strong"/>
        </w:rPr>
        <w:t>Market Risk</w:t>
      </w:r>
      <w:r w:rsidRPr="008B075F">
        <w:t>: Risks related to customer preferences, competitor actions, and industry changes.</w:t>
      </w:r>
    </w:p>
    <w:p w:rsidR="0099315E" w:rsidRPr="008B075F" w:rsidRDefault="0099315E" w:rsidP="005B758F">
      <w:pPr>
        <w:numPr>
          <w:ilvl w:val="0"/>
          <w:numId w:val="146"/>
        </w:numPr>
        <w:spacing w:before="100" w:beforeAutospacing="1" w:after="100" w:afterAutospacing="1" w:line="240" w:lineRule="auto"/>
      </w:pPr>
      <w:r w:rsidRPr="008B075F">
        <w:rPr>
          <w:rStyle w:val="Strong"/>
        </w:rPr>
        <w:t>Operational Risk</w:t>
      </w:r>
      <w:r w:rsidRPr="008B075F">
        <w:t>: Risks associated with business operations, including supply chain disruptions and management challenges.</w:t>
      </w:r>
    </w:p>
    <w:p w:rsidR="0099315E" w:rsidRPr="008B075F" w:rsidRDefault="0099315E" w:rsidP="005B758F">
      <w:pPr>
        <w:numPr>
          <w:ilvl w:val="0"/>
          <w:numId w:val="146"/>
        </w:numPr>
        <w:spacing w:before="100" w:beforeAutospacing="1" w:after="100" w:afterAutospacing="1" w:line="240" w:lineRule="auto"/>
      </w:pPr>
      <w:r w:rsidRPr="008B075F">
        <w:rPr>
          <w:rStyle w:val="Strong"/>
        </w:rPr>
        <w:t>Strategic Risk</w:t>
      </w:r>
      <w:r w:rsidRPr="008B075F">
        <w:t>: Risks related to business model choices, expansion plans, and partnerships.</w:t>
      </w:r>
    </w:p>
    <w:p w:rsidR="0099315E" w:rsidRPr="008B075F" w:rsidRDefault="0099315E" w:rsidP="0099315E">
      <w:pPr>
        <w:pStyle w:val="NormalWeb"/>
      </w:pPr>
      <w:r w:rsidRPr="008B075F">
        <w:t>For example, a Nigerian e-commerce startup faces financial risk in managing logistics costs, market risk in competing with global giants, and operational risk in ensuring reliable delivery services.</w:t>
      </w:r>
    </w:p>
    <w:p w:rsidR="0099315E" w:rsidRPr="008B075F" w:rsidRDefault="00064686" w:rsidP="0099315E">
      <w:r w:rsidRPr="008B075F">
        <w:pict>
          <v:rect id="_x0000_i1175" style="width:0;height:1.5pt" o:hralign="center" o:hrstd="t" o:hr="t" fillcolor="#a0a0a0" stroked="f"/>
        </w:pict>
      </w:r>
    </w:p>
    <w:p w:rsidR="0099315E" w:rsidRPr="008B075F" w:rsidRDefault="0099315E" w:rsidP="0099315E">
      <w:pPr>
        <w:pStyle w:val="Heading4"/>
      </w:pPr>
      <w:r w:rsidRPr="008B075F">
        <w:t>4.</w:t>
      </w:r>
      <w:r w:rsidR="009B1589" w:rsidRPr="008B075F">
        <w:t>4.</w:t>
      </w:r>
      <w:r w:rsidRPr="008B075F">
        <w:t>2 The Risk-Return Trade-Off</w:t>
      </w:r>
    </w:p>
    <w:p w:rsidR="0099315E" w:rsidRPr="008B075F" w:rsidRDefault="0099315E" w:rsidP="0099315E">
      <w:pPr>
        <w:pStyle w:val="NormalWeb"/>
      </w:pPr>
      <w:r w:rsidRPr="008B075F">
        <w:t>The risk-return trade-off is a fundamental concept in entrepreneurship. It implies that with greater risk, there is a potential for higher returns. Entrepreneurs must weigh potential rewards against associated risks and make decisions that maximize value without exposing the venture to unsustainable levels of risk.</w:t>
      </w:r>
    </w:p>
    <w:p w:rsidR="0099315E" w:rsidRPr="008B075F" w:rsidRDefault="0099315E" w:rsidP="0099315E">
      <w:pPr>
        <w:pStyle w:val="NormalWeb"/>
      </w:pPr>
      <w:r w:rsidRPr="008B075F">
        <w:rPr>
          <w:rStyle w:val="Strong"/>
          <w:rFonts w:eastAsiaTheme="majorEastAsia"/>
        </w:rPr>
        <w:t>4.</w:t>
      </w:r>
      <w:r w:rsidR="009B1589" w:rsidRPr="008B075F">
        <w:rPr>
          <w:rStyle w:val="Strong"/>
          <w:rFonts w:eastAsiaTheme="majorEastAsia"/>
        </w:rPr>
        <w:t>4.</w:t>
      </w:r>
      <w:r w:rsidRPr="008B075F">
        <w:rPr>
          <w:rStyle w:val="Strong"/>
          <w:rFonts w:eastAsiaTheme="majorEastAsia"/>
        </w:rPr>
        <w:t>2.1 Evaluating Risk-Return Profiles</w:t>
      </w:r>
      <w:r w:rsidRPr="008B075F">
        <w:br/>
        <w:t>Entrepreneurs assess risk-return profiles by analyzing potential returns from investments, balancing these against potential losses. High-risk ventures often offer high returns, but they require thorough evaluation and mitigation strategies.</w:t>
      </w:r>
    </w:p>
    <w:p w:rsidR="0099315E" w:rsidRPr="008B075F" w:rsidRDefault="0099315E" w:rsidP="0099315E">
      <w:pPr>
        <w:pStyle w:val="NormalWeb"/>
      </w:pPr>
      <w:r w:rsidRPr="008B075F">
        <w:rPr>
          <w:rStyle w:val="Strong"/>
          <w:rFonts w:eastAsiaTheme="majorEastAsia"/>
        </w:rPr>
        <w:t>4.</w:t>
      </w:r>
      <w:r w:rsidR="009B1589" w:rsidRPr="008B075F">
        <w:rPr>
          <w:rStyle w:val="Strong"/>
          <w:rFonts w:eastAsiaTheme="majorEastAsia"/>
        </w:rPr>
        <w:t>4.</w:t>
      </w:r>
      <w:r w:rsidRPr="008B075F">
        <w:rPr>
          <w:rStyle w:val="Strong"/>
          <w:rFonts w:eastAsiaTheme="majorEastAsia"/>
        </w:rPr>
        <w:t>2.2 Examples from Nigerian Ventures</w:t>
      </w:r>
      <w:r w:rsidRPr="008B075F">
        <w:br/>
        <w:t>Many Nigerian startups, such as those in fintech or renewable energy, embody high-risk, high-reward profiles. For instance, a Nigerian solar energy startup addresses an unmet need but faces risks related to infrastructure and financing. However, by capturing a share of the renewable energy market, the potential return is substantial.</w:t>
      </w:r>
    </w:p>
    <w:p w:rsidR="0099315E" w:rsidRPr="008B075F" w:rsidRDefault="00064686" w:rsidP="0099315E">
      <w:r w:rsidRPr="008B075F">
        <w:pict>
          <v:rect id="_x0000_i1176" style="width:0;height:1.5pt" o:hralign="center" o:hrstd="t" o:hr="t" fillcolor="#a0a0a0" stroked="f"/>
        </w:pict>
      </w:r>
    </w:p>
    <w:p w:rsidR="0099315E" w:rsidRPr="008B075F" w:rsidRDefault="0099315E" w:rsidP="0099315E">
      <w:pPr>
        <w:pStyle w:val="Heading4"/>
      </w:pPr>
      <w:r w:rsidRPr="008B075F">
        <w:t>4.</w:t>
      </w:r>
      <w:r w:rsidR="009B1589" w:rsidRPr="008B075F">
        <w:t>4.</w:t>
      </w:r>
      <w:r w:rsidRPr="008B075F">
        <w:t>3 Risk Management Strategies</w:t>
      </w:r>
    </w:p>
    <w:p w:rsidR="0099315E" w:rsidRPr="008B075F" w:rsidRDefault="0099315E" w:rsidP="0099315E">
      <w:pPr>
        <w:pStyle w:val="NormalWeb"/>
      </w:pPr>
      <w:r w:rsidRPr="008B075F">
        <w:t>Effective risk management enables entrepreneurs to prepare for uncertainties and take proactive steps to protect their business. Key strategies include:</w:t>
      </w:r>
    </w:p>
    <w:p w:rsidR="0099315E" w:rsidRPr="008B075F" w:rsidRDefault="0099315E" w:rsidP="005B758F">
      <w:pPr>
        <w:numPr>
          <w:ilvl w:val="0"/>
          <w:numId w:val="147"/>
        </w:numPr>
        <w:spacing w:before="100" w:beforeAutospacing="1" w:after="100" w:afterAutospacing="1" w:line="240" w:lineRule="auto"/>
      </w:pPr>
      <w:r w:rsidRPr="008B075F">
        <w:rPr>
          <w:rStyle w:val="Strong"/>
        </w:rPr>
        <w:t>Diversification</w:t>
      </w:r>
      <w:r w:rsidRPr="008B075F">
        <w:t>: Spreading investments across different products, markets, or regions to minimize exposure to any single risk.</w:t>
      </w:r>
    </w:p>
    <w:p w:rsidR="0099315E" w:rsidRPr="008B075F" w:rsidRDefault="0099315E" w:rsidP="005B758F">
      <w:pPr>
        <w:numPr>
          <w:ilvl w:val="0"/>
          <w:numId w:val="147"/>
        </w:numPr>
        <w:spacing w:before="100" w:beforeAutospacing="1" w:after="100" w:afterAutospacing="1" w:line="240" w:lineRule="auto"/>
      </w:pPr>
      <w:r w:rsidRPr="008B075F">
        <w:rPr>
          <w:rStyle w:val="Strong"/>
        </w:rPr>
        <w:t>Partnerships</w:t>
      </w:r>
      <w:r w:rsidRPr="008B075F">
        <w:t>: Collaborating with other businesses to share risks and resources.</w:t>
      </w:r>
    </w:p>
    <w:p w:rsidR="0099315E" w:rsidRPr="008B075F" w:rsidRDefault="0099315E" w:rsidP="005B758F">
      <w:pPr>
        <w:numPr>
          <w:ilvl w:val="0"/>
          <w:numId w:val="147"/>
        </w:numPr>
        <w:spacing w:before="100" w:beforeAutospacing="1" w:after="100" w:afterAutospacing="1" w:line="240" w:lineRule="auto"/>
      </w:pPr>
      <w:r w:rsidRPr="008B075F">
        <w:rPr>
          <w:rStyle w:val="Strong"/>
        </w:rPr>
        <w:t>Insurance</w:t>
      </w:r>
      <w:r w:rsidRPr="008B075F">
        <w:t>: Using insurance to protect against specific risks, such as property or liability insurance.</w:t>
      </w:r>
    </w:p>
    <w:p w:rsidR="0099315E" w:rsidRPr="008B075F" w:rsidRDefault="0099315E" w:rsidP="005B758F">
      <w:pPr>
        <w:numPr>
          <w:ilvl w:val="0"/>
          <w:numId w:val="147"/>
        </w:numPr>
        <w:spacing w:before="100" w:beforeAutospacing="1" w:after="100" w:afterAutospacing="1" w:line="240" w:lineRule="auto"/>
      </w:pPr>
      <w:r w:rsidRPr="008B075F">
        <w:rPr>
          <w:rStyle w:val="Strong"/>
        </w:rPr>
        <w:t>Risk Hedging</w:t>
      </w:r>
      <w:r w:rsidRPr="008B075F">
        <w:t>: Financial hedging techniques to reduce exposure to market or currency fluctuations.</w:t>
      </w:r>
    </w:p>
    <w:p w:rsidR="0099315E" w:rsidRPr="008B075F" w:rsidRDefault="0099315E" w:rsidP="0099315E">
      <w:pPr>
        <w:pStyle w:val="NormalWeb"/>
      </w:pPr>
      <w:r w:rsidRPr="008B075F">
        <w:rPr>
          <w:rStyle w:val="Strong"/>
          <w:rFonts w:eastAsiaTheme="majorEastAsia"/>
        </w:rPr>
        <w:t>Example</w:t>
      </w:r>
      <w:r w:rsidRPr="008B075F">
        <w:t>: Nigerian agribusiness companies, such as those in poultry or crop production, mitigate risks by diversifying across different crops or livestock, using insurance, and forming cooperatives to share resources and manage operational risks.</w:t>
      </w:r>
    </w:p>
    <w:p w:rsidR="0099315E" w:rsidRPr="008B075F" w:rsidRDefault="00064686" w:rsidP="0099315E">
      <w:r w:rsidRPr="008B075F">
        <w:pict>
          <v:rect id="_x0000_i1177" style="width:0;height:1.5pt" o:hralign="center" o:hrstd="t" o:hr="t" fillcolor="#a0a0a0" stroked="f"/>
        </w:pict>
      </w:r>
    </w:p>
    <w:p w:rsidR="0099315E" w:rsidRPr="008B075F" w:rsidRDefault="0099315E" w:rsidP="0099315E">
      <w:pPr>
        <w:pStyle w:val="Heading4"/>
      </w:pPr>
      <w:r w:rsidRPr="008B075F">
        <w:t>4.</w:t>
      </w:r>
      <w:r w:rsidR="009B1589" w:rsidRPr="008B075F">
        <w:t>4.</w:t>
      </w:r>
      <w:r w:rsidRPr="008B075F">
        <w:t>4 Risk Analysis and Assessment Tools</w:t>
      </w:r>
    </w:p>
    <w:p w:rsidR="0099315E" w:rsidRPr="008B075F" w:rsidRDefault="0099315E" w:rsidP="0099315E">
      <w:pPr>
        <w:pStyle w:val="NormalWeb"/>
      </w:pPr>
      <w:r w:rsidRPr="008B075F">
        <w:t>To systematically assess and mitigate risks, entrepreneurs use various analytical tools, including:</w:t>
      </w:r>
    </w:p>
    <w:p w:rsidR="0099315E" w:rsidRPr="008B075F" w:rsidRDefault="0099315E" w:rsidP="005B758F">
      <w:pPr>
        <w:numPr>
          <w:ilvl w:val="0"/>
          <w:numId w:val="148"/>
        </w:numPr>
        <w:spacing w:before="100" w:beforeAutospacing="1" w:after="100" w:afterAutospacing="1" w:line="240" w:lineRule="auto"/>
      </w:pPr>
      <w:r w:rsidRPr="008B075F">
        <w:rPr>
          <w:rStyle w:val="Strong"/>
        </w:rPr>
        <w:t>SWOT Analysis</w:t>
      </w:r>
      <w:r w:rsidRPr="008B075F">
        <w:t>: Identifies strengths, weaknesses, opportunities, and threats, providing a holistic view of risk.</w:t>
      </w:r>
    </w:p>
    <w:p w:rsidR="0099315E" w:rsidRPr="008B075F" w:rsidRDefault="0099315E" w:rsidP="005B758F">
      <w:pPr>
        <w:numPr>
          <w:ilvl w:val="0"/>
          <w:numId w:val="148"/>
        </w:numPr>
        <w:spacing w:before="100" w:beforeAutospacing="1" w:after="100" w:afterAutospacing="1" w:line="240" w:lineRule="auto"/>
      </w:pPr>
      <w:r w:rsidRPr="008B075F">
        <w:rPr>
          <w:rStyle w:val="Strong"/>
        </w:rPr>
        <w:t>PESTLE Analysis</w:t>
      </w:r>
      <w:r w:rsidRPr="008B075F">
        <w:t>: Analyzes political, economic, social, technological, legal, and environmental factors impacting the business.</w:t>
      </w:r>
    </w:p>
    <w:p w:rsidR="0099315E" w:rsidRPr="008B075F" w:rsidRDefault="0099315E" w:rsidP="005B758F">
      <w:pPr>
        <w:numPr>
          <w:ilvl w:val="0"/>
          <w:numId w:val="148"/>
        </w:numPr>
        <w:spacing w:before="100" w:beforeAutospacing="1" w:after="100" w:afterAutospacing="1" w:line="240" w:lineRule="auto"/>
      </w:pPr>
      <w:r w:rsidRPr="008B075F">
        <w:rPr>
          <w:rStyle w:val="Strong"/>
        </w:rPr>
        <w:t>Scenario Planning</w:t>
      </w:r>
      <w:r w:rsidRPr="008B075F">
        <w:t>: Creates alternative scenarios to understand how different risks might impact the venture.</w:t>
      </w:r>
    </w:p>
    <w:p w:rsidR="0099315E" w:rsidRPr="008B075F" w:rsidRDefault="0099315E" w:rsidP="0099315E">
      <w:pPr>
        <w:pStyle w:val="NormalWeb"/>
      </w:pPr>
      <w:r w:rsidRPr="008B075F">
        <w:t>These tools help entrepreneurs in African markets anticipate potential risks and develop strategic responses. For instance, in Nigeria, a PESTLE analysis might reveal economic instability and infrastructure challenges as key risks for startups.</w:t>
      </w:r>
    </w:p>
    <w:p w:rsidR="008E3E01" w:rsidRPr="008B075F" w:rsidRDefault="00570B9A" w:rsidP="008E3E01">
      <w:pPr>
        <w:pStyle w:val="Heading3"/>
        <w:rPr>
          <w:color w:val="auto"/>
        </w:rPr>
      </w:pPr>
      <w:r w:rsidRPr="008B075F">
        <w:rPr>
          <w:color w:val="auto"/>
        </w:rPr>
        <w:t>Summary</w:t>
      </w:r>
    </w:p>
    <w:p w:rsidR="008E3E01" w:rsidRPr="008B075F" w:rsidRDefault="008E3E01" w:rsidP="008E3E01">
      <w:pPr>
        <w:pStyle w:val="NormalWeb"/>
      </w:pPr>
      <w:r w:rsidRPr="008B075F">
        <w:t xml:space="preserve">Balancing risk and return </w:t>
      </w:r>
      <w:proofErr w:type="gramStart"/>
      <w:r w:rsidRPr="008B075F">
        <w:t>is</w:t>
      </w:r>
      <w:proofErr w:type="gramEnd"/>
      <w:r w:rsidRPr="008B075F">
        <w:t xml:space="preserve"> essential for entrepreneurial success. In the African and Nigerian contexts, unique market conditions and systemic challenges mean entrepreneurs often face higher risks. However, with these challenges come substantial opportunities for reward. Entrepreneurs who understand the nature of these risks and apply effective risk management strategies can position themselves to maximize their return on investment. By using tools such as SWOT and PESTLE analyses, entrepreneurs can make informed decisions, creating resilience and adaptability in their ventures. This section equips students with foundational insights and practical tools to manage the risks and rewards that are inseparable from the entrepreneurial journey.</w:t>
      </w:r>
    </w:p>
    <w:p w:rsidR="00E34776" w:rsidRPr="008B075F" w:rsidRDefault="00E34776" w:rsidP="00E34776">
      <w:pPr>
        <w:pStyle w:val="Heading3"/>
        <w:rPr>
          <w:color w:val="auto"/>
        </w:rPr>
      </w:pPr>
      <w:r w:rsidRPr="008B075F">
        <w:rPr>
          <w:color w:val="auto"/>
        </w:rPr>
        <w:t>Key Terms and Concepts</w:t>
      </w:r>
    </w:p>
    <w:p w:rsidR="00E34776" w:rsidRPr="008B075F" w:rsidRDefault="00E34776" w:rsidP="005B758F">
      <w:pPr>
        <w:numPr>
          <w:ilvl w:val="0"/>
          <w:numId w:val="1167"/>
        </w:numPr>
        <w:spacing w:before="100" w:beforeAutospacing="1" w:after="100" w:afterAutospacing="1" w:line="240" w:lineRule="auto"/>
      </w:pPr>
      <w:r w:rsidRPr="008B075F">
        <w:rPr>
          <w:rStyle w:val="Strong"/>
        </w:rPr>
        <w:t>Risk-Return Trade-Off</w:t>
      </w:r>
      <w:r w:rsidRPr="008B075F">
        <w:t>: The balance between potential risks and expected rewards in a business decision.</w:t>
      </w:r>
    </w:p>
    <w:p w:rsidR="00E34776" w:rsidRPr="008B075F" w:rsidRDefault="00E34776" w:rsidP="005B758F">
      <w:pPr>
        <w:numPr>
          <w:ilvl w:val="0"/>
          <w:numId w:val="1167"/>
        </w:numPr>
        <w:spacing w:before="100" w:beforeAutospacing="1" w:after="100" w:afterAutospacing="1" w:line="240" w:lineRule="auto"/>
      </w:pPr>
      <w:r w:rsidRPr="008B075F">
        <w:rPr>
          <w:rStyle w:val="Strong"/>
        </w:rPr>
        <w:t>Financial Risk</w:t>
      </w:r>
      <w:r w:rsidRPr="008B075F">
        <w:t>: The potential loss related to financing, cash flow, or debt.</w:t>
      </w:r>
    </w:p>
    <w:p w:rsidR="00E34776" w:rsidRPr="008B075F" w:rsidRDefault="00E34776" w:rsidP="005B758F">
      <w:pPr>
        <w:numPr>
          <w:ilvl w:val="0"/>
          <w:numId w:val="1167"/>
        </w:numPr>
        <w:spacing w:before="100" w:beforeAutospacing="1" w:after="100" w:afterAutospacing="1" w:line="240" w:lineRule="auto"/>
      </w:pPr>
      <w:r w:rsidRPr="008B075F">
        <w:rPr>
          <w:rStyle w:val="Strong"/>
        </w:rPr>
        <w:t>Market Risk</w:t>
      </w:r>
      <w:r w:rsidRPr="008B075F">
        <w:t>: The uncertainty due to changes in market trends or competition.</w:t>
      </w:r>
    </w:p>
    <w:p w:rsidR="00E34776" w:rsidRPr="008B075F" w:rsidRDefault="00E34776" w:rsidP="005B758F">
      <w:pPr>
        <w:numPr>
          <w:ilvl w:val="0"/>
          <w:numId w:val="1167"/>
        </w:numPr>
        <w:spacing w:before="100" w:beforeAutospacing="1" w:after="100" w:afterAutospacing="1" w:line="240" w:lineRule="auto"/>
      </w:pPr>
      <w:r w:rsidRPr="008B075F">
        <w:rPr>
          <w:rStyle w:val="Strong"/>
        </w:rPr>
        <w:t>Operational Risk</w:t>
      </w:r>
      <w:r w:rsidRPr="008B075F">
        <w:t>: Risks arising from internal processes, systems, or external disruptions.</w:t>
      </w:r>
    </w:p>
    <w:p w:rsidR="00E34776" w:rsidRPr="008B075F" w:rsidRDefault="00E34776" w:rsidP="005B758F">
      <w:pPr>
        <w:numPr>
          <w:ilvl w:val="0"/>
          <w:numId w:val="1167"/>
        </w:numPr>
        <w:spacing w:before="100" w:beforeAutospacing="1" w:after="100" w:afterAutospacing="1" w:line="240" w:lineRule="auto"/>
      </w:pPr>
      <w:r w:rsidRPr="008B075F">
        <w:rPr>
          <w:rStyle w:val="Strong"/>
        </w:rPr>
        <w:t>Strategic Risk</w:t>
      </w:r>
      <w:r w:rsidRPr="008B075F">
        <w:t>: Potential loss from poor business decisions or strategy failures.</w:t>
      </w:r>
    </w:p>
    <w:p w:rsidR="00E34776" w:rsidRPr="008B075F" w:rsidRDefault="00E34776" w:rsidP="005B758F">
      <w:pPr>
        <w:numPr>
          <w:ilvl w:val="0"/>
          <w:numId w:val="1167"/>
        </w:numPr>
        <w:spacing w:before="100" w:beforeAutospacing="1" w:after="100" w:afterAutospacing="1" w:line="240" w:lineRule="auto"/>
      </w:pPr>
      <w:r w:rsidRPr="008B075F">
        <w:rPr>
          <w:rStyle w:val="Strong"/>
        </w:rPr>
        <w:t>Risk Management</w:t>
      </w:r>
      <w:r w:rsidRPr="008B075F">
        <w:t>: The process of identifying, assessing, and mitigating risks.</w:t>
      </w:r>
    </w:p>
    <w:p w:rsidR="00E34776" w:rsidRPr="008B075F" w:rsidRDefault="00E34776" w:rsidP="005B758F">
      <w:pPr>
        <w:numPr>
          <w:ilvl w:val="0"/>
          <w:numId w:val="1167"/>
        </w:numPr>
        <w:spacing w:before="100" w:beforeAutospacing="1" w:after="100" w:afterAutospacing="1" w:line="240" w:lineRule="auto"/>
      </w:pPr>
      <w:r w:rsidRPr="008B075F">
        <w:rPr>
          <w:rStyle w:val="Strong"/>
        </w:rPr>
        <w:t>Diversification</w:t>
      </w:r>
      <w:r w:rsidRPr="008B075F">
        <w:t>: Spreading investments or resources to reduce exposure to risks.</w:t>
      </w:r>
    </w:p>
    <w:p w:rsidR="00E34776" w:rsidRPr="008B075F" w:rsidRDefault="00E34776" w:rsidP="005B758F">
      <w:pPr>
        <w:numPr>
          <w:ilvl w:val="0"/>
          <w:numId w:val="1167"/>
        </w:numPr>
        <w:spacing w:before="100" w:beforeAutospacing="1" w:after="100" w:afterAutospacing="1" w:line="240" w:lineRule="auto"/>
      </w:pPr>
      <w:r w:rsidRPr="008B075F">
        <w:rPr>
          <w:rStyle w:val="Strong"/>
        </w:rPr>
        <w:t>Risk Hedging</w:t>
      </w:r>
      <w:r w:rsidRPr="008B075F">
        <w:t>: Strategies to protect against potential financial losses.</w:t>
      </w:r>
    </w:p>
    <w:p w:rsidR="00E34776" w:rsidRPr="008B075F" w:rsidRDefault="00E34776" w:rsidP="005B758F">
      <w:pPr>
        <w:numPr>
          <w:ilvl w:val="0"/>
          <w:numId w:val="1167"/>
        </w:numPr>
        <w:spacing w:before="100" w:beforeAutospacing="1" w:after="100" w:afterAutospacing="1" w:line="240" w:lineRule="auto"/>
      </w:pPr>
      <w:r w:rsidRPr="008B075F">
        <w:rPr>
          <w:rStyle w:val="Strong"/>
        </w:rPr>
        <w:t>SWOT Analysis</w:t>
      </w:r>
      <w:r w:rsidRPr="008B075F">
        <w:t>: A tool to evaluate strengths, weaknesses, opportunities, and threats.</w:t>
      </w:r>
    </w:p>
    <w:p w:rsidR="00502A61" w:rsidRPr="008B075F" w:rsidRDefault="00E34776" w:rsidP="005B758F">
      <w:pPr>
        <w:numPr>
          <w:ilvl w:val="0"/>
          <w:numId w:val="1167"/>
        </w:numPr>
        <w:spacing w:before="100" w:beforeAutospacing="1" w:after="100" w:afterAutospacing="1" w:line="240" w:lineRule="auto"/>
      </w:pPr>
      <w:r w:rsidRPr="008B075F">
        <w:rPr>
          <w:rStyle w:val="Strong"/>
        </w:rPr>
        <w:t>PESTLE Analysis</w:t>
      </w:r>
      <w:r w:rsidRPr="008B075F">
        <w:t>: A framework to analyze external factors—Political, Economic, Social, Technological, Legal, and Environmental—that impact a business.</w:t>
      </w:r>
    </w:p>
    <w:p w:rsidR="0099315E" w:rsidRPr="008B075F" w:rsidRDefault="00064686" w:rsidP="0099315E">
      <w:pPr>
        <w:spacing w:after="0"/>
      </w:pPr>
      <w:r w:rsidRPr="008B075F">
        <w:pict>
          <v:rect id="_x0000_i1178" style="width:0;height:1.5pt" o:hralign="center" o:hrstd="t" o:hr="t" fillcolor="#a0a0a0" stroked="f"/>
        </w:pict>
      </w:r>
    </w:p>
    <w:p w:rsidR="0099315E" w:rsidRPr="008B075F" w:rsidRDefault="0099315E" w:rsidP="0099315E">
      <w:pPr>
        <w:pStyle w:val="Heading4"/>
      </w:pPr>
      <w:r w:rsidRPr="008B075F">
        <w:t>Review &amp; Discussion Questions</w:t>
      </w:r>
    </w:p>
    <w:p w:rsidR="0099315E" w:rsidRPr="008B075F" w:rsidRDefault="0099315E" w:rsidP="005B758F">
      <w:pPr>
        <w:numPr>
          <w:ilvl w:val="0"/>
          <w:numId w:val="149"/>
        </w:numPr>
        <w:spacing w:before="100" w:beforeAutospacing="1" w:after="100" w:afterAutospacing="1" w:line="240" w:lineRule="auto"/>
      </w:pPr>
      <w:r w:rsidRPr="008B075F">
        <w:t>Why is it important for entrepreneurs to understand the risk-return trade-off in decision-making?</w:t>
      </w:r>
    </w:p>
    <w:p w:rsidR="0099315E" w:rsidRPr="008B075F" w:rsidRDefault="0099315E" w:rsidP="005B758F">
      <w:pPr>
        <w:numPr>
          <w:ilvl w:val="0"/>
          <w:numId w:val="149"/>
        </w:numPr>
        <w:spacing w:before="100" w:beforeAutospacing="1" w:after="100" w:afterAutospacing="1" w:line="240" w:lineRule="auto"/>
      </w:pPr>
      <w:r w:rsidRPr="008B075F">
        <w:t>How do different types of risks affect entrepreneurial ventures in Nigeria and other African markets?</w:t>
      </w:r>
    </w:p>
    <w:p w:rsidR="0099315E" w:rsidRPr="008B075F" w:rsidRDefault="0099315E" w:rsidP="005B758F">
      <w:pPr>
        <w:numPr>
          <w:ilvl w:val="0"/>
          <w:numId w:val="149"/>
        </w:numPr>
        <w:spacing w:before="100" w:beforeAutospacing="1" w:after="100" w:afterAutospacing="1" w:line="240" w:lineRule="auto"/>
      </w:pPr>
      <w:r w:rsidRPr="008B075F">
        <w:t>Describe some risk management strategies that can mitigate financial risk in high-growth startups.</w:t>
      </w:r>
    </w:p>
    <w:p w:rsidR="0099315E" w:rsidRPr="008B075F" w:rsidRDefault="0099315E" w:rsidP="005B758F">
      <w:pPr>
        <w:numPr>
          <w:ilvl w:val="0"/>
          <w:numId w:val="149"/>
        </w:numPr>
        <w:spacing w:before="100" w:beforeAutospacing="1" w:after="100" w:afterAutospacing="1" w:line="240" w:lineRule="auto"/>
      </w:pPr>
      <w:r w:rsidRPr="008B075F">
        <w:t>What tools can entrepreneurs use to analyze risks, and how can these tools improve decision-making?</w:t>
      </w:r>
    </w:p>
    <w:p w:rsidR="0099315E" w:rsidRPr="008B075F" w:rsidRDefault="0099315E" w:rsidP="005B758F">
      <w:pPr>
        <w:numPr>
          <w:ilvl w:val="0"/>
          <w:numId w:val="149"/>
        </w:numPr>
        <w:spacing w:before="100" w:beforeAutospacing="1" w:after="100" w:afterAutospacing="1" w:line="240" w:lineRule="auto"/>
      </w:pPr>
      <w:r w:rsidRPr="008B075F">
        <w:t>Discuss a Nigerian or African startup and identify its key risk factors. How might the founders manage these risks?</w:t>
      </w:r>
    </w:p>
    <w:p w:rsidR="0099315E" w:rsidRPr="008B075F" w:rsidRDefault="00064686" w:rsidP="0099315E">
      <w:pPr>
        <w:spacing w:after="0"/>
      </w:pPr>
      <w:r w:rsidRPr="008B075F">
        <w:pict>
          <v:rect id="_x0000_i1179" style="width:0;height:1.5pt" o:hralign="center" o:hrstd="t" o:hr="t" fillcolor="#a0a0a0" stroked="f"/>
        </w:pict>
      </w:r>
    </w:p>
    <w:p w:rsidR="0099315E" w:rsidRPr="008B075F" w:rsidRDefault="0099315E" w:rsidP="0099315E">
      <w:pPr>
        <w:pStyle w:val="Heading4"/>
      </w:pPr>
      <w:r w:rsidRPr="008B075F">
        <w:t>Experiential Exercise</w:t>
      </w:r>
    </w:p>
    <w:p w:rsidR="0099315E" w:rsidRPr="008B075F" w:rsidRDefault="0099315E" w:rsidP="0099315E">
      <w:pPr>
        <w:pStyle w:val="NormalWeb"/>
      </w:pPr>
      <w:r w:rsidRPr="008B075F">
        <w:rPr>
          <w:rStyle w:val="Strong"/>
          <w:rFonts w:eastAsiaTheme="majorEastAsia"/>
        </w:rPr>
        <w:t>Assessing Risk and Return for a Hypothetical African Startup</w:t>
      </w:r>
    </w:p>
    <w:p w:rsidR="0099315E" w:rsidRPr="008B075F" w:rsidRDefault="0099315E" w:rsidP="005B758F">
      <w:pPr>
        <w:numPr>
          <w:ilvl w:val="0"/>
          <w:numId w:val="150"/>
        </w:numPr>
        <w:spacing w:before="100" w:beforeAutospacing="1" w:after="100" w:afterAutospacing="1" w:line="240" w:lineRule="auto"/>
      </w:pPr>
      <w:r w:rsidRPr="008B075F">
        <w:rPr>
          <w:rStyle w:val="Strong"/>
        </w:rPr>
        <w:t>Objective</w:t>
      </w:r>
      <w:r w:rsidRPr="008B075F">
        <w:t>: To apply risk and return analysis in a simulated entrepreneurial scenario.</w:t>
      </w:r>
    </w:p>
    <w:p w:rsidR="0099315E" w:rsidRPr="008B075F" w:rsidRDefault="0099315E" w:rsidP="005B758F">
      <w:pPr>
        <w:numPr>
          <w:ilvl w:val="0"/>
          <w:numId w:val="150"/>
        </w:numPr>
        <w:spacing w:before="100" w:beforeAutospacing="1" w:after="100" w:afterAutospacing="1" w:line="240" w:lineRule="auto"/>
      </w:pPr>
      <w:r w:rsidRPr="008B075F">
        <w:rPr>
          <w:rStyle w:val="Strong"/>
        </w:rPr>
        <w:t>Instructions</w:t>
      </w:r>
      <w:r w:rsidRPr="008B075F">
        <w:t>: Working in groups, students will select a business idea targeting the African market. They will conduct a SWOT analysis and PESTLE analysis, identifying potential risks and evaluating their impact on the venture’s return potential. Each group will present their findings, including recommended risk management strategies.</w:t>
      </w:r>
    </w:p>
    <w:p w:rsidR="0099315E" w:rsidRPr="008B075F" w:rsidRDefault="00064686" w:rsidP="0099315E">
      <w:pPr>
        <w:spacing w:after="0"/>
      </w:pPr>
      <w:r w:rsidRPr="008B075F">
        <w:pict>
          <v:rect id="_x0000_i1180" style="width:0;height:1.5pt" o:hralign="center" o:hrstd="t" o:hr="t" fillcolor="#a0a0a0" stroked="f"/>
        </w:pict>
      </w:r>
    </w:p>
    <w:p w:rsidR="0099315E" w:rsidRPr="008B075F" w:rsidRDefault="0099315E" w:rsidP="0099315E">
      <w:pPr>
        <w:pStyle w:val="Heading4"/>
      </w:pPr>
      <w:r w:rsidRPr="008B075F">
        <w:t xml:space="preserve">Case Study: </w:t>
      </w:r>
      <w:r w:rsidRPr="008B075F">
        <w:rPr>
          <w:rStyle w:val="Strong"/>
          <w:rFonts w:eastAsiaTheme="majorEastAsia"/>
          <w:b/>
          <w:bCs/>
        </w:rPr>
        <w:t>Flutterwave – Navigating Fintech Risks in Nigeria</w:t>
      </w:r>
    </w:p>
    <w:p w:rsidR="0099315E" w:rsidRPr="008B075F" w:rsidRDefault="0099315E" w:rsidP="0099315E">
      <w:pPr>
        <w:pStyle w:val="NormalWeb"/>
      </w:pPr>
      <w:r w:rsidRPr="008B075F">
        <w:rPr>
          <w:rStyle w:val="Strong"/>
          <w:rFonts w:eastAsiaTheme="majorEastAsia"/>
        </w:rPr>
        <w:t>Background:</w:t>
      </w:r>
      <w:r w:rsidRPr="008B075F">
        <w:br/>
        <w:t>Flutterwave is a Nigerian fintech company offering payment solutions for businesses in Africa and abroad. Despite its success, the company faces significant risks, including regulatory uncertainty, currency fluctuations, and cybersecurity threats. Regulatory risks in particular challenge fintech firms across Africa, where governments may impose restrictive policies or fail to implement robust fintech frameworks.</w:t>
      </w:r>
    </w:p>
    <w:p w:rsidR="0099315E" w:rsidRPr="008B075F" w:rsidRDefault="0099315E" w:rsidP="0099315E">
      <w:pPr>
        <w:pStyle w:val="NormalWeb"/>
      </w:pPr>
      <w:r w:rsidRPr="008B075F">
        <w:t>Flutterwave has managed these risks by diversifying its product offerings, engaging with regulatory bodies, and investing in cybersecurity. The company’s ability to balance these risks with its growth ambitions has enabled it to capture substantial market share, reflecting the critical importance of strategic risk management in high-growth sectors.</w:t>
      </w:r>
    </w:p>
    <w:p w:rsidR="0099315E" w:rsidRPr="008B075F" w:rsidRDefault="0099315E" w:rsidP="0099315E">
      <w:pPr>
        <w:pStyle w:val="NormalWeb"/>
      </w:pPr>
      <w:r w:rsidRPr="008B075F">
        <w:rPr>
          <w:rStyle w:val="Strong"/>
          <w:rFonts w:eastAsiaTheme="majorEastAsia"/>
        </w:rPr>
        <w:t>Discussion Questions:</w:t>
      </w:r>
    </w:p>
    <w:p w:rsidR="0099315E" w:rsidRPr="008B075F" w:rsidRDefault="0099315E" w:rsidP="005B758F">
      <w:pPr>
        <w:numPr>
          <w:ilvl w:val="0"/>
          <w:numId w:val="151"/>
        </w:numPr>
        <w:spacing w:before="100" w:beforeAutospacing="1" w:after="100" w:afterAutospacing="1" w:line="240" w:lineRule="auto"/>
      </w:pPr>
      <w:r w:rsidRPr="008B075F">
        <w:t>What are the primary risks faced by Flutterwave, and how do these risks impact its operations?</w:t>
      </w:r>
    </w:p>
    <w:p w:rsidR="0099315E" w:rsidRPr="008B075F" w:rsidRDefault="0099315E" w:rsidP="005B758F">
      <w:pPr>
        <w:numPr>
          <w:ilvl w:val="0"/>
          <w:numId w:val="151"/>
        </w:numPr>
        <w:spacing w:before="100" w:beforeAutospacing="1" w:after="100" w:afterAutospacing="1" w:line="240" w:lineRule="auto"/>
      </w:pPr>
      <w:r w:rsidRPr="008B075F">
        <w:t>How has Flutterwave managed its risk-return balance in a challenging regulatory environment?</w:t>
      </w:r>
    </w:p>
    <w:p w:rsidR="0099315E" w:rsidRPr="008B075F" w:rsidRDefault="0099315E" w:rsidP="005B758F">
      <w:pPr>
        <w:numPr>
          <w:ilvl w:val="0"/>
          <w:numId w:val="151"/>
        </w:numPr>
        <w:spacing w:before="100" w:beforeAutospacing="1" w:after="100" w:afterAutospacing="1" w:line="240" w:lineRule="auto"/>
      </w:pPr>
      <w:r w:rsidRPr="008B075F">
        <w:t>What strategies could Flutterwave implement to further mitigate currency and cybersecurity risks?</w:t>
      </w:r>
    </w:p>
    <w:p w:rsidR="0099315E" w:rsidRPr="008B075F" w:rsidRDefault="0099315E" w:rsidP="005B758F">
      <w:pPr>
        <w:numPr>
          <w:ilvl w:val="0"/>
          <w:numId w:val="151"/>
        </w:numPr>
        <w:spacing w:before="100" w:beforeAutospacing="1" w:after="100" w:afterAutospacing="1" w:line="240" w:lineRule="auto"/>
      </w:pPr>
      <w:r w:rsidRPr="008B075F">
        <w:t>Discuss the importance of regulatory engagement in managing fintech risks in Nigeria and other African markets.</w:t>
      </w:r>
    </w:p>
    <w:p w:rsidR="0099315E" w:rsidRPr="008B075F" w:rsidRDefault="00064686" w:rsidP="0099315E">
      <w:pPr>
        <w:spacing w:after="0"/>
      </w:pPr>
      <w:r w:rsidRPr="008B075F">
        <w:pict>
          <v:rect id="_x0000_i1181" style="width:0;height:1.5pt" o:hralign="center" o:hrstd="t" o:hr="t" fillcolor="#a0a0a0" stroked="f"/>
        </w:pict>
      </w:r>
    </w:p>
    <w:p w:rsidR="0099315E" w:rsidRPr="008B075F" w:rsidRDefault="0099315E" w:rsidP="0099315E">
      <w:pPr>
        <w:pStyle w:val="Heading4"/>
      </w:pPr>
      <w:r w:rsidRPr="008B075F">
        <w:t>Suggested Online Readings</w:t>
      </w:r>
    </w:p>
    <w:p w:rsidR="0099315E" w:rsidRPr="008B075F" w:rsidRDefault="0099315E" w:rsidP="005B758F">
      <w:pPr>
        <w:numPr>
          <w:ilvl w:val="0"/>
          <w:numId w:val="152"/>
        </w:numPr>
        <w:spacing w:before="100" w:beforeAutospacing="1" w:after="100" w:afterAutospacing="1" w:line="240" w:lineRule="auto"/>
      </w:pPr>
      <w:r w:rsidRPr="008B075F">
        <w:rPr>
          <w:rStyle w:val="Strong"/>
        </w:rPr>
        <w:t>"Understanding the Risk-Return Trade-Off in Entrepreneurship"</w:t>
      </w:r>
      <w:r w:rsidRPr="008B075F">
        <w:t xml:space="preserve"> – A guide on the relationship between risk and reward for aspiring entrepreneurs.</w:t>
      </w:r>
    </w:p>
    <w:p w:rsidR="0099315E" w:rsidRPr="008B075F" w:rsidRDefault="0099315E" w:rsidP="005B758F">
      <w:pPr>
        <w:numPr>
          <w:ilvl w:val="0"/>
          <w:numId w:val="152"/>
        </w:numPr>
        <w:spacing w:before="100" w:beforeAutospacing="1" w:after="100" w:afterAutospacing="1" w:line="240" w:lineRule="auto"/>
      </w:pPr>
      <w:r w:rsidRPr="008B075F">
        <w:rPr>
          <w:rStyle w:val="Strong"/>
        </w:rPr>
        <w:t>"Managing Regulatory Risk in Fintech"</w:t>
      </w:r>
      <w:r w:rsidRPr="008B075F">
        <w:t xml:space="preserve"> – Insights into the regulatory challenges faced by fintech companies globally, with a focus on Africa.</w:t>
      </w:r>
    </w:p>
    <w:p w:rsidR="0099315E" w:rsidRPr="008B075F" w:rsidRDefault="0099315E" w:rsidP="005B758F">
      <w:pPr>
        <w:numPr>
          <w:ilvl w:val="0"/>
          <w:numId w:val="152"/>
        </w:numPr>
        <w:spacing w:before="100" w:beforeAutospacing="1" w:after="100" w:afterAutospacing="1" w:line="240" w:lineRule="auto"/>
      </w:pPr>
      <w:r w:rsidRPr="008B075F">
        <w:rPr>
          <w:rStyle w:val="Strong"/>
        </w:rPr>
        <w:t>"Diversification Strategies in Emerging Markets"</w:t>
      </w:r>
      <w:r w:rsidRPr="008B075F">
        <w:t xml:space="preserve"> – Explores how startups in developing economies manage risk through diversification.</w:t>
      </w:r>
    </w:p>
    <w:p w:rsidR="0099315E" w:rsidRPr="008B075F" w:rsidRDefault="0099315E" w:rsidP="005B758F">
      <w:pPr>
        <w:numPr>
          <w:ilvl w:val="0"/>
          <w:numId w:val="152"/>
        </w:numPr>
        <w:spacing w:before="100" w:beforeAutospacing="1" w:after="100" w:afterAutospacing="1" w:line="240" w:lineRule="auto"/>
      </w:pPr>
      <w:r w:rsidRPr="008B075F">
        <w:rPr>
          <w:rStyle w:val="Strong"/>
        </w:rPr>
        <w:t>"Using SWOT and PESTLE for Strategic Risk Management"</w:t>
      </w:r>
      <w:r w:rsidRPr="008B075F">
        <w:t xml:space="preserve"> – A practical guide on applying analytical tools to manage risks in entrepreneurship.</w:t>
      </w:r>
    </w:p>
    <w:p w:rsidR="0099315E" w:rsidRPr="008B075F" w:rsidRDefault="00064686" w:rsidP="0099315E">
      <w:pPr>
        <w:spacing w:after="0"/>
      </w:pPr>
      <w:r w:rsidRPr="008B075F">
        <w:pict>
          <v:rect id="_x0000_i1182" style="width:0;height:1.5pt" o:hralign="center" o:hrstd="t" o:hr="t" fillcolor="#a0a0a0" stroked="f"/>
        </w:pict>
      </w:r>
    </w:p>
    <w:p w:rsidR="00E748EF" w:rsidRPr="008B075F" w:rsidRDefault="00E748EF"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9B1589" w:rsidRPr="008B075F" w:rsidRDefault="009B1589" w:rsidP="009E120B">
      <w:pPr>
        <w:spacing w:after="0"/>
      </w:pPr>
    </w:p>
    <w:p w:rsidR="007C6519" w:rsidRPr="008B075F" w:rsidRDefault="007C6519" w:rsidP="007C6519">
      <w:pPr>
        <w:pStyle w:val="Heading3"/>
        <w:rPr>
          <w:color w:val="auto"/>
        </w:rPr>
      </w:pPr>
      <w:r w:rsidRPr="008B075F">
        <w:rPr>
          <w:color w:val="auto"/>
        </w:rPr>
        <w:t>Chapter 4.5: Feasibility Analysis</w:t>
      </w:r>
    </w:p>
    <w:p w:rsidR="007C6519" w:rsidRPr="008B075F" w:rsidRDefault="007C6519" w:rsidP="007C6519">
      <w:pPr>
        <w:pStyle w:val="NormalWeb"/>
        <w:rPr>
          <w:b/>
        </w:rPr>
      </w:pPr>
      <w:r w:rsidRPr="008B075F">
        <w:rPr>
          <w:rStyle w:val="Strong"/>
          <w:rFonts w:eastAsiaTheme="majorEastAsia"/>
          <w:b w:val="0"/>
        </w:rPr>
        <w:t>"A good plan violently executed now is better than a perfect plan executed next week." – George S. Patton</w:t>
      </w:r>
    </w:p>
    <w:p w:rsidR="007C6519" w:rsidRPr="008B075F" w:rsidRDefault="00064686" w:rsidP="007C6519">
      <w:pPr>
        <w:spacing w:after="0"/>
      </w:pPr>
      <w:r w:rsidRPr="008B075F">
        <w:pict>
          <v:rect id="_x0000_i1183" style="width:0;height:1.5pt" o:hralign="center" o:hrstd="t" o:hr="t" fillcolor="#a0a0a0" stroked="f"/>
        </w:pict>
      </w:r>
    </w:p>
    <w:p w:rsidR="007C6519" w:rsidRPr="008B075F" w:rsidRDefault="00D5501A" w:rsidP="007C6519">
      <w:pPr>
        <w:pStyle w:val="Heading4"/>
      </w:pPr>
      <w:r w:rsidRPr="008B075F">
        <w:t>4.5.0 Introduction</w:t>
      </w:r>
    </w:p>
    <w:p w:rsidR="007C6519" w:rsidRPr="008B075F" w:rsidRDefault="007C6519" w:rsidP="007C6519">
      <w:pPr>
        <w:pStyle w:val="NormalWeb"/>
      </w:pPr>
      <w:r w:rsidRPr="008B075F">
        <w:t>Feasibility analysis is a critical step in the entrepreneurial process that allows entrepreneurs to assess whether their business ideas can translate into successful ventures. This section provides a structured approach to evaluating the feasibility of a business concept, covering essential aspects such as product/service feasibility, market feasibility, organizational feasibility, and financial feasibility.</w:t>
      </w:r>
    </w:p>
    <w:p w:rsidR="007C6519" w:rsidRPr="008B075F" w:rsidRDefault="007C6519" w:rsidP="007C6519">
      <w:pPr>
        <w:pStyle w:val="NormalWeb"/>
      </w:pPr>
      <w:r w:rsidRPr="008B075F">
        <w:t>In African markets, particularly Nigeria, factors such as market access, infrastructure limitations, and economic volatility make feasibility analysis even more crucial. For example, a Nigerian entrepreneur exploring a new agritech solution would need to assess rural infrastructure, local market demand, and financial accessibility before proceeding.</w:t>
      </w:r>
    </w:p>
    <w:p w:rsidR="007C6519" w:rsidRPr="008B075F" w:rsidRDefault="007C6519" w:rsidP="007C6519">
      <w:pPr>
        <w:pStyle w:val="NormalWeb"/>
      </w:pPr>
      <w:r w:rsidRPr="008B075F">
        <w:t>Through case studies, practical exercises, and structured frameworks, this section guides students in systematically evaluating business ideas, identifying potential barriers, and making informed decisions. Students will also gain hands-on experience through an experiential exercise that involves conducting a feasibility analysis for a hypothetical African venture. By the end of this section, students should be well-prepared to conduct their own feasibility analyses and present their findings effectively.</w:t>
      </w:r>
    </w:p>
    <w:p w:rsidR="007C6519" w:rsidRPr="008B075F" w:rsidRDefault="00064686" w:rsidP="007C6519">
      <w:r w:rsidRPr="008B075F">
        <w:pict>
          <v:rect id="_x0000_i1184" style="width:0;height:1.5pt" o:hralign="center" o:hrstd="t" o:hr="t" fillcolor="#a0a0a0" stroked="f"/>
        </w:pict>
      </w:r>
    </w:p>
    <w:p w:rsidR="007C6519" w:rsidRPr="008B075F" w:rsidRDefault="007C6519" w:rsidP="007C6519">
      <w:pPr>
        <w:pStyle w:val="Heading4"/>
      </w:pPr>
      <w:r w:rsidRPr="008B075F">
        <w:t>4.</w:t>
      </w:r>
      <w:r w:rsidR="000E25E9" w:rsidRPr="008B075F">
        <w:t>5.</w:t>
      </w:r>
      <w:r w:rsidRPr="008B075F">
        <w:t>1 Introduction to Feasibility Analysis</w:t>
      </w:r>
    </w:p>
    <w:p w:rsidR="007C6519" w:rsidRPr="008B075F" w:rsidRDefault="007C6519" w:rsidP="007C6519">
      <w:pPr>
        <w:pStyle w:val="NormalWeb"/>
      </w:pPr>
      <w:r w:rsidRPr="008B075F">
        <w:t>Feasibility analysis is the process of evaluating a business idea’s potential success before significant resources are committed. This analysis helps entrepreneurs identify the strengths and weaknesses of their business concept and make evidence-based decisions about whether to proceed, modify, or abandon the idea.</w:t>
      </w:r>
    </w:p>
    <w:p w:rsidR="007C6519" w:rsidRPr="008B075F" w:rsidRDefault="00064686" w:rsidP="007C6519">
      <w:r w:rsidRPr="008B075F">
        <w:pict>
          <v:rect id="_x0000_i1185" style="width:0;height:1.5pt" o:hralign="center" o:hrstd="t" o:hr="t" fillcolor="#a0a0a0" stroked="f"/>
        </w:pict>
      </w:r>
    </w:p>
    <w:p w:rsidR="007C6519" w:rsidRPr="008B075F" w:rsidRDefault="007C6519" w:rsidP="007C6519">
      <w:pPr>
        <w:pStyle w:val="Heading4"/>
      </w:pPr>
      <w:r w:rsidRPr="008B075F">
        <w:t>4.</w:t>
      </w:r>
      <w:r w:rsidR="000E25E9" w:rsidRPr="008B075F">
        <w:t>5.</w:t>
      </w:r>
      <w:r w:rsidRPr="008B075F">
        <w:t>2 Components of Feasibility Analysis</w:t>
      </w:r>
    </w:p>
    <w:p w:rsidR="007C6519" w:rsidRPr="008B075F" w:rsidRDefault="007C6519" w:rsidP="005B758F">
      <w:pPr>
        <w:pStyle w:val="NormalWeb"/>
        <w:numPr>
          <w:ilvl w:val="0"/>
          <w:numId w:val="153"/>
        </w:numPr>
      </w:pPr>
      <w:r w:rsidRPr="008B075F">
        <w:rPr>
          <w:rStyle w:val="Strong"/>
          <w:rFonts w:eastAsiaTheme="majorEastAsia"/>
        </w:rPr>
        <w:t>Product/Service Feasibility</w:t>
      </w:r>
      <w:r w:rsidRPr="008B075F">
        <w:br/>
        <w:t>This aspect focuses on whether there is a need or demand for the product or service, assessing its functionality, uniqueness, and potential value to customers. Product/service feasibility is often the first step, as it provides insight into the viability of the offering itself.</w:t>
      </w:r>
    </w:p>
    <w:p w:rsidR="007C6519" w:rsidRPr="008B075F" w:rsidRDefault="007C6519" w:rsidP="005B758F">
      <w:pPr>
        <w:numPr>
          <w:ilvl w:val="1"/>
          <w:numId w:val="153"/>
        </w:numPr>
        <w:spacing w:before="100" w:beforeAutospacing="1" w:after="100" w:afterAutospacing="1" w:line="240" w:lineRule="auto"/>
      </w:pPr>
      <w:r w:rsidRPr="008B075F">
        <w:rPr>
          <w:rStyle w:val="Strong"/>
        </w:rPr>
        <w:t>Customer Interviews and Surveys</w:t>
      </w:r>
      <w:r w:rsidRPr="008B075F">
        <w:t>: Gathering insights from potential customers can confirm demand and highlight desired product features.</w:t>
      </w:r>
    </w:p>
    <w:p w:rsidR="007C6519" w:rsidRPr="008B075F" w:rsidRDefault="007C6519" w:rsidP="005B758F">
      <w:pPr>
        <w:numPr>
          <w:ilvl w:val="1"/>
          <w:numId w:val="153"/>
        </w:numPr>
        <w:spacing w:before="100" w:beforeAutospacing="1" w:after="100" w:afterAutospacing="1" w:line="240" w:lineRule="auto"/>
      </w:pPr>
      <w:r w:rsidRPr="008B075F">
        <w:rPr>
          <w:rStyle w:val="Strong"/>
        </w:rPr>
        <w:t>Prototyping</w:t>
      </w:r>
      <w:r w:rsidRPr="008B075F">
        <w:t>: In sectors like Nigerian renewable energy, prototyping is essential to demonstrate functionality and win support from stakeholders.</w:t>
      </w:r>
    </w:p>
    <w:p w:rsidR="007C6519" w:rsidRPr="008B075F" w:rsidRDefault="007C6519" w:rsidP="005B758F">
      <w:pPr>
        <w:pStyle w:val="NormalWeb"/>
        <w:numPr>
          <w:ilvl w:val="0"/>
          <w:numId w:val="153"/>
        </w:numPr>
      </w:pPr>
      <w:r w:rsidRPr="008B075F">
        <w:rPr>
          <w:rStyle w:val="Strong"/>
          <w:rFonts w:eastAsiaTheme="majorEastAsia"/>
        </w:rPr>
        <w:t>Market Feasibility</w:t>
      </w:r>
      <w:r w:rsidRPr="008B075F">
        <w:br/>
        <w:t>Market feasibility examines the size, scope, and accessibility of the target market, along with competitor analysis.</w:t>
      </w:r>
    </w:p>
    <w:p w:rsidR="007C6519" w:rsidRPr="008B075F" w:rsidRDefault="007C6519" w:rsidP="005B758F">
      <w:pPr>
        <w:numPr>
          <w:ilvl w:val="1"/>
          <w:numId w:val="153"/>
        </w:numPr>
        <w:spacing w:before="100" w:beforeAutospacing="1" w:after="100" w:afterAutospacing="1" w:line="240" w:lineRule="auto"/>
      </w:pPr>
      <w:r w:rsidRPr="008B075F">
        <w:rPr>
          <w:rStyle w:val="Strong"/>
        </w:rPr>
        <w:t>Market Size and Demand Assessment</w:t>
      </w:r>
      <w:r w:rsidRPr="008B075F">
        <w:t>: In African economies, understanding local demand, purchasing power, and competition is key.</w:t>
      </w:r>
    </w:p>
    <w:p w:rsidR="007C6519" w:rsidRPr="008B075F" w:rsidRDefault="007C6519" w:rsidP="005B758F">
      <w:pPr>
        <w:numPr>
          <w:ilvl w:val="1"/>
          <w:numId w:val="153"/>
        </w:numPr>
        <w:spacing w:before="100" w:beforeAutospacing="1" w:after="100" w:afterAutospacing="1" w:line="240" w:lineRule="auto"/>
      </w:pPr>
      <w:r w:rsidRPr="008B075F">
        <w:rPr>
          <w:rStyle w:val="Strong"/>
        </w:rPr>
        <w:t>Competitive Analysis</w:t>
      </w:r>
      <w:r w:rsidRPr="008B075F">
        <w:t>: A Nigerian agri-business, for example, must analyze both local and international competitors in terms of price, accessibility, and distribution.</w:t>
      </w:r>
    </w:p>
    <w:p w:rsidR="007C6519" w:rsidRPr="008B075F" w:rsidRDefault="007C6519" w:rsidP="005B758F">
      <w:pPr>
        <w:pStyle w:val="NormalWeb"/>
        <w:numPr>
          <w:ilvl w:val="0"/>
          <w:numId w:val="153"/>
        </w:numPr>
      </w:pPr>
      <w:r w:rsidRPr="008B075F">
        <w:rPr>
          <w:rStyle w:val="Strong"/>
          <w:rFonts w:eastAsiaTheme="majorEastAsia"/>
        </w:rPr>
        <w:t>Organizational Feasibility</w:t>
      </w:r>
      <w:r w:rsidRPr="008B075F">
        <w:br/>
        <w:t>Organizational feasibility assesses the resources, skills, and capabilities required to launch and sustain the business.</w:t>
      </w:r>
    </w:p>
    <w:p w:rsidR="007C6519" w:rsidRPr="008B075F" w:rsidRDefault="007C6519" w:rsidP="005B758F">
      <w:pPr>
        <w:numPr>
          <w:ilvl w:val="1"/>
          <w:numId w:val="153"/>
        </w:numPr>
        <w:spacing w:before="100" w:beforeAutospacing="1" w:after="100" w:afterAutospacing="1" w:line="240" w:lineRule="auto"/>
      </w:pPr>
      <w:r w:rsidRPr="008B075F">
        <w:rPr>
          <w:rStyle w:val="Strong"/>
        </w:rPr>
        <w:t>Management Expertise and Team Capability</w:t>
      </w:r>
      <w:r w:rsidRPr="008B075F">
        <w:t>: Nigerian and African entrepreneurs often face skills gaps, requiring strategic hiring and training.</w:t>
      </w:r>
    </w:p>
    <w:p w:rsidR="007C6519" w:rsidRPr="008B075F" w:rsidRDefault="007C6519" w:rsidP="005B758F">
      <w:pPr>
        <w:numPr>
          <w:ilvl w:val="1"/>
          <w:numId w:val="153"/>
        </w:numPr>
        <w:spacing w:before="100" w:beforeAutospacing="1" w:after="100" w:afterAutospacing="1" w:line="240" w:lineRule="auto"/>
      </w:pPr>
      <w:r w:rsidRPr="008B075F">
        <w:rPr>
          <w:rStyle w:val="Strong"/>
        </w:rPr>
        <w:t>Infrastructure and Resource Availability</w:t>
      </w:r>
      <w:r w:rsidRPr="008B075F">
        <w:t>: In many parts of Africa, logistical challenges can influence organizational feasibility, requiring tailored operational strategies.</w:t>
      </w:r>
    </w:p>
    <w:p w:rsidR="007C6519" w:rsidRPr="008B075F" w:rsidRDefault="007C6519" w:rsidP="005B758F">
      <w:pPr>
        <w:pStyle w:val="NormalWeb"/>
        <w:numPr>
          <w:ilvl w:val="0"/>
          <w:numId w:val="153"/>
        </w:numPr>
      </w:pPr>
      <w:r w:rsidRPr="008B075F">
        <w:rPr>
          <w:rStyle w:val="Strong"/>
          <w:rFonts w:eastAsiaTheme="majorEastAsia"/>
        </w:rPr>
        <w:t>Financial Feasibility</w:t>
      </w:r>
      <w:r w:rsidRPr="008B075F">
        <w:br/>
        <w:t>Financial feasibility examines the potential for the business to achieve profitability. This includes startup costs, revenue projections, and funding needs.</w:t>
      </w:r>
    </w:p>
    <w:p w:rsidR="007C6519" w:rsidRPr="008B075F" w:rsidRDefault="007C6519" w:rsidP="005B758F">
      <w:pPr>
        <w:numPr>
          <w:ilvl w:val="1"/>
          <w:numId w:val="153"/>
        </w:numPr>
        <w:spacing w:before="100" w:beforeAutospacing="1" w:after="100" w:afterAutospacing="1" w:line="240" w:lineRule="auto"/>
      </w:pPr>
      <w:r w:rsidRPr="008B075F">
        <w:rPr>
          <w:rStyle w:val="Strong"/>
        </w:rPr>
        <w:t>Revenue Models and Funding Needs</w:t>
      </w:r>
      <w:r w:rsidRPr="008B075F">
        <w:t>: A Nigerian fintech venture must assess revenue streams while considering investor appetite and funding sources.</w:t>
      </w:r>
    </w:p>
    <w:p w:rsidR="007C6519" w:rsidRPr="008B075F" w:rsidRDefault="007C6519" w:rsidP="005B758F">
      <w:pPr>
        <w:numPr>
          <w:ilvl w:val="1"/>
          <w:numId w:val="153"/>
        </w:numPr>
        <w:spacing w:before="100" w:beforeAutospacing="1" w:after="100" w:afterAutospacing="1" w:line="240" w:lineRule="auto"/>
      </w:pPr>
      <w:r w:rsidRPr="008B075F">
        <w:rPr>
          <w:rStyle w:val="Strong"/>
        </w:rPr>
        <w:t>Break-even Analysis</w:t>
      </w:r>
      <w:r w:rsidRPr="008B075F">
        <w:t>: Essential to determine when the business will become profitable and self-sustaining.</w:t>
      </w:r>
    </w:p>
    <w:p w:rsidR="007C6519" w:rsidRPr="008B075F" w:rsidRDefault="00064686" w:rsidP="007C6519">
      <w:pPr>
        <w:spacing w:after="0"/>
      </w:pPr>
      <w:r w:rsidRPr="008B075F">
        <w:pict>
          <v:rect id="_x0000_i1186" style="width:0;height:1.5pt" o:hralign="center" o:hrstd="t" o:hr="t" fillcolor="#a0a0a0" stroked="f"/>
        </w:pict>
      </w:r>
    </w:p>
    <w:p w:rsidR="007C6519" w:rsidRPr="008B075F" w:rsidRDefault="007C6519" w:rsidP="007C6519">
      <w:pPr>
        <w:pStyle w:val="Heading4"/>
      </w:pPr>
      <w:r w:rsidRPr="008B075F">
        <w:t>4.</w:t>
      </w:r>
      <w:r w:rsidR="000E25E9" w:rsidRPr="008B075F">
        <w:t>5.</w:t>
      </w:r>
      <w:r w:rsidRPr="008B075F">
        <w:t>3 Feasibility Analysis Process</w:t>
      </w:r>
    </w:p>
    <w:p w:rsidR="007C6519" w:rsidRPr="008B075F" w:rsidRDefault="007C6519" w:rsidP="005B758F">
      <w:pPr>
        <w:numPr>
          <w:ilvl w:val="0"/>
          <w:numId w:val="154"/>
        </w:numPr>
        <w:spacing w:before="100" w:beforeAutospacing="1" w:after="100" w:afterAutospacing="1" w:line="240" w:lineRule="auto"/>
      </w:pPr>
      <w:r w:rsidRPr="008B075F">
        <w:rPr>
          <w:rStyle w:val="Strong"/>
        </w:rPr>
        <w:t>Idea Screening and Preliminary Research</w:t>
      </w:r>
      <w:r w:rsidRPr="008B075F">
        <w:t>: Narrow down ideas and conduct initial research to assess basic viability.</w:t>
      </w:r>
    </w:p>
    <w:p w:rsidR="007C6519" w:rsidRPr="008B075F" w:rsidRDefault="007C6519" w:rsidP="005B758F">
      <w:pPr>
        <w:numPr>
          <w:ilvl w:val="0"/>
          <w:numId w:val="154"/>
        </w:numPr>
        <w:spacing w:before="100" w:beforeAutospacing="1" w:after="100" w:afterAutospacing="1" w:line="240" w:lineRule="auto"/>
      </w:pPr>
      <w:r w:rsidRPr="008B075F">
        <w:rPr>
          <w:rStyle w:val="Strong"/>
        </w:rPr>
        <w:t>Data Collection and Market Research</w:t>
      </w:r>
      <w:r w:rsidRPr="008B075F">
        <w:t>: Gather quantitative and qualitative data about customer needs, market conditions, and competitive landscape.</w:t>
      </w:r>
    </w:p>
    <w:p w:rsidR="007C6519" w:rsidRPr="008B075F" w:rsidRDefault="007C6519" w:rsidP="005B758F">
      <w:pPr>
        <w:numPr>
          <w:ilvl w:val="0"/>
          <w:numId w:val="154"/>
        </w:numPr>
        <w:spacing w:before="100" w:beforeAutospacing="1" w:after="100" w:afterAutospacing="1" w:line="240" w:lineRule="auto"/>
      </w:pPr>
      <w:r w:rsidRPr="008B075F">
        <w:rPr>
          <w:rStyle w:val="Strong"/>
        </w:rPr>
        <w:t>Financial Modeling</w:t>
      </w:r>
      <w:r w:rsidRPr="008B075F">
        <w:t>: Build financial projections, including revenue, costs, and cash flow, to understand potential returns and risks.</w:t>
      </w:r>
    </w:p>
    <w:p w:rsidR="007C6519" w:rsidRPr="008B075F" w:rsidRDefault="007C6519" w:rsidP="005B758F">
      <w:pPr>
        <w:numPr>
          <w:ilvl w:val="0"/>
          <w:numId w:val="154"/>
        </w:numPr>
        <w:spacing w:before="100" w:beforeAutospacing="1" w:after="100" w:afterAutospacing="1" w:line="240" w:lineRule="auto"/>
      </w:pPr>
      <w:r w:rsidRPr="008B075F">
        <w:rPr>
          <w:rStyle w:val="Strong"/>
        </w:rPr>
        <w:t>Risk Assessment and Contingency Planning</w:t>
      </w:r>
      <w:r w:rsidRPr="008B075F">
        <w:t>: Identify potential risks and develop strategies to mitigate them.</w:t>
      </w:r>
    </w:p>
    <w:p w:rsidR="007C6519" w:rsidRPr="008B075F" w:rsidRDefault="007C6519" w:rsidP="005B758F">
      <w:pPr>
        <w:numPr>
          <w:ilvl w:val="0"/>
          <w:numId w:val="154"/>
        </w:numPr>
        <w:spacing w:before="100" w:beforeAutospacing="1" w:after="100" w:afterAutospacing="1" w:line="240" w:lineRule="auto"/>
      </w:pPr>
      <w:r w:rsidRPr="008B075F">
        <w:rPr>
          <w:rStyle w:val="Strong"/>
        </w:rPr>
        <w:t>Report Preparation and Decision Making</w:t>
      </w:r>
      <w:r w:rsidRPr="008B075F">
        <w:t>: Compile findings into a structured report and make a go-or-no-go decision based on evidence.</w:t>
      </w:r>
    </w:p>
    <w:p w:rsidR="007C6519" w:rsidRPr="008B075F" w:rsidRDefault="00570B9A" w:rsidP="007C6519">
      <w:pPr>
        <w:pStyle w:val="Heading3"/>
        <w:rPr>
          <w:color w:val="auto"/>
        </w:rPr>
      </w:pPr>
      <w:r w:rsidRPr="008B075F">
        <w:rPr>
          <w:color w:val="auto"/>
        </w:rPr>
        <w:t>Summary</w:t>
      </w:r>
    </w:p>
    <w:p w:rsidR="007C6519" w:rsidRPr="008B075F" w:rsidRDefault="007C6519" w:rsidP="007C6519">
      <w:pPr>
        <w:pStyle w:val="NormalWeb"/>
      </w:pPr>
      <w:r w:rsidRPr="008B075F">
        <w:t xml:space="preserve">Feasibility analysis provides a rigorous framework for assessing the viability of a business concept. By evaluating product/service, market, organizational, and financial feasibility, entrepreneurs can make informed decisions, reducing the likelihood of costly failures. In Africa, where infrastructure and economic conditions vary widely, feasibility analysis is essential for identifying potential obstacles and devising solutions tailored to local contexts. This </w:t>
      </w:r>
      <w:r w:rsidR="000E25E9" w:rsidRPr="008B075F">
        <w:t xml:space="preserve">section </w:t>
      </w:r>
      <w:r w:rsidRPr="008B075F">
        <w:t>equips students with the tools and knowledge needed to conduct their own feasibility analyses, laying the foundation for successful and sustainable ventures.</w:t>
      </w:r>
    </w:p>
    <w:p w:rsidR="00731B96" w:rsidRPr="008B075F" w:rsidRDefault="00731B96" w:rsidP="00731B96">
      <w:pPr>
        <w:pStyle w:val="Heading3"/>
        <w:rPr>
          <w:color w:val="auto"/>
        </w:rPr>
      </w:pPr>
      <w:r w:rsidRPr="008B075F">
        <w:rPr>
          <w:color w:val="auto"/>
        </w:rPr>
        <w:t>Key Terms and Concepts</w:t>
      </w:r>
    </w:p>
    <w:p w:rsidR="00731B96" w:rsidRPr="008B075F" w:rsidRDefault="00731B96" w:rsidP="005B758F">
      <w:pPr>
        <w:numPr>
          <w:ilvl w:val="0"/>
          <w:numId w:val="1168"/>
        </w:numPr>
        <w:spacing w:before="100" w:beforeAutospacing="1" w:after="100" w:afterAutospacing="1" w:line="240" w:lineRule="auto"/>
      </w:pPr>
      <w:r w:rsidRPr="008B075F">
        <w:rPr>
          <w:rStyle w:val="Strong"/>
        </w:rPr>
        <w:t>Feasibility Analysis</w:t>
      </w:r>
      <w:r w:rsidRPr="008B075F">
        <w:t>: The process of evaluating the viability of a business idea.</w:t>
      </w:r>
    </w:p>
    <w:p w:rsidR="00731B96" w:rsidRPr="008B075F" w:rsidRDefault="00731B96" w:rsidP="005B758F">
      <w:pPr>
        <w:numPr>
          <w:ilvl w:val="0"/>
          <w:numId w:val="1168"/>
        </w:numPr>
        <w:spacing w:before="100" w:beforeAutospacing="1" w:after="100" w:afterAutospacing="1" w:line="240" w:lineRule="auto"/>
      </w:pPr>
      <w:r w:rsidRPr="008B075F">
        <w:rPr>
          <w:rStyle w:val="Strong"/>
        </w:rPr>
        <w:t>Product/Service Feasibility</w:t>
      </w:r>
      <w:r w:rsidRPr="008B075F">
        <w:t>: Assessing the practicality and demand for the product or service.</w:t>
      </w:r>
    </w:p>
    <w:p w:rsidR="00731B96" w:rsidRPr="008B075F" w:rsidRDefault="00731B96" w:rsidP="005B758F">
      <w:pPr>
        <w:numPr>
          <w:ilvl w:val="0"/>
          <w:numId w:val="1168"/>
        </w:numPr>
        <w:spacing w:before="100" w:beforeAutospacing="1" w:after="100" w:afterAutospacing="1" w:line="240" w:lineRule="auto"/>
      </w:pPr>
      <w:r w:rsidRPr="008B075F">
        <w:rPr>
          <w:rStyle w:val="Strong"/>
        </w:rPr>
        <w:t>Market Feasibility</w:t>
      </w:r>
      <w:r w:rsidRPr="008B075F">
        <w:t>: Evaluating market demand, size, and potential customer base.</w:t>
      </w:r>
    </w:p>
    <w:p w:rsidR="00731B96" w:rsidRPr="008B075F" w:rsidRDefault="00731B96" w:rsidP="005B758F">
      <w:pPr>
        <w:numPr>
          <w:ilvl w:val="0"/>
          <w:numId w:val="1168"/>
        </w:numPr>
        <w:spacing w:before="100" w:beforeAutospacing="1" w:after="100" w:afterAutospacing="1" w:line="240" w:lineRule="auto"/>
      </w:pPr>
      <w:r w:rsidRPr="008B075F">
        <w:rPr>
          <w:rStyle w:val="Strong"/>
        </w:rPr>
        <w:t>Organizational Feasibility</w:t>
      </w:r>
      <w:r w:rsidRPr="008B075F">
        <w:t>: Analyzing the team’s capabilities and operational resources.</w:t>
      </w:r>
    </w:p>
    <w:p w:rsidR="00731B96" w:rsidRPr="008B075F" w:rsidRDefault="00731B96" w:rsidP="005B758F">
      <w:pPr>
        <w:numPr>
          <w:ilvl w:val="0"/>
          <w:numId w:val="1168"/>
        </w:numPr>
        <w:spacing w:before="100" w:beforeAutospacing="1" w:after="100" w:afterAutospacing="1" w:line="240" w:lineRule="auto"/>
      </w:pPr>
      <w:r w:rsidRPr="008B075F">
        <w:rPr>
          <w:rStyle w:val="Strong"/>
        </w:rPr>
        <w:t>Financial Feasibility</w:t>
      </w:r>
      <w:r w:rsidRPr="008B075F">
        <w:t>: Determining if the business can generate sufficient revenue and profits.</w:t>
      </w:r>
    </w:p>
    <w:p w:rsidR="00731B96" w:rsidRPr="008B075F" w:rsidRDefault="00731B96" w:rsidP="005B758F">
      <w:pPr>
        <w:numPr>
          <w:ilvl w:val="0"/>
          <w:numId w:val="1168"/>
        </w:numPr>
        <w:spacing w:before="100" w:beforeAutospacing="1" w:after="100" w:afterAutospacing="1" w:line="240" w:lineRule="auto"/>
      </w:pPr>
      <w:r w:rsidRPr="008B075F">
        <w:rPr>
          <w:rStyle w:val="Strong"/>
        </w:rPr>
        <w:t>Competitive Analysis</w:t>
      </w:r>
      <w:r w:rsidRPr="008B075F">
        <w:t>: Studying competitors to identify strengths and weaknesses.</w:t>
      </w:r>
    </w:p>
    <w:p w:rsidR="00731B96" w:rsidRPr="008B075F" w:rsidRDefault="00731B96" w:rsidP="005B758F">
      <w:pPr>
        <w:numPr>
          <w:ilvl w:val="0"/>
          <w:numId w:val="1168"/>
        </w:numPr>
        <w:spacing w:before="100" w:beforeAutospacing="1" w:after="100" w:afterAutospacing="1" w:line="240" w:lineRule="auto"/>
      </w:pPr>
      <w:r w:rsidRPr="008B075F">
        <w:rPr>
          <w:rStyle w:val="Strong"/>
        </w:rPr>
        <w:t>Break-even Analysis</w:t>
      </w:r>
      <w:r w:rsidRPr="008B075F">
        <w:t>: Calculating when revenue will cover costs and begin generating profit.</w:t>
      </w:r>
    </w:p>
    <w:p w:rsidR="00731B96" w:rsidRPr="008B075F" w:rsidRDefault="00731B96" w:rsidP="005B758F">
      <w:pPr>
        <w:numPr>
          <w:ilvl w:val="0"/>
          <w:numId w:val="1168"/>
        </w:numPr>
        <w:spacing w:before="100" w:beforeAutospacing="1" w:after="100" w:afterAutospacing="1" w:line="240" w:lineRule="auto"/>
      </w:pPr>
      <w:r w:rsidRPr="008B075F">
        <w:rPr>
          <w:rStyle w:val="Strong"/>
        </w:rPr>
        <w:t>Revenue Model</w:t>
      </w:r>
      <w:r w:rsidRPr="008B075F">
        <w:t>: Outlining how the business will generate income.</w:t>
      </w:r>
    </w:p>
    <w:p w:rsidR="00731B96" w:rsidRPr="008B075F" w:rsidRDefault="00731B96" w:rsidP="005B758F">
      <w:pPr>
        <w:numPr>
          <w:ilvl w:val="0"/>
          <w:numId w:val="1168"/>
        </w:numPr>
        <w:spacing w:before="100" w:beforeAutospacing="1" w:after="100" w:afterAutospacing="1" w:line="240" w:lineRule="auto"/>
      </w:pPr>
      <w:r w:rsidRPr="008B075F">
        <w:rPr>
          <w:rStyle w:val="Strong"/>
        </w:rPr>
        <w:t>Risk Assessment</w:t>
      </w:r>
      <w:r w:rsidRPr="008B075F">
        <w:t>: Identifying and evaluating potential risks and their impact.</w:t>
      </w:r>
    </w:p>
    <w:p w:rsidR="00F64947" w:rsidRPr="008B075F" w:rsidRDefault="00731B96" w:rsidP="005B758F">
      <w:pPr>
        <w:numPr>
          <w:ilvl w:val="0"/>
          <w:numId w:val="1168"/>
        </w:numPr>
        <w:spacing w:before="100" w:beforeAutospacing="1" w:after="100" w:afterAutospacing="1" w:line="240" w:lineRule="auto"/>
      </w:pPr>
      <w:r w:rsidRPr="008B075F">
        <w:rPr>
          <w:rStyle w:val="Strong"/>
        </w:rPr>
        <w:t>Prototyping</w:t>
      </w:r>
      <w:r w:rsidRPr="008B075F">
        <w:t>: Creating a preliminary model to test and refine the product or service.</w:t>
      </w:r>
    </w:p>
    <w:p w:rsidR="007C6519" w:rsidRPr="008B075F" w:rsidRDefault="00064686" w:rsidP="007C6519">
      <w:pPr>
        <w:spacing w:after="0"/>
      </w:pPr>
      <w:r w:rsidRPr="008B075F">
        <w:pict>
          <v:rect id="_x0000_i1187" style="width:0;height:1.5pt" o:hralign="center" o:hrstd="t" o:hr="t" fillcolor="#a0a0a0" stroked="f"/>
        </w:pict>
      </w:r>
    </w:p>
    <w:p w:rsidR="007C6519" w:rsidRPr="008B075F" w:rsidRDefault="007C6519" w:rsidP="007C6519">
      <w:pPr>
        <w:pStyle w:val="Heading4"/>
      </w:pPr>
      <w:r w:rsidRPr="008B075F">
        <w:t>Review &amp; Discussion Questions</w:t>
      </w:r>
    </w:p>
    <w:p w:rsidR="007C6519" w:rsidRPr="008B075F" w:rsidRDefault="007C6519" w:rsidP="005B758F">
      <w:pPr>
        <w:numPr>
          <w:ilvl w:val="0"/>
          <w:numId w:val="155"/>
        </w:numPr>
        <w:spacing w:before="100" w:beforeAutospacing="1" w:after="100" w:afterAutospacing="1" w:line="240" w:lineRule="auto"/>
      </w:pPr>
      <w:r w:rsidRPr="008B075F">
        <w:t>Explain the purpose of a feasibility analysis and its importance in the entrepreneurial process.</w:t>
      </w:r>
    </w:p>
    <w:p w:rsidR="007C6519" w:rsidRPr="008B075F" w:rsidRDefault="007C6519" w:rsidP="005B758F">
      <w:pPr>
        <w:numPr>
          <w:ilvl w:val="0"/>
          <w:numId w:val="155"/>
        </w:numPr>
        <w:spacing w:before="100" w:beforeAutospacing="1" w:after="100" w:afterAutospacing="1" w:line="240" w:lineRule="auto"/>
      </w:pPr>
      <w:r w:rsidRPr="008B075F">
        <w:t>How does product/service feasibility differ from market feasibility, and why are both essential?</w:t>
      </w:r>
    </w:p>
    <w:p w:rsidR="007C6519" w:rsidRPr="008B075F" w:rsidRDefault="007C6519" w:rsidP="005B758F">
      <w:pPr>
        <w:numPr>
          <w:ilvl w:val="0"/>
          <w:numId w:val="155"/>
        </w:numPr>
        <w:spacing w:before="100" w:beforeAutospacing="1" w:after="100" w:afterAutospacing="1" w:line="240" w:lineRule="auto"/>
      </w:pPr>
      <w:r w:rsidRPr="008B075F">
        <w:t>What unique challenges do Nigerian and African entrepreneurs face in conducting market feasibility?</w:t>
      </w:r>
    </w:p>
    <w:p w:rsidR="007C6519" w:rsidRPr="008B075F" w:rsidRDefault="007C6519" w:rsidP="005B758F">
      <w:pPr>
        <w:numPr>
          <w:ilvl w:val="0"/>
          <w:numId w:val="155"/>
        </w:numPr>
        <w:spacing w:before="100" w:beforeAutospacing="1" w:after="100" w:afterAutospacing="1" w:line="240" w:lineRule="auto"/>
      </w:pPr>
      <w:r w:rsidRPr="008B075F">
        <w:t>Discuss how financial feasibility can impact an entrepreneur’s decision to launch a business.</w:t>
      </w:r>
    </w:p>
    <w:p w:rsidR="007C6519" w:rsidRPr="008B075F" w:rsidRDefault="007C6519" w:rsidP="005B758F">
      <w:pPr>
        <w:numPr>
          <w:ilvl w:val="0"/>
          <w:numId w:val="155"/>
        </w:numPr>
        <w:spacing w:before="100" w:beforeAutospacing="1" w:after="100" w:afterAutospacing="1" w:line="240" w:lineRule="auto"/>
      </w:pPr>
      <w:r w:rsidRPr="008B075F">
        <w:t>Why is organizational feasibility particularly relevant for startups in regions with limited infrastructure, such as certain parts of Nigeria?</w:t>
      </w:r>
    </w:p>
    <w:p w:rsidR="007C6519" w:rsidRPr="008B075F" w:rsidRDefault="00064686" w:rsidP="007C6519">
      <w:pPr>
        <w:spacing w:after="0"/>
      </w:pPr>
      <w:r w:rsidRPr="008B075F">
        <w:pict>
          <v:rect id="_x0000_i1188" style="width:0;height:1.5pt" o:hralign="center" o:hrstd="t" o:hr="t" fillcolor="#a0a0a0" stroked="f"/>
        </w:pict>
      </w:r>
    </w:p>
    <w:p w:rsidR="007C6519" w:rsidRPr="008B075F" w:rsidRDefault="007C6519" w:rsidP="007C6519">
      <w:pPr>
        <w:pStyle w:val="Heading4"/>
      </w:pPr>
      <w:r w:rsidRPr="008B075F">
        <w:t>Experiential Exercise</w:t>
      </w:r>
    </w:p>
    <w:p w:rsidR="007C6519" w:rsidRPr="008B075F" w:rsidRDefault="007C6519" w:rsidP="007C6519">
      <w:pPr>
        <w:pStyle w:val="NormalWeb"/>
      </w:pPr>
      <w:r w:rsidRPr="008B075F">
        <w:rPr>
          <w:rStyle w:val="Strong"/>
          <w:rFonts w:eastAsiaTheme="majorEastAsia"/>
        </w:rPr>
        <w:t>Conducting a Feasibility Analysis for an African Agritech Startup</w:t>
      </w:r>
    </w:p>
    <w:p w:rsidR="007C6519" w:rsidRPr="008B075F" w:rsidRDefault="007C6519" w:rsidP="005B758F">
      <w:pPr>
        <w:numPr>
          <w:ilvl w:val="0"/>
          <w:numId w:val="156"/>
        </w:numPr>
        <w:spacing w:before="100" w:beforeAutospacing="1" w:after="100" w:afterAutospacing="1" w:line="240" w:lineRule="auto"/>
      </w:pPr>
      <w:r w:rsidRPr="008B075F">
        <w:rPr>
          <w:rStyle w:val="Strong"/>
        </w:rPr>
        <w:t>Objective</w:t>
      </w:r>
      <w:r w:rsidRPr="008B075F">
        <w:t>: To practice the process of feasibility analysis for a business concept in the African context.</w:t>
      </w:r>
    </w:p>
    <w:p w:rsidR="007C6519" w:rsidRPr="008B075F" w:rsidRDefault="007C6519" w:rsidP="005B758F">
      <w:pPr>
        <w:numPr>
          <w:ilvl w:val="0"/>
          <w:numId w:val="156"/>
        </w:numPr>
        <w:spacing w:before="100" w:beforeAutospacing="1" w:after="100" w:afterAutospacing="1" w:line="240" w:lineRule="auto"/>
      </w:pPr>
      <w:r w:rsidRPr="008B075F">
        <w:rPr>
          <w:rStyle w:val="Strong"/>
        </w:rPr>
        <w:t>Instructions</w:t>
      </w:r>
      <w:r w:rsidRPr="008B075F">
        <w:t>: Students will form small groups and choose an agritech startup idea targeting Nigerian farmers. Each group will conduct a preliminary feasibility analysis, covering product/service feasibility, market feasibility, organizational feasibility, and financial feasibility. They will then present their findings, including a go-or-no-go recommendation based on the evidence gathered.</w:t>
      </w:r>
    </w:p>
    <w:p w:rsidR="007C6519" w:rsidRPr="008B075F" w:rsidRDefault="00064686" w:rsidP="007C6519">
      <w:pPr>
        <w:spacing w:after="0"/>
      </w:pPr>
      <w:r w:rsidRPr="008B075F">
        <w:pict>
          <v:rect id="_x0000_i1189" style="width:0;height:1.5pt" o:hralign="center" o:hrstd="t" o:hr="t" fillcolor="#a0a0a0" stroked="f"/>
        </w:pict>
      </w:r>
    </w:p>
    <w:p w:rsidR="007C6519" w:rsidRPr="008B075F" w:rsidRDefault="007C6519" w:rsidP="007C6519">
      <w:pPr>
        <w:pStyle w:val="Heading4"/>
      </w:pPr>
      <w:r w:rsidRPr="008B075F">
        <w:t xml:space="preserve">Case Study: </w:t>
      </w:r>
      <w:r w:rsidRPr="008B075F">
        <w:rPr>
          <w:rStyle w:val="Strong"/>
          <w:rFonts w:eastAsiaTheme="majorEastAsia"/>
          <w:b/>
          <w:bCs/>
        </w:rPr>
        <w:t>Farmcrowdy – Digital Agriculture Platform in Nigeria</w:t>
      </w:r>
    </w:p>
    <w:p w:rsidR="007C6519" w:rsidRPr="008B075F" w:rsidRDefault="007C6519" w:rsidP="007C6519">
      <w:pPr>
        <w:pStyle w:val="NormalWeb"/>
      </w:pPr>
      <w:r w:rsidRPr="008B075F">
        <w:rPr>
          <w:rStyle w:val="Strong"/>
          <w:rFonts w:eastAsiaTheme="majorEastAsia"/>
        </w:rPr>
        <w:t>Background:</w:t>
      </w:r>
      <w:r w:rsidRPr="008B075F">
        <w:br/>
        <w:t>Farmcrowdy is a Nigerian agritech platform that connects farmers with investors to increase agricultural productivity. By leveraging digital technology, Farmcrowdy enables people to invest in farms and earn returns while supporting rural farmers. However, launching such a platform required thorough feasibility analysis due to challenges in market access, financial feasibility, and operational risks.</w:t>
      </w:r>
    </w:p>
    <w:p w:rsidR="007C6519" w:rsidRPr="008B075F" w:rsidRDefault="007C6519" w:rsidP="007C6519">
      <w:pPr>
        <w:pStyle w:val="NormalWeb"/>
      </w:pPr>
      <w:r w:rsidRPr="008B075F">
        <w:rPr>
          <w:rStyle w:val="Strong"/>
          <w:rFonts w:eastAsiaTheme="majorEastAsia"/>
        </w:rPr>
        <w:t>Feasibility Analysis</w:t>
      </w:r>
    </w:p>
    <w:p w:rsidR="007C6519" w:rsidRPr="008B075F" w:rsidRDefault="007C6519" w:rsidP="005B758F">
      <w:pPr>
        <w:numPr>
          <w:ilvl w:val="0"/>
          <w:numId w:val="157"/>
        </w:numPr>
        <w:spacing w:before="100" w:beforeAutospacing="1" w:after="100" w:afterAutospacing="1" w:line="240" w:lineRule="auto"/>
      </w:pPr>
      <w:r w:rsidRPr="008B075F">
        <w:rPr>
          <w:rStyle w:val="Strong"/>
        </w:rPr>
        <w:t>Product/Service Feasibility</w:t>
      </w:r>
      <w:r w:rsidRPr="008B075F">
        <w:t>: Through research, Farmcrowdy confirmed that many Nigerians were interested in investing in agriculture, and farmers needed additional funding sources.</w:t>
      </w:r>
    </w:p>
    <w:p w:rsidR="007C6519" w:rsidRPr="008B075F" w:rsidRDefault="007C6519" w:rsidP="005B758F">
      <w:pPr>
        <w:numPr>
          <w:ilvl w:val="0"/>
          <w:numId w:val="157"/>
        </w:numPr>
        <w:spacing w:before="100" w:beforeAutospacing="1" w:after="100" w:afterAutospacing="1" w:line="240" w:lineRule="auto"/>
      </w:pPr>
      <w:r w:rsidRPr="008B075F">
        <w:rPr>
          <w:rStyle w:val="Strong"/>
        </w:rPr>
        <w:t>Market Feasibility</w:t>
      </w:r>
      <w:r w:rsidRPr="008B075F">
        <w:t>: The team assessed demand for agricultural products and found that increasing local food production aligned with Nigeria’s economic diversification goals.</w:t>
      </w:r>
    </w:p>
    <w:p w:rsidR="007C6519" w:rsidRPr="008B075F" w:rsidRDefault="007C6519" w:rsidP="005B758F">
      <w:pPr>
        <w:numPr>
          <w:ilvl w:val="0"/>
          <w:numId w:val="157"/>
        </w:numPr>
        <w:spacing w:before="100" w:beforeAutospacing="1" w:after="100" w:afterAutospacing="1" w:line="240" w:lineRule="auto"/>
      </w:pPr>
      <w:r w:rsidRPr="008B075F">
        <w:rPr>
          <w:rStyle w:val="Strong"/>
        </w:rPr>
        <w:t>Organizational Feasibility</w:t>
      </w:r>
      <w:r w:rsidRPr="008B075F">
        <w:t>: Farmcrowdy initially struggled to find skilled personnel in rural areas but managed to address this by partnering with local organizations.</w:t>
      </w:r>
    </w:p>
    <w:p w:rsidR="007C6519" w:rsidRPr="008B075F" w:rsidRDefault="007C6519" w:rsidP="005B758F">
      <w:pPr>
        <w:numPr>
          <w:ilvl w:val="0"/>
          <w:numId w:val="157"/>
        </w:numPr>
        <w:spacing w:before="100" w:beforeAutospacing="1" w:after="100" w:afterAutospacing="1" w:line="240" w:lineRule="auto"/>
      </w:pPr>
      <w:r w:rsidRPr="008B075F">
        <w:rPr>
          <w:rStyle w:val="Strong"/>
        </w:rPr>
        <w:t>Financial Feasibility</w:t>
      </w:r>
      <w:r w:rsidRPr="008B075F">
        <w:t>: Farmcrowdy had to secure funding to develop its platform and offer attractive returns to investors. With initial funding rounds, the team demonstrated financial feasibility and the potential for positive returns.</w:t>
      </w:r>
    </w:p>
    <w:p w:rsidR="007C6519" w:rsidRPr="008B075F" w:rsidRDefault="007C6519" w:rsidP="007C6519">
      <w:pPr>
        <w:pStyle w:val="NormalWeb"/>
      </w:pPr>
      <w:r w:rsidRPr="008B075F">
        <w:rPr>
          <w:rStyle w:val="Strong"/>
          <w:rFonts w:eastAsiaTheme="majorEastAsia"/>
        </w:rPr>
        <w:t>Discussion Questions:</w:t>
      </w:r>
    </w:p>
    <w:p w:rsidR="007C6519" w:rsidRPr="008B075F" w:rsidRDefault="007C6519" w:rsidP="005B758F">
      <w:pPr>
        <w:numPr>
          <w:ilvl w:val="0"/>
          <w:numId w:val="158"/>
        </w:numPr>
        <w:spacing w:before="100" w:beforeAutospacing="1" w:after="100" w:afterAutospacing="1" w:line="240" w:lineRule="auto"/>
      </w:pPr>
      <w:r w:rsidRPr="008B075F">
        <w:t>How did Farmcrowdy’s feasibility analysis support its successful launch and growth in the Nigerian market?</w:t>
      </w:r>
    </w:p>
    <w:p w:rsidR="007C6519" w:rsidRPr="008B075F" w:rsidRDefault="007C6519" w:rsidP="005B758F">
      <w:pPr>
        <w:numPr>
          <w:ilvl w:val="0"/>
          <w:numId w:val="158"/>
        </w:numPr>
        <w:spacing w:before="100" w:beforeAutospacing="1" w:after="100" w:afterAutospacing="1" w:line="240" w:lineRule="auto"/>
      </w:pPr>
      <w:r w:rsidRPr="008B075F">
        <w:t>What challenges might Farmcrowdy face in maintaining its feasibility over time?</w:t>
      </w:r>
    </w:p>
    <w:p w:rsidR="007C6519" w:rsidRPr="008B075F" w:rsidRDefault="007C6519" w:rsidP="005B758F">
      <w:pPr>
        <w:numPr>
          <w:ilvl w:val="0"/>
          <w:numId w:val="158"/>
        </w:numPr>
        <w:spacing w:before="100" w:beforeAutospacing="1" w:after="100" w:afterAutospacing="1" w:line="240" w:lineRule="auto"/>
      </w:pPr>
      <w:r w:rsidRPr="008B075F">
        <w:t>How did Farmcrowdy address organizational feasibility challenges, and what alternative strategies could it consider?</w:t>
      </w:r>
    </w:p>
    <w:p w:rsidR="007C6519" w:rsidRPr="008B075F" w:rsidRDefault="007C6519" w:rsidP="005B758F">
      <w:pPr>
        <w:numPr>
          <w:ilvl w:val="0"/>
          <w:numId w:val="158"/>
        </w:numPr>
        <w:spacing w:before="100" w:beforeAutospacing="1" w:after="100" w:afterAutospacing="1" w:line="240" w:lineRule="auto"/>
      </w:pPr>
      <w:r w:rsidRPr="008B075F">
        <w:t>Based on this case, what advice would you give to other African entrepreneurs in agritech regarding feasibility analysis?</w:t>
      </w:r>
    </w:p>
    <w:p w:rsidR="007C6519" w:rsidRPr="008B075F" w:rsidRDefault="00064686" w:rsidP="007C6519">
      <w:pPr>
        <w:spacing w:after="0"/>
      </w:pPr>
      <w:r w:rsidRPr="008B075F">
        <w:pict>
          <v:rect id="_x0000_i1190" style="width:0;height:1.5pt" o:hralign="center" o:hrstd="t" o:hr="t" fillcolor="#a0a0a0" stroked="f"/>
        </w:pict>
      </w:r>
    </w:p>
    <w:p w:rsidR="007C6519" w:rsidRPr="008B075F" w:rsidRDefault="007C6519" w:rsidP="007C6519">
      <w:pPr>
        <w:pStyle w:val="Heading4"/>
      </w:pPr>
      <w:r w:rsidRPr="008B075F">
        <w:t>Suggested Online Readings</w:t>
      </w:r>
    </w:p>
    <w:p w:rsidR="007C6519" w:rsidRPr="008B075F" w:rsidRDefault="007C6519" w:rsidP="005B758F">
      <w:pPr>
        <w:numPr>
          <w:ilvl w:val="0"/>
          <w:numId w:val="159"/>
        </w:numPr>
        <w:spacing w:before="100" w:beforeAutospacing="1" w:after="100" w:afterAutospacing="1" w:line="240" w:lineRule="auto"/>
      </w:pPr>
      <w:r w:rsidRPr="008B075F">
        <w:rPr>
          <w:rStyle w:val="Strong"/>
        </w:rPr>
        <w:t>"Feasibility Studies: A Guide for Entrepreneurs"</w:t>
      </w:r>
      <w:r w:rsidRPr="008B075F">
        <w:t xml:space="preserve"> – A comprehensive guide on the process of feasibility analysis and its importance in business planning.</w:t>
      </w:r>
    </w:p>
    <w:p w:rsidR="007C6519" w:rsidRPr="008B075F" w:rsidRDefault="007C6519" w:rsidP="005B758F">
      <w:pPr>
        <w:numPr>
          <w:ilvl w:val="0"/>
          <w:numId w:val="159"/>
        </w:numPr>
        <w:spacing w:before="100" w:beforeAutospacing="1" w:after="100" w:afterAutospacing="1" w:line="240" w:lineRule="auto"/>
      </w:pPr>
      <w:r w:rsidRPr="008B075F">
        <w:rPr>
          <w:rStyle w:val="Strong"/>
        </w:rPr>
        <w:t>"Agritech in Africa: Opportunities and Challenges"</w:t>
      </w:r>
      <w:r w:rsidRPr="008B075F">
        <w:t xml:space="preserve"> – This article provides insights into the unique factors affecting feasibility in African agritech ventures.</w:t>
      </w:r>
    </w:p>
    <w:p w:rsidR="007C6519" w:rsidRPr="008B075F" w:rsidRDefault="007C6519" w:rsidP="005B758F">
      <w:pPr>
        <w:numPr>
          <w:ilvl w:val="0"/>
          <w:numId w:val="159"/>
        </w:numPr>
        <w:spacing w:before="100" w:beforeAutospacing="1" w:after="100" w:afterAutospacing="1" w:line="240" w:lineRule="auto"/>
      </w:pPr>
      <w:r w:rsidRPr="008B075F">
        <w:rPr>
          <w:rStyle w:val="Strong"/>
        </w:rPr>
        <w:t>"Financial Feasibility for Startups"</w:t>
      </w:r>
      <w:r w:rsidRPr="008B075F">
        <w:t xml:space="preserve"> – A deep dive into the financial aspects of feasibility analysis, with a focus on funding and profitability.</w:t>
      </w:r>
    </w:p>
    <w:p w:rsidR="007C6519" w:rsidRPr="008B075F" w:rsidRDefault="007C6519" w:rsidP="005B758F">
      <w:pPr>
        <w:numPr>
          <w:ilvl w:val="0"/>
          <w:numId w:val="159"/>
        </w:numPr>
        <w:spacing w:before="100" w:beforeAutospacing="1" w:after="100" w:afterAutospacing="1" w:line="240" w:lineRule="auto"/>
      </w:pPr>
      <w:r w:rsidRPr="008B075F">
        <w:rPr>
          <w:rStyle w:val="Strong"/>
        </w:rPr>
        <w:t>"How to Conduct a Market Feasibility Study"</w:t>
      </w:r>
      <w:r w:rsidRPr="008B075F">
        <w:t xml:space="preserve"> – Practical tips for entrepreneurs conducting market feasibility studies.</w:t>
      </w:r>
    </w:p>
    <w:p w:rsidR="007C6519" w:rsidRPr="008B075F" w:rsidRDefault="00064686" w:rsidP="007C6519">
      <w:pPr>
        <w:spacing w:after="0"/>
      </w:pPr>
      <w:r w:rsidRPr="008B075F">
        <w:pict>
          <v:rect id="_x0000_i1191" style="width:0;height:1.5pt" o:hralign="center" o:hrstd="t" o:hr="t" fillcolor="#a0a0a0" stroked="f"/>
        </w:pict>
      </w:r>
    </w:p>
    <w:p w:rsidR="009B1589" w:rsidRPr="008B075F" w:rsidRDefault="009B1589" w:rsidP="009E120B">
      <w:pPr>
        <w:spacing w:after="0"/>
      </w:pPr>
    </w:p>
    <w:p w:rsidR="009B1589" w:rsidRPr="008B075F" w:rsidRDefault="009B1589" w:rsidP="009E120B">
      <w:pPr>
        <w:spacing w:after="0"/>
      </w:pPr>
    </w:p>
    <w:p w:rsidR="00570B9A" w:rsidRPr="008B075F" w:rsidRDefault="00570B9A" w:rsidP="009E120B">
      <w:pPr>
        <w:spacing w:after="0"/>
      </w:pPr>
    </w:p>
    <w:p w:rsidR="00570B9A" w:rsidRPr="008B075F" w:rsidRDefault="00570B9A" w:rsidP="009E120B">
      <w:pPr>
        <w:spacing w:after="0"/>
      </w:pPr>
    </w:p>
    <w:p w:rsidR="00D90D52" w:rsidRPr="008B075F" w:rsidRDefault="00D90D52" w:rsidP="00D90D52">
      <w:pPr>
        <w:pStyle w:val="Heading3"/>
        <w:rPr>
          <w:color w:val="auto"/>
        </w:rPr>
      </w:pPr>
      <w:r w:rsidRPr="008B075F">
        <w:rPr>
          <w:color w:val="auto"/>
        </w:rPr>
        <w:t>Chapter 5.1: Market Research and Feasibility Studies</w:t>
      </w:r>
    </w:p>
    <w:p w:rsidR="00D90D52" w:rsidRPr="008B075F" w:rsidRDefault="00D90D52" w:rsidP="00D90D52">
      <w:pPr>
        <w:pStyle w:val="NormalWeb"/>
        <w:rPr>
          <w:b/>
        </w:rPr>
      </w:pPr>
      <w:r w:rsidRPr="008B075F">
        <w:rPr>
          <w:rStyle w:val="Strong"/>
          <w:rFonts w:eastAsiaTheme="majorEastAsia"/>
          <w:b w:val="0"/>
        </w:rPr>
        <w:t>"The best way to predict the future is to create it." – Peter Drucker</w:t>
      </w:r>
    </w:p>
    <w:p w:rsidR="00D90D52" w:rsidRPr="008B075F" w:rsidRDefault="00064686" w:rsidP="00D90D52">
      <w:r w:rsidRPr="008B075F">
        <w:pict>
          <v:rect id="_x0000_i1192" style="width:0;height:1.5pt" o:hralign="center" o:hrstd="t" o:hr="t" fillcolor="#a0a0a0" stroked="f"/>
        </w:pict>
      </w:r>
    </w:p>
    <w:p w:rsidR="00D90D52" w:rsidRPr="008B075F" w:rsidRDefault="00D90D52" w:rsidP="00D90D52">
      <w:pPr>
        <w:pStyle w:val="Heading4"/>
      </w:pPr>
      <w:r w:rsidRPr="008B075F">
        <w:t>Chapter Objectives</w:t>
      </w:r>
    </w:p>
    <w:p w:rsidR="00D90D52" w:rsidRPr="008B075F" w:rsidRDefault="00D90D52" w:rsidP="005B758F">
      <w:pPr>
        <w:numPr>
          <w:ilvl w:val="0"/>
          <w:numId w:val="160"/>
        </w:numPr>
        <w:spacing w:before="100" w:beforeAutospacing="1" w:after="100" w:afterAutospacing="1" w:line="240" w:lineRule="auto"/>
      </w:pPr>
      <w:r w:rsidRPr="008B075F">
        <w:t>To understand the role of market research and feasibility studies in evaluating new business opportunities.</w:t>
      </w:r>
    </w:p>
    <w:p w:rsidR="00D90D52" w:rsidRPr="008B075F" w:rsidRDefault="00D90D52" w:rsidP="005B758F">
      <w:pPr>
        <w:numPr>
          <w:ilvl w:val="0"/>
          <w:numId w:val="160"/>
        </w:numPr>
        <w:spacing w:before="100" w:beforeAutospacing="1" w:after="100" w:afterAutospacing="1" w:line="240" w:lineRule="auto"/>
      </w:pPr>
      <w:r w:rsidRPr="008B075F">
        <w:t>To identify methods for gathering primary and secondary market data.</w:t>
      </w:r>
    </w:p>
    <w:p w:rsidR="00D90D52" w:rsidRPr="008B075F" w:rsidRDefault="00D90D52" w:rsidP="005B758F">
      <w:pPr>
        <w:numPr>
          <w:ilvl w:val="0"/>
          <w:numId w:val="160"/>
        </w:numPr>
        <w:spacing w:before="100" w:beforeAutospacing="1" w:after="100" w:afterAutospacing="1" w:line="240" w:lineRule="auto"/>
      </w:pPr>
      <w:r w:rsidRPr="008B075F">
        <w:t>To learn how to analyze market research findings to evaluate the viability of a business idea.</w:t>
      </w:r>
    </w:p>
    <w:p w:rsidR="00D90D52" w:rsidRPr="008B075F" w:rsidRDefault="00D90D52" w:rsidP="005B758F">
      <w:pPr>
        <w:numPr>
          <w:ilvl w:val="0"/>
          <w:numId w:val="160"/>
        </w:numPr>
        <w:spacing w:before="100" w:beforeAutospacing="1" w:after="100" w:afterAutospacing="1" w:line="240" w:lineRule="auto"/>
      </w:pPr>
      <w:r w:rsidRPr="008B075F">
        <w:t>To explore feasibility studies as a structured approach to assessing potential risks and returns, particularly in African markets.</w:t>
      </w:r>
    </w:p>
    <w:p w:rsidR="00D90D52" w:rsidRPr="008B075F" w:rsidRDefault="00D90D52" w:rsidP="005B758F">
      <w:pPr>
        <w:numPr>
          <w:ilvl w:val="0"/>
          <w:numId w:val="160"/>
        </w:numPr>
        <w:spacing w:before="100" w:beforeAutospacing="1" w:after="100" w:afterAutospacing="1" w:line="240" w:lineRule="auto"/>
      </w:pPr>
      <w:r w:rsidRPr="008B075F">
        <w:t>To equip students with the skills to create actionable feasibility reports to support business decision-making.</w:t>
      </w:r>
    </w:p>
    <w:p w:rsidR="00D90D52" w:rsidRPr="008B075F" w:rsidRDefault="00064686" w:rsidP="00D90D52">
      <w:pPr>
        <w:spacing w:after="0"/>
      </w:pPr>
      <w:r w:rsidRPr="008B075F">
        <w:pict>
          <v:rect id="_x0000_i1193" style="width:0;height:1.5pt" o:hralign="center" o:hrstd="t" o:hr="t" fillcolor="#a0a0a0" stroked="f"/>
        </w:pict>
      </w:r>
    </w:p>
    <w:p w:rsidR="00D90D52" w:rsidRPr="008B075F" w:rsidRDefault="00D90D52" w:rsidP="00D90D52">
      <w:pPr>
        <w:pStyle w:val="Heading4"/>
      </w:pPr>
      <w:r w:rsidRPr="008B075F">
        <w:t>Chapter Summary</w:t>
      </w:r>
    </w:p>
    <w:p w:rsidR="00D90D52" w:rsidRPr="008B075F" w:rsidRDefault="00D90D52" w:rsidP="00D90D52">
      <w:pPr>
        <w:pStyle w:val="NormalWeb"/>
      </w:pPr>
      <w:r w:rsidRPr="008B075F">
        <w:t>Market research and feasibility studies are foundational tools for entrepreneurs in assessing whether a business concept has the potential for success. In regions like Nigeria and other parts of Africa, market research provides essential insights into customer needs, competitive landscape, and socioeconomic factors that can influence business success. This chapter examines the various components of market research, including both primary and secondary research methods, and provides practical guidance on conducting research in emerging markets with unique economic and cultural characteristics.</w:t>
      </w:r>
    </w:p>
    <w:p w:rsidR="00D90D52" w:rsidRPr="008B075F" w:rsidRDefault="00D90D52" w:rsidP="00D90D52">
      <w:pPr>
        <w:pStyle w:val="NormalWeb"/>
      </w:pPr>
      <w:r w:rsidRPr="008B075F">
        <w:t>Feasibility studies, a structured assessment of a business idea’s practical and financial viability, combine market research with analyses of operational and financial aspects. The chapter also addresses challenges that Nigerian and African entrepreneurs face, such as limited data availability, reliance on informal economies, and varying consumer behaviors. Through case studies, experiential exercises, and a practical framework for conducting market research and feasibility studies, students gain hands-on skills for evaluating business opportunities. By the end of this chapter, students will be equipped to gather relevant data, assess risks, and make informed go-or-no-go decisions based on rigorous analysis.</w:t>
      </w:r>
    </w:p>
    <w:p w:rsidR="00D90D52" w:rsidRPr="008B075F" w:rsidRDefault="00064686" w:rsidP="00D90D52">
      <w:r w:rsidRPr="008B075F">
        <w:pict>
          <v:rect id="_x0000_i1194" style="width:0;height:1.5pt" o:hralign="center" o:hrstd="t" o:hr="t" fillcolor="#a0a0a0" stroked="f"/>
        </w:pict>
      </w:r>
    </w:p>
    <w:p w:rsidR="00D90D52" w:rsidRPr="008B075F" w:rsidRDefault="00D90D52" w:rsidP="00D90D52">
      <w:pPr>
        <w:pStyle w:val="Heading4"/>
      </w:pPr>
      <w:r w:rsidRPr="008B075F">
        <w:t>5.1.1 Introduction to Market Research and Feasibility Studies</w:t>
      </w:r>
    </w:p>
    <w:p w:rsidR="00D90D52" w:rsidRPr="008B075F" w:rsidRDefault="00D90D52" w:rsidP="00D90D52">
      <w:pPr>
        <w:pStyle w:val="NormalWeb"/>
      </w:pPr>
      <w:r w:rsidRPr="008B075F">
        <w:t>Market research provides entrepreneurs with a data-driven understanding of consumer needs, behaviors, and preferences, while feasibility studies analyze the broader financial, operational, and market-specific viability of a business idea. Together, these tools help entrepreneurs reduce uncertainty, evaluate opportunities, and guide strategic decision-making.</w:t>
      </w:r>
    </w:p>
    <w:p w:rsidR="00D90D52" w:rsidRPr="008B075F" w:rsidRDefault="00064686" w:rsidP="00D90D52">
      <w:r w:rsidRPr="008B075F">
        <w:pict>
          <v:rect id="_x0000_i1195" style="width:0;height:1.5pt" o:hralign="center" o:hrstd="t" o:hr="t" fillcolor="#a0a0a0" stroked="f"/>
        </w:pict>
      </w:r>
    </w:p>
    <w:p w:rsidR="00D90D52" w:rsidRPr="008B075F" w:rsidRDefault="00D90D52" w:rsidP="00D90D52">
      <w:pPr>
        <w:pStyle w:val="Heading4"/>
      </w:pPr>
      <w:r w:rsidRPr="008B075F">
        <w:t>5.1.2 Types of Market Research</w:t>
      </w:r>
    </w:p>
    <w:p w:rsidR="00D90D52" w:rsidRPr="008B075F" w:rsidRDefault="00D90D52" w:rsidP="005B758F">
      <w:pPr>
        <w:pStyle w:val="NormalWeb"/>
        <w:numPr>
          <w:ilvl w:val="0"/>
          <w:numId w:val="161"/>
        </w:numPr>
      </w:pPr>
      <w:r w:rsidRPr="008B075F">
        <w:rPr>
          <w:rStyle w:val="Strong"/>
          <w:rFonts w:eastAsiaTheme="majorEastAsia"/>
        </w:rPr>
        <w:t>Primary Market Research</w:t>
      </w:r>
      <w:r w:rsidRPr="008B075F">
        <w:br/>
        <w:t>Primary research involves gathering new data directly from target customers or market sources. It is often more relevant and specific but can be time-consuming and costly.</w:t>
      </w:r>
    </w:p>
    <w:p w:rsidR="00D90D52" w:rsidRPr="008B075F" w:rsidRDefault="00D90D52" w:rsidP="005B758F">
      <w:pPr>
        <w:numPr>
          <w:ilvl w:val="1"/>
          <w:numId w:val="161"/>
        </w:numPr>
        <w:spacing w:before="100" w:beforeAutospacing="1" w:after="100" w:afterAutospacing="1" w:line="240" w:lineRule="auto"/>
      </w:pPr>
      <w:r w:rsidRPr="008B075F">
        <w:rPr>
          <w:rStyle w:val="Strong"/>
        </w:rPr>
        <w:t>Surveys</w:t>
      </w:r>
      <w:r w:rsidRPr="008B075F">
        <w:t>: An effective way to gauge customer interest in new Nigerian tech services.</w:t>
      </w:r>
    </w:p>
    <w:p w:rsidR="00D90D52" w:rsidRPr="008B075F" w:rsidRDefault="00D90D52" w:rsidP="005B758F">
      <w:pPr>
        <w:numPr>
          <w:ilvl w:val="1"/>
          <w:numId w:val="161"/>
        </w:numPr>
        <w:spacing w:before="100" w:beforeAutospacing="1" w:after="100" w:afterAutospacing="1" w:line="240" w:lineRule="auto"/>
      </w:pPr>
      <w:r w:rsidRPr="008B075F">
        <w:rPr>
          <w:rStyle w:val="Strong"/>
        </w:rPr>
        <w:t>Interviews</w:t>
      </w:r>
      <w:r w:rsidRPr="008B075F">
        <w:t>: Useful in gathering qualitative insights about customer needs in rural and urban African settings.</w:t>
      </w:r>
    </w:p>
    <w:p w:rsidR="00D90D52" w:rsidRPr="008B075F" w:rsidRDefault="00D90D52" w:rsidP="005B758F">
      <w:pPr>
        <w:numPr>
          <w:ilvl w:val="1"/>
          <w:numId w:val="161"/>
        </w:numPr>
        <w:spacing w:before="100" w:beforeAutospacing="1" w:after="100" w:afterAutospacing="1" w:line="240" w:lineRule="auto"/>
      </w:pPr>
      <w:r w:rsidRPr="008B075F">
        <w:rPr>
          <w:rStyle w:val="Strong"/>
        </w:rPr>
        <w:t>Focus Groups</w:t>
      </w:r>
      <w:r w:rsidRPr="008B075F">
        <w:t>: These allow for in-depth discussion and can reveal nuanced perspectives, particularly relevant in culturally diverse African markets.</w:t>
      </w:r>
    </w:p>
    <w:p w:rsidR="00D90D52" w:rsidRPr="008B075F" w:rsidRDefault="00D90D52" w:rsidP="005B758F">
      <w:pPr>
        <w:pStyle w:val="NormalWeb"/>
        <w:numPr>
          <w:ilvl w:val="0"/>
          <w:numId w:val="161"/>
        </w:numPr>
      </w:pPr>
      <w:r w:rsidRPr="008B075F">
        <w:rPr>
          <w:rStyle w:val="Strong"/>
          <w:rFonts w:eastAsiaTheme="majorEastAsia"/>
        </w:rPr>
        <w:t>Secondary Market Research</w:t>
      </w:r>
      <w:r w:rsidRPr="008B075F">
        <w:br/>
        <w:t>Secondary research involves using existing data sources to inform decision-making. It is cost-effective but may lack specificity.</w:t>
      </w:r>
    </w:p>
    <w:p w:rsidR="00D90D52" w:rsidRPr="008B075F" w:rsidRDefault="00D90D52" w:rsidP="005B758F">
      <w:pPr>
        <w:numPr>
          <w:ilvl w:val="1"/>
          <w:numId w:val="161"/>
        </w:numPr>
        <w:spacing w:before="100" w:beforeAutospacing="1" w:after="100" w:afterAutospacing="1" w:line="240" w:lineRule="auto"/>
      </w:pPr>
      <w:r w:rsidRPr="008B075F">
        <w:rPr>
          <w:rStyle w:val="Strong"/>
        </w:rPr>
        <w:t>Published Industry Reports</w:t>
      </w:r>
      <w:r w:rsidRPr="008B075F">
        <w:t>: Government reports on sectors like agriculture or fintech in Africa can provide background information.</w:t>
      </w:r>
    </w:p>
    <w:p w:rsidR="00D90D52" w:rsidRPr="008B075F" w:rsidRDefault="00D90D52" w:rsidP="005B758F">
      <w:pPr>
        <w:numPr>
          <w:ilvl w:val="1"/>
          <w:numId w:val="161"/>
        </w:numPr>
        <w:spacing w:before="100" w:beforeAutospacing="1" w:after="100" w:afterAutospacing="1" w:line="240" w:lineRule="auto"/>
      </w:pPr>
      <w:r w:rsidRPr="008B075F">
        <w:rPr>
          <w:rStyle w:val="Strong"/>
        </w:rPr>
        <w:t>Market Analysis Databases</w:t>
      </w:r>
      <w:r w:rsidRPr="008B075F">
        <w:t>: These can offer demographic data for targeting specific customer segments in Nigeria.</w:t>
      </w:r>
    </w:p>
    <w:p w:rsidR="00D90D52" w:rsidRPr="008B075F" w:rsidRDefault="00D90D52" w:rsidP="005B758F">
      <w:pPr>
        <w:numPr>
          <w:ilvl w:val="1"/>
          <w:numId w:val="161"/>
        </w:numPr>
        <w:spacing w:before="100" w:beforeAutospacing="1" w:after="100" w:afterAutospacing="1" w:line="240" w:lineRule="auto"/>
      </w:pPr>
      <w:r w:rsidRPr="008B075F">
        <w:rPr>
          <w:rStyle w:val="Strong"/>
        </w:rPr>
        <w:t>Public Economic Data</w:t>
      </w:r>
      <w:r w:rsidRPr="008B075F">
        <w:t>: Information on population size, economic conditions, and consumer spending trends from sources like the Nigerian Bureau of Statistics (NBS).</w:t>
      </w:r>
    </w:p>
    <w:p w:rsidR="00D90D52" w:rsidRPr="008B075F" w:rsidRDefault="00064686" w:rsidP="00D90D52">
      <w:pPr>
        <w:spacing w:after="0"/>
      </w:pPr>
      <w:r w:rsidRPr="008B075F">
        <w:pict>
          <v:rect id="_x0000_i1196" style="width:0;height:1.5pt" o:hralign="center" o:hrstd="t" o:hr="t" fillcolor="#a0a0a0" stroked="f"/>
        </w:pict>
      </w:r>
    </w:p>
    <w:p w:rsidR="0040749C" w:rsidRPr="008B075F" w:rsidRDefault="0040749C" w:rsidP="0040749C">
      <w:pPr>
        <w:pStyle w:val="NormalWeb"/>
      </w:pPr>
      <w:r w:rsidRPr="008B075F">
        <w:rPr>
          <w:noProof/>
        </w:rPr>
        <w:drawing>
          <wp:inline distT="0" distB="0" distL="0" distR="0">
            <wp:extent cx="5826964" cy="5186149"/>
            <wp:effectExtent l="0" t="0" r="2540" b="0"/>
            <wp:docPr id="7" name="Picture 7" descr="C:\Users\Dr. Mathew E. Egu\Downloads\napkin-selection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descr="C:\Users\Dr. Mathew E. Egu\Downloads\napkin-selection (6).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51388" cy="5207887"/>
                    </a:xfrm>
                    <a:prstGeom prst="rect">
                      <a:avLst/>
                    </a:prstGeom>
                    <a:noFill/>
                    <a:ln>
                      <a:noFill/>
                    </a:ln>
                  </pic:spPr>
                </pic:pic>
              </a:graphicData>
            </a:graphic>
          </wp:inline>
        </w:drawing>
      </w:r>
    </w:p>
    <w:p w:rsidR="0040749C" w:rsidRPr="008B075F" w:rsidRDefault="0040749C" w:rsidP="00D90D52">
      <w:pPr>
        <w:pStyle w:val="Heading4"/>
        <w:rPr>
          <w:b w:val="0"/>
        </w:rPr>
      </w:pPr>
      <w:r w:rsidRPr="008B075F">
        <w:t xml:space="preserve">Figure 5: </w:t>
      </w:r>
      <w:r w:rsidRPr="008B075F">
        <w:rPr>
          <w:b w:val="0"/>
        </w:rPr>
        <w:t>Evaluating business opportunities</w:t>
      </w:r>
    </w:p>
    <w:p w:rsidR="0040749C" w:rsidRPr="008B075F" w:rsidRDefault="0040749C" w:rsidP="00D90D52">
      <w:pPr>
        <w:pStyle w:val="Heading4"/>
      </w:pPr>
      <w:r w:rsidRPr="008B075F">
        <w:t>5.1.3 Steps in Conducting Market Research</w:t>
      </w:r>
    </w:p>
    <w:p w:rsidR="00D90D52" w:rsidRPr="008B075F" w:rsidRDefault="00D90D52" w:rsidP="005B758F">
      <w:pPr>
        <w:numPr>
          <w:ilvl w:val="0"/>
          <w:numId w:val="162"/>
        </w:numPr>
        <w:spacing w:before="100" w:beforeAutospacing="1" w:after="100" w:afterAutospacing="1" w:line="240" w:lineRule="auto"/>
      </w:pPr>
      <w:r w:rsidRPr="008B075F">
        <w:rPr>
          <w:rStyle w:val="Strong"/>
        </w:rPr>
        <w:t>Define Research Objectives</w:t>
      </w:r>
      <w:r w:rsidRPr="008B075F">
        <w:t>: Clarify what the research aims to achieve—such as understanding customer demand, market size, or pricing tolerance.</w:t>
      </w:r>
    </w:p>
    <w:p w:rsidR="00D90D52" w:rsidRPr="008B075F" w:rsidRDefault="00D90D52" w:rsidP="005B758F">
      <w:pPr>
        <w:numPr>
          <w:ilvl w:val="0"/>
          <w:numId w:val="162"/>
        </w:numPr>
        <w:spacing w:before="100" w:beforeAutospacing="1" w:after="100" w:afterAutospacing="1" w:line="240" w:lineRule="auto"/>
      </w:pPr>
      <w:r w:rsidRPr="008B075F">
        <w:rPr>
          <w:rStyle w:val="Strong"/>
        </w:rPr>
        <w:t>Select Research Methods</w:t>
      </w:r>
      <w:r w:rsidRPr="008B075F">
        <w:t>: Determine whether primary, secondary, or a combination of both types of research is most suitable for the study.</w:t>
      </w:r>
    </w:p>
    <w:p w:rsidR="00D90D52" w:rsidRPr="008B075F" w:rsidRDefault="00D90D52" w:rsidP="005B758F">
      <w:pPr>
        <w:numPr>
          <w:ilvl w:val="0"/>
          <w:numId w:val="162"/>
        </w:numPr>
        <w:spacing w:before="100" w:beforeAutospacing="1" w:after="100" w:afterAutospacing="1" w:line="240" w:lineRule="auto"/>
      </w:pPr>
      <w:r w:rsidRPr="008B075F">
        <w:rPr>
          <w:rStyle w:val="Strong"/>
        </w:rPr>
        <w:t>Collect Data</w:t>
      </w:r>
      <w:r w:rsidRPr="008B075F">
        <w:t>: Implement surveys, interviews, and data collection from secondary sources.</w:t>
      </w:r>
    </w:p>
    <w:p w:rsidR="00D90D52" w:rsidRPr="008B075F" w:rsidRDefault="00D90D52" w:rsidP="005B758F">
      <w:pPr>
        <w:numPr>
          <w:ilvl w:val="0"/>
          <w:numId w:val="162"/>
        </w:numPr>
        <w:spacing w:before="100" w:beforeAutospacing="1" w:after="100" w:afterAutospacing="1" w:line="240" w:lineRule="auto"/>
      </w:pPr>
      <w:r w:rsidRPr="008B075F">
        <w:rPr>
          <w:rStyle w:val="Strong"/>
        </w:rPr>
        <w:t>Analyze Data</w:t>
      </w:r>
      <w:r w:rsidRPr="008B075F">
        <w:t>: Summarize findings and extract actionable insights.</w:t>
      </w:r>
    </w:p>
    <w:p w:rsidR="00D90D52" w:rsidRPr="008B075F" w:rsidRDefault="00D90D52" w:rsidP="005B758F">
      <w:pPr>
        <w:numPr>
          <w:ilvl w:val="0"/>
          <w:numId w:val="162"/>
        </w:numPr>
        <w:spacing w:before="100" w:beforeAutospacing="1" w:after="100" w:afterAutospacing="1" w:line="240" w:lineRule="auto"/>
      </w:pPr>
      <w:r w:rsidRPr="008B075F">
        <w:rPr>
          <w:rStyle w:val="Strong"/>
        </w:rPr>
        <w:t>Present Findings</w:t>
      </w:r>
      <w:r w:rsidRPr="008B075F">
        <w:t>: Prepare a report summarizing the data and providing recommendations for decision-making.</w:t>
      </w:r>
    </w:p>
    <w:p w:rsidR="00D90D52" w:rsidRPr="008B075F" w:rsidRDefault="00064686" w:rsidP="00D90D52">
      <w:pPr>
        <w:spacing w:after="0"/>
      </w:pPr>
      <w:r w:rsidRPr="008B075F">
        <w:pict>
          <v:rect id="_x0000_i1197" style="width:0;height:1.5pt" o:hralign="center" o:hrstd="t" o:hr="t" fillcolor="#a0a0a0" stroked="f"/>
        </w:pict>
      </w:r>
    </w:p>
    <w:p w:rsidR="00D90D52" w:rsidRPr="008B075F" w:rsidRDefault="00D90D52" w:rsidP="00D90D52">
      <w:pPr>
        <w:pStyle w:val="Heading4"/>
      </w:pPr>
      <w:r w:rsidRPr="008B075F">
        <w:t>5.1.4 Feasibility Studies</w:t>
      </w:r>
    </w:p>
    <w:p w:rsidR="00D90D52" w:rsidRPr="008B075F" w:rsidRDefault="00D90D52" w:rsidP="00D90D52">
      <w:pPr>
        <w:pStyle w:val="NormalWeb"/>
      </w:pPr>
      <w:r w:rsidRPr="008B075F">
        <w:t>A feasibility study is a more comprehensive evaluation that combines market research with financial, operational, and risk analyses to assess the overall viability of a business concept.</w:t>
      </w:r>
    </w:p>
    <w:p w:rsidR="00D90D52" w:rsidRPr="008B075F" w:rsidRDefault="00D90D52" w:rsidP="005B758F">
      <w:pPr>
        <w:pStyle w:val="NormalWeb"/>
        <w:numPr>
          <w:ilvl w:val="0"/>
          <w:numId w:val="163"/>
        </w:numPr>
      </w:pPr>
      <w:r w:rsidRPr="008B075F">
        <w:rPr>
          <w:rStyle w:val="Strong"/>
          <w:rFonts w:eastAsiaTheme="majorEastAsia"/>
        </w:rPr>
        <w:t>Market Feasibility</w:t>
      </w:r>
      <w:r w:rsidRPr="008B075F">
        <w:br/>
        <w:t>Evaluates customer demand, competitive landscape, and growth potential within the target market.</w:t>
      </w:r>
    </w:p>
    <w:p w:rsidR="00D90D52" w:rsidRPr="008B075F" w:rsidRDefault="00D90D52" w:rsidP="005B758F">
      <w:pPr>
        <w:numPr>
          <w:ilvl w:val="1"/>
          <w:numId w:val="163"/>
        </w:numPr>
        <w:spacing w:before="100" w:beforeAutospacing="1" w:after="100" w:afterAutospacing="1" w:line="240" w:lineRule="auto"/>
      </w:pPr>
      <w:r w:rsidRPr="008B075F">
        <w:rPr>
          <w:rStyle w:val="Strong"/>
        </w:rPr>
        <w:t>Example</w:t>
      </w:r>
      <w:r w:rsidRPr="008B075F">
        <w:t>: A Nigerian entrepreneur assessing market feasibility for a solar power venture would look at local energy demand, potential competition, and regional purchasing power.</w:t>
      </w:r>
    </w:p>
    <w:p w:rsidR="00D90D52" w:rsidRPr="008B075F" w:rsidRDefault="00D90D52" w:rsidP="005B758F">
      <w:pPr>
        <w:pStyle w:val="NormalWeb"/>
        <w:numPr>
          <w:ilvl w:val="0"/>
          <w:numId w:val="163"/>
        </w:numPr>
      </w:pPr>
      <w:r w:rsidRPr="008B075F">
        <w:rPr>
          <w:rStyle w:val="Strong"/>
          <w:rFonts w:eastAsiaTheme="majorEastAsia"/>
        </w:rPr>
        <w:t>Technical Feasibility</w:t>
      </w:r>
      <w:r w:rsidRPr="008B075F">
        <w:br/>
        <w:t>Determines whether the product or service can be produced or delivered with available resources and technologies.</w:t>
      </w:r>
    </w:p>
    <w:p w:rsidR="00D90D52" w:rsidRPr="008B075F" w:rsidRDefault="00D90D52" w:rsidP="005B758F">
      <w:pPr>
        <w:numPr>
          <w:ilvl w:val="1"/>
          <w:numId w:val="163"/>
        </w:numPr>
        <w:spacing w:before="100" w:beforeAutospacing="1" w:after="100" w:afterAutospacing="1" w:line="240" w:lineRule="auto"/>
      </w:pPr>
      <w:r w:rsidRPr="008B075F">
        <w:rPr>
          <w:rStyle w:val="Strong"/>
        </w:rPr>
        <w:t>Example</w:t>
      </w:r>
      <w:r w:rsidRPr="008B075F">
        <w:t>: For a Nigerian agritech startup, this might involve assessing infrastructure, transportation, and technology access in rural areas.</w:t>
      </w:r>
    </w:p>
    <w:p w:rsidR="00D90D52" w:rsidRPr="008B075F" w:rsidRDefault="00D90D52" w:rsidP="005B758F">
      <w:pPr>
        <w:pStyle w:val="NormalWeb"/>
        <w:numPr>
          <w:ilvl w:val="0"/>
          <w:numId w:val="163"/>
        </w:numPr>
      </w:pPr>
      <w:r w:rsidRPr="008B075F">
        <w:rPr>
          <w:rStyle w:val="Strong"/>
          <w:rFonts w:eastAsiaTheme="majorEastAsia"/>
        </w:rPr>
        <w:t>Organizational Feasibility</w:t>
      </w:r>
      <w:r w:rsidRPr="008B075F">
        <w:br/>
        <w:t>Assesses whether the management team has the skills, experience, and resources to execute the business plan.</w:t>
      </w:r>
    </w:p>
    <w:p w:rsidR="00D90D52" w:rsidRPr="008B075F" w:rsidRDefault="00D90D52" w:rsidP="005B758F">
      <w:pPr>
        <w:numPr>
          <w:ilvl w:val="1"/>
          <w:numId w:val="163"/>
        </w:numPr>
        <w:spacing w:before="100" w:beforeAutospacing="1" w:after="100" w:afterAutospacing="1" w:line="240" w:lineRule="auto"/>
      </w:pPr>
      <w:r w:rsidRPr="008B075F">
        <w:rPr>
          <w:rStyle w:val="Strong"/>
        </w:rPr>
        <w:t>Example</w:t>
      </w:r>
      <w:r w:rsidRPr="008B075F">
        <w:t>: A fintech startup in Lagos would need to evaluate team capabilities in software development and financial services regulation.</w:t>
      </w:r>
    </w:p>
    <w:p w:rsidR="00D90D52" w:rsidRPr="008B075F" w:rsidRDefault="00D90D52" w:rsidP="005B758F">
      <w:pPr>
        <w:pStyle w:val="NormalWeb"/>
        <w:numPr>
          <w:ilvl w:val="0"/>
          <w:numId w:val="163"/>
        </w:numPr>
      </w:pPr>
      <w:r w:rsidRPr="008B075F">
        <w:rPr>
          <w:rStyle w:val="Strong"/>
          <w:rFonts w:eastAsiaTheme="majorEastAsia"/>
        </w:rPr>
        <w:t>Financial Feasibility</w:t>
      </w:r>
      <w:r w:rsidRPr="008B075F">
        <w:br/>
        <w:t>Examines whether the venture has the potential for profitability, including startup costs, funding needs, and break-even projections.</w:t>
      </w:r>
    </w:p>
    <w:p w:rsidR="00D90D52" w:rsidRPr="008B075F" w:rsidRDefault="00D90D52" w:rsidP="005B758F">
      <w:pPr>
        <w:pStyle w:val="NormalWeb"/>
        <w:numPr>
          <w:ilvl w:val="0"/>
          <w:numId w:val="163"/>
        </w:numPr>
      </w:pPr>
      <w:r w:rsidRPr="008B075F">
        <w:rPr>
          <w:rStyle w:val="Strong"/>
          <w:rFonts w:eastAsiaTheme="majorEastAsia"/>
        </w:rPr>
        <w:t>Risk Analysis</w:t>
      </w:r>
      <w:r w:rsidRPr="008B075F">
        <w:br/>
        <w:t>Identifies potential risks, including political, economic, and regulatory risks, and develops strategies to mitigate them.</w:t>
      </w:r>
    </w:p>
    <w:p w:rsidR="00D90D52" w:rsidRPr="008B075F" w:rsidRDefault="00D90D52" w:rsidP="00D90D52">
      <w:pPr>
        <w:pStyle w:val="Heading3"/>
        <w:rPr>
          <w:color w:val="auto"/>
        </w:rPr>
      </w:pPr>
      <w:r w:rsidRPr="008B075F">
        <w:rPr>
          <w:color w:val="auto"/>
        </w:rPr>
        <w:t>Conclusion</w:t>
      </w:r>
    </w:p>
    <w:p w:rsidR="00D90D52" w:rsidRPr="008B075F" w:rsidRDefault="00D90D52" w:rsidP="00D90D52">
      <w:pPr>
        <w:pStyle w:val="NormalWeb"/>
      </w:pPr>
      <w:r w:rsidRPr="008B075F">
        <w:t>Market research and feasibility studies form the backbone of the entrepreneurial decision-making process. By systematically evaluating customer needs, market conditions, technical feasibility, and financial potential, entrepreneurs gain a comprehensive understanding of a business concept’s viability. In African markets, where infrastructure and consumer behavior can differ significantly from global norms, these tools become even more essential. This chapter equips students to conduct their own market research and feasibility studies, enhancing their ability to make informed and data-driven business decisions.</w:t>
      </w:r>
    </w:p>
    <w:p w:rsidR="00DA4824" w:rsidRPr="008B075F" w:rsidRDefault="00DA4824" w:rsidP="00DA4824">
      <w:pPr>
        <w:pStyle w:val="Heading3"/>
        <w:rPr>
          <w:color w:val="auto"/>
        </w:rPr>
      </w:pPr>
      <w:r w:rsidRPr="008B075F">
        <w:rPr>
          <w:color w:val="auto"/>
        </w:rPr>
        <w:t>Key Terms and Concepts</w:t>
      </w:r>
    </w:p>
    <w:p w:rsidR="00DA4824" w:rsidRPr="008B075F" w:rsidRDefault="00DA4824" w:rsidP="005B758F">
      <w:pPr>
        <w:numPr>
          <w:ilvl w:val="0"/>
          <w:numId w:val="1169"/>
        </w:numPr>
        <w:spacing w:before="100" w:beforeAutospacing="1" w:after="100" w:afterAutospacing="1" w:line="240" w:lineRule="auto"/>
      </w:pPr>
      <w:r w:rsidRPr="008B075F">
        <w:rPr>
          <w:rStyle w:val="Strong"/>
        </w:rPr>
        <w:t>Primary Market Research</w:t>
      </w:r>
      <w:r w:rsidRPr="008B075F">
        <w:t>: Collecting original data directly from potential customers or markets.</w:t>
      </w:r>
    </w:p>
    <w:p w:rsidR="00DA4824" w:rsidRPr="008B075F" w:rsidRDefault="00DA4824" w:rsidP="005B758F">
      <w:pPr>
        <w:numPr>
          <w:ilvl w:val="0"/>
          <w:numId w:val="1169"/>
        </w:numPr>
        <w:spacing w:before="100" w:beforeAutospacing="1" w:after="100" w:afterAutospacing="1" w:line="240" w:lineRule="auto"/>
      </w:pPr>
      <w:r w:rsidRPr="008B075F">
        <w:rPr>
          <w:rStyle w:val="Strong"/>
        </w:rPr>
        <w:t>Secondary Market Research</w:t>
      </w:r>
      <w:r w:rsidRPr="008B075F">
        <w:t>: Using existing data from reports, studies, or databases to analyze markets.</w:t>
      </w:r>
    </w:p>
    <w:p w:rsidR="00DA4824" w:rsidRPr="008B075F" w:rsidRDefault="00DA4824" w:rsidP="005B758F">
      <w:pPr>
        <w:numPr>
          <w:ilvl w:val="0"/>
          <w:numId w:val="1169"/>
        </w:numPr>
        <w:spacing w:before="100" w:beforeAutospacing="1" w:after="100" w:afterAutospacing="1" w:line="240" w:lineRule="auto"/>
      </w:pPr>
      <w:r w:rsidRPr="008B075F">
        <w:rPr>
          <w:rStyle w:val="Strong"/>
        </w:rPr>
        <w:t>Feasibility Study</w:t>
      </w:r>
      <w:r w:rsidRPr="008B075F">
        <w:t>: A comprehensive analysis to determine the viability of a business idea.</w:t>
      </w:r>
    </w:p>
    <w:p w:rsidR="00DA4824" w:rsidRPr="008B075F" w:rsidRDefault="00DA4824" w:rsidP="005B758F">
      <w:pPr>
        <w:numPr>
          <w:ilvl w:val="0"/>
          <w:numId w:val="1169"/>
        </w:numPr>
        <w:spacing w:before="100" w:beforeAutospacing="1" w:after="100" w:afterAutospacing="1" w:line="240" w:lineRule="auto"/>
      </w:pPr>
      <w:r w:rsidRPr="008B075F">
        <w:rPr>
          <w:rStyle w:val="Strong"/>
        </w:rPr>
        <w:t>Market Feasibility</w:t>
      </w:r>
      <w:r w:rsidRPr="008B075F">
        <w:t>: Assessing market demand, trends, and competition.</w:t>
      </w:r>
    </w:p>
    <w:p w:rsidR="00DA4824" w:rsidRPr="008B075F" w:rsidRDefault="00DA4824" w:rsidP="005B758F">
      <w:pPr>
        <w:numPr>
          <w:ilvl w:val="0"/>
          <w:numId w:val="1169"/>
        </w:numPr>
        <w:spacing w:before="100" w:beforeAutospacing="1" w:after="100" w:afterAutospacing="1" w:line="240" w:lineRule="auto"/>
      </w:pPr>
      <w:r w:rsidRPr="008B075F">
        <w:rPr>
          <w:rStyle w:val="Strong"/>
        </w:rPr>
        <w:t>Technical Feasibility</w:t>
      </w:r>
      <w:r w:rsidRPr="008B075F">
        <w:t>: Evaluating whether the technical resources and capabilities meet business needs.</w:t>
      </w:r>
    </w:p>
    <w:p w:rsidR="00DA4824" w:rsidRPr="008B075F" w:rsidRDefault="00DA4824" w:rsidP="005B758F">
      <w:pPr>
        <w:numPr>
          <w:ilvl w:val="0"/>
          <w:numId w:val="1169"/>
        </w:numPr>
        <w:spacing w:before="100" w:beforeAutospacing="1" w:after="100" w:afterAutospacing="1" w:line="240" w:lineRule="auto"/>
      </w:pPr>
      <w:r w:rsidRPr="008B075F">
        <w:rPr>
          <w:rStyle w:val="Strong"/>
        </w:rPr>
        <w:t>Organizational Feasibility</w:t>
      </w:r>
      <w:r w:rsidRPr="008B075F">
        <w:t>: Determining if the team and structure can support the venture.</w:t>
      </w:r>
    </w:p>
    <w:p w:rsidR="00DA4824" w:rsidRPr="008B075F" w:rsidRDefault="00DA4824" w:rsidP="005B758F">
      <w:pPr>
        <w:numPr>
          <w:ilvl w:val="0"/>
          <w:numId w:val="1169"/>
        </w:numPr>
        <w:spacing w:before="100" w:beforeAutospacing="1" w:after="100" w:afterAutospacing="1" w:line="240" w:lineRule="auto"/>
      </w:pPr>
      <w:r w:rsidRPr="008B075F">
        <w:rPr>
          <w:rStyle w:val="Strong"/>
        </w:rPr>
        <w:t>Financial Feasibility</w:t>
      </w:r>
      <w:r w:rsidRPr="008B075F">
        <w:t>: Analyzing funding requirements and potential profitability.</w:t>
      </w:r>
    </w:p>
    <w:p w:rsidR="00DA4824" w:rsidRPr="008B075F" w:rsidRDefault="00DA4824" w:rsidP="005B758F">
      <w:pPr>
        <w:numPr>
          <w:ilvl w:val="0"/>
          <w:numId w:val="1169"/>
        </w:numPr>
        <w:spacing w:before="100" w:beforeAutospacing="1" w:after="100" w:afterAutospacing="1" w:line="240" w:lineRule="auto"/>
      </w:pPr>
      <w:r w:rsidRPr="008B075F">
        <w:rPr>
          <w:rStyle w:val="Strong"/>
        </w:rPr>
        <w:t>Focus Group</w:t>
      </w:r>
      <w:r w:rsidRPr="008B075F">
        <w:t>: A small group discussion to gather insights about a product or service.</w:t>
      </w:r>
    </w:p>
    <w:p w:rsidR="00DA4824" w:rsidRPr="008B075F" w:rsidRDefault="00DA4824" w:rsidP="005B758F">
      <w:pPr>
        <w:numPr>
          <w:ilvl w:val="0"/>
          <w:numId w:val="1169"/>
        </w:numPr>
        <w:spacing w:before="100" w:beforeAutospacing="1" w:after="100" w:afterAutospacing="1" w:line="240" w:lineRule="auto"/>
      </w:pPr>
      <w:r w:rsidRPr="008B075F">
        <w:rPr>
          <w:rStyle w:val="Strong"/>
        </w:rPr>
        <w:t>Competitive Landscape</w:t>
      </w:r>
      <w:r w:rsidRPr="008B075F">
        <w:t>: Understanding the strengths and weaknesses of competitors in the market.</w:t>
      </w:r>
    </w:p>
    <w:p w:rsidR="00DC64C5" w:rsidRPr="008B075F" w:rsidRDefault="00DA4824" w:rsidP="005B758F">
      <w:pPr>
        <w:numPr>
          <w:ilvl w:val="0"/>
          <w:numId w:val="1169"/>
        </w:numPr>
        <w:spacing w:before="100" w:beforeAutospacing="1" w:after="100" w:afterAutospacing="1" w:line="240" w:lineRule="auto"/>
      </w:pPr>
      <w:r w:rsidRPr="008B075F">
        <w:rPr>
          <w:rStyle w:val="Strong"/>
        </w:rPr>
        <w:t>Risk Analysis</w:t>
      </w:r>
      <w:r w:rsidRPr="008B075F">
        <w:t>: Identifying and assessing potential challenges and uncertainties.</w:t>
      </w:r>
    </w:p>
    <w:p w:rsidR="00D90D52" w:rsidRPr="008B075F" w:rsidRDefault="00064686" w:rsidP="00D90D52">
      <w:pPr>
        <w:spacing w:after="0"/>
      </w:pPr>
      <w:r w:rsidRPr="008B075F">
        <w:pict>
          <v:rect id="_x0000_i1198" style="width:0;height:1.5pt" o:hralign="center" o:hrstd="t" o:hr="t" fillcolor="#a0a0a0" stroked="f"/>
        </w:pict>
      </w:r>
    </w:p>
    <w:p w:rsidR="00D90D52" w:rsidRPr="008B075F" w:rsidRDefault="00D90D52" w:rsidP="00D90D52">
      <w:pPr>
        <w:pStyle w:val="Heading4"/>
      </w:pPr>
      <w:r w:rsidRPr="008B075F">
        <w:t>Review &amp; Discussion Questions</w:t>
      </w:r>
    </w:p>
    <w:p w:rsidR="00D90D52" w:rsidRPr="008B075F" w:rsidRDefault="00D90D52" w:rsidP="005B758F">
      <w:pPr>
        <w:numPr>
          <w:ilvl w:val="0"/>
          <w:numId w:val="164"/>
        </w:numPr>
        <w:spacing w:before="100" w:beforeAutospacing="1" w:after="100" w:afterAutospacing="1" w:line="240" w:lineRule="auto"/>
      </w:pPr>
      <w:r w:rsidRPr="008B075F">
        <w:t>How does market research contribute to the success of an entrepreneurial venture?</w:t>
      </w:r>
    </w:p>
    <w:p w:rsidR="00D90D52" w:rsidRPr="008B075F" w:rsidRDefault="00D90D52" w:rsidP="005B758F">
      <w:pPr>
        <w:numPr>
          <w:ilvl w:val="0"/>
          <w:numId w:val="164"/>
        </w:numPr>
        <w:spacing w:before="100" w:beforeAutospacing="1" w:after="100" w:afterAutospacing="1" w:line="240" w:lineRule="auto"/>
      </w:pPr>
      <w:r w:rsidRPr="008B075F">
        <w:t>What are some challenges Nigerian entrepreneurs may face in conducting primary market research?</w:t>
      </w:r>
    </w:p>
    <w:p w:rsidR="00D90D52" w:rsidRPr="008B075F" w:rsidRDefault="00D90D52" w:rsidP="005B758F">
      <w:pPr>
        <w:numPr>
          <w:ilvl w:val="0"/>
          <w:numId w:val="164"/>
        </w:numPr>
        <w:spacing w:before="100" w:beforeAutospacing="1" w:after="100" w:afterAutospacing="1" w:line="240" w:lineRule="auto"/>
      </w:pPr>
      <w:r w:rsidRPr="008B075F">
        <w:t>Explain the difference between market feasibility and technical feasibility in a feasibility study.</w:t>
      </w:r>
    </w:p>
    <w:p w:rsidR="00D90D52" w:rsidRPr="008B075F" w:rsidRDefault="00D90D52" w:rsidP="005B758F">
      <w:pPr>
        <w:numPr>
          <w:ilvl w:val="0"/>
          <w:numId w:val="164"/>
        </w:numPr>
        <w:spacing w:before="100" w:beforeAutospacing="1" w:after="100" w:afterAutospacing="1" w:line="240" w:lineRule="auto"/>
      </w:pPr>
      <w:r w:rsidRPr="008B075F">
        <w:t>Why is it essential to consider both financial feasibility and risk analysis when evaluating a new business idea?</w:t>
      </w:r>
    </w:p>
    <w:p w:rsidR="00D90D52" w:rsidRPr="008B075F" w:rsidRDefault="00D90D52" w:rsidP="005B758F">
      <w:pPr>
        <w:numPr>
          <w:ilvl w:val="0"/>
          <w:numId w:val="164"/>
        </w:numPr>
        <w:spacing w:before="100" w:beforeAutospacing="1" w:after="100" w:afterAutospacing="1" w:line="240" w:lineRule="auto"/>
      </w:pPr>
      <w:r w:rsidRPr="008B075F">
        <w:t>How can secondary research sources like government reports be used effectively in feasibility studies?</w:t>
      </w:r>
    </w:p>
    <w:p w:rsidR="00D90D52" w:rsidRPr="008B075F" w:rsidRDefault="00064686" w:rsidP="00D90D52">
      <w:pPr>
        <w:spacing w:after="0"/>
      </w:pPr>
      <w:r w:rsidRPr="008B075F">
        <w:pict>
          <v:rect id="_x0000_i1199" style="width:0;height:1.5pt" o:hralign="center" o:hrstd="t" o:hr="t" fillcolor="#a0a0a0" stroked="f"/>
        </w:pict>
      </w:r>
    </w:p>
    <w:p w:rsidR="00D90D52" w:rsidRPr="008B075F" w:rsidRDefault="00D90D52" w:rsidP="00D90D52">
      <w:pPr>
        <w:pStyle w:val="Heading4"/>
      </w:pPr>
      <w:r w:rsidRPr="008B075F">
        <w:t>Experiential Exercise</w:t>
      </w:r>
    </w:p>
    <w:p w:rsidR="00D90D52" w:rsidRPr="008B075F" w:rsidRDefault="00D90D52" w:rsidP="00D90D52">
      <w:pPr>
        <w:pStyle w:val="NormalWeb"/>
      </w:pPr>
      <w:r w:rsidRPr="008B075F">
        <w:rPr>
          <w:rStyle w:val="Strong"/>
          <w:rFonts w:eastAsiaTheme="majorEastAsia"/>
        </w:rPr>
        <w:t>Conducting a Feasibility Study for a Nigerian Clean Water Initiative</w:t>
      </w:r>
    </w:p>
    <w:p w:rsidR="00D90D52" w:rsidRPr="008B075F" w:rsidRDefault="00D90D52" w:rsidP="005B758F">
      <w:pPr>
        <w:numPr>
          <w:ilvl w:val="0"/>
          <w:numId w:val="165"/>
        </w:numPr>
        <w:spacing w:before="100" w:beforeAutospacing="1" w:after="100" w:afterAutospacing="1" w:line="240" w:lineRule="auto"/>
      </w:pPr>
      <w:r w:rsidRPr="008B075F">
        <w:rPr>
          <w:rStyle w:val="Strong"/>
        </w:rPr>
        <w:t>Objective</w:t>
      </w:r>
      <w:r w:rsidRPr="008B075F">
        <w:t>: To apply feasibility study techniques to assess the viability of a clean water initiative in a rural Nigerian community.</w:t>
      </w:r>
    </w:p>
    <w:p w:rsidR="00D90D52" w:rsidRPr="008B075F" w:rsidRDefault="00D90D52" w:rsidP="005B758F">
      <w:pPr>
        <w:numPr>
          <w:ilvl w:val="0"/>
          <w:numId w:val="165"/>
        </w:numPr>
        <w:spacing w:before="100" w:beforeAutospacing="1" w:after="100" w:afterAutospacing="1" w:line="240" w:lineRule="auto"/>
      </w:pPr>
      <w:r w:rsidRPr="008B075F">
        <w:rPr>
          <w:rStyle w:val="Strong"/>
        </w:rPr>
        <w:t>Instructions</w:t>
      </w:r>
      <w:r w:rsidRPr="008B075F">
        <w:t>: Students will form groups and conduct a feasibility study on a hypothetical clean water venture. They will:</w:t>
      </w:r>
    </w:p>
    <w:p w:rsidR="00D90D52" w:rsidRPr="008B075F" w:rsidRDefault="00D90D52" w:rsidP="005B758F">
      <w:pPr>
        <w:numPr>
          <w:ilvl w:val="1"/>
          <w:numId w:val="165"/>
        </w:numPr>
        <w:spacing w:before="100" w:beforeAutospacing="1" w:after="100" w:afterAutospacing="1" w:line="240" w:lineRule="auto"/>
      </w:pPr>
      <w:r w:rsidRPr="008B075F">
        <w:t>Define objectives for their market research and feasibility study.</w:t>
      </w:r>
    </w:p>
    <w:p w:rsidR="00D90D52" w:rsidRPr="008B075F" w:rsidRDefault="00D90D52" w:rsidP="005B758F">
      <w:pPr>
        <w:numPr>
          <w:ilvl w:val="1"/>
          <w:numId w:val="165"/>
        </w:numPr>
        <w:spacing w:before="100" w:beforeAutospacing="1" w:after="100" w:afterAutospacing="1" w:line="240" w:lineRule="auto"/>
      </w:pPr>
      <w:r w:rsidRPr="008B075F">
        <w:t>Conduct secondary research to assess market demand and gather relevant data on water access in Nigeria.</w:t>
      </w:r>
    </w:p>
    <w:p w:rsidR="00D90D52" w:rsidRPr="008B075F" w:rsidRDefault="00D90D52" w:rsidP="005B758F">
      <w:pPr>
        <w:numPr>
          <w:ilvl w:val="1"/>
          <w:numId w:val="165"/>
        </w:numPr>
        <w:spacing w:before="100" w:beforeAutospacing="1" w:after="100" w:afterAutospacing="1" w:line="240" w:lineRule="auto"/>
      </w:pPr>
      <w:r w:rsidRPr="008B075F">
        <w:t>Complete a technical and organizational feasibility assessment.</w:t>
      </w:r>
    </w:p>
    <w:p w:rsidR="00D90D52" w:rsidRPr="008B075F" w:rsidRDefault="00D90D52" w:rsidP="005B758F">
      <w:pPr>
        <w:numPr>
          <w:ilvl w:val="1"/>
          <w:numId w:val="165"/>
        </w:numPr>
        <w:spacing w:before="100" w:beforeAutospacing="1" w:after="100" w:afterAutospacing="1" w:line="240" w:lineRule="auto"/>
      </w:pPr>
      <w:r w:rsidRPr="008B075F">
        <w:t>Estimate financial projections and conduct a break-even analysis.</w:t>
      </w:r>
    </w:p>
    <w:p w:rsidR="00D90D52" w:rsidRPr="008B075F" w:rsidRDefault="00D90D52" w:rsidP="005B758F">
      <w:pPr>
        <w:numPr>
          <w:ilvl w:val="1"/>
          <w:numId w:val="165"/>
        </w:numPr>
        <w:spacing w:before="100" w:beforeAutospacing="1" w:after="100" w:afterAutospacing="1" w:line="240" w:lineRule="auto"/>
      </w:pPr>
      <w:r w:rsidRPr="008B075F">
        <w:t>Present their findings, including a recommendation on whether the project is feasible.</w:t>
      </w:r>
    </w:p>
    <w:p w:rsidR="00D90D52" w:rsidRPr="008B075F" w:rsidRDefault="00064686" w:rsidP="00D90D52">
      <w:pPr>
        <w:spacing w:after="0"/>
      </w:pPr>
      <w:r w:rsidRPr="008B075F">
        <w:pict>
          <v:rect id="_x0000_i1200" style="width:0;height:1.5pt" o:hralign="center" o:hrstd="t" o:hr="t" fillcolor="#a0a0a0" stroked="f"/>
        </w:pict>
      </w:r>
    </w:p>
    <w:p w:rsidR="00D90D52" w:rsidRPr="008B075F" w:rsidRDefault="00D90D52" w:rsidP="00D90D52">
      <w:pPr>
        <w:pStyle w:val="Heading4"/>
      </w:pPr>
      <w:r w:rsidRPr="008B075F">
        <w:t xml:space="preserve">Case Study: </w:t>
      </w:r>
      <w:r w:rsidRPr="008B075F">
        <w:rPr>
          <w:rStyle w:val="Strong"/>
          <w:rFonts w:eastAsiaTheme="majorEastAsia"/>
          <w:b/>
          <w:bCs/>
        </w:rPr>
        <w:t>Jumia – E-commerce Expansion in Africa</w:t>
      </w:r>
    </w:p>
    <w:p w:rsidR="00D90D52" w:rsidRPr="008B075F" w:rsidRDefault="00D90D52" w:rsidP="00D90D52">
      <w:pPr>
        <w:pStyle w:val="NormalWeb"/>
      </w:pPr>
      <w:r w:rsidRPr="008B075F">
        <w:rPr>
          <w:rStyle w:val="Strong"/>
          <w:rFonts w:eastAsiaTheme="majorEastAsia"/>
        </w:rPr>
        <w:t>Background</w:t>
      </w:r>
      <w:r w:rsidRPr="008B075F">
        <w:t>:</w:t>
      </w:r>
      <w:r w:rsidRPr="008B075F">
        <w:br/>
        <w:t>Jumia, often referred to as the “Amazon of Africa,” is an e-commerce company that operates in multiple African countries, including Nigeria. The company faced various market challenges, such as low internet penetration, diverse consumer preferences, and logistical hurdles. To succeed, Jumia had to conduct extensive market research and feasibility studies to understand these factors and tailor its services accordingly.</w:t>
      </w:r>
    </w:p>
    <w:p w:rsidR="00D90D52" w:rsidRPr="008B075F" w:rsidRDefault="00D90D52" w:rsidP="00D90D52">
      <w:pPr>
        <w:pStyle w:val="NormalWeb"/>
      </w:pPr>
      <w:r w:rsidRPr="008B075F">
        <w:rPr>
          <w:rStyle w:val="Strong"/>
          <w:rFonts w:eastAsiaTheme="majorEastAsia"/>
        </w:rPr>
        <w:t>Feasibility Analysis</w:t>
      </w:r>
    </w:p>
    <w:p w:rsidR="00D90D52" w:rsidRPr="008B075F" w:rsidRDefault="00D90D52" w:rsidP="005B758F">
      <w:pPr>
        <w:numPr>
          <w:ilvl w:val="0"/>
          <w:numId w:val="166"/>
        </w:numPr>
        <w:spacing w:before="100" w:beforeAutospacing="1" w:after="100" w:afterAutospacing="1" w:line="240" w:lineRule="auto"/>
      </w:pPr>
      <w:r w:rsidRPr="008B075F">
        <w:rPr>
          <w:rStyle w:val="Strong"/>
        </w:rPr>
        <w:t>Market Feasibility</w:t>
      </w:r>
      <w:r w:rsidRPr="008B075F">
        <w:t>: Jumia conducted market research to assess the demand for e-commerce services in Nigeria and other African countries. This research highlighted growing smartphone use and consumer interest in online shopping.</w:t>
      </w:r>
    </w:p>
    <w:p w:rsidR="00D90D52" w:rsidRPr="008B075F" w:rsidRDefault="00D90D52" w:rsidP="005B758F">
      <w:pPr>
        <w:numPr>
          <w:ilvl w:val="0"/>
          <w:numId w:val="166"/>
        </w:numPr>
        <w:spacing w:before="100" w:beforeAutospacing="1" w:after="100" w:afterAutospacing="1" w:line="240" w:lineRule="auto"/>
      </w:pPr>
      <w:r w:rsidRPr="008B075F">
        <w:rPr>
          <w:rStyle w:val="Strong"/>
        </w:rPr>
        <w:t>Technical Feasibility</w:t>
      </w:r>
      <w:r w:rsidRPr="008B075F">
        <w:t>: Jumia’s feasibility study identified significant logistical and infrastructural challenges. The company invested in developing its logistics network to ensure reliable delivery services.</w:t>
      </w:r>
    </w:p>
    <w:p w:rsidR="00D90D52" w:rsidRPr="008B075F" w:rsidRDefault="00D90D52" w:rsidP="005B758F">
      <w:pPr>
        <w:numPr>
          <w:ilvl w:val="0"/>
          <w:numId w:val="166"/>
        </w:numPr>
        <w:spacing w:before="100" w:beforeAutospacing="1" w:after="100" w:afterAutospacing="1" w:line="240" w:lineRule="auto"/>
      </w:pPr>
      <w:r w:rsidRPr="008B075F">
        <w:rPr>
          <w:rStyle w:val="Strong"/>
        </w:rPr>
        <w:t>Financial Feasibility</w:t>
      </w:r>
      <w:r w:rsidRPr="008B075F">
        <w:t>: Jumia’s financial analysis revealed high upfront costs for setting up infrastructure, which required external funding. The company sought investment from global firms to support its expansion.</w:t>
      </w:r>
    </w:p>
    <w:p w:rsidR="00D90D52" w:rsidRPr="008B075F" w:rsidRDefault="00D90D52" w:rsidP="00D90D52">
      <w:pPr>
        <w:pStyle w:val="NormalWeb"/>
      </w:pPr>
      <w:r w:rsidRPr="008B075F">
        <w:rPr>
          <w:rStyle w:val="Strong"/>
          <w:rFonts w:eastAsiaTheme="majorEastAsia"/>
        </w:rPr>
        <w:t>Discussion Questions:</w:t>
      </w:r>
    </w:p>
    <w:p w:rsidR="00D90D52" w:rsidRPr="008B075F" w:rsidRDefault="00D90D52" w:rsidP="005B758F">
      <w:pPr>
        <w:numPr>
          <w:ilvl w:val="0"/>
          <w:numId w:val="167"/>
        </w:numPr>
        <w:spacing w:before="100" w:beforeAutospacing="1" w:after="100" w:afterAutospacing="1" w:line="240" w:lineRule="auto"/>
      </w:pPr>
      <w:r w:rsidRPr="008B075F">
        <w:t>How did market research help Jumia address the unique challenges of operating in Nigeria?</w:t>
      </w:r>
    </w:p>
    <w:p w:rsidR="00D90D52" w:rsidRPr="008B075F" w:rsidRDefault="00D90D52" w:rsidP="005B758F">
      <w:pPr>
        <w:numPr>
          <w:ilvl w:val="0"/>
          <w:numId w:val="167"/>
        </w:numPr>
        <w:spacing w:before="100" w:beforeAutospacing="1" w:after="100" w:afterAutospacing="1" w:line="240" w:lineRule="auto"/>
      </w:pPr>
      <w:r w:rsidRPr="008B075F">
        <w:t>What technical feasibility challenges might Jumia face, and how did they address them?</w:t>
      </w:r>
    </w:p>
    <w:p w:rsidR="00D90D52" w:rsidRPr="008B075F" w:rsidRDefault="00D90D52" w:rsidP="005B758F">
      <w:pPr>
        <w:numPr>
          <w:ilvl w:val="0"/>
          <w:numId w:val="167"/>
        </w:numPr>
        <w:spacing w:before="100" w:beforeAutospacing="1" w:after="100" w:afterAutospacing="1" w:line="240" w:lineRule="auto"/>
      </w:pPr>
      <w:r w:rsidRPr="008B075F">
        <w:t>Discuss how Jumia’s financial feasibility affected its decision to expand and seek external funding.</w:t>
      </w:r>
    </w:p>
    <w:p w:rsidR="00D90D52" w:rsidRPr="008B075F" w:rsidRDefault="00D90D52" w:rsidP="005B758F">
      <w:pPr>
        <w:numPr>
          <w:ilvl w:val="0"/>
          <w:numId w:val="167"/>
        </w:numPr>
        <w:spacing w:before="100" w:beforeAutospacing="1" w:after="100" w:afterAutospacing="1" w:line="240" w:lineRule="auto"/>
      </w:pPr>
      <w:r w:rsidRPr="008B075F">
        <w:t>Based on Jumia’s case, what advice would you give to other African e-commerce startups regarding feasibility studies?</w:t>
      </w:r>
    </w:p>
    <w:p w:rsidR="00D90D52" w:rsidRPr="008B075F" w:rsidRDefault="00064686" w:rsidP="00D90D52">
      <w:pPr>
        <w:spacing w:after="0"/>
      </w:pPr>
      <w:r w:rsidRPr="008B075F">
        <w:pict>
          <v:rect id="_x0000_i1201" style="width:0;height:1.5pt" o:hralign="center" o:hrstd="t" o:hr="t" fillcolor="#a0a0a0" stroked="f"/>
        </w:pict>
      </w:r>
    </w:p>
    <w:p w:rsidR="00D90D52" w:rsidRPr="008B075F" w:rsidRDefault="00D90D52" w:rsidP="00D90D52">
      <w:pPr>
        <w:pStyle w:val="Heading4"/>
      </w:pPr>
      <w:r w:rsidRPr="008B075F">
        <w:t>Suggested Online Readings</w:t>
      </w:r>
    </w:p>
    <w:p w:rsidR="00D90D52" w:rsidRPr="008B075F" w:rsidRDefault="00D90D52" w:rsidP="005B758F">
      <w:pPr>
        <w:numPr>
          <w:ilvl w:val="0"/>
          <w:numId w:val="168"/>
        </w:numPr>
        <w:spacing w:before="100" w:beforeAutospacing="1" w:after="100" w:afterAutospacing="1" w:line="240" w:lineRule="auto"/>
      </w:pPr>
      <w:r w:rsidRPr="008B075F">
        <w:rPr>
          <w:rStyle w:val="Strong"/>
        </w:rPr>
        <w:t>"Conducting Market Research for Startups in Emerging Markets"</w:t>
      </w:r>
      <w:r w:rsidRPr="008B075F">
        <w:t xml:space="preserve"> – This article provides guidance on conducting market research in challenging and developing economies.</w:t>
      </w:r>
    </w:p>
    <w:p w:rsidR="00D90D52" w:rsidRPr="008B075F" w:rsidRDefault="00D90D52" w:rsidP="005B758F">
      <w:pPr>
        <w:numPr>
          <w:ilvl w:val="0"/>
          <w:numId w:val="168"/>
        </w:numPr>
        <w:spacing w:before="100" w:beforeAutospacing="1" w:after="100" w:afterAutospacing="1" w:line="240" w:lineRule="auto"/>
      </w:pPr>
      <w:r w:rsidRPr="008B075F">
        <w:rPr>
          <w:rStyle w:val="Strong"/>
        </w:rPr>
        <w:t>"Understanding the African Consumer Market"</w:t>
      </w:r>
      <w:r w:rsidRPr="008B075F">
        <w:t xml:space="preserve"> – Insights into African consumer behavior, purchasing power, and market trends.</w:t>
      </w:r>
    </w:p>
    <w:p w:rsidR="00D90D52" w:rsidRPr="008B075F" w:rsidRDefault="00D90D52" w:rsidP="005B758F">
      <w:pPr>
        <w:numPr>
          <w:ilvl w:val="0"/>
          <w:numId w:val="168"/>
        </w:numPr>
        <w:spacing w:before="100" w:beforeAutospacing="1" w:after="100" w:afterAutospacing="1" w:line="240" w:lineRule="auto"/>
      </w:pPr>
      <w:r w:rsidRPr="008B075F">
        <w:rPr>
          <w:rStyle w:val="Strong"/>
        </w:rPr>
        <w:t>"The Role of Feasibility Studies in Business Planning"</w:t>
      </w:r>
      <w:r w:rsidRPr="008B075F">
        <w:t xml:space="preserve"> – A guide to conducting feasibility studies for startups.</w:t>
      </w:r>
    </w:p>
    <w:p w:rsidR="00D90D52" w:rsidRPr="008B075F" w:rsidRDefault="00D90D52" w:rsidP="005B758F">
      <w:pPr>
        <w:numPr>
          <w:ilvl w:val="0"/>
          <w:numId w:val="168"/>
        </w:numPr>
        <w:spacing w:before="100" w:beforeAutospacing="1" w:after="100" w:afterAutospacing="1" w:line="240" w:lineRule="auto"/>
      </w:pPr>
      <w:r w:rsidRPr="008B075F">
        <w:rPr>
          <w:rStyle w:val="Strong"/>
        </w:rPr>
        <w:t>"Navigating Challenges in African E-commerce: A Case Study of Jumia"</w:t>
      </w:r>
      <w:r w:rsidRPr="008B075F">
        <w:t xml:space="preserve"> – This article analyzes the hurdles and strategies Jumia used to expand in African markets.</w:t>
      </w:r>
    </w:p>
    <w:p w:rsidR="00D90D52" w:rsidRPr="008B075F" w:rsidRDefault="00064686" w:rsidP="00D90D52">
      <w:pPr>
        <w:spacing w:after="0"/>
      </w:pPr>
      <w:r w:rsidRPr="008B075F">
        <w:pict>
          <v:rect id="_x0000_i1202" style="width:0;height:1.5pt" o:hralign="center" o:hrstd="t" o:hr="t" fillcolor="#a0a0a0" stroked="f"/>
        </w:pict>
      </w:r>
    </w:p>
    <w:p w:rsidR="002A34B2" w:rsidRPr="008B075F" w:rsidRDefault="002A34B2" w:rsidP="009E120B">
      <w:pPr>
        <w:spacing w:after="0"/>
      </w:pPr>
    </w:p>
    <w:p w:rsidR="00D90D52" w:rsidRPr="008B075F" w:rsidRDefault="00D90D52" w:rsidP="009E120B">
      <w:pPr>
        <w:spacing w:after="0"/>
      </w:pPr>
    </w:p>
    <w:p w:rsidR="00D90D52" w:rsidRPr="008B075F" w:rsidRDefault="00D90D52" w:rsidP="009E120B">
      <w:pPr>
        <w:spacing w:after="0"/>
      </w:pPr>
    </w:p>
    <w:p w:rsidR="00D90D52" w:rsidRPr="008B075F" w:rsidRDefault="00D90D52" w:rsidP="009E120B">
      <w:pPr>
        <w:spacing w:after="0"/>
      </w:pPr>
    </w:p>
    <w:p w:rsidR="00D90D52" w:rsidRPr="008B075F" w:rsidRDefault="00D90D52" w:rsidP="009E120B">
      <w:pPr>
        <w:spacing w:after="0"/>
      </w:pPr>
    </w:p>
    <w:p w:rsidR="00D90D52" w:rsidRPr="008B075F" w:rsidRDefault="00D90D52" w:rsidP="009E120B">
      <w:pPr>
        <w:spacing w:after="0"/>
      </w:pPr>
    </w:p>
    <w:p w:rsidR="00D90D52" w:rsidRPr="008B075F" w:rsidRDefault="00D90D52" w:rsidP="009E120B">
      <w:pPr>
        <w:spacing w:after="0"/>
      </w:pPr>
    </w:p>
    <w:p w:rsidR="00D90D52" w:rsidRPr="008B075F" w:rsidRDefault="00D90D52" w:rsidP="009E120B">
      <w:pPr>
        <w:spacing w:after="0"/>
      </w:pPr>
    </w:p>
    <w:p w:rsidR="00D90D52" w:rsidRPr="008B075F" w:rsidRDefault="00D90D52" w:rsidP="009E120B">
      <w:pPr>
        <w:spacing w:after="0"/>
      </w:pPr>
    </w:p>
    <w:p w:rsidR="00D90D52" w:rsidRPr="008B075F" w:rsidRDefault="00D90D52" w:rsidP="009E120B">
      <w:pPr>
        <w:spacing w:after="0"/>
      </w:pPr>
    </w:p>
    <w:p w:rsidR="00D90D52" w:rsidRPr="008B075F" w:rsidRDefault="00D90D52" w:rsidP="009E120B">
      <w:pPr>
        <w:spacing w:after="0"/>
      </w:pPr>
    </w:p>
    <w:p w:rsidR="00D90D52" w:rsidRPr="008B075F" w:rsidRDefault="00D90D52" w:rsidP="009E120B">
      <w:pPr>
        <w:spacing w:after="0"/>
      </w:pPr>
    </w:p>
    <w:p w:rsidR="00D90D52" w:rsidRPr="008B075F" w:rsidRDefault="00D90D52" w:rsidP="009E120B">
      <w:pPr>
        <w:spacing w:after="0"/>
      </w:pPr>
    </w:p>
    <w:p w:rsidR="00A13CBA" w:rsidRPr="008B075F" w:rsidRDefault="00A13CBA" w:rsidP="00A13CBA">
      <w:pPr>
        <w:pStyle w:val="Heading3"/>
        <w:rPr>
          <w:color w:val="auto"/>
        </w:rPr>
      </w:pPr>
      <w:r w:rsidRPr="008B075F">
        <w:rPr>
          <w:color w:val="auto"/>
        </w:rPr>
        <w:t>Chapter 5</w:t>
      </w:r>
      <w:r w:rsidR="005F385F" w:rsidRPr="008B075F">
        <w:rPr>
          <w:color w:val="auto"/>
        </w:rPr>
        <w:t>.2</w:t>
      </w:r>
      <w:r w:rsidRPr="008B075F">
        <w:rPr>
          <w:color w:val="auto"/>
        </w:rPr>
        <w:t>: Conducting Market Research</w:t>
      </w:r>
    </w:p>
    <w:p w:rsidR="00A13CBA" w:rsidRPr="008B075F" w:rsidRDefault="00A13CBA" w:rsidP="00A13CBA">
      <w:pPr>
        <w:pStyle w:val="NormalWeb"/>
        <w:rPr>
          <w:b/>
        </w:rPr>
      </w:pPr>
      <w:r w:rsidRPr="008B075F">
        <w:rPr>
          <w:rStyle w:val="Strong"/>
          <w:rFonts w:eastAsiaTheme="majorEastAsia"/>
          <w:b w:val="0"/>
        </w:rPr>
        <w:t>"If you don't listen to your market, you’ll miss what the world really wants." – Akio Morita</w:t>
      </w:r>
    </w:p>
    <w:p w:rsidR="00A13CBA" w:rsidRPr="008B075F" w:rsidRDefault="00064686" w:rsidP="00A13CBA">
      <w:pPr>
        <w:spacing w:after="0"/>
      </w:pPr>
      <w:r w:rsidRPr="008B075F">
        <w:pict>
          <v:rect id="_x0000_i1204" style="width:0;height:1.5pt" o:hralign="center" o:hrstd="t" o:hr="t" fillcolor="#a0a0a0" stroked="f"/>
        </w:pict>
      </w:r>
    </w:p>
    <w:p w:rsidR="00A13CBA" w:rsidRPr="008B075F" w:rsidRDefault="00D5501A" w:rsidP="00A13CBA">
      <w:pPr>
        <w:pStyle w:val="Heading4"/>
      </w:pPr>
      <w:r w:rsidRPr="008B075F">
        <w:t>5.2.0 Introduction</w:t>
      </w:r>
    </w:p>
    <w:p w:rsidR="00A13CBA" w:rsidRPr="008B075F" w:rsidRDefault="00A13CBA" w:rsidP="00A13CBA">
      <w:pPr>
        <w:pStyle w:val="NormalWeb"/>
      </w:pPr>
      <w:r w:rsidRPr="008B075F">
        <w:t>Market research is a crucial process for entrepreneurs to gather valuable information about potential customers, competitors, and the broader business environment. For entrepreneurs in Africa and Nigeria, conducting market research often requires adaptive approaches due to unique market characteristics, such as diverse cultures, varying economic conditions, and the prevalence of informal markets.</w:t>
      </w:r>
    </w:p>
    <w:p w:rsidR="00A13CBA" w:rsidRPr="008B075F" w:rsidRDefault="00A13CBA" w:rsidP="00A13CBA">
      <w:pPr>
        <w:pStyle w:val="NormalWeb"/>
      </w:pPr>
      <w:r w:rsidRPr="008B075F">
        <w:t xml:space="preserve">This </w:t>
      </w:r>
      <w:r w:rsidR="005F385F" w:rsidRPr="008B075F">
        <w:t>section</w:t>
      </w:r>
      <w:r w:rsidRPr="008B075F">
        <w:t xml:space="preserve"> provides a comprehensive guide to conducting market research, including both primary and secondary research methods. Primary research involves direct interaction with the target audience through surveys, interviews, and focus groups, while secondary research leverages existing data sources such as government reports and industry publications. Students will also learn about designing effective research instruments, sampling methods, and data analysis techniques.</w:t>
      </w:r>
    </w:p>
    <w:p w:rsidR="00A13CBA" w:rsidRPr="008B075F" w:rsidRDefault="00A13CBA" w:rsidP="00A13CBA">
      <w:pPr>
        <w:pStyle w:val="NormalWeb"/>
      </w:pPr>
      <w:r w:rsidRPr="008B075F">
        <w:t xml:space="preserve">Through case studies, experiential exercises, and discussion questions, students will gain practical skills to navigate the research process and make data-driven business decisions. This </w:t>
      </w:r>
      <w:r w:rsidR="005F385F" w:rsidRPr="008B075F">
        <w:t>section</w:t>
      </w:r>
      <w:r w:rsidRPr="008B075F">
        <w:t xml:space="preserve"> also emphasizes the challenges and opportunities for market research in African contexts, where understanding local dynamics is essential to entrepreneurial success.</w:t>
      </w:r>
    </w:p>
    <w:p w:rsidR="00A13CBA" w:rsidRPr="008B075F" w:rsidRDefault="00064686" w:rsidP="00A13CBA">
      <w:r w:rsidRPr="008B075F">
        <w:pict>
          <v:rect id="_x0000_i1205" style="width:0;height:1.5pt" o:hralign="center" o:hrstd="t" o:hr="t" fillcolor="#a0a0a0" stroked="f"/>
        </w:pict>
      </w:r>
    </w:p>
    <w:p w:rsidR="00A13CBA" w:rsidRPr="008B075F" w:rsidRDefault="00A13CBA" w:rsidP="00A13CBA">
      <w:pPr>
        <w:pStyle w:val="Heading4"/>
      </w:pPr>
      <w:r w:rsidRPr="008B075F">
        <w:t>5.</w:t>
      </w:r>
      <w:r w:rsidR="00292D30" w:rsidRPr="008B075F">
        <w:t>2.</w:t>
      </w:r>
      <w:r w:rsidRPr="008B075F">
        <w:t>1 The Importance of Market Research in Entrepreneurship</w:t>
      </w:r>
    </w:p>
    <w:p w:rsidR="00A13CBA" w:rsidRPr="008B075F" w:rsidRDefault="00A13CBA" w:rsidP="00A13CBA">
      <w:pPr>
        <w:pStyle w:val="NormalWeb"/>
      </w:pPr>
      <w:r w:rsidRPr="008B075F">
        <w:t>Market research enables entrepreneurs to identify and understand the needs and preferences of their target customers, assess demand, and gain insights into the competitive landscape. For Nigerian and African entrepreneurs, market research is essential for navigating unique challenges, such as consumer behavior in informal economies and region-specific market conditions.</w:t>
      </w:r>
    </w:p>
    <w:p w:rsidR="00A13CBA" w:rsidRPr="008B075F" w:rsidRDefault="00064686" w:rsidP="00A13CBA">
      <w:r w:rsidRPr="008B075F">
        <w:pict>
          <v:rect id="_x0000_i1206" style="width:0;height:1.5pt" o:hralign="center" o:hrstd="t" o:hr="t" fillcolor="#a0a0a0" stroked="f"/>
        </w:pict>
      </w:r>
    </w:p>
    <w:p w:rsidR="00A13CBA" w:rsidRPr="008B075F" w:rsidRDefault="00A13CBA" w:rsidP="00A13CBA">
      <w:pPr>
        <w:pStyle w:val="Heading4"/>
      </w:pPr>
      <w:r w:rsidRPr="008B075F">
        <w:t>5.</w:t>
      </w:r>
      <w:r w:rsidR="00292D30" w:rsidRPr="008B075F">
        <w:t>2.</w:t>
      </w:r>
      <w:r w:rsidRPr="008B075F">
        <w:t>2 Types of Market Research</w:t>
      </w:r>
    </w:p>
    <w:p w:rsidR="00A13CBA" w:rsidRPr="008B075F" w:rsidRDefault="00A13CBA" w:rsidP="005B758F">
      <w:pPr>
        <w:pStyle w:val="NormalWeb"/>
        <w:numPr>
          <w:ilvl w:val="0"/>
          <w:numId w:val="169"/>
        </w:numPr>
      </w:pPr>
      <w:r w:rsidRPr="008B075F">
        <w:rPr>
          <w:rStyle w:val="Strong"/>
          <w:rFonts w:eastAsiaTheme="majorEastAsia"/>
        </w:rPr>
        <w:t>Primary Market Research</w:t>
      </w:r>
      <w:r w:rsidRPr="008B075F">
        <w:br/>
        <w:t xml:space="preserve">Primary research provides firsthand data directly from potential customers. While it is </w:t>
      </w:r>
      <w:proofErr w:type="gramStart"/>
      <w:r w:rsidRPr="008B075F">
        <w:t>more costly</w:t>
      </w:r>
      <w:proofErr w:type="gramEnd"/>
      <w:r w:rsidRPr="008B075F">
        <w:t>, it offers relevant and current insights that can be tailored to specific business needs.</w:t>
      </w:r>
    </w:p>
    <w:p w:rsidR="00A13CBA" w:rsidRPr="008B075F" w:rsidRDefault="00A13CBA" w:rsidP="005B758F">
      <w:pPr>
        <w:numPr>
          <w:ilvl w:val="1"/>
          <w:numId w:val="169"/>
        </w:numPr>
        <w:spacing w:before="100" w:beforeAutospacing="1" w:after="100" w:afterAutospacing="1" w:line="240" w:lineRule="auto"/>
      </w:pPr>
      <w:r w:rsidRPr="008B075F">
        <w:rPr>
          <w:rStyle w:val="Strong"/>
        </w:rPr>
        <w:t>Surveys</w:t>
      </w:r>
      <w:r w:rsidRPr="008B075F">
        <w:t>: Questionnaires are designed to gather quantifiable data, often used to measure customer preferences, market size, and price sensitivity. For example, a Nigerian agribusiness entrepreneur may survey farmers to understand their preferences for new fertilizer types.</w:t>
      </w:r>
    </w:p>
    <w:p w:rsidR="00A13CBA" w:rsidRPr="008B075F" w:rsidRDefault="00A13CBA" w:rsidP="005B758F">
      <w:pPr>
        <w:numPr>
          <w:ilvl w:val="1"/>
          <w:numId w:val="169"/>
        </w:numPr>
        <w:spacing w:before="100" w:beforeAutospacing="1" w:after="100" w:afterAutospacing="1" w:line="240" w:lineRule="auto"/>
      </w:pPr>
      <w:r w:rsidRPr="008B075F">
        <w:rPr>
          <w:rStyle w:val="Strong"/>
        </w:rPr>
        <w:t>Interviews</w:t>
      </w:r>
      <w:r w:rsidRPr="008B075F">
        <w:t>: One-on-one interviews allow for deeper insights and qualitative feedback. Interviews are useful for understanding motivations, especially in culturally diverse regions of Africa.</w:t>
      </w:r>
    </w:p>
    <w:p w:rsidR="00A13CBA" w:rsidRPr="008B075F" w:rsidRDefault="00A13CBA" w:rsidP="005B758F">
      <w:pPr>
        <w:numPr>
          <w:ilvl w:val="1"/>
          <w:numId w:val="169"/>
        </w:numPr>
        <w:spacing w:before="100" w:beforeAutospacing="1" w:after="100" w:afterAutospacing="1" w:line="240" w:lineRule="auto"/>
      </w:pPr>
      <w:r w:rsidRPr="008B075F">
        <w:rPr>
          <w:rStyle w:val="Strong"/>
        </w:rPr>
        <w:t>Focus Groups</w:t>
      </w:r>
      <w:r w:rsidRPr="008B075F">
        <w:t>: These involve facilitated discussions with small groups of target customers, which can reveal attitudes and perceptions about a product or service.</w:t>
      </w:r>
    </w:p>
    <w:p w:rsidR="00A13CBA" w:rsidRPr="008B075F" w:rsidRDefault="00A13CBA" w:rsidP="005B758F">
      <w:pPr>
        <w:pStyle w:val="NormalWeb"/>
        <w:numPr>
          <w:ilvl w:val="0"/>
          <w:numId w:val="169"/>
        </w:numPr>
      </w:pPr>
      <w:r w:rsidRPr="008B075F">
        <w:rPr>
          <w:rStyle w:val="Strong"/>
          <w:rFonts w:eastAsiaTheme="majorEastAsia"/>
        </w:rPr>
        <w:t>Secondary Market Research</w:t>
      </w:r>
      <w:r w:rsidRPr="008B075F">
        <w:br/>
        <w:t>Secondary research utilizes existing data sources and is often a starting point for new ventures. It includes public and private databases, industry publications, government reports, and competitor analysis.</w:t>
      </w:r>
    </w:p>
    <w:p w:rsidR="00A13CBA" w:rsidRPr="008B075F" w:rsidRDefault="00A13CBA" w:rsidP="005B758F">
      <w:pPr>
        <w:numPr>
          <w:ilvl w:val="1"/>
          <w:numId w:val="169"/>
        </w:numPr>
        <w:spacing w:before="100" w:beforeAutospacing="1" w:after="100" w:afterAutospacing="1" w:line="240" w:lineRule="auto"/>
      </w:pPr>
      <w:r w:rsidRPr="008B075F">
        <w:rPr>
          <w:rStyle w:val="Strong"/>
        </w:rPr>
        <w:t>Government Reports and Statistics</w:t>
      </w:r>
      <w:r w:rsidRPr="008B075F">
        <w:t>: Nigerian and African government databases provide essential economic, demographic, and sector-specific data.</w:t>
      </w:r>
    </w:p>
    <w:p w:rsidR="00A13CBA" w:rsidRPr="008B075F" w:rsidRDefault="00A13CBA" w:rsidP="005B758F">
      <w:pPr>
        <w:numPr>
          <w:ilvl w:val="1"/>
          <w:numId w:val="169"/>
        </w:numPr>
        <w:spacing w:before="100" w:beforeAutospacing="1" w:after="100" w:afterAutospacing="1" w:line="240" w:lineRule="auto"/>
      </w:pPr>
      <w:r w:rsidRPr="008B075F">
        <w:rPr>
          <w:rStyle w:val="Strong"/>
        </w:rPr>
        <w:t>Industry Analysis Reports</w:t>
      </w:r>
      <w:r w:rsidRPr="008B075F">
        <w:t>: These provide insights into market trends and competitive landscapes, helping entrepreneurs understand sector-specific opportunities and threats.</w:t>
      </w:r>
    </w:p>
    <w:p w:rsidR="00A13CBA" w:rsidRPr="008B075F" w:rsidRDefault="00A13CBA" w:rsidP="005B758F">
      <w:pPr>
        <w:numPr>
          <w:ilvl w:val="1"/>
          <w:numId w:val="169"/>
        </w:numPr>
        <w:spacing w:before="100" w:beforeAutospacing="1" w:after="100" w:afterAutospacing="1" w:line="240" w:lineRule="auto"/>
      </w:pPr>
      <w:r w:rsidRPr="008B075F">
        <w:rPr>
          <w:rStyle w:val="Strong"/>
        </w:rPr>
        <w:t>Competitor Analysis</w:t>
      </w:r>
      <w:r w:rsidRPr="008B075F">
        <w:t>: Studying competitors’ products, pricing strategies, and customer base helps entrepreneurs position their offerings effectively.</w:t>
      </w:r>
    </w:p>
    <w:p w:rsidR="00A13CBA" w:rsidRPr="008B075F" w:rsidRDefault="00064686" w:rsidP="00A13CBA">
      <w:pPr>
        <w:spacing w:after="0"/>
      </w:pPr>
      <w:r w:rsidRPr="008B075F">
        <w:pict>
          <v:rect id="_x0000_i1207" style="width:0;height:1.5pt" o:hralign="center" o:hrstd="t" o:hr="t" fillcolor="#a0a0a0" stroked="f"/>
        </w:pict>
      </w:r>
    </w:p>
    <w:p w:rsidR="00A13CBA" w:rsidRPr="008B075F" w:rsidRDefault="00A13CBA" w:rsidP="00A13CBA">
      <w:pPr>
        <w:pStyle w:val="Heading4"/>
      </w:pPr>
      <w:r w:rsidRPr="008B075F">
        <w:t>5.</w:t>
      </w:r>
      <w:r w:rsidR="00292D30" w:rsidRPr="008B075F">
        <w:t>2.</w:t>
      </w:r>
      <w:r w:rsidRPr="008B075F">
        <w:t>3 Conducting Effective Market Research</w:t>
      </w:r>
    </w:p>
    <w:p w:rsidR="00A13CBA" w:rsidRPr="008B075F" w:rsidRDefault="00A13CBA" w:rsidP="005B758F">
      <w:pPr>
        <w:pStyle w:val="NormalWeb"/>
        <w:numPr>
          <w:ilvl w:val="0"/>
          <w:numId w:val="170"/>
        </w:numPr>
      </w:pPr>
      <w:r w:rsidRPr="008B075F">
        <w:rPr>
          <w:rStyle w:val="Strong"/>
          <w:rFonts w:eastAsiaTheme="majorEastAsia"/>
        </w:rPr>
        <w:t>Defining Research Objectives</w:t>
      </w:r>
      <w:r w:rsidRPr="008B075F">
        <w:br/>
        <w:t>Clearly define the purpose of the research. Objectives guide the research design, data collection, and analysis process. For instance, a Nigerian fintech startup may seek to understand urban consumers’ trust in digital payment systems.</w:t>
      </w:r>
    </w:p>
    <w:p w:rsidR="00A13CBA" w:rsidRPr="008B075F" w:rsidRDefault="00A13CBA" w:rsidP="005B758F">
      <w:pPr>
        <w:pStyle w:val="NormalWeb"/>
        <w:numPr>
          <w:ilvl w:val="0"/>
          <w:numId w:val="170"/>
        </w:numPr>
      </w:pPr>
      <w:r w:rsidRPr="008B075F">
        <w:rPr>
          <w:rStyle w:val="Strong"/>
          <w:rFonts w:eastAsiaTheme="majorEastAsia"/>
        </w:rPr>
        <w:t>Choosing the Research Method</w:t>
      </w:r>
      <w:r w:rsidRPr="008B075F">
        <w:br/>
        <w:t>Select appropriate research methods based on the type of data required. Quantitative methods like surveys are useful for generalizable data, while qualitative methods like interviews provide deeper insights.</w:t>
      </w:r>
    </w:p>
    <w:p w:rsidR="00A13CBA" w:rsidRPr="008B075F" w:rsidRDefault="00A13CBA" w:rsidP="005B758F">
      <w:pPr>
        <w:pStyle w:val="NormalWeb"/>
        <w:numPr>
          <w:ilvl w:val="0"/>
          <w:numId w:val="170"/>
        </w:numPr>
      </w:pPr>
      <w:r w:rsidRPr="008B075F">
        <w:rPr>
          <w:rStyle w:val="Strong"/>
          <w:rFonts w:eastAsiaTheme="majorEastAsia"/>
        </w:rPr>
        <w:t>Sampling</w:t>
      </w:r>
      <w:r w:rsidRPr="008B075F">
        <w:br/>
        <w:t>Determine the target sample size and population. Use sampling methods that represent the diversity of the market. For example, an entrepreneur launching a new e-learning platform in Nigeria might sample students from various socioeconomic backgrounds.</w:t>
      </w:r>
    </w:p>
    <w:p w:rsidR="00A13CBA" w:rsidRPr="008B075F" w:rsidRDefault="00A13CBA" w:rsidP="005B758F">
      <w:pPr>
        <w:pStyle w:val="NormalWeb"/>
        <w:numPr>
          <w:ilvl w:val="0"/>
          <w:numId w:val="170"/>
        </w:numPr>
      </w:pPr>
      <w:r w:rsidRPr="008B075F">
        <w:rPr>
          <w:rStyle w:val="Strong"/>
          <w:rFonts w:eastAsiaTheme="majorEastAsia"/>
        </w:rPr>
        <w:t>Data Collection</w:t>
      </w:r>
      <w:r w:rsidRPr="008B075F">
        <w:br/>
        <w:t>Implement data collection through field research, online surveys, or partnerships with local research firms. In areas where internet penetration is low, entrepreneurs might use in-person surveys.</w:t>
      </w:r>
    </w:p>
    <w:p w:rsidR="00A13CBA" w:rsidRPr="008B075F" w:rsidRDefault="00A13CBA" w:rsidP="005B758F">
      <w:pPr>
        <w:pStyle w:val="NormalWeb"/>
        <w:numPr>
          <w:ilvl w:val="0"/>
          <w:numId w:val="170"/>
        </w:numPr>
      </w:pPr>
      <w:r w:rsidRPr="008B075F">
        <w:rPr>
          <w:rStyle w:val="Strong"/>
          <w:rFonts w:eastAsiaTheme="majorEastAsia"/>
        </w:rPr>
        <w:t>Data Analysis</w:t>
      </w:r>
      <w:r w:rsidRPr="008B075F">
        <w:br/>
        <w:t>Analyze collected data to uncover patterns, trends, and actionable insights. Data analysis techniques include statistical analysis for quantitative data and thematic analysis for qualitative responses.</w:t>
      </w:r>
    </w:p>
    <w:p w:rsidR="00A13CBA" w:rsidRPr="008B075F" w:rsidRDefault="00064686" w:rsidP="00A13CBA">
      <w:r w:rsidRPr="008B075F">
        <w:pict>
          <v:rect id="_x0000_i1208" style="width:0;height:1.5pt" o:hralign="center" o:hrstd="t" o:hr="t" fillcolor="#a0a0a0" stroked="f"/>
        </w:pict>
      </w:r>
    </w:p>
    <w:p w:rsidR="00A13CBA" w:rsidRPr="008B075F" w:rsidRDefault="00A13CBA" w:rsidP="00A13CBA">
      <w:pPr>
        <w:pStyle w:val="Heading4"/>
      </w:pPr>
      <w:r w:rsidRPr="008B075F">
        <w:t>5.</w:t>
      </w:r>
      <w:r w:rsidR="00292D30" w:rsidRPr="008B075F">
        <w:t>2.</w:t>
      </w:r>
      <w:r w:rsidRPr="008B075F">
        <w:t>4 Challenges in Conducting Market Research in African Markets</w:t>
      </w:r>
    </w:p>
    <w:p w:rsidR="00A13CBA" w:rsidRPr="008B075F" w:rsidRDefault="00A13CBA" w:rsidP="00A13CBA">
      <w:pPr>
        <w:pStyle w:val="NormalWeb"/>
      </w:pPr>
      <w:r w:rsidRPr="008B075F">
        <w:t>African markets present unique challenges, such as limited access to reliable data, cultural diversity, and infrastructural issues. Entrepreneurs must adapt by using local knowledge and building rapport with community leaders to gain trust. Understanding informal market dynamics and consumer behavior in these settings is critical for accurate research outcomes.</w:t>
      </w:r>
    </w:p>
    <w:p w:rsidR="00A13CBA" w:rsidRPr="008B075F" w:rsidRDefault="00386852" w:rsidP="00A13CBA">
      <w:pPr>
        <w:pStyle w:val="Heading3"/>
        <w:rPr>
          <w:color w:val="auto"/>
        </w:rPr>
      </w:pPr>
      <w:r w:rsidRPr="008B075F">
        <w:rPr>
          <w:color w:val="auto"/>
        </w:rPr>
        <w:t>Summary</w:t>
      </w:r>
    </w:p>
    <w:p w:rsidR="00A13CBA" w:rsidRPr="008B075F" w:rsidRDefault="00A13CBA" w:rsidP="00A13CBA">
      <w:pPr>
        <w:pStyle w:val="NormalWeb"/>
      </w:pPr>
      <w:r w:rsidRPr="008B075F">
        <w:t xml:space="preserve">Conducting market research equips entrepreneurs with the knowledge to make informed decisions and reduce risks. This </w:t>
      </w:r>
      <w:r w:rsidR="005F385F" w:rsidRPr="008B075F">
        <w:t>section</w:t>
      </w:r>
      <w:r w:rsidRPr="008B075F">
        <w:t xml:space="preserve"> has provided an in-depth look at how Nigerian and African entrepreneurs can leverage both primary and secondary research to understand their customers, evaluate demand, and position their businesses effectively. From defining objectives to analyzing data, market research offers a systematic approach to understanding market opportunities and challenges, making it an indispensable tool for entrepreneurial success.</w:t>
      </w:r>
    </w:p>
    <w:p w:rsidR="00EF70A3" w:rsidRPr="008B075F" w:rsidRDefault="00EF70A3" w:rsidP="00EF70A3">
      <w:pPr>
        <w:pStyle w:val="Heading3"/>
        <w:rPr>
          <w:color w:val="auto"/>
        </w:rPr>
      </w:pPr>
      <w:r w:rsidRPr="008B075F">
        <w:rPr>
          <w:color w:val="auto"/>
        </w:rPr>
        <w:t>Key Terms and Concepts</w:t>
      </w:r>
    </w:p>
    <w:p w:rsidR="00EF70A3" w:rsidRPr="008B075F" w:rsidRDefault="00EF70A3" w:rsidP="005B758F">
      <w:pPr>
        <w:numPr>
          <w:ilvl w:val="0"/>
          <w:numId w:val="1170"/>
        </w:numPr>
        <w:spacing w:before="100" w:beforeAutospacing="1" w:after="100" w:afterAutospacing="1" w:line="240" w:lineRule="auto"/>
      </w:pPr>
      <w:r w:rsidRPr="008B075F">
        <w:rPr>
          <w:rStyle w:val="Strong"/>
        </w:rPr>
        <w:t>Primary Market Research</w:t>
      </w:r>
      <w:r w:rsidRPr="008B075F">
        <w:t>: Collecting firsthand data directly from target audiences.</w:t>
      </w:r>
    </w:p>
    <w:p w:rsidR="00EF70A3" w:rsidRPr="008B075F" w:rsidRDefault="00EF70A3" w:rsidP="005B758F">
      <w:pPr>
        <w:numPr>
          <w:ilvl w:val="0"/>
          <w:numId w:val="1170"/>
        </w:numPr>
        <w:spacing w:before="100" w:beforeAutospacing="1" w:after="100" w:afterAutospacing="1" w:line="240" w:lineRule="auto"/>
      </w:pPr>
      <w:r w:rsidRPr="008B075F">
        <w:rPr>
          <w:rStyle w:val="Strong"/>
        </w:rPr>
        <w:t>Secondary Market Research</w:t>
      </w:r>
      <w:r w:rsidRPr="008B075F">
        <w:t>: Analyzing existing data from external sources or reports.</w:t>
      </w:r>
    </w:p>
    <w:p w:rsidR="00EF70A3" w:rsidRPr="008B075F" w:rsidRDefault="00EF70A3" w:rsidP="005B758F">
      <w:pPr>
        <w:numPr>
          <w:ilvl w:val="0"/>
          <w:numId w:val="1170"/>
        </w:numPr>
        <w:spacing w:before="100" w:beforeAutospacing="1" w:after="100" w:afterAutospacing="1" w:line="240" w:lineRule="auto"/>
      </w:pPr>
      <w:r w:rsidRPr="008B075F">
        <w:rPr>
          <w:rStyle w:val="Strong"/>
        </w:rPr>
        <w:t>Focus Group</w:t>
      </w:r>
      <w:r w:rsidRPr="008B075F">
        <w:t>: A moderated discussion with selected individuals to gather insights.</w:t>
      </w:r>
    </w:p>
    <w:p w:rsidR="00EF70A3" w:rsidRPr="008B075F" w:rsidRDefault="00EF70A3" w:rsidP="005B758F">
      <w:pPr>
        <w:numPr>
          <w:ilvl w:val="0"/>
          <w:numId w:val="1170"/>
        </w:numPr>
        <w:spacing w:before="100" w:beforeAutospacing="1" w:after="100" w:afterAutospacing="1" w:line="240" w:lineRule="auto"/>
      </w:pPr>
      <w:r w:rsidRPr="008B075F">
        <w:rPr>
          <w:rStyle w:val="Strong"/>
        </w:rPr>
        <w:t>Surveys</w:t>
      </w:r>
      <w:r w:rsidRPr="008B075F">
        <w:t>: Structured questionnaires used to collect information from a large audience.</w:t>
      </w:r>
    </w:p>
    <w:p w:rsidR="00EF70A3" w:rsidRPr="008B075F" w:rsidRDefault="00EF70A3" w:rsidP="005B758F">
      <w:pPr>
        <w:numPr>
          <w:ilvl w:val="0"/>
          <w:numId w:val="1170"/>
        </w:numPr>
        <w:spacing w:before="100" w:beforeAutospacing="1" w:after="100" w:afterAutospacing="1" w:line="240" w:lineRule="auto"/>
      </w:pPr>
      <w:r w:rsidRPr="008B075F">
        <w:rPr>
          <w:rStyle w:val="Strong"/>
        </w:rPr>
        <w:t>Interviews</w:t>
      </w:r>
      <w:r w:rsidRPr="008B075F">
        <w:t>: One-on-one conversations to gain detailed opinions and feedback.</w:t>
      </w:r>
    </w:p>
    <w:p w:rsidR="00EF70A3" w:rsidRPr="008B075F" w:rsidRDefault="00EF70A3" w:rsidP="005B758F">
      <w:pPr>
        <w:numPr>
          <w:ilvl w:val="0"/>
          <w:numId w:val="1170"/>
        </w:numPr>
        <w:spacing w:before="100" w:beforeAutospacing="1" w:after="100" w:afterAutospacing="1" w:line="240" w:lineRule="auto"/>
      </w:pPr>
      <w:r w:rsidRPr="008B075F">
        <w:rPr>
          <w:rStyle w:val="Strong"/>
        </w:rPr>
        <w:t>Sampling Methods</w:t>
      </w:r>
      <w:r w:rsidRPr="008B075F">
        <w:t>: Techniques to select a representative group for research.</w:t>
      </w:r>
    </w:p>
    <w:p w:rsidR="00EF70A3" w:rsidRPr="008B075F" w:rsidRDefault="00EF70A3" w:rsidP="005B758F">
      <w:pPr>
        <w:numPr>
          <w:ilvl w:val="0"/>
          <w:numId w:val="1170"/>
        </w:numPr>
        <w:spacing w:before="100" w:beforeAutospacing="1" w:after="100" w:afterAutospacing="1" w:line="240" w:lineRule="auto"/>
      </w:pPr>
      <w:r w:rsidRPr="008B075F">
        <w:rPr>
          <w:rStyle w:val="Strong"/>
        </w:rPr>
        <w:t>Qualitative Data</w:t>
      </w:r>
      <w:r w:rsidRPr="008B075F">
        <w:t>: Non-numerical insights gathered through open-ended questions.</w:t>
      </w:r>
    </w:p>
    <w:p w:rsidR="00EF70A3" w:rsidRPr="008B075F" w:rsidRDefault="00EF70A3" w:rsidP="005B758F">
      <w:pPr>
        <w:numPr>
          <w:ilvl w:val="0"/>
          <w:numId w:val="1170"/>
        </w:numPr>
        <w:spacing w:before="100" w:beforeAutospacing="1" w:after="100" w:afterAutospacing="1" w:line="240" w:lineRule="auto"/>
      </w:pPr>
      <w:r w:rsidRPr="008B075F">
        <w:rPr>
          <w:rStyle w:val="Strong"/>
        </w:rPr>
        <w:t>Quantitative Data</w:t>
      </w:r>
      <w:r w:rsidRPr="008B075F">
        <w:t>: Numerical data used for statistical analysis.</w:t>
      </w:r>
    </w:p>
    <w:p w:rsidR="00EF70A3" w:rsidRPr="008B075F" w:rsidRDefault="00EF70A3" w:rsidP="005B758F">
      <w:pPr>
        <w:numPr>
          <w:ilvl w:val="0"/>
          <w:numId w:val="1170"/>
        </w:numPr>
        <w:spacing w:before="100" w:beforeAutospacing="1" w:after="100" w:afterAutospacing="1" w:line="240" w:lineRule="auto"/>
      </w:pPr>
      <w:r w:rsidRPr="008B075F">
        <w:rPr>
          <w:rStyle w:val="Strong"/>
        </w:rPr>
        <w:t>Competitor Analysis</w:t>
      </w:r>
      <w:r w:rsidRPr="008B075F">
        <w:t>: Evaluating strengths, weaknesses, and strategies of competitors.</w:t>
      </w:r>
    </w:p>
    <w:p w:rsidR="00D414B6" w:rsidRPr="008B075F" w:rsidRDefault="00EF70A3" w:rsidP="005B758F">
      <w:pPr>
        <w:numPr>
          <w:ilvl w:val="0"/>
          <w:numId w:val="1170"/>
        </w:numPr>
        <w:spacing w:before="100" w:beforeAutospacing="1" w:after="100" w:afterAutospacing="1" w:line="240" w:lineRule="auto"/>
      </w:pPr>
      <w:r w:rsidRPr="008B075F">
        <w:rPr>
          <w:rStyle w:val="Strong"/>
        </w:rPr>
        <w:t>Data Analysis</w:t>
      </w:r>
      <w:r w:rsidRPr="008B075F">
        <w:t>: Interpreting collected data to identify patterns and insights.</w:t>
      </w:r>
    </w:p>
    <w:p w:rsidR="00A13CBA" w:rsidRPr="008B075F" w:rsidRDefault="00064686" w:rsidP="00A13CBA">
      <w:pPr>
        <w:spacing w:after="0"/>
      </w:pPr>
      <w:r w:rsidRPr="008B075F">
        <w:pict>
          <v:rect id="_x0000_i1209" style="width:0;height:1.5pt" o:hralign="center" o:hrstd="t" o:hr="t" fillcolor="#a0a0a0" stroked="f"/>
        </w:pict>
      </w:r>
    </w:p>
    <w:p w:rsidR="00A13CBA" w:rsidRPr="008B075F" w:rsidRDefault="00A13CBA" w:rsidP="00A13CBA">
      <w:pPr>
        <w:pStyle w:val="Heading4"/>
      </w:pPr>
      <w:r w:rsidRPr="008B075F">
        <w:t>Review &amp; Discussion Questions</w:t>
      </w:r>
    </w:p>
    <w:p w:rsidR="00A13CBA" w:rsidRPr="008B075F" w:rsidRDefault="00A13CBA" w:rsidP="005B758F">
      <w:pPr>
        <w:numPr>
          <w:ilvl w:val="0"/>
          <w:numId w:val="171"/>
        </w:numPr>
        <w:spacing w:before="100" w:beforeAutospacing="1" w:after="100" w:afterAutospacing="1" w:line="240" w:lineRule="auto"/>
      </w:pPr>
      <w:r w:rsidRPr="008B075F">
        <w:t>Why is market research crucial for reducing entrepreneurial risk?</w:t>
      </w:r>
    </w:p>
    <w:p w:rsidR="00A13CBA" w:rsidRPr="008B075F" w:rsidRDefault="00A13CBA" w:rsidP="005B758F">
      <w:pPr>
        <w:numPr>
          <w:ilvl w:val="0"/>
          <w:numId w:val="171"/>
        </w:numPr>
        <w:spacing w:before="100" w:beforeAutospacing="1" w:after="100" w:afterAutospacing="1" w:line="240" w:lineRule="auto"/>
      </w:pPr>
      <w:r w:rsidRPr="008B075F">
        <w:t>Describe the main differences between primary and secondary research. When would each be more appropriate?</w:t>
      </w:r>
    </w:p>
    <w:p w:rsidR="00A13CBA" w:rsidRPr="008B075F" w:rsidRDefault="00A13CBA" w:rsidP="005B758F">
      <w:pPr>
        <w:numPr>
          <w:ilvl w:val="0"/>
          <w:numId w:val="171"/>
        </w:numPr>
        <w:spacing w:before="100" w:beforeAutospacing="1" w:after="100" w:afterAutospacing="1" w:line="240" w:lineRule="auto"/>
      </w:pPr>
      <w:r w:rsidRPr="008B075F">
        <w:t>How does understanding local market conditions benefit Nigerian and African entrepreneurs?</w:t>
      </w:r>
    </w:p>
    <w:p w:rsidR="00A13CBA" w:rsidRPr="008B075F" w:rsidRDefault="00A13CBA" w:rsidP="005B758F">
      <w:pPr>
        <w:numPr>
          <w:ilvl w:val="0"/>
          <w:numId w:val="171"/>
        </w:numPr>
        <w:spacing w:before="100" w:beforeAutospacing="1" w:after="100" w:afterAutospacing="1" w:line="240" w:lineRule="auto"/>
      </w:pPr>
      <w:r w:rsidRPr="008B075F">
        <w:t>What challenges might an entrepreneur face in conducting research in rural areas of Nigeria, and how can they overcome these?</w:t>
      </w:r>
    </w:p>
    <w:p w:rsidR="00A13CBA" w:rsidRPr="008B075F" w:rsidRDefault="00A13CBA" w:rsidP="005B758F">
      <w:pPr>
        <w:numPr>
          <w:ilvl w:val="0"/>
          <w:numId w:val="171"/>
        </w:numPr>
        <w:spacing w:before="100" w:beforeAutospacing="1" w:after="100" w:afterAutospacing="1" w:line="240" w:lineRule="auto"/>
      </w:pPr>
      <w:r w:rsidRPr="008B075F">
        <w:t>Discuss the role of competitor analysis in shaping a market entry strategy for a Nigerian startup.</w:t>
      </w:r>
    </w:p>
    <w:p w:rsidR="00A13CBA" w:rsidRPr="008B075F" w:rsidRDefault="00064686" w:rsidP="00A13CBA">
      <w:pPr>
        <w:spacing w:after="0"/>
      </w:pPr>
      <w:r w:rsidRPr="008B075F">
        <w:pict>
          <v:rect id="_x0000_i1210" style="width:0;height:1.5pt" o:hralign="center" o:hrstd="t" o:hr="t" fillcolor="#a0a0a0" stroked="f"/>
        </w:pict>
      </w:r>
    </w:p>
    <w:p w:rsidR="00A13CBA" w:rsidRPr="008B075F" w:rsidRDefault="00A13CBA" w:rsidP="00A13CBA">
      <w:pPr>
        <w:pStyle w:val="Heading4"/>
      </w:pPr>
      <w:r w:rsidRPr="008B075F">
        <w:t>Experiential Exercise</w:t>
      </w:r>
    </w:p>
    <w:p w:rsidR="00A13CBA" w:rsidRPr="008B075F" w:rsidRDefault="00A13CBA" w:rsidP="00A13CBA">
      <w:pPr>
        <w:pStyle w:val="NormalWeb"/>
      </w:pPr>
      <w:r w:rsidRPr="008B075F">
        <w:rPr>
          <w:rStyle w:val="Strong"/>
          <w:rFonts w:eastAsiaTheme="majorEastAsia"/>
        </w:rPr>
        <w:t>Designing a Market Research Plan for a Nigerian Renewable Energy Startup</w:t>
      </w:r>
    </w:p>
    <w:p w:rsidR="00A13CBA" w:rsidRPr="008B075F" w:rsidRDefault="00A13CBA" w:rsidP="005B758F">
      <w:pPr>
        <w:numPr>
          <w:ilvl w:val="0"/>
          <w:numId w:val="172"/>
        </w:numPr>
        <w:spacing w:before="100" w:beforeAutospacing="1" w:after="100" w:afterAutospacing="1" w:line="240" w:lineRule="auto"/>
      </w:pPr>
      <w:r w:rsidRPr="008B075F">
        <w:rPr>
          <w:rStyle w:val="Strong"/>
        </w:rPr>
        <w:t>Objective</w:t>
      </w:r>
      <w:r w:rsidRPr="008B075F">
        <w:t>: To apply market research concepts by developing a research plan for a Nigerian startup focused on renewable energy.</w:t>
      </w:r>
    </w:p>
    <w:p w:rsidR="00A13CBA" w:rsidRPr="008B075F" w:rsidRDefault="00A13CBA" w:rsidP="005B758F">
      <w:pPr>
        <w:numPr>
          <w:ilvl w:val="0"/>
          <w:numId w:val="172"/>
        </w:numPr>
        <w:spacing w:before="100" w:beforeAutospacing="1" w:after="100" w:afterAutospacing="1" w:line="240" w:lineRule="auto"/>
      </w:pPr>
      <w:r w:rsidRPr="008B075F">
        <w:rPr>
          <w:rStyle w:val="Strong"/>
        </w:rPr>
        <w:t>Instructions</w:t>
      </w:r>
      <w:r w:rsidRPr="008B075F">
        <w:t>: Form groups and develop a research plan covering the following:</w:t>
      </w:r>
    </w:p>
    <w:p w:rsidR="00A13CBA" w:rsidRPr="008B075F" w:rsidRDefault="00A13CBA" w:rsidP="005B758F">
      <w:pPr>
        <w:numPr>
          <w:ilvl w:val="1"/>
          <w:numId w:val="172"/>
        </w:numPr>
        <w:spacing w:before="100" w:beforeAutospacing="1" w:after="100" w:afterAutospacing="1" w:line="240" w:lineRule="auto"/>
      </w:pPr>
      <w:r w:rsidRPr="008B075F">
        <w:t>Define the objectives of the market research, such as assessing consumer interest in solar solutions for off-grid areas.</w:t>
      </w:r>
    </w:p>
    <w:p w:rsidR="00A13CBA" w:rsidRPr="008B075F" w:rsidRDefault="00A13CBA" w:rsidP="005B758F">
      <w:pPr>
        <w:numPr>
          <w:ilvl w:val="1"/>
          <w:numId w:val="172"/>
        </w:numPr>
        <w:spacing w:before="100" w:beforeAutospacing="1" w:after="100" w:afterAutospacing="1" w:line="240" w:lineRule="auto"/>
      </w:pPr>
      <w:r w:rsidRPr="008B075F">
        <w:t>Choose suitable research methods (e.g., surveys or interviews) for gathering data from rural households.</w:t>
      </w:r>
    </w:p>
    <w:p w:rsidR="00A13CBA" w:rsidRPr="008B075F" w:rsidRDefault="00A13CBA" w:rsidP="005B758F">
      <w:pPr>
        <w:numPr>
          <w:ilvl w:val="1"/>
          <w:numId w:val="172"/>
        </w:numPr>
        <w:spacing w:before="100" w:beforeAutospacing="1" w:after="100" w:afterAutospacing="1" w:line="240" w:lineRule="auto"/>
      </w:pPr>
      <w:r w:rsidRPr="008B075F">
        <w:t>Develop a sample design targeting various income levels and regions.</w:t>
      </w:r>
    </w:p>
    <w:p w:rsidR="00A13CBA" w:rsidRPr="008B075F" w:rsidRDefault="00A13CBA" w:rsidP="005B758F">
      <w:pPr>
        <w:numPr>
          <w:ilvl w:val="1"/>
          <w:numId w:val="172"/>
        </w:numPr>
        <w:spacing w:before="100" w:beforeAutospacing="1" w:after="100" w:afterAutospacing="1" w:line="240" w:lineRule="auto"/>
      </w:pPr>
      <w:r w:rsidRPr="008B075F">
        <w:t>Create a data collection strategy that considers local challenges, such as limited internet access.</w:t>
      </w:r>
    </w:p>
    <w:p w:rsidR="00A13CBA" w:rsidRPr="008B075F" w:rsidRDefault="00A13CBA" w:rsidP="005B758F">
      <w:pPr>
        <w:numPr>
          <w:ilvl w:val="1"/>
          <w:numId w:val="172"/>
        </w:numPr>
        <w:spacing w:before="100" w:beforeAutospacing="1" w:after="100" w:afterAutospacing="1" w:line="240" w:lineRule="auto"/>
      </w:pPr>
      <w:r w:rsidRPr="008B075F">
        <w:t>Present the research plan, including strategies for analyzing and using the data to guide business decisions.</w:t>
      </w:r>
    </w:p>
    <w:p w:rsidR="00A13CBA" w:rsidRPr="008B075F" w:rsidRDefault="00064686" w:rsidP="00A13CBA">
      <w:pPr>
        <w:spacing w:after="0"/>
      </w:pPr>
      <w:r w:rsidRPr="008B075F">
        <w:pict>
          <v:rect id="_x0000_i1211" style="width:0;height:1.5pt" o:hralign="center" o:hrstd="t" o:hr="t" fillcolor="#a0a0a0" stroked="f"/>
        </w:pict>
      </w:r>
    </w:p>
    <w:p w:rsidR="00A13CBA" w:rsidRPr="008B075F" w:rsidRDefault="00A13CBA" w:rsidP="00A13CBA">
      <w:pPr>
        <w:pStyle w:val="Heading4"/>
      </w:pPr>
      <w:r w:rsidRPr="008B075F">
        <w:t xml:space="preserve">Case Study: </w:t>
      </w:r>
      <w:r w:rsidRPr="008B075F">
        <w:rPr>
          <w:rStyle w:val="Strong"/>
          <w:rFonts w:eastAsiaTheme="majorEastAsia"/>
          <w:b/>
          <w:bCs/>
        </w:rPr>
        <w:t>The Rise of Paystack: Leveraging Market Research in the Nigerian Fintech Industry</w:t>
      </w:r>
    </w:p>
    <w:p w:rsidR="00A13CBA" w:rsidRPr="008B075F" w:rsidRDefault="00A13CBA" w:rsidP="00A13CBA">
      <w:pPr>
        <w:pStyle w:val="NormalWeb"/>
      </w:pPr>
      <w:r w:rsidRPr="008B075F">
        <w:rPr>
          <w:rStyle w:val="Strong"/>
          <w:rFonts w:eastAsiaTheme="majorEastAsia"/>
        </w:rPr>
        <w:t>Background</w:t>
      </w:r>
      <w:r w:rsidRPr="008B075F">
        <w:t>:</w:t>
      </w:r>
      <w:r w:rsidRPr="008B075F">
        <w:br/>
        <w:t>Founded in 2015, Paystack is a Nigerian payment processing company that identified the demand for reliable digital payments in Nigeria and Africa. By conducting extensive market research, Paystack understood the specific needs and challenges of businesses in Nigeria. This research informed Paystack’s product development, enabling it to build a platform that simplified online payments and met regulatory requirements.</w:t>
      </w:r>
    </w:p>
    <w:p w:rsidR="00A13CBA" w:rsidRPr="008B075F" w:rsidRDefault="00A13CBA" w:rsidP="00A13CBA">
      <w:pPr>
        <w:pStyle w:val="NormalWeb"/>
      </w:pPr>
      <w:r w:rsidRPr="008B075F">
        <w:rPr>
          <w:rStyle w:val="Strong"/>
          <w:rFonts w:eastAsiaTheme="majorEastAsia"/>
        </w:rPr>
        <w:t>Market Research Techniques Used</w:t>
      </w:r>
      <w:r w:rsidRPr="008B075F">
        <w:t>:</w:t>
      </w:r>
    </w:p>
    <w:p w:rsidR="00A13CBA" w:rsidRPr="008B075F" w:rsidRDefault="00A13CBA" w:rsidP="005B758F">
      <w:pPr>
        <w:numPr>
          <w:ilvl w:val="0"/>
          <w:numId w:val="173"/>
        </w:numPr>
        <w:spacing w:before="100" w:beforeAutospacing="1" w:after="100" w:afterAutospacing="1" w:line="240" w:lineRule="auto"/>
      </w:pPr>
      <w:r w:rsidRPr="008B075F">
        <w:rPr>
          <w:rStyle w:val="Strong"/>
        </w:rPr>
        <w:t>Primary Research</w:t>
      </w:r>
      <w:r w:rsidRPr="008B075F">
        <w:t>: Paystack conducted surveys and interviews with local businesses to understand their pain points and requirements.</w:t>
      </w:r>
    </w:p>
    <w:p w:rsidR="00A13CBA" w:rsidRPr="008B075F" w:rsidRDefault="00A13CBA" w:rsidP="005B758F">
      <w:pPr>
        <w:numPr>
          <w:ilvl w:val="0"/>
          <w:numId w:val="173"/>
        </w:numPr>
        <w:spacing w:before="100" w:beforeAutospacing="1" w:after="100" w:afterAutospacing="1" w:line="240" w:lineRule="auto"/>
      </w:pPr>
      <w:r w:rsidRPr="008B075F">
        <w:rPr>
          <w:rStyle w:val="Strong"/>
        </w:rPr>
        <w:t>Secondary Research</w:t>
      </w:r>
      <w:r w:rsidRPr="008B075F">
        <w:t>: Paystack used available reports to gain insights into the Nigerian economy, digital payment trends, and regulatory constraints.</w:t>
      </w:r>
    </w:p>
    <w:p w:rsidR="00A13CBA" w:rsidRPr="008B075F" w:rsidRDefault="00A13CBA" w:rsidP="005B758F">
      <w:pPr>
        <w:numPr>
          <w:ilvl w:val="0"/>
          <w:numId w:val="173"/>
        </w:numPr>
        <w:spacing w:before="100" w:beforeAutospacing="1" w:after="100" w:afterAutospacing="1" w:line="240" w:lineRule="auto"/>
      </w:pPr>
      <w:r w:rsidRPr="008B075F">
        <w:rPr>
          <w:rStyle w:val="Strong"/>
        </w:rPr>
        <w:t>Competitor Analysis</w:t>
      </w:r>
      <w:r w:rsidRPr="008B075F">
        <w:t>: By studying other players in the market, Paystack identified unique features that would differentiate its service.</w:t>
      </w:r>
    </w:p>
    <w:p w:rsidR="00A13CBA" w:rsidRPr="008B075F" w:rsidRDefault="00A13CBA" w:rsidP="00A13CBA">
      <w:pPr>
        <w:pStyle w:val="NormalWeb"/>
      </w:pPr>
      <w:r w:rsidRPr="008B075F">
        <w:rPr>
          <w:rStyle w:val="Strong"/>
          <w:rFonts w:eastAsiaTheme="majorEastAsia"/>
        </w:rPr>
        <w:t>Results</w:t>
      </w:r>
      <w:r w:rsidRPr="008B075F">
        <w:t>:</w:t>
      </w:r>
      <w:r w:rsidRPr="008B075F">
        <w:br/>
        <w:t>Paystack’s market research enabled the company to develop a user-centric payment solution that gained rapid adoption. The company’s success attracted significant investment, leading to its acquisition by Stripe in 2020.</w:t>
      </w:r>
    </w:p>
    <w:p w:rsidR="00A13CBA" w:rsidRPr="008B075F" w:rsidRDefault="00A13CBA" w:rsidP="00A13CBA">
      <w:pPr>
        <w:pStyle w:val="NormalWeb"/>
      </w:pPr>
      <w:r w:rsidRPr="008B075F">
        <w:rPr>
          <w:rStyle w:val="Strong"/>
          <w:rFonts w:eastAsiaTheme="majorEastAsia"/>
        </w:rPr>
        <w:t>Discussion Questions:</w:t>
      </w:r>
    </w:p>
    <w:p w:rsidR="00A13CBA" w:rsidRPr="008B075F" w:rsidRDefault="00A13CBA" w:rsidP="005B758F">
      <w:pPr>
        <w:numPr>
          <w:ilvl w:val="0"/>
          <w:numId w:val="174"/>
        </w:numPr>
        <w:spacing w:before="100" w:beforeAutospacing="1" w:after="100" w:afterAutospacing="1" w:line="240" w:lineRule="auto"/>
      </w:pPr>
      <w:r w:rsidRPr="008B075F">
        <w:t>How did market research contribute to Paystack’s success in the Nigerian market?</w:t>
      </w:r>
    </w:p>
    <w:p w:rsidR="00A13CBA" w:rsidRPr="008B075F" w:rsidRDefault="00A13CBA" w:rsidP="005B758F">
      <w:pPr>
        <w:numPr>
          <w:ilvl w:val="0"/>
          <w:numId w:val="174"/>
        </w:numPr>
        <w:spacing w:before="100" w:beforeAutospacing="1" w:after="100" w:afterAutospacing="1" w:line="240" w:lineRule="auto"/>
      </w:pPr>
      <w:r w:rsidRPr="008B075F">
        <w:t>What types of primary and secondary research would be most beneficial for a fintech startup, and why?</w:t>
      </w:r>
    </w:p>
    <w:p w:rsidR="00A13CBA" w:rsidRPr="008B075F" w:rsidRDefault="00A13CBA" w:rsidP="005B758F">
      <w:pPr>
        <w:numPr>
          <w:ilvl w:val="0"/>
          <w:numId w:val="174"/>
        </w:numPr>
        <w:spacing w:before="100" w:beforeAutospacing="1" w:after="100" w:afterAutospacing="1" w:line="240" w:lineRule="auto"/>
      </w:pPr>
      <w:r w:rsidRPr="008B075F">
        <w:t>How can Nigerian entrepreneurs use competitor analysis to find gaps in the market?</w:t>
      </w:r>
    </w:p>
    <w:p w:rsidR="00A13CBA" w:rsidRPr="008B075F" w:rsidRDefault="00A13CBA" w:rsidP="005B758F">
      <w:pPr>
        <w:numPr>
          <w:ilvl w:val="0"/>
          <w:numId w:val="174"/>
        </w:numPr>
        <w:spacing w:before="100" w:beforeAutospacing="1" w:after="100" w:afterAutospacing="1" w:line="240" w:lineRule="auto"/>
      </w:pPr>
      <w:r w:rsidRPr="008B075F">
        <w:t>What challenges might Paystack have faced when collecting data from Nigerian businesses, and how could they overcome them?</w:t>
      </w:r>
    </w:p>
    <w:p w:rsidR="00A13CBA" w:rsidRPr="008B075F" w:rsidRDefault="00064686" w:rsidP="00A13CBA">
      <w:pPr>
        <w:spacing w:after="0"/>
      </w:pPr>
      <w:r w:rsidRPr="008B075F">
        <w:pict>
          <v:rect id="_x0000_i1212" style="width:0;height:1.5pt" o:hralign="center" o:hrstd="t" o:hr="t" fillcolor="#a0a0a0" stroked="f"/>
        </w:pict>
      </w:r>
    </w:p>
    <w:p w:rsidR="00A13CBA" w:rsidRPr="008B075F" w:rsidRDefault="00A13CBA" w:rsidP="00A13CBA">
      <w:pPr>
        <w:pStyle w:val="Heading4"/>
      </w:pPr>
      <w:r w:rsidRPr="008B075F">
        <w:t>Suggested Online Readings</w:t>
      </w:r>
    </w:p>
    <w:p w:rsidR="00A13CBA" w:rsidRPr="008B075F" w:rsidRDefault="00A13CBA" w:rsidP="005B758F">
      <w:pPr>
        <w:numPr>
          <w:ilvl w:val="0"/>
          <w:numId w:val="175"/>
        </w:numPr>
        <w:spacing w:before="100" w:beforeAutospacing="1" w:after="100" w:afterAutospacing="1" w:line="240" w:lineRule="auto"/>
      </w:pPr>
      <w:r w:rsidRPr="008B075F">
        <w:rPr>
          <w:rStyle w:val="Strong"/>
        </w:rPr>
        <w:t>"Strategies for Conducting Market Research in Emerging Markets"</w:t>
      </w:r>
      <w:r w:rsidRPr="008B075F">
        <w:t xml:space="preserve"> – An article exploring market research strategies in regions like Africa.</w:t>
      </w:r>
    </w:p>
    <w:p w:rsidR="00A13CBA" w:rsidRPr="008B075F" w:rsidRDefault="00A13CBA" w:rsidP="005B758F">
      <w:pPr>
        <w:numPr>
          <w:ilvl w:val="0"/>
          <w:numId w:val="175"/>
        </w:numPr>
        <w:spacing w:before="100" w:beforeAutospacing="1" w:after="100" w:afterAutospacing="1" w:line="240" w:lineRule="auto"/>
      </w:pPr>
      <w:r w:rsidRPr="008B075F">
        <w:rPr>
          <w:rStyle w:val="Strong"/>
        </w:rPr>
        <w:t>"Understanding the African Consumer Landscape"</w:t>
      </w:r>
      <w:r w:rsidRPr="008B075F">
        <w:t xml:space="preserve"> – Insights into African consumer behaviors, spending habits, and purchasing power.</w:t>
      </w:r>
    </w:p>
    <w:p w:rsidR="00A13CBA" w:rsidRPr="008B075F" w:rsidRDefault="00A13CBA" w:rsidP="005B758F">
      <w:pPr>
        <w:numPr>
          <w:ilvl w:val="0"/>
          <w:numId w:val="175"/>
        </w:numPr>
        <w:spacing w:before="100" w:beforeAutospacing="1" w:after="100" w:afterAutospacing="1" w:line="240" w:lineRule="auto"/>
      </w:pPr>
      <w:r w:rsidRPr="008B075F">
        <w:rPr>
          <w:rStyle w:val="Strong"/>
        </w:rPr>
        <w:t>"The Importance of Local Market Research in Entrepreneurship"</w:t>
      </w:r>
      <w:r w:rsidRPr="008B075F">
        <w:t xml:space="preserve"> – Guidance on adapting market research to fit local contexts.</w:t>
      </w:r>
    </w:p>
    <w:p w:rsidR="00A13CBA" w:rsidRPr="008B075F" w:rsidRDefault="00A13CBA" w:rsidP="005B758F">
      <w:pPr>
        <w:numPr>
          <w:ilvl w:val="0"/>
          <w:numId w:val="175"/>
        </w:numPr>
        <w:spacing w:before="100" w:beforeAutospacing="1" w:after="100" w:afterAutospacing="1" w:line="240" w:lineRule="auto"/>
      </w:pPr>
      <w:r w:rsidRPr="008B075F">
        <w:rPr>
          <w:rStyle w:val="Strong"/>
        </w:rPr>
        <w:t>"Case Study: How Paystack Dominated the Nigerian Fintech Market"</w:t>
      </w:r>
      <w:r w:rsidRPr="008B075F">
        <w:t xml:space="preserve"> – An analysis of Paystack’s market research strategies and their role in its growth.</w:t>
      </w:r>
    </w:p>
    <w:p w:rsidR="00A13CBA" w:rsidRPr="008B075F" w:rsidRDefault="00064686" w:rsidP="00A13CBA">
      <w:pPr>
        <w:spacing w:after="0"/>
      </w:pPr>
      <w:r w:rsidRPr="008B075F">
        <w:pict>
          <v:rect id="_x0000_i1213" style="width:0;height:1.5pt" o:hralign="center" o:hrstd="t" o:hr="t" fillcolor="#a0a0a0" stroked="f"/>
        </w:pict>
      </w:r>
    </w:p>
    <w:p w:rsidR="00D90D52" w:rsidRPr="008B075F" w:rsidRDefault="00D90D52" w:rsidP="009E120B">
      <w:pPr>
        <w:spacing w:after="0"/>
      </w:pPr>
    </w:p>
    <w:p w:rsidR="00D90D52" w:rsidRPr="008B075F" w:rsidRDefault="00D90D52"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1641FC" w:rsidRPr="008B075F" w:rsidRDefault="001641FC" w:rsidP="009E120B">
      <w:pPr>
        <w:spacing w:after="0"/>
      </w:pPr>
    </w:p>
    <w:p w:rsidR="005E4381" w:rsidRPr="008B075F" w:rsidRDefault="005E4381" w:rsidP="005E4381">
      <w:pPr>
        <w:pStyle w:val="Heading3"/>
        <w:rPr>
          <w:color w:val="auto"/>
        </w:rPr>
      </w:pPr>
      <w:r w:rsidRPr="008B075F">
        <w:rPr>
          <w:color w:val="auto"/>
        </w:rPr>
        <w:t>Chapter 5</w:t>
      </w:r>
      <w:r w:rsidR="00B77CB9" w:rsidRPr="008B075F">
        <w:rPr>
          <w:color w:val="auto"/>
        </w:rPr>
        <w:t>.3</w:t>
      </w:r>
      <w:r w:rsidRPr="008B075F">
        <w:rPr>
          <w:color w:val="auto"/>
        </w:rPr>
        <w:t>: Competitive Analysis</w:t>
      </w:r>
    </w:p>
    <w:p w:rsidR="005E4381" w:rsidRPr="008B075F" w:rsidRDefault="005E4381" w:rsidP="005E4381">
      <w:pPr>
        <w:pStyle w:val="NormalWeb"/>
        <w:rPr>
          <w:b/>
        </w:rPr>
      </w:pPr>
      <w:r w:rsidRPr="008B075F">
        <w:rPr>
          <w:rStyle w:val="Strong"/>
          <w:rFonts w:eastAsiaTheme="majorEastAsia"/>
          <w:b w:val="0"/>
        </w:rPr>
        <w:t>"In the jungle of business, there are always competitors who strive to outsmart, outperform, and outlast one another. Understanding your competition is not a choice; it’s a necessity." – Philip Kotler</w:t>
      </w:r>
    </w:p>
    <w:p w:rsidR="005E4381" w:rsidRPr="008B075F" w:rsidRDefault="00064686" w:rsidP="005E4381">
      <w:pPr>
        <w:spacing w:after="0"/>
      </w:pPr>
      <w:r w:rsidRPr="008B075F">
        <w:pict>
          <v:rect id="_x0000_i1214" style="width:0;height:1.5pt" o:hralign="center" o:hrstd="t" o:hr="t" fillcolor="#a0a0a0" stroked="f"/>
        </w:pict>
      </w:r>
    </w:p>
    <w:p w:rsidR="005E4381" w:rsidRPr="008B075F" w:rsidRDefault="00386852" w:rsidP="005E4381">
      <w:pPr>
        <w:pStyle w:val="Heading4"/>
      </w:pPr>
      <w:r w:rsidRPr="008B075F">
        <w:t>5.3.0 Introduction</w:t>
      </w:r>
    </w:p>
    <w:p w:rsidR="005E4381" w:rsidRPr="008B075F" w:rsidRDefault="005E4381" w:rsidP="005E4381">
      <w:pPr>
        <w:pStyle w:val="NormalWeb"/>
      </w:pPr>
      <w:r w:rsidRPr="008B075F">
        <w:t xml:space="preserve">Competitive analysis is an essential component of entrepreneurship, enabling business owners to make informed decisions, position themselves strategically, and respond proactively to market shifts. This </w:t>
      </w:r>
      <w:r w:rsidR="00B77CB9" w:rsidRPr="008B075F">
        <w:t>section</w:t>
      </w:r>
      <w:r w:rsidRPr="008B075F">
        <w:t xml:space="preserve"> delves into competitive analysis techniques, emphasizing the tools and frameworks entrepreneurs can use to gain insights into their competition. Students will learn to apply methodologies such as SWOT analysis, Porter’s Five Forces, and strategic group mapping to examine competitors’ strengths, weaknesses, opportunities, and threats.</w:t>
      </w:r>
    </w:p>
    <w:p w:rsidR="005E4381" w:rsidRPr="008B075F" w:rsidRDefault="005E4381" w:rsidP="005E4381">
      <w:pPr>
        <w:pStyle w:val="NormalWeb"/>
      </w:pPr>
      <w:r w:rsidRPr="008B075F">
        <w:t>In the African and Nigerian contexts, competitive analysis requires an understanding of diverse market structures, varying economic conditions, and cultural dynamics that shape competitive landscapes. By examining local examples, such as Nigerian tech startups and African agriculture enterprises, students will learn to adapt these methods to address challenges specific to African markets.</w:t>
      </w:r>
    </w:p>
    <w:p w:rsidR="005E4381" w:rsidRPr="008B075F" w:rsidRDefault="00064686" w:rsidP="005E4381">
      <w:r w:rsidRPr="008B075F">
        <w:pict>
          <v:rect id="_x0000_i1215" style="width:0;height:1.5pt" o:hralign="center" o:hrstd="t" o:hr="t" fillcolor="#a0a0a0" stroked="f"/>
        </w:pict>
      </w:r>
    </w:p>
    <w:p w:rsidR="005E4381" w:rsidRPr="008B075F" w:rsidRDefault="005E4381" w:rsidP="005E4381">
      <w:pPr>
        <w:pStyle w:val="Heading4"/>
      </w:pPr>
      <w:r w:rsidRPr="008B075F">
        <w:t>5.</w:t>
      </w:r>
      <w:r w:rsidR="00B77CB9" w:rsidRPr="008B075F">
        <w:t>3.</w:t>
      </w:r>
      <w:r w:rsidRPr="008B075F">
        <w:t>1 Understanding the Role of Competitive Analysis in Entrepreneurship</w:t>
      </w:r>
    </w:p>
    <w:p w:rsidR="005E4381" w:rsidRPr="008B075F" w:rsidRDefault="005E4381" w:rsidP="005E4381">
      <w:pPr>
        <w:pStyle w:val="NormalWeb"/>
      </w:pPr>
      <w:r w:rsidRPr="008B075F">
        <w:t>Competitive analysis helps entrepreneurs identify their direct and indirect competitors, understand industry dynamics, and anticipate potential challenges and opportunities. This understanding enables businesses to innovate, create value, and establish a unique market position. For African and Nigerian entrepreneurs, competitive analysis can also help adapt products to local markets and assess the influence of foreign competitors.</w:t>
      </w:r>
    </w:p>
    <w:p w:rsidR="005E4381" w:rsidRPr="008B075F" w:rsidRDefault="00064686" w:rsidP="005E4381">
      <w:r w:rsidRPr="008B075F">
        <w:pict>
          <v:rect id="_x0000_i1216" style="width:0;height:1.5pt" o:hralign="center" o:hrstd="t" o:hr="t" fillcolor="#a0a0a0" stroked="f"/>
        </w:pict>
      </w:r>
    </w:p>
    <w:p w:rsidR="005E4381" w:rsidRPr="008B075F" w:rsidRDefault="005E4381" w:rsidP="005E4381">
      <w:pPr>
        <w:pStyle w:val="Heading4"/>
      </w:pPr>
      <w:r w:rsidRPr="008B075F">
        <w:t>5.</w:t>
      </w:r>
      <w:r w:rsidR="00B77CB9" w:rsidRPr="008B075F">
        <w:t>3.</w:t>
      </w:r>
      <w:r w:rsidRPr="008B075F">
        <w:t>2 Identifying Competitors</w:t>
      </w:r>
    </w:p>
    <w:p w:rsidR="005E4381" w:rsidRPr="008B075F" w:rsidRDefault="005E4381" w:rsidP="005B758F">
      <w:pPr>
        <w:pStyle w:val="NormalWeb"/>
        <w:numPr>
          <w:ilvl w:val="0"/>
          <w:numId w:val="176"/>
        </w:numPr>
      </w:pPr>
      <w:r w:rsidRPr="008B075F">
        <w:rPr>
          <w:rStyle w:val="Strong"/>
          <w:rFonts w:eastAsiaTheme="majorEastAsia"/>
        </w:rPr>
        <w:t>Direct Competitors</w:t>
      </w:r>
      <w:r w:rsidRPr="008B075F">
        <w:br/>
        <w:t>These companies offer similar products or services and target the same customer base. For example, a Nigerian fintech company like Flutterwave would identify Paystack as a direct competitor.</w:t>
      </w:r>
    </w:p>
    <w:p w:rsidR="005E4381" w:rsidRPr="008B075F" w:rsidRDefault="005E4381" w:rsidP="005B758F">
      <w:pPr>
        <w:pStyle w:val="NormalWeb"/>
        <w:numPr>
          <w:ilvl w:val="0"/>
          <w:numId w:val="176"/>
        </w:numPr>
      </w:pPr>
      <w:r w:rsidRPr="008B075F">
        <w:rPr>
          <w:rStyle w:val="Strong"/>
          <w:rFonts w:eastAsiaTheme="majorEastAsia"/>
        </w:rPr>
        <w:t>Indirect Competitors</w:t>
      </w:r>
      <w:r w:rsidRPr="008B075F">
        <w:br/>
        <w:t>Indirect competitors offer alternative solutions that satisfy the same customer needs. For example, traditional banking services can be indirect competitors to mobile payment platforms in Nigeria.</w:t>
      </w:r>
    </w:p>
    <w:p w:rsidR="005E4381" w:rsidRPr="008B075F" w:rsidRDefault="005E4381" w:rsidP="005B758F">
      <w:pPr>
        <w:pStyle w:val="NormalWeb"/>
        <w:numPr>
          <w:ilvl w:val="0"/>
          <w:numId w:val="176"/>
        </w:numPr>
      </w:pPr>
      <w:r w:rsidRPr="008B075F">
        <w:rPr>
          <w:rStyle w:val="Strong"/>
          <w:rFonts w:eastAsiaTheme="majorEastAsia"/>
        </w:rPr>
        <w:t>Potential Entrants</w:t>
      </w:r>
      <w:r w:rsidRPr="008B075F">
        <w:br/>
        <w:t>New entrants with the potential to disrupt the market, such as international e-commerce platforms entering African markets, must also be considered.</w:t>
      </w:r>
    </w:p>
    <w:p w:rsidR="005E4381" w:rsidRPr="008B075F" w:rsidRDefault="00064686" w:rsidP="005E4381">
      <w:r w:rsidRPr="008B075F">
        <w:pict>
          <v:rect id="_x0000_i1217" style="width:0;height:1.5pt" o:hralign="center" o:hrstd="t" o:hr="t" fillcolor="#a0a0a0" stroked="f"/>
        </w:pict>
      </w:r>
    </w:p>
    <w:p w:rsidR="005E4381" w:rsidRPr="008B075F" w:rsidRDefault="005E4381" w:rsidP="005E4381">
      <w:pPr>
        <w:pStyle w:val="Heading4"/>
      </w:pPr>
      <w:r w:rsidRPr="008B075F">
        <w:t>5.</w:t>
      </w:r>
      <w:r w:rsidR="00B77CB9" w:rsidRPr="008B075F">
        <w:t>3.</w:t>
      </w:r>
      <w:r w:rsidRPr="008B075F">
        <w:t>3 Tools and Frameworks for Competitive Analysis</w:t>
      </w:r>
    </w:p>
    <w:p w:rsidR="005E4381" w:rsidRPr="008B075F" w:rsidRDefault="005E4381" w:rsidP="005B758F">
      <w:pPr>
        <w:pStyle w:val="NormalWeb"/>
        <w:numPr>
          <w:ilvl w:val="0"/>
          <w:numId w:val="177"/>
        </w:numPr>
      </w:pPr>
      <w:r w:rsidRPr="008B075F">
        <w:rPr>
          <w:rStyle w:val="Strong"/>
          <w:rFonts w:eastAsiaTheme="majorEastAsia"/>
        </w:rPr>
        <w:t>SWOT Analysis</w:t>
      </w:r>
      <w:r w:rsidRPr="008B075F">
        <w:br/>
        <w:t>SWOT (Strengths, Weaknesses, Opportunities, Threats) analysis is a foundational tool for evaluating a competitor’s internal and external factors. Entrepreneurs can use SWOT to assess their own positions relative to competitors.</w:t>
      </w:r>
    </w:p>
    <w:p w:rsidR="005E4381" w:rsidRPr="008B075F" w:rsidRDefault="005E4381" w:rsidP="005B758F">
      <w:pPr>
        <w:pStyle w:val="NormalWeb"/>
        <w:numPr>
          <w:ilvl w:val="0"/>
          <w:numId w:val="177"/>
        </w:numPr>
      </w:pPr>
      <w:r w:rsidRPr="008B075F">
        <w:rPr>
          <w:rStyle w:val="Strong"/>
          <w:rFonts w:eastAsiaTheme="majorEastAsia"/>
        </w:rPr>
        <w:t>Porter’s Five Forces</w:t>
      </w:r>
      <w:r w:rsidRPr="008B075F">
        <w:br/>
        <w:t>This framework assesses five critical forces that influence industry competition: threat of new entrants, bargaining power of suppliers, bargaining power of buyers, threat of substitutes, and competitive rivalry. For example, in the African telecommunications industry, high buyer bargaining power and intense rivalry affect competitive strategy.</w:t>
      </w:r>
    </w:p>
    <w:p w:rsidR="005E4381" w:rsidRPr="008B075F" w:rsidRDefault="005E4381" w:rsidP="005B758F">
      <w:pPr>
        <w:pStyle w:val="NormalWeb"/>
        <w:numPr>
          <w:ilvl w:val="0"/>
          <w:numId w:val="177"/>
        </w:numPr>
      </w:pPr>
      <w:r w:rsidRPr="008B075F">
        <w:rPr>
          <w:rStyle w:val="Strong"/>
          <w:rFonts w:eastAsiaTheme="majorEastAsia"/>
        </w:rPr>
        <w:t>Strategic Group Mapping</w:t>
      </w:r>
      <w:r w:rsidRPr="008B075F">
        <w:br/>
        <w:t>This method visually represents companies within an industry based on two key variables, such as pricing and product offerings. It is valuable for identifying gaps in the market.</w:t>
      </w:r>
    </w:p>
    <w:p w:rsidR="005E4381" w:rsidRPr="008B075F" w:rsidRDefault="005E4381" w:rsidP="005B758F">
      <w:pPr>
        <w:pStyle w:val="NormalWeb"/>
        <w:numPr>
          <w:ilvl w:val="0"/>
          <w:numId w:val="177"/>
        </w:numPr>
      </w:pPr>
      <w:r w:rsidRPr="008B075F">
        <w:rPr>
          <w:rStyle w:val="Strong"/>
          <w:rFonts w:eastAsiaTheme="majorEastAsia"/>
        </w:rPr>
        <w:t>Benchmarking</w:t>
      </w:r>
      <w:r w:rsidRPr="008B075F">
        <w:br/>
        <w:t>Entrepreneurs can compare their performance metrics, such as cost structure or service efficiency, against leading competitors to identify areas for improvement.</w:t>
      </w:r>
    </w:p>
    <w:p w:rsidR="005E4381" w:rsidRPr="008B075F" w:rsidRDefault="00064686" w:rsidP="005E4381">
      <w:r w:rsidRPr="008B075F">
        <w:pict>
          <v:rect id="_x0000_i1218" style="width:0;height:1.5pt" o:hralign="center" o:hrstd="t" o:hr="t" fillcolor="#a0a0a0" stroked="f"/>
        </w:pict>
      </w:r>
    </w:p>
    <w:p w:rsidR="005E4381" w:rsidRPr="008B075F" w:rsidRDefault="005E4381" w:rsidP="005E4381">
      <w:pPr>
        <w:pStyle w:val="Heading4"/>
      </w:pPr>
      <w:r w:rsidRPr="008B075F">
        <w:t>5.</w:t>
      </w:r>
      <w:r w:rsidR="00B77CB9" w:rsidRPr="008B075F">
        <w:t>3.</w:t>
      </w:r>
      <w:r w:rsidRPr="008B075F">
        <w:t>4 Developing a Competitive Strategy</w:t>
      </w:r>
    </w:p>
    <w:p w:rsidR="005E4381" w:rsidRPr="008B075F" w:rsidRDefault="005E4381" w:rsidP="005B758F">
      <w:pPr>
        <w:pStyle w:val="NormalWeb"/>
        <w:numPr>
          <w:ilvl w:val="0"/>
          <w:numId w:val="178"/>
        </w:numPr>
      </w:pPr>
      <w:r w:rsidRPr="008B075F">
        <w:rPr>
          <w:rStyle w:val="Strong"/>
          <w:rFonts w:eastAsiaTheme="majorEastAsia"/>
        </w:rPr>
        <w:t>Cost Leadership</w:t>
      </w:r>
      <w:r w:rsidRPr="008B075F">
        <w:br/>
        <w:t>Competing based on the lowest cost can be effective in price-sensitive markets, such as fast-moving consumer goods in Nigeria. Entrepreneurs should consider if they can achieve economies of scale.</w:t>
      </w:r>
    </w:p>
    <w:p w:rsidR="005E4381" w:rsidRPr="008B075F" w:rsidRDefault="005E4381" w:rsidP="005B758F">
      <w:pPr>
        <w:pStyle w:val="NormalWeb"/>
        <w:numPr>
          <w:ilvl w:val="0"/>
          <w:numId w:val="178"/>
        </w:numPr>
      </w:pPr>
      <w:r w:rsidRPr="008B075F">
        <w:rPr>
          <w:rStyle w:val="Strong"/>
          <w:rFonts w:eastAsiaTheme="majorEastAsia"/>
        </w:rPr>
        <w:t>Differentiation</w:t>
      </w:r>
      <w:r w:rsidRPr="008B075F">
        <w:br/>
        <w:t>Differentiation entails offering unique products or services. For example, a Nigerian fashion brand that emphasizes traditional fabrics and designs might stand out in the global fashion industry.</w:t>
      </w:r>
    </w:p>
    <w:p w:rsidR="005E4381" w:rsidRPr="008B075F" w:rsidRDefault="005E4381" w:rsidP="005B758F">
      <w:pPr>
        <w:pStyle w:val="NormalWeb"/>
        <w:numPr>
          <w:ilvl w:val="0"/>
          <w:numId w:val="178"/>
        </w:numPr>
      </w:pPr>
      <w:r w:rsidRPr="008B075F">
        <w:rPr>
          <w:rStyle w:val="Strong"/>
          <w:rFonts w:eastAsiaTheme="majorEastAsia"/>
        </w:rPr>
        <w:t>Focus or Niche Strategy</w:t>
      </w:r>
      <w:r w:rsidRPr="008B075F">
        <w:br/>
        <w:t>A focus strategy targets specific market segments. An entrepreneur might focus on eco-conscious products, appealing to Nigerian consumers increasingly concerned with environmental sustainability.</w:t>
      </w:r>
    </w:p>
    <w:p w:rsidR="005E4381" w:rsidRPr="008B075F" w:rsidRDefault="00064686" w:rsidP="005E4381">
      <w:r w:rsidRPr="008B075F">
        <w:pict>
          <v:rect id="_x0000_i1219" style="width:0;height:1.5pt" o:hralign="center" o:hrstd="t" o:hr="t" fillcolor="#a0a0a0" stroked="f"/>
        </w:pict>
      </w:r>
    </w:p>
    <w:p w:rsidR="005E4381" w:rsidRPr="008B075F" w:rsidRDefault="005E4381" w:rsidP="005E4381">
      <w:pPr>
        <w:pStyle w:val="Heading4"/>
      </w:pPr>
      <w:r w:rsidRPr="008B075F">
        <w:t>5.</w:t>
      </w:r>
      <w:r w:rsidR="00B77CB9" w:rsidRPr="008B075F">
        <w:t>3.</w:t>
      </w:r>
      <w:r w:rsidRPr="008B075F">
        <w:t>5 Ethical Considerations in Competitive Analysis</w:t>
      </w:r>
    </w:p>
    <w:p w:rsidR="005E4381" w:rsidRPr="008B075F" w:rsidRDefault="005E4381" w:rsidP="005E4381">
      <w:pPr>
        <w:pStyle w:val="NormalWeb"/>
      </w:pPr>
      <w:r w:rsidRPr="008B075F">
        <w:t>Entrepreneurs must consider ethical practices when gathering competitive intelligence. They should avoid deceptive practices, respect competitors’ proprietary information, and ensure compliance with relevant legal standards.</w:t>
      </w:r>
    </w:p>
    <w:p w:rsidR="005E4381" w:rsidRPr="008B075F" w:rsidRDefault="00B033E1" w:rsidP="005E4381">
      <w:pPr>
        <w:pStyle w:val="Heading3"/>
        <w:rPr>
          <w:color w:val="auto"/>
        </w:rPr>
      </w:pPr>
      <w:r w:rsidRPr="008B075F">
        <w:rPr>
          <w:color w:val="auto"/>
        </w:rPr>
        <w:t>Summary</w:t>
      </w:r>
    </w:p>
    <w:p w:rsidR="005E4381" w:rsidRPr="008B075F" w:rsidRDefault="005E4381" w:rsidP="005E4381">
      <w:pPr>
        <w:pStyle w:val="NormalWeb"/>
      </w:pPr>
      <w:r w:rsidRPr="008B075F">
        <w:t>Competitive analysis provides entrepreneurs with a systematic approach to understanding market dynamics, identifying strategic opportunities, and developing effective positioning. This section has highlighted the value of competitive analysis, particularly within Nigerian and African contexts, where diverse economic and cultural landscapes shape competitive behavior. By applying frameworks like SWOT, Porter’s Five Forces, and strategic group mapping, entrepreneurs can create strategies that cater to local market needs while anticipating potential shifts and threats. Through real-world examples, students gain insights into how competitive analysis aids in establishing a resilient business foundation in Africa’s evolving economic landscape.</w:t>
      </w:r>
    </w:p>
    <w:p w:rsidR="005061C5" w:rsidRPr="008B075F" w:rsidRDefault="005061C5" w:rsidP="005061C5">
      <w:pPr>
        <w:pStyle w:val="Heading3"/>
        <w:rPr>
          <w:color w:val="auto"/>
        </w:rPr>
      </w:pPr>
      <w:r w:rsidRPr="008B075F">
        <w:rPr>
          <w:color w:val="auto"/>
        </w:rPr>
        <w:t>Key Terms and Concepts</w:t>
      </w:r>
    </w:p>
    <w:p w:rsidR="005061C5" w:rsidRPr="008B075F" w:rsidRDefault="005061C5" w:rsidP="005B758F">
      <w:pPr>
        <w:numPr>
          <w:ilvl w:val="0"/>
          <w:numId w:val="1171"/>
        </w:numPr>
        <w:spacing w:before="100" w:beforeAutospacing="1" w:after="100" w:afterAutospacing="1" w:line="240" w:lineRule="auto"/>
      </w:pPr>
      <w:r w:rsidRPr="008B075F">
        <w:rPr>
          <w:rStyle w:val="Strong"/>
        </w:rPr>
        <w:t>Competitive Analysis</w:t>
      </w:r>
      <w:r w:rsidRPr="008B075F">
        <w:t>: Assessing competitors to identify strengths, weaknesses, and market position.</w:t>
      </w:r>
    </w:p>
    <w:p w:rsidR="005061C5" w:rsidRPr="008B075F" w:rsidRDefault="005061C5" w:rsidP="005B758F">
      <w:pPr>
        <w:numPr>
          <w:ilvl w:val="0"/>
          <w:numId w:val="1171"/>
        </w:numPr>
        <w:spacing w:before="100" w:beforeAutospacing="1" w:after="100" w:afterAutospacing="1" w:line="240" w:lineRule="auto"/>
      </w:pPr>
      <w:r w:rsidRPr="008B075F">
        <w:rPr>
          <w:rStyle w:val="Strong"/>
        </w:rPr>
        <w:t>Direct Competitors</w:t>
      </w:r>
      <w:r w:rsidRPr="008B075F">
        <w:t>: Businesses offering similar products or services targeting the same customers.</w:t>
      </w:r>
    </w:p>
    <w:p w:rsidR="005061C5" w:rsidRPr="008B075F" w:rsidRDefault="005061C5" w:rsidP="005B758F">
      <w:pPr>
        <w:numPr>
          <w:ilvl w:val="0"/>
          <w:numId w:val="1171"/>
        </w:numPr>
        <w:spacing w:before="100" w:beforeAutospacing="1" w:after="100" w:afterAutospacing="1" w:line="240" w:lineRule="auto"/>
      </w:pPr>
      <w:r w:rsidRPr="008B075F">
        <w:rPr>
          <w:rStyle w:val="Strong"/>
        </w:rPr>
        <w:t>Indirect Competitors</w:t>
      </w:r>
      <w:r w:rsidRPr="008B075F">
        <w:t>: Companies providing alternative solutions to meet customer needs.</w:t>
      </w:r>
    </w:p>
    <w:p w:rsidR="005061C5" w:rsidRPr="008B075F" w:rsidRDefault="005061C5" w:rsidP="005B758F">
      <w:pPr>
        <w:numPr>
          <w:ilvl w:val="0"/>
          <w:numId w:val="1171"/>
        </w:numPr>
        <w:spacing w:before="100" w:beforeAutospacing="1" w:after="100" w:afterAutospacing="1" w:line="240" w:lineRule="auto"/>
      </w:pPr>
      <w:r w:rsidRPr="008B075F">
        <w:rPr>
          <w:rStyle w:val="Strong"/>
        </w:rPr>
        <w:t>SWOT Analysis</w:t>
      </w:r>
      <w:r w:rsidRPr="008B075F">
        <w:t>: A framework analyzing strengths, weaknesses, opportunities, and threats.</w:t>
      </w:r>
    </w:p>
    <w:p w:rsidR="005061C5" w:rsidRPr="008B075F" w:rsidRDefault="005061C5" w:rsidP="005B758F">
      <w:pPr>
        <w:numPr>
          <w:ilvl w:val="0"/>
          <w:numId w:val="1171"/>
        </w:numPr>
        <w:spacing w:before="100" w:beforeAutospacing="1" w:after="100" w:afterAutospacing="1" w:line="240" w:lineRule="auto"/>
      </w:pPr>
      <w:r w:rsidRPr="008B075F">
        <w:rPr>
          <w:rStyle w:val="Strong"/>
        </w:rPr>
        <w:t>Porter’s Five Forces</w:t>
      </w:r>
      <w:r w:rsidRPr="008B075F">
        <w:t>: A model evaluating industry competitiveness and profitability potential.</w:t>
      </w:r>
    </w:p>
    <w:p w:rsidR="005061C5" w:rsidRPr="008B075F" w:rsidRDefault="005061C5" w:rsidP="005B758F">
      <w:pPr>
        <w:numPr>
          <w:ilvl w:val="0"/>
          <w:numId w:val="1171"/>
        </w:numPr>
        <w:spacing w:before="100" w:beforeAutospacing="1" w:after="100" w:afterAutospacing="1" w:line="240" w:lineRule="auto"/>
      </w:pPr>
      <w:r w:rsidRPr="008B075F">
        <w:rPr>
          <w:rStyle w:val="Strong"/>
        </w:rPr>
        <w:t>Strategic Group Mapping</w:t>
      </w:r>
      <w:r w:rsidRPr="008B075F">
        <w:t>: Visualizing competitors' market positions based on key criteria.</w:t>
      </w:r>
    </w:p>
    <w:p w:rsidR="005061C5" w:rsidRPr="008B075F" w:rsidRDefault="005061C5" w:rsidP="005B758F">
      <w:pPr>
        <w:numPr>
          <w:ilvl w:val="0"/>
          <w:numId w:val="1171"/>
        </w:numPr>
        <w:spacing w:before="100" w:beforeAutospacing="1" w:after="100" w:afterAutospacing="1" w:line="240" w:lineRule="auto"/>
      </w:pPr>
      <w:r w:rsidRPr="008B075F">
        <w:rPr>
          <w:rStyle w:val="Strong"/>
        </w:rPr>
        <w:t>Cost Leadership</w:t>
      </w:r>
      <w:r w:rsidRPr="008B075F">
        <w:t>: Achieving a competitive advantage by minimizing operational costs.</w:t>
      </w:r>
    </w:p>
    <w:p w:rsidR="005061C5" w:rsidRPr="008B075F" w:rsidRDefault="005061C5" w:rsidP="005B758F">
      <w:pPr>
        <w:numPr>
          <w:ilvl w:val="0"/>
          <w:numId w:val="1171"/>
        </w:numPr>
        <w:spacing w:before="100" w:beforeAutospacing="1" w:after="100" w:afterAutospacing="1" w:line="240" w:lineRule="auto"/>
      </w:pPr>
      <w:r w:rsidRPr="008B075F">
        <w:rPr>
          <w:rStyle w:val="Strong"/>
        </w:rPr>
        <w:t>Differentiation Strategy</w:t>
      </w:r>
      <w:r w:rsidRPr="008B075F">
        <w:t>: Standing out by offering unique and valued product features.</w:t>
      </w:r>
    </w:p>
    <w:p w:rsidR="005061C5" w:rsidRPr="008B075F" w:rsidRDefault="005061C5" w:rsidP="005B758F">
      <w:pPr>
        <w:numPr>
          <w:ilvl w:val="0"/>
          <w:numId w:val="1171"/>
        </w:numPr>
        <w:spacing w:before="100" w:beforeAutospacing="1" w:after="100" w:afterAutospacing="1" w:line="240" w:lineRule="auto"/>
      </w:pPr>
      <w:r w:rsidRPr="008B075F">
        <w:rPr>
          <w:rStyle w:val="Strong"/>
        </w:rPr>
        <w:t>Competitive Intelligence</w:t>
      </w:r>
      <w:r w:rsidRPr="008B075F">
        <w:t>: Gathering data on competitors to inform strategic decisions.</w:t>
      </w:r>
    </w:p>
    <w:p w:rsidR="003E6FE5" w:rsidRPr="008B075F" w:rsidRDefault="005061C5" w:rsidP="005B758F">
      <w:pPr>
        <w:numPr>
          <w:ilvl w:val="0"/>
          <w:numId w:val="1171"/>
        </w:numPr>
        <w:spacing w:before="100" w:beforeAutospacing="1" w:after="100" w:afterAutospacing="1" w:line="240" w:lineRule="auto"/>
      </w:pPr>
      <w:r w:rsidRPr="008B075F">
        <w:rPr>
          <w:rStyle w:val="Strong"/>
        </w:rPr>
        <w:t>Benchmarking</w:t>
      </w:r>
      <w:r w:rsidRPr="008B075F">
        <w:t>: Comparing business performance against industry leaders to improve.</w:t>
      </w:r>
    </w:p>
    <w:p w:rsidR="005E4381" w:rsidRPr="008B075F" w:rsidRDefault="00064686" w:rsidP="005E4381">
      <w:pPr>
        <w:spacing w:after="0"/>
      </w:pPr>
      <w:r w:rsidRPr="008B075F">
        <w:pict>
          <v:rect id="_x0000_i1220" style="width:0;height:1.5pt" o:hralign="center" o:hrstd="t" o:hr="t" fillcolor="#a0a0a0" stroked="f"/>
        </w:pict>
      </w:r>
    </w:p>
    <w:p w:rsidR="005E4381" w:rsidRPr="008B075F" w:rsidRDefault="005E4381" w:rsidP="005E4381">
      <w:pPr>
        <w:pStyle w:val="Heading4"/>
      </w:pPr>
      <w:r w:rsidRPr="008B075F">
        <w:t>Review &amp; Discussion Questions</w:t>
      </w:r>
    </w:p>
    <w:p w:rsidR="005E4381" w:rsidRPr="008B075F" w:rsidRDefault="005E4381" w:rsidP="005B758F">
      <w:pPr>
        <w:numPr>
          <w:ilvl w:val="0"/>
          <w:numId w:val="179"/>
        </w:numPr>
        <w:spacing w:before="100" w:beforeAutospacing="1" w:after="100" w:afterAutospacing="1" w:line="240" w:lineRule="auto"/>
      </w:pPr>
      <w:r w:rsidRPr="008B075F">
        <w:t>Why is competitive analysis essential for new ventures in African markets?</w:t>
      </w:r>
    </w:p>
    <w:p w:rsidR="005E4381" w:rsidRPr="008B075F" w:rsidRDefault="005E4381" w:rsidP="005B758F">
      <w:pPr>
        <w:numPr>
          <w:ilvl w:val="0"/>
          <w:numId w:val="179"/>
        </w:numPr>
        <w:spacing w:before="100" w:beforeAutospacing="1" w:after="100" w:afterAutospacing="1" w:line="240" w:lineRule="auto"/>
      </w:pPr>
      <w:r w:rsidRPr="008B075F">
        <w:t>Describe the key elements of Porter’s Five Forces and how they apply to the Nigerian telecommunications sector.</w:t>
      </w:r>
    </w:p>
    <w:p w:rsidR="005E4381" w:rsidRPr="008B075F" w:rsidRDefault="005E4381" w:rsidP="005B758F">
      <w:pPr>
        <w:numPr>
          <w:ilvl w:val="0"/>
          <w:numId w:val="179"/>
        </w:numPr>
        <w:spacing w:before="100" w:beforeAutospacing="1" w:after="100" w:afterAutospacing="1" w:line="240" w:lineRule="auto"/>
      </w:pPr>
      <w:r w:rsidRPr="008B075F">
        <w:t>How can SWOT analysis help entrepreneurs identify competitive advantages and disadvantages?</w:t>
      </w:r>
    </w:p>
    <w:p w:rsidR="005E4381" w:rsidRPr="008B075F" w:rsidRDefault="005E4381" w:rsidP="005B758F">
      <w:pPr>
        <w:numPr>
          <w:ilvl w:val="0"/>
          <w:numId w:val="179"/>
        </w:numPr>
        <w:spacing w:before="100" w:beforeAutospacing="1" w:after="100" w:afterAutospacing="1" w:line="240" w:lineRule="auto"/>
      </w:pPr>
      <w:r w:rsidRPr="008B075F">
        <w:t>What ethical considerations should an entrepreneur keep in mind when conducting competitive analysis?</w:t>
      </w:r>
    </w:p>
    <w:p w:rsidR="005E4381" w:rsidRPr="008B075F" w:rsidRDefault="005E4381" w:rsidP="005B758F">
      <w:pPr>
        <w:numPr>
          <w:ilvl w:val="0"/>
          <w:numId w:val="179"/>
        </w:numPr>
        <w:spacing w:before="100" w:beforeAutospacing="1" w:after="100" w:afterAutospacing="1" w:line="240" w:lineRule="auto"/>
      </w:pPr>
      <w:r w:rsidRPr="008B075F">
        <w:t>Discuss how a niche strategy might benefit a Nigerian agribusiness focused on organic farming.</w:t>
      </w:r>
    </w:p>
    <w:p w:rsidR="005E4381" w:rsidRPr="008B075F" w:rsidRDefault="00064686" w:rsidP="005E4381">
      <w:pPr>
        <w:spacing w:after="0"/>
      </w:pPr>
      <w:r w:rsidRPr="008B075F">
        <w:pict>
          <v:rect id="_x0000_i1221" style="width:0;height:1.5pt" o:hralign="center" o:hrstd="t" o:hr="t" fillcolor="#a0a0a0" stroked="f"/>
        </w:pict>
      </w:r>
    </w:p>
    <w:p w:rsidR="005E4381" w:rsidRPr="008B075F" w:rsidRDefault="005E4381" w:rsidP="005E4381">
      <w:pPr>
        <w:pStyle w:val="Heading4"/>
      </w:pPr>
      <w:r w:rsidRPr="008B075F">
        <w:t>Experiential Exercise</w:t>
      </w:r>
    </w:p>
    <w:p w:rsidR="005E4381" w:rsidRPr="008B075F" w:rsidRDefault="005E4381" w:rsidP="005E4381">
      <w:pPr>
        <w:pStyle w:val="NormalWeb"/>
      </w:pPr>
      <w:r w:rsidRPr="008B075F">
        <w:rPr>
          <w:rStyle w:val="Strong"/>
          <w:rFonts w:eastAsiaTheme="majorEastAsia"/>
        </w:rPr>
        <w:t>Competitive Analysis for a Nigerian Renewable Energy Startup</w:t>
      </w:r>
    </w:p>
    <w:p w:rsidR="005E4381" w:rsidRPr="008B075F" w:rsidRDefault="005E4381" w:rsidP="005B758F">
      <w:pPr>
        <w:numPr>
          <w:ilvl w:val="0"/>
          <w:numId w:val="180"/>
        </w:numPr>
        <w:spacing w:before="100" w:beforeAutospacing="1" w:after="100" w:afterAutospacing="1" w:line="240" w:lineRule="auto"/>
      </w:pPr>
      <w:r w:rsidRPr="008B075F">
        <w:rPr>
          <w:rStyle w:val="Strong"/>
        </w:rPr>
        <w:t>Objective</w:t>
      </w:r>
      <w:r w:rsidRPr="008B075F">
        <w:t>: To apply competitive analysis concepts by developing a strategy for a renewable energy startup entering the Nigerian market.</w:t>
      </w:r>
    </w:p>
    <w:p w:rsidR="005E4381" w:rsidRPr="008B075F" w:rsidRDefault="005E4381" w:rsidP="005B758F">
      <w:pPr>
        <w:numPr>
          <w:ilvl w:val="0"/>
          <w:numId w:val="180"/>
        </w:numPr>
        <w:spacing w:before="100" w:beforeAutospacing="1" w:after="100" w:afterAutospacing="1" w:line="240" w:lineRule="auto"/>
      </w:pPr>
      <w:r w:rsidRPr="008B075F">
        <w:rPr>
          <w:rStyle w:val="Strong"/>
        </w:rPr>
        <w:t>Instructions</w:t>
      </w:r>
      <w:r w:rsidRPr="008B075F">
        <w:t>: Form groups and create a competitive analysis for the startup.</w:t>
      </w:r>
    </w:p>
    <w:p w:rsidR="005E4381" w:rsidRPr="008B075F" w:rsidRDefault="005E4381" w:rsidP="005B758F">
      <w:pPr>
        <w:numPr>
          <w:ilvl w:val="1"/>
          <w:numId w:val="180"/>
        </w:numPr>
        <w:spacing w:before="100" w:beforeAutospacing="1" w:after="100" w:afterAutospacing="1" w:line="240" w:lineRule="auto"/>
      </w:pPr>
      <w:r w:rsidRPr="008B075F">
        <w:t>Identify key direct and indirect competitors in the renewable energy market in Nigeria.</w:t>
      </w:r>
    </w:p>
    <w:p w:rsidR="005E4381" w:rsidRPr="008B075F" w:rsidRDefault="005E4381" w:rsidP="005B758F">
      <w:pPr>
        <w:numPr>
          <w:ilvl w:val="1"/>
          <w:numId w:val="180"/>
        </w:numPr>
        <w:spacing w:before="100" w:beforeAutospacing="1" w:after="100" w:afterAutospacing="1" w:line="240" w:lineRule="auto"/>
      </w:pPr>
      <w:r w:rsidRPr="008B075F">
        <w:t>Conduct a SWOT analysis to understand the startup’s position relative to competitors.</w:t>
      </w:r>
    </w:p>
    <w:p w:rsidR="005E4381" w:rsidRPr="008B075F" w:rsidRDefault="005E4381" w:rsidP="005B758F">
      <w:pPr>
        <w:numPr>
          <w:ilvl w:val="1"/>
          <w:numId w:val="180"/>
        </w:numPr>
        <w:spacing w:before="100" w:beforeAutospacing="1" w:after="100" w:afterAutospacing="1" w:line="240" w:lineRule="auto"/>
      </w:pPr>
      <w:r w:rsidRPr="008B075F">
        <w:t>Use Porter’s Five Forces to analyze the competitive intensity within the Nigerian renewable energy sector.</w:t>
      </w:r>
    </w:p>
    <w:p w:rsidR="005E4381" w:rsidRPr="008B075F" w:rsidRDefault="005E4381" w:rsidP="005B758F">
      <w:pPr>
        <w:numPr>
          <w:ilvl w:val="1"/>
          <w:numId w:val="180"/>
        </w:numPr>
        <w:spacing w:before="100" w:beforeAutospacing="1" w:after="100" w:afterAutospacing="1" w:line="240" w:lineRule="auto"/>
      </w:pPr>
      <w:r w:rsidRPr="008B075F">
        <w:t>Propose a competitive strategy (e.g., cost leadership, differentiation) for the startup to position itself effectively.</w:t>
      </w:r>
    </w:p>
    <w:p w:rsidR="005E4381" w:rsidRPr="008B075F" w:rsidRDefault="005E4381" w:rsidP="005B758F">
      <w:pPr>
        <w:numPr>
          <w:ilvl w:val="1"/>
          <w:numId w:val="180"/>
        </w:numPr>
        <w:spacing w:before="100" w:beforeAutospacing="1" w:after="100" w:afterAutospacing="1" w:line="240" w:lineRule="auto"/>
      </w:pPr>
      <w:r w:rsidRPr="008B075F">
        <w:t>Present the analysis and strategy to the class, explaining the rationale for each decision.</w:t>
      </w:r>
    </w:p>
    <w:p w:rsidR="005E4381" w:rsidRPr="008B075F" w:rsidRDefault="00064686" w:rsidP="005E4381">
      <w:pPr>
        <w:spacing w:after="0"/>
      </w:pPr>
      <w:r w:rsidRPr="008B075F">
        <w:pict>
          <v:rect id="_x0000_i1222" style="width:0;height:1.5pt" o:hralign="center" o:hrstd="t" o:hr="t" fillcolor="#a0a0a0" stroked="f"/>
        </w:pict>
      </w:r>
    </w:p>
    <w:p w:rsidR="005E4381" w:rsidRPr="008B075F" w:rsidRDefault="005E4381" w:rsidP="005E4381">
      <w:pPr>
        <w:pStyle w:val="Heading4"/>
      </w:pPr>
      <w:r w:rsidRPr="008B075F">
        <w:t xml:space="preserve">Case Study: </w:t>
      </w:r>
      <w:r w:rsidRPr="008B075F">
        <w:rPr>
          <w:rStyle w:val="Strong"/>
          <w:rFonts w:eastAsiaTheme="majorEastAsia"/>
          <w:b/>
          <w:bCs/>
        </w:rPr>
        <w:t>Jumia – Competing in Africa’s E-commerce Sector</w:t>
      </w:r>
    </w:p>
    <w:p w:rsidR="005E4381" w:rsidRPr="008B075F" w:rsidRDefault="005E4381" w:rsidP="005E4381">
      <w:pPr>
        <w:pStyle w:val="NormalWeb"/>
      </w:pPr>
      <w:r w:rsidRPr="008B075F">
        <w:rPr>
          <w:rStyle w:val="Strong"/>
          <w:rFonts w:eastAsiaTheme="majorEastAsia"/>
        </w:rPr>
        <w:t>Background</w:t>
      </w:r>
      <w:r w:rsidRPr="008B075F">
        <w:t>:</w:t>
      </w:r>
      <w:r w:rsidRPr="008B075F">
        <w:br/>
        <w:t>Jumia, often referred to as the “Amazon of Africa,” is an e-commerce company founded in 2012 to serve African consumers. Jumia faces competition from local startups and international giants like Amazon, making its competitive strategy crucial to survival.</w:t>
      </w:r>
    </w:p>
    <w:p w:rsidR="005E4381" w:rsidRPr="008B075F" w:rsidRDefault="005E4381" w:rsidP="005E4381">
      <w:pPr>
        <w:pStyle w:val="NormalWeb"/>
      </w:pPr>
      <w:r w:rsidRPr="008B075F">
        <w:rPr>
          <w:rStyle w:val="Strong"/>
          <w:rFonts w:eastAsiaTheme="majorEastAsia"/>
        </w:rPr>
        <w:t>Competitive Analysis Techniques Used</w:t>
      </w:r>
      <w:r w:rsidRPr="008B075F">
        <w:t>:</w:t>
      </w:r>
    </w:p>
    <w:p w:rsidR="005E4381" w:rsidRPr="008B075F" w:rsidRDefault="005E4381" w:rsidP="005B758F">
      <w:pPr>
        <w:numPr>
          <w:ilvl w:val="0"/>
          <w:numId w:val="181"/>
        </w:numPr>
        <w:spacing w:before="100" w:beforeAutospacing="1" w:after="100" w:afterAutospacing="1" w:line="240" w:lineRule="auto"/>
      </w:pPr>
      <w:r w:rsidRPr="008B075F">
        <w:rPr>
          <w:rStyle w:val="Strong"/>
        </w:rPr>
        <w:t>SWOT Analysis</w:t>
      </w:r>
      <w:r w:rsidRPr="008B075F">
        <w:t>: Jumia leverages its local presence and knowledge of African markets as strengths, while infrastructure challenges and logistical costs are weaknesses.</w:t>
      </w:r>
    </w:p>
    <w:p w:rsidR="005E4381" w:rsidRPr="008B075F" w:rsidRDefault="005E4381" w:rsidP="005B758F">
      <w:pPr>
        <w:numPr>
          <w:ilvl w:val="0"/>
          <w:numId w:val="181"/>
        </w:numPr>
        <w:spacing w:before="100" w:beforeAutospacing="1" w:after="100" w:afterAutospacing="1" w:line="240" w:lineRule="auto"/>
      </w:pPr>
      <w:r w:rsidRPr="008B075F">
        <w:rPr>
          <w:rStyle w:val="Strong"/>
        </w:rPr>
        <w:t>Porter’s Five Forces</w:t>
      </w:r>
      <w:r w:rsidRPr="008B075F">
        <w:t>: The threat of new entrants is moderate due to the high costs of logistics in Africa, while the bargaining power of buyers is significant as consumers have numerous options.</w:t>
      </w:r>
    </w:p>
    <w:p w:rsidR="005E4381" w:rsidRPr="008B075F" w:rsidRDefault="005E4381" w:rsidP="005B758F">
      <w:pPr>
        <w:numPr>
          <w:ilvl w:val="0"/>
          <w:numId w:val="181"/>
        </w:numPr>
        <w:spacing w:before="100" w:beforeAutospacing="1" w:after="100" w:afterAutospacing="1" w:line="240" w:lineRule="auto"/>
      </w:pPr>
      <w:r w:rsidRPr="008B075F">
        <w:rPr>
          <w:rStyle w:val="Strong"/>
        </w:rPr>
        <w:t>Differentiation Strategy</w:t>
      </w:r>
      <w:r w:rsidRPr="008B075F">
        <w:t>: Jumia’s strategy includes offering local and international products, emphasizing a secure payment system, and catering to the unique needs of African consumers.</w:t>
      </w:r>
    </w:p>
    <w:p w:rsidR="005E4381" w:rsidRPr="008B075F" w:rsidRDefault="005E4381" w:rsidP="005E4381">
      <w:pPr>
        <w:pStyle w:val="NormalWeb"/>
      </w:pPr>
      <w:r w:rsidRPr="008B075F">
        <w:rPr>
          <w:rStyle w:val="Strong"/>
          <w:rFonts w:eastAsiaTheme="majorEastAsia"/>
        </w:rPr>
        <w:t>Results</w:t>
      </w:r>
      <w:r w:rsidRPr="008B075F">
        <w:t>:</w:t>
      </w:r>
      <w:r w:rsidRPr="008B075F">
        <w:br/>
        <w:t>Despite competition, Jumia has maintained its position as a leading e-commerce platform in Africa by differentiating itself and adapting to local market demands.</w:t>
      </w:r>
    </w:p>
    <w:p w:rsidR="005E4381" w:rsidRPr="008B075F" w:rsidRDefault="005E4381" w:rsidP="005E4381">
      <w:pPr>
        <w:pStyle w:val="NormalWeb"/>
      </w:pPr>
      <w:r w:rsidRPr="008B075F">
        <w:rPr>
          <w:rStyle w:val="Strong"/>
          <w:rFonts w:eastAsiaTheme="majorEastAsia"/>
        </w:rPr>
        <w:t>Discussion Questions:</w:t>
      </w:r>
    </w:p>
    <w:p w:rsidR="005E4381" w:rsidRPr="008B075F" w:rsidRDefault="005E4381" w:rsidP="005B758F">
      <w:pPr>
        <w:numPr>
          <w:ilvl w:val="0"/>
          <w:numId w:val="182"/>
        </w:numPr>
        <w:spacing w:before="100" w:beforeAutospacing="1" w:after="100" w:afterAutospacing="1" w:line="240" w:lineRule="auto"/>
      </w:pPr>
      <w:r w:rsidRPr="008B075F">
        <w:t>How has Jumia’s differentiation strategy helped it compete in the African e-commerce sector?</w:t>
      </w:r>
    </w:p>
    <w:p w:rsidR="005E4381" w:rsidRPr="008B075F" w:rsidRDefault="005E4381" w:rsidP="005B758F">
      <w:pPr>
        <w:numPr>
          <w:ilvl w:val="0"/>
          <w:numId w:val="182"/>
        </w:numPr>
        <w:spacing w:before="100" w:beforeAutospacing="1" w:after="100" w:afterAutospacing="1" w:line="240" w:lineRule="auto"/>
      </w:pPr>
      <w:r w:rsidRPr="008B075F">
        <w:t>What are some challenges Jumia faces due to indirect competitors such as informal markets?</w:t>
      </w:r>
    </w:p>
    <w:p w:rsidR="005E4381" w:rsidRPr="008B075F" w:rsidRDefault="005E4381" w:rsidP="005B758F">
      <w:pPr>
        <w:numPr>
          <w:ilvl w:val="0"/>
          <w:numId w:val="182"/>
        </w:numPr>
        <w:spacing w:before="100" w:beforeAutospacing="1" w:after="100" w:afterAutospacing="1" w:line="240" w:lineRule="auto"/>
      </w:pPr>
      <w:r w:rsidRPr="008B075F">
        <w:t>How can Jumia use strategic group mapping to identify potential market gaps?</w:t>
      </w:r>
    </w:p>
    <w:p w:rsidR="005E4381" w:rsidRPr="008B075F" w:rsidRDefault="005E4381" w:rsidP="005B758F">
      <w:pPr>
        <w:numPr>
          <w:ilvl w:val="0"/>
          <w:numId w:val="182"/>
        </w:numPr>
        <w:spacing w:before="100" w:beforeAutospacing="1" w:after="100" w:afterAutospacing="1" w:line="240" w:lineRule="auto"/>
      </w:pPr>
      <w:r w:rsidRPr="008B075F">
        <w:t>Discuss how Jumia can maintain its competitive edge as other international players enter the African market.</w:t>
      </w:r>
    </w:p>
    <w:p w:rsidR="005E4381" w:rsidRPr="008B075F" w:rsidRDefault="00064686" w:rsidP="005E4381">
      <w:pPr>
        <w:spacing w:after="0"/>
      </w:pPr>
      <w:r w:rsidRPr="008B075F">
        <w:pict>
          <v:rect id="_x0000_i1223" style="width:0;height:1.5pt" o:hralign="center" o:hrstd="t" o:hr="t" fillcolor="#a0a0a0" stroked="f"/>
        </w:pict>
      </w:r>
    </w:p>
    <w:p w:rsidR="005E4381" w:rsidRPr="008B075F" w:rsidRDefault="005E4381" w:rsidP="005E4381">
      <w:pPr>
        <w:pStyle w:val="Heading4"/>
      </w:pPr>
      <w:r w:rsidRPr="008B075F">
        <w:t>Suggested Online Readings</w:t>
      </w:r>
    </w:p>
    <w:p w:rsidR="005E4381" w:rsidRPr="008B075F" w:rsidRDefault="005E4381" w:rsidP="005B758F">
      <w:pPr>
        <w:numPr>
          <w:ilvl w:val="0"/>
          <w:numId w:val="183"/>
        </w:numPr>
        <w:spacing w:before="100" w:beforeAutospacing="1" w:after="100" w:afterAutospacing="1" w:line="240" w:lineRule="auto"/>
      </w:pPr>
      <w:r w:rsidRPr="008B075F">
        <w:rPr>
          <w:rStyle w:val="Strong"/>
        </w:rPr>
        <w:t>"Competitive Strategies for Emerging Markets"</w:t>
      </w:r>
      <w:r w:rsidRPr="008B075F">
        <w:t xml:space="preserve"> – Analysis of effective strategies in emerging economies.</w:t>
      </w:r>
    </w:p>
    <w:p w:rsidR="005E4381" w:rsidRPr="008B075F" w:rsidRDefault="005E4381" w:rsidP="005B758F">
      <w:pPr>
        <w:numPr>
          <w:ilvl w:val="0"/>
          <w:numId w:val="183"/>
        </w:numPr>
        <w:spacing w:before="100" w:beforeAutospacing="1" w:after="100" w:afterAutospacing="1" w:line="240" w:lineRule="auto"/>
      </w:pPr>
      <w:r w:rsidRPr="008B075F">
        <w:rPr>
          <w:rStyle w:val="Strong"/>
        </w:rPr>
        <w:t>"Case Study: Porter’s Five Forces in the African Telecom Industry"</w:t>
      </w:r>
      <w:r w:rsidRPr="008B075F">
        <w:t xml:space="preserve"> – Insights into the application of Porter’s model in African telecommunications.</w:t>
      </w:r>
    </w:p>
    <w:p w:rsidR="005E4381" w:rsidRPr="008B075F" w:rsidRDefault="005E4381" w:rsidP="005B758F">
      <w:pPr>
        <w:numPr>
          <w:ilvl w:val="0"/>
          <w:numId w:val="183"/>
        </w:numPr>
        <w:spacing w:before="100" w:beforeAutospacing="1" w:after="100" w:afterAutospacing="1" w:line="240" w:lineRule="auto"/>
      </w:pPr>
      <w:r w:rsidRPr="008B075F">
        <w:rPr>
          <w:rStyle w:val="Strong"/>
        </w:rPr>
        <w:t>"Competitive Analysis in African Markets"</w:t>
      </w:r>
      <w:r w:rsidRPr="008B075F">
        <w:t xml:space="preserve"> – Guide on adapting competitive analysis frameworks for African entrepreneurs.</w:t>
      </w:r>
    </w:p>
    <w:p w:rsidR="005E4381" w:rsidRPr="008B075F" w:rsidRDefault="005E4381" w:rsidP="005B758F">
      <w:pPr>
        <w:numPr>
          <w:ilvl w:val="0"/>
          <w:numId w:val="183"/>
        </w:numPr>
        <w:spacing w:before="100" w:beforeAutospacing="1" w:after="100" w:afterAutospacing="1" w:line="240" w:lineRule="auto"/>
      </w:pPr>
      <w:r w:rsidRPr="008B075F">
        <w:rPr>
          <w:rStyle w:val="Strong"/>
        </w:rPr>
        <w:t>"How Jumia Competes in the African E-commerce Market"</w:t>
      </w:r>
      <w:r w:rsidRPr="008B075F">
        <w:t xml:space="preserve"> – An analysis of Jumia’s competitive positioning and challenges.</w:t>
      </w:r>
    </w:p>
    <w:p w:rsidR="005E4381" w:rsidRPr="008B075F" w:rsidRDefault="00064686" w:rsidP="005E4381">
      <w:pPr>
        <w:spacing w:after="0"/>
      </w:pPr>
      <w:r w:rsidRPr="008B075F">
        <w:pict>
          <v:rect id="_x0000_i1224" style="width:0;height:1.5pt" o:hralign="center" o:hrstd="t" o:hr="t" fillcolor="#a0a0a0" stroked="f"/>
        </w:pict>
      </w:r>
    </w:p>
    <w:p w:rsidR="001641FC" w:rsidRPr="008B075F" w:rsidRDefault="001641FC" w:rsidP="009E120B">
      <w:pPr>
        <w:spacing w:after="0"/>
      </w:pPr>
    </w:p>
    <w:p w:rsidR="00A74A76" w:rsidRPr="008B075F" w:rsidRDefault="00A74A76" w:rsidP="009E120B">
      <w:pPr>
        <w:spacing w:after="0"/>
      </w:pPr>
    </w:p>
    <w:p w:rsidR="00A74A76" w:rsidRPr="008B075F" w:rsidRDefault="00A74A76" w:rsidP="009E120B">
      <w:pPr>
        <w:spacing w:after="0"/>
      </w:pPr>
    </w:p>
    <w:p w:rsidR="00A74A76" w:rsidRPr="008B075F" w:rsidRDefault="00A74A76" w:rsidP="009E120B">
      <w:pPr>
        <w:spacing w:after="0"/>
      </w:pPr>
    </w:p>
    <w:p w:rsidR="00A74A76" w:rsidRPr="008B075F" w:rsidRDefault="00A74A76"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FE6B0D" w:rsidRPr="008B075F" w:rsidRDefault="00FE6B0D" w:rsidP="009E120B">
      <w:pPr>
        <w:spacing w:after="0"/>
      </w:pPr>
    </w:p>
    <w:p w:rsidR="00A74A76" w:rsidRPr="008B075F" w:rsidRDefault="00A74A76" w:rsidP="00A74A76">
      <w:pPr>
        <w:pStyle w:val="Heading3"/>
        <w:rPr>
          <w:color w:val="auto"/>
        </w:rPr>
      </w:pPr>
      <w:r w:rsidRPr="008B075F">
        <w:rPr>
          <w:color w:val="auto"/>
        </w:rPr>
        <w:t>Chapter 5.4: Customer Identification and Market Segmentation</w:t>
      </w:r>
    </w:p>
    <w:p w:rsidR="00A74A76" w:rsidRPr="008B075F" w:rsidRDefault="00A74A76" w:rsidP="00A74A76">
      <w:pPr>
        <w:pStyle w:val="NormalWeb"/>
        <w:rPr>
          <w:b/>
        </w:rPr>
      </w:pPr>
      <w:r w:rsidRPr="008B075F">
        <w:rPr>
          <w:rStyle w:val="Strong"/>
          <w:rFonts w:eastAsiaTheme="majorEastAsia"/>
          <w:b w:val="0"/>
        </w:rPr>
        <w:t>"Knowing who your customer is and what they want is the first step in building a successful business." – Peter F. Drucker</w:t>
      </w:r>
    </w:p>
    <w:p w:rsidR="00A74A76" w:rsidRPr="008B075F" w:rsidRDefault="00064686" w:rsidP="00A74A76">
      <w:pPr>
        <w:spacing w:after="0"/>
      </w:pPr>
      <w:r w:rsidRPr="008B075F">
        <w:pict>
          <v:rect id="_x0000_i1225" style="width:0;height:1.5pt" o:hralign="center" o:hrstd="t" o:hr="t" fillcolor="#a0a0a0" stroked="f"/>
        </w:pict>
      </w:r>
    </w:p>
    <w:p w:rsidR="00A74A76" w:rsidRPr="008B075F" w:rsidRDefault="00B033E1" w:rsidP="00A74A76">
      <w:pPr>
        <w:pStyle w:val="Heading4"/>
      </w:pPr>
      <w:r w:rsidRPr="008B075F">
        <w:t>5.4.0 Introduction</w:t>
      </w:r>
    </w:p>
    <w:p w:rsidR="00A74A76" w:rsidRPr="008B075F" w:rsidRDefault="00A74A76" w:rsidP="00A74A76">
      <w:pPr>
        <w:pStyle w:val="NormalWeb"/>
      </w:pPr>
      <w:r w:rsidRPr="008B075F">
        <w:t>Customer identification and market segmentation are vital processes in understanding the unique needs of distinct groups within a market, allowing businesses to tailor products and marketing efforts effectively. For African entrepreneurs, particularly in diverse regions such as Nigeria, these practices enable more precise targeting of customer groups by recognizing variations in culture, lifestyle, and purchasing power.</w:t>
      </w:r>
    </w:p>
    <w:p w:rsidR="00A74A76" w:rsidRPr="008B075F" w:rsidRDefault="00A74A76" w:rsidP="00A74A76">
      <w:pPr>
        <w:pStyle w:val="NormalWeb"/>
      </w:pPr>
      <w:r w:rsidRPr="008B075F">
        <w:t xml:space="preserve">This </w:t>
      </w:r>
      <w:r w:rsidR="00BE7FB3" w:rsidRPr="008B075F">
        <w:t>section</w:t>
      </w:r>
      <w:r w:rsidRPr="008B075F">
        <w:t xml:space="preserve"> outlines the foundational aspects of customer identification and market segmentation, focusing on how entrepreneurs can apply segmentation frameworks like demographic, geographic, psychographic, and behavioral segmentation to accurately target potential customers. We will examine African examples, including successful segmentation strategies from Nigerian businesses in the fintech and fashion industries, to illustrate the application of these concepts in a local context.</w:t>
      </w:r>
    </w:p>
    <w:p w:rsidR="00A74A76" w:rsidRPr="008B075F" w:rsidRDefault="00064686" w:rsidP="00A74A76">
      <w:r w:rsidRPr="008B075F">
        <w:pict>
          <v:rect id="_x0000_i1226" style="width:0;height:1.5pt" o:hralign="center" o:hrstd="t" o:hr="t" fillcolor="#a0a0a0" stroked="f"/>
        </w:pict>
      </w:r>
    </w:p>
    <w:p w:rsidR="00A74A76" w:rsidRPr="008B075F" w:rsidRDefault="00A74A76" w:rsidP="00A74A76">
      <w:pPr>
        <w:pStyle w:val="Heading4"/>
      </w:pPr>
      <w:r w:rsidRPr="008B075F">
        <w:t>5.</w:t>
      </w:r>
      <w:r w:rsidR="00BE7FB3" w:rsidRPr="008B075F">
        <w:t>4.</w:t>
      </w:r>
      <w:r w:rsidRPr="008B075F">
        <w:t>1 The Role of Customer Identification in Business Success</w:t>
      </w:r>
    </w:p>
    <w:p w:rsidR="00A74A76" w:rsidRPr="008B075F" w:rsidRDefault="00A74A76" w:rsidP="00A74A76">
      <w:pPr>
        <w:pStyle w:val="NormalWeb"/>
      </w:pPr>
      <w:r w:rsidRPr="008B075F">
        <w:t>Customer identification involves understanding who your customers are, what they value, and how to meet their needs effectively. This process enables entrepreneurs to build connections with their target market and create products that resonate with customer expectations.</w:t>
      </w:r>
    </w:p>
    <w:p w:rsidR="00A74A76" w:rsidRPr="008B075F" w:rsidRDefault="00A74A76" w:rsidP="00A74A76">
      <w:pPr>
        <w:pStyle w:val="Heading4"/>
      </w:pPr>
      <w:r w:rsidRPr="008B075F">
        <w:t>5.</w:t>
      </w:r>
      <w:r w:rsidR="00BE7FB3" w:rsidRPr="008B075F">
        <w:t>4.</w:t>
      </w:r>
      <w:r w:rsidRPr="008B075F">
        <w:t>2 Types of Market Segmentation</w:t>
      </w:r>
    </w:p>
    <w:p w:rsidR="00A74A76" w:rsidRPr="008B075F" w:rsidRDefault="00A74A76" w:rsidP="005B758F">
      <w:pPr>
        <w:pStyle w:val="NormalWeb"/>
        <w:numPr>
          <w:ilvl w:val="0"/>
          <w:numId w:val="184"/>
        </w:numPr>
      </w:pPr>
      <w:r w:rsidRPr="008B075F">
        <w:rPr>
          <w:rStyle w:val="Strong"/>
          <w:rFonts w:eastAsiaTheme="majorEastAsia"/>
        </w:rPr>
        <w:t>Demographic Segmentation</w:t>
      </w:r>
      <w:r w:rsidRPr="008B075F">
        <w:br/>
        <w:t>This approach divides the market based on demographic factors such as age, gender, income, education, and occupation. For instance, a Nigerian telecommunications provider may offer targeted plans to younger demographics who value data services more than voice minutes.</w:t>
      </w:r>
    </w:p>
    <w:p w:rsidR="00A74A76" w:rsidRPr="008B075F" w:rsidRDefault="00A74A76" w:rsidP="005B758F">
      <w:pPr>
        <w:pStyle w:val="NormalWeb"/>
        <w:numPr>
          <w:ilvl w:val="0"/>
          <w:numId w:val="184"/>
        </w:numPr>
      </w:pPr>
      <w:r w:rsidRPr="008B075F">
        <w:rPr>
          <w:rStyle w:val="Strong"/>
          <w:rFonts w:eastAsiaTheme="majorEastAsia"/>
        </w:rPr>
        <w:t>Geographic Segmentation</w:t>
      </w:r>
      <w:r w:rsidRPr="008B075F">
        <w:br/>
        <w:t>Geographic segmentation considers regional differences, which is especially important in African markets due to diverse climates, cultures, and purchasing behaviors. For example, agricultural product companies in Nigeria might segment based on rural versus urban locations to adjust their product distribution and promotion strategies.</w:t>
      </w:r>
    </w:p>
    <w:p w:rsidR="00A74A76" w:rsidRPr="008B075F" w:rsidRDefault="00A74A76" w:rsidP="005B758F">
      <w:pPr>
        <w:pStyle w:val="NormalWeb"/>
        <w:numPr>
          <w:ilvl w:val="0"/>
          <w:numId w:val="184"/>
        </w:numPr>
      </w:pPr>
      <w:r w:rsidRPr="008B075F">
        <w:rPr>
          <w:rStyle w:val="Strong"/>
          <w:rFonts w:eastAsiaTheme="majorEastAsia"/>
        </w:rPr>
        <w:t>Psychographic Segmentation</w:t>
      </w:r>
      <w:r w:rsidRPr="008B075F">
        <w:br/>
        <w:t>This method involves understanding customers’ lifestyles, values, and personalities. In the Nigerian luxury goods sector, psychographic segmentation allows companies to target customers who value status and prestige, regardless of their demographics.</w:t>
      </w:r>
    </w:p>
    <w:p w:rsidR="00A74A76" w:rsidRPr="008B075F" w:rsidRDefault="00A74A76" w:rsidP="005B758F">
      <w:pPr>
        <w:pStyle w:val="NormalWeb"/>
        <w:numPr>
          <w:ilvl w:val="0"/>
          <w:numId w:val="184"/>
        </w:numPr>
      </w:pPr>
      <w:r w:rsidRPr="008B075F">
        <w:rPr>
          <w:rStyle w:val="Strong"/>
          <w:rFonts w:eastAsiaTheme="majorEastAsia"/>
        </w:rPr>
        <w:t>Behavioral Segmentation</w:t>
      </w:r>
      <w:r w:rsidRPr="008B075F">
        <w:br/>
        <w:t>Behavioral segmentation focuses on customer behaviors, such as purchasing patterns, brand loyalty, and product usage. A Nigerian e-commerce platform may use behavioral segmentation to target customers who frequently shop online by offering loyalty programs.</w:t>
      </w:r>
    </w:p>
    <w:p w:rsidR="00A74A76" w:rsidRPr="008B075F" w:rsidRDefault="00064686" w:rsidP="00A74A76">
      <w:r w:rsidRPr="008B075F">
        <w:pict>
          <v:rect id="_x0000_i1227" style="width:0;height:1.5pt" o:hralign="center" o:hrstd="t" o:hr="t" fillcolor="#a0a0a0" stroked="f"/>
        </w:pict>
      </w:r>
    </w:p>
    <w:p w:rsidR="00A74A76" w:rsidRPr="008B075F" w:rsidRDefault="00A74A76" w:rsidP="00A74A76">
      <w:pPr>
        <w:pStyle w:val="Heading4"/>
      </w:pPr>
      <w:r w:rsidRPr="008B075F">
        <w:t>5.</w:t>
      </w:r>
      <w:r w:rsidR="00BE7FB3" w:rsidRPr="008B075F">
        <w:t>4.</w:t>
      </w:r>
      <w:r w:rsidRPr="008B075F">
        <w:t>3 Customer Personas: Bringing Segments to Life</w:t>
      </w:r>
    </w:p>
    <w:p w:rsidR="00A74A76" w:rsidRPr="008B075F" w:rsidRDefault="00A74A76" w:rsidP="00A74A76">
      <w:pPr>
        <w:pStyle w:val="NormalWeb"/>
      </w:pPr>
      <w:r w:rsidRPr="008B075F">
        <w:t>Customer personas are fictional, generalized representations of target customers based on the data collected from segmentation. By creating personas, businesses can better understand how to reach specific groups. For example, an online retailer targeting young Nigerian professionals may create a persona named “Adebayo,” a 30-year-old Lagos-based tech enthusiast with a middle-class income who values convenience and digital payment options.</w:t>
      </w:r>
    </w:p>
    <w:p w:rsidR="00A74A76" w:rsidRPr="008B075F" w:rsidRDefault="00064686" w:rsidP="00A74A76">
      <w:r w:rsidRPr="008B075F">
        <w:pict>
          <v:rect id="_x0000_i1228" style="width:0;height:1.5pt" o:hralign="center" o:hrstd="t" o:hr="t" fillcolor="#a0a0a0" stroked="f"/>
        </w:pict>
      </w:r>
    </w:p>
    <w:p w:rsidR="00A74A76" w:rsidRPr="008B075F" w:rsidRDefault="00A74A76" w:rsidP="00A74A76">
      <w:pPr>
        <w:pStyle w:val="Heading4"/>
      </w:pPr>
      <w:r w:rsidRPr="008B075F">
        <w:t>5.</w:t>
      </w:r>
      <w:r w:rsidR="00BE7FB3" w:rsidRPr="008B075F">
        <w:t>4.</w:t>
      </w:r>
      <w:r w:rsidRPr="008B075F">
        <w:t>4 Steps in the Customer Identification and Market Segmentation Process</w:t>
      </w:r>
    </w:p>
    <w:p w:rsidR="00A74A76" w:rsidRPr="008B075F" w:rsidRDefault="00A74A76" w:rsidP="005B758F">
      <w:pPr>
        <w:pStyle w:val="NormalWeb"/>
        <w:numPr>
          <w:ilvl w:val="0"/>
          <w:numId w:val="185"/>
        </w:numPr>
      </w:pPr>
      <w:r w:rsidRPr="008B075F">
        <w:rPr>
          <w:rStyle w:val="Strong"/>
          <w:rFonts w:eastAsiaTheme="majorEastAsia"/>
        </w:rPr>
        <w:t>Conduct Market Research</w:t>
      </w:r>
      <w:r w:rsidRPr="008B075F">
        <w:br/>
        <w:t>Gather data on potential customers through surveys, focus groups, and customer interviews.</w:t>
      </w:r>
    </w:p>
    <w:p w:rsidR="00A74A76" w:rsidRPr="008B075F" w:rsidRDefault="00A74A76" w:rsidP="005B758F">
      <w:pPr>
        <w:pStyle w:val="NormalWeb"/>
        <w:numPr>
          <w:ilvl w:val="0"/>
          <w:numId w:val="185"/>
        </w:numPr>
      </w:pPr>
      <w:r w:rsidRPr="008B075F">
        <w:rPr>
          <w:rStyle w:val="Strong"/>
          <w:rFonts w:eastAsiaTheme="majorEastAsia"/>
        </w:rPr>
        <w:t>Analyze Market Data</w:t>
      </w:r>
      <w:r w:rsidRPr="008B075F">
        <w:br/>
        <w:t>Use tools such as surveys, customer analytics, and sales data to segment the market based on relevant criteria.</w:t>
      </w:r>
    </w:p>
    <w:p w:rsidR="00A74A76" w:rsidRPr="008B075F" w:rsidRDefault="00A74A76" w:rsidP="005B758F">
      <w:pPr>
        <w:pStyle w:val="NormalWeb"/>
        <w:numPr>
          <w:ilvl w:val="0"/>
          <w:numId w:val="185"/>
        </w:numPr>
      </w:pPr>
      <w:r w:rsidRPr="008B075F">
        <w:rPr>
          <w:rStyle w:val="Strong"/>
          <w:rFonts w:eastAsiaTheme="majorEastAsia"/>
        </w:rPr>
        <w:t>Define Target Segments</w:t>
      </w:r>
      <w:r w:rsidRPr="008B075F">
        <w:br/>
        <w:t>Select the most promising segments based on potential profitability, growth potential, and alignment with business objectives.</w:t>
      </w:r>
    </w:p>
    <w:p w:rsidR="00A74A76" w:rsidRPr="008B075F" w:rsidRDefault="00A74A76" w:rsidP="005B758F">
      <w:pPr>
        <w:pStyle w:val="NormalWeb"/>
        <w:numPr>
          <w:ilvl w:val="0"/>
          <w:numId w:val="185"/>
        </w:numPr>
      </w:pPr>
      <w:r w:rsidRPr="008B075F">
        <w:rPr>
          <w:rStyle w:val="Strong"/>
          <w:rFonts w:eastAsiaTheme="majorEastAsia"/>
        </w:rPr>
        <w:t>Develop Positioning Strategies</w:t>
      </w:r>
      <w:r w:rsidRPr="008B075F">
        <w:br/>
        <w:t>Tailor marketing strategies, product offerings, and pricing to appeal to each target segment.</w:t>
      </w:r>
    </w:p>
    <w:p w:rsidR="00A74A76" w:rsidRPr="008B075F" w:rsidRDefault="00064686" w:rsidP="00A74A76">
      <w:r w:rsidRPr="008B075F">
        <w:pict>
          <v:rect id="_x0000_i1229" style="width:0;height:1.5pt" o:hralign="center" o:hrstd="t" o:hr="t" fillcolor="#a0a0a0" stroked="f"/>
        </w:pict>
      </w:r>
    </w:p>
    <w:p w:rsidR="00A74A76" w:rsidRPr="008B075F" w:rsidRDefault="00A74A76" w:rsidP="00A74A76">
      <w:pPr>
        <w:pStyle w:val="Heading4"/>
      </w:pPr>
      <w:r w:rsidRPr="008B075F">
        <w:t>5.</w:t>
      </w:r>
      <w:r w:rsidR="00BE7FB3" w:rsidRPr="008B075F">
        <w:t>4.</w:t>
      </w:r>
      <w:r w:rsidRPr="008B075F">
        <w:t>5 Implementing Segmentation Strategies</w:t>
      </w:r>
    </w:p>
    <w:p w:rsidR="00A74A76" w:rsidRPr="008B075F" w:rsidRDefault="00A74A76" w:rsidP="005B758F">
      <w:pPr>
        <w:pStyle w:val="NormalWeb"/>
        <w:numPr>
          <w:ilvl w:val="0"/>
          <w:numId w:val="186"/>
        </w:numPr>
      </w:pPr>
      <w:r w:rsidRPr="008B075F">
        <w:rPr>
          <w:rStyle w:val="Strong"/>
          <w:rFonts w:eastAsiaTheme="majorEastAsia"/>
        </w:rPr>
        <w:t>Product Differentiation</w:t>
      </w:r>
      <w:r w:rsidRPr="008B075F">
        <w:br/>
        <w:t>Tailor products to meet the specific needs of each segment. For instance, a Nigerian mobile payment service may differentiate its product features for urban and rural users by emphasizing ease of use in areas with lower digital literacy.</w:t>
      </w:r>
    </w:p>
    <w:p w:rsidR="00A74A76" w:rsidRPr="008B075F" w:rsidRDefault="00A74A76" w:rsidP="005B758F">
      <w:pPr>
        <w:pStyle w:val="NormalWeb"/>
        <w:numPr>
          <w:ilvl w:val="0"/>
          <w:numId w:val="186"/>
        </w:numPr>
      </w:pPr>
      <w:r w:rsidRPr="008B075F">
        <w:rPr>
          <w:rStyle w:val="Strong"/>
          <w:rFonts w:eastAsiaTheme="majorEastAsia"/>
        </w:rPr>
        <w:t>Pricing Strategy</w:t>
      </w:r>
      <w:r w:rsidRPr="008B075F">
        <w:br/>
        <w:t>Different customer segments may require different pricing models. A Nigerian fashion brand may offer luxury lines for higher-income customers while creating affordable options for middle-class consumers.</w:t>
      </w:r>
    </w:p>
    <w:p w:rsidR="00A74A76" w:rsidRPr="008B075F" w:rsidRDefault="00A74A76" w:rsidP="005B758F">
      <w:pPr>
        <w:pStyle w:val="NormalWeb"/>
        <w:numPr>
          <w:ilvl w:val="0"/>
          <w:numId w:val="186"/>
        </w:numPr>
      </w:pPr>
      <w:r w:rsidRPr="008B075F">
        <w:rPr>
          <w:rStyle w:val="Strong"/>
          <w:rFonts w:eastAsiaTheme="majorEastAsia"/>
        </w:rPr>
        <w:t>Promotional Channels</w:t>
      </w:r>
      <w:r w:rsidRPr="008B075F">
        <w:br/>
        <w:t>Select promotional channels that best reach the target segment. For example, social media advertising may be most effective for younger segments, while radio might be better suited for reaching rural customers.</w:t>
      </w:r>
    </w:p>
    <w:p w:rsidR="00A74A76" w:rsidRPr="008B075F" w:rsidRDefault="00B033E1" w:rsidP="00A74A76">
      <w:pPr>
        <w:pStyle w:val="Heading3"/>
        <w:rPr>
          <w:color w:val="auto"/>
        </w:rPr>
      </w:pPr>
      <w:r w:rsidRPr="008B075F">
        <w:rPr>
          <w:color w:val="auto"/>
        </w:rPr>
        <w:t>Summary</w:t>
      </w:r>
    </w:p>
    <w:p w:rsidR="00A74A76" w:rsidRPr="008B075F" w:rsidRDefault="00A74A76" w:rsidP="00A74A76">
      <w:pPr>
        <w:pStyle w:val="NormalWeb"/>
      </w:pPr>
      <w:r w:rsidRPr="008B075F">
        <w:t>Customer identification and market segmentation enable entrepreneurs to understand who their customers are and how to effectively reach them. By examining Nigerian and African case studies, this section emphasizes the value of tailoring products and marketing efforts to meet specific customer needs. Market segmentation is not merely a marketing function; it is central to strategy formulation, affecting product development, pricing, distribution, and promotion. By mastering segmentation strategies, entrepreneurs can improve customer satisfaction, enhance brand loyalty, and achieve sustainable growth. Through the real-world applications explored in this chapter, students are encouraged to view segmentation as a dynamic, adaptive process critical to entrepreneurial success in African markets.</w:t>
      </w:r>
    </w:p>
    <w:p w:rsidR="00882F86" w:rsidRPr="008B075F" w:rsidRDefault="00882F86" w:rsidP="00882F86">
      <w:pPr>
        <w:pStyle w:val="Heading3"/>
        <w:rPr>
          <w:color w:val="auto"/>
        </w:rPr>
      </w:pPr>
      <w:r w:rsidRPr="008B075F">
        <w:rPr>
          <w:color w:val="auto"/>
        </w:rPr>
        <w:t>Key Terms and Concepts</w:t>
      </w:r>
    </w:p>
    <w:p w:rsidR="00882F86" w:rsidRPr="008B075F" w:rsidRDefault="00882F86" w:rsidP="005B758F">
      <w:pPr>
        <w:numPr>
          <w:ilvl w:val="0"/>
          <w:numId w:val="1172"/>
        </w:numPr>
        <w:spacing w:before="100" w:beforeAutospacing="1" w:after="100" w:afterAutospacing="1" w:line="240" w:lineRule="auto"/>
      </w:pPr>
      <w:r w:rsidRPr="008B075F">
        <w:rPr>
          <w:rStyle w:val="Strong"/>
        </w:rPr>
        <w:t>Customer Identification</w:t>
      </w:r>
      <w:r w:rsidRPr="008B075F">
        <w:t>: Identifying potential buyers based on specific characteristics and needs.</w:t>
      </w:r>
    </w:p>
    <w:p w:rsidR="00882F86" w:rsidRPr="008B075F" w:rsidRDefault="00882F86" w:rsidP="005B758F">
      <w:pPr>
        <w:numPr>
          <w:ilvl w:val="0"/>
          <w:numId w:val="1172"/>
        </w:numPr>
        <w:spacing w:before="100" w:beforeAutospacing="1" w:after="100" w:afterAutospacing="1" w:line="240" w:lineRule="auto"/>
      </w:pPr>
      <w:r w:rsidRPr="008B075F">
        <w:rPr>
          <w:rStyle w:val="Strong"/>
        </w:rPr>
        <w:t>Market Segmentation</w:t>
      </w:r>
      <w:r w:rsidRPr="008B075F">
        <w:t>: Dividing the market into distinct groups with shared traits or behaviors.</w:t>
      </w:r>
    </w:p>
    <w:p w:rsidR="00882F86" w:rsidRPr="008B075F" w:rsidRDefault="00882F86" w:rsidP="005B758F">
      <w:pPr>
        <w:numPr>
          <w:ilvl w:val="0"/>
          <w:numId w:val="1172"/>
        </w:numPr>
        <w:spacing w:before="100" w:beforeAutospacing="1" w:after="100" w:afterAutospacing="1" w:line="240" w:lineRule="auto"/>
      </w:pPr>
      <w:r w:rsidRPr="008B075F">
        <w:rPr>
          <w:rStyle w:val="Strong"/>
        </w:rPr>
        <w:t>Demographic Segmentation</w:t>
      </w:r>
      <w:r w:rsidRPr="008B075F">
        <w:t>: Categorizing customers based on age, gender, income, or education.</w:t>
      </w:r>
    </w:p>
    <w:p w:rsidR="00882F86" w:rsidRPr="008B075F" w:rsidRDefault="00882F86" w:rsidP="005B758F">
      <w:pPr>
        <w:numPr>
          <w:ilvl w:val="0"/>
          <w:numId w:val="1172"/>
        </w:numPr>
        <w:spacing w:before="100" w:beforeAutospacing="1" w:after="100" w:afterAutospacing="1" w:line="240" w:lineRule="auto"/>
      </w:pPr>
      <w:r w:rsidRPr="008B075F">
        <w:rPr>
          <w:rStyle w:val="Strong"/>
        </w:rPr>
        <w:t>Geographic Segmentation</w:t>
      </w:r>
      <w:r w:rsidRPr="008B075F">
        <w:t>: Grouping customers based on their physical location or region.</w:t>
      </w:r>
    </w:p>
    <w:p w:rsidR="00882F86" w:rsidRPr="008B075F" w:rsidRDefault="00882F86" w:rsidP="005B758F">
      <w:pPr>
        <w:numPr>
          <w:ilvl w:val="0"/>
          <w:numId w:val="1172"/>
        </w:numPr>
        <w:spacing w:before="100" w:beforeAutospacing="1" w:after="100" w:afterAutospacing="1" w:line="240" w:lineRule="auto"/>
      </w:pPr>
      <w:r w:rsidRPr="008B075F">
        <w:rPr>
          <w:rStyle w:val="Strong"/>
        </w:rPr>
        <w:t>Psychographic Segmentation</w:t>
      </w:r>
      <w:r w:rsidRPr="008B075F">
        <w:t>: Segmenting based on lifestyle, values, interests, and attitudes.</w:t>
      </w:r>
    </w:p>
    <w:p w:rsidR="00882F86" w:rsidRPr="008B075F" w:rsidRDefault="00882F86" w:rsidP="005B758F">
      <w:pPr>
        <w:numPr>
          <w:ilvl w:val="0"/>
          <w:numId w:val="1172"/>
        </w:numPr>
        <w:spacing w:before="100" w:beforeAutospacing="1" w:after="100" w:afterAutospacing="1" w:line="240" w:lineRule="auto"/>
      </w:pPr>
      <w:r w:rsidRPr="008B075F">
        <w:rPr>
          <w:rStyle w:val="Strong"/>
        </w:rPr>
        <w:t>Behavioral Segmentation</w:t>
      </w:r>
      <w:r w:rsidRPr="008B075F">
        <w:t>: Categorizing customers by purchasing patterns, usage, or brand loyalty.</w:t>
      </w:r>
    </w:p>
    <w:p w:rsidR="00882F86" w:rsidRPr="008B075F" w:rsidRDefault="00882F86" w:rsidP="005B758F">
      <w:pPr>
        <w:numPr>
          <w:ilvl w:val="0"/>
          <w:numId w:val="1172"/>
        </w:numPr>
        <w:spacing w:before="100" w:beforeAutospacing="1" w:after="100" w:afterAutospacing="1" w:line="240" w:lineRule="auto"/>
      </w:pPr>
      <w:r w:rsidRPr="008B075F">
        <w:rPr>
          <w:rStyle w:val="Strong"/>
        </w:rPr>
        <w:t>Target Market</w:t>
      </w:r>
      <w:r w:rsidRPr="008B075F">
        <w:t>: The specific group of customers a business aims to serve.</w:t>
      </w:r>
    </w:p>
    <w:p w:rsidR="00882F86" w:rsidRPr="008B075F" w:rsidRDefault="00882F86" w:rsidP="005B758F">
      <w:pPr>
        <w:numPr>
          <w:ilvl w:val="0"/>
          <w:numId w:val="1172"/>
        </w:numPr>
        <w:spacing w:before="100" w:beforeAutospacing="1" w:after="100" w:afterAutospacing="1" w:line="240" w:lineRule="auto"/>
      </w:pPr>
      <w:r w:rsidRPr="008B075F">
        <w:rPr>
          <w:rStyle w:val="Strong"/>
        </w:rPr>
        <w:t>Customer Persona</w:t>
      </w:r>
      <w:r w:rsidRPr="008B075F">
        <w:t>: A detailed profile representing an ideal customer within the target market.</w:t>
      </w:r>
    </w:p>
    <w:p w:rsidR="00882F86" w:rsidRPr="008B075F" w:rsidRDefault="00882F86" w:rsidP="005B758F">
      <w:pPr>
        <w:numPr>
          <w:ilvl w:val="0"/>
          <w:numId w:val="1172"/>
        </w:numPr>
        <w:spacing w:before="100" w:beforeAutospacing="1" w:after="100" w:afterAutospacing="1" w:line="240" w:lineRule="auto"/>
      </w:pPr>
      <w:r w:rsidRPr="008B075F">
        <w:rPr>
          <w:rStyle w:val="Strong"/>
        </w:rPr>
        <w:t>Product Differentiation</w:t>
      </w:r>
      <w:r w:rsidRPr="008B075F">
        <w:t>: Creating distinct features to make a product stand out in the market.</w:t>
      </w:r>
    </w:p>
    <w:p w:rsidR="00065262" w:rsidRPr="008B075F" w:rsidRDefault="00882F86" w:rsidP="005B758F">
      <w:pPr>
        <w:numPr>
          <w:ilvl w:val="0"/>
          <w:numId w:val="1172"/>
        </w:numPr>
        <w:spacing w:before="100" w:beforeAutospacing="1" w:after="100" w:afterAutospacing="1" w:line="240" w:lineRule="auto"/>
      </w:pPr>
      <w:r w:rsidRPr="008B075F">
        <w:rPr>
          <w:rStyle w:val="Strong"/>
        </w:rPr>
        <w:t>Positioning Strategy</w:t>
      </w:r>
      <w:r w:rsidRPr="008B075F">
        <w:t>: Crafting a brand image to occupy a unique place in the customers’ minds.</w:t>
      </w:r>
    </w:p>
    <w:p w:rsidR="00A74A76" w:rsidRPr="008B075F" w:rsidRDefault="00064686" w:rsidP="00A74A76">
      <w:pPr>
        <w:spacing w:after="0"/>
      </w:pPr>
      <w:r w:rsidRPr="008B075F">
        <w:pict>
          <v:rect id="_x0000_i1230" style="width:0;height:1.5pt" o:hralign="center" o:hrstd="t" o:hr="t" fillcolor="#a0a0a0" stroked="f"/>
        </w:pict>
      </w:r>
    </w:p>
    <w:p w:rsidR="00A74A76" w:rsidRPr="008B075F" w:rsidRDefault="00A74A76" w:rsidP="00A74A76">
      <w:pPr>
        <w:pStyle w:val="Heading4"/>
      </w:pPr>
      <w:r w:rsidRPr="008B075F">
        <w:t>Review &amp; Discussion Questions</w:t>
      </w:r>
    </w:p>
    <w:p w:rsidR="00A74A76" w:rsidRPr="008B075F" w:rsidRDefault="00A74A76" w:rsidP="005B758F">
      <w:pPr>
        <w:numPr>
          <w:ilvl w:val="0"/>
          <w:numId w:val="187"/>
        </w:numPr>
        <w:spacing w:before="100" w:beforeAutospacing="1" w:after="100" w:afterAutospacing="1" w:line="240" w:lineRule="auto"/>
      </w:pPr>
      <w:r w:rsidRPr="008B075F">
        <w:t>Why is customer identification a critical step for any new business?</w:t>
      </w:r>
    </w:p>
    <w:p w:rsidR="00A74A76" w:rsidRPr="008B075F" w:rsidRDefault="00A74A76" w:rsidP="005B758F">
      <w:pPr>
        <w:numPr>
          <w:ilvl w:val="0"/>
          <w:numId w:val="187"/>
        </w:numPr>
        <w:spacing w:before="100" w:beforeAutospacing="1" w:after="100" w:afterAutospacing="1" w:line="240" w:lineRule="auto"/>
      </w:pPr>
      <w:r w:rsidRPr="008B075F">
        <w:t>Describe the four types of market segmentation and provide a local example of each within the Nigerian context.</w:t>
      </w:r>
    </w:p>
    <w:p w:rsidR="00A74A76" w:rsidRPr="008B075F" w:rsidRDefault="00A74A76" w:rsidP="005B758F">
      <w:pPr>
        <w:numPr>
          <w:ilvl w:val="0"/>
          <w:numId w:val="187"/>
        </w:numPr>
        <w:spacing w:before="100" w:beforeAutospacing="1" w:after="100" w:afterAutospacing="1" w:line="240" w:lineRule="auto"/>
      </w:pPr>
      <w:r w:rsidRPr="008B075F">
        <w:t>How can customer personas enhance an entrepreneur’s understanding of their target market?</w:t>
      </w:r>
    </w:p>
    <w:p w:rsidR="00A74A76" w:rsidRPr="008B075F" w:rsidRDefault="00A74A76" w:rsidP="005B758F">
      <w:pPr>
        <w:numPr>
          <w:ilvl w:val="0"/>
          <w:numId w:val="187"/>
        </w:numPr>
        <w:spacing w:before="100" w:beforeAutospacing="1" w:after="100" w:afterAutospacing="1" w:line="240" w:lineRule="auto"/>
      </w:pPr>
      <w:r w:rsidRPr="008B075F">
        <w:t>Explain how a segmentation strategy can impact product development and promotional strategies.</w:t>
      </w:r>
    </w:p>
    <w:p w:rsidR="00A74A76" w:rsidRPr="008B075F" w:rsidRDefault="00A74A76" w:rsidP="005B758F">
      <w:pPr>
        <w:numPr>
          <w:ilvl w:val="0"/>
          <w:numId w:val="187"/>
        </w:numPr>
        <w:spacing w:before="100" w:beforeAutospacing="1" w:after="100" w:afterAutospacing="1" w:line="240" w:lineRule="auto"/>
      </w:pPr>
      <w:r w:rsidRPr="008B075F">
        <w:t>Discuss the ethical considerations an entrepreneur should keep in mind while segmenting markets and identifying customers.</w:t>
      </w:r>
    </w:p>
    <w:p w:rsidR="00A74A76" w:rsidRPr="008B075F" w:rsidRDefault="00064686" w:rsidP="00A74A76">
      <w:pPr>
        <w:spacing w:after="0"/>
      </w:pPr>
      <w:r w:rsidRPr="008B075F">
        <w:pict>
          <v:rect id="_x0000_i1231" style="width:0;height:1.5pt" o:hralign="center" o:hrstd="t" o:hr="t" fillcolor="#a0a0a0" stroked="f"/>
        </w:pict>
      </w:r>
    </w:p>
    <w:p w:rsidR="00A74A76" w:rsidRPr="008B075F" w:rsidRDefault="00A74A76" w:rsidP="00A74A76">
      <w:pPr>
        <w:pStyle w:val="Heading4"/>
      </w:pPr>
      <w:r w:rsidRPr="008B075F">
        <w:t>Experiential Exercise</w:t>
      </w:r>
    </w:p>
    <w:p w:rsidR="00A74A76" w:rsidRPr="008B075F" w:rsidRDefault="00A74A76" w:rsidP="00A74A76">
      <w:pPr>
        <w:pStyle w:val="NormalWeb"/>
      </w:pPr>
      <w:r w:rsidRPr="008B075F">
        <w:rPr>
          <w:rStyle w:val="Strong"/>
          <w:rFonts w:eastAsiaTheme="majorEastAsia"/>
        </w:rPr>
        <w:t>Creating Customer Personas for a Nigerian Health-Tech Startup</w:t>
      </w:r>
    </w:p>
    <w:p w:rsidR="00A74A76" w:rsidRPr="008B075F" w:rsidRDefault="00A74A76" w:rsidP="005B758F">
      <w:pPr>
        <w:numPr>
          <w:ilvl w:val="0"/>
          <w:numId w:val="188"/>
        </w:numPr>
        <w:spacing w:before="100" w:beforeAutospacing="1" w:after="100" w:afterAutospacing="1" w:line="240" w:lineRule="auto"/>
      </w:pPr>
      <w:r w:rsidRPr="008B075F">
        <w:rPr>
          <w:rStyle w:val="Strong"/>
        </w:rPr>
        <w:t>Objective</w:t>
      </w:r>
      <w:r w:rsidRPr="008B075F">
        <w:t>: To apply customer identification and market segmentation concepts by developing customer personas for a Nigerian health-tech startup.</w:t>
      </w:r>
    </w:p>
    <w:p w:rsidR="00A74A76" w:rsidRPr="008B075F" w:rsidRDefault="00A74A76" w:rsidP="005B758F">
      <w:pPr>
        <w:numPr>
          <w:ilvl w:val="0"/>
          <w:numId w:val="188"/>
        </w:numPr>
        <w:spacing w:before="100" w:beforeAutospacing="1" w:after="100" w:afterAutospacing="1" w:line="240" w:lineRule="auto"/>
      </w:pPr>
      <w:r w:rsidRPr="008B075F">
        <w:rPr>
          <w:rStyle w:val="Strong"/>
        </w:rPr>
        <w:t>Instructions</w:t>
      </w:r>
      <w:r w:rsidRPr="008B075F">
        <w:t>:</w:t>
      </w:r>
    </w:p>
    <w:p w:rsidR="00A74A76" w:rsidRPr="008B075F" w:rsidRDefault="00A74A76" w:rsidP="005B758F">
      <w:pPr>
        <w:numPr>
          <w:ilvl w:val="1"/>
          <w:numId w:val="188"/>
        </w:numPr>
        <w:spacing w:before="100" w:beforeAutospacing="1" w:after="100" w:afterAutospacing="1" w:line="240" w:lineRule="auto"/>
      </w:pPr>
      <w:r w:rsidRPr="008B075F">
        <w:t>Form groups and identify two customer segments that would benefit from health-tech solutions in Nigeria (e.g., urban professionals seeking convenience in healthcare access and rural communities needing affordable health services).</w:t>
      </w:r>
    </w:p>
    <w:p w:rsidR="00A74A76" w:rsidRPr="008B075F" w:rsidRDefault="00A74A76" w:rsidP="005B758F">
      <w:pPr>
        <w:numPr>
          <w:ilvl w:val="1"/>
          <w:numId w:val="188"/>
        </w:numPr>
        <w:spacing w:before="100" w:beforeAutospacing="1" w:after="100" w:afterAutospacing="1" w:line="240" w:lineRule="auto"/>
      </w:pPr>
      <w:r w:rsidRPr="008B075F">
        <w:t>Develop detailed customer personas for each segment, including age, occupation, lifestyle, pain points, and health concerns.</w:t>
      </w:r>
    </w:p>
    <w:p w:rsidR="00A74A76" w:rsidRPr="008B075F" w:rsidRDefault="00A74A76" w:rsidP="005B758F">
      <w:pPr>
        <w:numPr>
          <w:ilvl w:val="1"/>
          <w:numId w:val="188"/>
        </w:numPr>
        <w:spacing w:before="100" w:beforeAutospacing="1" w:after="100" w:afterAutospacing="1" w:line="240" w:lineRule="auto"/>
      </w:pPr>
      <w:r w:rsidRPr="008B075F">
        <w:t>Outline potential marketing strategies for each segment.</w:t>
      </w:r>
    </w:p>
    <w:p w:rsidR="00A74A76" w:rsidRPr="008B075F" w:rsidRDefault="00A74A76" w:rsidP="005B758F">
      <w:pPr>
        <w:numPr>
          <w:ilvl w:val="1"/>
          <w:numId w:val="188"/>
        </w:numPr>
        <w:spacing w:before="100" w:beforeAutospacing="1" w:after="100" w:afterAutospacing="1" w:line="240" w:lineRule="auto"/>
      </w:pPr>
      <w:r w:rsidRPr="008B075F">
        <w:t>Present your personas and marketing strategies to the class, discussing how the personas help in targeting each segment effectively.</w:t>
      </w:r>
    </w:p>
    <w:p w:rsidR="00A74A76" w:rsidRPr="008B075F" w:rsidRDefault="00064686" w:rsidP="00A74A76">
      <w:pPr>
        <w:spacing w:after="0"/>
      </w:pPr>
      <w:r w:rsidRPr="008B075F">
        <w:pict>
          <v:rect id="_x0000_i1232" style="width:0;height:1.5pt" o:hralign="center" o:hrstd="t" o:hr="t" fillcolor="#a0a0a0" stroked="f"/>
        </w:pict>
      </w:r>
    </w:p>
    <w:p w:rsidR="00A74A76" w:rsidRPr="008B075F" w:rsidRDefault="00A74A76" w:rsidP="00A74A76">
      <w:pPr>
        <w:pStyle w:val="Heading4"/>
      </w:pPr>
      <w:r w:rsidRPr="008B075F">
        <w:t xml:space="preserve">Case Study: </w:t>
      </w:r>
      <w:r w:rsidRPr="008B075F">
        <w:rPr>
          <w:rStyle w:val="Strong"/>
          <w:rFonts w:eastAsiaTheme="majorEastAsia"/>
          <w:b/>
          <w:bCs/>
        </w:rPr>
        <w:t>Interswitch – Segmentation in the Nigerian Fintech Sector</w:t>
      </w:r>
    </w:p>
    <w:p w:rsidR="00A74A76" w:rsidRPr="008B075F" w:rsidRDefault="00A74A76" w:rsidP="00A74A76">
      <w:pPr>
        <w:pStyle w:val="NormalWeb"/>
      </w:pPr>
      <w:r w:rsidRPr="008B075F">
        <w:rPr>
          <w:rStyle w:val="Strong"/>
          <w:rFonts w:eastAsiaTheme="majorEastAsia"/>
        </w:rPr>
        <w:t>Background</w:t>
      </w:r>
      <w:r w:rsidRPr="008B075F">
        <w:t>:</w:t>
      </w:r>
      <w:r w:rsidRPr="008B075F">
        <w:br/>
        <w:t>Interswitch is one of Nigeria's leading fintech companies, providing digital payment solutions. Interswitch segments its market by targeting both individual customers and businesses, adapting its services to meet the diverse needs of each group.</w:t>
      </w:r>
    </w:p>
    <w:p w:rsidR="00A74A76" w:rsidRPr="008B075F" w:rsidRDefault="00A74A76" w:rsidP="00A74A76">
      <w:pPr>
        <w:pStyle w:val="NormalWeb"/>
      </w:pPr>
      <w:r w:rsidRPr="008B075F">
        <w:rPr>
          <w:rStyle w:val="Strong"/>
          <w:rFonts w:eastAsiaTheme="majorEastAsia"/>
        </w:rPr>
        <w:t>Segmentation Strategies</w:t>
      </w:r>
      <w:r w:rsidRPr="008B075F">
        <w:t>:</w:t>
      </w:r>
    </w:p>
    <w:p w:rsidR="00A74A76" w:rsidRPr="008B075F" w:rsidRDefault="00A74A76" w:rsidP="005B758F">
      <w:pPr>
        <w:numPr>
          <w:ilvl w:val="0"/>
          <w:numId w:val="189"/>
        </w:numPr>
        <w:spacing w:before="100" w:beforeAutospacing="1" w:after="100" w:afterAutospacing="1" w:line="240" w:lineRule="auto"/>
      </w:pPr>
      <w:r w:rsidRPr="008B075F">
        <w:rPr>
          <w:rStyle w:val="Strong"/>
        </w:rPr>
        <w:t>Demographic Segmentation</w:t>
      </w:r>
      <w:r w:rsidRPr="008B075F">
        <w:t>: Interswitch identifies Nigerian youth and young professionals as a key demographic, focusing on mobile payment solutions that appeal to tech-savvy users.</w:t>
      </w:r>
    </w:p>
    <w:p w:rsidR="00A74A76" w:rsidRPr="008B075F" w:rsidRDefault="00A74A76" w:rsidP="005B758F">
      <w:pPr>
        <w:numPr>
          <w:ilvl w:val="0"/>
          <w:numId w:val="189"/>
        </w:numPr>
        <w:spacing w:before="100" w:beforeAutospacing="1" w:after="100" w:afterAutospacing="1" w:line="240" w:lineRule="auto"/>
      </w:pPr>
      <w:r w:rsidRPr="008B075F">
        <w:rPr>
          <w:rStyle w:val="Strong"/>
        </w:rPr>
        <w:t>Behavioral Segmentation</w:t>
      </w:r>
      <w:r w:rsidRPr="008B075F">
        <w:t>: For corporate clients, Interswitch offers payment processing and fraud management services, catering to businesses that handle high transaction volumes.</w:t>
      </w:r>
    </w:p>
    <w:p w:rsidR="00A74A76" w:rsidRPr="008B075F" w:rsidRDefault="00A74A76" w:rsidP="005B758F">
      <w:pPr>
        <w:numPr>
          <w:ilvl w:val="0"/>
          <w:numId w:val="189"/>
        </w:numPr>
        <w:spacing w:before="100" w:beforeAutospacing="1" w:after="100" w:afterAutospacing="1" w:line="240" w:lineRule="auto"/>
      </w:pPr>
      <w:r w:rsidRPr="008B075F">
        <w:rPr>
          <w:rStyle w:val="Strong"/>
        </w:rPr>
        <w:t>Geographic Segmentation</w:t>
      </w:r>
      <w:r w:rsidRPr="008B075F">
        <w:t>: Interswitch’s services are adapted to urban and rural areas, addressing the distinct needs of these regions in Nigeria.</w:t>
      </w:r>
    </w:p>
    <w:p w:rsidR="00A74A76" w:rsidRPr="008B075F" w:rsidRDefault="00A74A76" w:rsidP="00A74A76">
      <w:pPr>
        <w:pStyle w:val="NormalWeb"/>
      </w:pPr>
      <w:r w:rsidRPr="008B075F">
        <w:rPr>
          <w:rStyle w:val="Strong"/>
          <w:rFonts w:eastAsiaTheme="majorEastAsia"/>
        </w:rPr>
        <w:t>Results</w:t>
      </w:r>
      <w:r w:rsidRPr="008B075F">
        <w:t>:</w:t>
      </w:r>
      <w:r w:rsidRPr="008B075F">
        <w:br/>
        <w:t>Interswitch has successfully expanded its market share by adapting its services to meet the needs of each segment. By focusing on demographic, behavioral, and geographic factors, it has established itself as a leader in Nigeria’s digital payment landscape.</w:t>
      </w:r>
    </w:p>
    <w:p w:rsidR="00A74A76" w:rsidRPr="008B075F" w:rsidRDefault="00A74A76" w:rsidP="00A74A76">
      <w:pPr>
        <w:pStyle w:val="NormalWeb"/>
      </w:pPr>
      <w:r w:rsidRPr="008B075F">
        <w:rPr>
          <w:rStyle w:val="Strong"/>
          <w:rFonts w:eastAsiaTheme="majorEastAsia"/>
        </w:rPr>
        <w:t>Discussion Questions</w:t>
      </w:r>
      <w:r w:rsidRPr="008B075F">
        <w:t>:</w:t>
      </w:r>
    </w:p>
    <w:p w:rsidR="00A74A76" w:rsidRPr="008B075F" w:rsidRDefault="00A74A76" w:rsidP="005B758F">
      <w:pPr>
        <w:numPr>
          <w:ilvl w:val="0"/>
          <w:numId w:val="190"/>
        </w:numPr>
        <w:spacing w:before="100" w:beforeAutospacing="1" w:after="100" w:afterAutospacing="1" w:line="240" w:lineRule="auto"/>
      </w:pPr>
      <w:r w:rsidRPr="008B075F">
        <w:t>How has Interswitch used demographic segmentation to reach younger consumers in Nigeria?</w:t>
      </w:r>
    </w:p>
    <w:p w:rsidR="00A74A76" w:rsidRPr="008B075F" w:rsidRDefault="00A74A76" w:rsidP="005B758F">
      <w:pPr>
        <w:numPr>
          <w:ilvl w:val="0"/>
          <w:numId w:val="190"/>
        </w:numPr>
        <w:spacing w:before="100" w:beforeAutospacing="1" w:after="100" w:afterAutospacing="1" w:line="240" w:lineRule="auto"/>
      </w:pPr>
      <w:r w:rsidRPr="008B075F">
        <w:t>Describe the importance of geographic segmentation for Interswitch’s service expansion.</w:t>
      </w:r>
    </w:p>
    <w:p w:rsidR="00A74A76" w:rsidRPr="008B075F" w:rsidRDefault="00A74A76" w:rsidP="005B758F">
      <w:pPr>
        <w:numPr>
          <w:ilvl w:val="0"/>
          <w:numId w:val="190"/>
        </w:numPr>
        <w:spacing w:before="100" w:beforeAutospacing="1" w:after="100" w:afterAutospacing="1" w:line="240" w:lineRule="auto"/>
      </w:pPr>
      <w:r w:rsidRPr="008B075F">
        <w:t>What challenges might Interswitch face in targeting rural areas with limited internet access?</w:t>
      </w:r>
    </w:p>
    <w:p w:rsidR="00A74A76" w:rsidRPr="008B075F" w:rsidRDefault="00A74A76" w:rsidP="005B758F">
      <w:pPr>
        <w:numPr>
          <w:ilvl w:val="0"/>
          <w:numId w:val="190"/>
        </w:numPr>
        <w:spacing w:before="100" w:beforeAutospacing="1" w:after="100" w:afterAutospacing="1" w:line="240" w:lineRule="auto"/>
      </w:pPr>
      <w:r w:rsidRPr="008B075F">
        <w:t>How can Interswitch use customer personas to enhance its marketing strategy?</w:t>
      </w:r>
    </w:p>
    <w:p w:rsidR="00A74A76" w:rsidRPr="008B075F" w:rsidRDefault="00064686" w:rsidP="00A74A76">
      <w:pPr>
        <w:spacing w:after="0"/>
      </w:pPr>
      <w:r w:rsidRPr="008B075F">
        <w:pict>
          <v:rect id="_x0000_i1233" style="width:0;height:1.5pt" o:hralign="center" o:hrstd="t" o:hr="t" fillcolor="#a0a0a0" stroked="f"/>
        </w:pict>
      </w:r>
    </w:p>
    <w:p w:rsidR="00A74A76" w:rsidRPr="008B075F" w:rsidRDefault="00A74A76" w:rsidP="00A74A76">
      <w:pPr>
        <w:pStyle w:val="Heading4"/>
      </w:pPr>
      <w:r w:rsidRPr="008B075F">
        <w:t>Suggested Online Readings</w:t>
      </w:r>
    </w:p>
    <w:p w:rsidR="00A74A76" w:rsidRPr="008B075F" w:rsidRDefault="00A74A76" w:rsidP="005B758F">
      <w:pPr>
        <w:numPr>
          <w:ilvl w:val="0"/>
          <w:numId w:val="191"/>
        </w:numPr>
        <w:spacing w:before="100" w:beforeAutospacing="1" w:after="100" w:afterAutospacing="1" w:line="240" w:lineRule="auto"/>
      </w:pPr>
      <w:r w:rsidRPr="008B075F">
        <w:rPr>
          <w:rStyle w:val="Strong"/>
        </w:rPr>
        <w:t>"Market Segmentation in Emerging Markets"</w:t>
      </w:r>
      <w:r w:rsidRPr="008B075F">
        <w:t xml:space="preserve"> – An article discussing segmentation strategies for entrepreneurs in emerging economies.</w:t>
      </w:r>
    </w:p>
    <w:p w:rsidR="00A74A76" w:rsidRPr="008B075F" w:rsidRDefault="00A74A76" w:rsidP="005B758F">
      <w:pPr>
        <w:numPr>
          <w:ilvl w:val="0"/>
          <w:numId w:val="191"/>
        </w:numPr>
        <w:spacing w:before="100" w:beforeAutospacing="1" w:after="100" w:afterAutospacing="1" w:line="240" w:lineRule="auto"/>
      </w:pPr>
      <w:r w:rsidRPr="008B075F">
        <w:rPr>
          <w:rStyle w:val="Strong"/>
        </w:rPr>
        <w:t>"Understanding African Consumers"</w:t>
      </w:r>
      <w:r w:rsidRPr="008B075F">
        <w:t xml:space="preserve"> – A guide on how to develop effective market segmentation strategies in Africa.</w:t>
      </w:r>
    </w:p>
    <w:p w:rsidR="00A74A76" w:rsidRPr="008B075F" w:rsidRDefault="00A74A76" w:rsidP="005B758F">
      <w:pPr>
        <w:numPr>
          <w:ilvl w:val="0"/>
          <w:numId w:val="191"/>
        </w:numPr>
        <w:spacing w:before="100" w:beforeAutospacing="1" w:after="100" w:afterAutospacing="1" w:line="240" w:lineRule="auto"/>
      </w:pPr>
      <w:r w:rsidRPr="008B075F">
        <w:rPr>
          <w:rStyle w:val="Strong"/>
        </w:rPr>
        <w:t>"Case Study: Market Segmentation in Nigerian Fintech"</w:t>
      </w:r>
      <w:r w:rsidRPr="008B075F">
        <w:t xml:space="preserve"> – A closer look at how Nigerian fintech companies target different customer segments.</w:t>
      </w:r>
    </w:p>
    <w:p w:rsidR="00A74A76" w:rsidRPr="008B075F" w:rsidRDefault="00A74A76" w:rsidP="005B758F">
      <w:pPr>
        <w:numPr>
          <w:ilvl w:val="0"/>
          <w:numId w:val="191"/>
        </w:numPr>
        <w:spacing w:before="100" w:beforeAutospacing="1" w:after="100" w:afterAutospacing="1" w:line="240" w:lineRule="auto"/>
      </w:pPr>
      <w:r w:rsidRPr="008B075F">
        <w:rPr>
          <w:rStyle w:val="Strong"/>
        </w:rPr>
        <w:t>"Creating Customer Personas: A Step-by-Step Guide"</w:t>
      </w:r>
      <w:r w:rsidRPr="008B075F">
        <w:t xml:space="preserve"> – A practical guide for building effective customer personas.</w:t>
      </w:r>
    </w:p>
    <w:p w:rsidR="00A74A76" w:rsidRPr="008B075F" w:rsidRDefault="00064686" w:rsidP="00A74A76">
      <w:pPr>
        <w:spacing w:after="0"/>
      </w:pPr>
      <w:r w:rsidRPr="008B075F">
        <w:pict>
          <v:rect id="_x0000_i1234" style="width:0;height:1.5pt" o:hralign="center" o:hrstd="t" o:hr="t" fillcolor="#a0a0a0" stroked="f"/>
        </w:pict>
      </w:r>
    </w:p>
    <w:p w:rsidR="00A74A76" w:rsidRPr="008B075F" w:rsidRDefault="00A74A76" w:rsidP="009E120B">
      <w:pPr>
        <w:spacing w:after="0"/>
      </w:pPr>
    </w:p>
    <w:p w:rsidR="00BE7FB3" w:rsidRPr="008B075F" w:rsidRDefault="00BE7FB3" w:rsidP="009E120B">
      <w:pPr>
        <w:spacing w:after="0"/>
      </w:pPr>
    </w:p>
    <w:p w:rsidR="00BE7FB3" w:rsidRPr="008B075F" w:rsidRDefault="00BE7FB3" w:rsidP="009E120B">
      <w:pPr>
        <w:spacing w:after="0"/>
      </w:pPr>
    </w:p>
    <w:p w:rsidR="00C04E87" w:rsidRPr="008B075F" w:rsidRDefault="00C04E87" w:rsidP="00272AB8">
      <w:pPr>
        <w:pStyle w:val="Heading3"/>
        <w:rPr>
          <w:color w:val="auto"/>
        </w:rPr>
      </w:pPr>
    </w:p>
    <w:p w:rsidR="00C04E87" w:rsidRPr="008B075F" w:rsidRDefault="00C04E87" w:rsidP="00272AB8">
      <w:pPr>
        <w:pStyle w:val="Heading3"/>
        <w:rPr>
          <w:color w:val="auto"/>
        </w:rPr>
      </w:pPr>
    </w:p>
    <w:p w:rsidR="00C04E87" w:rsidRPr="008B075F" w:rsidRDefault="00C04E87" w:rsidP="00272AB8">
      <w:pPr>
        <w:pStyle w:val="Heading3"/>
        <w:rPr>
          <w:color w:val="auto"/>
        </w:rPr>
      </w:pPr>
    </w:p>
    <w:p w:rsidR="00C04E87" w:rsidRPr="008B075F" w:rsidRDefault="00C04E87" w:rsidP="00272AB8">
      <w:pPr>
        <w:pStyle w:val="Heading3"/>
        <w:rPr>
          <w:color w:val="auto"/>
        </w:rPr>
      </w:pPr>
    </w:p>
    <w:p w:rsidR="00C04E87" w:rsidRPr="008B075F" w:rsidRDefault="00C04E87" w:rsidP="00C04E87"/>
    <w:p w:rsidR="00C04E87" w:rsidRPr="008B075F" w:rsidRDefault="00C04E87" w:rsidP="00C04E87"/>
    <w:p w:rsidR="00C04E87" w:rsidRPr="008B075F" w:rsidRDefault="00C04E87" w:rsidP="00C04E87"/>
    <w:p w:rsidR="00C04E87" w:rsidRPr="008B075F" w:rsidRDefault="00C04E87" w:rsidP="00C04E87"/>
    <w:p w:rsidR="00C04E87" w:rsidRPr="008B075F" w:rsidRDefault="00C04E87" w:rsidP="00C04E87"/>
    <w:p w:rsidR="00C04E87" w:rsidRPr="008B075F" w:rsidRDefault="00C04E87" w:rsidP="00C04E87"/>
    <w:p w:rsidR="00C04E87" w:rsidRPr="008B075F" w:rsidRDefault="00C04E87" w:rsidP="00C04E87"/>
    <w:p w:rsidR="00C04E87" w:rsidRPr="008B075F" w:rsidRDefault="00C04E87" w:rsidP="00C04E87"/>
    <w:p w:rsidR="00C04E87" w:rsidRPr="008B075F" w:rsidRDefault="00C04E87" w:rsidP="00C04E87"/>
    <w:p w:rsidR="00C04E87" w:rsidRPr="008B075F" w:rsidRDefault="00C04E87" w:rsidP="00C04E87"/>
    <w:p w:rsidR="00C04E87" w:rsidRPr="008B075F" w:rsidRDefault="00C04E87" w:rsidP="00C04E87"/>
    <w:p w:rsidR="00C04E87" w:rsidRPr="008B075F" w:rsidRDefault="00C04E87" w:rsidP="00C04E87"/>
    <w:p w:rsidR="00C04E87" w:rsidRPr="008B075F" w:rsidRDefault="00C04E87" w:rsidP="00C04E87"/>
    <w:p w:rsidR="00C04E87" w:rsidRPr="008B075F" w:rsidRDefault="00C04E87" w:rsidP="00C04E87"/>
    <w:p w:rsidR="00C04E87" w:rsidRPr="008B075F" w:rsidRDefault="00C04E87" w:rsidP="00C04E87"/>
    <w:p w:rsidR="00272AB8" w:rsidRPr="008B075F" w:rsidRDefault="00272AB8" w:rsidP="00272AB8">
      <w:pPr>
        <w:pStyle w:val="Heading3"/>
        <w:rPr>
          <w:color w:val="auto"/>
        </w:rPr>
      </w:pPr>
      <w:r w:rsidRPr="008B075F">
        <w:rPr>
          <w:color w:val="auto"/>
        </w:rPr>
        <w:t>Chapter 5</w:t>
      </w:r>
      <w:r w:rsidR="003B3D4C" w:rsidRPr="008B075F">
        <w:rPr>
          <w:color w:val="auto"/>
        </w:rPr>
        <w:t>.5</w:t>
      </w:r>
      <w:r w:rsidRPr="008B075F">
        <w:rPr>
          <w:color w:val="auto"/>
        </w:rPr>
        <w:t>: Feasibility Studies: Market, Technical, and Financial Feasibility</w:t>
      </w:r>
    </w:p>
    <w:p w:rsidR="00272AB8" w:rsidRPr="008B075F" w:rsidRDefault="00272AB8" w:rsidP="00272AB8">
      <w:pPr>
        <w:pStyle w:val="NormalWeb"/>
        <w:rPr>
          <w:b/>
        </w:rPr>
      </w:pPr>
      <w:r w:rsidRPr="008B075F">
        <w:rPr>
          <w:rStyle w:val="Strong"/>
          <w:rFonts w:eastAsiaTheme="majorEastAsia"/>
          <w:b w:val="0"/>
        </w:rPr>
        <w:t>"Success is where preparation and opportunity meet." – Bobby Unser</w:t>
      </w:r>
    </w:p>
    <w:p w:rsidR="00272AB8" w:rsidRPr="008B075F" w:rsidRDefault="00064686" w:rsidP="00272AB8">
      <w:pPr>
        <w:spacing w:after="0"/>
      </w:pPr>
      <w:r w:rsidRPr="008B075F">
        <w:pict>
          <v:rect id="_x0000_i1235" style="width:0;height:1.5pt" o:hralign="center" o:hrstd="t" o:hr="t" fillcolor="#a0a0a0" stroked="f"/>
        </w:pict>
      </w:r>
    </w:p>
    <w:p w:rsidR="00272AB8" w:rsidRPr="008B075F" w:rsidRDefault="00B033E1" w:rsidP="00272AB8">
      <w:pPr>
        <w:pStyle w:val="Heading4"/>
      </w:pPr>
      <w:r w:rsidRPr="008B075F">
        <w:t>5.5.0 Introduction</w:t>
      </w:r>
    </w:p>
    <w:p w:rsidR="00272AB8" w:rsidRPr="008B075F" w:rsidRDefault="00272AB8" w:rsidP="00272AB8">
      <w:pPr>
        <w:pStyle w:val="NormalWeb"/>
      </w:pPr>
      <w:r w:rsidRPr="008B075F">
        <w:t xml:space="preserve">Conducting a feasibility study is a crucial early step in evaluating a business idea. A feasibility study assesses the viability of an idea across market, technical, and financial dimensions, providing a roadmap for entrepreneurs to make informed decisions. This </w:t>
      </w:r>
      <w:r w:rsidR="003B3D4C" w:rsidRPr="008B075F">
        <w:t>section</w:t>
      </w:r>
      <w:r w:rsidRPr="008B075F">
        <w:t xml:space="preserve"> covers the components of feasibility studies, specifically focusing on market, technical, and financial feasibility. In the context of Nigeria and Africa, feasibility studies are instrumental in ensuring that business ventures are positioned for success in competitive, often challenging markets.</w:t>
      </w:r>
    </w:p>
    <w:p w:rsidR="00272AB8" w:rsidRPr="008B075F" w:rsidRDefault="00272AB8" w:rsidP="00272AB8">
      <w:pPr>
        <w:pStyle w:val="NormalWeb"/>
      </w:pPr>
      <w:r w:rsidRPr="008B075F">
        <w:t xml:space="preserve">In this </w:t>
      </w:r>
      <w:r w:rsidR="003B3D4C" w:rsidRPr="008B075F">
        <w:t>section</w:t>
      </w:r>
      <w:r w:rsidRPr="008B075F">
        <w:t>, we will explore how each type of feasibility analysis provides insights into potential opportunities and obstacles. Market feasibility evaluates demand, competition, and the customer base, while technical feasibility focuses on the operational aspects, including equipment, skills, and technology. Financial feasibility examines the cost structures, funding sources, and revenue projections, helping entrepreneurs assess the financial sustainability of their ventures. Through practical Nigerian case studies and exercises, students will learn to conduct comprehensive feasibility studies and make data-driven decisions.</w:t>
      </w:r>
    </w:p>
    <w:p w:rsidR="00272AB8" w:rsidRPr="008B075F" w:rsidRDefault="00064686" w:rsidP="00272AB8">
      <w:r w:rsidRPr="008B075F">
        <w:pict>
          <v:rect id="_x0000_i1236" style="width:0;height:1.5pt" o:hralign="center" o:hrstd="t" o:hr="t" fillcolor="#a0a0a0" stroked="f"/>
        </w:pict>
      </w:r>
    </w:p>
    <w:p w:rsidR="00272AB8" w:rsidRPr="008B075F" w:rsidRDefault="00272AB8" w:rsidP="00272AB8">
      <w:pPr>
        <w:pStyle w:val="Heading4"/>
      </w:pPr>
      <w:r w:rsidRPr="008B075F">
        <w:t>5.</w:t>
      </w:r>
      <w:r w:rsidR="003B3D4C" w:rsidRPr="008B075F">
        <w:t>5.</w:t>
      </w:r>
      <w:r w:rsidRPr="008B075F">
        <w:t>1 Understanding Feasibility Studies</w:t>
      </w:r>
    </w:p>
    <w:p w:rsidR="00272AB8" w:rsidRPr="008B075F" w:rsidRDefault="00272AB8" w:rsidP="00272AB8">
      <w:pPr>
        <w:pStyle w:val="NormalWeb"/>
      </w:pPr>
      <w:r w:rsidRPr="008B075F">
        <w:t>A feasibility study systematically assesses the strengths and weaknesses of a proposed business venture. It enables entrepreneurs to make informed decisions by identifying potential challenges and aligning resources with business objectives.</w:t>
      </w:r>
    </w:p>
    <w:p w:rsidR="00272AB8" w:rsidRPr="008B075F" w:rsidRDefault="00272AB8" w:rsidP="00272AB8">
      <w:pPr>
        <w:pStyle w:val="Heading4"/>
      </w:pPr>
      <w:r w:rsidRPr="008B075F">
        <w:t>5.</w:t>
      </w:r>
      <w:r w:rsidR="003B3D4C" w:rsidRPr="008B075F">
        <w:t>5.</w:t>
      </w:r>
      <w:r w:rsidRPr="008B075F">
        <w:t>2 Market Feasibility</w:t>
      </w:r>
    </w:p>
    <w:p w:rsidR="00272AB8" w:rsidRPr="008B075F" w:rsidRDefault="00272AB8" w:rsidP="00272AB8">
      <w:pPr>
        <w:pStyle w:val="NormalWeb"/>
      </w:pPr>
      <w:r w:rsidRPr="008B075F">
        <w:t>Market feasibility focuses on analyzing the demand, competition, and customer needs within a target market. Key components include:</w:t>
      </w:r>
    </w:p>
    <w:p w:rsidR="00272AB8" w:rsidRPr="008B075F" w:rsidRDefault="00272AB8" w:rsidP="005B758F">
      <w:pPr>
        <w:pStyle w:val="NormalWeb"/>
        <w:numPr>
          <w:ilvl w:val="0"/>
          <w:numId w:val="192"/>
        </w:numPr>
      </w:pPr>
      <w:r w:rsidRPr="008B075F">
        <w:rPr>
          <w:rStyle w:val="Strong"/>
          <w:rFonts w:eastAsiaTheme="majorEastAsia"/>
        </w:rPr>
        <w:t>Industry Analysis</w:t>
      </w:r>
      <w:r w:rsidRPr="008B075F">
        <w:br/>
        <w:t>Examining industry trends and economic factors that impact the business. For instance, a feasibility study for a Nigerian agribusiness would consider factors like local crop demands, export potential, and pricing trends.</w:t>
      </w:r>
    </w:p>
    <w:p w:rsidR="00272AB8" w:rsidRPr="008B075F" w:rsidRDefault="00272AB8" w:rsidP="005B758F">
      <w:pPr>
        <w:pStyle w:val="NormalWeb"/>
        <w:numPr>
          <w:ilvl w:val="0"/>
          <w:numId w:val="192"/>
        </w:numPr>
      </w:pPr>
      <w:r w:rsidRPr="008B075F">
        <w:rPr>
          <w:rStyle w:val="Strong"/>
          <w:rFonts w:eastAsiaTheme="majorEastAsia"/>
        </w:rPr>
        <w:t>Target Market</w:t>
      </w:r>
      <w:r w:rsidRPr="008B075F">
        <w:br/>
        <w:t>Identifying and profiling the ideal customer, understanding their needs, preferences, and purchasing behavior.</w:t>
      </w:r>
    </w:p>
    <w:p w:rsidR="00272AB8" w:rsidRPr="008B075F" w:rsidRDefault="00272AB8" w:rsidP="005B758F">
      <w:pPr>
        <w:pStyle w:val="NormalWeb"/>
        <w:numPr>
          <w:ilvl w:val="0"/>
          <w:numId w:val="192"/>
        </w:numPr>
      </w:pPr>
      <w:r w:rsidRPr="008B075F">
        <w:rPr>
          <w:rStyle w:val="Strong"/>
          <w:rFonts w:eastAsiaTheme="majorEastAsia"/>
        </w:rPr>
        <w:t>Competitive Analysis</w:t>
      </w:r>
      <w:r w:rsidRPr="008B075F">
        <w:br/>
        <w:t>Understanding competitors' strengths and weaknesses, identifying gaps in the market, and defining unique value propositions.</w:t>
      </w:r>
    </w:p>
    <w:p w:rsidR="00272AB8" w:rsidRPr="008B075F" w:rsidRDefault="00272AB8" w:rsidP="005B758F">
      <w:pPr>
        <w:pStyle w:val="NormalWeb"/>
        <w:numPr>
          <w:ilvl w:val="0"/>
          <w:numId w:val="192"/>
        </w:numPr>
      </w:pPr>
      <w:r w:rsidRPr="008B075F">
        <w:rPr>
          <w:rStyle w:val="Strong"/>
          <w:rFonts w:eastAsiaTheme="majorEastAsia"/>
        </w:rPr>
        <w:t>Market Demand</w:t>
      </w:r>
      <w:r w:rsidRPr="008B075F">
        <w:br/>
        <w:t>Estimating market demand through primary and secondary research to assess if there is sufficient interest in the product or service.</w:t>
      </w:r>
    </w:p>
    <w:p w:rsidR="00272AB8" w:rsidRPr="008B075F" w:rsidRDefault="00272AB8" w:rsidP="00272AB8">
      <w:pPr>
        <w:pStyle w:val="Heading4"/>
      </w:pPr>
      <w:r w:rsidRPr="008B075F">
        <w:t>5.</w:t>
      </w:r>
      <w:r w:rsidR="003B3D4C" w:rsidRPr="008B075F">
        <w:t>5.</w:t>
      </w:r>
      <w:r w:rsidRPr="008B075F">
        <w:t>3 Technical Feasibility</w:t>
      </w:r>
    </w:p>
    <w:p w:rsidR="00272AB8" w:rsidRPr="008B075F" w:rsidRDefault="00272AB8" w:rsidP="00272AB8">
      <w:pPr>
        <w:pStyle w:val="NormalWeb"/>
      </w:pPr>
      <w:r w:rsidRPr="008B075F">
        <w:t>Technical feasibility evaluates the operational requirements of a business, including:</w:t>
      </w:r>
    </w:p>
    <w:p w:rsidR="00272AB8" w:rsidRPr="008B075F" w:rsidRDefault="00272AB8" w:rsidP="005B758F">
      <w:pPr>
        <w:pStyle w:val="NormalWeb"/>
        <w:numPr>
          <w:ilvl w:val="0"/>
          <w:numId w:val="193"/>
        </w:numPr>
      </w:pPr>
      <w:r w:rsidRPr="008B075F">
        <w:rPr>
          <w:rStyle w:val="Strong"/>
          <w:rFonts w:eastAsiaTheme="majorEastAsia"/>
        </w:rPr>
        <w:t>Resource Requirements</w:t>
      </w:r>
      <w:r w:rsidRPr="008B075F">
        <w:br/>
        <w:t>Identifying resources such as equipment, technology, and skilled labor necessary to produce and deliver the product.</w:t>
      </w:r>
    </w:p>
    <w:p w:rsidR="00272AB8" w:rsidRPr="008B075F" w:rsidRDefault="00272AB8" w:rsidP="005B758F">
      <w:pPr>
        <w:pStyle w:val="NormalWeb"/>
        <w:numPr>
          <w:ilvl w:val="0"/>
          <w:numId w:val="193"/>
        </w:numPr>
      </w:pPr>
      <w:r w:rsidRPr="008B075F">
        <w:rPr>
          <w:rStyle w:val="Strong"/>
          <w:rFonts w:eastAsiaTheme="majorEastAsia"/>
        </w:rPr>
        <w:t>Production Process</w:t>
      </w:r>
      <w:r w:rsidRPr="008B075F">
        <w:br/>
        <w:t>Outlining production or service processes, including any specialized methods. For instance, a Nigerian tech startup may evaluate the feasibility of cloud-based vs. local data storage solutions.</w:t>
      </w:r>
    </w:p>
    <w:p w:rsidR="00272AB8" w:rsidRPr="008B075F" w:rsidRDefault="00272AB8" w:rsidP="005B758F">
      <w:pPr>
        <w:pStyle w:val="NormalWeb"/>
        <w:numPr>
          <w:ilvl w:val="0"/>
          <w:numId w:val="193"/>
        </w:numPr>
      </w:pPr>
      <w:r w:rsidRPr="008B075F">
        <w:rPr>
          <w:rStyle w:val="Strong"/>
          <w:rFonts w:eastAsiaTheme="majorEastAsia"/>
        </w:rPr>
        <w:t>Infrastructure and Location</w:t>
      </w:r>
      <w:r w:rsidRPr="008B075F">
        <w:br/>
        <w:t>Assessing site requirements, local infrastructure, and geographic factors that may influence operations.</w:t>
      </w:r>
    </w:p>
    <w:p w:rsidR="00272AB8" w:rsidRPr="008B075F" w:rsidRDefault="00272AB8" w:rsidP="005B758F">
      <w:pPr>
        <w:pStyle w:val="NormalWeb"/>
        <w:numPr>
          <w:ilvl w:val="0"/>
          <w:numId w:val="193"/>
        </w:numPr>
      </w:pPr>
      <w:r w:rsidRPr="008B075F">
        <w:rPr>
          <w:rStyle w:val="Strong"/>
          <w:rFonts w:eastAsiaTheme="majorEastAsia"/>
        </w:rPr>
        <w:t>Regulatory and Legal Compliance</w:t>
      </w:r>
      <w:r w:rsidRPr="008B075F">
        <w:br/>
        <w:t>Understanding the regulatory landscape, including industry-specific requirements and environmental standards.</w:t>
      </w:r>
    </w:p>
    <w:p w:rsidR="00272AB8" w:rsidRPr="008B075F" w:rsidRDefault="00272AB8" w:rsidP="00272AB8">
      <w:pPr>
        <w:pStyle w:val="Heading4"/>
      </w:pPr>
      <w:r w:rsidRPr="008B075F">
        <w:t>5.</w:t>
      </w:r>
      <w:r w:rsidR="003B3D4C" w:rsidRPr="008B075F">
        <w:t>5.</w:t>
      </w:r>
      <w:r w:rsidRPr="008B075F">
        <w:t>4 Financial Feasibility</w:t>
      </w:r>
    </w:p>
    <w:p w:rsidR="00272AB8" w:rsidRPr="008B075F" w:rsidRDefault="00272AB8" w:rsidP="00272AB8">
      <w:pPr>
        <w:pStyle w:val="NormalWeb"/>
      </w:pPr>
      <w:r w:rsidRPr="008B075F">
        <w:t>Financial feasibility involves analyzing projected costs, revenue, and profitability to determine if the business idea is financially viable:</w:t>
      </w:r>
    </w:p>
    <w:p w:rsidR="00272AB8" w:rsidRPr="008B075F" w:rsidRDefault="00272AB8" w:rsidP="005B758F">
      <w:pPr>
        <w:pStyle w:val="NormalWeb"/>
        <w:numPr>
          <w:ilvl w:val="0"/>
          <w:numId w:val="194"/>
        </w:numPr>
      </w:pPr>
      <w:r w:rsidRPr="008B075F">
        <w:rPr>
          <w:rStyle w:val="Strong"/>
          <w:rFonts w:eastAsiaTheme="majorEastAsia"/>
        </w:rPr>
        <w:t>Cost Estimation</w:t>
      </w:r>
      <w:r w:rsidRPr="008B075F">
        <w:br/>
        <w:t>Identifying and estimating fixed and variable costs, such as production, marketing, and operational expenses.</w:t>
      </w:r>
    </w:p>
    <w:p w:rsidR="00272AB8" w:rsidRPr="008B075F" w:rsidRDefault="00272AB8" w:rsidP="005B758F">
      <w:pPr>
        <w:pStyle w:val="NormalWeb"/>
        <w:numPr>
          <w:ilvl w:val="0"/>
          <w:numId w:val="194"/>
        </w:numPr>
      </w:pPr>
      <w:r w:rsidRPr="008B075F">
        <w:rPr>
          <w:rStyle w:val="Strong"/>
          <w:rFonts w:eastAsiaTheme="majorEastAsia"/>
        </w:rPr>
        <w:t>Revenue Projections</w:t>
      </w:r>
      <w:r w:rsidRPr="008B075F">
        <w:br/>
        <w:t>Forecasting potential revenue based on market demand and pricing strategy.</w:t>
      </w:r>
    </w:p>
    <w:p w:rsidR="00272AB8" w:rsidRPr="008B075F" w:rsidRDefault="00272AB8" w:rsidP="005B758F">
      <w:pPr>
        <w:pStyle w:val="NormalWeb"/>
        <w:numPr>
          <w:ilvl w:val="0"/>
          <w:numId w:val="194"/>
        </w:numPr>
      </w:pPr>
      <w:r w:rsidRPr="008B075F">
        <w:rPr>
          <w:rStyle w:val="Strong"/>
          <w:rFonts w:eastAsiaTheme="majorEastAsia"/>
        </w:rPr>
        <w:t>Profitability Analysis</w:t>
      </w:r>
      <w:r w:rsidRPr="008B075F">
        <w:br/>
        <w:t>Analyzing profit margins, break-even points, and return on investment to ensure sustainable business growth.</w:t>
      </w:r>
    </w:p>
    <w:p w:rsidR="00272AB8" w:rsidRPr="008B075F" w:rsidRDefault="00272AB8" w:rsidP="005B758F">
      <w:pPr>
        <w:pStyle w:val="NormalWeb"/>
        <w:numPr>
          <w:ilvl w:val="0"/>
          <w:numId w:val="194"/>
        </w:numPr>
      </w:pPr>
      <w:r w:rsidRPr="008B075F">
        <w:rPr>
          <w:rStyle w:val="Strong"/>
          <w:rFonts w:eastAsiaTheme="majorEastAsia"/>
        </w:rPr>
        <w:t>Funding Requirements</w:t>
      </w:r>
      <w:r w:rsidRPr="008B075F">
        <w:br/>
        <w:t>Assessing the capital needed to launch the business, and identifying potential funding sources, such as investors, loans, or grants.</w:t>
      </w:r>
    </w:p>
    <w:p w:rsidR="00272AB8" w:rsidRPr="008B075F" w:rsidRDefault="00B033E1" w:rsidP="00272AB8">
      <w:pPr>
        <w:pStyle w:val="Heading3"/>
        <w:rPr>
          <w:color w:val="auto"/>
        </w:rPr>
      </w:pPr>
      <w:r w:rsidRPr="008B075F">
        <w:rPr>
          <w:color w:val="auto"/>
        </w:rPr>
        <w:t>Summary</w:t>
      </w:r>
    </w:p>
    <w:p w:rsidR="00272AB8" w:rsidRPr="008B075F" w:rsidRDefault="00272AB8" w:rsidP="00272AB8">
      <w:pPr>
        <w:pStyle w:val="NormalWeb"/>
      </w:pPr>
      <w:r w:rsidRPr="008B075F">
        <w:t>A comprehensive feasibility study is an essential step in evaluating the viability of a business idea. By examining market, technical, and financial dimensions, entrepreneurs can make informed decisions, reduce risks, and enhance their chances of success. This section has provided a structured approach to conducting feasibility studies, illustrated with examples from Nigerian and African markets. Aspiring entrepreneurs are encouraged to view feasibility studies as a dynamic tool that guides strategic planning and decision-making across all stages of business development. Through practical exercises and case studies, students can build the skills needed to perform rigorous feasibility analyses, ensuring that they are prepared to navigate the unique challenges and opportunities of entrepreneurship.</w:t>
      </w:r>
    </w:p>
    <w:p w:rsidR="005909C3" w:rsidRPr="008B075F" w:rsidRDefault="005909C3" w:rsidP="005909C3">
      <w:pPr>
        <w:pStyle w:val="Heading3"/>
        <w:rPr>
          <w:color w:val="auto"/>
        </w:rPr>
      </w:pPr>
      <w:r w:rsidRPr="008B075F">
        <w:rPr>
          <w:color w:val="auto"/>
        </w:rPr>
        <w:t>Key Terms and Concepts</w:t>
      </w:r>
    </w:p>
    <w:p w:rsidR="005909C3" w:rsidRPr="008B075F" w:rsidRDefault="005909C3" w:rsidP="005B758F">
      <w:pPr>
        <w:numPr>
          <w:ilvl w:val="0"/>
          <w:numId w:val="1173"/>
        </w:numPr>
        <w:spacing w:before="100" w:beforeAutospacing="1" w:after="100" w:afterAutospacing="1" w:line="240" w:lineRule="auto"/>
      </w:pPr>
      <w:r w:rsidRPr="008B075F">
        <w:rPr>
          <w:rStyle w:val="Strong"/>
        </w:rPr>
        <w:t>Feasibility Study</w:t>
      </w:r>
      <w:r w:rsidRPr="008B075F">
        <w:t>: A comprehensive analysis to determine a business idea's viability.</w:t>
      </w:r>
    </w:p>
    <w:p w:rsidR="005909C3" w:rsidRPr="008B075F" w:rsidRDefault="005909C3" w:rsidP="005B758F">
      <w:pPr>
        <w:numPr>
          <w:ilvl w:val="0"/>
          <w:numId w:val="1173"/>
        </w:numPr>
        <w:spacing w:before="100" w:beforeAutospacing="1" w:after="100" w:afterAutospacing="1" w:line="240" w:lineRule="auto"/>
      </w:pPr>
      <w:r w:rsidRPr="008B075F">
        <w:rPr>
          <w:rStyle w:val="Strong"/>
        </w:rPr>
        <w:t>Market Feasibility</w:t>
      </w:r>
      <w:r w:rsidRPr="008B075F">
        <w:t>: Evaluating demand, target market, and competition in a given industry.</w:t>
      </w:r>
    </w:p>
    <w:p w:rsidR="005909C3" w:rsidRPr="008B075F" w:rsidRDefault="005909C3" w:rsidP="005B758F">
      <w:pPr>
        <w:numPr>
          <w:ilvl w:val="0"/>
          <w:numId w:val="1173"/>
        </w:numPr>
        <w:spacing w:before="100" w:beforeAutospacing="1" w:after="100" w:afterAutospacing="1" w:line="240" w:lineRule="auto"/>
      </w:pPr>
      <w:r w:rsidRPr="008B075F">
        <w:rPr>
          <w:rStyle w:val="Strong"/>
        </w:rPr>
        <w:t>Technical Feasibility</w:t>
      </w:r>
      <w:r w:rsidRPr="008B075F">
        <w:t>: Assessing the technical requirements and capabilities needed to deliver a product or service.</w:t>
      </w:r>
    </w:p>
    <w:p w:rsidR="005909C3" w:rsidRPr="008B075F" w:rsidRDefault="005909C3" w:rsidP="005B758F">
      <w:pPr>
        <w:numPr>
          <w:ilvl w:val="0"/>
          <w:numId w:val="1173"/>
        </w:numPr>
        <w:spacing w:before="100" w:beforeAutospacing="1" w:after="100" w:afterAutospacing="1" w:line="240" w:lineRule="auto"/>
      </w:pPr>
      <w:r w:rsidRPr="008B075F">
        <w:rPr>
          <w:rStyle w:val="Strong"/>
        </w:rPr>
        <w:t>Financial Feasibility</w:t>
      </w:r>
      <w:r w:rsidRPr="008B075F">
        <w:t>: Analyzing costs, revenue potential, and financial sustainability of a project.</w:t>
      </w:r>
    </w:p>
    <w:p w:rsidR="005909C3" w:rsidRPr="008B075F" w:rsidRDefault="005909C3" w:rsidP="005B758F">
      <w:pPr>
        <w:numPr>
          <w:ilvl w:val="0"/>
          <w:numId w:val="1173"/>
        </w:numPr>
        <w:spacing w:before="100" w:beforeAutospacing="1" w:after="100" w:afterAutospacing="1" w:line="240" w:lineRule="auto"/>
      </w:pPr>
      <w:r w:rsidRPr="008B075F">
        <w:rPr>
          <w:rStyle w:val="Strong"/>
        </w:rPr>
        <w:t>Target Market</w:t>
      </w:r>
      <w:r w:rsidRPr="008B075F">
        <w:t>: The specific group of consumers likely to purchase the product or service.</w:t>
      </w:r>
    </w:p>
    <w:p w:rsidR="005909C3" w:rsidRPr="008B075F" w:rsidRDefault="005909C3" w:rsidP="005B758F">
      <w:pPr>
        <w:numPr>
          <w:ilvl w:val="0"/>
          <w:numId w:val="1173"/>
        </w:numPr>
        <w:spacing w:before="100" w:beforeAutospacing="1" w:after="100" w:afterAutospacing="1" w:line="240" w:lineRule="auto"/>
      </w:pPr>
      <w:r w:rsidRPr="008B075F">
        <w:rPr>
          <w:rStyle w:val="Strong"/>
        </w:rPr>
        <w:t>Competitive Analysis</w:t>
      </w:r>
      <w:r w:rsidRPr="008B075F">
        <w:t>: Identifying and evaluating competitors to determine market positioning.</w:t>
      </w:r>
    </w:p>
    <w:p w:rsidR="005909C3" w:rsidRPr="008B075F" w:rsidRDefault="005909C3" w:rsidP="005B758F">
      <w:pPr>
        <w:numPr>
          <w:ilvl w:val="0"/>
          <w:numId w:val="1173"/>
        </w:numPr>
        <w:spacing w:before="100" w:beforeAutospacing="1" w:after="100" w:afterAutospacing="1" w:line="240" w:lineRule="auto"/>
      </w:pPr>
      <w:r w:rsidRPr="008B075F">
        <w:rPr>
          <w:rStyle w:val="Strong"/>
        </w:rPr>
        <w:t>Cost Estimation</w:t>
      </w:r>
      <w:r w:rsidRPr="008B075F">
        <w:t>: Calculating the total expenses required for starting and running a business.</w:t>
      </w:r>
    </w:p>
    <w:p w:rsidR="005909C3" w:rsidRPr="008B075F" w:rsidRDefault="005909C3" w:rsidP="005B758F">
      <w:pPr>
        <w:numPr>
          <w:ilvl w:val="0"/>
          <w:numId w:val="1173"/>
        </w:numPr>
        <w:spacing w:before="100" w:beforeAutospacing="1" w:after="100" w:afterAutospacing="1" w:line="240" w:lineRule="auto"/>
      </w:pPr>
      <w:r w:rsidRPr="008B075F">
        <w:rPr>
          <w:rStyle w:val="Strong"/>
        </w:rPr>
        <w:t>Revenue Projections</w:t>
      </w:r>
      <w:r w:rsidRPr="008B075F">
        <w:t>: Forecasting potential income from product or service sales.</w:t>
      </w:r>
    </w:p>
    <w:p w:rsidR="005909C3" w:rsidRPr="008B075F" w:rsidRDefault="005909C3" w:rsidP="005B758F">
      <w:pPr>
        <w:numPr>
          <w:ilvl w:val="0"/>
          <w:numId w:val="1173"/>
        </w:numPr>
        <w:spacing w:before="100" w:beforeAutospacing="1" w:after="100" w:afterAutospacing="1" w:line="240" w:lineRule="auto"/>
      </w:pPr>
      <w:r w:rsidRPr="008B075F">
        <w:rPr>
          <w:rStyle w:val="Strong"/>
        </w:rPr>
        <w:t>Break-even Analysis</w:t>
      </w:r>
      <w:r w:rsidRPr="008B075F">
        <w:t>: Determining the sales volume needed to cover costs and begin earning profit.</w:t>
      </w:r>
    </w:p>
    <w:p w:rsidR="00C04E87" w:rsidRPr="008B075F" w:rsidRDefault="005909C3" w:rsidP="005B758F">
      <w:pPr>
        <w:numPr>
          <w:ilvl w:val="0"/>
          <w:numId w:val="1173"/>
        </w:numPr>
        <w:spacing w:before="100" w:beforeAutospacing="1" w:after="100" w:afterAutospacing="1" w:line="240" w:lineRule="auto"/>
      </w:pPr>
      <w:r w:rsidRPr="008B075F">
        <w:rPr>
          <w:rStyle w:val="Strong"/>
        </w:rPr>
        <w:t>Return on Investment (ROI)</w:t>
      </w:r>
      <w:r w:rsidRPr="008B075F">
        <w:t>: Measuring the profitability of an investment relative to its cost.</w:t>
      </w:r>
    </w:p>
    <w:p w:rsidR="00272AB8" w:rsidRPr="008B075F" w:rsidRDefault="00064686" w:rsidP="00272AB8">
      <w:pPr>
        <w:spacing w:after="0"/>
      </w:pPr>
      <w:r w:rsidRPr="008B075F">
        <w:pict>
          <v:rect id="_x0000_i1237" style="width:0;height:1.5pt" o:hralign="center" o:hrstd="t" o:hr="t" fillcolor="#a0a0a0" stroked="f"/>
        </w:pict>
      </w:r>
    </w:p>
    <w:p w:rsidR="00272AB8" w:rsidRPr="008B075F" w:rsidRDefault="00272AB8" w:rsidP="00272AB8">
      <w:pPr>
        <w:pStyle w:val="Heading4"/>
      </w:pPr>
      <w:r w:rsidRPr="008B075F">
        <w:t>Review &amp; Discussion Questions</w:t>
      </w:r>
    </w:p>
    <w:p w:rsidR="00272AB8" w:rsidRPr="008B075F" w:rsidRDefault="00272AB8" w:rsidP="005B758F">
      <w:pPr>
        <w:numPr>
          <w:ilvl w:val="0"/>
          <w:numId w:val="195"/>
        </w:numPr>
        <w:spacing w:before="100" w:beforeAutospacing="1" w:after="100" w:afterAutospacing="1" w:line="240" w:lineRule="auto"/>
      </w:pPr>
      <w:r w:rsidRPr="008B075F">
        <w:t>Why is a feasibility study important for entrepreneurs?</w:t>
      </w:r>
    </w:p>
    <w:p w:rsidR="00272AB8" w:rsidRPr="008B075F" w:rsidRDefault="00272AB8" w:rsidP="005B758F">
      <w:pPr>
        <w:numPr>
          <w:ilvl w:val="0"/>
          <w:numId w:val="195"/>
        </w:numPr>
        <w:spacing w:before="100" w:beforeAutospacing="1" w:after="100" w:afterAutospacing="1" w:line="240" w:lineRule="auto"/>
      </w:pPr>
      <w:r w:rsidRPr="008B075F">
        <w:t>Describe the main components of a market feasibility analysis and their relevance in a Nigerian context.</w:t>
      </w:r>
    </w:p>
    <w:p w:rsidR="00272AB8" w:rsidRPr="008B075F" w:rsidRDefault="00272AB8" w:rsidP="005B758F">
      <w:pPr>
        <w:numPr>
          <w:ilvl w:val="0"/>
          <w:numId w:val="195"/>
        </w:numPr>
        <w:spacing w:before="100" w:beforeAutospacing="1" w:after="100" w:afterAutospacing="1" w:line="240" w:lineRule="auto"/>
      </w:pPr>
      <w:r w:rsidRPr="008B075F">
        <w:t>How does technical feasibility impact the sustainability of a business in an African market?</w:t>
      </w:r>
    </w:p>
    <w:p w:rsidR="00272AB8" w:rsidRPr="008B075F" w:rsidRDefault="00272AB8" w:rsidP="005B758F">
      <w:pPr>
        <w:numPr>
          <w:ilvl w:val="0"/>
          <w:numId w:val="195"/>
        </w:numPr>
        <w:spacing w:before="100" w:beforeAutospacing="1" w:after="100" w:afterAutospacing="1" w:line="240" w:lineRule="auto"/>
      </w:pPr>
      <w:r w:rsidRPr="008B075F">
        <w:t>What are the critical elements to consider in financial feasibility, and why are they essential for long-term success?</w:t>
      </w:r>
    </w:p>
    <w:p w:rsidR="00272AB8" w:rsidRPr="008B075F" w:rsidRDefault="00272AB8" w:rsidP="005B758F">
      <w:pPr>
        <w:numPr>
          <w:ilvl w:val="0"/>
          <w:numId w:val="195"/>
        </w:numPr>
        <w:spacing w:before="100" w:beforeAutospacing="1" w:after="100" w:afterAutospacing="1" w:line="240" w:lineRule="auto"/>
      </w:pPr>
      <w:r w:rsidRPr="008B075F">
        <w:t>Discuss the role of a feasibility study in obtaining financing for a new business venture.</w:t>
      </w:r>
    </w:p>
    <w:p w:rsidR="00272AB8" w:rsidRPr="008B075F" w:rsidRDefault="00064686" w:rsidP="00272AB8">
      <w:pPr>
        <w:spacing w:after="0"/>
      </w:pPr>
      <w:r w:rsidRPr="008B075F">
        <w:pict>
          <v:rect id="_x0000_i1238" style="width:0;height:1.5pt" o:hralign="center" o:hrstd="t" o:hr="t" fillcolor="#a0a0a0" stroked="f"/>
        </w:pict>
      </w:r>
    </w:p>
    <w:p w:rsidR="00272AB8" w:rsidRPr="008B075F" w:rsidRDefault="00272AB8" w:rsidP="00272AB8">
      <w:pPr>
        <w:pStyle w:val="Heading4"/>
      </w:pPr>
      <w:r w:rsidRPr="008B075F">
        <w:t>Experiential Exercise</w:t>
      </w:r>
    </w:p>
    <w:p w:rsidR="00272AB8" w:rsidRPr="008B075F" w:rsidRDefault="00272AB8" w:rsidP="00272AB8">
      <w:pPr>
        <w:pStyle w:val="NormalWeb"/>
      </w:pPr>
      <w:r w:rsidRPr="008B075F">
        <w:rPr>
          <w:rStyle w:val="Strong"/>
          <w:rFonts w:eastAsiaTheme="majorEastAsia"/>
        </w:rPr>
        <w:t>Developing a Feasibility Study for a Nigerian Solar Energy Business</w:t>
      </w:r>
    </w:p>
    <w:p w:rsidR="00272AB8" w:rsidRPr="008B075F" w:rsidRDefault="00272AB8" w:rsidP="005B758F">
      <w:pPr>
        <w:numPr>
          <w:ilvl w:val="0"/>
          <w:numId w:val="196"/>
        </w:numPr>
        <w:spacing w:before="100" w:beforeAutospacing="1" w:after="100" w:afterAutospacing="1" w:line="240" w:lineRule="auto"/>
      </w:pPr>
      <w:r w:rsidRPr="008B075F">
        <w:rPr>
          <w:rStyle w:val="Strong"/>
        </w:rPr>
        <w:t>Objective</w:t>
      </w:r>
      <w:r w:rsidRPr="008B075F">
        <w:t>: To apply feasibility study principles to analyze the viability of a solar energy business targeting rural Nigeria.</w:t>
      </w:r>
    </w:p>
    <w:p w:rsidR="00272AB8" w:rsidRPr="008B075F" w:rsidRDefault="00272AB8" w:rsidP="005B758F">
      <w:pPr>
        <w:numPr>
          <w:ilvl w:val="0"/>
          <w:numId w:val="196"/>
        </w:numPr>
        <w:spacing w:before="100" w:beforeAutospacing="1" w:after="100" w:afterAutospacing="1" w:line="240" w:lineRule="auto"/>
      </w:pPr>
      <w:r w:rsidRPr="008B075F">
        <w:rPr>
          <w:rStyle w:val="Strong"/>
        </w:rPr>
        <w:t>Instructions</w:t>
      </w:r>
      <w:r w:rsidRPr="008B075F">
        <w:t>:</w:t>
      </w:r>
    </w:p>
    <w:p w:rsidR="00272AB8" w:rsidRPr="008B075F" w:rsidRDefault="00272AB8" w:rsidP="005B758F">
      <w:pPr>
        <w:numPr>
          <w:ilvl w:val="1"/>
          <w:numId w:val="196"/>
        </w:numPr>
        <w:spacing w:before="100" w:beforeAutospacing="1" w:after="100" w:afterAutospacing="1" w:line="240" w:lineRule="auto"/>
      </w:pPr>
      <w:r w:rsidRPr="008B075F">
        <w:t>Form groups and create a hypothetical solar energy business.</w:t>
      </w:r>
    </w:p>
    <w:p w:rsidR="00272AB8" w:rsidRPr="008B075F" w:rsidRDefault="00272AB8" w:rsidP="005B758F">
      <w:pPr>
        <w:numPr>
          <w:ilvl w:val="1"/>
          <w:numId w:val="196"/>
        </w:numPr>
        <w:spacing w:before="100" w:beforeAutospacing="1" w:after="100" w:afterAutospacing="1" w:line="240" w:lineRule="auto"/>
      </w:pPr>
      <w:r w:rsidRPr="008B075F">
        <w:t>Conduct a market feasibility analysis by identifying the target market, estimating demand, and evaluating potential competitors.</w:t>
      </w:r>
    </w:p>
    <w:p w:rsidR="00272AB8" w:rsidRPr="008B075F" w:rsidRDefault="00272AB8" w:rsidP="005B758F">
      <w:pPr>
        <w:numPr>
          <w:ilvl w:val="1"/>
          <w:numId w:val="196"/>
        </w:numPr>
        <w:spacing w:before="100" w:beforeAutospacing="1" w:after="100" w:afterAutospacing="1" w:line="240" w:lineRule="auto"/>
      </w:pPr>
      <w:r w:rsidRPr="008B075F">
        <w:t>Outline a technical feasibility plan, focusing on necessary resources, production processes, and regulatory compliance.</w:t>
      </w:r>
    </w:p>
    <w:p w:rsidR="00272AB8" w:rsidRPr="008B075F" w:rsidRDefault="00272AB8" w:rsidP="005B758F">
      <w:pPr>
        <w:numPr>
          <w:ilvl w:val="1"/>
          <w:numId w:val="196"/>
        </w:numPr>
        <w:spacing w:before="100" w:beforeAutospacing="1" w:after="100" w:afterAutospacing="1" w:line="240" w:lineRule="auto"/>
      </w:pPr>
      <w:r w:rsidRPr="008B075F">
        <w:t>Develop a financial feasibility analysis by estimating startup costs, forecasting revenue, and assessing profitability.</w:t>
      </w:r>
    </w:p>
    <w:p w:rsidR="00272AB8" w:rsidRPr="008B075F" w:rsidRDefault="00272AB8" w:rsidP="005B758F">
      <w:pPr>
        <w:numPr>
          <w:ilvl w:val="1"/>
          <w:numId w:val="196"/>
        </w:numPr>
        <w:spacing w:before="100" w:beforeAutospacing="1" w:after="100" w:afterAutospacing="1" w:line="240" w:lineRule="auto"/>
      </w:pPr>
      <w:r w:rsidRPr="008B075F">
        <w:t>Present your feasibility study findings to the class, discussing potential challenges and solutions.</w:t>
      </w:r>
    </w:p>
    <w:p w:rsidR="00272AB8" w:rsidRPr="008B075F" w:rsidRDefault="00064686" w:rsidP="00272AB8">
      <w:pPr>
        <w:spacing w:after="0"/>
      </w:pPr>
      <w:r w:rsidRPr="008B075F">
        <w:pict>
          <v:rect id="_x0000_i1239" style="width:0;height:1.5pt" o:hralign="center" o:hrstd="t" o:hr="t" fillcolor="#a0a0a0" stroked="f"/>
        </w:pict>
      </w:r>
    </w:p>
    <w:p w:rsidR="00272AB8" w:rsidRPr="008B075F" w:rsidRDefault="00272AB8" w:rsidP="00272AB8">
      <w:pPr>
        <w:pStyle w:val="Heading4"/>
      </w:pPr>
      <w:r w:rsidRPr="008B075F">
        <w:t xml:space="preserve">Case Study: </w:t>
      </w:r>
      <w:r w:rsidRPr="008B075F">
        <w:rPr>
          <w:rStyle w:val="Strong"/>
          <w:rFonts w:eastAsiaTheme="majorEastAsia"/>
          <w:b/>
          <w:bCs/>
        </w:rPr>
        <w:t>GIG Mobility – Feasibility Study in Nigeria’s Transport Sector</w:t>
      </w:r>
    </w:p>
    <w:p w:rsidR="00272AB8" w:rsidRPr="008B075F" w:rsidRDefault="00272AB8" w:rsidP="00272AB8">
      <w:pPr>
        <w:pStyle w:val="NormalWeb"/>
      </w:pPr>
      <w:r w:rsidRPr="008B075F">
        <w:rPr>
          <w:rStyle w:val="Strong"/>
          <w:rFonts w:eastAsiaTheme="majorEastAsia"/>
        </w:rPr>
        <w:t>Background</w:t>
      </w:r>
      <w:r w:rsidRPr="008B075F">
        <w:t>:</w:t>
      </w:r>
      <w:r w:rsidRPr="008B075F">
        <w:br/>
        <w:t>GIG Mobility (GIGM), a Nigerian transportation company, used feasibility studies to expand its intercity travel services. With market research showing high demand for reliable transportation across Nigeria, GIGM tailored its services to meet customer needs in various regions.</w:t>
      </w:r>
    </w:p>
    <w:p w:rsidR="00272AB8" w:rsidRPr="008B075F" w:rsidRDefault="00272AB8" w:rsidP="00272AB8">
      <w:pPr>
        <w:pStyle w:val="NormalWeb"/>
      </w:pPr>
      <w:r w:rsidRPr="008B075F">
        <w:rPr>
          <w:rStyle w:val="Strong"/>
          <w:rFonts w:eastAsiaTheme="majorEastAsia"/>
        </w:rPr>
        <w:t>Market Feasibility</w:t>
      </w:r>
      <w:r w:rsidRPr="008B075F">
        <w:t>:</w:t>
      </w:r>
      <w:r w:rsidRPr="008B075F">
        <w:br/>
        <w:t>Through market analysis, GIGM identified a target market in urban centers with high travel demand and limited transportation options. The company used customer feedback to address concerns related to safety, comfort, and accessibility.</w:t>
      </w:r>
    </w:p>
    <w:p w:rsidR="00272AB8" w:rsidRPr="008B075F" w:rsidRDefault="00272AB8" w:rsidP="00272AB8">
      <w:pPr>
        <w:pStyle w:val="NormalWeb"/>
      </w:pPr>
      <w:r w:rsidRPr="008B075F">
        <w:rPr>
          <w:rStyle w:val="Strong"/>
          <w:rFonts w:eastAsiaTheme="majorEastAsia"/>
        </w:rPr>
        <w:t>Technical Feasibility</w:t>
      </w:r>
      <w:r w:rsidRPr="008B075F">
        <w:t>:</w:t>
      </w:r>
      <w:r w:rsidRPr="008B075F">
        <w:br/>
        <w:t>GIGM invested in an efficient fleet, digital booking systems, and customer support services to meet operational demands. Technical feasibility assessments helped GIGM streamline processes and improve service quality.</w:t>
      </w:r>
    </w:p>
    <w:p w:rsidR="00272AB8" w:rsidRPr="008B075F" w:rsidRDefault="00272AB8" w:rsidP="00272AB8">
      <w:pPr>
        <w:pStyle w:val="NormalWeb"/>
      </w:pPr>
      <w:r w:rsidRPr="008B075F">
        <w:rPr>
          <w:rStyle w:val="Strong"/>
          <w:rFonts w:eastAsiaTheme="majorEastAsia"/>
        </w:rPr>
        <w:t>Financial Feasibility</w:t>
      </w:r>
      <w:r w:rsidRPr="008B075F">
        <w:t>:</w:t>
      </w:r>
      <w:r w:rsidRPr="008B075F">
        <w:br/>
        <w:t>GIGM projected revenue based on ticket pricing and passenger volume, creating a sustainable business model. The company secured funding to expand its fleet and establish additional terminals.</w:t>
      </w:r>
    </w:p>
    <w:p w:rsidR="00272AB8" w:rsidRPr="008B075F" w:rsidRDefault="00272AB8" w:rsidP="00272AB8">
      <w:pPr>
        <w:pStyle w:val="NormalWeb"/>
      </w:pPr>
      <w:r w:rsidRPr="008B075F">
        <w:rPr>
          <w:rStyle w:val="Strong"/>
          <w:rFonts w:eastAsiaTheme="majorEastAsia"/>
        </w:rPr>
        <w:t>Results</w:t>
      </w:r>
      <w:r w:rsidRPr="008B075F">
        <w:t>:</w:t>
      </w:r>
      <w:r w:rsidRPr="008B075F">
        <w:br/>
        <w:t>By focusing on all three areas of feasibility, GIGM established itself as a leading transport service in Nigeria, consistently adapting its services to meet market demands.</w:t>
      </w:r>
    </w:p>
    <w:p w:rsidR="00272AB8" w:rsidRPr="008B075F" w:rsidRDefault="00272AB8" w:rsidP="00272AB8">
      <w:pPr>
        <w:pStyle w:val="NormalWeb"/>
      </w:pPr>
      <w:r w:rsidRPr="008B075F">
        <w:rPr>
          <w:rStyle w:val="Strong"/>
          <w:rFonts w:eastAsiaTheme="majorEastAsia"/>
        </w:rPr>
        <w:t>Discussion Questions</w:t>
      </w:r>
      <w:r w:rsidRPr="008B075F">
        <w:t>:</w:t>
      </w:r>
    </w:p>
    <w:p w:rsidR="00272AB8" w:rsidRPr="008B075F" w:rsidRDefault="00272AB8" w:rsidP="005B758F">
      <w:pPr>
        <w:numPr>
          <w:ilvl w:val="0"/>
          <w:numId w:val="197"/>
        </w:numPr>
        <w:spacing w:before="100" w:beforeAutospacing="1" w:after="100" w:afterAutospacing="1" w:line="240" w:lineRule="auto"/>
      </w:pPr>
      <w:r w:rsidRPr="008B075F">
        <w:t>How did GIGM’s market feasibility analysis help it identify opportunities in the Nigerian transport sector?</w:t>
      </w:r>
    </w:p>
    <w:p w:rsidR="00272AB8" w:rsidRPr="008B075F" w:rsidRDefault="00272AB8" w:rsidP="005B758F">
      <w:pPr>
        <w:numPr>
          <w:ilvl w:val="0"/>
          <w:numId w:val="197"/>
        </w:numPr>
        <w:spacing w:before="100" w:beforeAutospacing="1" w:after="100" w:afterAutospacing="1" w:line="240" w:lineRule="auto"/>
      </w:pPr>
      <w:r w:rsidRPr="008B075F">
        <w:t>What role did technical feasibility play in GIGM’s expansion strategy?</w:t>
      </w:r>
    </w:p>
    <w:p w:rsidR="00272AB8" w:rsidRPr="008B075F" w:rsidRDefault="00272AB8" w:rsidP="005B758F">
      <w:pPr>
        <w:numPr>
          <w:ilvl w:val="0"/>
          <w:numId w:val="197"/>
        </w:numPr>
        <w:spacing w:before="100" w:beforeAutospacing="1" w:after="100" w:afterAutospacing="1" w:line="240" w:lineRule="auto"/>
      </w:pPr>
      <w:r w:rsidRPr="008B075F">
        <w:t>How can financial feasibility influence a transportation company’s growth and sustainability?</w:t>
      </w:r>
    </w:p>
    <w:p w:rsidR="00272AB8" w:rsidRPr="008B075F" w:rsidRDefault="00272AB8" w:rsidP="005B758F">
      <w:pPr>
        <w:numPr>
          <w:ilvl w:val="0"/>
          <w:numId w:val="197"/>
        </w:numPr>
        <w:spacing w:before="100" w:beforeAutospacing="1" w:after="100" w:afterAutospacing="1" w:line="240" w:lineRule="auto"/>
      </w:pPr>
      <w:r w:rsidRPr="008B075F">
        <w:t>Discuss challenges GIGM might face in maintaining service quality as it expands to new regions.</w:t>
      </w:r>
    </w:p>
    <w:p w:rsidR="00272AB8" w:rsidRPr="008B075F" w:rsidRDefault="00064686" w:rsidP="00272AB8">
      <w:pPr>
        <w:spacing w:after="0"/>
      </w:pPr>
      <w:r w:rsidRPr="008B075F">
        <w:pict>
          <v:rect id="_x0000_i1240" style="width:0;height:1.5pt" o:hralign="center" o:hrstd="t" o:hr="t" fillcolor="#a0a0a0" stroked="f"/>
        </w:pict>
      </w:r>
    </w:p>
    <w:p w:rsidR="00272AB8" w:rsidRPr="008B075F" w:rsidRDefault="00272AB8" w:rsidP="00272AB8">
      <w:pPr>
        <w:pStyle w:val="Heading4"/>
      </w:pPr>
      <w:r w:rsidRPr="008B075F">
        <w:t>Suggested Online Readings</w:t>
      </w:r>
    </w:p>
    <w:p w:rsidR="00272AB8" w:rsidRPr="008B075F" w:rsidRDefault="00272AB8" w:rsidP="005B758F">
      <w:pPr>
        <w:numPr>
          <w:ilvl w:val="0"/>
          <w:numId w:val="198"/>
        </w:numPr>
        <w:spacing w:before="100" w:beforeAutospacing="1" w:after="100" w:afterAutospacing="1" w:line="240" w:lineRule="auto"/>
      </w:pPr>
      <w:r w:rsidRPr="008B075F">
        <w:rPr>
          <w:rStyle w:val="Strong"/>
        </w:rPr>
        <w:t>"Conducting Feasibility Studies in Emerging Markets"</w:t>
      </w:r>
      <w:r w:rsidRPr="008B075F">
        <w:t xml:space="preserve"> – An article on the importance of feasibility studies in emerging economies, with examples from African markets.</w:t>
      </w:r>
    </w:p>
    <w:p w:rsidR="00272AB8" w:rsidRPr="008B075F" w:rsidRDefault="00272AB8" w:rsidP="005B758F">
      <w:pPr>
        <w:numPr>
          <w:ilvl w:val="0"/>
          <w:numId w:val="198"/>
        </w:numPr>
        <w:spacing w:before="100" w:beforeAutospacing="1" w:after="100" w:afterAutospacing="1" w:line="240" w:lineRule="auto"/>
      </w:pPr>
      <w:r w:rsidRPr="008B075F">
        <w:rPr>
          <w:rStyle w:val="Strong"/>
        </w:rPr>
        <w:t>"Market and Technical Feasibility Analysis for Startups"</w:t>
      </w:r>
      <w:r w:rsidRPr="008B075F">
        <w:t xml:space="preserve"> – A guide on conducting effective feasibility studies for new businesses.</w:t>
      </w:r>
    </w:p>
    <w:p w:rsidR="00272AB8" w:rsidRPr="008B075F" w:rsidRDefault="00272AB8" w:rsidP="005B758F">
      <w:pPr>
        <w:numPr>
          <w:ilvl w:val="0"/>
          <w:numId w:val="198"/>
        </w:numPr>
        <w:spacing w:before="100" w:beforeAutospacing="1" w:after="100" w:afterAutospacing="1" w:line="240" w:lineRule="auto"/>
      </w:pPr>
      <w:r w:rsidRPr="008B075F">
        <w:rPr>
          <w:rStyle w:val="Strong"/>
        </w:rPr>
        <w:t>"Case Study: Feasibility of Solar Energy Solutions in Rural Nigeria"</w:t>
      </w:r>
      <w:r w:rsidRPr="008B075F">
        <w:t xml:space="preserve"> – Examining the market, technical, and financial feasibility of solar energy projects in Nigeria.</w:t>
      </w:r>
    </w:p>
    <w:p w:rsidR="00272AB8" w:rsidRPr="008B075F" w:rsidRDefault="00272AB8" w:rsidP="005B758F">
      <w:pPr>
        <w:numPr>
          <w:ilvl w:val="0"/>
          <w:numId w:val="198"/>
        </w:numPr>
        <w:spacing w:before="100" w:beforeAutospacing="1" w:after="100" w:afterAutospacing="1" w:line="240" w:lineRule="auto"/>
      </w:pPr>
      <w:r w:rsidRPr="008B075F">
        <w:rPr>
          <w:rStyle w:val="Strong"/>
        </w:rPr>
        <w:t>"Financial Feasibility Essentials for Entrepreneurs"</w:t>
      </w:r>
      <w:r w:rsidRPr="008B075F">
        <w:t xml:space="preserve"> – A detailed overview of financial feasibility for business startups.</w:t>
      </w:r>
    </w:p>
    <w:p w:rsidR="00272AB8" w:rsidRPr="008B075F" w:rsidRDefault="00064686" w:rsidP="00272AB8">
      <w:pPr>
        <w:spacing w:after="0"/>
      </w:pPr>
      <w:r w:rsidRPr="008B075F">
        <w:pict>
          <v:rect id="_x0000_i1241" style="width:0;height:1.5pt" o:hralign="center" o:hrstd="t" o:hr="t" fillcolor="#a0a0a0" stroked="f"/>
        </w:pict>
      </w:r>
    </w:p>
    <w:p w:rsidR="00BE7FB3" w:rsidRPr="008B075F" w:rsidRDefault="00BE7FB3" w:rsidP="009E120B">
      <w:pPr>
        <w:spacing w:after="0"/>
      </w:pPr>
    </w:p>
    <w:p w:rsidR="00BE7FB3" w:rsidRPr="008B075F" w:rsidRDefault="00BE7FB3" w:rsidP="009E120B">
      <w:pPr>
        <w:spacing w:after="0"/>
      </w:pPr>
    </w:p>
    <w:p w:rsidR="00BE7FB3" w:rsidRPr="008B075F" w:rsidRDefault="00BE7FB3" w:rsidP="009E120B">
      <w:pPr>
        <w:spacing w:after="0"/>
      </w:pPr>
    </w:p>
    <w:p w:rsidR="005F69BD" w:rsidRPr="008B075F" w:rsidRDefault="005F69BD" w:rsidP="009E120B">
      <w:pPr>
        <w:spacing w:after="0"/>
      </w:pPr>
    </w:p>
    <w:p w:rsidR="005F69BD" w:rsidRPr="008B075F" w:rsidRDefault="005F69BD" w:rsidP="009E120B">
      <w:pPr>
        <w:spacing w:after="0"/>
      </w:pPr>
    </w:p>
    <w:p w:rsidR="005F69BD" w:rsidRPr="008B075F" w:rsidRDefault="005F69BD" w:rsidP="009E120B">
      <w:pPr>
        <w:spacing w:after="0"/>
      </w:pPr>
    </w:p>
    <w:p w:rsidR="005F69BD" w:rsidRPr="008B075F" w:rsidRDefault="005F69BD" w:rsidP="009E120B">
      <w:pPr>
        <w:spacing w:after="0"/>
      </w:pPr>
    </w:p>
    <w:p w:rsidR="00D24911" w:rsidRPr="008B075F" w:rsidRDefault="00D24911" w:rsidP="00F212EE">
      <w:pPr>
        <w:pStyle w:val="Heading3"/>
        <w:rPr>
          <w:color w:val="auto"/>
        </w:rPr>
      </w:pPr>
    </w:p>
    <w:p w:rsidR="00D24911" w:rsidRPr="008B075F" w:rsidRDefault="00D24911" w:rsidP="00F212EE">
      <w:pPr>
        <w:pStyle w:val="Heading3"/>
        <w:rPr>
          <w:color w:val="auto"/>
        </w:rPr>
      </w:pPr>
    </w:p>
    <w:p w:rsidR="00D24911" w:rsidRPr="008B075F" w:rsidRDefault="00D24911" w:rsidP="00F212EE">
      <w:pPr>
        <w:pStyle w:val="Heading3"/>
        <w:rPr>
          <w:color w:val="auto"/>
        </w:rPr>
      </w:pPr>
    </w:p>
    <w:p w:rsidR="00D24911" w:rsidRPr="008B075F" w:rsidRDefault="00D24911" w:rsidP="00F212EE">
      <w:pPr>
        <w:pStyle w:val="Heading3"/>
        <w:rPr>
          <w:color w:val="auto"/>
        </w:rPr>
      </w:pPr>
    </w:p>
    <w:p w:rsidR="00D24911" w:rsidRPr="008B075F" w:rsidRDefault="00D24911" w:rsidP="00F212EE">
      <w:pPr>
        <w:pStyle w:val="Heading3"/>
        <w:rPr>
          <w:color w:val="auto"/>
        </w:rPr>
      </w:pPr>
    </w:p>
    <w:p w:rsidR="00D24911" w:rsidRPr="008B075F" w:rsidRDefault="00D24911" w:rsidP="00F212EE">
      <w:pPr>
        <w:pStyle w:val="Heading3"/>
        <w:rPr>
          <w:color w:val="auto"/>
        </w:rPr>
      </w:pPr>
    </w:p>
    <w:p w:rsidR="00D24911" w:rsidRPr="008B075F" w:rsidRDefault="00D24911" w:rsidP="00F212EE">
      <w:pPr>
        <w:pStyle w:val="Heading3"/>
        <w:rPr>
          <w:color w:val="auto"/>
        </w:rPr>
      </w:pPr>
    </w:p>
    <w:p w:rsidR="00D24911" w:rsidRPr="008B075F" w:rsidRDefault="00D24911" w:rsidP="00F212EE">
      <w:pPr>
        <w:pStyle w:val="Heading3"/>
        <w:rPr>
          <w:color w:val="auto"/>
        </w:rPr>
      </w:pPr>
    </w:p>
    <w:p w:rsidR="00D24911" w:rsidRPr="008B075F" w:rsidRDefault="00D24911" w:rsidP="00F212EE">
      <w:pPr>
        <w:pStyle w:val="Heading3"/>
        <w:rPr>
          <w:color w:val="auto"/>
        </w:rPr>
      </w:pPr>
    </w:p>
    <w:p w:rsidR="00D24911" w:rsidRPr="008B075F" w:rsidRDefault="00D24911" w:rsidP="00D24911"/>
    <w:p w:rsidR="00D24911" w:rsidRPr="008B075F" w:rsidRDefault="00D24911" w:rsidP="00D24911"/>
    <w:p w:rsidR="00D24911" w:rsidRPr="008B075F" w:rsidRDefault="00D24911" w:rsidP="00D24911"/>
    <w:p w:rsidR="00D24911" w:rsidRPr="008B075F" w:rsidRDefault="00D24911" w:rsidP="00D24911"/>
    <w:p w:rsidR="00D24911" w:rsidRPr="008B075F" w:rsidRDefault="00D24911" w:rsidP="00D24911"/>
    <w:p w:rsidR="00D24911" w:rsidRPr="008B075F" w:rsidRDefault="00D24911" w:rsidP="00D24911"/>
    <w:p w:rsidR="00D24911" w:rsidRPr="008B075F" w:rsidRDefault="00D24911" w:rsidP="00D24911"/>
    <w:p w:rsidR="00D24911" w:rsidRPr="008B075F" w:rsidRDefault="00D24911" w:rsidP="00D24911"/>
    <w:p w:rsidR="00D24911" w:rsidRPr="008B075F" w:rsidRDefault="00D24911" w:rsidP="00D24911"/>
    <w:p w:rsidR="00D24911" w:rsidRPr="008B075F" w:rsidRDefault="00D24911" w:rsidP="00D24911"/>
    <w:p w:rsidR="00F212EE" w:rsidRPr="008B075F" w:rsidRDefault="00F212EE" w:rsidP="00F212EE">
      <w:pPr>
        <w:pStyle w:val="Heading3"/>
        <w:rPr>
          <w:color w:val="auto"/>
        </w:rPr>
      </w:pPr>
      <w:r w:rsidRPr="008B075F">
        <w:rPr>
          <w:color w:val="auto"/>
        </w:rPr>
        <w:t>Chapter 6.1: Developing the Business Model</w:t>
      </w:r>
    </w:p>
    <w:p w:rsidR="00F212EE" w:rsidRPr="008B075F" w:rsidRDefault="00F212EE" w:rsidP="00F212EE">
      <w:pPr>
        <w:pStyle w:val="NormalWeb"/>
        <w:rPr>
          <w:b/>
        </w:rPr>
      </w:pPr>
      <w:r w:rsidRPr="008B075F">
        <w:rPr>
          <w:rStyle w:val="Strong"/>
          <w:rFonts w:eastAsiaTheme="majorEastAsia"/>
          <w:b w:val="0"/>
        </w:rPr>
        <w:t>"A vision without a business model is only a dream." – Alexander Osterwalder</w:t>
      </w:r>
    </w:p>
    <w:p w:rsidR="00F212EE" w:rsidRPr="008B075F" w:rsidRDefault="00064686" w:rsidP="00F212EE">
      <w:r w:rsidRPr="008B075F">
        <w:pict>
          <v:rect id="_x0000_i1242" style="width:0;height:1.5pt" o:hralign="center" o:hrstd="t" o:hr="t" fillcolor="#a0a0a0" stroked="f"/>
        </w:pict>
      </w:r>
    </w:p>
    <w:p w:rsidR="00F212EE" w:rsidRPr="008B075F" w:rsidRDefault="00F212EE" w:rsidP="00F212EE">
      <w:pPr>
        <w:pStyle w:val="Heading4"/>
      </w:pPr>
      <w:r w:rsidRPr="008B075F">
        <w:t>Chapter Objectives</w:t>
      </w:r>
    </w:p>
    <w:p w:rsidR="00F212EE" w:rsidRPr="008B075F" w:rsidRDefault="00F212EE" w:rsidP="005B758F">
      <w:pPr>
        <w:numPr>
          <w:ilvl w:val="0"/>
          <w:numId w:val="199"/>
        </w:numPr>
        <w:spacing w:before="100" w:beforeAutospacing="1" w:after="100" w:afterAutospacing="1" w:line="240" w:lineRule="auto"/>
      </w:pPr>
      <w:r w:rsidRPr="008B075F">
        <w:t>To understand the importance and components of a business model in entrepreneurship.</w:t>
      </w:r>
    </w:p>
    <w:p w:rsidR="00F212EE" w:rsidRPr="008B075F" w:rsidRDefault="00F212EE" w:rsidP="005B758F">
      <w:pPr>
        <w:numPr>
          <w:ilvl w:val="0"/>
          <w:numId w:val="199"/>
        </w:numPr>
        <w:spacing w:before="100" w:beforeAutospacing="1" w:after="100" w:afterAutospacing="1" w:line="240" w:lineRule="auto"/>
      </w:pPr>
      <w:r w:rsidRPr="008B075F">
        <w:t>To learn the process of building a business model and the principles behind successful models.</w:t>
      </w:r>
    </w:p>
    <w:p w:rsidR="00F212EE" w:rsidRPr="008B075F" w:rsidRDefault="00F212EE" w:rsidP="005B758F">
      <w:pPr>
        <w:numPr>
          <w:ilvl w:val="0"/>
          <w:numId w:val="199"/>
        </w:numPr>
        <w:spacing w:before="100" w:beforeAutospacing="1" w:after="100" w:afterAutospacing="1" w:line="240" w:lineRule="auto"/>
      </w:pPr>
      <w:r w:rsidRPr="008B075F">
        <w:t>To examine various types of business models and understand their relevance to different markets.</w:t>
      </w:r>
    </w:p>
    <w:p w:rsidR="00F212EE" w:rsidRPr="008B075F" w:rsidRDefault="00F212EE" w:rsidP="005B758F">
      <w:pPr>
        <w:numPr>
          <w:ilvl w:val="0"/>
          <w:numId w:val="199"/>
        </w:numPr>
        <w:spacing w:before="100" w:beforeAutospacing="1" w:after="100" w:afterAutospacing="1" w:line="240" w:lineRule="auto"/>
      </w:pPr>
      <w:r w:rsidRPr="008B075F">
        <w:t>To analyze business models from Nigeria, Africa, and other emerging markets, focusing on adaptations to local environments.</w:t>
      </w:r>
    </w:p>
    <w:p w:rsidR="00F212EE" w:rsidRPr="008B075F" w:rsidRDefault="00F212EE" w:rsidP="005B758F">
      <w:pPr>
        <w:numPr>
          <w:ilvl w:val="0"/>
          <w:numId w:val="199"/>
        </w:numPr>
        <w:spacing w:before="100" w:beforeAutospacing="1" w:after="100" w:afterAutospacing="1" w:line="240" w:lineRule="auto"/>
      </w:pPr>
      <w:r w:rsidRPr="008B075F">
        <w:t>To develop the skills required to create a robust business model for a proposed business.</w:t>
      </w:r>
    </w:p>
    <w:p w:rsidR="00F212EE" w:rsidRPr="008B075F" w:rsidRDefault="00F212EE" w:rsidP="005B758F">
      <w:pPr>
        <w:numPr>
          <w:ilvl w:val="0"/>
          <w:numId w:val="199"/>
        </w:numPr>
        <w:spacing w:before="100" w:beforeAutospacing="1" w:after="100" w:afterAutospacing="1" w:line="240" w:lineRule="auto"/>
      </w:pPr>
      <w:r w:rsidRPr="008B075F">
        <w:t>To apply the Business Model Canvas to practical case studies and exercises relevant to the African entrepreneurial landscape.</w:t>
      </w:r>
    </w:p>
    <w:p w:rsidR="00F212EE" w:rsidRPr="008B075F" w:rsidRDefault="00064686" w:rsidP="00F212EE">
      <w:pPr>
        <w:spacing w:after="0"/>
      </w:pPr>
      <w:r w:rsidRPr="008B075F">
        <w:pict>
          <v:rect id="_x0000_i1243" style="width:0;height:1.5pt" o:hralign="center" o:hrstd="t" o:hr="t" fillcolor="#a0a0a0" stroked="f"/>
        </w:pict>
      </w:r>
    </w:p>
    <w:p w:rsidR="00F212EE" w:rsidRPr="008B075F" w:rsidRDefault="00F212EE" w:rsidP="00F212EE">
      <w:pPr>
        <w:pStyle w:val="Heading4"/>
      </w:pPr>
      <w:r w:rsidRPr="008B075F">
        <w:t>Chapter Summary</w:t>
      </w:r>
    </w:p>
    <w:p w:rsidR="00F212EE" w:rsidRPr="008B075F" w:rsidRDefault="00F212EE" w:rsidP="00F212EE">
      <w:pPr>
        <w:pStyle w:val="NormalWeb"/>
      </w:pPr>
      <w:r w:rsidRPr="008B075F">
        <w:t>In entrepreneurship, a business model defines how a company creates, delivers, and captures value. It serves as the foundation upon which an entrepreneur plans to build and grow their business, addressing the needs of customers, cost structures, revenue sources, and value propositions. This chapter explores the purpose, structure, and components of a business model, guiding students through a detailed framework for creating one.</w:t>
      </w:r>
    </w:p>
    <w:p w:rsidR="00F212EE" w:rsidRPr="008B075F" w:rsidRDefault="00F212EE" w:rsidP="00F212EE">
      <w:pPr>
        <w:pStyle w:val="NormalWeb"/>
      </w:pPr>
      <w:r w:rsidRPr="008B075F">
        <w:t>This chapter presents the Business Model Canvas as a practical tool for conceptualizing a business model, alongside examples from Nigerian and African businesses to illustrate the model’s adaptability across industries. By learning to evaluate different business models, entrepreneurs can align their ventures with customer needs and market demands while remaining adaptable to change. Through case studies, review questions, and an experiential exercise, students will gain insight into the design, application, and importance of building a resilient business model.</w:t>
      </w:r>
    </w:p>
    <w:p w:rsidR="00391E2A" w:rsidRPr="008B075F" w:rsidRDefault="00391E2A" w:rsidP="00391E2A">
      <w:pPr>
        <w:pStyle w:val="NormalWeb"/>
      </w:pPr>
      <w:r w:rsidRPr="008B075F">
        <w:rPr>
          <w:noProof/>
        </w:rPr>
        <w:drawing>
          <wp:inline distT="0" distB="0" distL="0" distR="0">
            <wp:extent cx="5874123" cy="4005618"/>
            <wp:effectExtent l="0" t="0" r="0" b="0"/>
            <wp:docPr id="8" name="Picture 8" descr="C:\Users\Dr. Mathew E. Egu\Downloads\napkin-selection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descr="C:\Users\Dr. Mathew E. Egu\Downloads\napkin-selection (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95640" cy="4020291"/>
                    </a:xfrm>
                    <a:prstGeom prst="rect">
                      <a:avLst/>
                    </a:prstGeom>
                    <a:noFill/>
                    <a:ln>
                      <a:noFill/>
                    </a:ln>
                  </pic:spPr>
                </pic:pic>
              </a:graphicData>
            </a:graphic>
          </wp:inline>
        </w:drawing>
      </w:r>
    </w:p>
    <w:p w:rsidR="00391E2A" w:rsidRPr="008B075F" w:rsidRDefault="00391E2A" w:rsidP="00F212EE">
      <w:pPr>
        <w:pStyle w:val="NormalWeb"/>
      </w:pPr>
      <w:r w:rsidRPr="008B075F">
        <w:rPr>
          <w:b/>
        </w:rPr>
        <w:t>Figure 6:</w:t>
      </w:r>
      <w:r w:rsidRPr="008B075F">
        <w:t xml:space="preserve"> Building a resilient business model</w:t>
      </w:r>
    </w:p>
    <w:p w:rsidR="00F212EE" w:rsidRPr="008B075F" w:rsidRDefault="00064686" w:rsidP="00F212EE">
      <w:r w:rsidRPr="008B075F">
        <w:pict>
          <v:rect id="_x0000_i1244" style="width:0;height:1.5pt" o:hralign="center" o:hrstd="t" o:hr="t" fillcolor="#a0a0a0" stroked="f"/>
        </w:pict>
      </w:r>
    </w:p>
    <w:p w:rsidR="00F212EE" w:rsidRPr="008B075F" w:rsidRDefault="00F212EE" w:rsidP="00F212EE">
      <w:pPr>
        <w:pStyle w:val="Heading4"/>
      </w:pPr>
      <w:r w:rsidRPr="008B075F">
        <w:t>6.1.1 Defining a Business Model</w:t>
      </w:r>
    </w:p>
    <w:p w:rsidR="00F212EE" w:rsidRPr="008B075F" w:rsidRDefault="00F212EE" w:rsidP="00F212EE">
      <w:pPr>
        <w:pStyle w:val="NormalWeb"/>
      </w:pPr>
      <w:r w:rsidRPr="008B075F">
        <w:t>A business model is a strategic blueprint outlining how a business will operate, meet customer needs, and generate profit. It clarifies the connections between resources, activities, customer relationships, and revenue streams, serving as a roadmap for sustainable growth.</w:t>
      </w:r>
    </w:p>
    <w:p w:rsidR="00F212EE" w:rsidRPr="008B075F" w:rsidRDefault="00F212EE" w:rsidP="00F212EE">
      <w:pPr>
        <w:pStyle w:val="Heading4"/>
      </w:pPr>
      <w:r w:rsidRPr="008B075F">
        <w:t>6.1.2 Components of a Business Model</w:t>
      </w:r>
    </w:p>
    <w:p w:rsidR="00F212EE" w:rsidRPr="008B075F" w:rsidRDefault="00F212EE" w:rsidP="005B758F">
      <w:pPr>
        <w:pStyle w:val="NormalWeb"/>
        <w:numPr>
          <w:ilvl w:val="0"/>
          <w:numId w:val="200"/>
        </w:numPr>
      </w:pPr>
      <w:r w:rsidRPr="008B075F">
        <w:rPr>
          <w:rStyle w:val="Strong"/>
          <w:rFonts w:eastAsiaTheme="majorEastAsia"/>
        </w:rPr>
        <w:t>Value Proposition</w:t>
      </w:r>
      <w:r w:rsidRPr="008B075F">
        <w:br/>
        <w:t>The unique value a business delivers to its customers. For example, a Nigerian agritech startup might offer smallholder farmers access to affordable precision farming tools, improving productivity and yields.</w:t>
      </w:r>
    </w:p>
    <w:p w:rsidR="00F212EE" w:rsidRPr="008B075F" w:rsidRDefault="00F212EE" w:rsidP="005B758F">
      <w:pPr>
        <w:pStyle w:val="NormalWeb"/>
        <w:numPr>
          <w:ilvl w:val="0"/>
          <w:numId w:val="200"/>
        </w:numPr>
      </w:pPr>
      <w:r w:rsidRPr="008B075F">
        <w:rPr>
          <w:rStyle w:val="Strong"/>
          <w:rFonts w:eastAsiaTheme="majorEastAsia"/>
        </w:rPr>
        <w:t>Customer Segments</w:t>
      </w:r>
      <w:r w:rsidRPr="008B075F">
        <w:br/>
        <w:t>Identification and categorization of target customers based on demographics, needs, or behaviors. African businesses often tailor customer segments based on factors like purchasing power and accessibility.</w:t>
      </w:r>
    </w:p>
    <w:p w:rsidR="00F212EE" w:rsidRPr="008B075F" w:rsidRDefault="00F212EE" w:rsidP="005B758F">
      <w:pPr>
        <w:pStyle w:val="NormalWeb"/>
        <w:numPr>
          <w:ilvl w:val="0"/>
          <w:numId w:val="200"/>
        </w:numPr>
      </w:pPr>
      <w:r w:rsidRPr="008B075F">
        <w:rPr>
          <w:rStyle w:val="Strong"/>
          <w:rFonts w:eastAsiaTheme="majorEastAsia"/>
        </w:rPr>
        <w:t>Channels</w:t>
      </w:r>
      <w:r w:rsidRPr="008B075F">
        <w:br/>
        <w:t>The pathways through which a business reaches and delivers value to its customers. Channels can include online platforms, physical stores, or mobile services, each with unique relevance depending on the target market.</w:t>
      </w:r>
    </w:p>
    <w:p w:rsidR="00F212EE" w:rsidRPr="008B075F" w:rsidRDefault="00F212EE" w:rsidP="005B758F">
      <w:pPr>
        <w:pStyle w:val="NormalWeb"/>
        <w:numPr>
          <w:ilvl w:val="0"/>
          <w:numId w:val="200"/>
        </w:numPr>
      </w:pPr>
      <w:r w:rsidRPr="008B075F">
        <w:rPr>
          <w:rStyle w:val="Strong"/>
          <w:rFonts w:eastAsiaTheme="majorEastAsia"/>
        </w:rPr>
        <w:t>Customer Relationships</w:t>
      </w:r>
      <w:r w:rsidRPr="008B075F">
        <w:br/>
        <w:t>The approach a business takes to maintain and enhance customer engagement. This could be through personalized support, community-driven initiatives, or loyalty programs.</w:t>
      </w:r>
    </w:p>
    <w:p w:rsidR="00F212EE" w:rsidRPr="008B075F" w:rsidRDefault="00F212EE" w:rsidP="005B758F">
      <w:pPr>
        <w:pStyle w:val="NormalWeb"/>
        <w:numPr>
          <w:ilvl w:val="0"/>
          <w:numId w:val="200"/>
        </w:numPr>
      </w:pPr>
      <w:r w:rsidRPr="008B075F">
        <w:rPr>
          <w:rStyle w:val="Strong"/>
          <w:rFonts w:eastAsiaTheme="majorEastAsia"/>
        </w:rPr>
        <w:t>Revenue Streams</w:t>
      </w:r>
      <w:r w:rsidRPr="008B075F">
        <w:br/>
        <w:t>Various methods for generating income, such as subscription fees, sales, and advertisements. Understanding diversified revenue sources is crucial for long-term success.</w:t>
      </w:r>
    </w:p>
    <w:p w:rsidR="00F212EE" w:rsidRPr="008B075F" w:rsidRDefault="00F212EE" w:rsidP="005B758F">
      <w:pPr>
        <w:pStyle w:val="NormalWeb"/>
        <w:numPr>
          <w:ilvl w:val="0"/>
          <w:numId w:val="200"/>
        </w:numPr>
      </w:pPr>
      <w:r w:rsidRPr="008B075F">
        <w:rPr>
          <w:rStyle w:val="Strong"/>
          <w:rFonts w:eastAsiaTheme="majorEastAsia"/>
        </w:rPr>
        <w:t>Key Resources</w:t>
      </w:r>
      <w:r w:rsidRPr="008B075F">
        <w:br/>
        <w:t>The essential assets required to deliver value, including technology, capital, human talent, and infrastructure.</w:t>
      </w:r>
    </w:p>
    <w:p w:rsidR="00F212EE" w:rsidRPr="008B075F" w:rsidRDefault="00F212EE" w:rsidP="005B758F">
      <w:pPr>
        <w:pStyle w:val="NormalWeb"/>
        <w:numPr>
          <w:ilvl w:val="0"/>
          <w:numId w:val="200"/>
        </w:numPr>
      </w:pPr>
      <w:r w:rsidRPr="008B075F">
        <w:rPr>
          <w:rStyle w:val="Strong"/>
          <w:rFonts w:eastAsiaTheme="majorEastAsia"/>
        </w:rPr>
        <w:t>Key Activities</w:t>
      </w:r>
      <w:r w:rsidRPr="008B075F">
        <w:br/>
        <w:t>Core processes that drive value delivery, such as production, marketing, and customer support.</w:t>
      </w:r>
    </w:p>
    <w:p w:rsidR="00F212EE" w:rsidRPr="008B075F" w:rsidRDefault="00F212EE" w:rsidP="005B758F">
      <w:pPr>
        <w:pStyle w:val="NormalWeb"/>
        <w:numPr>
          <w:ilvl w:val="0"/>
          <w:numId w:val="200"/>
        </w:numPr>
      </w:pPr>
      <w:r w:rsidRPr="008B075F">
        <w:rPr>
          <w:rStyle w:val="Strong"/>
          <w:rFonts w:eastAsiaTheme="majorEastAsia"/>
        </w:rPr>
        <w:t>Key Partnerships</w:t>
      </w:r>
      <w:r w:rsidRPr="008B075F">
        <w:br/>
        <w:t>Strategic alliances with other businesses, suppliers, or government entities to achieve synergy and cost-efficiency.</w:t>
      </w:r>
    </w:p>
    <w:p w:rsidR="00F212EE" w:rsidRPr="008B075F" w:rsidRDefault="00F212EE" w:rsidP="005B758F">
      <w:pPr>
        <w:pStyle w:val="NormalWeb"/>
        <w:numPr>
          <w:ilvl w:val="0"/>
          <w:numId w:val="200"/>
        </w:numPr>
      </w:pPr>
      <w:r w:rsidRPr="008B075F">
        <w:rPr>
          <w:rStyle w:val="Strong"/>
          <w:rFonts w:eastAsiaTheme="majorEastAsia"/>
        </w:rPr>
        <w:t>Cost Structure</w:t>
      </w:r>
      <w:r w:rsidRPr="008B075F">
        <w:br/>
        <w:t>Identification of fixed and variable costs, aiming to achieve cost efficiency and profitability.</w:t>
      </w:r>
    </w:p>
    <w:p w:rsidR="00F212EE" w:rsidRPr="008B075F" w:rsidRDefault="00F212EE" w:rsidP="00F212EE">
      <w:pPr>
        <w:pStyle w:val="Heading4"/>
      </w:pPr>
      <w:r w:rsidRPr="008B075F">
        <w:t>6.1.3 Business Model Design Principles</w:t>
      </w:r>
    </w:p>
    <w:p w:rsidR="00636BAB" w:rsidRPr="008B075F" w:rsidRDefault="00636BAB" w:rsidP="00636BAB">
      <w:pPr>
        <w:pStyle w:val="NormalWeb"/>
      </w:pPr>
      <w:r w:rsidRPr="008B075F">
        <w:t>A well-designed business model is the foundation of a successful venture, guiding how value is created, delivered, and captured. Effective business models share several key principles that ensure their adaptability, relevance, and sustainability in dynamic markets. Below, we rigorously expand on these principles to provide a detailed framework for business model design.</w:t>
      </w:r>
    </w:p>
    <w:p w:rsidR="00636BAB" w:rsidRPr="008B075F" w:rsidRDefault="00636BAB" w:rsidP="00636BAB">
      <w:pPr>
        <w:pStyle w:val="Heading4"/>
      </w:pPr>
      <w:r w:rsidRPr="008B075F">
        <w:t xml:space="preserve">1. </w:t>
      </w:r>
      <w:r w:rsidRPr="008B075F">
        <w:rPr>
          <w:rStyle w:val="Strong"/>
          <w:rFonts w:eastAsiaTheme="majorEastAsia"/>
          <w:b/>
          <w:bCs/>
        </w:rPr>
        <w:t>Flexibility and Adaptability</w:t>
      </w:r>
    </w:p>
    <w:p w:rsidR="00636BAB" w:rsidRPr="008B075F" w:rsidRDefault="00636BAB" w:rsidP="00636BAB">
      <w:pPr>
        <w:pStyle w:val="NormalWeb"/>
      </w:pPr>
      <w:r w:rsidRPr="008B075F">
        <w:t>In today's rapidly changing markets, flexibility is essential. Entrepreneurs must anticipate shifts in technology, customer preferences, and competitive landscapes to adapt their business models accordingly. Flexibility involves regularly revisiting and updating key components of the model, such as value propositions, revenue streams, and cost structures. For example, companies like Netflix have successfully transitioned from DVD rentals to streaming services by adapting their model to evolving customer needs and technological advancements.</w:t>
      </w:r>
    </w:p>
    <w:p w:rsidR="00636BAB" w:rsidRPr="008B075F" w:rsidRDefault="00636BAB" w:rsidP="00636BAB">
      <w:pPr>
        <w:pStyle w:val="Heading4"/>
      </w:pPr>
      <w:r w:rsidRPr="008B075F">
        <w:t xml:space="preserve">2. </w:t>
      </w:r>
      <w:r w:rsidRPr="008B075F">
        <w:rPr>
          <w:rStyle w:val="Strong"/>
          <w:rFonts w:eastAsiaTheme="majorEastAsia"/>
          <w:b/>
          <w:bCs/>
        </w:rPr>
        <w:t>Customer-Centric Approach</w:t>
      </w:r>
    </w:p>
    <w:p w:rsidR="00636BAB" w:rsidRPr="008B075F" w:rsidRDefault="00636BAB" w:rsidP="00636BAB">
      <w:pPr>
        <w:pStyle w:val="NormalWeb"/>
      </w:pPr>
      <w:r w:rsidRPr="008B075F">
        <w:t>At the heart of every successful business model is the customer. Entrepreneurs must deeply understand their target audience, including their needs, preferences, and pain points. A customer-centric model focuses on delivering exceptional value and experiences, often involving personalized solutions and responsive service. Tools such as customer personas, journey mapping, and feedback loops can help businesses align their models with customer expectations.</w:t>
      </w:r>
    </w:p>
    <w:p w:rsidR="00636BAB" w:rsidRPr="008B075F" w:rsidRDefault="00636BAB" w:rsidP="00636BAB">
      <w:pPr>
        <w:pStyle w:val="Heading4"/>
      </w:pPr>
      <w:r w:rsidRPr="008B075F">
        <w:t xml:space="preserve">3. </w:t>
      </w:r>
      <w:r w:rsidRPr="008B075F">
        <w:rPr>
          <w:rStyle w:val="Strong"/>
          <w:rFonts w:eastAsiaTheme="majorEastAsia"/>
          <w:b/>
          <w:bCs/>
        </w:rPr>
        <w:t>Innovation-Driven Design</w:t>
      </w:r>
    </w:p>
    <w:p w:rsidR="00636BAB" w:rsidRPr="008B075F" w:rsidRDefault="00636BAB" w:rsidP="00636BAB">
      <w:pPr>
        <w:pStyle w:val="NormalWeb"/>
      </w:pPr>
      <w:r w:rsidRPr="008B075F">
        <w:t>Innovation is a critical principle for creating competitive advantages and differentiating the business in crowded markets. Entrepreneurs should strive for innovation not only in products or services but also in the overall structure of the business model. This could include leveraging disruptive technologies, exploring novel revenue models, or employing creative distribution channels. For instance, companies like Uber and Airbnb redefined traditional industries by introducing innovative peer-to-peer models.</w:t>
      </w:r>
    </w:p>
    <w:p w:rsidR="00636BAB" w:rsidRPr="008B075F" w:rsidRDefault="00636BAB" w:rsidP="00636BAB">
      <w:pPr>
        <w:pStyle w:val="Heading4"/>
      </w:pPr>
      <w:r w:rsidRPr="008B075F">
        <w:t xml:space="preserve">4. </w:t>
      </w:r>
      <w:r w:rsidRPr="008B075F">
        <w:rPr>
          <w:rStyle w:val="Strong"/>
          <w:rFonts w:eastAsiaTheme="majorEastAsia"/>
          <w:b/>
          <w:bCs/>
        </w:rPr>
        <w:t>Resource Efficiency and Sustainability</w:t>
      </w:r>
    </w:p>
    <w:p w:rsidR="00636BAB" w:rsidRPr="008B075F" w:rsidRDefault="00636BAB" w:rsidP="00636BAB">
      <w:pPr>
        <w:pStyle w:val="NormalWeb"/>
      </w:pPr>
      <w:r w:rsidRPr="008B075F">
        <w:t>Maximizing the efficient use of resources—financial, human, and operational—is a cornerstone of a strong business model. Entrepreneurs should design systems that reduce waste, optimize processes, and enhance productivity. Additionally, embedding sustainability principles into the model, such as eco-friendly practices and ethical sourcing, can improve brand reputation and align with consumer values.</w:t>
      </w:r>
    </w:p>
    <w:p w:rsidR="00636BAB" w:rsidRPr="008B075F" w:rsidRDefault="00636BAB" w:rsidP="00636BAB">
      <w:pPr>
        <w:pStyle w:val="Heading4"/>
      </w:pPr>
      <w:r w:rsidRPr="008B075F">
        <w:t xml:space="preserve">5. </w:t>
      </w:r>
      <w:r w:rsidRPr="008B075F">
        <w:rPr>
          <w:rStyle w:val="Strong"/>
          <w:rFonts w:eastAsiaTheme="majorEastAsia"/>
          <w:b/>
          <w:bCs/>
        </w:rPr>
        <w:t>Strategic Balance of Creativity and Practicality</w:t>
      </w:r>
    </w:p>
    <w:p w:rsidR="00636BAB" w:rsidRPr="008B075F" w:rsidRDefault="00636BAB" w:rsidP="00636BAB">
      <w:pPr>
        <w:pStyle w:val="NormalWeb"/>
      </w:pPr>
      <w:r w:rsidRPr="008B075F">
        <w:t xml:space="preserve">While creativity drives innovation, practical considerations ensure feasibility and profitability. A </w:t>
      </w:r>
      <w:proofErr w:type="gramStart"/>
      <w:r w:rsidRPr="008B075F">
        <w:t>successful business model balances visionary ideas</w:t>
      </w:r>
      <w:proofErr w:type="gramEnd"/>
      <w:r w:rsidRPr="008B075F">
        <w:t xml:space="preserve"> with data-driven strategies, ensuring that creative concepts are actionable within the constraints of the market and organizational resources. Strategic tools like SWOT analysis, PESTLE analysis, and financial forecasting help entrepreneurs maintain this balance.</w:t>
      </w:r>
    </w:p>
    <w:p w:rsidR="00636BAB" w:rsidRPr="008B075F" w:rsidRDefault="00636BAB" w:rsidP="00636BAB">
      <w:pPr>
        <w:pStyle w:val="Heading4"/>
      </w:pPr>
      <w:r w:rsidRPr="008B075F">
        <w:t xml:space="preserve">6. </w:t>
      </w:r>
      <w:r w:rsidRPr="008B075F">
        <w:rPr>
          <w:rStyle w:val="Strong"/>
          <w:rFonts w:eastAsiaTheme="majorEastAsia"/>
          <w:b/>
          <w:bCs/>
        </w:rPr>
        <w:t>Focus on Scalability</w:t>
      </w:r>
    </w:p>
    <w:p w:rsidR="00636BAB" w:rsidRPr="008B075F" w:rsidRDefault="00636BAB" w:rsidP="00636BAB">
      <w:pPr>
        <w:pStyle w:val="NormalWeb"/>
      </w:pPr>
      <w:r w:rsidRPr="008B075F">
        <w:t>A scalable business model is designed to support growth without proportionately increasing costs. Scalability ensures that as demand increases, the business can expand operations efficiently while maintaining quality and profitability. Entrepreneurs should design models that allow for seamless replication or extension into new markets, such as franchise systems or technology platforms with low marginal costs.</w:t>
      </w:r>
    </w:p>
    <w:p w:rsidR="00636BAB" w:rsidRPr="008B075F" w:rsidRDefault="00636BAB" w:rsidP="00636BAB">
      <w:pPr>
        <w:pStyle w:val="Heading4"/>
      </w:pPr>
      <w:r w:rsidRPr="008B075F">
        <w:t xml:space="preserve">7. </w:t>
      </w:r>
      <w:r w:rsidRPr="008B075F">
        <w:rPr>
          <w:rStyle w:val="Strong"/>
          <w:rFonts w:eastAsiaTheme="majorEastAsia"/>
          <w:b/>
          <w:bCs/>
        </w:rPr>
        <w:t>Integration of Technology</w:t>
      </w:r>
    </w:p>
    <w:p w:rsidR="00636BAB" w:rsidRPr="008B075F" w:rsidRDefault="00636BAB" w:rsidP="00636BAB">
      <w:pPr>
        <w:pStyle w:val="NormalWeb"/>
      </w:pPr>
      <w:r w:rsidRPr="008B075F">
        <w:t>Modern business models often incorporate technology to improve operations, enhance customer engagement, and drive innovation. From automation and data analytics to digital marketing and e-commerce platforms, technology serves as a powerful enabler for delivering value more effectively. For example, cloud-based software solutions can streamline processes while reducing infrastructure costs.</w:t>
      </w:r>
    </w:p>
    <w:p w:rsidR="00636BAB" w:rsidRPr="008B075F" w:rsidRDefault="00636BAB" w:rsidP="00636BAB">
      <w:pPr>
        <w:pStyle w:val="Heading4"/>
      </w:pPr>
      <w:r w:rsidRPr="008B075F">
        <w:t xml:space="preserve">8. </w:t>
      </w:r>
      <w:r w:rsidRPr="008B075F">
        <w:rPr>
          <w:rStyle w:val="Strong"/>
          <w:rFonts w:eastAsiaTheme="majorEastAsia"/>
          <w:b/>
          <w:bCs/>
        </w:rPr>
        <w:t>Alignment with Market Trends and Competition</w:t>
      </w:r>
    </w:p>
    <w:p w:rsidR="00636BAB" w:rsidRPr="008B075F" w:rsidRDefault="00636BAB" w:rsidP="00636BAB">
      <w:pPr>
        <w:pStyle w:val="NormalWeb"/>
      </w:pPr>
      <w:r w:rsidRPr="008B075F">
        <w:t>Understanding and responding to market trends is essential for keeping the business model relevant. Entrepreneurs should analyze industry dynamics, competitive positioning, and emerging opportunities to align their models with current and future demands. Competitive analysis tools, such as Porter’s Five Forces and strategic group mapping, can provide insights to refine the model.</w:t>
      </w:r>
    </w:p>
    <w:p w:rsidR="00636BAB" w:rsidRPr="008B075F" w:rsidRDefault="00636BAB" w:rsidP="00636BAB">
      <w:pPr>
        <w:pStyle w:val="Heading4"/>
      </w:pPr>
      <w:r w:rsidRPr="008B075F">
        <w:t xml:space="preserve">9. </w:t>
      </w:r>
      <w:r w:rsidRPr="008B075F">
        <w:rPr>
          <w:rStyle w:val="Strong"/>
          <w:rFonts w:eastAsiaTheme="majorEastAsia"/>
          <w:b/>
          <w:bCs/>
        </w:rPr>
        <w:t>Revenue Model Optimization</w:t>
      </w:r>
    </w:p>
    <w:p w:rsidR="00636BAB" w:rsidRPr="008B075F" w:rsidRDefault="00636BAB" w:rsidP="00636BAB">
      <w:pPr>
        <w:pStyle w:val="NormalWeb"/>
      </w:pPr>
      <w:r w:rsidRPr="008B075F">
        <w:t>A well-designed revenue model ensures steady income streams while offering flexibility to adapt to market changes. Entrepreneurs should explore diverse revenue sources, such as subscription fees, advertising, licensing, or pay-per-use structures, to mitigate risks and increase financial resilience. Testing and iterating revenue strategies, using methods like lean experimentation, can further optimize profitability.</w:t>
      </w:r>
    </w:p>
    <w:p w:rsidR="00636BAB" w:rsidRPr="008B075F" w:rsidRDefault="00636BAB" w:rsidP="00636BAB">
      <w:pPr>
        <w:pStyle w:val="Heading4"/>
      </w:pPr>
      <w:r w:rsidRPr="008B075F">
        <w:t xml:space="preserve">10. </w:t>
      </w:r>
      <w:r w:rsidRPr="008B075F">
        <w:rPr>
          <w:rStyle w:val="Strong"/>
          <w:rFonts w:eastAsiaTheme="majorEastAsia"/>
          <w:b/>
          <w:bCs/>
        </w:rPr>
        <w:t>Focus on Long-Term Sustainability</w:t>
      </w:r>
    </w:p>
    <w:p w:rsidR="00636BAB" w:rsidRPr="008B075F" w:rsidRDefault="00636BAB" w:rsidP="00636BAB">
      <w:pPr>
        <w:pStyle w:val="NormalWeb"/>
      </w:pPr>
      <w:r w:rsidRPr="008B075F">
        <w:t>A robust business model prioritizes long-term sustainability over short-term gains. This involves aligning the business with broader societal goals, such as environmental conservation, social impact, and ethical practices. Entrepreneurs can leverage frameworks like the Triple Bottom Line (TBL) to address economic, social, and environmental dimensions of sustainability, ensuring that their model supports sustainable growth.</w:t>
      </w:r>
    </w:p>
    <w:p w:rsidR="00F212EE" w:rsidRPr="008B075F" w:rsidRDefault="00636BAB" w:rsidP="00F212EE">
      <w:pPr>
        <w:pStyle w:val="NormalWeb"/>
      </w:pPr>
      <w:r w:rsidRPr="008B075F">
        <w:t>Analogously, business model design is both an art and a science, requiring a blend of innovation, customer insight, and strategic planning. By incorporating these principles, entrepreneurs can create models that not only meet immediate market demands but also remain resilient and competitive in the long term. A successful business model is not static; it evolves with changing circumstances, ensuring the business continues to deliver value and achieve sustainable growth</w:t>
      </w:r>
      <w:r w:rsidR="00F212EE" w:rsidRPr="008B075F">
        <w:t>.</w:t>
      </w:r>
    </w:p>
    <w:p w:rsidR="00F212EE" w:rsidRPr="008B075F" w:rsidRDefault="00F212EE" w:rsidP="00F212EE">
      <w:pPr>
        <w:pStyle w:val="Heading4"/>
      </w:pPr>
      <w:r w:rsidRPr="008B075F">
        <w:t>6.1.4 The Business Model Canvas</w:t>
      </w:r>
    </w:p>
    <w:p w:rsidR="00636BAB" w:rsidRPr="008B075F" w:rsidRDefault="00636BAB" w:rsidP="00636BAB">
      <w:pPr>
        <w:pStyle w:val="NormalWeb"/>
      </w:pPr>
      <w:r w:rsidRPr="008B075F">
        <w:t xml:space="preserve">The </w:t>
      </w:r>
      <w:r w:rsidRPr="008B075F">
        <w:rPr>
          <w:rStyle w:val="Strong"/>
        </w:rPr>
        <w:t>Business Model Canvas (BMC)</w:t>
      </w:r>
      <w:r w:rsidRPr="008B075F">
        <w:t xml:space="preserve"> is a powerful and practical tool for developing, analyzing, and refining business models. Designed by Alexander Osterwalder, this framework provides a structured, visual approach that helps entrepreneurs and organizations conceptualize and communicate the key elements of their business model. By breaking down a business into nine interconnected components, the BMC enables entrepreneurs to see the relationships between value creation, resource allocation, and revenue generation. This section rigorously expands on the purpose, components, and applications of the Business Model Canvas in entrepreneurial practice.</w:t>
      </w:r>
    </w:p>
    <w:p w:rsidR="00636BAB" w:rsidRPr="008B075F" w:rsidRDefault="00372CFE" w:rsidP="00636BAB">
      <w:pPr>
        <w:pStyle w:val="Heading4"/>
      </w:pPr>
      <w:r w:rsidRPr="008B075F">
        <w:t xml:space="preserve">6.1.4.1 </w:t>
      </w:r>
      <w:r w:rsidR="00636BAB" w:rsidRPr="008B075F">
        <w:t>Purpose of the Business Model Canvas</w:t>
      </w:r>
    </w:p>
    <w:p w:rsidR="00636BAB" w:rsidRPr="008B075F" w:rsidRDefault="00636BAB" w:rsidP="00636BAB">
      <w:pPr>
        <w:pStyle w:val="NormalWeb"/>
      </w:pPr>
      <w:r w:rsidRPr="008B075F">
        <w:t>The BMC simplifies the process of business model design by presenting it in a one-page, easily digestible format. This visual tool is particularly useful for:</w:t>
      </w:r>
    </w:p>
    <w:p w:rsidR="00636BAB" w:rsidRPr="008B075F" w:rsidRDefault="00636BAB" w:rsidP="005B758F">
      <w:pPr>
        <w:numPr>
          <w:ilvl w:val="0"/>
          <w:numId w:val="1174"/>
        </w:numPr>
        <w:spacing w:before="100" w:beforeAutospacing="1" w:after="100" w:afterAutospacing="1" w:line="240" w:lineRule="auto"/>
      </w:pPr>
      <w:r w:rsidRPr="008B075F">
        <w:rPr>
          <w:rStyle w:val="Strong"/>
        </w:rPr>
        <w:t>Clarifying Ideas</w:t>
      </w:r>
      <w:r w:rsidRPr="008B075F">
        <w:t>: It organizes thoughts and concepts into actionable insights.</w:t>
      </w:r>
    </w:p>
    <w:p w:rsidR="00636BAB" w:rsidRPr="008B075F" w:rsidRDefault="00636BAB" w:rsidP="005B758F">
      <w:pPr>
        <w:numPr>
          <w:ilvl w:val="0"/>
          <w:numId w:val="1174"/>
        </w:numPr>
        <w:spacing w:before="100" w:beforeAutospacing="1" w:after="100" w:afterAutospacing="1" w:line="240" w:lineRule="auto"/>
      </w:pPr>
      <w:r w:rsidRPr="008B075F">
        <w:rPr>
          <w:rStyle w:val="Strong"/>
        </w:rPr>
        <w:t>Identifying Gaps</w:t>
      </w:r>
      <w:r w:rsidRPr="008B075F">
        <w:t>: Entrepreneurs can spot weaknesses or inconsistencies in their model.</w:t>
      </w:r>
    </w:p>
    <w:p w:rsidR="00636BAB" w:rsidRPr="008B075F" w:rsidRDefault="00636BAB" w:rsidP="005B758F">
      <w:pPr>
        <w:numPr>
          <w:ilvl w:val="0"/>
          <w:numId w:val="1174"/>
        </w:numPr>
        <w:spacing w:before="100" w:beforeAutospacing="1" w:after="100" w:afterAutospacing="1" w:line="240" w:lineRule="auto"/>
      </w:pPr>
      <w:r w:rsidRPr="008B075F">
        <w:rPr>
          <w:rStyle w:val="Strong"/>
        </w:rPr>
        <w:t>Encouraging Collaboration</w:t>
      </w:r>
      <w:r w:rsidRPr="008B075F">
        <w:t>: Teams can work together to refine and align their understanding of the business.</w:t>
      </w:r>
    </w:p>
    <w:p w:rsidR="00636BAB" w:rsidRPr="008B075F" w:rsidRDefault="00636BAB" w:rsidP="005B758F">
      <w:pPr>
        <w:numPr>
          <w:ilvl w:val="0"/>
          <w:numId w:val="1174"/>
        </w:numPr>
        <w:spacing w:before="100" w:beforeAutospacing="1" w:after="100" w:afterAutospacing="1" w:line="240" w:lineRule="auto"/>
      </w:pPr>
      <w:r w:rsidRPr="008B075F">
        <w:rPr>
          <w:rStyle w:val="Strong"/>
        </w:rPr>
        <w:t>Testing and Iteration</w:t>
      </w:r>
      <w:r w:rsidRPr="008B075F">
        <w:t>: The framework supports the development of multiple iterations to identify the most effective model.</w:t>
      </w:r>
    </w:p>
    <w:p w:rsidR="00636BAB" w:rsidRPr="008B075F" w:rsidRDefault="00636BAB" w:rsidP="00636BAB">
      <w:pPr>
        <w:pStyle w:val="NormalWeb"/>
      </w:pPr>
      <w:r w:rsidRPr="008B075F">
        <w:t>The BMC is widely used across industries and business sizes, from startups to established companies, to develop innovative and sustainable models.</w:t>
      </w:r>
    </w:p>
    <w:p w:rsidR="00636BAB" w:rsidRPr="008B075F" w:rsidRDefault="00636BAB" w:rsidP="00636BAB">
      <w:r w:rsidRPr="008B075F">
        <w:pict>
          <v:rect id="_x0000_i2787" style="width:0;height:1.5pt" o:hralign="center" o:hrstd="t" o:hr="t" fillcolor="#a0a0a0" stroked="f"/>
        </w:pict>
      </w:r>
    </w:p>
    <w:p w:rsidR="00636BAB" w:rsidRPr="008B075F" w:rsidRDefault="00372CFE" w:rsidP="00636BAB">
      <w:pPr>
        <w:pStyle w:val="Heading4"/>
      </w:pPr>
      <w:r w:rsidRPr="008B075F">
        <w:t xml:space="preserve">6.1.4.2 </w:t>
      </w:r>
      <w:r w:rsidR="00636BAB" w:rsidRPr="008B075F">
        <w:t>The Nine Building Blocks of the Business Model Canvas</w:t>
      </w:r>
    </w:p>
    <w:p w:rsidR="00636BAB" w:rsidRPr="008B075F" w:rsidRDefault="00636BAB" w:rsidP="00636BAB">
      <w:pPr>
        <w:pStyle w:val="NormalWeb"/>
      </w:pPr>
      <w:r w:rsidRPr="008B075F">
        <w:t>Each of the nine components of the BMC represents a critical aspect of a business model. Below is an in-depth explanation of each element:</w:t>
      </w:r>
    </w:p>
    <w:p w:rsidR="00636BAB" w:rsidRPr="008B075F" w:rsidRDefault="00636BAB" w:rsidP="005B758F">
      <w:pPr>
        <w:pStyle w:val="NormalWeb"/>
        <w:numPr>
          <w:ilvl w:val="0"/>
          <w:numId w:val="1175"/>
        </w:numPr>
      </w:pPr>
      <w:r w:rsidRPr="008B075F">
        <w:rPr>
          <w:rStyle w:val="Strong"/>
        </w:rPr>
        <w:t>Customer Segments</w:t>
      </w:r>
      <w:r w:rsidRPr="008B075F">
        <w:br/>
        <w:t>This block defines the different groups of people or organizations the business aims to serve.</w:t>
      </w:r>
    </w:p>
    <w:p w:rsidR="00636BAB" w:rsidRPr="008B075F" w:rsidRDefault="00636BAB" w:rsidP="005B758F">
      <w:pPr>
        <w:numPr>
          <w:ilvl w:val="1"/>
          <w:numId w:val="1175"/>
        </w:numPr>
        <w:spacing w:before="100" w:beforeAutospacing="1" w:after="100" w:afterAutospacing="1" w:line="240" w:lineRule="auto"/>
      </w:pPr>
      <w:r w:rsidRPr="008B075F">
        <w:rPr>
          <w:rStyle w:val="Strong"/>
        </w:rPr>
        <w:t>Purpose</w:t>
      </w:r>
      <w:r w:rsidRPr="008B075F">
        <w:t>: To identify the primary customers who generate the most value for the business.</w:t>
      </w:r>
    </w:p>
    <w:p w:rsidR="00636BAB" w:rsidRPr="008B075F" w:rsidRDefault="00636BAB" w:rsidP="005B758F">
      <w:pPr>
        <w:numPr>
          <w:ilvl w:val="1"/>
          <w:numId w:val="1175"/>
        </w:numPr>
        <w:spacing w:before="100" w:beforeAutospacing="1" w:after="100" w:afterAutospacing="1" w:line="240" w:lineRule="auto"/>
      </w:pPr>
      <w:r w:rsidRPr="008B075F">
        <w:rPr>
          <w:rStyle w:val="Strong"/>
        </w:rPr>
        <w:t>Key Considerations</w:t>
      </w:r>
      <w:r w:rsidRPr="008B075F">
        <w:t>: Who are the target customers? What are their needs, preferences, and behaviors?</w:t>
      </w:r>
    </w:p>
    <w:p w:rsidR="00636BAB" w:rsidRPr="008B075F" w:rsidRDefault="00636BAB" w:rsidP="005B758F">
      <w:pPr>
        <w:numPr>
          <w:ilvl w:val="1"/>
          <w:numId w:val="1175"/>
        </w:numPr>
        <w:spacing w:before="100" w:beforeAutospacing="1" w:after="100" w:afterAutospacing="1" w:line="240" w:lineRule="auto"/>
      </w:pPr>
      <w:r w:rsidRPr="008B075F">
        <w:rPr>
          <w:rStyle w:val="Strong"/>
        </w:rPr>
        <w:t>Examples</w:t>
      </w:r>
      <w:r w:rsidRPr="008B075F">
        <w:t>: Mass markets (e.g., Coca-Cola), niche markets (e.g., luxury watches), or segmented markets (e.g., financial services catering to different income levels).</w:t>
      </w:r>
    </w:p>
    <w:p w:rsidR="00636BAB" w:rsidRPr="008B075F" w:rsidRDefault="00636BAB" w:rsidP="005B758F">
      <w:pPr>
        <w:pStyle w:val="NormalWeb"/>
        <w:numPr>
          <w:ilvl w:val="0"/>
          <w:numId w:val="1175"/>
        </w:numPr>
      </w:pPr>
      <w:r w:rsidRPr="008B075F">
        <w:rPr>
          <w:rStyle w:val="Strong"/>
        </w:rPr>
        <w:t>Value Propositions</w:t>
      </w:r>
      <w:r w:rsidRPr="008B075F">
        <w:br/>
        <w:t>The value proposition represents the unique products or services offered to solve customer problems or meet their needs.</w:t>
      </w:r>
    </w:p>
    <w:p w:rsidR="00636BAB" w:rsidRPr="008B075F" w:rsidRDefault="00636BAB" w:rsidP="005B758F">
      <w:pPr>
        <w:numPr>
          <w:ilvl w:val="1"/>
          <w:numId w:val="1175"/>
        </w:numPr>
        <w:spacing w:before="100" w:beforeAutospacing="1" w:after="100" w:afterAutospacing="1" w:line="240" w:lineRule="auto"/>
      </w:pPr>
      <w:r w:rsidRPr="008B075F">
        <w:rPr>
          <w:rStyle w:val="Strong"/>
        </w:rPr>
        <w:t>Purpose</w:t>
      </w:r>
      <w:r w:rsidRPr="008B075F">
        <w:t>: To articulate why customers should choose the business over competitors.</w:t>
      </w:r>
    </w:p>
    <w:p w:rsidR="00636BAB" w:rsidRPr="008B075F" w:rsidRDefault="00636BAB" w:rsidP="005B758F">
      <w:pPr>
        <w:numPr>
          <w:ilvl w:val="1"/>
          <w:numId w:val="1175"/>
        </w:numPr>
        <w:spacing w:before="100" w:beforeAutospacing="1" w:after="100" w:afterAutospacing="1" w:line="240" w:lineRule="auto"/>
      </w:pPr>
      <w:r w:rsidRPr="008B075F">
        <w:rPr>
          <w:rStyle w:val="Strong"/>
        </w:rPr>
        <w:t>Key Considerations</w:t>
      </w:r>
      <w:r w:rsidRPr="008B075F">
        <w:t>: What value is delivered to the customer? What customer pain points are addressed?</w:t>
      </w:r>
    </w:p>
    <w:p w:rsidR="00636BAB" w:rsidRPr="008B075F" w:rsidRDefault="00636BAB" w:rsidP="005B758F">
      <w:pPr>
        <w:numPr>
          <w:ilvl w:val="1"/>
          <w:numId w:val="1175"/>
        </w:numPr>
        <w:spacing w:before="100" w:beforeAutospacing="1" w:after="100" w:afterAutospacing="1" w:line="240" w:lineRule="auto"/>
      </w:pPr>
      <w:r w:rsidRPr="008B075F">
        <w:rPr>
          <w:rStyle w:val="Strong"/>
        </w:rPr>
        <w:t>Examples</w:t>
      </w:r>
      <w:r w:rsidRPr="008B075F">
        <w:t>: Apple’s innovation and design, Amazon’s convenience, or Tesla’s sustainability.</w:t>
      </w:r>
    </w:p>
    <w:p w:rsidR="00636BAB" w:rsidRPr="008B075F" w:rsidRDefault="00636BAB" w:rsidP="005B758F">
      <w:pPr>
        <w:pStyle w:val="NormalWeb"/>
        <w:numPr>
          <w:ilvl w:val="0"/>
          <w:numId w:val="1175"/>
        </w:numPr>
      </w:pPr>
      <w:r w:rsidRPr="008B075F">
        <w:rPr>
          <w:rStyle w:val="Strong"/>
        </w:rPr>
        <w:t>Channels</w:t>
      </w:r>
      <w:r w:rsidRPr="008B075F">
        <w:br/>
        <w:t>Channels describe how a business delivers its value propositions to customers.</w:t>
      </w:r>
    </w:p>
    <w:p w:rsidR="00636BAB" w:rsidRPr="008B075F" w:rsidRDefault="00636BAB" w:rsidP="005B758F">
      <w:pPr>
        <w:numPr>
          <w:ilvl w:val="1"/>
          <w:numId w:val="1175"/>
        </w:numPr>
        <w:spacing w:before="100" w:beforeAutospacing="1" w:after="100" w:afterAutospacing="1" w:line="240" w:lineRule="auto"/>
      </w:pPr>
      <w:r w:rsidRPr="008B075F">
        <w:rPr>
          <w:rStyle w:val="Strong"/>
        </w:rPr>
        <w:t>Purpose</w:t>
      </w:r>
      <w:r w:rsidRPr="008B075F">
        <w:t>: To ensure that products and services reach customers efficiently.</w:t>
      </w:r>
    </w:p>
    <w:p w:rsidR="00636BAB" w:rsidRPr="008B075F" w:rsidRDefault="00636BAB" w:rsidP="005B758F">
      <w:pPr>
        <w:numPr>
          <w:ilvl w:val="1"/>
          <w:numId w:val="1175"/>
        </w:numPr>
        <w:spacing w:before="100" w:beforeAutospacing="1" w:after="100" w:afterAutospacing="1" w:line="240" w:lineRule="auto"/>
      </w:pPr>
      <w:r w:rsidRPr="008B075F">
        <w:rPr>
          <w:rStyle w:val="Strong"/>
        </w:rPr>
        <w:t>Key Considerations</w:t>
      </w:r>
      <w:r w:rsidRPr="008B075F">
        <w:t>: Which channels are most cost-effective? How can customer experience be optimized?</w:t>
      </w:r>
    </w:p>
    <w:p w:rsidR="00636BAB" w:rsidRPr="008B075F" w:rsidRDefault="00636BAB" w:rsidP="005B758F">
      <w:pPr>
        <w:numPr>
          <w:ilvl w:val="1"/>
          <w:numId w:val="1175"/>
        </w:numPr>
        <w:spacing w:before="100" w:beforeAutospacing="1" w:after="100" w:afterAutospacing="1" w:line="240" w:lineRule="auto"/>
      </w:pPr>
      <w:r w:rsidRPr="008B075F">
        <w:rPr>
          <w:rStyle w:val="Strong"/>
        </w:rPr>
        <w:t>Examples</w:t>
      </w:r>
      <w:r w:rsidRPr="008B075F">
        <w:t>: Physical stores, online platforms, or direct delivery systems.</w:t>
      </w:r>
    </w:p>
    <w:p w:rsidR="00636BAB" w:rsidRPr="008B075F" w:rsidRDefault="00636BAB" w:rsidP="005B758F">
      <w:pPr>
        <w:pStyle w:val="NormalWeb"/>
        <w:numPr>
          <w:ilvl w:val="0"/>
          <w:numId w:val="1175"/>
        </w:numPr>
      </w:pPr>
      <w:r w:rsidRPr="008B075F">
        <w:rPr>
          <w:rStyle w:val="Strong"/>
        </w:rPr>
        <w:t>Customer Relationships</w:t>
      </w:r>
      <w:r w:rsidRPr="008B075F">
        <w:br/>
        <w:t>This block outlines how the business interacts with its customers to build and maintain relationships.</w:t>
      </w:r>
    </w:p>
    <w:p w:rsidR="00636BAB" w:rsidRPr="008B075F" w:rsidRDefault="00636BAB" w:rsidP="005B758F">
      <w:pPr>
        <w:numPr>
          <w:ilvl w:val="1"/>
          <w:numId w:val="1175"/>
        </w:numPr>
        <w:spacing w:before="100" w:beforeAutospacing="1" w:after="100" w:afterAutospacing="1" w:line="240" w:lineRule="auto"/>
      </w:pPr>
      <w:r w:rsidRPr="008B075F">
        <w:rPr>
          <w:rStyle w:val="Strong"/>
        </w:rPr>
        <w:t>Purpose</w:t>
      </w:r>
      <w:r w:rsidRPr="008B075F">
        <w:t>: To foster customer loyalty and satisfaction.</w:t>
      </w:r>
    </w:p>
    <w:p w:rsidR="00636BAB" w:rsidRPr="008B075F" w:rsidRDefault="00636BAB" w:rsidP="005B758F">
      <w:pPr>
        <w:numPr>
          <w:ilvl w:val="1"/>
          <w:numId w:val="1175"/>
        </w:numPr>
        <w:spacing w:before="100" w:beforeAutospacing="1" w:after="100" w:afterAutospacing="1" w:line="240" w:lineRule="auto"/>
      </w:pPr>
      <w:r w:rsidRPr="008B075F">
        <w:rPr>
          <w:rStyle w:val="Strong"/>
        </w:rPr>
        <w:t>Key Considerations</w:t>
      </w:r>
      <w:r w:rsidRPr="008B075F">
        <w:t>: What type of relationship does each customer segment expect? How are these relationships maintained?</w:t>
      </w:r>
    </w:p>
    <w:p w:rsidR="00636BAB" w:rsidRPr="008B075F" w:rsidRDefault="00636BAB" w:rsidP="005B758F">
      <w:pPr>
        <w:numPr>
          <w:ilvl w:val="1"/>
          <w:numId w:val="1175"/>
        </w:numPr>
        <w:spacing w:before="100" w:beforeAutospacing="1" w:after="100" w:afterAutospacing="1" w:line="240" w:lineRule="auto"/>
      </w:pPr>
      <w:r w:rsidRPr="008B075F">
        <w:rPr>
          <w:rStyle w:val="Strong"/>
        </w:rPr>
        <w:t>Examples</w:t>
      </w:r>
      <w:r w:rsidRPr="008B075F">
        <w:t>: Personal assistance (banks), automated services (streaming platforms), or self-service (e-commerce).</w:t>
      </w:r>
    </w:p>
    <w:p w:rsidR="00636BAB" w:rsidRPr="008B075F" w:rsidRDefault="00636BAB" w:rsidP="005B758F">
      <w:pPr>
        <w:pStyle w:val="NormalWeb"/>
        <w:numPr>
          <w:ilvl w:val="0"/>
          <w:numId w:val="1175"/>
        </w:numPr>
      </w:pPr>
      <w:r w:rsidRPr="008B075F">
        <w:rPr>
          <w:rStyle w:val="Strong"/>
        </w:rPr>
        <w:t>Revenue Streams</w:t>
      </w:r>
      <w:r w:rsidRPr="008B075F">
        <w:br/>
        <w:t>Revenue streams represent the money a business generates from its customer segments.</w:t>
      </w:r>
    </w:p>
    <w:p w:rsidR="00636BAB" w:rsidRPr="008B075F" w:rsidRDefault="00636BAB" w:rsidP="005B758F">
      <w:pPr>
        <w:numPr>
          <w:ilvl w:val="1"/>
          <w:numId w:val="1175"/>
        </w:numPr>
        <w:spacing w:before="100" w:beforeAutospacing="1" w:after="100" w:afterAutospacing="1" w:line="240" w:lineRule="auto"/>
      </w:pPr>
      <w:r w:rsidRPr="008B075F">
        <w:rPr>
          <w:rStyle w:val="Strong"/>
        </w:rPr>
        <w:t>Purpose</w:t>
      </w:r>
      <w:r w:rsidRPr="008B075F">
        <w:t>: To ensure the business remains financially viable.</w:t>
      </w:r>
    </w:p>
    <w:p w:rsidR="00636BAB" w:rsidRPr="008B075F" w:rsidRDefault="00636BAB" w:rsidP="005B758F">
      <w:pPr>
        <w:numPr>
          <w:ilvl w:val="1"/>
          <w:numId w:val="1175"/>
        </w:numPr>
        <w:spacing w:before="100" w:beforeAutospacing="1" w:after="100" w:afterAutospacing="1" w:line="240" w:lineRule="auto"/>
      </w:pPr>
      <w:r w:rsidRPr="008B075F">
        <w:rPr>
          <w:rStyle w:val="Strong"/>
        </w:rPr>
        <w:t>Key Considerations</w:t>
      </w:r>
      <w:r w:rsidRPr="008B075F">
        <w:t>: What value are customers willing to pay for? What pricing mechanisms are used?</w:t>
      </w:r>
    </w:p>
    <w:p w:rsidR="00636BAB" w:rsidRPr="008B075F" w:rsidRDefault="00636BAB" w:rsidP="005B758F">
      <w:pPr>
        <w:numPr>
          <w:ilvl w:val="1"/>
          <w:numId w:val="1175"/>
        </w:numPr>
        <w:spacing w:before="100" w:beforeAutospacing="1" w:after="100" w:afterAutospacing="1" w:line="240" w:lineRule="auto"/>
      </w:pPr>
      <w:r w:rsidRPr="008B075F">
        <w:rPr>
          <w:rStyle w:val="Strong"/>
        </w:rPr>
        <w:t>Examples</w:t>
      </w:r>
      <w:r w:rsidRPr="008B075F">
        <w:t>: Subscription fees, pay-per-use, licensing, or advertising.</w:t>
      </w:r>
    </w:p>
    <w:p w:rsidR="00636BAB" w:rsidRPr="008B075F" w:rsidRDefault="00636BAB" w:rsidP="005B758F">
      <w:pPr>
        <w:pStyle w:val="NormalWeb"/>
        <w:numPr>
          <w:ilvl w:val="0"/>
          <w:numId w:val="1175"/>
        </w:numPr>
      </w:pPr>
      <w:r w:rsidRPr="008B075F">
        <w:rPr>
          <w:rStyle w:val="Strong"/>
        </w:rPr>
        <w:t>Key Resources</w:t>
      </w:r>
      <w:r w:rsidRPr="008B075F">
        <w:br/>
        <w:t>Key resources are the assets required to deliver the value proposition.</w:t>
      </w:r>
    </w:p>
    <w:p w:rsidR="00636BAB" w:rsidRPr="008B075F" w:rsidRDefault="00636BAB" w:rsidP="005B758F">
      <w:pPr>
        <w:numPr>
          <w:ilvl w:val="1"/>
          <w:numId w:val="1175"/>
        </w:numPr>
        <w:spacing w:before="100" w:beforeAutospacing="1" w:after="100" w:afterAutospacing="1" w:line="240" w:lineRule="auto"/>
      </w:pPr>
      <w:r w:rsidRPr="008B075F">
        <w:rPr>
          <w:rStyle w:val="Strong"/>
        </w:rPr>
        <w:t>Purpose</w:t>
      </w:r>
      <w:r w:rsidRPr="008B075F">
        <w:t>: To identify the tangible and intangible resources necessary for operations.</w:t>
      </w:r>
    </w:p>
    <w:p w:rsidR="00636BAB" w:rsidRPr="008B075F" w:rsidRDefault="00636BAB" w:rsidP="005B758F">
      <w:pPr>
        <w:numPr>
          <w:ilvl w:val="1"/>
          <w:numId w:val="1175"/>
        </w:numPr>
        <w:spacing w:before="100" w:beforeAutospacing="1" w:after="100" w:afterAutospacing="1" w:line="240" w:lineRule="auto"/>
      </w:pPr>
      <w:r w:rsidRPr="008B075F">
        <w:rPr>
          <w:rStyle w:val="Strong"/>
        </w:rPr>
        <w:t>Key Considerations</w:t>
      </w:r>
      <w:r w:rsidRPr="008B075F">
        <w:t>: What resources are essential for creating value? How are these resources acquired?</w:t>
      </w:r>
    </w:p>
    <w:p w:rsidR="00636BAB" w:rsidRPr="008B075F" w:rsidRDefault="00636BAB" w:rsidP="005B758F">
      <w:pPr>
        <w:numPr>
          <w:ilvl w:val="1"/>
          <w:numId w:val="1175"/>
        </w:numPr>
        <w:spacing w:before="100" w:beforeAutospacing="1" w:after="100" w:afterAutospacing="1" w:line="240" w:lineRule="auto"/>
      </w:pPr>
      <w:r w:rsidRPr="008B075F">
        <w:rPr>
          <w:rStyle w:val="Strong"/>
        </w:rPr>
        <w:t>Examples</w:t>
      </w:r>
      <w:r w:rsidRPr="008B075F">
        <w:t>: Physical assets (factories), intellectual property (patents), and human resources (skilled employees).</w:t>
      </w:r>
    </w:p>
    <w:p w:rsidR="00636BAB" w:rsidRPr="008B075F" w:rsidRDefault="00636BAB" w:rsidP="005B758F">
      <w:pPr>
        <w:pStyle w:val="NormalWeb"/>
        <w:numPr>
          <w:ilvl w:val="0"/>
          <w:numId w:val="1175"/>
        </w:numPr>
      </w:pPr>
      <w:r w:rsidRPr="008B075F">
        <w:rPr>
          <w:rStyle w:val="Strong"/>
        </w:rPr>
        <w:t>Key Activities</w:t>
      </w:r>
      <w:r w:rsidRPr="008B075F">
        <w:br/>
      </w:r>
      <w:r w:rsidR="00372CFE" w:rsidRPr="008B075F">
        <w:t>In like manner, k</w:t>
      </w:r>
      <w:r w:rsidRPr="008B075F">
        <w:t>ey activities are the critical tasks a business must perform to operate successfully.</w:t>
      </w:r>
    </w:p>
    <w:p w:rsidR="00636BAB" w:rsidRPr="008B075F" w:rsidRDefault="00636BAB" w:rsidP="005B758F">
      <w:pPr>
        <w:numPr>
          <w:ilvl w:val="1"/>
          <w:numId w:val="1175"/>
        </w:numPr>
        <w:spacing w:before="100" w:beforeAutospacing="1" w:after="100" w:afterAutospacing="1" w:line="240" w:lineRule="auto"/>
      </w:pPr>
      <w:r w:rsidRPr="008B075F">
        <w:rPr>
          <w:rStyle w:val="Strong"/>
        </w:rPr>
        <w:t>Purpose</w:t>
      </w:r>
      <w:r w:rsidRPr="008B075F">
        <w:t>: To highlight the operational actions needed to deliver value.</w:t>
      </w:r>
    </w:p>
    <w:p w:rsidR="00636BAB" w:rsidRPr="008B075F" w:rsidRDefault="00636BAB" w:rsidP="005B758F">
      <w:pPr>
        <w:numPr>
          <w:ilvl w:val="1"/>
          <w:numId w:val="1175"/>
        </w:numPr>
        <w:spacing w:before="100" w:beforeAutospacing="1" w:after="100" w:afterAutospacing="1" w:line="240" w:lineRule="auto"/>
      </w:pPr>
      <w:r w:rsidRPr="008B075F">
        <w:rPr>
          <w:rStyle w:val="Strong"/>
        </w:rPr>
        <w:t>Key Considerations</w:t>
      </w:r>
      <w:r w:rsidRPr="008B075F">
        <w:t>: What activities are essential for delivering value propositions and maintaining customer relationships?</w:t>
      </w:r>
    </w:p>
    <w:p w:rsidR="00636BAB" w:rsidRPr="008B075F" w:rsidRDefault="00636BAB" w:rsidP="005B758F">
      <w:pPr>
        <w:numPr>
          <w:ilvl w:val="1"/>
          <w:numId w:val="1175"/>
        </w:numPr>
        <w:spacing w:before="100" w:beforeAutospacing="1" w:after="100" w:afterAutospacing="1" w:line="240" w:lineRule="auto"/>
      </w:pPr>
      <w:r w:rsidRPr="008B075F">
        <w:rPr>
          <w:rStyle w:val="Strong"/>
        </w:rPr>
        <w:t>Examples</w:t>
      </w:r>
      <w:r w:rsidRPr="008B075F">
        <w:t>: Product design, manufacturing, marketing, or customer support.</w:t>
      </w:r>
    </w:p>
    <w:p w:rsidR="00636BAB" w:rsidRPr="008B075F" w:rsidRDefault="00636BAB" w:rsidP="005B758F">
      <w:pPr>
        <w:pStyle w:val="NormalWeb"/>
        <w:numPr>
          <w:ilvl w:val="0"/>
          <w:numId w:val="1175"/>
        </w:numPr>
      </w:pPr>
      <w:r w:rsidRPr="008B075F">
        <w:rPr>
          <w:rStyle w:val="Strong"/>
        </w:rPr>
        <w:t>Key Partnerships</w:t>
      </w:r>
      <w:r w:rsidRPr="008B075F">
        <w:br/>
        <w:t>Key partnerships identify external entities that assist in delivering value or reducing risks.</w:t>
      </w:r>
    </w:p>
    <w:p w:rsidR="00636BAB" w:rsidRPr="008B075F" w:rsidRDefault="00636BAB" w:rsidP="005B758F">
      <w:pPr>
        <w:numPr>
          <w:ilvl w:val="1"/>
          <w:numId w:val="1175"/>
        </w:numPr>
        <w:spacing w:before="100" w:beforeAutospacing="1" w:after="100" w:afterAutospacing="1" w:line="240" w:lineRule="auto"/>
      </w:pPr>
      <w:r w:rsidRPr="008B075F">
        <w:rPr>
          <w:rStyle w:val="Strong"/>
        </w:rPr>
        <w:t>Purpose</w:t>
      </w:r>
      <w:r w:rsidRPr="008B075F">
        <w:t>: To leverage strategic collaborations and shared resources.</w:t>
      </w:r>
    </w:p>
    <w:p w:rsidR="00636BAB" w:rsidRPr="008B075F" w:rsidRDefault="00636BAB" w:rsidP="005B758F">
      <w:pPr>
        <w:numPr>
          <w:ilvl w:val="1"/>
          <w:numId w:val="1175"/>
        </w:numPr>
        <w:spacing w:before="100" w:beforeAutospacing="1" w:after="100" w:afterAutospacing="1" w:line="240" w:lineRule="auto"/>
      </w:pPr>
      <w:r w:rsidRPr="008B075F">
        <w:rPr>
          <w:rStyle w:val="Strong"/>
        </w:rPr>
        <w:t>Key Considerations</w:t>
      </w:r>
      <w:r w:rsidRPr="008B075F">
        <w:t>: Who are the critical partners? How do partnerships add value or reduce costs?</w:t>
      </w:r>
    </w:p>
    <w:p w:rsidR="00636BAB" w:rsidRPr="008B075F" w:rsidRDefault="00636BAB" w:rsidP="005B758F">
      <w:pPr>
        <w:numPr>
          <w:ilvl w:val="1"/>
          <w:numId w:val="1175"/>
        </w:numPr>
        <w:spacing w:before="100" w:beforeAutospacing="1" w:after="100" w:afterAutospacing="1" w:line="240" w:lineRule="auto"/>
      </w:pPr>
      <w:r w:rsidRPr="008B075F">
        <w:rPr>
          <w:rStyle w:val="Strong"/>
        </w:rPr>
        <w:t>Examples</w:t>
      </w:r>
      <w:r w:rsidRPr="008B075F">
        <w:t>: Suppliers, distributors, joint ventures, or alliances.</w:t>
      </w:r>
    </w:p>
    <w:p w:rsidR="00636BAB" w:rsidRPr="008B075F" w:rsidRDefault="00636BAB" w:rsidP="005B758F">
      <w:pPr>
        <w:pStyle w:val="NormalWeb"/>
        <w:numPr>
          <w:ilvl w:val="0"/>
          <w:numId w:val="1175"/>
        </w:numPr>
      </w:pPr>
      <w:r w:rsidRPr="008B075F">
        <w:rPr>
          <w:rStyle w:val="Strong"/>
        </w:rPr>
        <w:t>Cost Structure</w:t>
      </w:r>
      <w:r w:rsidRPr="008B075F">
        <w:br/>
        <w:t>The cost structure outlines all the costs associated with operating the business model.</w:t>
      </w:r>
    </w:p>
    <w:p w:rsidR="00636BAB" w:rsidRPr="008B075F" w:rsidRDefault="00636BAB" w:rsidP="005B758F">
      <w:pPr>
        <w:numPr>
          <w:ilvl w:val="1"/>
          <w:numId w:val="1175"/>
        </w:numPr>
        <w:spacing w:before="100" w:beforeAutospacing="1" w:after="100" w:afterAutospacing="1" w:line="240" w:lineRule="auto"/>
      </w:pPr>
      <w:r w:rsidRPr="008B075F">
        <w:rPr>
          <w:rStyle w:val="Strong"/>
        </w:rPr>
        <w:t>Purpose</w:t>
      </w:r>
      <w:r w:rsidRPr="008B075F">
        <w:t>: To ensure profitability by managing and optimizing costs.</w:t>
      </w:r>
    </w:p>
    <w:p w:rsidR="00636BAB" w:rsidRPr="008B075F" w:rsidRDefault="00636BAB" w:rsidP="005B758F">
      <w:pPr>
        <w:numPr>
          <w:ilvl w:val="1"/>
          <w:numId w:val="1175"/>
        </w:numPr>
        <w:spacing w:before="100" w:beforeAutospacing="1" w:after="100" w:afterAutospacing="1" w:line="240" w:lineRule="auto"/>
      </w:pPr>
      <w:r w:rsidRPr="008B075F">
        <w:rPr>
          <w:rStyle w:val="Strong"/>
        </w:rPr>
        <w:t>Key Considerations</w:t>
      </w:r>
      <w:r w:rsidRPr="008B075F">
        <w:t>: What are the major cost drivers? How can costs be minimized without compromising value?</w:t>
      </w:r>
    </w:p>
    <w:p w:rsidR="00636BAB" w:rsidRPr="008B075F" w:rsidRDefault="00636BAB" w:rsidP="005B758F">
      <w:pPr>
        <w:numPr>
          <w:ilvl w:val="1"/>
          <w:numId w:val="1175"/>
        </w:numPr>
        <w:spacing w:before="100" w:beforeAutospacing="1" w:after="100" w:afterAutospacing="1" w:line="240" w:lineRule="auto"/>
      </w:pPr>
      <w:r w:rsidRPr="008B075F">
        <w:rPr>
          <w:rStyle w:val="Strong"/>
        </w:rPr>
        <w:t>Examples</w:t>
      </w:r>
      <w:r w:rsidRPr="008B075F">
        <w:t>: Fixed costs (rent), variable costs (raw materials), and economies of scale.</w:t>
      </w:r>
    </w:p>
    <w:p w:rsidR="00636BAB" w:rsidRPr="008B075F" w:rsidRDefault="00636BAB" w:rsidP="00636BAB">
      <w:pPr>
        <w:spacing w:after="0"/>
      </w:pPr>
      <w:r w:rsidRPr="008B075F">
        <w:pict>
          <v:rect id="_x0000_i2788" style="width:0;height:1.5pt" o:hralign="center" o:hrstd="t" o:hr="t" fillcolor="#a0a0a0" stroked="f"/>
        </w:pict>
      </w:r>
    </w:p>
    <w:p w:rsidR="00636BAB" w:rsidRPr="008B075F" w:rsidRDefault="00372CFE" w:rsidP="00636BAB">
      <w:pPr>
        <w:pStyle w:val="Heading4"/>
      </w:pPr>
      <w:r w:rsidRPr="008B075F">
        <w:t xml:space="preserve">6.1.4.3 </w:t>
      </w:r>
      <w:r w:rsidR="00636BAB" w:rsidRPr="008B075F">
        <w:t>Applications of the Business Model Canvas</w:t>
      </w:r>
    </w:p>
    <w:p w:rsidR="00636BAB" w:rsidRPr="008B075F" w:rsidRDefault="00636BAB" w:rsidP="005B758F">
      <w:pPr>
        <w:numPr>
          <w:ilvl w:val="0"/>
          <w:numId w:val="1176"/>
        </w:numPr>
        <w:spacing w:before="100" w:beforeAutospacing="1" w:after="100" w:afterAutospacing="1" w:line="240" w:lineRule="auto"/>
      </w:pPr>
      <w:r w:rsidRPr="008B075F">
        <w:rPr>
          <w:rStyle w:val="Strong"/>
        </w:rPr>
        <w:t>Startup Development</w:t>
      </w:r>
      <w:r w:rsidRPr="008B075F">
        <w:t>: Startups use the BMC to explore and refine business ideas before committing to full-scale implementation.</w:t>
      </w:r>
    </w:p>
    <w:p w:rsidR="00636BAB" w:rsidRPr="008B075F" w:rsidRDefault="00636BAB" w:rsidP="005B758F">
      <w:pPr>
        <w:numPr>
          <w:ilvl w:val="0"/>
          <w:numId w:val="1176"/>
        </w:numPr>
        <w:spacing w:before="100" w:beforeAutospacing="1" w:after="100" w:afterAutospacing="1" w:line="240" w:lineRule="auto"/>
      </w:pPr>
      <w:r w:rsidRPr="008B075F">
        <w:rPr>
          <w:rStyle w:val="Strong"/>
        </w:rPr>
        <w:t>Pivoting</w:t>
      </w:r>
      <w:r w:rsidRPr="008B075F">
        <w:t>: Established businesses use the canvas to identify when and how to pivot to new strategies in response to market changes.</w:t>
      </w:r>
    </w:p>
    <w:p w:rsidR="00636BAB" w:rsidRPr="008B075F" w:rsidRDefault="00636BAB" w:rsidP="005B758F">
      <w:pPr>
        <w:numPr>
          <w:ilvl w:val="0"/>
          <w:numId w:val="1176"/>
        </w:numPr>
        <w:spacing w:before="100" w:beforeAutospacing="1" w:after="100" w:afterAutospacing="1" w:line="240" w:lineRule="auto"/>
      </w:pPr>
      <w:r w:rsidRPr="008B075F">
        <w:rPr>
          <w:rStyle w:val="Strong"/>
        </w:rPr>
        <w:t>Communication</w:t>
      </w:r>
      <w:r w:rsidRPr="008B075F">
        <w:t>: The visual format facilitates clear communication with stakeholders, including investors and employees.</w:t>
      </w:r>
    </w:p>
    <w:p w:rsidR="00636BAB" w:rsidRPr="008B075F" w:rsidRDefault="00636BAB" w:rsidP="005B758F">
      <w:pPr>
        <w:numPr>
          <w:ilvl w:val="0"/>
          <w:numId w:val="1176"/>
        </w:numPr>
        <w:spacing w:before="100" w:beforeAutospacing="1" w:after="100" w:afterAutospacing="1" w:line="240" w:lineRule="auto"/>
      </w:pPr>
      <w:r w:rsidRPr="008B075F">
        <w:rPr>
          <w:rStyle w:val="Strong"/>
        </w:rPr>
        <w:t>Strategic Decision-Making</w:t>
      </w:r>
      <w:r w:rsidRPr="008B075F">
        <w:t>: It helps organizations evaluate trade-offs and allocate resources effectively.</w:t>
      </w:r>
    </w:p>
    <w:p w:rsidR="00636BAB" w:rsidRPr="008B075F" w:rsidRDefault="00636BAB" w:rsidP="00636BAB">
      <w:pPr>
        <w:spacing w:after="0"/>
      </w:pPr>
      <w:r w:rsidRPr="008B075F">
        <w:pict>
          <v:rect id="_x0000_i2789" style="width:0;height:1.5pt" o:hralign="center" o:hrstd="t" o:hr="t" fillcolor="#a0a0a0" stroked="f"/>
        </w:pict>
      </w:r>
    </w:p>
    <w:p w:rsidR="00F212EE" w:rsidRPr="008B075F" w:rsidRDefault="00636BAB" w:rsidP="00F212EE">
      <w:pPr>
        <w:pStyle w:val="NormalWeb"/>
      </w:pPr>
      <w:r w:rsidRPr="008B075F">
        <w:t>Taken together, the Business Model Canvas is a versatile and practical tool that supports the systematic development of a business model. By examining the nine interconnected components, entrepreneurs can create a coherent, innovative, and adaptable framework that aligns with customer needs and market demands. The BMC not only helps in building strong foundations for startups but also serves as a continuous improvement tool for established businesses aiming for sustainable growth</w:t>
      </w:r>
      <w:r w:rsidR="00F212EE" w:rsidRPr="008B075F">
        <w:t>.</w:t>
      </w:r>
    </w:p>
    <w:p w:rsidR="00F212EE" w:rsidRPr="008B075F" w:rsidRDefault="00F212EE" w:rsidP="00F212EE">
      <w:pPr>
        <w:pStyle w:val="Heading3"/>
        <w:rPr>
          <w:color w:val="auto"/>
        </w:rPr>
      </w:pPr>
      <w:r w:rsidRPr="008B075F">
        <w:rPr>
          <w:color w:val="auto"/>
        </w:rPr>
        <w:t>Conclusion</w:t>
      </w:r>
    </w:p>
    <w:p w:rsidR="00F212EE" w:rsidRPr="008B075F" w:rsidRDefault="00F212EE" w:rsidP="00F212EE">
      <w:pPr>
        <w:pStyle w:val="NormalWeb"/>
      </w:pPr>
      <w:r w:rsidRPr="008B075F">
        <w:t>Developing a strong business model is essential to a business's success. In this chapter, students have learned to identify the critical components of a business model, explore various model types, and apply the Business Model Canvas to real-world scenarios. By examining Nigerian and African businesses, we have highlighted how regional challenges and customer needs shape business models. The chapter's practical exercises and case studies equip students with the skills to build adaptable, customer-focused business models that address market needs and achieve long-term viability.</w:t>
      </w:r>
    </w:p>
    <w:p w:rsidR="003B6ED1" w:rsidRPr="008B075F" w:rsidRDefault="003B6ED1" w:rsidP="003B6ED1">
      <w:pPr>
        <w:pStyle w:val="Heading3"/>
        <w:rPr>
          <w:color w:val="auto"/>
        </w:rPr>
      </w:pPr>
      <w:r w:rsidRPr="008B075F">
        <w:rPr>
          <w:color w:val="auto"/>
        </w:rPr>
        <w:t>Key Terms and Concepts</w:t>
      </w:r>
    </w:p>
    <w:p w:rsidR="00D24911" w:rsidRPr="008B075F" w:rsidRDefault="003B6ED1" w:rsidP="00F212EE">
      <w:pPr>
        <w:pStyle w:val="NormalWeb"/>
      </w:pPr>
      <w:r w:rsidRPr="008B075F">
        <w:rPr>
          <w:rStyle w:val="Strong"/>
          <w:rFonts w:eastAsiaTheme="majorEastAsia"/>
        </w:rPr>
        <w:t>Business Model</w:t>
      </w:r>
      <w:r w:rsidRPr="008B075F">
        <w:t>: A framework outlining how a business creates, delivers, and captures value.</w:t>
      </w:r>
      <w:r w:rsidRPr="008B075F">
        <w:br/>
      </w:r>
      <w:r w:rsidRPr="008B075F">
        <w:rPr>
          <w:rStyle w:val="Strong"/>
          <w:rFonts w:eastAsiaTheme="majorEastAsia"/>
        </w:rPr>
        <w:t>Value Proposition</w:t>
      </w:r>
      <w:r w:rsidRPr="008B075F">
        <w:t>: The unique benefit a business offers to meet customer needs.</w:t>
      </w:r>
      <w:r w:rsidRPr="008B075F">
        <w:br/>
      </w:r>
      <w:r w:rsidRPr="008B075F">
        <w:rPr>
          <w:rStyle w:val="Strong"/>
          <w:rFonts w:eastAsiaTheme="majorEastAsia"/>
        </w:rPr>
        <w:t>Customer Segments</w:t>
      </w:r>
      <w:r w:rsidRPr="008B075F">
        <w:t>: Specific groups of people or organizations targeted by a business.</w:t>
      </w:r>
      <w:r w:rsidRPr="008B075F">
        <w:br/>
      </w:r>
      <w:r w:rsidRPr="008B075F">
        <w:rPr>
          <w:rStyle w:val="Strong"/>
          <w:rFonts w:eastAsiaTheme="majorEastAsia"/>
        </w:rPr>
        <w:t>Revenue Streams</w:t>
      </w:r>
      <w:r w:rsidRPr="008B075F">
        <w:t>: The various ways a business earns income from its customers.</w:t>
      </w:r>
      <w:r w:rsidRPr="008B075F">
        <w:br/>
      </w:r>
      <w:r w:rsidRPr="008B075F">
        <w:rPr>
          <w:rStyle w:val="Strong"/>
          <w:rFonts w:eastAsiaTheme="majorEastAsia"/>
        </w:rPr>
        <w:t>Cost Structure</w:t>
      </w:r>
      <w:r w:rsidRPr="008B075F">
        <w:t>: The expenses involved in operating a business model.</w:t>
      </w:r>
      <w:r w:rsidRPr="008B075F">
        <w:br/>
      </w:r>
      <w:r w:rsidRPr="008B075F">
        <w:rPr>
          <w:rStyle w:val="Strong"/>
          <w:rFonts w:eastAsiaTheme="majorEastAsia"/>
        </w:rPr>
        <w:t>Business Model Canvas</w:t>
      </w:r>
      <w:r w:rsidRPr="008B075F">
        <w:t>: A visual tool for designing and analyzing a business model.</w:t>
      </w:r>
      <w:r w:rsidRPr="008B075F">
        <w:br/>
      </w:r>
      <w:r w:rsidRPr="008B075F">
        <w:rPr>
          <w:rStyle w:val="Strong"/>
          <w:rFonts w:eastAsiaTheme="majorEastAsia"/>
        </w:rPr>
        <w:t>Customer-Centric</w:t>
      </w:r>
      <w:r w:rsidRPr="008B075F">
        <w:t>: A focus on meeting and exceeding customer needs and preferences.</w:t>
      </w:r>
      <w:r w:rsidRPr="008B075F">
        <w:br/>
      </w:r>
      <w:r w:rsidRPr="008B075F">
        <w:rPr>
          <w:rStyle w:val="Strong"/>
          <w:rFonts w:eastAsiaTheme="majorEastAsia"/>
        </w:rPr>
        <w:t>Scalability</w:t>
      </w:r>
      <w:r w:rsidRPr="008B075F">
        <w:t>: The ability of a business model to grow efficiently as demand increases.</w:t>
      </w:r>
      <w:r w:rsidRPr="008B075F">
        <w:br/>
      </w:r>
      <w:r w:rsidRPr="008B075F">
        <w:rPr>
          <w:rStyle w:val="Strong"/>
          <w:rFonts w:eastAsiaTheme="majorEastAsia"/>
        </w:rPr>
        <w:t>Competitive Advantage</w:t>
      </w:r>
      <w:r w:rsidRPr="008B075F">
        <w:t>: Unique attributes that give a business an edge over competitors.</w:t>
      </w:r>
      <w:r w:rsidRPr="008B075F">
        <w:br/>
      </w:r>
      <w:r w:rsidRPr="008B075F">
        <w:rPr>
          <w:rStyle w:val="Strong"/>
          <w:rFonts w:eastAsiaTheme="majorEastAsia"/>
        </w:rPr>
        <w:t>Sustainability</w:t>
      </w:r>
      <w:r w:rsidRPr="008B075F">
        <w:t>: Designing a business model that ensures long-term viability and minimal environmental impact.</w:t>
      </w:r>
    </w:p>
    <w:p w:rsidR="00F212EE" w:rsidRPr="008B075F" w:rsidRDefault="00064686" w:rsidP="00F212EE">
      <w:r w:rsidRPr="008B075F">
        <w:pict>
          <v:rect id="_x0000_i1245" style="width:0;height:1.5pt" o:hralign="center" o:hrstd="t" o:hr="t" fillcolor="#a0a0a0" stroked="f"/>
        </w:pict>
      </w:r>
    </w:p>
    <w:p w:rsidR="00F212EE" w:rsidRPr="008B075F" w:rsidRDefault="00F212EE" w:rsidP="00F212EE">
      <w:pPr>
        <w:pStyle w:val="Heading4"/>
      </w:pPr>
      <w:r w:rsidRPr="008B075F">
        <w:t>Review &amp; Discussion Questions</w:t>
      </w:r>
    </w:p>
    <w:p w:rsidR="00F212EE" w:rsidRPr="008B075F" w:rsidRDefault="00F212EE" w:rsidP="005B758F">
      <w:pPr>
        <w:numPr>
          <w:ilvl w:val="0"/>
          <w:numId w:val="201"/>
        </w:numPr>
        <w:spacing w:before="100" w:beforeAutospacing="1" w:after="100" w:afterAutospacing="1" w:line="240" w:lineRule="auto"/>
      </w:pPr>
      <w:r w:rsidRPr="008B075F">
        <w:t>What are the essential components of a business model, and why is each component necessary?</w:t>
      </w:r>
    </w:p>
    <w:p w:rsidR="00F212EE" w:rsidRPr="008B075F" w:rsidRDefault="00F212EE" w:rsidP="005B758F">
      <w:pPr>
        <w:numPr>
          <w:ilvl w:val="0"/>
          <w:numId w:val="201"/>
        </w:numPr>
        <w:spacing w:before="100" w:beforeAutospacing="1" w:after="100" w:afterAutospacing="1" w:line="240" w:lineRule="auto"/>
      </w:pPr>
      <w:r w:rsidRPr="008B075F">
        <w:t>How does a well-defined value proposition differentiate a business in a competitive market?</w:t>
      </w:r>
    </w:p>
    <w:p w:rsidR="00F212EE" w:rsidRPr="008B075F" w:rsidRDefault="00F212EE" w:rsidP="005B758F">
      <w:pPr>
        <w:numPr>
          <w:ilvl w:val="0"/>
          <w:numId w:val="201"/>
        </w:numPr>
        <w:spacing w:before="100" w:beforeAutospacing="1" w:after="100" w:afterAutospacing="1" w:line="240" w:lineRule="auto"/>
      </w:pPr>
      <w:r w:rsidRPr="008B075F">
        <w:t>Explain how African businesses might modify traditional business models to cater to their specific market challenges.</w:t>
      </w:r>
    </w:p>
    <w:p w:rsidR="00F212EE" w:rsidRPr="008B075F" w:rsidRDefault="00F212EE" w:rsidP="005B758F">
      <w:pPr>
        <w:numPr>
          <w:ilvl w:val="0"/>
          <w:numId w:val="201"/>
        </w:numPr>
        <w:spacing w:before="100" w:beforeAutospacing="1" w:after="100" w:afterAutospacing="1" w:line="240" w:lineRule="auto"/>
      </w:pPr>
      <w:r w:rsidRPr="008B075F">
        <w:t>Discuss the role of customer relationships in developing a successful business model.</w:t>
      </w:r>
    </w:p>
    <w:p w:rsidR="00F212EE" w:rsidRPr="008B075F" w:rsidRDefault="00F212EE" w:rsidP="005B758F">
      <w:pPr>
        <w:numPr>
          <w:ilvl w:val="0"/>
          <w:numId w:val="201"/>
        </w:numPr>
        <w:spacing w:before="100" w:beforeAutospacing="1" w:after="100" w:afterAutospacing="1" w:line="240" w:lineRule="auto"/>
      </w:pPr>
      <w:r w:rsidRPr="008B075F">
        <w:t>How can the Business Model Canvas be used as a tool for innovation and adaptation?</w:t>
      </w:r>
    </w:p>
    <w:p w:rsidR="00F212EE" w:rsidRPr="008B075F" w:rsidRDefault="00064686" w:rsidP="00F212EE">
      <w:pPr>
        <w:spacing w:after="0"/>
      </w:pPr>
      <w:r w:rsidRPr="008B075F">
        <w:pict>
          <v:rect id="_x0000_i1246" style="width:0;height:1.5pt" o:hralign="center" o:hrstd="t" o:hr="t" fillcolor="#a0a0a0" stroked="f"/>
        </w:pict>
      </w:r>
    </w:p>
    <w:p w:rsidR="00F212EE" w:rsidRPr="008B075F" w:rsidRDefault="00F212EE" w:rsidP="00F212EE">
      <w:pPr>
        <w:pStyle w:val="Heading4"/>
      </w:pPr>
      <w:r w:rsidRPr="008B075F">
        <w:t>Experiential Exercise</w:t>
      </w:r>
    </w:p>
    <w:p w:rsidR="00F212EE" w:rsidRPr="008B075F" w:rsidRDefault="00F212EE" w:rsidP="00F212EE">
      <w:pPr>
        <w:pStyle w:val="NormalWeb"/>
      </w:pPr>
      <w:r w:rsidRPr="008B075F">
        <w:rPr>
          <w:rStyle w:val="Strong"/>
          <w:rFonts w:eastAsiaTheme="majorEastAsia"/>
        </w:rPr>
        <w:t>Designing a Business Model for a Nigerian EdTech Startup</w:t>
      </w:r>
    </w:p>
    <w:p w:rsidR="00F212EE" w:rsidRPr="008B075F" w:rsidRDefault="00F212EE" w:rsidP="005B758F">
      <w:pPr>
        <w:numPr>
          <w:ilvl w:val="0"/>
          <w:numId w:val="202"/>
        </w:numPr>
        <w:spacing w:before="100" w:beforeAutospacing="1" w:after="100" w:afterAutospacing="1" w:line="240" w:lineRule="auto"/>
      </w:pPr>
      <w:r w:rsidRPr="008B075F">
        <w:rPr>
          <w:rStyle w:val="Strong"/>
        </w:rPr>
        <w:t>Objective</w:t>
      </w:r>
      <w:r w:rsidRPr="008B075F">
        <w:t>: To apply the Business Model Canvas in designing a business model for a technology-based education company targeting Nigerian students.</w:t>
      </w:r>
    </w:p>
    <w:p w:rsidR="00F212EE" w:rsidRPr="008B075F" w:rsidRDefault="00F212EE" w:rsidP="005B758F">
      <w:pPr>
        <w:numPr>
          <w:ilvl w:val="0"/>
          <w:numId w:val="202"/>
        </w:numPr>
        <w:spacing w:before="100" w:beforeAutospacing="1" w:after="100" w:afterAutospacing="1" w:line="240" w:lineRule="auto"/>
      </w:pPr>
      <w:r w:rsidRPr="008B075F">
        <w:rPr>
          <w:rStyle w:val="Strong"/>
        </w:rPr>
        <w:t>Instructions</w:t>
      </w:r>
      <w:r w:rsidRPr="008B075F">
        <w:t>:</w:t>
      </w:r>
    </w:p>
    <w:p w:rsidR="00F212EE" w:rsidRPr="008B075F" w:rsidRDefault="00F212EE" w:rsidP="005B758F">
      <w:pPr>
        <w:numPr>
          <w:ilvl w:val="1"/>
          <w:numId w:val="202"/>
        </w:numPr>
        <w:spacing w:before="100" w:beforeAutospacing="1" w:after="100" w:afterAutospacing="1" w:line="240" w:lineRule="auto"/>
      </w:pPr>
      <w:r w:rsidRPr="008B075F">
        <w:t>Form groups and develop a hypothetical business idea that offers online courses and educational resources for Nigerian students.</w:t>
      </w:r>
    </w:p>
    <w:p w:rsidR="00F212EE" w:rsidRPr="008B075F" w:rsidRDefault="00F212EE" w:rsidP="005B758F">
      <w:pPr>
        <w:numPr>
          <w:ilvl w:val="1"/>
          <w:numId w:val="202"/>
        </w:numPr>
        <w:spacing w:before="100" w:beforeAutospacing="1" w:after="100" w:afterAutospacing="1" w:line="240" w:lineRule="auto"/>
      </w:pPr>
      <w:r w:rsidRPr="008B075F">
        <w:t>Use the Business Model Canvas to create a detailed business model, addressing each component.</w:t>
      </w:r>
    </w:p>
    <w:p w:rsidR="00F212EE" w:rsidRPr="008B075F" w:rsidRDefault="00F212EE" w:rsidP="005B758F">
      <w:pPr>
        <w:numPr>
          <w:ilvl w:val="1"/>
          <w:numId w:val="202"/>
        </w:numPr>
        <w:spacing w:before="100" w:beforeAutospacing="1" w:after="100" w:afterAutospacing="1" w:line="240" w:lineRule="auto"/>
      </w:pPr>
      <w:r w:rsidRPr="008B075F">
        <w:t>Identify unique value propositions, customer segments, revenue models, and key activities that are essential to the business.</w:t>
      </w:r>
    </w:p>
    <w:p w:rsidR="00F212EE" w:rsidRPr="008B075F" w:rsidRDefault="00F212EE" w:rsidP="005B758F">
      <w:pPr>
        <w:numPr>
          <w:ilvl w:val="1"/>
          <w:numId w:val="202"/>
        </w:numPr>
        <w:spacing w:before="100" w:beforeAutospacing="1" w:after="100" w:afterAutospacing="1" w:line="240" w:lineRule="auto"/>
      </w:pPr>
      <w:r w:rsidRPr="008B075F">
        <w:t>Discuss potential challenges and adaptations needed for the Nigerian market, including infrastructure and accessibility considerations.</w:t>
      </w:r>
    </w:p>
    <w:p w:rsidR="00F212EE" w:rsidRPr="008B075F" w:rsidRDefault="00F212EE" w:rsidP="005B758F">
      <w:pPr>
        <w:numPr>
          <w:ilvl w:val="1"/>
          <w:numId w:val="202"/>
        </w:numPr>
        <w:spacing w:before="100" w:beforeAutospacing="1" w:after="100" w:afterAutospacing="1" w:line="240" w:lineRule="auto"/>
      </w:pPr>
      <w:r w:rsidRPr="008B075F">
        <w:t>Present your business model to the class, including your value proposition and strategy for achieving sustainability.</w:t>
      </w:r>
    </w:p>
    <w:p w:rsidR="00F212EE" w:rsidRPr="008B075F" w:rsidRDefault="00064686" w:rsidP="00F212EE">
      <w:pPr>
        <w:spacing w:after="0"/>
      </w:pPr>
      <w:r w:rsidRPr="008B075F">
        <w:pict>
          <v:rect id="_x0000_i1247" style="width:0;height:1.5pt" o:hralign="center" o:hrstd="t" o:hr="t" fillcolor="#a0a0a0" stroked="f"/>
        </w:pict>
      </w:r>
    </w:p>
    <w:p w:rsidR="00F212EE" w:rsidRPr="008B075F" w:rsidRDefault="00F212EE" w:rsidP="00F212EE">
      <w:pPr>
        <w:pStyle w:val="Heading4"/>
      </w:pPr>
      <w:r w:rsidRPr="008B075F">
        <w:t xml:space="preserve">Case Study: </w:t>
      </w:r>
      <w:r w:rsidRPr="008B075F">
        <w:rPr>
          <w:rStyle w:val="Strong"/>
          <w:rFonts w:eastAsiaTheme="majorEastAsia"/>
          <w:b/>
          <w:bCs/>
        </w:rPr>
        <w:t>Jumia – Business Model of an African E-commerce Platform</w:t>
      </w:r>
    </w:p>
    <w:p w:rsidR="00F212EE" w:rsidRPr="008B075F" w:rsidRDefault="00F212EE" w:rsidP="00F212EE">
      <w:pPr>
        <w:pStyle w:val="NormalWeb"/>
      </w:pPr>
      <w:r w:rsidRPr="008B075F">
        <w:rPr>
          <w:rStyle w:val="Strong"/>
          <w:rFonts w:eastAsiaTheme="majorEastAsia"/>
        </w:rPr>
        <w:t>Background</w:t>
      </w:r>
      <w:r w:rsidRPr="008B075F">
        <w:t>:</w:t>
      </w:r>
      <w:r w:rsidRPr="008B075F">
        <w:br/>
        <w:t>Jumia is an African e-commerce platform that operates in multiple countries, including Nigeria. Founded in 2012, Jumia offers a broad range of products, from electronics to groceries, and has developed a business model to serve Africa’s diverse consumer base.</w:t>
      </w:r>
    </w:p>
    <w:p w:rsidR="00F212EE" w:rsidRPr="008B075F" w:rsidRDefault="00F212EE" w:rsidP="00F212EE">
      <w:pPr>
        <w:pStyle w:val="NormalWeb"/>
      </w:pPr>
      <w:r w:rsidRPr="008B075F">
        <w:rPr>
          <w:rStyle w:val="Strong"/>
          <w:rFonts w:eastAsiaTheme="majorEastAsia"/>
        </w:rPr>
        <w:t>Value Proposition</w:t>
      </w:r>
      <w:r w:rsidRPr="008B075F">
        <w:t>:</w:t>
      </w:r>
      <w:r w:rsidRPr="008B075F">
        <w:br/>
        <w:t>Jumia provides convenient online shopping and access to a wide array of products for consumers across Africa, offering delivery options that reach underserved areas.</w:t>
      </w:r>
    </w:p>
    <w:p w:rsidR="00F212EE" w:rsidRPr="008B075F" w:rsidRDefault="00F212EE" w:rsidP="00F212EE">
      <w:pPr>
        <w:pStyle w:val="NormalWeb"/>
      </w:pPr>
      <w:r w:rsidRPr="008B075F">
        <w:rPr>
          <w:rStyle w:val="Strong"/>
          <w:rFonts w:eastAsiaTheme="majorEastAsia"/>
        </w:rPr>
        <w:t>Customer Segments</w:t>
      </w:r>
      <w:r w:rsidRPr="008B075F">
        <w:t>:</w:t>
      </w:r>
      <w:r w:rsidRPr="008B075F">
        <w:br/>
        <w:t>Jumia targets middle-income African consumers who have access to mobile internet but limited offline shopping options. Its services also appeal to businesses seeking a distribution platform.</w:t>
      </w:r>
    </w:p>
    <w:p w:rsidR="00F212EE" w:rsidRPr="008B075F" w:rsidRDefault="00F212EE" w:rsidP="00F212EE">
      <w:pPr>
        <w:pStyle w:val="NormalWeb"/>
      </w:pPr>
      <w:r w:rsidRPr="008B075F">
        <w:rPr>
          <w:rStyle w:val="Strong"/>
          <w:rFonts w:eastAsiaTheme="majorEastAsia"/>
        </w:rPr>
        <w:t>Revenue Streams</w:t>
      </w:r>
      <w:r w:rsidRPr="008B075F">
        <w:t>:</w:t>
      </w:r>
      <w:r w:rsidRPr="008B075F">
        <w:br/>
        <w:t>Jumia generates revenue through commission fees from vendors, direct product sales, and advertising.</w:t>
      </w:r>
    </w:p>
    <w:p w:rsidR="00F212EE" w:rsidRPr="008B075F" w:rsidRDefault="00F212EE" w:rsidP="00F212EE">
      <w:pPr>
        <w:pStyle w:val="NormalWeb"/>
      </w:pPr>
      <w:r w:rsidRPr="008B075F">
        <w:rPr>
          <w:rStyle w:val="Strong"/>
          <w:rFonts w:eastAsiaTheme="majorEastAsia"/>
        </w:rPr>
        <w:t>Key Resources</w:t>
      </w:r>
      <w:r w:rsidRPr="008B075F">
        <w:t>:</w:t>
      </w:r>
      <w:r w:rsidRPr="008B075F">
        <w:br/>
        <w:t>Jumia’s resources include technology infrastructure, a logistics network, and partnerships with local vendors and service providers.</w:t>
      </w:r>
    </w:p>
    <w:p w:rsidR="00F212EE" w:rsidRPr="008B075F" w:rsidRDefault="00F212EE" w:rsidP="00F212EE">
      <w:pPr>
        <w:pStyle w:val="NormalWeb"/>
      </w:pPr>
      <w:r w:rsidRPr="008B075F">
        <w:rPr>
          <w:rStyle w:val="Strong"/>
          <w:rFonts w:eastAsiaTheme="majorEastAsia"/>
        </w:rPr>
        <w:t>Key Activities</w:t>
      </w:r>
      <w:r w:rsidRPr="008B075F">
        <w:t>:</w:t>
      </w:r>
      <w:r w:rsidRPr="008B075F">
        <w:br/>
        <w:t>Core activities involve platform management, customer service, marketing, and logistics.</w:t>
      </w:r>
    </w:p>
    <w:p w:rsidR="00F212EE" w:rsidRPr="008B075F" w:rsidRDefault="00F212EE" w:rsidP="00F212EE">
      <w:pPr>
        <w:pStyle w:val="NormalWeb"/>
      </w:pPr>
      <w:r w:rsidRPr="008B075F">
        <w:rPr>
          <w:rStyle w:val="Strong"/>
          <w:rFonts w:eastAsiaTheme="majorEastAsia"/>
        </w:rPr>
        <w:t>Challenges</w:t>
      </w:r>
      <w:r w:rsidRPr="008B075F">
        <w:t>:</w:t>
      </w:r>
      <w:r w:rsidRPr="008B075F">
        <w:br/>
        <w:t>High delivery costs, infrastructure limitations, and regulatory complexities pose significant challenges to Jumia’s business model.</w:t>
      </w:r>
    </w:p>
    <w:p w:rsidR="00F212EE" w:rsidRPr="008B075F" w:rsidRDefault="00F212EE" w:rsidP="00F212EE">
      <w:pPr>
        <w:pStyle w:val="NormalWeb"/>
      </w:pPr>
      <w:r w:rsidRPr="008B075F">
        <w:rPr>
          <w:rStyle w:val="Strong"/>
          <w:rFonts w:eastAsiaTheme="majorEastAsia"/>
        </w:rPr>
        <w:t>Discussion Questions</w:t>
      </w:r>
      <w:r w:rsidRPr="008B075F">
        <w:t>:</w:t>
      </w:r>
    </w:p>
    <w:p w:rsidR="00F212EE" w:rsidRPr="008B075F" w:rsidRDefault="00F212EE" w:rsidP="005B758F">
      <w:pPr>
        <w:numPr>
          <w:ilvl w:val="0"/>
          <w:numId w:val="203"/>
        </w:numPr>
        <w:spacing w:before="100" w:beforeAutospacing="1" w:after="100" w:afterAutospacing="1" w:line="240" w:lineRule="auto"/>
      </w:pPr>
      <w:r w:rsidRPr="008B075F">
        <w:t>How does Jumia’s value proposition address the needs of African consumers?</w:t>
      </w:r>
    </w:p>
    <w:p w:rsidR="00F212EE" w:rsidRPr="008B075F" w:rsidRDefault="00F212EE" w:rsidP="005B758F">
      <w:pPr>
        <w:numPr>
          <w:ilvl w:val="0"/>
          <w:numId w:val="203"/>
        </w:numPr>
        <w:spacing w:before="100" w:beforeAutospacing="1" w:after="100" w:afterAutospacing="1" w:line="240" w:lineRule="auto"/>
      </w:pPr>
      <w:r w:rsidRPr="008B075F">
        <w:t>What are the strengths and weaknesses of Jumia’s revenue model in terms of scalability?</w:t>
      </w:r>
    </w:p>
    <w:p w:rsidR="00F212EE" w:rsidRPr="008B075F" w:rsidRDefault="00F212EE" w:rsidP="005B758F">
      <w:pPr>
        <w:numPr>
          <w:ilvl w:val="0"/>
          <w:numId w:val="203"/>
        </w:numPr>
        <w:spacing w:before="100" w:beforeAutospacing="1" w:after="100" w:afterAutospacing="1" w:line="240" w:lineRule="auto"/>
      </w:pPr>
      <w:r w:rsidRPr="008B075F">
        <w:t>Discuss the role of partnerships in Jumia’s business model. How do they contribute to Jumia’s value delivery?</w:t>
      </w:r>
    </w:p>
    <w:p w:rsidR="00F212EE" w:rsidRPr="008B075F" w:rsidRDefault="00F212EE" w:rsidP="005B758F">
      <w:pPr>
        <w:numPr>
          <w:ilvl w:val="0"/>
          <w:numId w:val="203"/>
        </w:numPr>
        <w:spacing w:before="100" w:beforeAutospacing="1" w:after="100" w:afterAutospacing="1" w:line="240" w:lineRule="auto"/>
      </w:pPr>
      <w:r w:rsidRPr="008B075F">
        <w:t>Identify potential areas for improvement or innovation in Jumia’s business model to enhance sustainability and customer satisfaction.</w:t>
      </w:r>
    </w:p>
    <w:p w:rsidR="00F212EE" w:rsidRPr="008B075F" w:rsidRDefault="00064686" w:rsidP="00F212EE">
      <w:pPr>
        <w:spacing w:after="0"/>
      </w:pPr>
      <w:r w:rsidRPr="008B075F">
        <w:pict>
          <v:rect id="_x0000_i1248" style="width:0;height:1.5pt" o:hralign="center" o:hrstd="t" o:hr="t" fillcolor="#a0a0a0" stroked="f"/>
        </w:pict>
      </w:r>
    </w:p>
    <w:p w:rsidR="00F212EE" w:rsidRPr="008B075F" w:rsidRDefault="00F212EE" w:rsidP="00F212EE">
      <w:pPr>
        <w:pStyle w:val="Heading4"/>
      </w:pPr>
      <w:r w:rsidRPr="008B075F">
        <w:t>Suggested Online Readings</w:t>
      </w:r>
    </w:p>
    <w:p w:rsidR="00F212EE" w:rsidRPr="008B075F" w:rsidRDefault="00F212EE" w:rsidP="005B758F">
      <w:pPr>
        <w:numPr>
          <w:ilvl w:val="0"/>
          <w:numId w:val="204"/>
        </w:numPr>
        <w:spacing w:before="100" w:beforeAutospacing="1" w:after="100" w:afterAutospacing="1" w:line="240" w:lineRule="auto"/>
      </w:pPr>
      <w:r w:rsidRPr="008B075F">
        <w:rPr>
          <w:rStyle w:val="Strong"/>
        </w:rPr>
        <w:t>"Building Business Models in Emerging Markets"</w:t>
      </w:r>
      <w:r w:rsidRPr="008B075F">
        <w:t xml:space="preserve"> – A practical guide for entrepreneurs in Africa.</w:t>
      </w:r>
    </w:p>
    <w:p w:rsidR="00F212EE" w:rsidRPr="008B075F" w:rsidRDefault="00F212EE" w:rsidP="005B758F">
      <w:pPr>
        <w:numPr>
          <w:ilvl w:val="0"/>
          <w:numId w:val="204"/>
        </w:numPr>
        <w:spacing w:before="100" w:beforeAutospacing="1" w:after="100" w:afterAutospacing="1" w:line="240" w:lineRule="auto"/>
      </w:pPr>
      <w:r w:rsidRPr="008B075F">
        <w:rPr>
          <w:rStyle w:val="Strong"/>
        </w:rPr>
        <w:t>"The Business Model Canvas: A Step-by-Step Guide"</w:t>
      </w:r>
      <w:r w:rsidRPr="008B075F">
        <w:t xml:space="preserve"> – Provides insight into using the Business Model Canvas effectively.</w:t>
      </w:r>
    </w:p>
    <w:p w:rsidR="00F212EE" w:rsidRPr="008B075F" w:rsidRDefault="00F212EE" w:rsidP="005B758F">
      <w:pPr>
        <w:numPr>
          <w:ilvl w:val="0"/>
          <w:numId w:val="204"/>
        </w:numPr>
        <w:spacing w:before="100" w:beforeAutospacing="1" w:after="100" w:afterAutospacing="1" w:line="240" w:lineRule="auto"/>
      </w:pPr>
      <w:r w:rsidRPr="008B075F">
        <w:rPr>
          <w:rStyle w:val="Strong"/>
        </w:rPr>
        <w:t>"Case Study: Jumia and the E-commerce Landscape in Africa"</w:t>
      </w:r>
      <w:r w:rsidRPr="008B075F">
        <w:t xml:space="preserve"> – Explores how Jumia adapted its business model to the African market.</w:t>
      </w:r>
    </w:p>
    <w:p w:rsidR="00F212EE" w:rsidRPr="008B075F" w:rsidRDefault="00F212EE" w:rsidP="005B758F">
      <w:pPr>
        <w:numPr>
          <w:ilvl w:val="0"/>
          <w:numId w:val="204"/>
        </w:numPr>
        <w:spacing w:before="100" w:beforeAutospacing="1" w:after="100" w:afterAutospacing="1" w:line="240" w:lineRule="auto"/>
      </w:pPr>
      <w:r w:rsidRPr="008B075F">
        <w:rPr>
          <w:rStyle w:val="Strong"/>
        </w:rPr>
        <w:t>"Value Proposition Design: Creating Products and Services Customers Want"</w:t>
      </w:r>
      <w:r w:rsidRPr="008B075F">
        <w:t xml:space="preserve"> – A book on crafting compelling value propositions.</w:t>
      </w:r>
    </w:p>
    <w:p w:rsidR="00F212EE" w:rsidRPr="008B075F" w:rsidRDefault="00064686" w:rsidP="00F212EE">
      <w:pPr>
        <w:spacing w:after="0"/>
      </w:pPr>
      <w:r w:rsidRPr="008B075F">
        <w:pict>
          <v:rect id="_x0000_i1249" style="width:0;height:1.5pt" o:hralign="center" o:hrstd="t" o:hr="t" fillcolor="#a0a0a0" stroked="f"/>
        </w:pict>
      </w:r>
    </w:p>
    <w:p w:rsidR="005F69BD" w:rsidRPr="008B075F" w:rsidRDefault="005F69BD" w:rsidP="009E120B">
      <w:pPr>
        <w:spacing w:after="0"/>
      </w:pPr>
    </w:p>
    <w:p w:rsidR="00F212EE" w:rsidRPr="008B075F" w:rsidRDefault="00F212EE" w:rsidP="009E120B">
      <w:pPr>
        <w:spacing w:after="0"/>
      </w:pPr>
    </w:p>
    <w:p w:rsidR="00F212EE" w:rsidRPr="008B075F" w:rsidRDefault="00F212EE" w:rsidP="009E120B">
      <w:pPr>
        <w:spacing w:after="0"/>
      </w:pPr>
    </w:p>
    <w:p w:rsidR="00F212EE" w:rsidRPr="008B075F" w:rsidRDefault="00F212EE" w:rsidP="009E120B">
      <w:pPr>
        <w:spacing w:after="0"/>
      </w:pPr>
    </w:p>
    <w:p w:rsidR="00F212EE" w:rsidRPr="008B075F" w:rsidRDefault="00F212EE" w:rsidP="009E120B">
      <w:pPr>
        <w:spacing w:after="0"/>
      </w:pPr>
    </w:p>
    <w:p w:rsidR="00F212EE" w:rsidRPr="008B075F" w:rsidRDefault="00F212EE" w:rsidP="009E120B">
      <w:pPr>
        <w:spacing w:after="0"/>
      </w:pPr>
    </w:p>
    <w:p w:rsidR="00F212EE" w:rsidRPr="008B075F" w:rsidRDefault="00F212EE" w:rsidP="009E120B">
      <w:pPr>
        <w:spacing w:after="0"/>
      </w:pPr>
    </w:p>
    <w:p w:rsidR="00F212EE" w:rsidRPr="008B075F" w:rsidRDefault="00F212EE" w:rsidP="009E120B">
      <w:pPr>
        <w:spacing w:after="0"/>
      </w:pPr>
    </w:p>
    <w:p w:rsidR="00F212EE" w:rsidRPr="008B075F" w:rsidRDefault="00F212EE" w:rsidP="009E120B">
      <w:pPr>
        <w:spacing w:after="0"/>
      </w:pPr>
    </w:p>
    <w:p w:rsidR="00F212EE" w:rsidRPr="008B075F" w:rsidRDefault="00F212EE" w:rsidP="009E120B">
      <w:pPr>
        <w:spacing w:after="0"/>
      </w:pPr>
    </w:p>
    <w:p w:rsidR="00F212EE" w:rsidRPr="008B075F" w:rsidRDefault="00F212EE" w:rsidP="009E120B">
      <w:pPr>
        <w:spacing w:after="0"/>
      </w:pPr>
    </w:p>
    <w:p w:rsidR="00F212EE" w:rsidRPr="008B075F" w:rsidRDefault="00F212EE" w:rsidP="009E120B">
      <w:pPr>
        <w:spacing w:after="0"/>
      </w:pPr>
    </w:p>
    <w:p w:rsidR="00AA36DD" w:rsidRPr="008B075F" w:rsidRDefault="00AA36DD" w:rsidP="009E120B">
      <w:pPr>
        <w:spacing w:after="0"/>
      </w:pPr>
    </w:p>
    <w:p w:rsidR="00AA36DD" w:rsidRPr="008B075F" w:rsidRDefault="00AA36DD" w:rsidP="009E120B">
      <w:pPr>
        <w:spacing w:after="0"/>
      </w:pPr>
    </w:p>
    <w:p w:rsidR="00AA36DD" w:rsidRPr="008B075F" w:rsidRDefault="00AA36DD" w:rsidP="009E120B">
      <w:pPr>
        <w:spacing w:after="0"/>
      </w:pPr>
    </w:p>
    <w:p w:rsidR="00AA36DD" w:rsidRPr="008B075F" w:rsidRDefault="00AA36DD" w:rsidP="009E120B">
      <w:pPr>
        <w:spacing w:after="0"/>
      </w:pPr>
    </w:p>
    <w:p w:rsidR="00AA36DD" w:rsidRPr="008B075F" w:rsidRDefault="00AA36DD" w:rsidP="009E120B">
      <w:pPr>
        <w:spacing w:after="0"/>
      </w:pPr>
    </w:p>
    <w:p w:rsidR="00AA36DD" w:rsidRPr="008B075F" w:rsidRDefault="00AA36DD" w:rsidP="009E120B">
      <w:pPr>
        <w:spacing w:after="0"/>
      </w:pPr>
    </w:p>
    <w:p w:rsidR="00AA36DD" w:rsidRPr="008B075F" w:rsidRDefault="00AA36DD" w:rsidP="009E120B">
      <w:pPr>
        <w:spacing w:after="0"/>
      </w:pPr>
    </w:p>
    <w:p w:rsidR="00AA36DD" w:rsidRPr="008B075F" w:rsidRDefault="00AA36DD" w:rsidP="009E120B">
      <w:pPr>
        <w:spacing w:after="0"/>
      </w:pPr>
    </w:p>
    <w:p w:rsidR="00AA36DD" w:rsidRPr="008B075F" w:rsidRDefault="00AA36DD" w:rsidP="009E120B">
      <w:pPr>
        <w:spacing w:after="0"/>
      </w:pPr>
    </w:p>
    <w:p w:rsidR="00F212EE" w:rsidRPr="008B075F" w:rsidRDefault="00F212EE" w:rsidP="009E120B">
      <w:pPr>
        <w:spacing w:after="0"/>
      </w:pPr>
    </w:p>
    <w:p w:rsidR="005633A0" w:rsidRPr="008B075F" w:rsidRDefault="005633A0" w:rsidP="005633A0">
      <w:pPr>
        <w:pStyle w:val="Heading3"/>
        <w:rPr>
          <w:color w:val="auto"/>
        </w:rPr>
      </w:pPr>
      <w:r w:rsidRPr="008B075F">
        <w:rPr>
          <w:color w:val="auto"/>
        </w:rPr>
        <w:t>Chapter 6.2: Components of a Business Model</w:t>
      </w:r>
    </w:p>
    <w:p w:rsidR="005633A0" w:rsidRPr="008B075F" w:rsidRDefault="005633A0" w:rsidP="005633A0">
      <w:pPr>
        <w:pStyle w:val="NormalWeb"/>
        <w:rPr>
          <w:b/>
        </w:rPr>
      </w:pPr>
      <w:r w:rsidRPr="008B075F">
        <w:rPr>
          <w:rStyle w:val="Strong"/>
          <w:rFonts w:eastAsiaTheme="majorEastAsia"/>
          <w:b w:val="0"/>
        </w:rPr>
        <w:t>"A business model describes the rationale of how an organization creates, delivers, and captures value." – Alexander Osterwalder</w:t>
      </w:r>
    </w:p>
    <w:p w:rsidR="005633A0" w:rsidRPr="008B075F" w:rsidRDefault="00064686" w:rsidP="005633A0">
      <w:pPr>
        <w:spacing w:after="0"/>
      </w:pPr>
      <w:r w:rsidRPr="008B075F">
        <w:pict>
          <v:rect id="_x0000_i1250" style="width:0;height:1.5pt" o:hralign="center" o:hrstd="t" o:hr="t" fillcolor="#a0a0a0" stroked="f"/>
        </w:pict>
      </w:r>
    </w:p>
    <w:p w:rsidR="005633A0" w:rsidRPr="008B075F" w:rsidRDefault="00B033E1" w:rsidP="005633A0">
      <w:pPr>
        <w:pStyle w:val="Heading4"/>
      </w:pPr>
      <w:r w:rsidRPr="008B075F">
        <w:t>6.2.0 Introduction</w:t>
      </w:r>
    </w:p>
    <w:p w:rsidR="005633A0" w:rsidRPr="008B075F" w:rsidRDefault="005633A0" w:rsidP="005633A0">
      <w:pPr>
        <w:pStyle w:val="NormalWeb"/>
      </w:pPr>
      <w:r w:rsidRPr="008B075F">
        <w:t xml:space="preserve">The components of a business model are fundamental building blocks that define how a business generates and captures value. These components work together to create a unique framework for success, which can be analyzed and refined to achieve competitive advantage and adapt to market conditions. This </w:t>
      </w:r>
      <w:r w:rsidR="00CC51A0" w:rsidRPr="008B075F">
        <w:t>section</w:t>
      </w:r>
      <w:r w:rsidRPr="008B075F">
        <w:t xml:space="preserve"> covers each core component—value proposition, customer segments, channels, customer relationships, revenue streams, key resources, key activities, key partnerships, and cost structure—exploring their significance individually and collectively.</w:t>
      </w:r>
    </w:p>
    <w:p w:rsidR="005633A0" w:rsidRPr="008B075F" w:rsidRDefault="005633A0" w:rsidP="005633A0">
      <w:pPr>
        <w:pStyle w:val="NormalWeb"/>
      </w:pPr>
      <w:r w:rsidRPr="008B075F">
        <w:t>Focusing on examples from Nigeria and across Africa, this chapter illustrates how local entrepreneurs use these components to respond to challenges such as infrastructure, customer accessibility, and limited capital. Through the Business Model Canvas, a structured tool for creating business models, students will apply these components in practical exercises and case analyses. By examining each component’s role, students gain insight into how a well-integrated business model supports an organization's growth and adaptability.</w:t>
      </w:r>
    </w:p>
    <w:p w:rsidR="005633A0" w:rsidRPr="008B075F" w:rsidRDefault="00064686" w:rsidP="005633A0">
      <w:r w:rsidRPr="008B075F">
        <w:pict>
          <v:rect id="_x0000_i1251" style="width:0;height:1.5pt" o:hralign="center" o:hrstd="t" o:hr="t" fillcolor="#a0a0a0" stroked="f"/>
        </w:pict>
      </w:r>
    </w:p>
    <w:p w:rsidR="005633A0" w:rsidRPr="008B075F" w:rsidRDefault="005633A0" w:rsidP="005633A0">
      <w:pPr>
        <w:pStyle w:val="Heading4"/>
      </w:pPr>
      <w:r w:rsidRPr="008B075F">
        <w:t>6.</w:t>
      </w:r>
      <w:r w:rsidR="00CC51A0" w:rsidRPr="008B075F">
        <w:t>2.</w:t>
      </w:r>
      <w:r w:rsidRPr="008B075F">
        <w:t>1 Value Proposition</w:t>
      </w:r>
    </w:p>
    <w:p w:rsidR="005633A0" w:rsidRPr="008B075F" w:rsidRDefault="005633A0" w:rsidP="005633A0">
      <w:pPr>
        <w:pStyle w:val="NormalWeb"/>
      </w:pPr>
      <w:r w:rsidRPr="008B075F">
        <w:t xml:space="preserve">The value proposition is the cornerstone of any business model, defining the unique benefits or solutions a business provides to meet customer needs. In Nigeria, startups like </w:t>
      </w:r>
      <w:r w:rsidRPr="008B075F">
        <w:rPr>
          <w:rStyle w:val="Emphasis"/>
        </w:rPr>
        <w:t>Paystack</w:t>
      </w:r>
      <w:r w:rsidRPr="008B075F">
        <w:t xml:space="preserve"> and </w:t>
      </w:r>
      <w:r w:rsidRPr="008B075F">
        <w:rPr>
          <w:rStyle w:val="Emphasis"/>
        </w:rPr>
        <w:t>Flutterwave</w:t>
      </w:r>
      <w:r w:rsidRPr="008B075F">
        <w:t xml:space="preserve"> have developed value propositions centered on simplifying online payments for businesses, addressing the specific challenge of secure and accessible payment systems.</w:t>
      </w:r>
    </w:p>
    <w:p w:rsidR="005633A0" w:rsidRPr="008B075F" w:rsidRDefault="005633A0" w:rsidP="005633A0">
      <w:pPr>
        <w:pStyle w:val="Heading4"/>
      </w:pPr>
      <w:r w:rsidRPr="008B075F">
        <w:t>6.</w:t>
      </w:r>
      <w:r w:rsidR="00CC51A0" w:rsidRPr="008B075F">
        <w:t>2.</w:t>
      </w:r>
      <w:r w:rsidRPr="008B075F">
        <w:t>2 Customer Segments</w:t>
      </w:r>
    </w:p>
    <w:p w:rsidR="005633A0" w:rsidRPr="008B075F" w:rsidRDefault="005633A0" w:rsidP="005633A0">
      <w:pPr>
        <w:pStyle w:val="NormalWeb"/>
      </w:pPr>
      <w:r w:rsidRPr="008B075F">
        <w:t xml:space="preserve">Effective segmentation involves identifying groups of customers based on shared characteristics such as demographics, needs, or behaviors. African companies often segment based on geographic access, income level, or specific industry needs, as shown by </w:t>
      </w:r>
      <w:r w:rsidRPr="008B075F">
        <w:rPr>
          <w:rStyle w:val="Emphasis"/>
        </w:rPr>
        <w:t>Jumia</w:t>
      </w:r>
      <w:r w:rsidRPr="008B075F">
        <w:t>, which targets both urban and rural consumers by offering delivery solutions tailored to various regions.</w:t>
      </w:r>
    </w:p>
    <w:p w:rsidR="005633A0" w:rsidRPr="008B075F" w:rsidRDefault="005633A0" w:rsidP="005633A0">
      <w:pPr>
        <w:pStyle w:val="Heading4"/>
      </w:pPr>
      <w:r w:rsidRPr="008B075F">
        <w:t>6.</w:t>
      </w:r>
      <w:r w:rsidR="00CC51A0" w:rsidRPr="008B075F">
        <w:t>2.</w:t>
      </w:r>
      <w:r w:rsidRPr="008B075F">
        <w:t>3 Channels</w:t>
      </w:r>
    </w:p>
    <w:p w:rsidR="005633A0" w:rsidRPr="008B075F" w:rsidRDefault="005633A0" w:rsidP="005633A0">
      <w:pPr>
        <w:pStyle w:val="NormalWeb"/>
      </w:pPr>
      <w:r w:rsidRPr="008B075F">
        <w:t xml:space="preserve">Channels are the means by which a company delivers its products or services to customers. African businesses face unique challenges with distribution, often needing innovative solutions to reach underserved areas. For example, </w:t>
      </w:r>
      <w:r w:rsidRPr="008B075F">
        <w:rPr>
          <w:rStyle w:val="Emphasis"/>
        </w:rPr>
        <w:t>Farmcrowdy</w:t>
      </w:r>
      <w:r w:rsidRPr="008B075F">
        <w:t>, an agritech company in Nigeria, utilizes digital platforms to connect farmers with investors and consumers, overcoming the physical and financial limitations of traditional channels.</w:t>
      </w:r>
    </w:p>
    <w:p w:rsidR="005633A0" w:rsidRPr="008B075F" w:rsidRDefault="005633A0" w:rsidP="005633A0">
      <w:pPr>
        <w:pStyle w:val="Heading4"/>
      </w:pPr>
      <w:r w:rsidRPr="008B075F">
        <w:t>6.</w:t>
      </w:r>
      <w:r w:rsidR="00CC51A0" w:rsidRPr="008B075F">
        <w:t>2.</w:t>
      </w:r>
      <w:r w:rsidRPr="008B075F">
        <w:t>4 Customer Relationships</w:t>
      </w:r>
    </w:p>
    <w:p w:rsidR="005633A0" w:rsidRPr="008B075F" w:rsidRDefault="005633A0" w:rsidP="005633A0">
      <w:pPr>
        <w:pStyle w:val="NormalWeb"/>
      </w:pPr>
      <w:r w:rsidRPr="008B075F">
        <w:t xml:space="preserve">Businesses establish various types of relationships with their customers, from self-service and automated service to personalized assistance. In African markets, building strong customer relationships is essential, as it promotes loyalty and trust. </w:t>
      </w:r>
      <w:r w:rsidRPr="008B075F">
        <w:rPr>
          <w:rStyle w:val="Emphasis"/>
        </w:rPr>
        <w:t>MTN Nigeria</w:t>
      </w:r>
      <w:r w:rsidRPr="008B075F">
        <w:t>, for example, has built a network of customer support initiatives, using both digital and in-person touchpoints to maintain engagement.</w:t>
      </w:r>
    </w:p>
    <w:p w:rsidR="005633A0" w:rsidRPr="008B075F" w:rsidRDefault="005633A0" w:rsidP="005633A0">
      <w:pPr>
        <w:pStyle w:val="Heading4"/>
      </w:pPr>
      <w:r w:rsidRPr="008B075F">
        <w:t>6.</w:t>
      </w:r>
      <w:r w:rsidR="00CC51A0" w:rsidRPr="008B075F">
        <w:t>2.</w:t>
      </w:r>
      <w:r w:rsidRPr="008B075F">
        <w:t>5 Revenue Streams</w:t>
      </w:r>
    </w:p>
    <w:p w:rsidR="005633A0" w:rsidRPr="008B075F" w:rsidRDefault="005633A0" w:rsidP="005633A0">
      <w:pPr>
        <w:pStyle w:val="NormalWeb"/>
      </w:pPr>
      <w:r w:rsidRPr="008B075F">
        <w:t xml:space="preserve">Revenue streams represent the sources of income a business generates. Examples of revenue models include sales, subscriptions, licensing, and advertising. Many African businesses employ diverse revenue streams to mitigate financial risks. For instance, </w:t>
      </w:r>
      <w:r w:rsidRPr="008B075F">
        <w:rPr>
          <w:rStyle w:val="Emphasis"/>
        </w:rPr>
        <w:t>IrokoTV</w:t>
      </w:r>
      <w:r w:rsidRPr="008B075F">
        <w:t>, a streaming service for Nollywood films, combines subscription fees with advertising revenues to cater to varying customer preferences and financial abilities.</w:t>
      </w:r>
    </w:p>
    <w:p w:rsidR="005633A0" w:rsidRPr="008B075F" w:rsidRDefault="005633A0" w:rsidP="005633A0">
      <w:pPr>
        <w:pStyle w:val="Heading4"/>
      </w:pPr>
      <w:r w:rsidRPr="008B075F">
        <w:t>6.</w:t>
      </w:r>
      <w:r w:rsidR="00CC51A0" w:rsidRPr="008B075F">
        <w:t>2.</w:t>
      </w:r>
      <w:r w:rsidRPr="008B075F">
        <w:t>6 Key Resources</w:t>
      </w:r>
    </w:p>
    <w:p w:rsidR="005633A0" w:rsidRPr="008B075F" w:rsidRDefault="005633A0" w:rsidP="005633A0">
      <w:pPr>
        <w:pStyle w:val="NormalWeb"/>
      </w:pPr>
      <w:r w:rsidRPr="008B075F">
        <w:t xml:space="preserve">Key resources are the assets required to deliver the value proposition, such as technology, personnel, or intellectual property. In emerging markets, resource optimization is critical. </w:t>
      </w:r>
      <w:r w:rsidRPr="008B075F">
        <w:rPr>
          <w:rStyle w:val="Emphasis"/>
        </w:rPr>
        <w:t>Andela</w:t>
      </w:r>
      <w:r w:rsidRPr="008B075F">
        <w:t>, a Nigerian-founded tech company, leverages skilled human resources by connecting African software developers with global clients, utilizing human capital as a key resource.</w:t>
      </w:r>
    </w:p>
    <w:p w:rsidR="005633A0" w:rsidRPr="008B075F" w:rsidRDefault="005633A0" w:rsidP="005633A0">
      <w:pPr>
        <w:pStyle w:val="Heading4"/>
      </w:pPr>
      <w:r w:rsidRPr="008B075F">
        <w:t>6.</w:t>
      </w:r>
      <w:r w:rsidR="00CC51A0" w:rsidRPr="008B075F">
        <w:t>2.</w:t>
      </w:r>
      <w:r w:rsidRPr="008B075F">
        <w:t>7 Key Activities</w:t>
      </w:r>
    </w:p>
    <w:p w:rsidR="005633A0" w:rsidRPr="008B075F" w:rsidRDefault="005633A0" w:rsidP="005633A0">
      <w:pPr>
        <w:pStyle w:val="NormalWeb"/>
      </w:pPr>
      <w:r w:rsidRPr="008B075F">
        <w:t xml:space="preserve">Key activities are the essential operations that allow a business to function effectively. These activities can include production, marketing, and customer service. A company like </w:t>
      </w:r>
      <w:r w:rsidRPr="008B075F">
        <w:rPr>
          <w:rStyle w:val="Emphasis"/>
        </w:rPr>
        <w:t>Dangote Cement</w:t>
      </w:r>
      <w:r w:rsidRPr="008B075F">
        <w:t xml:space="preserve"> focuses on production and distribution as its primary activities to meet Africa’s growing demand for building materials.</w:t>
      </w:r>
    </w:p>
    <w:p w:rsidR="005633A0" w:rsidRPr="008B075F" w:rsidRDefault="005633A0" w:rsidP="005633A0">
      <w:pPr>
        <w:pStyle w:val="Heading4"/>
      </w:pPr>
      <w:r w:rsidRPr="008B075F">
        <w:t>6.</w:t>
      </w:r>
      <w:r w:rsidR="00CC51A0" w:rsidRPr="008B075F">
        <w:t>2.</w:t>
      </w:r>
      <w:r w:rsidRPr="008B075F">
        <w:t>8 Key Partnerships</w:t>
      </w:r>
    </w:p>
    <w:p w:rsidR="005633A0" w:rsidRPr="008B075F" w:rsidRDefault="005633A0" w:rsidP="005633A0">
      <w:pPr>
        <w:pStyle w:val="NormalWeb"/>
      </w:pPr>
      <w:r w:rsidRPr="008B075F">
        <w:t xml:space="preserve">Partnerships are strategic alliances that allow a business to maximize its potential by collaborating with other entities, such as suppliers, government agencies, or complementary businesses. African businesses often form partnerships to expand reach and reduce operational risks. For example, </w:t>
      </w:r>
      <w:r w:rsidRPr="008B075F">
        <w:rPr>
          <w:rStyle w:val="Emphasis"/>
        </w:rPr>
        <w:t>Zipline</w:t>
      </w:r>
      <w:r w:rsidRPr="008B075F">
        <w:t>, a medical drone delivery service, partners with governments and health organizations to deliver medical supplies to remote areas in Rwanda and Ghana.</w:t>
      </w:r>
    </w:p>
    <w:p w:rsidR="005633A0" w:rsidRPr="008B075F" w:rsidRDefault="005633A0" w:rsidP="005633A0">
      <w:pPr>
        <w:pStyle w:val="Heading4"/>
      </w:pPr>
      <w:r w:rsidRPr="008B075F">
        <w:t>6.</w:t>
      </w:r>
      <w:r w:rsidR="00CC51A0" w:rsidRPr="008B075F">
        <w:t>2.</w:t>
      </w:r>
      <w:r w:rsidRPr="008B075F">
        <w:t>9 Cost Structure</w:t>
      </w:r>
    </w:p>
    <w:p w:rsidR="005633A0" w:rsidRPr="008B075F" w:rsidRDefault="005633A0" w:rsidP="005633A0">
      <w:pPr>
        <w:pStyle w:val="NormalWeb"/>
      </w:pPr>
      <w:r w:rsidRPr="008B075F">
        <w:t>The cost structure of a business model outlines the expenses incurred through its operations, including fixed and variable costs. Identifying these costs enables businesses to streamline expenses. For instance, Nigerian fintech companies often adopt lean operational models to minimize costs and increase profitability by focusing on digital rather than physical infrastructure.</w:t>
      </w:r>
    </w:p>
    <w:p w:rsidR="00165C0F" w:rsidRPr="008B075F" w:rsidRDefault="00165C0F" w:rsidP="00165C0F">
      <w:pPr>
        <w:pStyle w:val="Heading3"/>
        <w:rPr>
          <w:color w:val="auto"/>
        </w:rPr>
      </w:pPr>
      <w:r w:rsidRPr="008B075F">
        <w:rPr>
          <w:color w:val="auto"/>
        </w:rPr>
        <w:t>6.2.10 Applications of the Business Model Canvas</w:t>
      </w:r>
    </w:p>
    <w:p w:rsidR="00165C0F" w:rsidRPr="008B075F" w:rsidRDefault="00165C0F" w:rsidP="00165C0F">
      <w:pPr>
        <w:pStyle w:val="NormalWeb"/>
      </w:pPr>
      <w:r w:rsidRPr="008B075F">
        <w:t xml:space="preserve">As stated earlier, the </w:t>
      </w:r>
      <w:r w:rsidRPr="008B075F">
        <w:rPr>
          <w:rStyle w:val="Strong"/>
          <w:rFonts w:eastAsiaTheme="majorEastAsia"/>
        </w:rPr>
        <w:t>Business Model Canvas (BMC)</w:t>
      </w:r>
      <w:r w:rsidRPr="008B075F">
        <w:t xml:space="preserve"> is a versatile tool that aids entrepreneurs and organizations in analyzing, designing, and refining business models. By visualizing the key components of a business, the BMC supports critical decision-making and enhances clarity in strategic planning. Below are its applications, with practical Nigerian examples:</w:t>
      </w:r>
    </w:p>
    <w:p w:rsidR="00165C0F" w:rsidRPr="008B075F" w:rsidRDefault="00165C0F" w:rsidP="00165C0F">
      <w:pPr>
        <w:pStyle w:val="Heading4"/>
      </w:pPr>
      <w:r w:rsidRPr="008B075F">
        <w:t xml:space="preserve">1. </w:t>
      </w:r>
      <w:r w:rsidRPr="008B075F">
        <w:rPr>
          <w:rStyle w:val="Strong"/>
          <w:rFonts w:eastAsiaTheme="majorEastAsia"/>
          <w:b/>
          <w:bCs/>
        </w:rPr>
        <w:t>Startup Development</w:t>
      </w:r>
    </w:p>
    <w:p w:rsidR="00165C0F" w:rsidRPr="008B075F" w:rsidRDefault="00165C0F" w:rsidP="00165C0F">
      <w:pPr>
        <w:pStyle w:val="NormalWeb"/>
      </w:pPr>
      <w:r w:rsidRPr="008B075F">
        <w:t>Startups leverage the BMC to refine ideas and evaluate viability before committing to full-scale implementation. For instance, a Nigerian agro-tech startup offering digital solutions for smallholder farmers might use the BMC to explore its value proposition, such as providing real-time weather data or connecting farmers to markets. By outlining customer segments (e.g., rural farmers and cooperatives), revenue streams (subscription fees or transaction commissions), and cost structures (technology development and marketing), the startup can identify gaps and test its ideas incrementally before launching.</w:t>
      </w:r>
    </w:p>
    <w:p w:rsidR="00165C0F" w:rsidRPr="008B075F" w:rsidRDefault="00165C0F" w:rsidP="00165C0F">
      <w:pPr>
        <w:pStyle w:val="Heading4"/>
      </w:pPr>
      <w:r w:rsidRPr="008B075F">
        <w:t xml:space="preserve">2. </w:t>
      </w:r>
      <w:r w:rsidRPr="008B075F">
        <w:rPr>
          <w:rStyle w:val="Strong"/>
          <w:rFonts w:eastAsiaTheme="majorEastAsia"/>
          <w:b/>
          <w:bCs/>
        </w:rPr>
        <w:t>Pivoting</w:t>
      </w:r>
    </w:p>
    <w:p w:rsidR="00165C0F" w:rsidRPr="008B075F" w:rsidRDefault="00165C0F" w:rsidP="00165C0F">
      <w:pPr>
        <w:pStyle w:val="NormalWeb"/>
      </w:pPr>
      <w:r w:rsidRPr="008B075F">
        <w:t>The BMC helps established businesses adapt to market changes by identifying when and how to pivot strategies. For example, during the COVID-19 pandemic, many Nigerian fashion brands pivoted to producing personal protective equipment (PPE) such as face masks. Using the BMC, these businesses could re-evaluate their customer segments (e.g., health-conscious consumers and hospitals), refine their value proposition (e.g., stylish, reusable masks), and reconfigure their revenue streams to ensure profitability in a changing market environment.</w:t>
      </w:r>
    </w:p>
    <w:p w:rsidR="00165C0F" w:rsidRPr="008B075F" w:rsidRDefault="00165C0F" w:rsidP="00165C0F">
      <w:pPr>
        <w:pStyle w:val="Heading4"/>
      </w:pPr>
      <w:r w:rsidRPr="008B075F">
        <w:t xml:space="preserve">3. </w:t>
      </w:r>
      <w:r w:rsidRPr="008B075F">
        <w:rPr>
          <w:rStyle w:val="Strong"/>
          <w:rFonts w:eastAsiaTheme="majorEastAsia"/>
          <w:b/>
          <w:bCs/>
        </w:rPr>
        <w:t>Communication</w:t>
      </w:r>
    </w:p>
    <w:p w:rsidR="00165C0F" w:rsidRPr="008B075F" w:rsidRDefault="00165C0F" w:rsidP="00165C0F">
      <w:pPr>
        <w:pStyle w:val="NormalWeb"/>
      </w:pPr>
      <w:r w:rsidRPr="008B075F">
        <w:t>The visual nature of the BMC facilitates clear communication with stakeholders, making it an essential tool for attracting investors and aligning employees with the company's goals. A Nigerian fintech company seeking funding might use the BMC to showcase its business model to potential investors. By presenting clear insights into its value proposition (e.g., offering low-cost, mobile-based banking services to underserved populations), customer segments (e.g., unbanked Nigerians), and revenue streams (e.g., transaction fees), the BMC helps stakeholders quickly grasp the company's operations and growth potential.</w:t>
      </w:r>
    </w:p>
    <w:p w:rsidR="00165C0F" w:rsidRPr="008B075F" w:rsidRDefault="00165C0F" w:rsidP="00165C0F">
      <w:pPr>
        <w:pStyle w:val="Heading4"/>
      </w:pPr>
      <w:r w:rsidRPr="008B075F">
        <w:t xml:space="preserve">4. </w:t>
      </w:r>
      <w:r w:rsidRPr="008B075F">
        <w:rPr>
          <w:rStyle w:val="Strong"/>
          <w:rFonts w:eastAsiaTheme="majorEastAsia"/>
          <w:b/>
          <w:bCs/>
        </w:rPr>
        <w:t>Strategic Decision-Making</w:t>
      </w:r>
    </w:p>
    <w:p w:rsidR="00165C0F" w:rsidRPr="008B075F" w:rsidRDefault="00165C0F" w:rsidP="00165C0F">
      <w:pPr>
        <w:pStyle w:val="NormalWeb"/>
      </w:pPr>
      <w:r w:rsidRPr="008B075F">
        <w:t>Organizations use the BMC to evaluate trade-offs, allocate resources effectively, and make informed strategic decisions. For instance, a Nigerian e-commerce platform might utilize the BMC to assess whether to expand into rural areas or focus on urban markets. By analyzing factors like cost structure (logistics expenses for rural expansion) and customer segments (rural communities with limited access to online retail), the company can make data-driven decisions to optimize resources and achieve long-term growth</w:t>
      </w:r>
    </w:p>
    <w:p w:rsidR="00165C0F" w:rsidRPr="008B075F" w:rsidRDefault="00165C0F" w:rsidP="005633A0">
      <w:pPr>
        <w:pStyle w:val="NormalWeb"/>
      </w:pPr>
      <w:r w:rsidRPr="008B075F">
        <w:t>Based on the aforementioned points, the BMC is not just a planning tool but a dynamic framework that supports the growth and sustainability of businesses. Whether used for startups, pivots, communication, or strategic planning, its adaptability ensures that Nigerian businesses across industries can respond effectively to challenges and seize opportunities.</w:t>
      </w:r>
    </w:p>
    <w:p w:rsidR="005633A0" w:rsidRPr="008B075F" w:rsidRDefault="00B033E1" w:rsidP="005633A0">
      <w:pPr>
        <w:pStyle w:val="Heading3"/>
        <w:rPr>
          <w:color w:val="auto"/>
        </w:rPr>
      </w:pPr>
      <w:r w:rsidRPr="008B075F">
        <w:rPr>
          <w:color w:val="auto"/>
        </w:rPr>
        <w:t>Summary</w:t>
      </w:r>
    </w:p>
    <w:p w:rsidR="005633A0" w:rsidRPr="008B075F" w:rsidRDefault="005633A0" w:rsidP="005633A0">
      <w:pPr>
        <w:pStyle w:val="NormalWeb"/>
      </w:pPr>
      <w:r w:rsidRPr="008B075F">
        <w:t>This section provides a deep dive into the fundamental components of a business model, exploring how each element contributes to value creation, delivery, and capture. Through Nigerian and African case studies, students have gained insight into how businesses in emerging markets adapt traditional models to local needs. Using the Business Model Canvas, students can now structure and refine business models that are practical, customer-oriented, and resilient, equipping them with the skills to launch and sustain ventures that are both impactful and profitable.</w:t>
      </w:r>
    </w:p>
    <w:p w:rsidR="00844925" w:rsidRPr="008B075F" w:rsidRDefault="00844925" w:rsidP="00844925">
      <w:pPr>
        <w:pStyle w:val="Heading3"/>
        <w:rPr>
          <w:color w:val="auto"/>
        </w:rPr>
      </w:pPr>
      <w:r w:rsidRPr="008B075F">
        <w:rPr>
          <w:color w:val="auto"/>
        </w:rPr>
        <w:t>Key Terms and Concepts</w:t>
      </w:r>
    </w:p>
    <w:p w:rsidR="00844925" w:rsidRPr="008B075F" w:rsidRDefault="00844925" w:rsidP="00844925">
      <w:pPr>
        <w:pStyle w:val="NormalWeb"/>
        <w:spacing w:before="0" w:beforeAutospacing="0" w:after="0" w:afterAutospacing="0"/>
        <w:rPr>
          <w:rStyle w:val="Strong"/>
          <w:rFonts w:eastAsiaTheme="majorEastAsia"/>
        </w:rPr>
      </w:pPr>
    </w:p>
    <w:p w:rsidR="00844925" w:rsidRPr="008B075F" w:rsidRDefault="00844925" w:rsidP="00844925">
      <w:pPr>
        <w:pStyle w:val="NormalWeb"/>
        <w:spacing w:before="0" w:beforeAutospacing="0" w:after="0" w:afterAutospacing="0"/>
      </w:pPr>
      <w:r w:rsidRPr="008B075F">
        <w:rPr>
          <w:rStyle w:val="Strong"/>
          <w:rFonts w:eastAsiaTheme="majorEastAsia"/>
        </w:rPr>
        <w:t>Value Proposition</w:t>
      </w:r>
      <w:r w:rsidRPr="008B075F">
        <w:t>: The unique benefits and solutions a business offers to its customers.</w:t>
      </w:r>
    </w:p>
    <w:p w:rsidR="00844925" w:rsidRPr="008B075F" w:rsidRDefault="00844925" w:rsidP="00844925">
      <w:pPr>
        <w:pStyle w:val="NormalWeb"/>
        <w:spacing w:before="0" w:beforeAutospacing="0" w:after="0" w:afterAutospacing="0"/>
      </w:pPr>
      <w:r w:rsidRPr="008B075F">
        <w:rPr>
          <w:rStyle w:val="Strong"/>
          <w:rFonts w:eastAsiaTheme="majorEastAsia"/>
        </w:rPr>
        <w:t>Customer Segments</w:t>
      </w:r>
      <w:r w:rsidRPr="008B075F">
        <w:t>: Specific groups of people or organizations targeted by a business.</w:t>
      </w:r>
    </w:p>
    <w:p w:rsidR="00844925" w:rsidRPr="008B075F" w:rsidRDefault="00844925" w:rsidP="00844925">
      <w:pPr>
        <w:pStyle w:val="NormalWeb"/>
        <w:spacing w:before="0" w:beforeAutospacing="0" w:after="0" w:afterAutospacing="0"/>
      </w:pPr>
      <w:r w:rsidRPr="008B075F">
        <w:rPr>
          <w:rStyle w:val="Strong"/>
          <w:rFonts w:eastAsiaTheme="majorEastAsia"/>
        </w:rPr>
        <w:t>Channels</w:t>
      </w:r>
      <w:r w:rsidRPr="008B075F">
        <w:t>: The means by which a business delivers its products or services to customers.</w:t>
      </w:r>
    </w:p>
    <w:p w:rsidR="00844925" w:rsidRPr="008B075F" w:rsidRDefault="00844925" w:rsidP="00844925">
      <w:pPr>
        <w:pStyle w:val="NormalWeb"/>
        <w:spacing w:before="0" w:beforeAutospacing="0" w:after="0" w:afterAutospacing="0"/>
      </w:pPr>
      <w:r w:rsidRPr="008B075F">
        <w:rPr>
          <w:rStyle w:val="Strong"/>
          <w:rFonts w:eastAsiaTheme="majorEastAsia"/>
        </w:rPr>
        <w:t>Customer Relationships</w:t>
      </w:r>
      <w:r w:rsidRPr="008B075F">
        <w:t>: Strategies businesses use to build and maintain connections with their customers.</w:t>
      </w:r>
    </w:p>
    <w:p w:rsidR="00844925" w:rsidRPr="008B075F" w:rsidRDefault="00844925" w:rsidP="00844925">
      <w:pPr>
        <w:pStyle w:val="NormalWeb"/>
        <w:spacing w:before="0" w:beforeAutospacing="0" w:after="0" w:afterAutospacing="0"/>
      </w:pPr>
      <w:r w:rsidRPr="008B075F">
        <w:rPr>
          <w:rStyle w:val="Strong"/>
          <w:rFonts w:eastAsiaTheme="majorEastAsia"/>
        </w:rPr>
        <w:t>Revenue Streams</w:t>
      </w:r>
      <w:r w:rsidRPr="008B075F">
        <w:t>: The sources of income generated by a business from its offerings.</w:t>
      </w:r>
    </w:p>
    <w:p w:rsidR="00844925" w:rsidRPr="008B075F" w:rsidRDefault="00844925" w:rsidP="00844925">
      <w:pPr>
        <w:pStyle w:val="NormalWeb"/>
        <w:spacing w:before="0" w:beforeAutospacing="0" w:after="0" w:afterAutospacing="0"/>
      </w:pPr>
      <w:r w:rsidRPr="008B075F">
        <w:rPr>
          <w:rStyle w:val="Strong"/>
          <w:rFonts w:eastAsiaTheme="majorEastAsia"/>
        </w:rPr>
        <w:t>Key Resources</w:t>
      </w:r>
      <w:r w:rsidRPr="008B075F">
        <w:t>: Essential assets required for a business to operate effectively.</w:t>
      </w:r>
    </w:p>
    <w:p w:rsidR="00844925" w:rsidRPr="008B075F" w:rsidRDefault="00844925" w:rsidP="00844925">
      <w:pPr>
        <w:pStyle w:val="NormalWeb"/>
        <w:spacing w:before="0" w:beforeAutospacing="0" w:after="0" w:afterAutospacing="0"/>
      </w:pPr>
      <w:r w:rsidRPr="008B075F">
        <w:rPr>
          <w:rStyle w:val="Strong"/>
          <w:rFonts w:eastAsiaTheme="majorEastAsia"/>
        </w:rPr>
        <w:t>Key Activities</w:t>
      </w:r>
      <w:r w:rsidRPr="008B075F">
        <w:t>: Core actions and processes necessary to deliver the value proposition.</w:t>
      </w:r>
    </w:p>
    <w:p w:rsidR="00844925" w:rsidRPr="008B075F" w:rsidRDefault="00844925" w:rsidP="00844925">
      <w:pPr>
        <w:pStyle w:val="NormalWeb"/>
        <w:spacing w:before="0" w:beforeAutospacing="0" w:after="0" w:afterAutospacing="0"/>
      </w:pPr>
      <w:r w:rsidRPr="008B075F">
        <w:rPr>
          <w:rStyle w:val="Strong"/>
          <w:rFonts w:eastAsiaTheme="majorEastAsia"/>
        </w:rPr>
        <w:t>Key Partnerships</w:t>
      </w:r>
      <w:r w:rsidRPr="008B075F">
        <w:t>: Collaborations with external organizations to optimize operations or gain resources.</w:t>
      </w:r>
    </w:p>
    <w:p w:rsidR="00844925" w:rsidRPr="008B075F" w:rsidRDefault="00844925" w:rsidP="00844925">
      <w:pPr>
        <w:pStyle w:val="NormalWeb"/>
        <w:spacing w:before="0" w:beforeAutospacing="0" w:after="0" w:afterAutospacing="0"/>
      </w:pPr>
      <w:r w:rsidRPr="008B075F">
        <w:rPr>
          <w:rStyle w:val="Strong"/>
          <w:rFonts w:eastAsiaTheme="majorEastAsia"/>
        </w:rPr>
        <w:t>Cost Structure</w:t>
      </w:r>
      <w:r w:rsidRPr="008B075F">
        <w:t>: The breakdown of all costs incurred in running a business.</w:t>
      </w:r>
    </w:p>
    <w:p w:rsidR="005E00CF" w:rsidRPr="008B075F" w:rsidRDefault="00844925" w:rsidP="00844925">
      <w:pPr>
        <w:pStyle w:val="NormalWeb"/>
        <w:spacing w:before="0" w:beforeAutospacing="0" w:after="0" w:afterAutospacing="0"/>
      </w:pPr>
      <w:r w:rsidRPr="008B075F">
        <w:rPr>
          <w:rStyle w:val="Strong"/>
          <w:rFonts w:eastAsiaTheme="majorEastAsia"/>
        </w:rPr>
        <w:t>Business Model Canvas</w:t>
      </w:r>
      <w:r w:rsidRPr="008B075F">
        <w:t>: A strategic framework for designing and analyzing a business model.</w:t>
      </w:r>
    </w:p>
    <w:p w:rsidR="005633A0" w:rsidRPr="008B075F" w:rsidRDefault="00064686" w:rsidP="005633A0">
      <w:r w:rsidRPr="008B075F">
        <w:pict>
          <v:rect id="_x0000_i1252" style="width:0;height:1.5pt" o:hralign="center" o:hrstd="t" o:hr="t" fillcolor="#a0a0a0" stroked="f"/>
        </w:pict>
      </w:r>
    </w:p>
    <w:p w:rsidR="005633A0" w:rsidRPr="008B075F" w:rsidRDefault="005633A0" w:rsidP="005633A0">
      <w:pPr>
        <w:pStyle w:val="Heading4"/>
      </w:pPr>
      <w:r w:rsidRPr="008B075F">
        <w:t>Review &amp; Discussion Questions</w:t>
      </w:r>
    </w:p>
    <w:p w:rsidR="005633A0" w:rsidRPr="008B075F" w:rsidRDefault="005633A0" w:rsidP="005B758F">
      <w:pPr>
        <w:numPr>
          <w:ilvl w:val="0"/>
          <w:numId w:val="205"/>
        </w:numPr>
        <w:spacing w:before="100" w:beforeAutospacing="1" w:after="100" w:afterAutospacing="1" w:line="240" w:lineRule="auto"/>
      </w:pPr>
      <w:r w:rsidRPr="008B075F">
        <w:t>What role does the value proposition play in shaping a business model, and why is it considered the foundation of the model?</w:t>
      </w:r>
    </w:p>
    <w:p w:rsidR="005633A0" w:rsidRPr="008B075F" w:rsidRDefault="005633A0" w:rsidP="005B758F">
      <w:pPr>
        <w:numPr>
          <w:ilvl w:val="0"/>
          <w:numId w:val="205"/>
        </w:numPr>
        <w:spacing w:before="100" w:beforeAutospacing="1" w:after="100" w:afterAutospacing="1" w:line="240" w:lineRule="auto"/>
      </w:pPr>
      <w:r w:rsidRPr="008B075F">
        <w:t>How do customer segments impact the choice of channels and customer relationships in a business model?</w:t>
      </w:r>
    </w:p>
    <w:p w:rsidR="005633A0" w:rsidRPr="008B075F" w:rsidRDefault="005633A0" w:rsidP="005B758F">
      <w:pPr>
        <w:numPr>
          <w:ilvl w:val="0"/>
          <w:numId w:val="205"/>
        </w:numPr>
        <w:spacing w:before="100" w:beforeAutospacing="1" w:after="100" w:afterAutospacing="1" w:line="240" w:lineRule="auto"/>
      </w:pPr>
      <w:r w:rsidRPr="008B075F">
        <w:t>Why is it essential for Nigerian businesses to adapt their revenue streams, and how might diversification mitigate financial risk?</w:t>
      </w:r>
    </w:p>
    <w:p w:rsidR="005633A0" w:rsidRPr="008B075F" w:rsidRDefault="005633A0" w:rsidP="005B758F">
      <w:pPr>
        <w:numPr>
          <w:ilvl w:val="0"/>
          <w:numId w:val="205"/>
        </w:numPr>
        <w:spacing w:before="100" w:beforeAutospacing="1" w:after="100" w:afterAutospacing="1" w:line="240" w:lineRule="auto"/>
      </w:pPr>
      <w:r w:rsidRPr="008B075F">
        <w:t>How do key partnerships strengthen a business model, and what are some examples of effective partnerships in the African market?</w:t>
      </w:r>
    </w:p>
    <w:p w:rsidR="005633A0" w:rsidRPr="008B075F" w:rsidRDefault="005633A0" w:rsidP="005B758F">
      <w:pPr>
        <w:numPr>
          <w:ilvl w:val="0"/>
          <w:numId w:val="205"/>
        </w:numPr>
        <w:spacing w:before="100" w:beforeAutospacing="1" w:after="100" w:afterAutospacing="1" w:line="240" w:lineRule="auto"/>
      </w:pPr>
      <w:r w:rsidRPr="008B075F">
        <w:t>Discuss the impact of cost structure on profitability. How can businesses optimize their cost structures in resource-limited environments?</w:t>
      </w:r>
    </w:p>
    <w:p w:rsidR="005633A0" w:rsidRPr="008B075F" w:rsidRDefault="00064686" w:rsidP="005633A0">
      <w:pPr>
        <w:spacing w:after="0"/>
      </w:pPr>
      <w:r w:rsidRPr="008B075F">
        <w:pict>
          <v:rect id="_x0000_i1253" style="width:0;height:1.5pt" o:hralign="center" o:hrstd="t" o:hr="t" fillcolor="#a0a0a0" stroked="f"/>
        </w:pict>
      </w:r>
    </w:p>
    <w:p w:rsidR="005633A0" w:rsidRPr="008B075F" w:rsidRDefault="005633A0" w:rsidP="005633A0">
      <w:pPr>
        <w:pStyle w:val="Heading4"/>
      </w:pPr>
      <w:r w:rsidRPr="008B075F">
        <w:t>Experiential Exercise</w:t>
      </w:r>
    </w:p>
    <w:p w:rsidR="005633A0" w:rsidRPr="008B075F" w:rsidRDefault="005633A0" w:rsidP="005633A0">
      <w:pPr>
        <w:pStyle w:val="NormalWeb"/>
      </w:pPr>
      <w:r w:rsidRPr="008B075F">
        <w:rPr>
          <w:rStyle w:val="Strong"/>
          <w:rFonts w:eastAsiaTheme="majorEastAsia"/>
        </w:rPr>
        <w:t>Building a Business Model Canvas for a Local Startup</w:t>
      </w:r>
    </w:p>
    <w:p w:rsidR="005633A0" w:rsidRPr="008B075F" w:rsidRDefault="005633A0" w:rsidP="005B758F">
      <w:pPr>
        <w:numPr>
          <w:ilvl w:val="0"/>
          <w:numId w:val="206"/>
        </w:numPr>
        <w:spacing w:before="100" w:beforeAutospacing="1" w:after="100" w:afterAutospacing="1" w:line="240" w:lineRule="auto"/>
      </w:pPr>
      <w:r w:rsidRPr="008B075F">
        <w:rPr>
          <w:rStyle w:val="Strong"/>
        </w:rPr>
        <w:t>Objective</w:t>
      </w:r>
      <w:r w:rsidRPr="008B075F">
        <w:t>: To apply the Business Model Canvas framework in developing a comprehensive business model for a startup idea that addresses a specific Nigerian or African problem.</w:t>
      </w:r>
    </w:p>
    <w:p w:rsidR="005633A0" w:rsidRPr="008B075F" w:rsidRDefault="005633A0" w:rsidP="005B758F">
      <w:pPr>
        <w:numPr>
          <w:ilvl w:val="0"/>
          <w:numId w:val="206"/>
        </w:numPr>
        <w:spacing w:before="100" w:beforeAutospacing="1" w:after="100" w:afterAutospacing="1" w:line="240" w:lineRule="auto"/>
      </w:pPr>
      <w:r w:rsidRPr="008B075F">
        <w:rPr>
          <w:rStyle w:val="Strong"/>
        </w:rPr>
        <w:t>Instructions</w:t>
      </w:r>
      <w:r w:rsidRPr="008B075F">
        <w:t>:</w:t>
      </w:r>
    </w:p>
    <w:p w:rsidR="005633A0" w:rsidRPr="008B075F" w:rsidRDefault="005633A0" w:rsidP="005B758F">
      <w:pPr>
        <w:numPr>
          <w:ilvl w:val="1"/>
          <w:numId w:val="206"/>
        </w:numPr>
        <w:spacing w:before="100" w:beforeAutospacing="1" w:after="100" w:afterAutospacing="1" w:line="240" w:lineRule="auto"/>
      </w:pPr>
      <w:r w:rsidRPr="008B075F">
        <w:t>In groups, brainstorm a startup idea that solves a prevalent challenge in Nigeria (e.g., energy access, waste management, affordable education).</w:t>
      </w:r>
    </w:p>
    <w:p w:rsidR="005633A0" w:rsidRPr="008B075F" w:rsidRDefault="005633A0" w:rsidP="005B758F">
      <w:pPr>
        <w:numPr>
          <w:ilvl w:val="1"/>
          <w:numId w:val="206"/>
        </w:numPr>
        <w:spacing w:before="100" w:beforeAutospacing="1" w:after="100" w:afterAutospacing="1" w:line="240" w:lineRule="auto"/>
      </w:pPr>
      <w:r w:rsidRPr="008B075F">
        <w:t>Use the Business Model Canvas to outline each component of the business model for your idea, addressing aspects like customer needs, revenue sources, and cost structures.</w:t>
      </w:r>
    </w:p>
    <w:p w:rsidR="005633A0" w:rsidRPr="008B075F" w:rsidRDefault="005633A0" w:rsidP="005B758F">
      <w:pPr>
        <w:numPr>
          <w:ilvl w:val="1"/>
          <w:numId w:val="206"/>
        </w:numPr>
        <w:spacing w:before="100" w:beforeAutospacing="1" w:after="100" w:afterAutospacing="1" w:line="240" w:lineRule="auto"/>
      </w:pPr>
      <w:r w:rsidRPr="008B075F">
        <w:t>Consider the role of partnerships, channels, and customer relationships in overcoming market-specific challenges.</w:t>
      </w:r>
    </w:p>
    <w:p w:rsidR="005633A0" w:rsidRPr="008B075F" w:rsidRDefault="005633A0" w:rsidP="005B758F">
      <w:pPr>
        <w:numPr>
          <w:ilvl w:val="1"/>
          <w:numId w:val="206"/>
        </w:numPr>
        <w:spacing w:before="100" w:beforeAutospacing="1" w:after="100" w:afterAutospacing="1" w:line="240" w:lineRule="auto"/>
      </w:pPr>
      <w:r w:rsidRPr="008B075F">
        <w:t>Present the completed canvas to the class, justifying the choices made for each component and discussing potential areas for improvement.</w:t>
      </w:r>
    </w:p>
    <w:p w:rsidR="005633A0" w:rsidRPr="008B075F" w:rsidRDefault="00064686" w:rsidP="005633A0">
      <w:pPr>
        <w:spacing w:after="0"/>
      </w:pPr>
      <w:r w:rsidRPr="008B075F">
        <w:pict>
          <v:rect id="_x0000_i1254" style="width:0;height:1.5pt" o:hralign="center" o:hrstd="t" o:hr="t" fillcolor="#a0a0a0" stroked="f"/>
        </w:pict>
      </w:r>
    </w:p>
    <w:p w:rsidR="005633A0" w:rsidRPr="008B075F" w:rsidRDefault="005633A0" w:rsidP="005633A0">
      <w:pPr>
        <w:pStyle w:val="Heading4"/>
      </w:pPr>
      <w:r w:rsidRPr="008B075F">
        <w:t xml:space="preserve">Case Study: </w:t>
      </w:r>
      <w:r w:rsidRPr="008B075F">
        <w:rPr>
          <w:rStyle w:val="Strong"/>
          <w:rFonts w:eastAsiaTheme="majorEastAsia"/>
          <w:b/>
          <w:bCs/>
        </w:rPr>
        <w:t>Farmcrowdy – Empowering Farmers through Digital Agriculture</w:t>
      </w:r>
    </w:p>
    <w:p w:rsidR="005633A0" w:rsidRPr="008B075F" w:rsidRDefault="005633A0" w:rsidP="005633A0">
      <w:pPr>
        <w:pStyle w:val="NormalWeb"/>
      </w:pPr>
      <w:r w:rsidRPr="008B075F">
        <w:rPr>
          <w:rStyle w:val="Strong"/>
          <w:rFonts w:eastAsiaTheme="majorEastAsia"/>
        </w:rPr>
        <w:t>Background</w:t>
      </w:r>
      <w:r w:rsidRPr="008B075F">
        <w:t>:</w:t>
      </w:r>
      <w:r w:rsidRPr="008B075F">
        <w:br/>
        <w:t xml:space="preserve">Founded in Nigeria, </w:t>
      </w:r>
      <w:r w:rsidRPr="008B075F">
        <w:rPr>
          <w:rStyle w:val="Emphasis"/>
        </w:rPr>
        <w:t>Farmcrowdy</w:t>
      </w:r>
      <w:r w:rsidRPr="008B075F">
        <w:t xml:space="preserve"> is an agritech company connecting investors with small-scale farmers through a digital platform. By enabling individuals to fund farm projects, Farmcrowdy provides farmers with capital, tools, and resources needed for productive and profitable farming.</w:t>
      </w:r>
    </w:p>
    <w:p w:rsidR="005633A0" w:rsidRPr="008B075F" w:rsidRDefault="005633A0" w:rsidP="005633A0">
      <w:pPr>
        <w:pStyle w:val="NormalWeb"/>
      </w:pPr>
      <w:r w:rsidRPr="008B075F">
        <w:rPr>
          <w:rStyle w:val="Strong"/>
          <w:rFonts w:eastAsiaTheme="majorEastAsia"/>
        </w:rPr>
        <w:t>Components</w:t>
      </w:r>
      <w:r w:rsidRPr="008B075F">
        <w:t>:</w:t>
      </w:r>
    </w:p>
    <w:p w:rsidR="005633A0" w:rsidRPr="008B075F" w:rsidRDefault="005633A0" w:rsidP="005B758F">
      <w:pPr>
        <w:numPr>
          <w:ilvl w:val="0"/>
          <w:numId w:val="207"/>
        </w:numPr>
        <w:spacing w:before="100" w:beforeAutospacing="1" w:after="100" w:afterAutospacing="1" w:line="240" w:lineRule="auto"/>
      </w:pPr>
      <w:r w:rsidRPr="008B075F">
        <w:rPr>
          <w:rStyle w:val="Strong"/>
        </w:rPr>
        <w:t>Value Proposition</w:t>
      </w:r>
      <w:r w:rsidRPr="008B075F">
        <w:t>: Provides an online platform to connect farmers with investors, increasing agricultural productivity and profitability for smallholders.</w:t>
      </w:r>
    </w:p>
    <w:p w:rsidR="005633A0" w:rsidRPr="008B075F" w:rsidRDefault="005633A0" w:rsidP="005B758F">
      <w:pPr>
        <w:numPr>
          <w:ilvl w:val="0"/>
          <w:numId w:val="207"/>
        </w:numPr>
        <w:spacing w:before="100" w:beforeAutospacing="1" w:after="100" w:afterAutospacing="1" w:line="240" w:lineRule="auto"/>
      </w:pPr>
      <w:r w:rsidRPr="008B075F">
        <w:rPr>
          <w:rStyle w:val="Strong"/>
        </w:rPr>
        <w:t>Customer Segments</w:t>
      </w:r>
      <w:r w:rsidRPr="008B075F">
        <w:t>: Focuses on urban investors seeking investment opportunities in agriculture, and rural farmers needing financial support and resources.</w:t>
      </w:r>
    </w:p>
    <w:p w:rsidR="005633A0" w:rsidRPr="008B075F" w:rsidRDefault="005633A0" w:rsidP="005B758F">
      <w:pPr>
        <w:numPr>
          <w:ilvl w:val="0"/>
          <w:numId w:val="207"/>
        </w:numPr>
        <w:spacing w:before="100" w:beforeAutospacing="1" w:after="100" w:afterAutospacing="1" w:line="240" w:lineRule="auto"/>
      </w:pPr>
      <w:r w:rsidRPr="008B075F">
        <w:rPr>
          <w:rStyle w:val="Strong"/>
        </w:rPr>
        <w:t>Channels</w:t>
      </w:r>
      <w:r w:rsidRPr="008B075F">
        <w:t>: Operates digitally through a website and app, reaching investors in urban areas and farmers in rural regions.</w:t>
      </w:r>
    </w:p>
    <w:p w:rsidR="005633A0" w:rsidRPr="008B075F" w:rsidRDefault="005633A0" w:rsidP="005B758F">
      <w:pPr>
        <w:numPr>
          <w:ilvl w:val="0"/>
          <w:numId w:val="207"/>
        </w:numPr>
        <w:spacing w:before="100" w:beforeAutospacing="1" w:after="100" w:afterAutospacing="1" w:line="240" w:lineRule="auto"/>
      </w:pPr>
      <w:r w:rsidRPr="008B075F">
        <w:rPr>
          <w:rStyle w:val="Strong"/>
        </w:rPr>
        <w:t>Customer Relationships</w:t>
      </w:r>
      <w:r w:rsidRPr="008B075F">
        <w:t>: Builds trust with investors through transparent reporting and regular project updates, while supporting farmers through training and resources.</w:t>
      </w:r>
    </w:p>
    <w:p w:rsidR="005633A0" w:rsidRPr="008B075F" w:rsidRDefault="005633A0" w:rsidP="005B758F">
      <w:pPr>
        <w:numPr>
          <w:ilvl w:val="0"/>
          <w:numId w:val="207"/>
        </w:numPr>
        <w:spacing w:before="100" w:beforeAutospacing="1" w:after="100" w:afterAutospacing="1" w:line="240" w:lineRule="auto"/>
      </w:pPr>
      <w:r w:rsidRPr="008B075F">
        <w:rPr>
          <w:rStyle w:val="Strong"/>
        </w:rPr>
        <w:t>Revenue Streams</w:t>
      </w:r>
      <w:r w:rsidRPr="008B075F">
        <w:t>: Generates revenue through service fees on farm projects and partnerships with agricultural organizations.</w:t>
      </w:r>
    </w:p>
    <w:p w:rsidR="005633A0" w:rsidRPr="008B075F" w:rsidRDefault="005633A0" w:rsidP="005B758F">
      <w:pPr>
        <w:numPr>
          <w:ilvl w:val="0"/>
          <w:numId w:val="207"/>
        </w:numPr>
        <w:spacing w:before="100" w:beforeAutospacing="1" w:after="100" w:afterAutospacing="1" w:line="240" w:lineRule="auto"/>
      </w:pPr>
      <w:r w:rsidRPr="008B075F">
        <w:rPr>
          <w:rStyle w:val="Strong"/>
        </w:rPr>
        <w:t>Key Resources</w:t>
      </w:r>
      <w:r w:rsidRPr="008B075F">
        <w:t>: Includes a robust digital platform, agricultural expertise, and a network of farmers and investors.</w:t>
      </w:r>
    </w:p>
    <w:p w:rsidR="005633A0" w:rsidRPr="008B075F" w:rsidRDefault="005633A0" w:rsidP="005B758F">
      <w:pPr>
        <w:numPr>
          <w:ilvl w:val="0"/>
          <w:numId w:val="207"/>
        </w:numPr>
        <w:spacing w:before="100" w:beforeAutospacing="1" w:after="100" w:afterAutospacing="1" w:line="240" w:lineRule="auto"/>
      </w:pPr>
      <w:r w:rsidRPr="008B075F">
        <w:rPr>
          <w:rStyle w:val="Strong"/>
        </w:rPr>
        <w:t>Key Activities</w:t>
      </w:r>
      <w:r w:rsidRPr="008B075F">
        <w:t>: Project management, farm monitoring, investor engagement, and training for farmers.</w:t>
      </w:r>
    </w:p>
    <w:p w:rsidR="005633A0" w:rsidRPr="008B075F" w:rsidRDefault="005633A0" w:rsidP="005B758F">
      <w:pPr>
        <w:numPr>
          <w:ilvl w:val="0"/>
          <w:numId w:val="207"/>
        </w:numPr>
        <w:spacing w:before="100" w:beforeAutospacing="1" w:after="100" w:afterAutospacing="1" w:line="240" w:lineRule="auto"/>
      </w:pPr>
      <w:r w:rsidRPr="008B075F">
        <w:rPr>
          <w:rStyle w:val="Strong"/>
        </w:rPr>
        <w:t>Key Partnerships</w:t>
      </w:r>
      <w:r w:rsidRPr="008B075F">
        <w:t>: Collaborates with agricultural organizations, local governments, and logistic companies for project implementation.</w:t>
      </w:r>
    </w:p>
    <w:p w:rsidR="005633A0" w:rsidRPr="008B075F" w:rsidRDefault="005633A0" w:rsidP="005B758F">
      <w:pPr>
        <w:numPr>
          <w:ilvl w:val="0"/>
          <w:numId w:val="207"/>
        </w:numPr>
        <w:spacing w:before="100" w:beforeAutospacing="1" w:after="100" w:afterAutospacing="1" w:line="240" w:lineRule="auto"/>
      </w:pPr>
      <w:r w:rsidRPr="008B075F">
        <w:rPr>
          <w:rStyle w:val="Strong"/>
        </w:rPr>
        <w:t>Cost Structure</w:t>
      </w:r>
      <w:r w:rsidRPr="008B075F">
        <w:t>: Main expenses include technology development, farm management, and marketing.</w:t>
      </w:r>
    </w:p>
    <w:p w:rsidR="005633A0" w:rsidRPr="008B075F" w:rsidRDefault="005633A0" w:rsidP="005633A0">
      <w:pPr>
        <w:pStyle w:val="NormalWeb"/>
      </w:pPr>
      <w:r w:rsidRPr="008B075F">
        <w:rPr>
          <w:rStyle w:val="Strong"/>
          <w:rFonts w:eastAsiaTheme="majorEastAsia"/>
        </w:rPr>
        <w:t>Discussion Questions</w:t>
      </w:r>
      <w:r w:rsidRPr="008B075F">
        <w:t>:</w:t>
      </w:r>
    </w:p>
    <w:p w:rsidR="005633A0" w:rsidRPr="008B075F" w:rsidRDefault="005633A0" w:rsidP="005B758F">
      <w:pPr>
        <w:numPr>
          <w:ilvl w:val="0"/>
          <w:numId w:val="208"/>
        </w:numPr>
        <w:spacing w:before="100" w:beforeAutospacing="1" w:after="100" w:afterAutospacing="1" w:line="240" w:lineRule="auto"/>
      </w:pPr>
      <w:r w:rsidRPr="008B075F">
        <w:t>How does Farmcrowdy’s value proposition address the challenges faced by Nigerian farmers?</w:t>
      </w:r>
    </w:p>
    <w:p w:rsidR="005633A0" w:rsidRPr="008B075F" w:rsidRDefault="005633A0" w:rsidP="005B758F">
      <w:pPr>
        <w:numPr>
          <w:ilvl w:val="0"/>
          <w:numId w:val="208"/>
        </w:numPr>
        <w:spacing w:before="100" w:beforeAutospacing="1" w:after="100" w:afterAutospacing="1" w:line="240" w:lineRule="auto"/>
      </w:pPr>
      <w:r w:rsidRPr="008B075F">
        <w:t>What are the advantages and challenges of using digital channels to connect urban investors with rural farmers?</w:t>
      </w:r>
    </w:p>
    <w:p w:rsidR="005633A0" w:rsidRPr="008B075F" w:rsidRDefault="005633A0" w:rsidP="005B758F">
      <w:pPr>
        <w:numPr>
          <w:ilvl w:val="0"/>
          <w:numId w:val="208"/>
        </w:numPr>
        <w:spacing w:before="100" w:beforeAutospacing="1" w:after="100" w:afterAutospacing="1" w:line="240" w:lineRule="auto"/>
      </w:pPr>
      <w:r w:rsidRPr="008B075F">
        <w:t>How do Farmcrowdy’s key partnerships enhance its service delivery and growth potential?</w:t>
      </w:r>
    </w:p>
    <w:p w:rsidR="005633A0" w:rsidRPr="008B075F" w:rsidRDefault="005633A0" w:rsidP="005B758F">
      <w:pPr>
        <w:numPr>
          <w:ilvl w:val="0"/>
          <w:numId w:val="208"/>
        </w:numPr>
        <w:spacing w:before="100" w:beforeAutospacing="1" w:after="100" w:afterAutospacing="1" w:line="240" w:lineRule="auto"/>
      </w:pPr>
      <w:r w:rsidRPr="008B075F">
        <w:t>Suggest additional revenue streams that Farmcrowdy could explore to enhance sustainability.</w:t>
      </w:r>
    </w:p>
    <w:p w:rsidR="005633A0" w:rsidRPr="008B075F" w:rsidRDefault="00064686" w:rsidP="005633A0">
      <w:pPr>
        <w:spacing w:after="0"/>
      </w:pPr>
      <w:r w:rsidRPr="008B075F">
        <w:pict>
          <v:rect id="_x0000_i1255" style="width:0;height:1.5pt" o:hralign="center" o:hrstd="t" o:hr="t" fillcolor="#a0a0a0" stroked="f"/>
        </w:pict>
      </w:r>
    </w:p>
    <w:p w:rsidR="005633A0" w:rsidRPr="008B075F" w:rsidRDefault="005633A0" w:rsidP="005633A0">
      <w:pPr>
        <w:pStyle w:val="Heading4"/>
      </w:pPr>
      <w:r w:rsidRPr="008B075F">
        <w:t>Suggested Online Readings</w:t>
      </w:r>
    </w:p>
    <w:p w:rsidR="005633A0" w:rsidRPr="008B075F" w:rsidRDefault="005633A0" w:rsidP="005B758F">
      <w:pPr>
        <w:numPr>
          <w:ilvl w:val="0"/>
          <w:numId w:val="209"/>
        </w:numPr>
        <w:spacing w:before="100" w:beforeAutospacing="1" w:after="100" w:afterAutospacing="1" w:line="240" w:lineRule="auto"/>
      </w:pPr>
      <w:r w:rsidRPr="008B075F">
        <w:rPr>
          <w:rStyle w:val="Strong"/>
        </w:rPr>
        <w:t>"How to Build a Strong Business Model"</w:t>
      </w:r>
      <w:r w:rsidRPr="008B075F">
        <w:t xml:space="preserve"> – A guide on creating effective business models with African examples.</w:t>
      </w:r>
    </w:p>
    <w:p w:rsidR="005633A0" w:rsidRPr="008B075F" w:rsidRDefault="005633A0" w:rsidP="005B758F">
      <w:pPr>
        <w:numPr>
          <w:ilvl w:val="0"/>
          <w:numId w:val="209"/>
        </w:numPr>
        <w:spacing w:before="100" w:beforeAutospacing="1" w:after="100" w:afterAutospacing="1" w:line="240" w:lineRule="auto"/>
      </w:pPr>
      <w:r w:rsidRPr="008B075F">
        <w:rPr>
          <w:rStyle w:val="Strong"/>
        </w:rPr>
        <w:t>"Using the Business Model Canvas in Emerging Markets"</w:t>
      </w:r>
      <w:r w:rsidRPr="008B075F">
        <w:t xml:space="preserve"> – Practical insights for applying the Business Model Canvas in developing economies.</w:t>
      </w:r>
    </w:p>
    <w:p w:rsidR="005633A0" w:rsidRPr="008B075F" w:rsidRDefault="005633A0" w:rsidP="005B758F">
      <w:pPr>
        <w:numPr>
          <w:ilvl w:val="0"/>
          <w:numId w:val="209"/>
        </w:numPr>
        <w:spacing w:before="100" w:beforeAutospacing="1" w:after="100" w:afterAutospacing="1" w:line="240" w:lineRule="auto"/>
      </w:pPr>
      <w:r w:rsidRPr="008B075F">
        <w:rPr>
          <w:rStyle w:val="Strong"/>
        </w:rPr>
        <w:t>"Case Studies on Business Models in Africa"</w:t>
      </w:r>
      <w:r w:rsidRPr="008B075F">
        <w:t xml:space="preserve"> – Examples of successful African business models, including insights into the components that drive their success.</w:t>
      </w:r>
    </w:p>
    <w:p w:rsidR="005633A0" w:rsidRPr="008B075F" w:rsidRDefault="005633A0" w:rsidP="005B758F">
      <w:pPr>
        <w:numPr>
          <w:ilvl w:val="0"/>
          <w:numId w:val="209"/>
        </w:numPr>
        <w:spacing w:before="100" w:beforeAutospacing="1" w:after="100" w:afterAutospacing="1" w:line="240" w:lineRule="auto"/>
      </w:pPr>
      <w:r w:rsidRPr="008B075F">
        <w:rPr>
          <w:rStyle w:val="Strong"/>
        </w:rPr>
        <w:t>"Digital Solutions for Agriculture in Nigeria: The Farmcrowdy Case"</w:t>
      </w:r>
      <w:r w:rsidRPr="008B075F">
        <w:t xml:space="preserve"> – A case study analysis of Farmcrowdy’s business model and impact on agriculture.</w:t>
      </w:r>
    </w:p>
    <w:p w:rsidR="005633A0" w:rsidRPr="008B075F" w:rsidRDefault="00064686" w:rsidP="005633A0">
      <w:pPr>
        <w:spacing w:after="0"/>
      </w:pPr>
      <w:r w:rsidRPr="008B075F">
        <w:pict>
          <v:rect id="_x0000_i1256" style="width:0;height:1.5pt" o:hralign="center" o:hrstd="t" o:hr="t" fillcolor="#a0a0a0" stroked="f"/>
        </w:pict>
      </w:r>
    </w:p>
    <w:p w:rsidR="00F212EE" w:rsidRPr="008B075F" w:rsidRDefault="00F212EE" w:rsidP="009E120B">
      <w:pPr>
        <w:spacing w:after="0"/>
      </w:pPr>
    </w:p>
    <w:p w:rsidR="00B033E1" w:rsidRPr="008B075F" w:rsidRDefault="00B033E1" w:rsidP="009E120B">
      <w:pPr>
        <w:spacing w:after="0"/>
      </w:pPr>
    </w:p>
    <w:p w:rsidR="00B033E1" w:rsidRPr="008B075F" w:rsidRDefault="00B033E1" w:rsidP="009E120B">
      <w:pPr>
        <w:spacing w:after="0"/>
      </w:pPr>
    </w:p>
    <w:p w:rsidR="00B033E1" w:rsidRPr="008B075F" w:rsidRDefault="00B033E1" w:rsidP="009E120B">
      <w:pPr>
        <w:spacing w:after="0"/>
      </w:pPr>
    </w:p>
    <w:p w:rsidR="00B033E1" w:rsidRPr="008B075F" w:rsidRDefault="00B033E1" w:rsidP="009E120B">
      <w:pPr>
        <w:spacing w:after="0"/>
      </w:pPr>
    </w:p>
    <w:p w:rsidR="00B033E1" w:rsidRPr="008B075F" w:rsidRDefault="00B033E1" w:rsidP="009E120B">
      <w:pPr>
        <w:spacing w:after="0"/>
      </w:pPr>
    </w:p>
    <w:p w:rsidR="00B033E1" w:rsidRPr="008B075F" w:rsidRDefault="00B033E1" w:rsidP="009E120B">
      <w:pPr>
        <w:spacing w:after="0"/>
      </w:pPr>
    </w:p>
    <w:p w:rsidR="00B033E1" w:rsidRPr="008B075F" w:rsidRDefault="00B033E1" w:rsidP="009E120B">
      <w:pPr>
        <w:spacing w:after="0"/>
      </w:pPr>
    </w:p>
    <w:p w:rsidR="00B033E1" w:rsidRPr="008B075F" w:rsidRDefault="00B033E1" w:rsidP="009E120B">
      <w:pPr>
        <w:spacing w:after="0"/>
      </w:pPr>
    </w:p>
    <w:p w:rsidR="00B033E1" w:rsidRPr="008B075F" w:rsidRDefault="00B033E1" w:rsidP="009E120B">
      <w:pPr>
        <w:spacing w:after="0"/>
      </w:pPr>
    </w:p>
    <w:p w:rsidR="00B033E1" w:rsidRPr="008B075F" w:rsidRDefault="00B033E1" w:rsidP="009E120B">
      <w:pPr>
        <w:spacing w:after="0"/>
      </w:pPr>
    </w:p>
    <w:p w:rsidR="00B033E1" w:rsidRPr="008B075F" w:rsidRDefault="00B033E1" w:rsidP="009E120B">
      <w:pPr>
        <w:spacing w:after="0"/>
      </w:pPr>
    </w:p>
    <w:p w:rsidR="00B033E1" w:rsidRPr="008B075F" w:rsidRDefault="00B033E1" w:rsidP="009E120B">
      <w:pPr>
        <w:spacing w:after="0"/>
      </w:pPr>
    </w:p>
    <w:p w:rsidR="00B033E1" w:rsidRPr="008B075F" w:rsidRDefault="00B033E1" w:rsidP="009E120B">
      <w:pPr>
        <w:spacing w:after="0"/>
      </w:pPr>
    </w:p>
    <w:p w:rsidR="00B033E1" w:rsidRPr="008B075F" w:rsidRDefault="00B033E1" w:rsidP="009E120B">
      <w:pPr>
        <w:spacing w:after="0"/>
      </w:pPr>
    </w:p>
    <w:p w:rsidR="00B033E1" w:rsidRPr="008B075F" w:rsidRDefault="00B033E1" w:rsidP="009E120B">
      <w:pPr>
        <w:spacing w:after="0"/>
      </w:pPr>
    </w:p>
    <w:p w:rsidR="00B033E1" w:rsidRPr="008B075F" w:rsidRDefault="00B033E1" w:rsidP="009E120B">
      <w:pPr>
        <w:spacing w:after="0"/>
      </w:pPr>
    </w:p>
    <w:p w:rsidR="00B033E1" w:rsidRPr="008B075F" w:rsidRDefault="00B033E1" w:rsidP="009E120B">
      <w:pPr>
        <w:spacing w:after="0"/>
      </w:pPr>
    </w:p>
    <w:p w:rsidR="00B033E1" w:rsidRPr="008B075F" w:rsidRDefault="00B033E1" w:rsidP="009E120B">
      <w:pPr>
        <w:spacing w:after="0"/>
      </w:pPr>
    </w:p>
    <w:p w:rsidR="00B033E1" w:rsidRPr="008B075F" w:rsidRDefault="00B033E1" w:rsidP="009E120B">
      <w:pPr>
        <w:spacing w:after="0"/>
      </w:pPr>
    </w:p>
    <w:p w:rsidR="00B033E1" w:rsidRPr="008B075F" w:rsidRDefault="00B033E1" w:rsidP="009E120B">
      <w:pPr>
        <w:spacing w:after="0"/>
      </w:pPr>
    </w:p>
    <w:p w:rsidR="00B033E1" w:rsidRPr="008B075F" w:rsidRDefault="00B033E1" w:rsidP="009E120B">
      <w:pPr>
        <w:spacing w:after="0"/>
      </w:pPr>
    </w:p>
    <w:p w:rsidR="00B033E1" w:rsidRPr="008B075F" w:rsidRDefault="00B033E1" w:rsidP="009E120B">
      <w:pPr>
        <w:spacing w:after="0"/>
      </w:pPr>
    </w:p>
    <w:p w:rsidR="00B033E1" w:rsidRPr="008B075F" w:rsidRDefault="00B033E1" w:rsidP="009E120B">
      <w:pPr>
        <w:spacing w:after="0"/>
      </w:pPr>
    </w:p>
    <w:p w:rsidR="00B033E1" w:rsidRPr="008B075F" w:rsidRDefault="00B033E1" w:rsidP="009E120B">
      <w:pPr>
        <w:spacing w:after="0"/>
      </w:pPr>
    </w:p>
    <w:p w:rsidR="00AB6009" w:rsidRPr="008B075F" w:rsidRDefault="00AB6009" w:rsidP="00AB6009">
      <w:pPr>
        <w:pStyle w:val="Heading3"/>
        <w:rPr>
          <w:color w:val="auto"/>
        </w:rPr>
      </w:pPr>
      <w:r w:rsidRPr="008B075F">
        <w:rPr>
          <w:color w:val="auto"/>
        </w:rPr>
        <w:t>Chapter 6.3: Value Proposition and Revenue Models</w:t>
      </w:r>
    </w:p>
    <w:p w:rsidR="00AB6009" w:rsidRPr="008B075F" w:rsidRDefault="00AB6009" w:rsidP="00AB6009">
      <w:pPr>
        <w:pStyle w:val="NormalWeb"/>
        <w:rPr>
          <w:b/>
        </w:rPr>
      </w:pPr>
      <w:r w:rsidRPr="008B075F">
        <w:rPr>
          <w:rStyle w:val="Strong"/>
          <w:rFonts w:eastAsiaTheme="majorEastAsia"/>
          <w:b w:val="0"/>
        </w:rPr>
        <w:t>"Your value proposition is the reason people buy from you. If you don’t have a clear one, you are just another option." – Steve Blank</w:t>
      </w:r>
    </w:p>
    <w:p w:rsidR="00AB6009" w:rsidRPr="008B075F" w:rsidRDefault="00064686" w:rsidP="00AB6009">
      <w:pPr>
        <w:spacing w:after="0"/>
      </w:pPr>
      <w:r w:rsidRPr="008B075F">
        <w:pict>
          <v:rect id="_x0000_i1257" style="width:0;height:1.5pt" o:hralign="center" o:hrstd="t" o:hr="t" fillcolor="#a0a0a0" stroked="f"/>
        </w:pict>
      </w:r>
    </w:p>
    <w:p w:rsidR="00AB6009" w:rsidRPr="008B075F" w:rsidRDefault="00AB6009" w:rsidP="00AB6009">
      <w:pPr>
        <w:pStyle w:val="Heading4"/>
      </w:pPr>
      <w:r w:rsidRPr="008B075F">
        <w:t>6.3.0 Introduction</w:t>
      </w:r>
    </w:p>
    <w:p w:rsidR="00AB6009" w:rsidRPr="008B075F" w:rsidRDefault="00AB6009" w:rsidP="00AB6009">
      <w:pPr>
        <w:pStyle w:val="NormalWeb"/>
      </w:pPr>
      <w:r w:rsidRPr="008B075F">
        <w:t xml:space="preserve">This section delves into the concept of value proposition as the core benefit or value a business offers to meet the needs of its customers. A clear and compelling value proposition differentiates a business from its competitors and drives customer decision-making. The section examines different types of value propositions, such as quality, cost-efficiency, customization, convenience, and innovation, providing examples from Nigerian and African markets, like </w:t>
      </w:r>
      <w:r w:rsidRPr="008B075F">
        <w:rPr>
          <w:rStyle w:val="Emphasis"/>
        </w:rPr>
        <w:t>Jumia</w:t>
      </w:r>
      <w:r w:rsidRPr="008B075F">
        <w:t xml:space="preserve"> and </w:t>
      </w:r>
      <w:r w:rsidRPr="008B075F">
        <w:rPr>
          <w:rStyle w:val="Emphasis"/>
        </w:rPr>
        <w:t>Konga</w:t>
      </w:r>
      <w:r w:rsidRPr="008B075F">
        <w:t>, that illustrate unique customer-oriented approaches.</w:t>
      </w:r>
    </w:p>
    <w:p w:rsidR="00AB6009" w:rsidRPr="008B075F" w:rsidRDefault="00AB6009" w:rsidP="00AB6009">
      <w:pPr>
        <w:pStyle w:val="NormalWeb"/>
      </w:pPr>
      <w:r w:rsidRPr="008B075F">
        <w:t>The section also explores revenue models, which define how a business generates income from its products or services. From traditional models like sales and subscription to more innovative approaches such as pay-per-use and freemium models, the section emphasizes selecting a revenue model aligned with both the business's value proposition and the target market. By analyzing the link between a business’s value proposition and its revenue model, students will understand how these elements work in synergy to sustain the business's financial health and competitive edge.</w:t>
      </w:r>
    </w:p>
    <w:p w:rsidR="00AB6009" w:rsidRPr="008B075F" w:rsidRDefault="00064686" w:rsidP="00AB6009">
      <w:r w:rsidRPr="008B075F">
        <w:pict>
          <v:rect id="_x0000_i1258" style="width:0;height:1.5pt" o:hralign="center" o:hrstd="t" o:hr="t" fillcolor="#a0a0a0" stroked="f"/>
        </w:pict>
      </w:r>
    </w:p>
    <w:p w:rsidR="00AB6009" w:rsidRPr="008B075F" w:rsidRDefault="00AB6009" w:rsidP="00AB6009">
      <w:pPr>
        <w:pStyle w:val="Heading4"/>
      </w:pPr>
      <w:r w:rsidRPr="008B075F">
        <w:t>6.3.1 Understanding Value Proposition</w:t>
      </w:r>
    </w:p>
    <w:p w:rsidR="00AB6009" w:rsidRPr="008B075F" w:rsidRDefault="00AB6009" w:rsidP="00AB6009">
      <w:pPr>
        <w:pStyle w:val="NormalWeb"/>
      </w:pPr>
      <w:r w:rsidRPr="008B075F">
        <w:t xml:space="preserve">The value proposition is the promise of value that a company commits to deliver to its customers. For instance, </w:t>
      </w:r>
      <w:r w:rsidRPr="008B075F">
        <w:rPr>
          <w:rStyle w:val="Emphasis"/>
        </w:rPr>
        <w:t>Paga</w:t>
      </w:r>
      <w:r w:rsidRPr="008B075F">
        <w:t>, a Nigerian mobile payment platform, provides convenient and accessible financial services to the unbanked and underbanked population, solving a significant pain point in Africa’s financial landscape. This example showcases a value proposition based on accessibility and ease of use, meeting a critical need in the Nigerian market.</w:t>
      </w:r>
    </w:p>
    <w:p w:rsidR="00AB6009" w:rsidRPr="008B075F" w:rsidRDefault="00AB6009" w:rsidP="00AB6009">
      <w:pPr>
        <w:pStyle w:val="Heading5"/>
        <w:rPr>
          <w:color w:val="auto"/>
        </w:rPr>
      </w:pPr>
      <w:r w:rsidRPr="008B075F">
        <w:rPr>
          <w:color w:val="auto"/>
        </w:rPr>
        <w:t>6.3.1.1 Types of Value Propositions</w:t>
      </w:r>
    </w:p>
    <w:p w:rsidR="00AB6009" w:rsidRPr="008B075F" w:rsidRDefault="00AB6009" w:rsidP="005B758F">
      <w:pPr>
        <w:numPr>
          <w:ilvl w:val="0"/>
          <w:numId w:val="211"/>
        </w:numPr>
        <w:spacing w:before="100" w:beforeAutospacing="1" w:after="100" w:afterAutospacing="1" w:line="240" w:lineRule="auto"/>
      </w:pPr>
      <w:r w:rsidRPr="008B075F">
        <w:rPr>
          <w:rStyle w:val="Strong"/>
        </w:rPr>
        <w:t>Quality and Performance</w:t>
      </w:r>
      <w:r w:rsidRPr="008B075F">
        <w:t xml:space="preserve">: Offering high-quality products that meet customer needs consistently, such as </w:t>
      </w:r>
      <w:r w:rsidRPr="008B075F">
        <w:rPr>
          <w:rStyle w:val="Emphasis"/>
        </w:rPr>
        <w:t>Dangote Cement</w:t>
      </w:r>
      <w:r w:rsidRPr="008B075F">
        <w:t>, which provides reliable building materials in West Africa.</w:t>
      </w:r>
    </w:p>
    <w:p w:rsidR="00AB6009" w:rsidRPr="008B075F" w:rsidRDefault="00AB6009" w:rsidP="005B758F">
      <w:pPr>
        <w:numPr>
          <w:ilvl w:val="0"/>
          <w:numId w:val="211"/>
        </w:numPr>
        <w:spacing w:before="100" w:beforeAutospacing="1" w:after="100" w:afterAutospacing="1" w:line="240" w:lineRule="auto"/>
      </w:pPr>
      <w:r w:rsidRPr="008B075F">
        <w:rPr>
          <w:rStyle w:val="Strong"/>
        </w:rPr>
        <w:t>Cost-Effectiveness</w:t>
      </w:r>
      <w:r w:rsidRPr="008B075F">
        <w:t xml:space="preserve">: Focusing on affordability, often essential in markets with price-sensitive consumers. For example, </w:t>
      </w:r>
      <w:r w:rsidRPr="008B075F">
        <w:rPr>
          <w:rStyle w:val="Emphasis"/>
        </w:rPr>
        <w:t>Indomie</w:t>
      </w:r>
      <w:r w:rsidRPr="008B075F">
        <w:t>, a leading instant noodle brand in Nigeria, meets demand for affordable, quick meals.</w:t>
      </w:r>
    </w:p>
    <w:p w:rsidR="00AB6009" w:rsidRPr="008B075F" w:rsidRDefault="00AB6009" w:rsidP="005B758F">
      <w:pPr>
        <w:numPr>
          <w:ilvl w:val="0"/>
          <w:numId w:val="211"/>
        </w:numPr>
        <w:spacing w:before="100" w:beforeAutospacing="1" w:after="100" w:afterAutospacing="1" w:line="240" w:lineRule="auto"/>
      </w:pPr>
      <w:r w:rsidRPr="008B075F">
        <w:rPr>
          <w:rStyle w:val="Strong"/>
        </w:rPr>
        <w:t>Customization and Personalization</w:t>
      </w:r>
      <w:r w:rsidRPr="008B075F">
        <w:t xml:space="preserve">: Tailoring products to meet specific needs or preferences, as seen with </w:t>
      </w:r>
      <w:r w:rsidRPr="008B075F">
        <w:rPr>
          <w:rStyle w:val="Emphasis"/>
        </w:rPr>
        <w:t>Interswitch</w:t>
      </w:r>
      <w:r w:rsidRPr="008B075F">
        <w:t>, which customizes digital payment solutions for businesses.</w:t>
      </w:r>
    </w:p>
    <w:p w:rsidR="00AB6009" w:rsidRPr="008B075F" w:rsidRDefault="00AB6009" w:rsidP="005B758F">
      <w:pPr>
        <w:numPr>
          <w:ilvl w:val="0"/>
          <w:numId w:val="211"/>
        </w:numPr>
        <w:spacing w:before="100" w:beforeAutospacing="1" w:after="100" w:afterAutospacing="1" w:line="240" w:lineRule="auto"/>
      </w:pPr>
      <w:r w:rsidRPr="008B075F">
        <w:rPr>
          <w:rStyle w:val="Strong"/>
        </w:rPr>
        <w:t>Innovation and Novelty</w:t>
      </w:r>
      <w:r w:rsidRPr="008B075F">
        <w:t xml:space="preserve">: Delivering unique products or solutions, such as </w:t>
      </w:r>
      <w:r w:rsidRPr="008B075F">
        <w:rPr>
          <w:rStyle w:val="Emphasis"/>
        </w:rPr>
        <w:t>Kobo360</w:t>
      </w:r>
      <w:r w:rsidRPr="008B075F">
        <w:t>, a Nigerian logistics startup, which uses technology to optimize cargo and fleet management in the region.</w:t>
      </w:r>
    </w:p>
    <w:p w:rsidR="00AB6009" w:rsidRPr="008B075F" w:rsidRDefault="00AB6009" w:rsidP="005B758F">
      <w:pPr>
        <w:numPr>
          <w:ilvl w:val="0"/>
          <w:numId w:val="211"/>
        </w:numPr>
        <w:spacing w:before="100" w:beforeAutospacing="1" w:after="100" w:afterAutospacing="1" w:line="240" w:lineRule="auto"/>
      </w:pPr>
      <w:r w:rsidRPr="008B075F">
        <w:rPr>
          <w:rStyle w:val="Strong"/>
        </w:rPr>
        <w:t>Convenience and Accessibility</w:t>
      </w:r>
      <w:r w:rsidRPr="008B075F">
        <w:t xml:space="preserve">: Ensuring ease of use and availability, as demonstrated by </w:t>
      </w:r>
      <w:r w:rsidRPr="008B075F">
        <w:rPr>
          <w:rStyle w:val="Emphasis"/>
        </w:rPr>
        <w:t>Gokada</w:t>
      </w:r>
      <w:r w:rsidRPr="008B075F">
        <w:t>, which provides convenient motorcycle transport services to help Nigerian commuters navigate traffic-heavy cities.</w:t>
      </w:r>
    </w:p>
    <w:p w:rsidR="00AB6009" w:rsidRPr="008B075F" w:rsidRDefault="00064686" w:rsidP="00AB6009">
      <w:pPr>
        <w:spacing w:after="0"/>
      </w:pPr>
      <w:r w:rsidRPr="008B075F">
        <w:pict>
          <v:rect id="_x0000_i1259" style="width:0;height:1.5pt" o:hralign="center" o:hrstd="t" o:hr="t" fillcolor="#a0a0a0" stroked="f"/>
        </w:pict>
      </w:r>
    </w:p>
    <w:p w:rsidR="00AB6009" w:rsidRPr="008B075F" w:rsidRDefault="00AB6009" w:rsidP="00AB6009">
      <w:pPr>
        <w:pStyle w:val="Heading4"/>
      </w:pPr>
      <w:r w:rsidRPr="008B075F">
        <w:t>6.3.2 Understanding Revenue Models</w:t>
      </w:r>
    </w:p>
    <w:p w:rsidR="00AB6009" w:rsidRPr="008B075F" w:rsidRDefault="00AB6009" w:rsidP="00AB6009">
      <w:pPr>
        <w:pStyle w:val="NormalWeb"/>
      </w:pPr>
      <w:r w:rsidRPr="008B075F">
        <w:t>Revenue models are frameworks for generating income and sustaining a business. Selecting the appropriate model depends on the product or service offered, the target market, and the competitive landscape. Key revenue models include:</w:t>
      </w:r>
    </w:p>
    <w:p w:rsidR="00AB6009" w:rsidRPr="008B075F" w:rsidRDefault="00AB6009" w:rsidP="005B758F">
      <w:pPr>
        <w:pStyle w:val="NormalWeb"/>
        <w:numPr>
          <w:ilvl w:val="0"/>
          <w:numId w:val="212"/>
        </w:numPr>
      </w:pPr>
      <w:r w:rsidRPr="008B075F">
        <w:rPr>
          <w:rStyle w:val="Strong"/>
          <w:rFonts w:eastAsiaTheme="majorEastAsia"/>
        </w:rPr>
        <w:t>Sales Model</w:t>
      </w:r>
      <w:r w:rsidRPr="008B075F">
        <w:t xml:space="preserve">: Income is generated through direct sales of goods or services. </w:t>
      </w:r>
      <w:r w:rsidRPr="008B075F">
        <w:rPr>
          <w:rStyle w:val="Emphasis"/>
        </w:rPr>
        <w:t>Dangote Group</w:t>
      </w:r>
      <w:r w:rsidRPr="008B075F">
        <w:t>, for example, relies on direct sales of cement and other materials as its primary revenue stream.</w:t>
      </w:r>
    </w:p>
    <w:p w:rsidR="00AB6009" w:rsidRPr="008B075F" w:rsidRDefault="00AB6009" w:rsidP="005B758F">
      <w:pPr>
        <w:pStyle w:val="NormalWeb"/>
        <w:numPr>
          <w:ilvl w:val="0"/>
          <w:numId w:val="212"/>
        </w:numPr>
      </w:pPr>
      <w:r w:rsidRPr="008B075F">
        <w:rPr>
          <w:rStyle w:val="Strong"/>
          <w:rFonts w:eastAsiaTheme="majorEastAsia"/>
        </w:rPr>
        <w:t>Subscription Model</w:t>
      </w:r>
      <w:r w:rsidRPr="008B075F">
        <w:t xml:space="preserve">: Customers pay a recurring fee for continuous access, often seen in digital services. </w:t>
      </w:r>
      <w:r w:rsidRPr="008B075F">
        <w:rPr>
          <w:rStyle w:val="Emphasis"/>
        </w:rPr>
        <w:t>IrokoTV</w:t>
      </w:r>
      <w:r w:rsidRPr="008B075F">
        <w:t>, a Nigerian streaming platform, charges subscription fees for access to Nollywood movies.</w:t>
      </w:r>
    </w:p>
    <w:p w:rsidR="00AB6009" w:rsidRPr="008B075F" w:rsidRDefault="00AB6009" w:rsidP="005B758F">
      <w:pPr>
        <w:pStyle w:val="NormalWeb"/>
        <w:numPr>
          <w:ilvl w:val="0"/>
          <w:numId w:val="212"/>
        </w:numPr>
      </w:pPr>
      <w:r w:rsidRPr="008B075F">
        <w:rPr>
          <w:rStyle w:val="Strong"/>
          <w:rFonts w:eastAsiaTheme="majorEastAsia"/>
        </w:rPr>
        <w:t>Advertising Model</w:t>
      </w:r>
      <w:r w:rsidRPr="008B075F">
        <w:t xml:space="preserve">: Revenue comes from selling ad space, commonly used in media. </w:t>
      </w:r>
      <w:r w:rsidRPr="008B075F">
        <w:rPr>
          <w:rStyle w:val="Emphasis"/>
        </w:rPr>
        <w:t>Pulse Nigeria</w:t>
      </w:r>
      <w:r w:rsidRPr="008B075F">
        <w:t xml:space="preserve"> leverages this model on its digital platforms, allowing advertisers to reach its large audience.</w:t>
      </w:r>
    </w:p>
    <w:p w:rsidR="00AB6009" w:rsidRPr="008B075F" w:rsidRDefault="00AB6009" w:rsidP="005B758F">
      <w:pPr>
        <w:pStyle w:val="NormalWeb"/>
        <w:numPr>
          <w:ilvl w:val="0"/>
          <w:numId w:val="212"/>
        </w:numPr>
      </w:pPr>
      <w:r w:rsidRPr="008B075F">
        <w:rPr>
          <w:rStyle w:val="Strong"/>
          <w:rFonts w:eastAsiaTheme="majorEastAsia"/>
        </w:rPr>
        <w:t>Freemium Model</w:t>
      </w:r>
      <w:r w:rsidRPr="008B075F">
        <w:t xml:space="preserve">: Basic services are free, but additional features are paid. This model is popular in tech; for instance, </w:t>
      </w:r>
      <w:r w:rsidRPr="008B075F">
        <w:rPr>
          <w:rStyle w:val="Emphasis"/>
        </w:rPr>
        <w:t>Kudi.ai</w:t>
      </w:r>
      <w:r w:rsidRPr="008B075F">
        <w:t xml:space="preserve"> offers basic digital financial services for free and charges for premium services.</w:t>
      </w:r>
    </w:p>
    <w:p w:rsidR="00AB6009" w:rsidRPr="008B075F" w:rsidRDefault="00AB6009" w:rsidP="005B758F">
      <w:pPr>
        <w:pStyle w:val="NormalWeb"/>
        <w:numPr>
          <w:ilvl w:val="0"/>
          <w:numId w:val="212"/>
        </w:numPr>
      </w:pPr>
      <w:r w:rsidRPr="008B075F">
        <w:rPr>
          <w:rStyle w:val="Strong"/>
          <w:rFonts w:eastAsiaTheme="majorEastAsia"/>
        </w:rPr>
        <w:t>Pay-per-Use</w:t>
      </w:r>
      <w:r w:rsidRPr="008B075F">
        <w:t xml:space="preserve">: Customers pay for services as they use them, suitable for industries like transport and hospitality. </w:t>
      </w:r>
      <w:r w:rsidRPr="008B075F">
        <w:rPr>
          <w:rStyle w:val="Emphasis"/>
        </w:rPr>
        <w:t>MAX.ng</w:t>
      </w:r>
      <w:r w:rsidRPr="008B075F">
        <w:t>, a Nigerian motorcycle hailing service, uses this model where customers pay based on trip distance.</w:t>
      </w:r>
    </w:p>
    <w:p w:rsidR="00AB6009" w:rsidRPr="008B075F" w:rsidRDefault="00AB6009" w:rsidP="00AB6009">
      <w:pPr>
        <w:pStyle w:val="Heading3"/>
        <w:rPr>
          <w:color w:val="auto"/>
        </w:rPr>
      </w:pPr>
      <w:r w:rsidRPr="008B075F">
        <w:rPr>
          <w:color w:val="auto"/>
        </w:rPr>
        <w:t>Summary</w:t>
      </w:r>
    </w:p>
    <w:p w:rsidR="00AB6009" w:rsidRPr="008B075F" w:rsidRDefault="00AB6009" w:rsidP="00AB6009">
      <w:pPr>
        <w:pStyle w:val="NormalWeb"/>
      </w:pPr>
      <w:r w:rsidRPr="008B075F">
        <w:t xml:space="preserve">This </w:t>
      </w:r>
      <w:r w:rsidR="00DC26C7" w:rsidRPr="008B075F">
        <w:t>section</w:t>
      </w:r>
      <w:r w:rsidRPr="008B075F">
        <w:t xml:space="preserve"> has explored the role of value propositions and revenue models in building sustainable and customer-centered business models. With a focus on Nigerian and African businesses, students have seen how local companies uniquely adapt these components to meet market needs and overcome resource limitations. By examining both theoretical concepts and real-world applications, students are equipped to define a strong value proposition and choose a compatible revenue model that together provide a foundation for successful entrepreneurial ventures in diverse markets.</w:t>
      </w:r>
    </w:p>
    <w:p w:rsidR="0079285C" w:rsidRPr="008B075F" w:rsidRDefault="0079285C" w:rsidP="0079285C">
      <w:pPr>
        <w:pStyle w:val="Heading3"/>
        <w:rPr>
          <w:color w:val="auto"/>
        </w:rPr>
      </w:pPr>
      <w:r w:rsidRPr="008B075F">
        <w:rPr>
          <w:color w:val="auto"/>
        </w:rPr>
        <w:t>Key Terms and Concepts</w:t>
      </w:r>
    </w:p>
    <w:p w:rsidR="008A5E7F" w:rsidRPr="008B075F" w:rsidRDefault="008A5E7F" w:rsidP="0079285C">
      <w:pPr>
        <w:pStyle w:val="NormalWeb"/>
        <w:spacing w:before="0" w:beforeAutospacing="0" w:after="0" w:afterAutospacing="0"/>
        <w:rPr>
          <w:rStyle w:val="Strong"/>
          <w:rFonts w:eastAsiaTheme="majorEastAsia"/>
        </w:rPr>
      </w:pPr>
    </w:p>
    <w:p w:rsidR="0079285C" w:rsidRPr="008B075F" w:rsidRDefault="0079285C" w:rsidP="0079285C">
      <w:pPr>
        <w:pStyle w:val="NormalWeb"/>
        <w:spacing w:before="0" w:beforeAutospacing="0" w:after="0" w:afterAutospacing="0"/>
      </w:pPr>
      <w:r w:rsidRPr="008B075F">
        <w:rPr>
          <w:rStyle w:val="Strong"/>
          <w:rFonts w:eastAsiaTheme="majorEastAsia"/>
        </w:rPr>
        <w:t>Value Proposition</w:t>
      </w:r>
      <w:r w:rsidRPr="008B075F">
        <w:t>: The unique benefits a business provides to meet customer needs.</w:t>
      </w:r>
    </w:p>
    <w:p w:rsidR="0079285C" w:rsidRPr="008B075F" w:rsidRDefault="0079285C" w:rsidP="0079285C">
      <w:pPr>
        <w:pStyle w:val="NormalWeb"/>
        <w:spacing w:before="0" w:beforeAutospacing="0" w:after="0" w:afterAutospacing="0"/>
      </w:pPr>
      <w:r w:rsidRPr="008B075F">
        <w:rPr>
          <w:rStyle w:val="Strong"/>
          <w:rFonts w:eastAsiaTheme="majorEastAsia"/>
        </w:rPr>
        <w:t>Revenue Model</w:t>
      </w:r>
      <w:r w:rsidRPr="008B075F">
        <w:t>: The strategy a business uses to generate income.</w:t>
      </w:r>
    </w:p>
    <w:p w:rsidR="0079285C" w:rsidRPr="008B075F" w:rsidRDefault="0079285C" w:rsidP="0079285C">
      <w:pPr>
        <w:pStyle w:val="NormalWeb"/>
        <w:spacing w:before="0" w:beforeAutospacing="0" w:after="0" w:afterAutospacing="0"/>
      </w:pPr>
      <w:r w:rsidRPr="008B075F">
        <w:rPr>
          <w:rStyle w:val="Strong"/>
          <w:rFonts w:eastAsiaTheme="majorEastAsia"/>
        </w:rPr>
        <w:t>Sales Model</w:t>
      </w:r>
      <w:r w:rsidRPr="008B075F">
        <w:t>: The approach a business adopts to sell its products or services.</w:t>
      </w:r>
    </w:p>
    <w:p w:rsidR="0079285C" w:rsidRPr="008B075F" w:rsidRDefault="0079285C" w:rsidP="0079285C">
      <w:pPr>
        <w:pStyle w:val="NormalWeb"/>
        <w:spacing w:before="0" w:beforeAutospacing="0" w:after="0" w:afterAutospacing="0"/>
      </w:pPr>
      <w:r w:rsidRPr="008B075F">
        <w:rPr>
          <w:rStyle w:val="Strong"/>
          <w:rFonts w:eastAsiaTheme="majorEastAsia"/>
        </w:rPr>
        <w:t>Subscription Model</w:t>
      </w:r>
      <w:r w:rsidRPr="008B075F">
        <w:t>: A recurring revenue strategy where customers pay periodically for access.</w:t>
      </w:r>
    </w:p>
    <w:p w:rsidR="0079285C" w:rsidRPr="008B075F" w:rsidRDefault="0079285C" w:rsidP="0079285C">
      <w:pPr>
        <w:pStyle w:val="NormalWeb"/>
        <w:spacing w:before="0" w:beforeAutospacing="0" w:after="0" w:afterAutospacing="0"/>
      </w:pPr>
      <w:r w:rsidRPr="008B075F">
        <w:rPr>
          <w:rStyle w:val="Strong"/>
          <w:rFonts w:eastAsiaTheme="majorEastAsia"/>
        </w:rPr>
        <w:t>Freemium Model</w:t>
      </w:r>
      <w:r w:rsidRPr="008B075F">
        <w:t>: A pricing strategy offering basic services for free while charging for premium features.</w:t>
      </w:r>
    </w:p>
    <w:p w:rsidR="0079285C" w:rsidRPr="008B075F" w:rsidRDefault="0079285C" w:rsidP="0079285C">
      <w:pPr>
        <w:pStyle w:val="NormalWeb"/>
        <w:spacing w:before="0" w:beforeAutospacing="0" w:after="0" w:afterAutospacing="0"/>
      </w:pPr>
      <w:r w:rsidRPr="008B075F">
        <w:rPr>
          <w:rStyle w:val="Strong"/>
          <w:rFonts w:eastAsiaTheme="majorEastAsia"/>
        </w:rPr>
        <w:t>Customer Needs</w:t>
      </w:r>
      <w:r w:rsidRPr="008B075F">
        <w:t>: The requirements or problems a business seeks to address for its customers.</w:t>
      </w:r>
    </w:p>
    <w:p w:rsidR="0079285C" w:rsidRPr="008B075F" w:rsidRDefault="0079285C" w:rsidP="0079285C">
      <w:pPr>
        <w:pStyle w:val="NormalWeb"/>
        <w:spacing w:before="0" w:beforeAutospacing="0" w:after="0" w:afterAutospacing="0"/>
      </w:pPr>
      <w:r w:rsidRPr="008B075F">
        <w:rPr>
          <w:rStyle w:val="Strong"/>
          <w:rFonts w:eastAsiaTheme="majorEastAsia"/>
        </w:rPr>
        <w:t>Competitive Advantage</w:t>
      </w:r>
      <w:r w:rsidRPr="008B075F">
        <w:t>: The unique factors that set a business apart from competitors.</w:t>
      </w:r>
    </w:p>
    <w:p w:rsidR="0079285C" w:rsidRPr="008B075F" w:rsidRDefault="0079285C" w:rsidP="0079285C">
      <w:pPr>
        <w:pStyle w:val="NormalWeb"/>
        <w:spacing w:before="0" w:beforeAutospacing="0" w:after="0" w:afterAutospacing="0"/>
      </w:pPr>
      <w:r w:rsidRPr="008B075F">
        <w:rPr>
          <w:rStyle w:val="Strong"/>
          <w:rFonts w:eastAsiaTheme="majorEastAsia"/>
        </w:rPr>
        <w:t>Market Differentiation</w:t>
      </w:r>
      <w:r w:rsidRPr="008B075F">
        <w:t>: Distinct strategies used to stand out in the market.</w:t>
      </w:r>
    </w:p>
    <w:p w:rsidR="0079285C" w:rsidRPr="008B075F" w:rsidRDefault="0079285C" w:rsidP="0079285C">
      <w:pPr>
        <w:pStyle w:val="NormalWeb"/>
        <w:spacing w:before="0" w:beforeAutospacing="0" w:after="0" w:afterAutospacing="0"/>
      </w:pPr>
      <w:r w:rsidRPr="008B075F">
        <w:rPr>
          <w:rStyle w:val="Strong"/>
          <w:rFonts w:eastAsiaTheme="majorEastAsia"/>
        </w:rPr>
        <w:t>Customer Segmentation</w:t>
      </w:r>
      <w:r w:rsidRPr="008B075F">
        <w:t>: Dividing customers into groups based on shared characteristics.</w:t>
      </w:r>
    </w:p>
    <w:p w:rsidR="0082302C" w:rsidRPr="008B075F" w:rsidRDefault="0079285C" w:rsidP="0079285C">
      <w:pPr>
        <w:pStyle w:val="NormalWeb"/>
        <w:spacing w:before="0" w:beforeAutospacing="0" w:after="0" w:afterAutospacing="0"/>
      </w:pPr>
      <w:r w:rsidRPr="008B075F">
        <w:rPr>
          <w:rStyle w:val="Strong"/>
          <w:rFonts w:eastAsiaTheme="majorEastAsia"/>
        </w:rPr>
        <w:t>Profitability and Sustainability</w:t>
      </w:r>
      <w:r w:rsidRPr="008B075F">
        <w:t>: Ensuring long-term financial success and responsible resource use.</w:t>
      </w:r>
    </w:p>
    <w:p w:rsidR="00AB6009" w:rsidRPr="008B075F" w:rsidRDefault="00064686" w:rsidP="00AB6009">
      <w:pPr>
        <w:spacing w:after="0"/>
      </w:pPr>
      <w:r w:rsidRPr="008B075F">
        <w:pict>
          <v:rect id="_x0000_i1260" style="width:0;height:1.5pt" o:hralign="center" o:hrstd="t" o:hr="t" fillcolor="#a0a0a0" stroked="f"/>
        </w:pict>
      </w:r>
    </w:p>
    <w:p w:rsidR="00AB6009" w:rsidRPr="008B075F" w:rsidRDefault="00AB6009" w:rsidP="00AB6009">
      <w:pPr>
        <w:pStyle w:val="Heading4"/>
      </w:pPr>
      <w:r w:rsidRPr="008B075F">
        <w:t>Review &amp; Discussion Questions</w:t>
      </w:r>
    </w:p>
    <w:p w:rsidR="00AB6009" w:rsidRPr="008B075F" w:rsidRDefault="00AB6009" w:rsidP="005B758F">
      <w:pPr>
        <w:numPr>
          <w:ilvl w:val="0"/>
          <w:numId w:val="213"/>
        </w:numPr>
        <w:spacing w:before="100" w:beforeAutospacing="1" w:after="100" w:afterAutospacing="1" w:line="240" w:lineRule="auto"/>
      </w:pPr>
      <w:r w:rsidRPr="008B075F">
        <w:t>Why is a clear value proposition essential for a business's success, and what are some potential risks of a poorly defined value proposition?</w:t>
      </w:r>
    </w:p>
    <w:p w:rsidR="00AB6009" w:rsidRPr="008B075F" w:rsidRDefault="00AB6009" w:rsidP="005B758F">
      <w:pPr>
        <w:numPr>
          <w:ilvl w:val="0"/>
          <w:numId w:val="213"/>
        </w:numPr>
        <w:spacing w:before="100" w:beforeAutospacing="1" w:after="100" w:afterAutospacing="1" w:line="240" w:lineRule="auto"/>
      </w:pPr>
      <w:r w:rsidRPr="008B075F">
        <w:t>Discuss how different value propositions could appeal to various customer segments in the Nigerian market.</w:t>
      </w:r>
    </w:p>
    <w:p w:rsidR="00AB6009" w:rsidRPr="008B075F" w:rsidRDefault="00AB6009" w:rsidP="005B758F">
      <w:pPr>
        <w:numPr>
          <w:ilvl w:val="0"/>
          <w:numId w:val="213"/>
        </w:numPr>
        <w:spacing w:before="100" w:beforeAutospacing="1" w:after="100" w:afterAutospacing="1" w:line="240" w:lineRule="auto"/>
      </w:pPr>
      <w:r w:rsidRPr="008B075F">
        <w:t>Explain the advantages and disadvantages of each revenue model, providing African business examples for illustration.</w:t>
      </w:r>
    </w:p>
    <w:p w:rsidR="00AB6009" w:rsidRPr="008B075F" w:rsidRDefault="00AB6009" w:rsidP="005B758F">
      <w:pPr>
        <w:numPr>
          <w:ilvl w:val="0"/>
          <w:numId w:val="213"/>
        </w:numPr>
        <w:spacing w:before="100" w:beforeAutospacing="1" w:after="100" w:afterAutospacing="1" w:line="240" w:lineRule="auto"/>
      </w:pPr>
      <w:r w:rsidRPr="008B075F">
        <w:t>How do value propositions and revenue models work together to create a competitive advantage?</w:t>
      </w:r>
    </w:p>
    <w:p w:rsidR="00AB6009" w:rsidRPr="008B075F" w:rsidRDefault="00AB6009" w:rsidP="005B758F">
      <w:pPr>
        <w:numPr>
          <w:ilvl w:val="0"/>
          <w:numId w:val="213"/>
        </w:numPr>
        <w:spacing w:before="100" w:beforeAutospacing="1" w:after="100" w:afterAutospacing="1" w:line="240" w:lineRule="auto"/>
      </w:pPr>
      <w:r w:rsidRPr="008B075F">
        <w:t>Identify an emerging business in Nigeria and suggest a suitable value proposition and revenue model that could increase its chances of success.</w:t>
      </w:r>
    </w:p>
    <w:p w:rsidR="00AB6009" w:rsidRPr="008B075F" w:rsidRDefault="00064686" w:rsidP="00AB6009">
      <w:pPr>
        <w:spacing w:after="0"/>
      </w:pPr>
      <w:r w:rsidRPr="008B075F">
        <w:pict>
          <v:rect id="_x0000_i1261" style="width:0;height:1.5pt" o:hralign="center" o:hrstd="t" o:hr="t" fillcolor="#a0a0a0" stroked="f"/>
        </w:pict>
      </w:r>
    </w:p>
    <w:p w:rsidR="00AB6009" w:rsidRPr="008B075F" w:rsidRDefault="00AB6009" w:rsidP="00AB6009">
      <w:pPr>
        <w:pStyle w:val="Heading4"/>
      </w:pPr>
      <w:r w:rsidRPr="008B075F">
        <w:t>Experiential Exercise</w:t>
      </w:r>
    </w:p>
    <w:p w:rsidR="00AB6009" w:rsidRPr="008B075F" w:rsidRDefault="00AB6009" w:rsidP="00AB6009">
      <w:pPr>
        <w:pStyle w:val="NormalWeb"/>
      </w:pPr>
      <w:r w:rsidRPr="008B075F">
        <w:rPr>
          <w:rStyle w:val="Strong"/>
          <w:rFonts w:eastAsiaTheme="majorEastAsia"/>
        </w:rPr>
        <w:t>Developing a Value Proposition and Revenue Model for a Nigerian Startup</w:t>
      </w:r>
    </w:p>
    <w:p w:rsidR="00AB6009" w:rsidRPr="008B075F" w:rsidRDefault="00AB6009" w:rsidP="005B758F">
      <w:pPr>
        <w:numPr>
          <w:ilvl w:val="0"/>
          <w:numId w:val="214"/>
        </w:numPr>
        <w:spacing w:before="100" w:beforeAutospacing="1" w:after="100" w:afterAutospacing="1" w:line="240" w:lineRule="auto"/>
      </w:pPr>
      <w:r w:rsidRPr="008B075F">
        <w:rPr>
          <w:rStyle w:val="Strong"/>
        </w:rPr>
        <w:t>Objective</w:t>
      </w:r>
      <w:r w:rsidRPr="008B075F">
        <w:t>: To apply the concepts of value proposition and revenue models in creating a comprehensive business strategy for a hypothetical startup.</w:t>
      </w:r>
    </w:p>
    <w:p w:rsidR="00AB6009" w:rsidRPr="008B075F" w:rsidRDefault="00AB6009" w:rsidP="005B758F">
      <w:pPr>
        <w:numPr>
          <w:ilvl w:val="0"/>
          <w:numId w:val="214"/>
        </w:numPr>
        <w:spacing w:before="100" w:beforeAutospacing="1" w:after="100" w:afterAutospacing="1" w:line="240" w:lineRule="auto"/>
      </w:pPr>
      <w:r w:rsidRPr="008B075F">
        <w:rPr>
          <w:rStyle w:val="Strong"/>
        </w:rPr>
        <w:t>Instructions</w:t>
      </w:r>
      <w:r w:rsidRPr="008B075F">
        <w:t>:</w:t>
      </w:r>
    </w:p>
    <w:p w:rsidR="00AB6009" w:rsidRPr="008B075F" w:rsidRDefault="00AB6009" w:rsidP="005B758F">
      <w:pPr>
        <w:numPr>
          <w:ilvl w:val="1"/>
          <w:numId w:val="214"/>
        </w:numPr>
        <w:spacing w:before="100" w:beforeAutospacing="1" w:after="100" w:afterAutospacing="1" w:line="240" w:lineRule="auto"/>
      </w:pPr>
      <w:r w:rsidRPr="008B075F">
        <w:t>Select an industry or market in Nigeria, such as e-commerce, agribusiness, or financial services.</w:t>
      </w:r>
    </w:p>
    <w:p w:rsidR="00AB6009" w:rsidRPr="008B075F" w:rsidRDefault="00AB6009" w:rsidP="005B758F">
      <w:pPr>
        <w:numPr>
          <w:ilvl w:val="1"/>
          <w:numId w:val="214"/>
        </w:numPr>
        <w:spacing w:before="100" w:beforeAutospacing="1" w:after="100" w:afterAutospacing="1" w:line="240" w:lineRule="auto"/>
      </w:pPr>
      <w:r w:rsidRPr="008B075F">
        <w:t>Develop a clear value proposition that addresses a specific customer need or pain point within this industry.</w:t>
      </w:r>
    </w:p>
    <w:p w:rsidR="00AB6009" w:rsidRPr="008B075F" w:rsidRDefault="00AB6009" w:rsidP="005B758F">
      <w:pPr>
        <w:numPr>
          <w:ilvl w:val="1"/>
          <w:numId w:val="214"/>
        </w:numPr>
        <w:spacing w:before="100" w:beforeAutospacing="1" w:after="100" w:afterAutospacing="1" w:line="240" w:lineRule="auto"/>
      </w:pPr>
      <w:r w:rsidRPr="008B075F">
        <w:t>Choose a revenue model that aligns with the value proposition, target audience, and operational context.</w:t>
      </w:r>
    </w:p>
    <w:p w:rsidR="00AB6009" w:rsidRPr="008B075F" w:rsidRDefault="00AB6009" w:rsidP="005B758F">
      <w:pPr>
        <w:numPr>
          <w:ilvl w:val="1"/>
          <w:numId w:val="214"/>
        </w:numPr>
        <w:spacing w:before="100" w:beforeAutospacing="1" w:after="100" w:afterAutospacing="1" w:line="240" w:lineRule="auto"/>
      </w:pPr>
      <w:r w:rsidRPr="008B075F">
        <w:t>Justify your choices, explaining how the value proposition and revenue model will attract customers and sustain profitability.</w:t>
      </w:r>
    </w:p>
    <w:p w:rsidR="00AB6009" w:rsidRPr="008B075F" w:rsidRDefault="00AB6009" w:rsidP="005B758F">
      <w:pPr>
        <w:numPr>
          <w:ilvl w:val="1"/>
          <w:numId w:val="214"/>
        </w:numPr>
        <w:spacing w:before="100" w:beforeAutospacing="1" w:after="100" w:afterAutospacing="1" w:line="240" w:lineRule="auto"/>
      </w:pPr>
      <w:r w:rsidRPr="008B075F">
        <w:t>Present the business idea to the class, highlighting the value proposition, revenue model, and anticipated market response.</w:t>
      </w:r>
    </w:p>
    <w:p w:rsidR="00AB6009" w:rsidRPr="008B075F" w:rsidRDefault="00064686" w:rsidP="00AB6009">
      <w:pPr>
        <w:spacing w:after="0"/>
      </w:pPr>
      <w:r w:rsidRPr="008B075F">
        <w:pict>
          <v:rect id="_x0000_i1262" style="width:0;height:1.5pt" o:hralign="center" o:hrstd="t" o:hr="t" fillcolor="#a0a0a0" stroked="f"/>
        </w:pict>
      </w:r>
    </w:p>
    <w:p w:rsidR="00AB6009" w:rsidRPr="008B075F" w:rsidRDefault="00AB6009" w:rsidP="00AB6009">
      <w:pPr>
        <w:pStyle w:val="Heading4"/>
      </w:pPr>
      <w:r w:rsidRPr="008B075F">
        <w:t xml:space="preserve">Case Study: </w:t>
      </w:r>
      <w:r w:rsidRPr="008B075F">
        <w:rPr>
          <w:rStyle w:val="Strong"/>
          <w:rFonts w:eastAsiaTheme="majorEastAsia"/>
          <w:b/>
          <w:bCs/>
        </w:rPr>
        <w:t>IrokoTV – Redefining Nollywood Entertainment Access</w:t>
      </w:r>
    </w:p>
    <w:p w:rsidR="00AB6009" w:rsidRPr="008B075F" w:rsidRDefault="00AB6009" w:rsidP="00AB6009">
      <w:pPr>
        <w:pStyle w:val="NormalWeb"/>
      </w:pPr>
      <w:r w:rsidRPr="008B075F">
        <w:rPr>
          <w:rStyle w:val="Strong"/>
          <w:rFonts w:eastAsiaTheme="majorEastAsia"/>
        </w:rPr>
        <w:t>Background</w:t>
      </w:r>
      <w:r w:rsidRPr="008B075F">
        <w:t>:</w:t>
      </w:r>
      <w:r w:rsidRPr="008B075F">
        <w:br/>
        <w:t xml:space="preserve">Founded in Lagos, </w:t>
      </w:r>
      <w:r w:rsidRPr="008B075F">
        <w:rPr>
          <w:rStyle w:val="Emphasis"/>
        </w:rPr>
        <w:t>IrokoTV</w:t>
      </w:r>
      <w:r w:rsidRPr="008B075F">
        <w:t xml:space="preserve"> is a digital streaming service that provides access to Nollywood movies to audiences within and outside Nigeria. The company targets Nollywood fans who lack access to cinemas or DVDs, offering a solution through online streaming. With the subscription model, IrokoTV offers users access to its library of Nollywood content for a recurring fee.</w:t>
      </w:r>
    </w:p>
    <w:p w:rsidR="00AB6009" w:rsidRPr="008B075F" w:rsidRDefault="00AB6009" w:rsidP="00AB6009">
      <w:pPr>
        <w:pStyle w:val="NormalWeb"/>
      </w:pPr>
      <w:r w:rsidRPr="008B075F">
        <w:rPr>
          <w:rStyle w:val="Strong"/>
          <w:rFonts w:eastAsiaTheme="majorEastAsia"/>
        </w:rPr>
        <w:t>Components</w:t>
      </w:r>
      <w:r w:rsidRPr="008B075F">
        <w:t>:</w:t>
      </w:r>
    </w:p>
    <w:p w:rsidR="00AB6009" w:rsidRPr="008B075F" w:rsidRDefault="00AB6009" w:rsidP="005B758F">
      <w:pPr>
        <w:numPr>
          <w:ilvl w:val="0"/>
          <w:numId w:val="215"/>
        </w:numPr>
        <w:spacing w:before="100" w:beforeAutospacing="1" w:after="100" w:afterAutospacing="1" w:line="240" w:lineRule="auto"/>
      </w:pPr>
      <w:r w:rsidRPr="008B075F">
        <w:rPr>
          <w:rStyle w:val="Strong"/>
        </w:rPr>
        <w:t>Value Proposition</w:t>
      </w:r>
      <w:r w:rsidRPr="008B075F">
        <w:t>: Accessibility and affordability in Nollywood entertainment, allowing fans to stream movies anywhere.</w:t>
      </w:r>
    </w:p>
    <w:p w:rsidR="00AB6009" w:rsidRPr="008B075F" w:rsidRDefault="00AB6009" w:rsidP="005B758F">
      <w:pPr>
        <w:numPr>
          <w:ilvl w:val="0"/>
          <w:numId w:val="215"/>
        </w:numPr>
        <w:spacing w:before="100" w:beforeAutospacing="1" w:after="100" w:afterAutospacing="1" w:line="240" w:lineRule="auto"/>
      </w:pPr>
      <w:r w:rsidRPr="008B075F">
        <w:rPr>
          <w:rStyle w:val="Strong"/>
        </w:rPr>
        <w:t>Revenue Model</w:t>
      </w:r>
      <w:r w:rsidRPr="008B075F">
        <w:t>: Subscription-based, with monthly and yearly payment options.</w:t>
      </w:r>
    </w:p>
    <w:p w:rsidR="00AB6009" w:rsidRPr="008B075F" w:rsidRDefault="00AB6009" w:rsidP="005B758F">
      <w:pPr>
        <w:numPr>
          <w:ilvl w:val="0"/>
          <w:numId w:val="215"/>
        </w:numPr>
        <w:spacing w:before="100" w:beforeAutospacing="1" w:after="100" w:afterAutospacing="1" w:line="240" w:lineRule="auto"/>
      </w:pPr>
      <w:r w:rsidRPr="008B075F">
        <w:rPr>
          <w:rStyle w:val="Strong"/>
        </w:rPr>
        <w:t>Customer Segments</w:t>
      </w:r>
      <w:r w:rsidRPr="008B075F">
        <w:t>: Nollywood fans in Nigeria and the African diaspora.</w:t>
      </w:r>
    </w:p>
    <w:p w:rsidR="00AB6009" w:rsidRPr="008B075F" w:rsidRDefault="00AB6009" w:rsidP="005B758F">
      <w:pPr>
        <w:numPr>
          <w:ilvl w:val="0"/>
          <w:numId w:val="215"/>
        </w:numPr>
        <w:spacing w:before="100" w:beforeAutospacing="1" w:after="100" w:afterAutospacing="1" w:line="240" w:lineRule="auto"/>
      </w:pPr>
      <w:r w:rsidRPr="008B075F">
        <w:rPr>
          <w:rStyle w:val="Strong"/>
        </w:rPr>
        <w:t>Channels</w:t>
      </w:r>
      <w:r w:rsidRPr="008B075F">
        <w:t>: Digital streaming platform accessible through a mobile app and website.</w:t>
      </w:r>
    </w:p>
    <w:p w:rsidR="00AB6009" w:rsidRPr="008B075F" w:rsidRDefault="00AB6009" w:rsidP="005B758F">
      <w:pPr>
        <w:numPr>
          <w:ilvl w:val="0"/>
          <w:numId w:val="215"/>
        </w:numPr>
        <w:spacing w:before="100" w:beforeAutospacing="1" w:after="100" w:afterAutospacing="1" w:line="240" w:lineRule="auto"/>
      </w:pPr>
      <w:r w:rsidRPr="008B075F">
        <w:rPr>
          <w:rStyle w:val="Strong"/>
        </w:rPr>
        <w:t>Customer Relationships</w:t>
      </w:r>
      <w:r w:rsidRPr="008B075F">
        <w:t>: Utilizes social media and targeted marketing to engage with audiences and promote new releases.</w:t>
      </w:r>
    </w:p>
    <w:p w:rsidR="00AB6009" w:rsidRPr="008B075F" w:rsidRDefault="00AB6009" w:rsidP="00AB6009">
      <w:pPr>
        <w:pStyle w:val="NormalWeb"/>
      </w:pPr>
      <w:r w:rsidRPr="008B075F">
        <w:rPr>
          <w:rStyle w:val="Strong"/>
          <w:rFonts w:eastAsiaTheme="majorEastAsia"/>
        </w:rPr>
        <w:t>Discussion Questions</w:t>
      </w:r>
      <w:r w:rsidRPr="008B075F">
        <w:t>:</w:t>
      </w:r>
    </w:p>
    <w:p w:rsidR="00AB6009" w:rsidRPr="008B075F" w:rsidRDefault="00AB6009" w:rsidP="005B758F">
      <w:pPr>
        <w:numPr>
          <w:ilvl w:val="0"/>
          <w:numId w:val="216"/>
        </w:numPr>
        <w:spacing w:before="100" w:beforeAutospacing="1" w:after="100" w:afterAutospacing="1" w:line="240" w:lineRule="auto"/>
      </w:pPr>
      <w:r w:rsidRPr="008B075F">
        <w:t>How does IrokoTV’s value proposition address a significant need in Nigerian entertainment?</w:t>
      </w:r>
    </w:p>
    <w:p w:rsidR="00AB6009" w:rsidRPr="008B075F" w:rsidRDefault="00AB6009" w:rsidP="005B758F">
      <w:pPr>
        <w:numPr>
          <w:ilvl w:val="0"/>
          <w:numId w:val="216"/>
        </w:numPr>
        <w:spacing w:before="100" w:beforeAutospacing="1" w:after="100" w:afterAutospacing="1" w:line="240" w:lineRule="auto"/>
      </w:pPr>
      <w:r w:rsidRPr="008B075F">
        <w:t>What challenges might IrokoTV face with the subscription model, especially in areas with limited internet access?</w:t>
      </w:r>
    </w:p>
    <w:p w:rsidR="00AB6009" w:rsidRPr="008B075F" w:rsidRDefault="00AB6009" w:rsidP="005B758F">
      <w:pPr>
        <w:numPr>
          <w:ilvl w:val="0"/>
          <w:numId w:val="216"/>
        </w:numPr>
        <w:spacing w:before="100" w:beforeAutospacing="1" w:after="100" w:afterAutospacing="1" w:line="240" w:lineRule="auto"/>
      </w:pPr>
      <w:r w:rsidRPr="008B075F">
        <w:t>Could IrokoTV implement an additional revenue model (e.g., advertising) to enhance its profitability? Why or why not?</w:t>
      </w:r>
    </w:p>
    <w:p w:rsidR="00AB6009" w:rsidRPr="008B075F" w:rsidRDefault="00064686" w:rsidP="00AB6009">
      <w:pPr>
        <w:spacing w:after="0"/>
      </w:pPr>
      <w:r w:rsidRPr="008B075F">
        <w:pict>
          <v:rect id="_x0000_i1263" style="width:0;height:1.5pt" o:hralign="center" o:hrstd="t" o:hr="t" fillcolor="#a0a0a0" stroked="f"/>
        </w:pict>
      </w:r>
    </w:p>
    <w:p w:rsidR="00AB6009" w:rsidRPr="008B075F" w:rsidRDefault="00AB6009" w:rsidP="00AB6009">
      <w:pPr>
        <w:pStyle w:val="Heading4"/>
      </w:pPr>
      <w:r w:rsidRPr="008B075F">
        <w:t>Suggested Online Readings</w:t>
      </w:r>
    </w:p>
    <w:p w:rsidR="00AB6009" w:rsidRPr="008B075F" w:rsidRDefault="00AB6009" w:rsidP="005B758F">
      <w:pPr>
        <w:numPr>
          <w:ilvl w:val="0"/>
          <w:numId w:val="217"/>
        </w:numPr>
        <w:spacing w:before="100" w:beforeAutospacing="1" w:after="100" w:afterAutospacing="1" w:line="240" w:lineRule="auto"/>
      </w:pPr>
      <w:r w:rsidRPr="008B075F">
        <w:rPr>
          <w:rStyle w:val="Strong"/>
        </w:rPr>
        <w:t>"Building a Value Proposition in Emerging Markets"</w:t>
      </w:r>
      <w:r w:rsidRPr="008B075F">
        <w:t xml:space="preserve"> – Insights on crafting value propositions tailored for African markets.</w:t>
      </w:r>
    </w:p>
    <w:p w:rsidR="00AB6009" w:rsidRPr="008B075F" w:rsidRDefault="00AB6009" w:rsidP="005B758F">
      <w:pPr>
        <w:numPr>
          <w:ilvl w:val="0"/>
          <w:numId w:val="217"/>
        </w:numPr>
        <w:spacing w:before="100" w:beforeAutospacing="1" w:after="100" w:afterAutospacing="1" w:line="240" w:lineRule="auto"/>
      </w:pPr>
      <w:r w:rsidRPr="008B075F">
        <w:rPr>
          <w:rStyle w:val="Strong"/>
        </w:rPr>
        <w:t>"Revenue Models in the Digital Age"</w:t>
      </w:r>
      <w:r w:rsidRPr="008B075F">
        <w:t xml:space="preserve"> – Overview of various revenue models and their applicability in digital services, with global and local case studies.</w:t>
      </w:r>
    </w:p>
    <w:p w:rsidR="00AB6009" w:rsidRPr="008B075F" w:rsidRDefault="00AB6009" w:rsidP="005B758F">
      <w:pPr>
        <w:numPr>
          <w:ilvl w:val="0"/>
          <w:numId w:val="217"/>
        </w:numPr>
        <w:spacing w:before="100" w:beforeAutospacing="1" w:after="100" w:afterAutospacing="1" w:line="240" w:lineRule="auto"/>
      </w:pPr>
      <w:r w:rsidRPr="008B075F">
        <w:rPr>
          <w:rStyle w:val="Strong"/>
        </w:rPr>
        <w:t>"How African Startups Create Value for Low-Income Consumers"</w:t>
      </w:r>
      <w:r w:rsidRPr="008B075F">
        <w:t xml:space="preserve"> – Examines value propositions that address the unique needs of low-income consumers in Africa.</w:t>
      </w:r>
    </w:p>
    <w:p w:rsidR="00AB6009" w:rsidRPr="008B075F" w:rsidRDefault="00AB6009" w:rsidP="005B758F">
      <w:pPr>
        <w:numPr>
          <w:ilvl w:val="0"/>
          <w:numId w:val="217"/>
        </w:numPr>
        <w:spacing w:before="100" w:beforeAutospacing="1" w:after="100" w:afterAutospacing="1" w:line="240" w:lineRule="auto"/>
      </w:pPr>
      <w:r w:rsidRPr="008B075F">
        <w:rPr>
          <w:rStyle w:val="Strong"/>
        </w:rPr>
        <w:t>"Understanding Subscription Models in Emerging Economies"</w:t>
      </w:r>
      <w:r w:rsidRPr="008B075F">
        <w:t xml:space="preserve"> – Discusses challenges and strategies for implementing subscription models in markets with limited digital infrastructure.</w:t>
      </w:r>
    </w:p>
    <w:p w:rsidR="00AB6009" w:rsidRPr="008B075F" w:rsidRDefault="00064686" w:rsidP="00AB6009">
      <w:pPr>
        <w:spacing w:after="0"/>
      </w:pPr>
      <w:r w:rsidRPr="008B075F">
        <w:pict>
          <v:rect id="_x0000_i1264" style="width:0;height:1.5pt" o:hralign="center" o:hrstd="t" o:hr="t" fillcolor="#a0a0a0" stroked="f"/>
        </w:pict>
      </w:r>
    </w:p>
    <w:p w:rsidR="00B033E1" w:rsidRPr="008B075F" w:rsidRDefault="00B033E1" w:rsidP="009E120B">
      <w:pPr>
        <w:spacing w:after="0"/>
      </w:pPr>
    </w:p>
    <w:p w:rsidR="00B033E1" w:rsidRPr="008B075F" w:rsidRDefault="00B033E1" w:rsidP="009E120B">
      <w:pPr>
        <w:spacing w:after="0"/>
      </w:pPr>
    </w:p>
    <w:p w:rsidR="0029037C" w:rsidRPr="008B075F" w:rsidRDefault="0029037C" w:rsidP="009E120B">
      <w:pPr>
        <w:spacing w:after="0"/>
      </w:pPr>
    </w:p>
    <w:p w:rsidR="0029037C" w:rsidRPr="008B075F" w:rsidRDefault="0029037C" w:rsidP="009E120B">
      <w:pPr>
        <w:spacing w:after="0"/>
      </w:pPr>
    </w:p>
    <w:p w:rsidR="0029037C" w:rsidRPr="008B075F" w:rsidRDefault="0029037C" w:rsidP="009E120B">
      <w:pPr>
        <w:spacing w:after="0"/>
      </w:pPr>
    </w:p>
    <w:p w:rsidR="0029037C" w:rsidRPr="008B075F" w:rsidRDefault="0029037C" w:rsidP="009E120B">
      <w:pPr>
        <w:spacing w:after="0"/>
      </w:pPr>
    </w:p>
    <w:p w:rsidR="0029037C" w:rsidRPr="008B075F" w:rsidRDefault="0029037C" w:rsidP="009E120B">
      <w:pPr>
        <w:spacing w:after="0"/>
      </w:pPr>
    </w:p>
    <w:p w:rsidR="0029037C" w:rsidRPr="008B075F" w:rsidRDefault="0029037C" w:rsidP="009E120B">
      <w:pPr>
        <w:spacing w:after="0"/>
      </w:pPr>
    </w:p>
    <w:p w:rsidR="0029037C" w:rsidRPr="008B075F" w:rsidRDefault="0029037C" w:rsidP="009E120B">
      <w:pPr>
        <w:spacing w:after="0"/>
      </w:pPr>
    </w:p>
    <w:p w:rsidR="00DC26C7" w:rsidRPr="008B075F" w:rsidRDefault="00DC26C7" w:rsidP="00DC26C7">
      <w:pPr>
        <w:pStyle w:val="Heading3"/>
        <w:rPr>
          <w:color w:val="auto"/>
        </w:rPr>
      </w:pPr>
      <w:r w:rsidRPr="008B075F">
        <w:rPr>
          <w:color w:val="auto"/>
        </w:rPr>
        <w:t>Chapter 6.4: Business Model Innovation</w:t>
      </w:r>
    </w:p>
    <w:p w:rsidR="00DC26C7" w:rsidRPr="008B075F" w:rsidRDefault="00DC26C7" w:rsidP="00DC26C7">
      <w:pPr>
        <w:pStyle w:val="NormalWeb"/>
        <w:rPr>
          <w:b/>
        </w:rPr>
      </w:pPr>
      <w:r w:rsidRPr="008B075F">
        <w:rPr>
          <w:rStyle w:val="Strong"/>
          <w:rFonts w:eastAsiaTheme="majorEastAsia"/>
          <w:b w:val="0"/>
        </w:rPr>
        <w:t>"In a constantly evolving business world, companies must either innovate their business models or risk becoming obsolete." – Clayton Christensen</w:t>
      </w:r>
    </w:p>
    <w:p w:rsidR="00DC26C7" w:rsidRPr="008B075F" w:rsidRDefault="00064686" w:rsidP="00DC26C7">
      <w:pPr>
        <w:spacing w:after="0"/>
      </w:pPr>
      <w:r w:rsidRPr="008B075F">
        <w:pict>
          <v:rect id="_x0000_i1265" style="width:0;height:1.5pt" o:hralign="center" o:hrstd="t" o:hr="t" fillcolor="#a0a0a0" stroked="f"/>
        </w:pict>
      </w:r>
    </w:p>
    <w:p w:rsidR="00DC26C7" w:rsidRPr="008B075F" w:rsidRDefault="00DC26C7" w:rsidP="00DC26C7">
      <w:pPr>
        <w:pStyle w:val="Heading4"/>
      </w:pPr>
      <w:r w:rsidRPr="008B075F">
        <w:t>6.4.0 Introduction</w:t>
      </w:r>
    </w:p>
    <w:p w:rsidR="00DC26C7" w:rsidRPr="008B075F" w:rsidRDefault="00DC26C7" w:rsidP="00DC26C7">
      <w:pPr>
        <w:pStyle w:val="NormalWeb"/>
      </w:pPr>
      <w:r w:rsidRPr="008B075F">
        <w:t>Business model innovation involves rethinking how an organization creates, delivers, and captures value. In highly competitive and often resource-constrained environments, such as those found in many African nations, business model innovation offers a pathway to create value beyond traditional methods. This section examines various types of business model innovations, including product, process, platform, and revenue innovations, and explores their applications in emerging economies.</w:t>
      </w:r>
    </w:p>
    <w:p w:rsidR="00DC26C7" w:rsidRPr="008B075F" w:rsidRDefault="00DC26C7" w:rsidP="00DC26C7">
      <w:pPr>
        <w:pStyle w:val="NormalWeb"/>
      </w:pPr>
      <w:r w:rsidRPr="008B075F">
        <w:t xml:space="preserve">Using examples from Nigeria and other African countries, the chapter highlights cases where local entrepreneurs have responded to unique market conditions by innovating their business models. For instance, digital payment solutions like </w:t>
      </w:r>
      <w:r w:rsidRPr="008B075F">
        <w:rPr>
          <w:rStyle w:val="Emphasis"/>
        </w:rPr>
        <w:t>Flutterwave</w:t>
      </w:r>
      <w:r w:rsidRPr="008B075F">
        <w:t xml:space="preserve"> and </w:t>
      </w:r>
      <w:r w:rsidRPr="008B075F">
        <w:rPr>
          <w:rStyle w:val="Emphasis"/>
        </w:rPr>
        <w:t>Paystack</w:t>
      </w:r>
      <w:r w:rsidRPr="008B075F">
        <w:t xml:space="preserve"> have innovated payment models to meet the needs of African businesses and individuals in markets with limited access to banking infrastructure. The section also discusses frameworks like the Business Model Canvas and Value Proposition Canvas to help students conceptualize and implement innovative business models in real-world scenarios. By understanding how these frameworks function, students can identify new opportunities for innovation and adapt existing models to meet evolving market demands.</w:t>
      </w:r>
    </w:p>
    <w:p w:rsidR="00DC26C7" w:rsidRPr="008B075F" w:rsidRDefault="00064686" w:rsidP="00DC26C7">
      <w:r w:rsidRPr="008B075F">
        <w:pict>
          <v:rect id="_x0000_i1266" style="width:0;height:1.5pt" o:hralign="center" o:hrstd="t" o:hr="t" fillcolor="#a0a0a0" stroked="f"/>
        </w:pict>
      </w:r>
    </w:p>
    <w:p w:rsidR="00DC26C7" w:rsidRPr="008B075F" w:rsidRDefault="00DC26C7" w:rsidP="00DC26C7">
      <w:pPr>
        <w:pStyle w:val="Heading4"/>
      </w:pPr>
      <w:r w:rsidRPr="008B075F">
        <w:t>6.4.1 Understanding Business Model Innovation</w:t>
      </w:r>
    </w:p>
    <w:p w:rsidR="00DC26C7" w:rsidRPr="008B075F" w:rsidRDefault="00DC26C7" w:rsidP="00DC26C7">
      <w:pPr>
        <w:pStyle w:val="NormalWeb"/>
      </w:pPr>
      <w:r w:rsidRPr="008B075F">
        <w:t xml:space="preserve">Business model innovation differs from product or service innovation in that it redefines the very structure and system through which value is created, delivered, and monetized. In Nigeria, for example, </w:t>
      </w:r>
      <w:r w:rsidRPr="008B075F">
        <w:rPr>
          <w:rStyle w:val="Emphasis"/>
        </w:rPr>
        <w:t>Jumia</w:t>
      </w:r>
      <w:r w:rsidRPr="008B075F">
        <w:t xml:space="preserve"> revolutionized e-commerce by addressing infrastructure challenges and building an online marketplace tailored to African consumers.</w:t>
      </w:r>
    </w:p>
    <w:p w:rsidR="00DC26C7" w:rsidRPr="008B075F" w:rsidRDefault="00DC26C7" w:rsidP="00DC26C7">
      <w:pPr>
        <w:pStyle w:val="Heading5"/>
        <w:rPr>
          <w:color w:val="auto"/>
        </w:rPr>
      </w:pPr>
      <w:r w:rsidRPr="008B075F">
        <w:rPr>
          <w:color w:val="auto"/>
        </w:rPr>
        <w:t>6.4.1.1 Types of Business Model Innovation</w:t>
      </w:r>
    </w:p>
    <w:p w:rsidR="00DC26C7" w:rsidRPr="008B075F" w:rsidRDefault="00DC26C7" w:rsidP="005B758F">
      <w:pPr>
        <w:pStyle w:val="NormalWeb"/>
        <w:numPr>
          <w:ilvl w:val="0"/>
          <w:numId w:val="218"/>
        </w:numPr>
      </w:pPr>
      <w:r w:rsidRPr="008B075F">
        <w:rPr>
          <w:rStyle w:val="Strong"/>
          <w:rFonts w:eastAsiaTheme="majorEastAsia"/>
        </w:rPr>
        <w:t>Product Innovation</w:t>
      </w:r>
      <w:r w:rsidRPr="008B075F">
        <w:t xml:space="preserve">: Adapting or introducing new products that meet previously unserved needs. </w:t>
      </w:r>
      <w:r w:rsidRPr="008B075F">
        <w:rPr>
          <w:rStyle w:val="Emphasis"/>
        </w:rPr>
        <w:t>M-Pesa</w:t>
      </w:r>
      <w:r w:rsidRPr="008B075F">
        <w:t xml:space="preserve"> in Kenya is an example, offering mobile money to underserved populations.</w:t>
      </w:r>
    </w:p>
    <w:p w:rsidR="00DC26C7" w:rsidRPr="008B075F" w:rsidRDefault="00DC26C7" w:rsidP="005B758F">
      <w:pPr>
        <w:pStyle w:val="NormalWeb"/>
        <w:numPr>
          <w:ilvl w:val="0"/>
          <w:numId w:val="218"/>
        </w:numPr>
      </w:pPr>
      <w:r w:rsidRPr="008B075F">
        <w:rPr>
          <w:rStyle w:val="Strong"/>
          <w:rFonts w:eastAsiaTheme="majorEastAsia"/>
        </w:rPr>
        <w:t>Process Innovation</w:t>
      </w:r>
      <w:r w:rsidRPr="008B075F">
        <w:t xml:space="preserve">: Changing operational processes to deliver goods or services more efficiently. </w:t>
      </w:r>
      <w:r w:rsidRPr="008B075F">
        <w:rPr>
          <w:rStyle w:val="Emphasis"/>
        </w:rPr>
        <w:t>Kobo360</w:t>
      </w:r>
      <w:r w:rsidRPr="008B075F">
        <w:t>, a Nigerian logistics company, uses a digital platform to match cargo with transporters, improving efficiency in the supply chain.</w:t>
      </w:r>
    </w:p>
    <w:p w:rsidR="00DC26C7" w:rsidRPr="008B075F" w:rsidRDefault="00DC26C7" w:rsidP="005B758F">
      <w:pPr>
        <w:pStyle w:val="NormalWeb"/>
        <w:numPr>
          <w:ilvl w:val="0"/>
          <w:numId w:val="218"/>
        </w:numPr>
      </w:pPr>
      <w:r w:rsidRPr="008B075F">
        <w:rPr>
          <w:rStyle w:val="Strong"/>
          <w:rFonts w:eastAsiaTheme="majorEastAsia"/>
        </w:rPr>
        <w:t>Platform Innovation</w:t>
      </w:r>
      <w:r w:rsidRPr="008B075F">
        <w:t xml:space="preserve">: Developing a platform that connects various stakeholders in a marketplace. </w:t>
      </w:r>
      <w:r w:rsidRPr="008B075F">
        <w:rPr>
          <w:rStyle w:val="Emphasis"/>
        </w:rPr>
        <w:t>Farmcrowdy</w:t>
      </w:r>
      <w:r w:rsidRPr="008B075F">
        <w:t>, for example, enables Nigerians to invest in agriculture and connects investors with farmers, fostering a new model of agribusiness.</w:t>
      </w:r>
    </w:p>
    <w:p w:rsidR="00DC26C7" w:rsidRPr="008B075F" w:rsidRDefault="00DC26C7" w:rsidP="005B758F">
      <w:pPr>
        <w:pStyle w:val="NormalWeb"/>
        <w:numPr>
          <w:ilvl w:val="0"/>
          <w:numId w:val="218"/>
        </w:numPr>
      </w:pPr>
      <w:r w:rsidRPr="008B075F">
        <w:rPr>
          <w:rStyle w:val="Strong"/>
          <w:rFonts w:eastAsiaTheme="majorEastAsia"/>
        </w:rPr>
        <w:t>Revenue Model Innovation</w:t>
      </w:r>
      <w:r w:rsidRPr="008B075F">
        <w:t xml:space="preserve">: Exploring new ways to generate income, such as subscription services or pay-as-you-go models. </w:t>
      </w:r>
      <w:r w:rsidRPr="008B075F">
        <w:rPr>
          <w:rStyle w:val="Emphasis"/>
        </w:rPr>
        <w:t>uLesson</w:t>
      </w:r>
      <w:r w:rsidRPr="008B075F">
        <w:t>, an EdTech company in Nigeria, introduced a subscription-based learning model targeting students preparing for exams in Nigeria and other parts of Africa.</w:t>
      </w:r>
    </w:p>
    <w:p w:rsidR="00DC26C7" w:rsidRPr="008B075F" w:rsidRDefault="00064686" w:rsidP="00DC26C7">
      <w:r w:rsidRPr="008B075F">
        <w:pict>
          <v:rect id="_x0000_i1267" style="width:0;height:1.5pt" o:hralign="center" o:hrstd="t" o:hr="t" fillcolor="#a0a0a0" stroked="f"/>
        </w:pict>
      </w:r>
    </w:p>
    <w:p w:rsidR="00DC26C7" w:rsidRPr="008B075F" w:rsidRDefault="00DC26C7" w:rsidP="00DC26C7">
      <w:pPr>
        <w:pStyle w:val="Heading4"/>
      </w:pPr>
      <w:r w:rsidRPr="008B075F">
        <w:t>6.4.2 Key Components of Business Model Innovation</w:t>
      </w:r>
    </w:p>
    <w:p w:rsidR="00DC26C7" w:rsidRPr="008B075F" w:rsidRDefault="00DC26C7" w:rsidP="00DC26C7">
      <w:pPr>
        <w:pStyle w:val="NormalWeb"/>
      </w:pPr>
      <w:r w:rsidRPr="008B075F">
        <w:t>A successful business model innovation typically comprises several elements:</w:t>
      </w:r>
    </w:p>
    <w:p w:rsidR="00DC26C7" w:rsidRPr="008B075F" w:rsidRDefault="00DC26C7" w:rsidP="005B758F">
      <w:pPr>
        <w:pStyle w:val="NormalWeb"/>
        <w:numPr>
          <w:ilvl w:val="0"/>
          <w:numId w:val="219"/>
        </w:numPr>
      </w:pPr>
      <w:r w:rsidRPr="008B075F">
        <w:rPr>
          <w:rStyle w:val="Strong"/>
          <w:rFonts w:eastAsiaTheme="majorEastAsia"/>
        </w:rPr>
        <w:t>Customer Needs</w:t>
      </w:r>
      <w:r w:rsidRPr="008B075F">
        <w:t xml:space="preserve">: Innovations are driven by a deep understanding of customer needs. For example, </w:t>
      </w:r>
      <w:r w:rsidRPr="008B075F">
        <w:rPr>
          <w:rStyle w:val="Emphasis"/>
        </w:rPr>
        <w:t>Paga</w:t>
      </w:r>
      <w:r w:rsidRPr="008B075F">
        <w:t xml:space="preserve"> identified the demand for accessible mobile payments in Nigeria’s unbanked population.</w:t>
      </w:r>
    </w:p>
    <w:p w:rsidR="00DC26C7" w:rsidRPr="008B075F" w:rsidRDefault="00DC26C7" w:rsidP="005B758F">
      <w:pPr>
        <w:pStyle w:val="NormalWeb"/>
        <w:numPr>
          <w:ilvl w:val="0"/>
          <w:numId w:val="219"/>
        </w:numPr>
      </w:pPr>
      <w:r w:rsidRPr="008B075F">
        <w:rPr>
          <w:rStyle w:val="Strong"/>
          <w:rFonts w:eastAsiaTheme="majorEastAsia"/>
        </w:rPr>
        <w:t>Value Proposition</w:t>
      </w:r>
      <w:r w:rsidRPr="008B075F">
        <w:t>: The clear benefit provided by the innovation to the customer, whether it’s improved convenience, reduced costs, or new functionality.</w:t>
      </w:r>
    </w:p>
    <w:p w:rsidR="00DC26C7" w:rsidRPr="008B075F" w:rsidRDefault="00DC26C7" w:rsidP="005B758F">
      <w:pPr>
        <w:pStyle w:val="NormalWeb"/>
        <w:numPr>
          <w:ilvl w:val="0"/>
          <w:numId w:val="219"/>
        </w:numPr>
      </w:pPr>
      <w:r w:rsidRPr="008B075F">
        <w:rPr>
          <w:rStyle w:val="Strong"/>
          <w:rFonts w:eastAsiaTheme="majorEastAsia"/>
        </w:rPr>
        <w:t>Channels</w:t>
      </w:r>
      <w:r w:rsidRPr="008B075F">
        <w:t xml:space="preserve">: The means through which customers access the value created. African e-commerce platforms, like </w:t>
      </w:r>
      <w:r w:rsidRPr="008B075F">
        <w:rPr>
          <w:rStyle w:val="Emphasis"/>
        </w:rPr>
        <w:t>Jumia</w:t>
      </w:r>
      <w:r w:rsidRPr="008B075F">
        <w:t>, depend on digital channels and local delivery networks to overcome logistical challenges.</w:t>
      </w:r>
    </w:p>
    <w:p w:rsidR="00DC26C7" w:rsidRPr="008B075F" w:rsidRDefault="00DC26C7" w:rsidP="005B758F">
      <w:pPr>
        <w:pStyle w:val="NormalWeb"/>
        <w:numPr>
          <w:ilvl w:val="0"/>
          <w:numId w:val="219"/>
        </w:numPr>
      </w:pPr>
      <w:r w:rsidRPr="008B075F">
        <w:rPr>
          <w:rStyle w:val="Strong"/>
          <w:rFonts w:eastAsiaTheme="majorEastAsia"/>
        </w:rPr>
        <w:t>Customer Relationships</w:t>
      </w:r>
      <w:r w:rsidRPr="008B075F">
        <w:t xml:space="preserve">: Strong relationships built on trust and reliability. In Africa, companies like </w:t>
      </w:r>
      <w:r w:rsidRPr="008B075F">
        <w:rPr>
          <w:rStyle w:val="Emphasis"/>
        </w:rPr>
        <w:t>Interswitch</w:t>
      </w:r>
      <w:r w:rsidRPr="008B075F">
        <w:t xml:space="preserve"> build trust by securing digital payment systems for both individuals and businesses.</w:t>
      </w:r>
    </w:p>
    <w:p w:rsidR="00DC26C7" w:rsidRPr="008B075F" w:rsidRDefault="00DC26C7" w:rsidP="005B758F">
      <w:pPr>
        <w:pStyle w:val="NormalWeb"/>
        <w:numPr>
          <w:ilvl w:val="0"/>
          <w:numId w:val="219"/>
        </w:numPr>
      </w:pPr>
      <w:r w:rsidRPr="008B075F">
        <w:rPr>
          <w:rStyle w:val="Strong"/>
          <w:rFonts w:eastAsiaTheme="majorEastAsia"/>
        </w:rPr>
        <w:t>Revenue Streams</w:t>
      </w:r>
      <w:r w:rsidRPr="008B075F">
        <w:t>: Innovating revenue models is key in resource-limited settings. Many African startups adopt hybrid models that combine multiple revenue streams, such as subscription and ad-based revenue, to maximize income.</w:t>
      </w:r>
    </w:p>
    <w:p w:rsidR="00DC26C7" w:rsidRPr="008B075F" w:rsidRDefault="00DC26C7" w:rsidP="005B758F">
      <w:pPr>
        <w:pStyle w:val="NormalWeb"/>
        <w:numPr>
          <w:ilvl w:val="0"/>
          <w:numId w:val="219"/>
        </w:numPr>
      </w:pPr>
      <w:r w:rsidRPr="008B075F">
        <w:rPr>
          <w:rStyle w:val="Strong"/>
          <w:rFonts w:eastAsiaTheme="majorEastAsia"/>
        </w:rPr>
        <w:t>Cost Structure and Resources</w:t>
      </w:r>
      <w:r w:rsidRPr="008B075F">
        <w:t xml:space="preserve">: Managing costs efficiently, particularly in regions with limited infrastructure or high operational costs, is essential. Companies such as </w:t>
      </w:r>
      <w:r w:rsidRPr="008B075F">
        <w:rPr>
          <w:rStyle w:val="Emphasis"/>
        </w:rPr>
        <w:t>MAX.ng</w:t>
      </w:r>
      <w:r w:rsidRPr="008B075F">
        <w:t xml:space="preserve"> use technology to reduce transportation costs and enhance accessibility.</w:t>
      </w:r>
    </w:p>
    <w:p w:rsidR="00DC26C7" w:rsidRPr="008B075F" w:rsidRDefault="00DC26C7" w:rsidP="005B758F">
      <w:pPr>
        <w:pStyle w:val="NormalWeb"/>
        <w:numPr>
          <w:ilvl w:val="0"/>
          <w:numId w:val="219"/>
        </w:numPr>
      </w:pPr>
      <w:r w:rsidRPr="008B075F">
        <w:rPr>
          <w:rStyle w:val="Strong"/>
          <w:rFonts w:eastAsiaTheme="majorEastAsia"/>
        </w:rPr>
        <w:t>Technology and Market Drivers</w:t>
      </w:r>
      <w:r w:rsidRPr="008B075F">
        <w:t>: Leveraging emerging technologies like mobile connectivity and cloud computing, alongside understanding local market drivers, is fundamental in business model innovation.</w:t>
      </w:r>
    </w:p>
    <w:p w:rsidR="00DC26C7" w:rsidRPr="008B075F" w:rsidRDefault="00DC26C7" w:rsidP="00DC26C7">
      <w:pPr>
        <w:pStyle w:val="Heading3"/>
        <w:rPr>
          <w:color w:val="auto"/>
        </w:rPr>
      </w:pPr>
      <w:r w:rsidRPr="008B075F">
        <w:rPr>
          <w:color w:val="auto"/>
        </w:rPr>
        <w:t>Summary</w:t>
      </w:r>
    </w:p>
    <w:p w:rsidR="00DC26C7" w:rsidRPr="008B075F" w:rsidRDefault="00DC26C7" w:rsidP="00DC26C7">
      <w:pPr>
        <w:pStyle w:val="NormalWeb"/>
      </w:pPr>
      <w:r w:rsidRPr="008B075F">
        <w:t>This section has provided a comprehensive look into business model innovation and its critical role in creating value and sustaining competitive advantage in emerging markets. By focusing on Nigerian and African examples, students gain insight into how local entrepreneurs overcome challenges and capture market opportunities through innovative business models. Understanding the components and drivers of business model innovation allows students to apply these strategies to their own entrepreneurial ideas, equipping them with the tools to design adaptable and sustainable businesses in an evolving global landscape.</w:t>
      </w:r>
    </w:p>
    <w:p w:rsidR="001D2A5B" w:rsidRPr="008B075F" w:rsidRDefault="001D2A5B" w:rsidP="001D2A5B">
      <w:pPr>
        <w:pStyle w:val="Heading3"/>
        <w:rPr>
          <w:color w:val="auto"/>
        </w:rPr>
      </w:pPr>
      <w:r w:rsidRPr="008B075F">
        <w:rPr>
          <w:color w:val="auto"/>
        </w:rPr>
        <w:t>Key Terms and Concepts</w:t>
      </w:r>
    </w:p>
    <w:p w:rsidR="001D2A5B" w:rsidRPr="008B075F" w:rsidRDefault="001D2A5B" w:rsidP="001D2A5B">
      <w:pPr>
        <w:pStyle w:val="NormalWeb"/>
        <w:spacing w:before="0" w:beforeAutospacing="0" w:after="0" w:afterAutospacing="0"/>
        <w:rPr>
          <w:rStyle w:val="Strong"/>
          <w:rFonts w:eastAsiaTheme="majorEastAsia"/>
        </w:rPr>
      </w:pPr>
    </w:p>
    <w:p w:rsidR="001D2A5B" w:rsidRPr="008B075F" w:rsidRDefault="001D2A5B" w:rsidP="001D2A5B">
      <w:pPr>
        <w:pStyle w:val="NormalWeb"/>
        <w:spacing w:before="0" w:beforeAutospacing="0" w:after="0" w:afterAutospacing="0"/>
      </w:pPr>
      <w:r w:rsidRPr="008B075F">
        <w:rPr>
          <w:rStyle w:val="Strong"/>
          <w:rFonts w:eastAsiaTheme="majorEastAsia"/>
        </w:rPr>
        <w:t>Business Model Innovation</w:t>
      </w:r>
      <w:r w:rsidRPr="008B075F">
        <w:t>: Redesigning how a business creates, delivers, and captures value.</w:t>
      </w:r>
    </w:p>
    <w:p w:rsidR="001D2A5B" w:rsidRPr="008B075F" w:rsidRDefault="001D2A5B" w:rsidP="001D2A5B">
      <w:pPr>
        <w:pStyle w:val="NormalWeb"/>
        <w:spacing w:before="0" w:beforeAutospacing="0" w:after="0" w:afterAutospacing="0"/>
      </w:pPr>
      <w:r w:rsidRPr="008B075F">
        <w:rPr>
          <w:rStyle w:val="Strong"/>
          <w:rFonts w:eastAsiaTheme="majorEastAsia"/>
        </w:rPr>
        <w:t>Product Innovation</w:t>
      </w:r>
      <w:r w:rsidRPr="008B075F">
        <w:t>: Developing new or improved products to meet customer needs.</w:t>
      </w:r>
    </w:p>
    <w:p w:rsidR="001D2A5B" w:rsidRPr="008B075F" w:rsidRDefault="001D2A5B" w:rsidP="001D2A5B">
      <w:pPr>
        <w:pStyle w:val="NormalWeb"/>
        <w:spacing w:before="0" w:beforeAutospacing="0" w:after="0" w:afterAutospacing="0"/>
      </w:pPr>
      <w:r w:rsidRPr="008B075F">
        <w:rPr>
          <w:rStyle w:val="Strong"/>
          <w:rFonts w:eastAsiaTheme="majorEastAsia"/>
        </w:rPr>
        <w:t>Process Innovation</w:t>
      </w:r>
      <w:r w:rsidRPr="008B075F">
        <w:t>: Enhancing internal processes for efficiency and effectiveness.</w:t>
      </w:r>
    </w:p>
    <w:p w:rsidR="001D2A5B" w:rsidRPr="008B075F" w:rsidRDefault="001D2A5B" w:rsidP="001D2A5B">
      <w:pPr>
        <w:pStyle w:val="NormalWeb"/>
        <w:spacing w:before="0" w:beforeAutospacing="0" w:after="0" w:afterAutospacing="0"/>
      </w:pPr>
      <w:r w:rsidRPr="008B075F">
        <w:rPr>
          <w:rStyle w:val="Strong"/>
          <w:rFonts w:eastAsiaTheme="majorEastAsia"/>
        </w:rPr>
        <w:t>Platform Innovation</w:t>
      </w:r>
      <w:r w:rsidRPr="008B075F">
        <w:t>: Creating ecosystems that connect users, services, or products.</w:t>
      </w:r>
    </w:p>
    <w:p w:rsidR="001D2A5B" w:rsidRPr="008B075F" w:rsidRDefault="001D2A5B" w:rsidP="001D2A5B">
      <w:pPr>
        <w:pStyle w:val="NormalWeb"/>
        <w:spacing w:before="0" w:beforeAutospacing="0" w:after="0" w:afterAutospacing="0"/>
      </w:pPr>
      <w:r w:rsidRPr="008B075F">
        <w:rPr>
          <w:rStyle w:val="Strong"/>
          <w:rFonts w:eastAsiaTheme="majorEastAsia"/>
        </w:rPr>
        <w:t>Revenue Model Innovation</w:t>
      </w:r>
      <w:r w:rsidRPr="008B075F">
        <w:t>: Introducing new ways to generate income streams.</w:t>
      </w:r>
    </w:p>
    <w:p w:rsidR="001D2A5B" w:rsidRPr="008B075F" w:rsidRDefault="001D2A5B" w:rsidP="001D2A5B">
      <w:pPr>
        <w:pStyle w:val="NormalWeb"/>
        <w:spacing w:before="0" w:beforeAutospacing="0" w:after="0" w:afterAutospacing="0"/>
      </w:pPr>
      <w:r w:rsidRPr="008B075F">
        <w:rPr>
          <w:rStyle w:val="Strong"/>
          <w:rFonts w:eastAsiaTheme="majorEastAsia"/>
        </w:rPr>
        <w:t>Customer Needs</w:t>
      </w:r>
      <w:r w:rsidRPr="008B075F">
        <w:t>: Identifying and addressing the demands of target customers.</w:t>
      </w:r>
    </w:p>
    <w:p w:rsidR="001D2A5B" w:rsidRPr="008B075F" w:rsidRDefault="001D2A5B" w:rsidP="001D2A5B">
      <w:pPr>
        <w:pStyle w:val="NormalWeb"/>
        <w:spacing w:before="0" w:beforeAutospacing="0" w:after="0" w:afterAutospacing="0"/>
      </w:pPr>
      <w:r w:rsidRPr="008B075F">
        <w:rPr>
          <w:rStyle w:val="Strong"/>
          <w:rFonts w:eastAsiaTheme="majorEastAsia"/>
        </w:rPr>
        <w:t>Value Proposition</w:t>
      </w:r>
      <w:r w:rsidRPr="008B075F">
        <w:t>: The unique benefits a business offers to solve customer problems.</w:t>
      </w:r>
    </w:p>
    <w:p w:rsidR="001D2A5B" w:rsidRPr="008B075F" w:rsidRDefault="001D2A5B" w:rsidP="001D2A5B">
      <w:pPr>
        <w:pStyle w:val="NormalWeb"/>
        <w:spacing w:before="0" w:beforeAutospacing="0" w:after="0" w:afterAutospacing="0"/>
      </w:pPr>
      <w:r w:rsidRPr="008B075F">
        <w:rPr>
          <w:rStyle w:val="Strong"/>
          <w:rFonts w:eastAsiaTheme="majorEastAsia"/>
        </w:rPr>
        <w:t>Customer Relationships</w:t>
      </w:r>
      <w:r w:rsidRPr="008B075F">
        <w:t>: Strategies to build and maintain connections with customers.</w:t>
      </w:r>
    </w:p>
    <w:p w:rsidR="001D2A5B" w:rsidRPr="008B075F" w:rsidRDefault="001D2A5B" w:rsidP="001D2A5B">
      <w:pPr>
        <w:pStyle w:val="NormalWeb"/>
        <w:spacing w:before="0" w:beforeAutospacing="0" w:after="0" w:afterAutospacing="0"/>
      </w:pPr>
      <w:r w:rsidRPr="008B075F">
        <w:rPr>
          <w:rStyle w:val="Strong"/>
          <w:rFonts w:eastAsiaTheme="majorEastAsia"/>
        </w:rPr>
        <w:t>Cost Structure</w:t>
      </w:r>
      <w:r w:rsidRPr="008B075F">
        <w:t>: The breakdown of a business's expenses to support operations.</w:t>
      </w:r>
    </w:p>
    <w:p w:rsidR="00EE12BC" w:rsidRPr="008B075F" w:rsidRDefault="001D2A5B" w:rsidP="001D2A5B">
      <w:pPr>
        <w:pStyle w:val="NormalWeb"/>
        <w:spacing w:before="0" w:beforeAutospacing="0" w:after="0" w:afterAutospacing="0"/>
      </w:pPr>
      <w:r w:rsidRPr="008B075F">
        <w:rPr>
          <w:rStyle w:val="Strong"/>
          <w:rFonts w:eastAsiaTheme="majorEastAsia"/>
        </w:rPr>
        <w:t>Emerging Markets</w:t>
      </w:r>
      <w:r w:rsidRPr="008B075F">
        <w:t>: Developing economies with significant growth potential.</w:t>
      </w:r>
    </w:p>
    <w:p w:rsidR="00DC26C7" w:rsidRPr="008B075F" w:rsidRDefault="00064686" w:rsidP="00DC26C7">
      <w:pPr>
        <w:spacing w:after="0"/>
      </w:pPr>
      <w:r w:rsidRPr="008B075F">
        <w:pict>
          <v:rect id="_x0000_i1268" style="width:0;height:1.5pt" o:hralign="center" o:hrstd="t" o:hr="t" fillcolor="#a0a0a0" stroked="f"/>
        </w:pict>
      </w:r>
    </w:p>
    <w:p w:rsidR="00DC26C7" w:rsidRPr="008B075F" w:rsidRDefault="00DC26C7" w:rsidP="00DC26C7">
      <w:pPr>
        <w:pStyle w:val="Heading4"/>
      </w:pPr>
      <w:r w:rsidRPr="008B075F">
        <w:t>Review &amp; Discussion Questions</w:t>
      </w:r>
    </w:p>
    <w:p w:rsidR="00DC26C7" w:rsidRPr="008B075F" w:rsidRDefault="00DC26C7" w:rsidP="005B758F">
      <w:pPr>
        <w:numPr>
          <w:ilvl w:val="0"/>
          <w:numId w:val="220"/>
        </w:numPr>
        <w:spacing w:before="100" w:beforeAutospacing="1" w:after="100" w:afterAutospacing="1" w:line="240" w:lineRule="auto"/>
      </w:pPr>
      <w:r w:rsidRPr="008B075F">
        <w:t>How does business model innovation contribute to sustaining competitive advantage, particularly in emerging markets?</w:t>
      </w:r>
    </w:p>
    <w:p w:rsidR="00DC26C7" w:rsidRPr="008B075F" w:rsidRDefault="00DC26C7" w:rsidP="005B758F">
      <w:pPr>
        <w:numPr>
          <w:ilvl w:val="0"/>
          <w:numId w:val="220"/>
        </w:numPr>
        <w:spacing w:before="100" w:beforeAutospacing="1" w:after="100" w:afterAutospacing="1" w:line="240" w:lineRule="auto"/>
      </w:pPr>
      <w:r w:rsidRPr="008B075F">
        <w:t>Identify and describe different types of business model innovation, using Nigerian or African companies as examples.</w:t>
      </w:r>
    </w:p>
    <w:p w:rsidR="00DC26C7" w:rsidRPr="008B075F" w:rsidRDefault="00DC26C7" w:rsidP="005B758F">
      <w:pPr>
        <w:numPr>
          <w:ilvl w:val="0"/>
          <w:numId w:val="220"/>
        </w:numPr>
        <w:spacing w:before="100" w:beforeAutospacing="1" w:after="100" w:afterAutospacing="1" w:line="240" w:lineRule="auto"/>
      </w:pPr>
      <w:r w:rsidRPr="008B075F">
        <w:t>Discuss the role of customer needs in driving business model innovation. Why is understanding these needs essential?</w:t>
      </w:r>
    </w:p>
    <w:p w:rsidR="00DC26C7" w:rsidRPr="008B075F" w:rsidRDefault="00DC26C7" w:rsidP="005B758F">
      <w:pPr>
        <w:numPr>
          <w:ilvl w:val="0"/>
          <w:numId w:val="220"/>
        </w:numPr>
        <w:spacing w:before="100" w:beforeAutospacing="1" w:after="100" w:afterAutospacing="1" w:line="240" w:lineRule="auto"/>
      </w:pPr>
      <w:r w:rsidRPr="008B075F">
        <w:t>How can technology support business model innovation in regions with infrastructure limitations?</w:t>
      </w:r>
    </w:p>
    <w:p w:rsidR="00DC26C7" w:rsidRPr="008B075F" w:rsidRDefault="00DC26C7" w:rsidP="005B758F">
      <w:pPr>
        <w:numPr>
          <w:ilvl w:val="0"/>
          <w:numId w:val="220"/>
        </w:numPr>
        <w:spacing w:before="100" w:beforeAutospacing="1" w:after="100" w:afterAutospacing="1" w:line="240" w:lineRule="auto"/>
      </w:pPr>
      <w:r w:rsidRPr="008B075F">
        <w:t>What are some risks and challenges that African businesses might face when implementing innovative business models?</w:t>
      </w:r>
    </w:p>
    <w:p w:rsidR="00DC26C7" w:rsidRPr="008B075F" w:rsidRDefault="00DC26C7" w:rsidP="005B758F">
      <w:pPr>
        <w:numPr>
          <w:ilvl w:val="0"/>
          <w:numId w:val="220"/>
        </w:numPr>
        <w:spacing w:before="100" w:beforeAutospacing="1" w:after="100" w:afterAutospacing="1" w:line="240" w:lineRule="auto"/>
      </w:pPr>
      <w:r w:rsidRPr="008B075F">
        <w:t>Propose a business model innovation for an industry of your choice, considering unique market needs and constraints in Nigeria.</w:t>
      </w:r>
    </w:p>
    <w:p w:rsidR="00DC26C7" w:rsidRPr="008B075F" w:rsidRDefault="00064686" w:rsidP="00DC26C7">
      <w:pPr>
        <w:spacing w:after="0"/>
      </w:pPr>
      <w:r w:rsidRPr="008B075F">
        <w:pict>
          <v:rect id="_x0000_i1269" style="width:0;height:1.5pt" o:hralign="center" o:hrstd="t" o:hr="t" fillcolor="#a0a0a0" stroked="f"/>
        </w:pict>
      </w:r>
    </w:p>
    <w:p w:rsidR="00DC26C7" w:rsidRPr="008B075F" w:rsidRDefault="00DC26C7" w:rsidP="00DC26C7">
      <w:pPr>
        <w:pStyle w:val="Heading4"/>
      </w:pPr>
      <w:r w:rsidRPr="008B075F">
        <w:t>Experiential Exercise</w:t>
      </w:r>
    </w:p>
    <w:p w:rsidR="00DC26C7" w:rsidRPr="008B075F" w:rsidRDefault="00DC26C7" w:rsidP="00DC26C7">
      <w:pPr>
        <w:pStyle w:val="NormalWeb"/>
      </w:pPr>
      <w:r w:rsidRPr="008B075F">
        <w:rPr>
          <w:rStyle w:val="Strong"/>
          <w:rFonts w:eastAsiaTheme="majorEastAsia"/>
        </w:rPr>
        <w:t>Developing an Innovative Business Model for a Nigerian Startup</w:t>
      </w:r>
    </w:p>
    <w:p w:rsidR="00DC26C7" w:rsidRPr="008B075F" w:rsidRDefault="00DC26C7" w:rsidP="005B758F">
      <w:pPr>
        <w:numPr>
          <w:ilvl w:val="0"/>
          <w:numId w:val="221"/>
        </w:numPr>
        <w:spacing w:before="100" w:beforeAutospacing="1" w:after="100" w:afterAutospacing="1" w:line="240" w:lineRule="auto"/>
      </w:pPr>
      <w:r w:rsidRPr="008B075F">
        <w:rPr>
          <w:rStyle w:val="Strong"/>
        </w:rPr>
        <w:t>Objective</w:t>
      </w:r>
      <w:r w:rsidRPr="008B075F">
        <w:t>: To apply the components of business model innovation to design a new or modified business model suited to an emerging market.</w:t>
      </w:r>
    </w:p>
    <w:p w:rsidR="00DC26C7" w:rsidRPr="008B075F" w:rsidRDefault="00DC26C7" w:rsidP="005B758F">
      <w:pPr>
        <w:numPr>
          <w:ilvl w:val="0"/>
          <w:numId w:val="221"/>
        </w:numPr>
        <w:spacing w:before="100" w:beforeAutospacing="1" w:after="100" w:afterAutospacing="1" w:line="240" w:lineRule="auto"/>
      </w:pPr>
      <w:r w:rsidRPr="008B075F">
        <w:rPr>
          <w:rStyle w:val="Strong"/>
        </w:rPr>
        <w:t>Instructions</w:t>
      </w:r>
      <w:r w:rsidRPr="008B075F">
        <w:t>:</w:t>
      </w:r>
    </w:p>
    <w:p w:rsidR="00DC26C7" w:rsidRPr="008B075F" w:rsidRDefault="00DC26C7" w:rsidP="005B758F">
      <w:pPr>
        <w:numPr>
          <w:ilvl w:val="1"/>
          <w:numId w:val="221"/>
        </w:numPr>
        <w:spacing w:before="100" w:beforeAutospacing="1" w:after="100" w:afterAutospacing="1" w:line="240" w:lineRule="auto"/>
      </w:pPr>
      <w:r w:rsidRPr="008B075F">
        <w:t>Form small groups and select a specific industry in Nigeria, such as health tech, EdTech, or agribusiness.</w:t>
      </w:r>
    </w:p>
    <w:p w:rsidR="00DC26C7" w:rsidRPr="008B075F" w:rsidRDefault="00DC26C7" w:rsidP="005B758F">
      <w:pPr>
        <w:numPr>
          <w:ilvl w:val="1"/>
          <w:numId w:val="221"/>
        </w:numPr>
        <w:spacing w:before="100" w:beforeAutospacing="1" w:after="100" w:afterAutospacing="1" w:line="240" w:lineRule="auto"/>
      </w:pPr>
      <w:r w:rsidRPr="008B075F">
        <w:t>Research the unique needs and challenges of the chosen industry within the Nigerian context.</w:t>
      </w:r>
    </w:p>
    <w:p w:rsidR="00DC26C7" w:rsidRPr="008B075F" w:rsidRDefault="00DC26C7" w:rsidP="005B758F">
      <w:pPr>
        <w:numPr>
          <w:ilvl w:val="1"/>
          <w:numId w:val="221"/>
        </w:numPr>
        <w:spacing w:before="100" w:beforeAutospacing="1" w:after="100" w:afterAutospacing="1" w:line="240" w:lineRule="auto"/>
      </w:pPr>
      <w:r w:rsidRPr="008B075F">
        <w:t>Design a business model innovation that addresses a particular customer need within this industry.</w:t>
      </w:r>
    </w:p>
    <w:p w:rsidR="00DC26C7" w:rsidRPr="008B075F" w:rsidRDefault="00DC26C7" w:rsidP="005B758F">
      <w:pPr>
        <w:numPr>
          <w:ilvl w:val="1"/>
          <w:numId w:val="221"/>
        </w:numPr>
        <w:spacing w:before="100" w:beforeAutospacing="1" w:after="100" w:afterAutospacing="1" w:line="240" w:lineRule="auto"/>
      </w:pPr>
      <w:r w:rsidRPr="008B075F">
        <w:t>Using the Business Model Canvas, outline each component of the model, from customer segments and value proposition to cost structure and revenue streams.</w:t>
      </w:r>
    </w:p>
    <w:p w:rsidR="00DC26C7" w:rsidRPr="008B075F" w:rsidRDefault="00DC26C7" w:rsidP="005B758F">
      <w:pPr>
        <w:numPr>
          <w:ilvl w:val="1"/>
          <w:numId w:val="221"/>
        </w:numPr>
        <w:spacing w:before="100" w:beforeAutospacing="1" w:after="100" w:afterAutospacing="1" w:line="240" w:lineRule="auto"/>
      </w:pPr>
      <w:r w:rsidRPr="008B075F">
        <w:t>Present your proposed model to the class, explaining how each component addresses local market needs and the competitive landscape.</w:t>
      </w:r>
    </w:p>
    <w:p w:rsidR="00DC26C7" w:rsidRPr="008B075F" w:rsidRDefault="00064686" w:rsidP="00DC26C7">
      <w:pPr>
        <w:spacing w:after="0"/>
      </w:pPr>
      <w:r w:rsidRPr="008B075F">
        <w:pict>
          <v:rect id="_x0000_i1270" style="width:0;height:1.5pt" o:hralign="center" o:hrstd="t" o:hr="t" fillcolor="#a0a0a0" stroked="f"/>
        </w:pict>
      </w:r>
    </w:p>
    <w:p w:rsidR="00DC26C7" w:rsidRPr="008B075F" w:rsidRDefault="00DC26C7" w:rsidP="00DC26C7">
      <w:pPr>
        <w:pStyle w:val="Heading4"/>
      </w:pPr>
      <w:r w:rsidRPr="008B075F">
        <w:t xml:space="preserve">Case Study: </w:t>
      </w:r>
      <w:r w:rsidRPr="008B075F">
        <w:rPr>
          <w:rStyle w:val="Strong"/>
          <w:rFonts w:eastAsiaTheme="majorEastAsia"/>
          <w:b/>
          <w:bCs/>
        </w:rPr>
        <w:t>Farmcrowdy – A Platform for Agricultural Investment</w:t>
      </w:r>
    </w:p>
    <w:p w:rsidR="00DC26C7" w:rsidRPr="008B075F" w:rsidRDefault="00DC26C7" w:rsidP="00DC26C7">
      <w:pPr>
        <w:pStyle w:val="NormalWeb"/>
      </w:pPr>
      <w:r w:rsidRPr="008B075F">
        <w:rPr>
          <w:rStyle w:val="Strong"/>
          <w:rFonts w:eastAsiaTheme="majorEastAsia"/>
        </w:rPr>
        <w:t>Background</w:t>
      </w:r>
      <w:r w:rsidRPr="008B075F">
        <w:t>:</w:t>
      </w:r>
      <w:r w:rsidRPr="008B075F">
        <w:br/>
      </w:r>
      <w:r w:rsidRPr="008B075F">
        <w:rPr>
          <w:rStyle w:val="Emphasis"/>
        </w:rPr>
        <w:t>Nigeria’s agriculture sector faces significant challenges, including limited funding and low productivity. In response, Farmcrowdy, a Nigerian startup, introduced a platform-based model connecting individual investors with local farmers. This model allows Nigerians to invest in farming projects, providing funding that enables farmers to increase production and efficiency.</w:t>
      </w:r>
    </w:p>
    <w:p w:rsidR="00DC26C7" w:rsidRPr="008B075F" w:rsidRDefault="00DC26C7" w:rsidP="00DC26C7">
      <w:pPr>
        <w:pStyle w:val="NormalWeb"/>
      </w:pPr>
      <w:r w:rsidRPr="008B075F">
        <w:rPr>
          <w:rStyle w:val="Strong"/>
          <w:rFonts w:eastAsiaTheme="majorEastAsia"/>
        </w:rPr>
        <w:t>Components</w:t>
      </w:r>
      <w:r w:rsidRPr="008B075F">
        <w:t>:</w:t>
      </w:r>
    </w:p>
    <w:p w:rsidR="00DC26C7" w:rsidRPr="008B075F" w:rsidRDefault="00DC26C7" w:rsidP="005B758F">
      <w:pPr>
        <w:numPr>
          <w:ilvl w:val="0"/>
          <w:numId w:val="222"/>
        </w:numPr>
        <w:spacing w:before="100" w:beforeAutospacing="1" w:after="100" w:afterAutospacing="1" w:line="240" w:lineRule="auto"/>
      </w:pPr>
      <w:r w:rsidRPr="008B075F">
        <w:rPr>
          <w:rStyle w:val="Strong"/>
        </w:rPr>
        <w:t>Product Innovation</w:t>
      </w:r>
      <w:r w:rsidRPr="008B075F">
        <w:t>: Allows individuals to invest directly in agriculture, creating an alternative investment opportunity.</w:t>
      </w:r>
    </w:p>
    <w:p w:rsidR="00DC26C7" w:rsidRPr="008B075F" w:rsidRDefault="00DC26C7" w:rsidP="005B758F">
      <w:pPr>
        <w:numPr>
          <w:ilvl w:val="0"/>
          <w:numId w:val="222"/>
        </w:numPr>
        <w:spacing w:before="100" w:beforeAutospacing="1" w:after="100" w:afterAutospacing="1" w:line="240" w:lineRule="auto"/>
      </w:pPr>
      <w:r w:rsidRPr="008B075F">
        <w:rPr>
          <w:rStyle w:val="Strong"/>
        </w:rPr>
        <w:t>Platform Innovation</w:t>
      </w:r>
      <w:r w:rsidRPr="008B075F">
        <w:t>: Acts as a marketplace where investors can choose specific farms and monitor progress.</w:t>
      </w:r>
    </w:p>
    <w:p w:rsidR="00DC26C7" w:rsidRPr="008B075F" w:rsidRDefault="00DC26C7" w:rsidP="005B758F">
      <w:pPr>
        <w:numPr>
          <w:ilvl w:val="0"/>
          <w:numId w:val="222"/>
        </w:numPr>
        <w:spacing w:before="100" w:beforeAutospacing="1" w:after="100" w:afterAutospacing="1" w:line="240" w:lineRule="auto"/>
      </w:pPr>
      <w:r w:rsidRPr="008B075F">
        <w:rPr>
          <w:rStyle w:val="Strong"/>
        </w:rPr>
        <w:t>Revenue Model</w:t>
      </w:r>
      <w:r w:rsidRPr="008B075F">
        <w:t>: Farmcrowdy generates income by taking a commission on investment returns.</w:t>
      </w:r>
    </w:p>
    <w:p w:rsidR="00DC26C7" w:rsidRPr="008B075F" w:rsidRDefault="00DC26C7" w:rsidP="005B758F">
      <w:pPr>
        <w:numPr>
          <w:ilvl w:val="0"/>
          <w:numId w:val="222"/>
        </w:numPr>
        <w:spacing w:before="100" w:beforeAutospacing="1" w:after="100" w:afterAutospacing="1" w:line="240" w:lineRule="auto"/>
      </w:pPr>
      <w:r w:rsidRPr="008B075F">
        <w:rPr>
          <w:rStyle w:val="Strong"/>
        </w:rPr>
        <w:t>Customer Relationships</w:t>
      </w:r>
      <w:r w:rsidRPr="008B075F">
        <w:t>: Builds trust through transparency and regular updates, ensuring investors feel secure.</w:t>
      </w:r>
    </w:p>
    <w:p w:rsidR="00DC26C7" w:rsidRPr="008B075F" w:rsidRDefault="00DC26C7" w:rsidP="005B758F">
      <w:pPr>
        <w:numPr>
          <w:ilvl w:val="0"/>
          <w:numId w:val="222"/>
        </w:numPr>
        <w:spacing w:before="100" w:beforeAutospacing="1" w:after="100" w:afterAutospacing="1" w:line="240" w:lineRule="auto"/>
      </w:pPr>
      <w:r w:rsidRPr="008B075F">
        <w:rPr>
          <w:rStyle w:val="Strong"/>
        </w:rPr>
        <w:t>Value Proposition</w:t>
      </w:r>
      <w:r w:rsidRPr="008B075F">
        <w:t>: Provides funding for farmers while offering Nigerians a new, high-impact investment opportunity.</w:t>
      </w:r>
    </w:p>
    <w:p w:rsidR="00DC26C7" w:rsidRPr="008B075F" w:rsidRDefault="00DC26C7" w:rsidP="00DC26C7">
      <w:pPr>
        <w:pStyle w:val="NormalWeb"/>
      </w:pPr>
      <w:r w:rsidRPr="008B075F">
        <w:rPr>
          <w:rStyle w:val="Strong"/>
          <w:rFonts w:eastAsiaTheme="majorEastAsia"/>
        </w:rPr>
        <w:t>Discussion Questions</w:t>
      </w:r>
      <w:r w:rsidRPr="008B075F">
        <w:t>:</w:t>
      </w:r>
    </w:p>
    <w:p w:rsidR="00DC26C7" w:rsidRPr="008B075F" w:rsidRDefault="00DC26C7" w:rsidP="005B758F">
      <w:pPr>
        <w:numPr>
          <w:ilvl w:val="0"/>
          <w:numId w:val="223"/>
        </w:numPr>
        <w:spacing w:before="100" w:beforeAutospacing="1" w:after="100" w:afterAutospacing="1" w:line="240" w:lineRule="auto"/>
      </w:pPr>
      <w:r w:rsidRPr="008B075F">
        <w:t>How does Farmcrowdy’s platform model address both the needs of farmers and investors in Nigeria?</w:t>
      </w:r>
    </w:p>
    <w:p w:rsidR="00DC26C7" w:rsidRPr="008B075F" w:rsidRDefault="00DC26C7" w:rsidP="005B758F">
      <w:pPr>
        <w:numPr>
          <w:ilvl w:val="0"/>
          <w:numId w:val="223"/>
        </w:numPr>
        <w:spacing w:before="100" w:beforeAutospacing="1" w:after="100" w:afterAutospacing="1" w:line="240" w:lineRule="auto"/>
      </w:pPr>
      <w:r w:rsidRPr="008B075F">
        <w:t>What are the potential risks Farmcrowdy might face in implementing this innovative model?</w:t>
      </w:r>
    </w:p>
    <w:p w:rsidR="00DC26C7" w:rsidRPr="008B075F" w:rsidRDefault="00DC26C7" w:rsidP="005B758F">
      <w:pPr>
        <w:numPr>
          <w:ilvl w:val="0"/>
          <w:numId w:val="223"/>
        </w:numPr>
        <w:spacing w:before="100" w:beforeAutospacing="1" w:after="100" w:afterAutospacing="1" w:line="240" w:lineRule="auto"/>
      </w:pPr>
      <w:r w:rsidRPr="008B075F">
        <w:t>Could Farmcrowdy adapt its model to other sectors within Nigeria or Africa? How?</w:t>
      </w:r>
    </w:p>
    <w:p w:rsidR="00DC26C7" w:rsidRPr="008B075F" w:rsidRDefault="00DC26C7" w:rsidP="005B758F">
      <w:pPr>
        <w:numPr>
          <w:ilvl w:val="0"/>
          <w:numId w:val="223"/>
        </w:numPr>
        <w:spacing w:before="100" w:beforeAutospacing="1" w:after="100" w:afterAutospacing="1" w:line="240" w:lineRule="auto"/>
      </w:pPr>
      <w:r w:rsidRPr="008B075F">
        <w:t>Discuss how this model could be improved to scale across regions with similar agricultural challenges.</w:t>
      </w:r>
    </w:p>
    <w:p w:rsidR="00DC26C7" w:rsidRPr="008B075F" w:rsidRDefault="00064686" w:rsidP="00DC26C7">
      <w:pPr>
        <w:spacing w:after="0"/>
      </w:pPr>
      <w:r w:rsidRPr="008B075F">
        <w:pict>
          <v:rect id="_x0000_i1271" style="width:0;height:1.5pt" o:hralign="center" o:hrstd="t" o:hr="t" fillcolor="#a0a0a0" stroked="f"/>
        </w:pict>
      </w:r>
    </w:p>
    <w:p w:rsidR="00DC26C7" w:rsidRPr="008B075F" w:rsidRDefault="00DC26C7" w:rsidP="00DC26C7">
      <w:pPr>
        <w:pStyle w:val="Heading4"/>
      </w:pPr>
      <w:r w:rsidRPr="008B075F">
        <w:t>Suggested Online Readings</w:t>
      </w:r>
    </w:p>
    <w:p w:rsidR="00DC26C7" w:rsidRPr="008B075F" w:rsidRDefault="00DC26C7" w:rsidP="005B758F">
      <w:pPr>
        <w:numPr>
          <w:ilvl w:val="0"/>
          <w:numId w:val="224"/>
        </w:numPr>
        <w:spacing w:before="100" w:beforeAutospacing="1" w:after="100" w:afterAutospacing="1" w:line="240" w:lineRule="auto"/>
      </w:pPr>
      <w:r w:rsidRPr="008B075F">
        <w:rPr>
          <w:rStyle w:val="Strong"/>
        </w:rPr>
        <w:t>"Business Model Innovation in Emerging Markets"</w:t>
      </w:r>
      <w:r w:rsidRPr="008B075F">
        <w:t xml:space="preserve"> – A study on the unique challenges and opportunities for business model innovation in resource-limited settings.</w:t>
      </w:r>
    </w:p>
    <w:p w:rsidR="00DC26C7" w:rsidRPr="008B075F" w:rsidRDefault="00DC26C7" w:rsidP="005B758F">
      <w:pPr>
        <w:numPr>
          <w:ilvl w:val="0"/>
          <w:numId w:val="224"/>
        </w:numPr>
        <w:spacing w:before="100" w:beforeAutospacing="1" w:after="100" w:afterAutospacing="1" w:line="240" w:lineRule="auto"/>
      </w:pPr>
      <w:r w:rsidRPr="008B075F">
        <w:rPr>
          <w:rStyle w:val="Strong"/>
        </w:rPr>
        <w:t>"How African Startups are Redefining Market Solutions"</w:t>
      </w:r>
      <w:r w:rsidRPr="008B075F">
        <w:t xml:space="preserve"> – Insight into African entrepreneurs who use innovation to overcome infrastructure and financial constraints.</w:t>
      </w:r>
    </w:p>
    <w:p w:rsidR="00DC26C7" w:rsidRPr="008B075F" w:rsidRDefault="00DC26C7" w:rsidP="005B758F">
      <w:pPr>
        <w:numPr>
          <w:ilvl w:val="0"/>
          <w:numId w:val="224"/>
        </w:numPr>
        <w:spacing w:before="100" w:beforeAutospacing="1" w:after="100" w:afterAutospacing="1" w:line="240" w:lineRule="auto"/>
      </w:pPr>
      <w:r w:rsidRPr="008B075F">
        <w:rPr>
          <w:rStyle w:val="Strong"/>
        </w:rPr>
        <w:t>"Leveraging Digital Platforms for Business Model Innovation in Africa"</w:t>
      </w:r>
      <w:r w:rsidRPr="008B075F">
        <w:t xml:space="preserve"> – Examines how digital platforms drive new business models in Africa, focusing on fintech and e-commerce.</w:t>
      </w:r>
    </w:p>
    <w:p w:rsidR="00DC26C7" w:rsidRPr="008B075F" w:rsidRDefault="00DC26C7" w:rsidP="005B758F">
      <w:pPr>
        <w:numPr>
          <w:ilvl w:val="0"/>
          <w:numId w:val="224"/>
        </w:numPr>
        <w:spacing w:before="100" w:beforeAutospacing="1" w:after="100" w:afterAutospacing="1" w:line="240" w:lineRule="auto"/>
      </w:pPr>
      <w:r w:rsidRPr="008B075F">
        <w:rPr>
          <w:rStyle w:val="Strong"/>
        </w:rPr>
        <w:t>"Case Studies in Platform-Based Business Models"</w:t>
      </w:r>
      <w:r w:rsidRPr="008B075F">
        <w:t xml:space="preserve"> – A collection of case studies that illustrate platform innovations across various sectors.</w:t>
      </w:r>
    </w:p>
    <w:p w:rsidR="00DC26C7" w:rsidRPr="008B075F" w:rsidRDefault="00064686" w:rsidP="00DC26C7">
      <w:pPr>
        <w:spacing w:after="0"/>
      </w:pPr>
      <w:r w:rsidRPr="008B075F">
        <w:pict>
          <v:rect id="_x0000_i1272" style="width:0;height:1.5pt" o:hralign="center" o:hrstd="t" o:hr="t" fillcolor="#a0a0a0" stroked="f"/>
        </w:pict>
      </w:r>
    </w:p>
    <w:p w:rsidR="00DC26C7" w:rsidRPr="008B075F" w:rsidRDefault="00DC26C7" w:rsidP="00DC26C7">
      <w:pPr>
        <w:spacing w:after="0"/>
      </w:pPr>
    </w:p>
    <w:p w:rsidR="00DC26C7" w:rsidRPr="008B075F" w:rsidRDefault="00DC26C7" w:rsidP="00DC26C7">
      <w:pPr>
        <w:spacing w:after="0"/>
      </w:pPr>
    </w:p>
    <w:p w:rsidR="00DC26C7" w:rsidRPr="008B075F" w:rsidRDefault="00DC26C7" w:rsidP="00DC26C7">
      <w:pPr>
        <w:spacing w:after="0"/>
      </w:pPr>
    </w:p>
    <w:p w:rsidR="00DC26C7" w:rsidRPr="008B075F" w:rsidRDefault="00DC26C7" w:rsidP="00DC26C7">
      <w:pPr>
        <w:spacing w:after="0"/>
      </w:pPr>
    </w:p>
    <w:p w:rsidR="00083099" w:rsidRPr="008B075F" w:rsidRDefault="00083099" w:rsidP="00083099">
      <w:pPr>
        <w:pStyle w:val="Heading3"/>
        <w:rPr>
          <w:color w:val="auto"/>
        </w:rPr>
      </w:pPr>
      <w:r w:rsidRPr="008B075F">
        <w:rPr>
          <w:color w:val="auto"/>
        </w:rPr>
        <w:t>Chapter 7</w:t>
      </w:r>
      <w:r w:rsidR="00FB2EEE" w:rsidRPr="008B075F">
        <w:rPr>
          <w:color w:val="auto"/>
        </w:rPr>
        <w:t>.1</w:t>
      </w:r>
      <w:r w:rsidRPr="008B075F">
        <w:rPr>
          <w:color w:val="auto"/>
        </w:rPr>
        <w:t>: Business Planning</w:t>
      </w:r>
    </w:p>
    <w:p w:rsidR="00083099" w:rsidRPr="008B075F" w:rsidRDefault="00083099" w:rsidP="00083099">
      <w:pPr>
        <w:pStyle w:val="NormalWeb"/>
        <w:rPr>
          <w:b/>
        </w:rPr>
      </w:pPr>
      <w:r w:rsidRPr="008B075F">
        <w:rPr>
          <w:rStyle w:val="Strong"/>
          <w:rFonts w:eastAsiaTheme="majorEastAsia"/>
          <w:b w:val="0"/>
        </w:rPr>
        <w:t>"A goal without a plan is just a wish." – Antoine de Saint-Exupéry</w:t>
      </w:r>
    </w:p>
    <w:p w:rsidR="00083099" w:rsidRPr="008B075F" w:rsidRDefault="00064686" w:rsidP="00083099">
      <w:r w:rsidRPr="008B075F">
        <w:pict>
          <v:rect id="_x0000_i1273" style="width:0;height:1.5pt" o:hralign="center" o:hrstd="t" o:hr="t" fillcolor="#a0a0a0" stroked="f"/>
        </w:pict>
      </w:r>
    </w:p>
    <w:p w:rsidR="00083099" w:rsidRPr="008B075F" w:rsidRDefault="00083099" w:rsidP="00083099">
      <w:pPr>
        <w:pStyle w:val="Heading4"/>
      </w:pPr>
      <w:r w:rsidRPr="008B075F">
        <w:t>Chapter Objectives</w:t>
      </w:r>
    </w:p>
    <w:p w:rsidR="00083099" w:rsidRPr="008B075F" w:rsidRDefault="00083099" w:rsidP="00083099">
      <w:pPr>
        <w:pStyle w:val="NormalWeb"/>
      </w:pPr>
      <w:r w:rsidRPr="008B075F">
        <w:t>By the end of this chapter, students should be able to:</w:t>
      </w:r>
    </w:p>
    <w:p w:rsidR="00083099" w:rsidRPr="008B075F" w:rsidRDefault="00083099" w:rsidP="005B758F">
      <w:pPr>
        <w:numPr>
          <w:ilvl w:val="0"/>
          <w:numId w:val="225"/>
        </w:numPr>
        <w:spacing w:before="100" w:beforeAutospacing="1" w:after="100" w:afterAutospacing="1" w:line="240" w:lineRule="auto"/>
      </w:pPr>
      <w:r w:rsidRPr="008B075F">
        <w:t>Understand the essential components of a comprehensive business plan and its purpose.</w:t>
      </w:r>
    </w:p>
    <w:p w:rsidR="00083099" w:rsidRPr="008B075F" w:rsidRDefault="00083099" w:rsidP="005B758F">
      <w:pPr>
        <w:numPr>
          <w:ilvl w:val="0"/>
          <w:numId w:val="225"/>
        </w:numPr>
        <w:spacing w:before="100" w:beforeAutospacing="1" w:after="100" w:afterAutospacing="1" w:line="240" w:lineRule="auto"/>
      </w:pPr>
      <w:r w:rsidRPr="008B075F">
        <w:t>Distinguish between different types of business plans (e.g., start-up plan, strategic plan) and know when each is appropriate.</w:t>
      </w:r>
    </w:p>
    <w:p w:rsidR="00083099" w:rsidRPr="008B075F" w:rsidRDefault="00083099" w:rsidP="005B758F">
      <w:pPr>
        <w:numPr>
          <w:ilvl w:val="0"/>
          <w:numId w:val="225"/>
        </w:numPr>
        <w:spacing w:before="100" w:beforeAutospacing="1" w:after="100" w:afterAutospacing="1" w:line="240" w:lineRule="auto"/>
      </w:pPr>
      <w:r w:rsidRPr="008B075F">
        <w:t>Develop a well-structured business plan covering market analysis, marketing strategy, operations, and financial projections.</w:t>
      </w:r>
    </w:p>
    <w:p w:rsidR="00083099" w:rsidRPr="008B075F" w:rsidRDefault="00083099" w:rsidP="005B758F">
      <w:pPr>
        <w:numPr>
          <w:ilvl w:val="0"/>
          <w:numId w:val="225"/>
        </w:numPr>
        <w:spacing w:before="100" w:beforeAutospacing="1" w:after="100" w:afterAutospacing="1" w:line="240" w:lineRule="auto"/>
      </w:pPr>
      <w:r w:rsidRPr="008B075F">
        <w:t>Learn the process of identifying and defining a unique business opportunity, with emphasis on the Nigerian and African context.</w:t>
      </w:r>
    </w:p>
    <w:p w:rsidR="00083099" w:rsidRPr="008B075F" w:rsidRDefault="00083099" w:rsidP="005B758F">
      <w:pPr>
        <w:numPr>
          <w:ilvl w:val="0"/>
          <w:numId w:val="225"/>
        </w:numPr>
        <w:spacing w:before="100" w:beforeAutospacing="1" w:after="100" w:afterAutospacing="1" w:line="240" w:lineRule="auto"/>
      </w:pPr>
      <w:r w:rsidRPr="008B075F">
        <w:t>Evaluate the impact of a business plan on attracting investment and securing partnerships in competitive and resource-limited markets.</w:t>
      </w:r>
    </w:p>
    <w:p w:rsidR="00083099" w:rsidRPr="008B075F" w:rsidRDefault="00083099" w:rsidP="005B758F">
      <w:pPr>
        <w:numPr>
          <w:ilvl w:val="0"/>
          <w:numId w:val="225"/>
        </w:numPr>
        <w:spacing w:before="100" w:beforeAutospacing="1" w:after="100" w:afterAutospacing="1" w:line="240" w:lineRule="auto"/>
      </w:pPr>
      <w:r w:rsidRPr="008B075F">
        <w:t>Apply business planning tools and techniques to a hypothetical business idea, demonstrating an understanding of practical and theoretical aspects.</w:t>
      </w:r>
    </w:p>
    <w:p w:rsidR="00083099" w:rsidRPr="008B075F" w:rsidRDefault="00064686" w:rsidP="00083099">
      <w:pPr>
        <w:spacing w:after="0"/>
      </w:pPr>
      <w:r w:rsidRPr="008B075F">
        <w:pict>
          <v:rect id="_x0000_i1274" style="width:0;height:1.5pt" o:hralign="center" o:hrstd="t" o:hr="t" fillcolor="#a0a0a0" stroked="f"/>
        </w:pict>
      </w:r>
    </w:p>
    <w:p w:rsidR="00083099" w:rsidRPr="008B075F" w:rsidRDefault="00083099" w:rsidP="00083099">
      <w:pPr>
        <w:pStyle w:val="Heading4"/>
      </w:pPr>
      <w:r w:rsidRPr="008B075F">
        <w:t>Chapter Summary</w:t>
      </w:r>
    </w:p>
    <w:p w:rsidR="00083099" w:rsidRPr="008B075F" w:rsidRDefault="00083099" w:rsidP="00083099">
      <w:pPr>
        <w:pStyle w:val="NormalWeb"/>
      </w:pPr>
      <w:r w:rsidRPr="008B075F">
        <w:t>Business planning is a fundamental process in entrepreneurship, guiding the entrepreneur from ideation to implementation and providing a structured approach to resource allocation, risk management, and long-term strategic positioning. This chapter delves into the core elements of business planning, including market research, marketing strategy, operational planning, and financial analysis.</w:t>
      </w:r>
    </w:p>
    <w:p w:rsidR="00083099" w:rsidRPr="008B075F" w:rsidRDefault="00083099" w:rsidP="00083099">
      <w:pPr>
        <w:pStyle w:val="NormalWeb"/>
      </w:pPr>
      <w:r w:rsidRPr="008B075F">
        <w:t>In developing countries like Nigeria, business planning is essential to navigate market complexities and meet local challenges. Nigerian startups, for example, often face infrastructure gaps, regulatory hurdles, and intense competition. A robust business plan helps entrepreneurs outline their value propositions, establish operational goals, and attract investors who are often cautious about high-risk emerging markets. Additionally, this chapter emphasizes the role of adaptive planning, where businesses modify plans to stay responsive to rapidly changing market conditions.</w:t>
      </w:r>
    </w:p>
    <w:p w:rsidR="00083099" w:rsidRPr="008B075F" w:rsidRDefault="00083099" w:rsidP="00083099">
      <w:pPr>
        <w:pStyle w:val="NormalWeb"/>
      </w:pPr>
      <w:r w:rsidRPr="008B075F">
        <w:t>By studying African-based examples, such as logistics startups and fintech enterprises, students gain practical insights into business planning that accounts for unique regional constraints and opportunities. They will apply tools like the Business Model Canvas, SWOT analysis, and break-even analysis to craft strategic business plans.</w:t>
      </w:r>
    </w:p>
    <w:p w:rsidR="00760654" w:rsidRPr="008B075F" w:rsidRDefault="00760654" w:rsidP="00760654">
      <w:pPr>
        <w:pStyle w:val="NormalWeb"/>
      </w:pPr>
      <w:r w:rsidRPr="008B075F">
        <w:rPr>
          <w:noProof/>
        </w:rPr>
        <w:drawing>
          <wp:inline distT="0" distB="0" distL="0" distR="0">
            <wp:extent cx="5834157" cy="5295331"/>
            <wp:effectExtent l="0" t="0" r="0" b="635"/>
            <wp:docPr id="9" name="Picture 9" descr="C:\Users\Dr. Mathew E. Egu\Downloads\napkin-selection (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descr="C:\Users\Dr. Mathew E. Egu\Downloads\napkin-selection (12).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42506" cy="5302909"/>
                    </a:xfrm>
                    <a:prstGeom prst="rect">
                      <a:avLst/>
                    </a:prstGeom>
                    <a:noFill/>
                    <a:ln>
                      <a:noFill/>
                    </a:ln>
                  </pic:spPr>
                </pic:pic>
              </a:graphicData>
            </a:graphic>
          </wp:inline>
        </w:drawing>
      </w:r>
    </w:p>
    <w:p w:rsidR="00760654" w:rsidRPr="008B075F" w:rsidRDefault="00760654" w:rsidP="00083099">
      <w:pPr>
        <w:pStyle w:val="NormalWeb"/>
      </w:pPr>
      <w:r w:rsidRPr="008B075F">
        <w:rPr>
          <w:b/>
        </w:rPr>
        <w:t>Figure 7A:</w:t>
      </w:r>
      <w:r w:rsidRPr="008B075F">
        <w:t xml:space="preserve"> Ineffective business planning in Nigerian startups</w:t>
      </w:r>
    </w:p>
    <w:p w:rsidR="00083099" w:rsidRPr="008B075F" w:rsidRDefault="00064686" w:rsidP="00083099">
      <w:r w:rsidRPr="008B075F">
        <w:pict>
          <v:rect id="_x0000_i1275" style="width:0;height:1.5pt" o:hralign="center" o:hrstd="t" o:hr="t" fillcolor="#a0a0a0" stroked="f"/>
        </w:pict>
      </w:r>
    </w:p>
    <w:p w:rsidR="00083099" w:rsidRPr="008B075F" w:rsidRDefault="00083099" w:rsidP="00083099">
      <w:pPr>
        <w:pStyle w:val="Heading4"/>
      </w:pPr>
      <w:r w:rsidRPr="008B075F">
        <w:t>7.1 Components of a Business Plan</w:t>
      </w:r>
    </w:p>
    <w:p w:rsidR="00F6233C" w:rsidRPr="008B075F" w:rsidRDefault="00F6233C" w:rsidP="00F6233C">
      <w:pPr>
        <w:pStyle w:val="NormalWeb"/>
      </w:pPr>
      <w:r w:rsidRPr="008B075F">
        <w:t>A comprehensive business plan is a critical tool for articulating the vision, goals, and strategy of a venture. Each section plays a unique role in building a clear and compelling case for the business idea.</w:t>
      </w:r>
    </w:p>
    <w:p w:rsidR="0088096F" w:rsidRPr="008B075F" w:rsidRDefault="0088096F" w:rsidP="0088096F">
      <w:pPr>
        <w:pStyle w:val="NormalWeb"/>
      </w:pPr>
      <w:r w:rsidRPr="008B075F">
        <w:rPr>
          <w:noProof/>
        </w:rPr>
        <w:drawing>
          <wp:inline distT="0" distB="0" distL="0" distR="0">
            <wp:extent cx="5846061" cy="3807725"/>
            <wp:effectExtent l="0" t="0" r="2540" b="2540"/>
            <wp:docPr id="10" name="Picture 10" descr="C:\Users\Dr. Mathew E. Egu\Downloads\napkin-selection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descr="C:\Users\Dr. Mathew E. Egu\Downloads\napkin-selection (10).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49646" cy="3810060"/>
                    </a:xfrm>
                    <a:prstGeom prst="rect">
                      <a:avLst/>
                    </a:prstGeom>
                    <a:noFill/>
                    <a:ln>
                      <a:noFill/>
                    </a:ln>
                  </pic:spPr>
                </pic:pic>
              </a:graphicData>
            </a:graphic>
          </wp:inline>
        </w:drawing>
      </w:r>
    </w:p>
    <w:p w:rsidR="0088096F" w:rsidRPr="008B075F" w:rsidRDefault="0088096F" w:rsidP="00F6233C">
      <w:pPr>
        <w:pStyle w:val="NormalWeb"/>
      </w:pPr>
      <w:r w:rsidRPr="008B075F">
        <w:rPr>
          <w:b/>
        </w:rPr>
        <w:t>Figure 7B:</w:t>
      </w:r>
      <w:r w:rsidRPr="008B075F">
        <w:t xml:space="preserve"> Comprehensive business planning overview</w:t>
      </w:r>
    </w:p>
    <w:p w:rsidR="00F6233C" w:rsidRPr="008B075F" w:rsidRDefault="00F6233C" w:rsidP="00F6233C">
      <w:pPr>
        <w:pStyle w:val="Heading4"/>
      </w:pPr>
      <w:r w:rsidRPr="008B075F">
        <w:t xml:space="preserve">1. </w:t>
      </w:r>
      <w:r w:rsidRPr="008B075F">
        <w:rPr>
          <w:rStyle w:val="Strong"/>
          <w:rFonts w:eastAsiaTheme="majorEastAsia"/>
          <w:b/>
          <w:bCs/>
        </w:rPr>
        <w:t>Executive Summary</w:t>
      </w:r>
    </w:p>
    <w:p w:rsidR="00F6233C" w:rsidRPr="008B075F" w:rsidRDefault="00F6233C" w:rsidP="00F6233C">
      <w:pPr>
        <w:pStyle w:val="NormalWeb"/>
      </w:pPr>
      <w:r w:rsidRPr="008B075F">
        <w:t xml:space="preserve">The executive summary highlights the key aspects of the business plan, including the business concept, mission, objectives, and the most important insights from other sections. For instance, a Nigerian agritech startup like </w:t>
      </w:r>
      <w:r w:rsidRPr="008B075F">
        <w:rPr>
          <w:rStyle w:val="Emphasis"/>
          <w:rFonts w:eastAsiaTheme="majorEastAsia"/>
        </w:rPr>
        <w:t>FarmCrowdy</w:t>
      </w:r>
      <w:r w:rsidRPr="008B075F">
        <w:t xml:space="preserve"> might state its mission to empower smallholder farmers through digital platforms that connect them to funding, inputs, and markets. This summary serves as the first impression for potential investors or stakeholders, outlining why the business is a viable opportunity.</w:t>
      </w:r>
      <w:r w:rsidR="00C00741" w:rsidRPr="008B075F">
        <w:t xml:space="preserve"> For instance, you can summarize the business concept, mission, vision, key objectives, and value proposition as follows:</w:t>
      </w:r>
      <w:r w:rsidR="00C00741" w:rsidRPr="008B075F">
        <w:br/>
      </w:r>
      <w:r w:rsidR="00C00741" w:rsidRPr="008B075F">
        <w:br/>
      </w:r>
      <w:r w:rsidR="00C00741" w:rsidRPr="008B075F">
        <w:rPr>
          <w:rStyle w:val="Emphasis"/>
        </w:rPr>
        <w:t>“AgroConnect” is a Nigerian agritech startup connecting smallholder farmers with markets through a digital platform. Our mission is to improve farmers' incomes and food security. We aim to capture 10% of the agricultural produce market in northern Nigeria within five years.</w:t>
      </w:r>
    </w:p>
    <w:p w:rsidR="00F6233C" w:rsidRPr="008B075F" w:rsidRDefault="00F6233C" w:rsidP="00F6233C">
      <w:pPr>
        <w:pStyle w:val="Heading4"/>
      </w:pPr>
      <w:r w:rsidRPr="008B075F">
        <w:t xml:space="preserve">2. </w:t>
      </w:r>
      <w:r w:rsidRPr="008B075F">
        <w:rPr>
          <w:rStyle w:val="Strong"/>
          <w:rFonts w:eastAsiaTheme="majorEastAsia"/>
          <w:b/>
          <w:bCs/>
        </w:rPr>
        <w:t>Business Description</w:t>
      </w:r>
    </w:p>
    <w:p w:rsidR="00F6233C" w:rsidRPr="008B075F" w:rsidRDefault="00F6233C" w:rsidP="00F6233C">
      <w:pPr>
        <w:pStyle w:val="NormalWeb"/>
      </w:pPr>
      <w:r w:rsidRPr="008B075F">
        <w:t xml:space="preserve">This section explains the business model, target market, and competitive advantage in detail. For example, a Nigerian fintech company such as </w:t>
      </w:r>
      <w:r w:rsidRPr="008B075F">
        <w:rPr>
          <w:rStyle w:val="Emphasis"/>
          <w:rFonts w:eastAsiaTheme="majorEastAsia"/>
        </w:rPr>
        <w:t>Paystack</w:t>
      </w:r>
      <w:r w:rsidRPr="008B075F">
        <w:t xml:space="preserve"> might describe its focus on enabling seamless online payment processing for small and medium-sized businesses while leveraging its customer-centric approach as a competitive advantage. Addressing local challenges like limited access to financial services demonstrates the relevance and adaptability of the business to the Nigerian market.</w:t>
      </w:r>
      <w:r w:rsidR="00B92BE4" w:rsidRPr="008B075F">
        <w:t xml:space="preserve"> For example, we can outline the business model, target market, competitive advantage, and products/services offered as follows:</w:t>
      </w:r>
      <w:r w:rsidR="00B92BE4" w:rsidRPr="008B075F">
        <w:br/>
      </w:r>
      <w:r w:rsidR="00B92BE4" w:rsidRPr="008B075F">
        <w:br/>
      </w:r>
      <w:r w:rsidR="00B92BE4" w:rsidRPr="008B075F">
        <w:rPr>
          <w:rStyle w:val="Emphasis"/>
        </w:rPr>
        <w:t>AgroConnect provides a mobile app allowing farmers to sell produce directly to buyers, cutting out intermediaries. Our competitive advantage lies in our data-driven pricing algorithms and a robust logistics network.</w:t>
      </w:r>
    </w:p>
    <w:p w:rsidR="00F6233C" w:rsidRPr="008B075F" w:rsidRDefault="00F6233C" w:rsidP="00F6233C">
      <w:pPr>
        <w:pStyle w:val="Heading4"/>
      </w:pPr>
      <w:r w:rsidRPr="008B075F">
        <w:t xml:space="preserve">3. </w:t>
      </w:r>
      <w:r w:rsidRPr="008B075F">
        <w:rPr>
          <w:rStyle w:val="Strong"/>
          <w:rFonts w:eastAsiaTheme="majorEastAsia"/>
          <w:b/>
          <w:bCs/>
        </w:rPr>
        <w:t>Market Analysis</w:t>
      </w:r>
    </w:p>
    <w:p w:rsidR="00014B86" w:rsidRPr="008B075F" w:rsidRDefault="00F6233C" w:rsidP="00014B86">
      <w:pPr>
        <w:pStyle w:val="NormalWeb"/>
      </w:pPr>
      <w:r w:rsidRPr="008B075F">
        <w:t xml:space="preserve">A thorough market analysis assesses industry trends, market size, customer demographics, and competitors. A Lagos-based ride-hailing service like </w:t>
      </w:r>
      <w:r w:rsidRPr="008B075F">
        <w:rPr>
          <w:rStyle w:val="Emphasis"/>
          <w:rFonts w:eastAsiaTheme="majorEastAsia"/>
        </w:rPr>
        <w:t>Bolt</w:t>
      </w:r>
      <w:r w:rsidRPr="008B075F">
        <w:t xml:space="preserve"> could discuss Nigeria's urban transportation challenges, including traffic congestion and inadequate public transport, while highlighting its strategy to provide affordable and convenient alternatives. Detailed analysis helps identify gaps in the market and how the business will position itself to address those needs.</w:t>
      </w:r>
      <w:r w:rsidR="00014B86" w:rsidRPr="008B075F">
        <w:t xml:space="preserve"> For instance, you can analyze the industry, target customers, competitors, and market trends as follows:</w:t>
      </w:r>
    </w:p>
    <w:p w:rsidR="00014B86" w:rsidRPr="008B075F" w:rsidRDefault="00014B86" w:rsidP="005B758F">
      <w:pPr>
        <w:numPr>
          <w:ilvl w:val="0"/>
          <w:numId w:val="1177"/>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Industry:</w:t>
      </w:r>
      <w:r w:rsidRPr="008B075F">
        <w:rPr>
          <w:rFonts w:ascii="Times New Roman" w:eastAsia="Times New Roman" w:hAnsi="Times New Roman" w:cs="Times New Roman"/>
          <w:sz w:val="24"/>
          <w:szCs w:val="24"/>
        </w:rPr>
        <w:t xml:space="preserve"> Agriculture accounts for 24% of Nigeria's GDP.</w:t>
      </w:r>
    </w:p>
    <w:p w:rsidR="00014B86" w:rsidRPr="008B075F" w:rsidRDefault="00014B86" w:rsidP="005B758F">
      <w:pPr>
        <w:numPr>
          <w:ilvl w:val="0"/>
          <w:numId w:val="1177"/>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Target Market:</w:t>
      </w:r>
      <w:r w:rsidRPr="008B075F">
        <w:rPr>
          <w:rFonts w:ascii="Times New Roman" w:eastAsia="Times New Roman" w:hAnsi="Times New Roman" w:cs="Times New Roman"/>
          <w:sz w:val="24"/>
          <w:szCs w:val="24"/>
        </w:rPr>
        <w:t xml:space="preserve"> Rural farmers producing maize, rice, and cassava.</w:t>
      </w:r>
    </w:p>
    <w:p w:rsidR="00014B86" w:rsidRPr="008B075F" w:rsidRDefault="00014B86" w:rsidP="005B758F">
      <w:pPr>
        <w:numPr>
          <w:ilvl w:val="0"/>
          <w:numId w:val="1177"/>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Competitors:</w:t>
      </w:r>
      <w:r w:rsidRPr="008B075F">
        <w:rPr>
          <w:rFonts w:ascii="Times New Roman" w:eastAsia="Times New Roman" w:hAnsi="Times New Roman" w:cs="Times New Roman"/>
          <w:sz w:val="24"/>
          <w:szCs w:val="24"/>
        </w:rPr>
        <w:t xml:space="preserve"> Existing local cooperatives and regional buyers.</w:t>
      </w:r>
    </w:p>
    <w:p w:rsidR="00F6233C" w:rsidRPr="008B075F" w:rsidRDefault="00014B86" w:rsidP="005B758F">
      <w:pPr>
        <w:numPr>
          <w:ilvl w:val="0"/>
          <w:numId w:val="1177"/>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Market Trend:</w:t>
      </w:r>
      <w:r w:rsidRPr="008B075F">
        <w:rPr>
          <w:rFonts w:ascii="Times New Roman" w:eastAsia="Times New Roman" w:hAnsi="Times New Roman" w:cs="Times New Roman"/>
          <w:sz w:val="24"/>
          <w:szCs w:val="24"/>
        </w:rPr>
        <w:t xml:space="preserve"> Increasing adoption of technology in agriculture.</w:t>
      </w:r>
    </w:p>
    <w:p w:rsidR="00135ED7" w:rsidRPr="008B075F" w:rsidRDefault="00135ED7" w:rsidP="00135ED7">
      <w:pPr>
        <w:pStyle w:val="NormalWeb"/>
      </w:pPr>
      <w:r w:rsidRPr="008B075F">
        <w:rPr>
          <w:noProof/>
        </w:rPr>
        <w:drawing>
          <wp:inline distT="0" distB="0" distL="0" distR="0">
            <wp:extent cx="5882864" cy="4246784"/>
            <wp:effectExtent l="0" t="0" r="3810" b="1905"/>
            <wp:docPr id="11" name="Picture 11" descr="C:\Users\Dr. Mathew E. Egu\Downloads\napkin-selection (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descr="C:\Users\Dr. Mathew E. Egu\Downloads\napkin-selection (14).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05042" cy="4262794"/>
                    </a:xfrm>
                    <a:prstGeom prst="rect">
                      <a:avLst/>
                    </a:prstGeom>
                    <a:noFill/>
                    <a:ln>
                      <a:noFill/>
                    </a:ln>
                  </pic:spPr>
                </pic:pic>
              </a:graphicData>
            </a:graphic>
          </wp:inline>
        </w:drawing>
      </w:r>
    </w:p>
    <w:p w:rsidR="00624CF0" w:rsidRPr="008B075F" w:rsidRDefault="00135ED7" w:rsidP="00624CF0">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sz w:val="24"/>
          <w:szCs w:val="24"/>
        </w:rPr>
        <w:t>Figure 7C:</w:t>
      </w:r>
      <w:r w:rsidRPr="008B075F">
        <w:rPr>
          <w:rFonts w:ascii="Times New Roman" w:eastAsia="Times New Roman" w:hAnsi="Times New Roman" w:cs="Times New Roman"/>
          <w:sz w:val="24"/>
          <w:szCs w:val="24"/>
        </w:rPr>
        <w:t xml:space="preserve"> Sample organizational structure</w:t>
      </w:r>
    </w:p>
    <w:p w:rsidR="00784E96" w:rsidRPr="008B075F" w:rsidRDefault="00784E96" w:rsidP="00784E96">
      <w:pPr>
        <w:pStyle w:val="Heading3"/>
        <w:rPr>
          <w:rFonts w:ascii="Times New Roman" w:hAnsi="Times New Roman" w:cs="Times New Roman"/>
          <w:color w:val="auto"/>
        </w:rPr>
      </w:pPr>
      <w:r w:rsidRPr="008B075F">
        <w:rPr>
          <w:rStyle w:val="Strong"/>
          <w:rFonts w:ascii="Times New Roman" w:hAnsi="Times New Roman" w:cs="Times New Roman"/>
          <w:bCs w:val="0"/>
          <w:color w:val="auto"/>
        </w:rPr>
        <w:t>4. Organizational Structure</w:t>
      </w:r>
    </w:p>
    <w:p w:rsidR="00784E96" w:rsidRPr="008B075F" w:rsidRDefault="00784E96" w:rsidP="00784E96">
      <w:pPr>
        <w:pStyle w:val="NormalWeb"/>
      </w:pPr>
      <w:r w:rsidRPr="008B075F">
        <w:t>The organizational structure defines the hierarchy, roles, and responsibilities within the business, ensuring efficient operations and decision-making. A well-organized team is critical for achieving business objectives and scaling operations. Below is an outline of the key elements typically included in the organizational structure:</w:t>
      </w:r>
    </w:p>
    <w:p w:rsidR="00784E96" w:rsidRPr="008B075F" w:rsidRDefault="00784E96" w:rsidP="00784E96">
      <w:pPr>
        <w:pStyle w:val="Heading4"/>
      </w:pPr>
      <w:r w:rsidRPr="008B075F">
        <w:rPr>
          <w:rStyle w:val="Strong"/>
          <w:b/>
          <w:bCs/>
        </w:rPr>
        <w:t>4.1 Leadership Team</w:t>
      </w:r>
    </w:p>
    <w:p w:rsidR="00784E96" w:rsidRPr="008B075F" w:rsidRDefault="00784E96" w:rsidP="005B758F">
      <w:pPr>
        <w:pStyle w:val="NormalWeb"/>
        <w:numPr>
          <w:ilvl w:val="0"/>
          <w:numId w:val="1181"/>
        </w:numPr>
      </w:pPr>
      <w:r w:rsidRPr="008B075F">
        <w:rPr>
          <w:rStyle w:val="Strong"/>
        </w:rPr>
        <w:t>Chief Executive Officer (CEO):</w:t>
      </w:r>
      <w:r w:rsidRPr="008B075F">
        <w:t xml:space="preserve"> Oversees the overall strategy and vision of the business, focusing on long-term goals and partnerships. For example, the CEO of a Nigerian fintech startup may drive strategic partnerships with local banks to expand mobile payment services.</w:t>
      </w:r>
    </w:p>
    <w:p w:rsidR="00784E96" w:rsidRPr="008B075F" w:rsidRDefault="00784E96" w:rsidP="005B758F">
      <w:pPr>
        <w:pStyle w:val="NormalWeb"/>
        <w:numPr>
          <w:ilvl w:val="0"/>
          <w:numId w:val="1181"/>
        </w:numPr>
      </w:pPr>
      <w:r w:rsidRPr="008B075F">
        <w:rPr>
          <w:rStyle w:val="Strong"/>
        </w:rPr>
        <w:t>Chief Operations Officer (COO):</w:t>
      </w:r>
      <w:r w:rsidRPr="008B075F">
        <w:t xml:space="preserve"> Manages day-to-day operations, logistics, and resource allocation. For instance, for an e-commerce business, the COO ensures timely delivery across regions with varying infrastructure.</w:t>
      </w:r>
    </w:p>
    <w:p w:rsidR="00784E96" w:rsidRPr="008B075F" w:rsidRDefault="00784E96" w:rsidP="005B758F">
      <w:pPr>
        <w:pStyle w:val="NormalWeb"/>
        <w:numPr>
          <w:ilvl w:val="0"/>
          <w:numId w:val="1181"/>
        </w:numPr>
      </w:pPr>
      <w:r w:rsidRPr="008B075F">
        <w:rPr>
          <w:rStyle w:val="Strong"/>
        </w:rPr>
        <w:t>Chief Technology Officer (CTO):</w:t>
      </w:r>
      <w:r w:rsidRPr="008B075F">
        <w:t xml:space="preserve"> Develops and maintains the technological infrastructure critical to the business model. For example, a Nigerian agritech company’s CTO may build a scalable app connecting farmers with buyers in real-time.</w:t>
      </w:r>
    </w:p>
    <w:p w:rsidR="00784E96" w:rsidRPr="008B075F" w:rsidRDefault="00784E96" w:rsidP="005B758F">
      <w:pPr>
        <w:pStyle w:val="NormalWeb"/>
        <w:numPr>
          <w:ilvl w:val="0"/>
          <w:numId w:val="1181"/>
        </w:numPr>
      </w:pPr>
      <w:r w:rsidRPr="008B075F">
        <w:rPr>
          <w:rStyle w:val="Strong"/>
        </w:rPr>
        <w:t>Chief Marketing Officer (CMO):</w:t>
      </w:r>
      <w:r w:rsidRPr="008B075F">
        <w:t xml:space="preserve"> Directs marketing and branding strategies to attract and retain customers. For instance, a health startup’s CMO could implement campaigns promoting telemedicine in underserved areas.</w:t>
      </w:r>
    </w:p>
    <w:p w:rsidR="00784E96" w:rsidRPr="008B075F" w:rsidRDefault="00784E96" w:rsidP="00784E96">
      <w:pPr>
        <w:pStyle w:val="Heading4"/>
      </w:pPr>
      <w:r w:rsidRPr="008B075F">
        <w:rPr>
          <w:rStyle w:val="Strong"/>
          <w:b/>
          <w:bCs/>
        </w:rPr>
        <w:t>4.2 Functional Teams</w:t>
      </w:r>
    </w:p>
    <w:p w:rsidR="00784E96" w:rsidRPr="008B075F" w:rsidRDefault="00784E96" w:rsidP="005B758F">
      <w:pPr>
        <w:pStyle w:val="NormalWeb"/>
        <w:numPr>
          <w:ilvl w:val="0"/>
          <w:numId w:val="1182"/>
        </w:numPr>
      </w:pPr>
      <w:r w:rsidRPr="008B075F">
        <w:rPr>
          <w:rStyle w:val="Strong"/>
        </w:rPr>
        <w:t>Operations Team:</w:t>
      </w:r>
      <w:r w:rsidRPr="008B075F">
        <w:t xml:space="preserve"> Handles production, logistics, and quality control.</w:t>
      </w:r>
      <w:r w:rsidR="000A774C" w:rsidRPr="008B075F">
        <w:t xml:space="preserve"> For example, s</w:t>
      </w:r>
      <w:r w:rsidRPr="008B075F">
        <w:t>taff managing supply chains for a Nigerian food processing company ensure raw materials are sourced locally.</w:t>
      </w:r>
    </w:p>
    <w:p w:rsidR="00784E96" w:rsidRPr="008B075F" w:rsidRDefault="00784E96" w:rsidP="005B758F">
      <w:pPr>
        <w:pStyle w:val="NormalWeb"/>
        <w:numPr>
          <w:ilvl w:val="0"/>
          <w:numId w:val="1182"/>
        </w:numPr>
      </w:pPr>
      <w:r w:rsidRPr="008B075F">
        <w:rPr>
          <w:rStyle w:val="Strong"/>
        </w:rPr>
        <w:t>Sales and Marketing Team:</w:t>
      </w:r>
      <w:r w:rsidRPr="008B075F">
        <w:t xml:space="preserve"> Focuses on customer acquisition, retention, and relationship management.</w:t>
      </w:r>
      <w:r w:rsidR="000A774C" w:rsidRPr="008B075F">
        <w:t xml:space="preserve"> For instance, f</w:t>
      </w:r>
      <w:r w:rsidRPr="008B075F">
        <w:t>ield agents in rural communities educate farmers about the benefits of a digital marketplace.</w:t>
      </w:r>
    </w:p>
    <w:p w:rsidR="00784E96" w:rsidRPr="008B075F" w:rsidRDefault="00784E96" w:rsidP="005B758F">
      <w:pPr>
        <w:pStyle w:val="NormalWeb"/>
        <w:numPr>
          <w:ilvl w:val="0"/>
          <w:numId w:val="1182"/>
        </w:numPr>
      </w:pPr>
      <w:r w:rsidRPr="008B075F">
        <w:rPr>
          <w:rStyle w:val="Strong"/>
        </w:rPr>
        <w:t>Finance Team:</w:t>
      </w:r>
      <w:r w:rsidRPr="008B075F">
        <w:t xml:space="preserve"> Manages budgeting, financial forecasting, and compliance with local regulations.</w:t>
      </w:r>
      <w:r w:rsidR="000A774C" w:rsidRPr="008B075F">
        <w:t xml:space="preserve"> For example, a</w:t>
      </w:r>
      <w:r w:rsidRPr="008B075F">
        <w:t xml:space="preserve"> Nigerian renewable energy startup’s finance team tracks costs for solar panel installations and explores tax incentives.</w:t>
      </w:r>
    </w:p>
    <w:p w:rsidR="00784E96" w:rsidRPr="008B075F" w:rsidRDefault="00784E96" w:rsidP="005B758F">
      <w:pPr>
        <w:pStyle w:val="NormalWeb"/>
        <w:numPr>
          <w:ilvl w:val="0"/>
          <w:numId w:val="1182"/>
        </w:numPr>
      </w:pPr>
      <w:r w:rsidRPr="008B075F">
        <w:rPr>
          <w:rStyle w:val="Strong"/>
        </w:rPr>
        <w:t>Human Resources Team:</w:t>
      </w:r>
      <w:r w:rsidRPr="008B075F">
        <w:t xml:space="preserve"> Manages recruitment, training, and employee well-being.</w:t>
      </w:r>
      <w:r w:rsidR="000A774C" w:rsidRPr="008B075F">
        <w:t xml:space="preserve"> For instance, </w:t>
      </w:r>
      <w:r w:rsidRPr="008B075F">
        <w:t>HR in a Nigerian EdTech company develops programs to upskill employees in digital teaching tools.</w:t>
      </w:r>
    </w:p>
    <w:p w:rsidR="00784E96" w:rsidRPr="008B075F" w:rsidRDefault="00784E96" w:rsidP="00784E96">
      <w:pPr>
        <w:pStyle w:val="Heading4"/>
      </w:pPr>
      <w:r w:rsidRPr="008B075F">
        <w:rPr>
          <w:rStyle w:val="Strong"/>
          <w:b/>
          <w:bCs/>
        </w:rPr>
        <w:t>4.3 Organizational Chart</w:t>
      </w:r>
    </w:p>
    <w:p w:rsidR="00784E96" w:rsidRPr="008B075F" w:rsidRDefault="00784E96" w:rsidP="005B758F">
      <w:pPr>
        <w:numPr>
          <w:ilvl w:val="0"/>
          <w:numId w:val="1183"/>
        </w:numPr>
        <w:spacing w:before="100" w:beforeAutospacing="1" w:after="100" w:afterAutospacing="1" w:line="240" w:lineRule="auto"/>
      </w:pPr>
      <w:r w:rsidRPr="008B075F">
        <w:t>Present the structure visually to show reporting lines and departmental relationships.</w:t>
      </w:r>
      <w:r w:rsidR="000A774C" w:rsidRPr="008B075F">
        <w:t xml:space="preserve"> For example, a</w:t>
      </w:r>
      <w:r w:rsidRPr="008B075F">
        <w:t xml:space="preserve"> startup may use a flat structure initially, transitioning to a hierarchical structure as it grows.</w:t>
      </w:r>
    </w:p>
    <w:p w:rsidR="00784E96" w:rsidRPr="008B075F" w:rsidRDefault="00784E96" w:rsidP="00784E96">
      <w:pPr>
        <w:pStyle w:val="Heading4"/>
      </w:pPr>
      <w:r w:rsidRPr="008B075F">
        <w:rPr>
          <w:rStyle w:val="Strong"/>
          <w:b/>
          <w:bCs/>
        </w:rPr>
        <w:t>4.4 Outsourcing and Partnerships</w:t>
      </w:r>
    </w:p>
    <w:p w:rsidR="00784E96" w:rsidRPr="008B075F" w:rsidRDefault="00784E96" w:rsidP="005B758F">
      <w:pPr>
        <w:numPr>
          <w:ilvl w:val="0"/>
          <w:numId w:val="1184"/>
        </w:numPr>
        <w:spacing w:before="100" w:beforeAutospacing="1" w:after="100" w:afterAutospacing="1" w:line="240" w:lineRule="auto"/>
      </w:pPr>
      <w:r w:rsidRPr="008B075F">
        <w:t>Many Nigerian businesses leverage outsourcing to reduce costs.</w:t>
      </w:r>
      <w:r w:rsidR="000A774C" w:rsidRPr="008B075F">
        <w:t xml:space="preserve"> For instance, a</w:t>
      </w:r>
      <w:r w:rsidRPr="008B075F">
        <w:t xml:space="preserve"> fashion startup outsources production to local tailors while focusing on branding and sales.</w:t>
      </w:r>
    </w:p>
    <w:p w:rsidR="00F6233C" w:rsidRPr="008B075F" w:rsidRDefault="000A774C" w:rsidP="00F6233C">
      <w:pPr>
        <w:pStyle w:val="Heading4"/>
      </w:pPr>
      <w:r w:rsidRPr="008B075F">
        <w:t>5</w:t>
      </w:r>
      <w:r w:rsidR="00F6233C" w:rsidRPr="008B075F">
        <w:t xml:space="preserve">. </w:t>
      </w:r>
      <w:r w:rsidR="00F6233C" w:rsidRPr="008B075F">
        <w:rPr>
          <w:rStyle w:val="Strong"/>
          <w:rFonts w:eastAsiaTheme="majorEastAsia"/>
          <w:b/>
          <w:bCs/>
        </w:rPr>
        <w:t>Marketing Strategy</w:t>
      </w:r>
    </w:p>
    <w:p w:rsidR="007D30A4" w:rsidRPr="008B075F" w:rsidRDefault="00F6233C" w:rsidP="007D30A4">
      <w:pPr>
        <w:pStyle w:val="NormalWeb"/>
      </w:pPr>
      <w:r w:rsidRPr="008B075F">
        <w:t xml:space="preserve">This section outlines strategies for pricing, distribution, promotion, and sales. For example, </w:t>
      </w:r>
      <w:r w:rsidRPr="008B075F">
        <w:rPr>
          <w:rStyle w:val="Emphasis"/>
          <w:rFonts w:eastAsiaTheme="majorEastAsia"/>
        </w:rPr>
        <w:t>uLesson</w:t>
      </w:r>
      <w:r w:rsidRPr="008B075F">
        <w:t>, a Nigerian EdTech company, uses a mix of digital advertising, partnerships with schools, and localized content delivery to engage its audience effectively. The marketing strategy should focus on building brand awareness, acquiring customers, and retaining them by offering tailored solutions for the target market.</w:t>
      </w:r>
      <w:r w:rsidR="00014B86" w:rsidRPr="008B075F">
        <w:t xml:space="preserve"> </w:t>
      </w:r>
      <w:r w:rsidR="007D30A4" w:rsidRPr="008B075F">
        <w:t>For example, you need to explain pricing, promotion, sales, and customer acquisition plans as follows:</w:t>
      </w:r>
    </w:p>
    <w:p w:rsidR="007D30A4" w:rsidRPr="008B075F" w:rsidRDefault="007D30A4" w:rsidP="005B758F">
      <w:pPr>
        <w:numPr>
          <w:ilvl w:val="0"/>
          <w:numId w:val="1178"/>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Pricing:</w:t>
      </w:r>
      <w:r w:rsidRPr="008B075F">
        <w:rPr>
          <w:rFonts w:ascii="Times New Roman" w:eastAsia="Times New Roman" w:hAnsi="Times New Roman" w:cs="Times New Roman"/>
          <w:sz w:val="24"/>
          <w:szCs w:val="24"/>
        </w:rPr>
        <w:t xml:space="preserve"> Farmers pay a 5% commission per transaction.</w:t>
      </w:r>
    </w:p>
    <w:p w:rsidR="007D30A4" w:rsidRPr="008B075F" w:rsidRDefault="007D30A4" w:rsidP="005B758F">
      <w:pPr>
        <w:numPr>
          <w:ilvl w:val="0"/>
          <w:numId w:val="1178"/>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Promotion:</w:t>
      </w:r>
      <w:r w:rsidRPr="008B075F">
        <w:rPr>
          <w:rFonts w:ascii="Times New Roman" w:eastAsia="Times New Roman" w:hAnsi="Times New Roman" w:cs="Times New Roman"/>
          <w:sz w:val="24"/>
          <w:szCs w:val="24"/>
        </w:rPr>
        <w:t xml:space="preserve"> Awareness campaigns via radio, social media, and village outreach.</w:t>
      </w:r>
    </w:p>
    <w:p w:rsidR="00F6233C" w:rsidRPr="008B075F" w:rsidRDefault="007D30A4" w:rsidP="005B758F">
      <w:pPr>
        <w:numPr>
          <w:ilvl w:val="0"/>
          <w:numId w:val="1178"/>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Customer Acquisition:</w:t>
      </w:r>
      <w:r w:rsidRPr="008B075F">
        <w:rPr>
          <w:rFonts w:ascii="Times New Roman" w:eastAsia="Times New Roman" w:hAnsi="Times New Roman" w:cs="Times New Roman"/>
          <w:sz w:val="24"/>
          <w:szCs w:val="24"/>
        </w:rPr>
        <w:t xml:space="preserve"> Partnering with local cooperatives and extension workers.</w:t>
      </w:r>
    </w:p>
    <w:p w:rsidR="00F6233C" w:rsidRPr="008B075F" w:rsidRDefault="000A774C" w:rsidP="00F6233C">
      <w:pPr>
        <w:pStyle w:val="Heading4"/>
      </w:pPr>
      <w:r w:rsidRPr="008B075F">
        <w:t>6</w:t>
      </w:r>
      <w:r w:rsidR="00F6233C" w:rsidRPr="008B075F">
        <w:t xml:space="preserve">. </w:t>
      </w:r>
      <w:r w:rsidR="00F6233C" w:rsidRPr="008B075F">
        <w:rPr>
          <w:rStyle w:val="Strong"/>
          <w:rFonts w:eastAsiaTheme="majorEastAsia"/>
          <w:b/>
          <w:bCs/>
        </w:rPr>
        <w:t>Operational Plan</w:t>
      </w:r>
    </w:p>
    <w:p w:rsidR="00F6233C" w:rsidRPr="008B075F" w:rsidRDefault="00F6233C" w:rsidP="00F6233C">
      <w:pPr>
        <w:pStyle w:val="NormalWeb"/>
      </w:pPr>
      <w:r w:rsidRPr="008B075F">
        <w:t xml:space="preserve">The operational plan details how products or services will be delivered, including technology, facilities, and workforce needs. A Nigerian e-commerce company like </w:t>
      </w:r>
      <w:r w:rsidRPr="008B075F">
        <w:rPr>
          <w:rStyle w:val="Emphasis"/>
          <w:rFonts w:eastAsiaTheme="majorEastAsia"/>
        </w:rPr>
        <w:t>Konga</w:t>
      </w:r>
      <w:r w:rsidRPr="008B075F">
        <w:t xml:space="preserve"> relies on advanced logistical planning and warehousing infrastructure to ensure timely delivery across diverse regions, including rural areas with limited access. This section ensures that the operational feasibility of the business aligns with its strategic goals.</w:t>
      </w:r>
      <w:r w:rsidR="00924F25" w:rsidRPr="008B075F">
        <w:t xml:space="preserve"> For example, you can describe day-to-day operations, including location, technology, and logistics as follows:</w:t>
      </w:r>
      <w:r w:rsidR="00924F25" w:rsidRPr="008B075F">
        <w:br/>
      </w:r>
      <w:r w:rsidR="00924F25" w:rsidRPr="008B075F">
        <w:br/>
      </w:r>
      <w:r w:rsidR="00924F25" w:rsidRPr="008B075F">
        <w:rPr>
          <w:rStyle w:val="Emphasis"/>
        </w:rPr>
        <w:t>Our operations include onboarding farmers through local agents, leveraging third-party logistics for deliveries, and managing transactions through our secure digital platform.</w:t>
      </w:r>
    </w:p>
    <w:p w:rsidR="00F6233C" w:rsidRPr="008B075F" w:rsidRDefault="003F2019" w:rsidP="00F6233C">
      <w:pPr>
        <w:pStyle w:val="Heading4"/>
      </w:pPr>
      <w:r w:rsidRPr="008B075F">
        <w:t>7</w:t>
      </w:r>
      <w:r w:rsidR="00F6233C" w:rsidRPr="008B075F">
        <w:t xml:space="preserve">. </w:t>
      </w:r>
      <w:r w:rsidR="00F6233C" w:rsidRPr="008B075F">
        <w:rPr>
          <w:rStyle w:val="Strong"/>
          <w:rFonts w:eastAsiaTheme="majorEastAsia"/>
          <w:b/>
          <w:bCs/>
        </w:rPr>
        <w:t>Financial Projections</w:t>
      </w:r>
    </w:p>
    <w:p w:rsidR="00EA6DBB" w:rsidRPr="008B075F" w:rsidRDefault="00F6233C" w:rsidP="00EA6DBB">
      <w:pPr>
        <w:pStyle w:val="NormalWeb"/>
      </w:pPr>
      <w:r w:rsidRPr="008B075F">
        <w:t xml:space="preserve">Financial projections provide a clear picture of the venture's financial health and sustainability, including revenue forecasts, expenses, profit margins, and cash flow analysis. For example, a Nigerian renewable energy company like </w:t>
      </w:r>
      <w:r w:rsidRPr="008B075F">
        <w:rPr>
          <w:rStyle w:val="Emphasis"/>
          <w:rFonts w:eastAsiaTheme="majorEastAsia"/>
        </w:rPr>
        <w:t>Lumos Global</w:t>
      </w:r>
      <w:r w:rsidRPr="008B075F">
        <w:t xml:space="preserve"> might project cost savings for households using solar energy instead of kerosene, showcasing long-term benefits to attract investors. These projections demonstrate how the business intends to achieve profitability and sustainability.</w:t>
      </w:r>
      <w:r w:rsidR="00EA6DBB" w:rsidRPr="008B075F">
        <w:t xml:space="preserve"> For instance, you can provide revenue, expense, and profit forecasts for the next 3-5 years. Include key metrics like break-even points and ROI as follows:</w:t>
      </w:r>
    </w:p>
    <w:p w:rsidR="00EA6DBB" w:rsidRPr="008B075F" w:rsidRDefault="00EA6DBB" w:rsidP="005B758F">
      <w:pPr>
        <w:numPr>
          <w:ilvl w:val="0"/>
          <w:numId w:val="117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Year 1 Revenue:</w:t>
      </w:r>
      <w:r w:rsidRPr="008B075F">
        <w:rPr>
          <w:rFonts w:ascii="Times New Roman" w:eastAsia="Times New Roman" w:hAnsi="Times New Roman" w:cs="Times New Roman"/>
          <w:sz w:val="24"/>
          <w:szCs w:val="24"/>
        </w:rPr>
        <w:t xml:space="preserve"> ₦20 million.</w:t>
      </w:r>
    </w:p>
    <w:p w:rsidR="00EA6DBB" w:rsidRPr="008B075F" w:rsidRDefault="00EA6DBB" w:rsidP="005B758F">
      <w:pPr>
        <w:numPr>
          <w:ilvl w:val="0"/>
          <w:numId w:val="117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Net Profit Margin:</w:t>
      </w:r>
      <w:r w:rsidRPr="008B075F">
        <w:rPr>
          <w:rFonts w:ascii="Times New Roman" w:eastAsia="Times New Roman" w:hAnsi="Times New Roman" w:cs="Times New Roman"/>
          <w:sz w:val="24"/>
          <w:szCs w:val="24"/>
        </w:rPr>
        <w:t xml:space="preserve"> 25% by Year 3.</w:t>
      </w:r>
    </w:p>
    <w:p w:rsidR="00F6233C" w:rsidRPr="008B075F" w:rsidRDefault="00EA6DBB" w:rsidP="005B758F">
      <w:pPr>
        <w:numPr>
          <w:ilvl w:val="0"/>
          <w:numId w:val="117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Break-even Point:</w:t>
      </w:r>
      <w:r w:rsidRPr="008B075F">
        <w:rPr>
          <w:rFonts w:ascii="Times New Roman" w:eastAsia="Times New Roman" w:hAnsi="Times New Roman" w:cs="Times New Roman"/>
          <w:sz w:val="24"/>
          <w:szCs w:val="24"/>
        </w:rPr>
        <w:t xml:space="preserve"> Month 18.</w:t>
      </w:r>
    </w:p>
    <w:p w:rsidR="00F6233C" w:rsidRPr="008B075F" w:rsidRDefault="003F2019" w:rsidP="00F6233C">
      <w:pPr>
        <w:pStyle w:val="Heading4"/>
      </w:pPr>
      <w:r w:rsidRPr="008B075F">
        <w:t>8</w:t>
      </w:r>
      <w:r w:rsidR="00F6233C" w:rsidRPr="008B075F">
        <w:t xml:space="preserve">. </w:t>
      </w:r>
      <w:r w:rsidR="00F6233C" w:rsidRPr="008B075F">
        <w:rPr>
          <w:rStyle w:val="Strong"/>
          <w:rFonts w:eastAsiaTheme="majorEastAsia"/>
          <w:b/>
          <w:bCs/>
        </w:rPr>
        <w:t>Funding Requirements</w:t>
      </w:r>
    </w:p>
    <w:p w:rsidR="00B52DC9" w:rsidRPr="008B075F" w:rsidRDefault="00F6233C" w:rsidP="00F6233C">
      <w:pPr>
        <w:pStyle w:val="NormalWeb"/>
        <w:rPr>
          <w:rStyle w:val="Emphasis"/>
        </w:rPr>
      </w:pPr>
      <w:r w:rsidRPr="008B075F">
        <w:t xml:space="preserve">This section specifies the amount of funding needed, how it will be used, and the expected return for investors. A Nigerian startup like </w:t>
      </w:r>
      <w:r w:rsidRPr="008B075F">
        <w:rPr>
          <w:rStyle w:val="Emphasis"/>
          <w:rFonts w:eastAsiaTheme="majorEastAsia"/>
        </w:rPr>
        <w:t>Flutterwave</w:t>
      </w:r>
      <w:r w:rsidRPr="008B075F">
        <w:t xml:space="preserve"> might use this section to justify its funding needs for scaling its payment technology to additional African markets. Providing a clear breakdown of funding allocation builds confidence among potential investors by demonstrating prudent financial planning.</w:t>
      </w:r>
      <w:r w:rsidR="00B52DC9" w:rsidRPr="008B075F">
        <w:t xml:space="preserve"> For example, you can state how much funding is needed, its purpose, and repayment/exit plans as follows:</w:t>
      </w:r>
      <w:r w:rsidR="00B52DC9" w:rsidRPr="008B075F">
        <w:br/>
      </w:r>
      <w:r w:rsidR="00B52DC9" w:rsidRPr="008B075F">
        <w:br/>
      </w:r>
      <w:r w:rsidR="00B52DC9" w:rsidRPr="008B075F">
        <w:rPr>
          <w:rStyle w:val="Emphasis"/>
        </w:rPr>
        <w:t>We seek ₦50 million to enhance our app's functionality, expand logistics, and scale marketing. Funds will be deployed over 24 months, with ROI expected within five years.</w:t>
      </w:r>
    </w:p>
    <w:p w:rsidR="003F2019" w:rsidRPr="008B075F" w:rsidRDefault="003F2019" w:rsidP="003F2019">
      <w:pPr>
        <w:pStyle w:val="Heading3"/>
        <w:rPr>
          <w:rFonts w:ascii="Times New Roman" w:hAnsi="Times New Roman" w:cs="Times New Roman"/>
          <w:color w:val="auto"/>
        </w:rPr>
      </w:pPr>
      <w:r w:rsidRPr="008B075F">
        <w:rPr>
          <w:rStyle w:val="Strong"/>
          <w:rFonts w:ascii="Times New Roman" w:hAnsi="Times New Roman" w:cs="Times New Roman"/>
          <w:bCs w:val="0"/>
          <w:color w:val="auto"/>
        </w:rPr>
        <w:t>9. Risk Analysis</w:t>
      </w:r>
    </w:p>
    <w:p w:rsidR="00944B7A" w:rsidRPr="008B075F" w:rsidRDefault="003F2019" w:rsidP="00944B7A">
      <w:pPr>
        <w:pStyle w:val="NormalWeb"/>
      </w:pPr>
      <w:r w:rsidRPr="008B075F">
        <w:t>Risk analysis is a critical component of any business plan, helping entrepreneurs identify, assess, and mitigate potential threats to the success of their venture. Effective risk management ensures that the business remains resilient in the face of uncertainty and can adapt to changing circumstances.</w:t>
      </w:r>
      <w:r w:rsidR="00944B7A" w:rsidRPr="008B075F">
        <w:t xml:space="preserve"> These are typical </w:t>
      </w:r>
      <w:r w:rsidR="0020217B" w:rsidRPr="008B075F">
        <w:t>examples</w:t>
      </w:r>
      <w:r w:rsidR="00944B7A" w:rsidRPr="008B075F">
        <w:t xml:space="preserve"> </w:t>
      </w:r>
      <w:r w:rsidR="0020217B" w:rsidRPr="008B075F">
        <w:t xml:space="preserve">to </w:t>
      </w:r>
      <w:r w:rsidR="00944B7A" w:rsidRPr="008B075F">
        <w:t>identify potential risks and mitigation strategies</w:t>
      </w:r>
      <w:r w:rsidR="0020217B" w:rsidRPr="008B075F">
        <w:t xml:space="preserve"> in a company:</w:t>
      </w:r>
    </w:p>
    <w:p w:rsidR="00944B7A" w:rsidRPr="008B075F" w:rsidRDefault="00944B7A" w:rsidP="005B758F">
      <w:pPr>
        <w:numPr>
          <w:ilvl w:val="0"/>
          <w:numId w:val="118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Risk:</w:t>
      </w:r>
      <w:r w:rsidRPr="008B075F">
        <w:rPr>
          <w:rFonts w:ascii="Times New Roman" w:eastAsia="Times New Roman" w:hAnsi="Times New Roman" w:cs="Times New Roman"/>
          <w:sz w:val="24"/>
          <w:szCs w:val="24"/>
        </w:rPr>
        <w:t xml:space="preserve"> Resistance to technology adoption.</w:t>
      </w:r>
    </w:p>
    <w:p w:rsidR="00944B7A" w:rsidRPr="008B075F" w:rsidRDefault="00944B7A" w:rsidP="005B758F">
      <w:pPr>
        <w:numPr>
          <w:ilvl w:val="0"/>
          <w:numId w:val="118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Mitigation:</w:t>
      </w:r>
      <w:r w:rsidRPr="008B075F">
        <w:rPr>
          <w:rFonts w:ascii="Times New Roman" w:eastAsia="Times New Roman" w:hAnsi="Times New Roman" w:cs="Times New Roman"/>
          <w:sz w:val="24"/>
          <w:szCs w:val="24"/>
        </w:rPr>
        <w:t xml:space="preserve"> Training programs for farmers and village agents.</w:t>
      </w:r>
    </w:p>
    <w:p w:rsidR="00944B7A" w:rsidRPr="008B075F" w:rsidRDefault="00944B7A" w:rsidP="005B758F">
      <w:pPr>
        <w:numPr>
          <w:ilvl w:val="0"/>
          <w:numId w:val="118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Risk:</w:t>
      </w:r>
      <w:r w:rsidRPr="008B075F">
        <w:rPr>
          <w:rFonts w:ascii="Times New Roman" w:eastAsia="Times New Roman" w:hAnsi="Times New Roman" w:cs="Times New Roman"/>
          <w:sz w:val="24"/>
          <w:szCs w:val="24"/>
        </w:rPr>
        <w:t xml:space="preserve"> Poor infrastructure in rural areas.</w:t>
      </w:r>
    </w:p>
    <w:p w:rsidR="00944B7A" w:rsidRPr="008B075F" w:rsidRDefault="00944B7A" w:rsidP="005B758F">
      <w:pPr>
        <w:numPr>
          <w:ilvl w:val="0"/>
          <w:numId w:val="118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Mitigation:</w:t>
      </w:r>
      <w:r w:rsidRPr="008B075F">
        <w:rPr>
          <w:rFonts w:ascii="Times New Roman" w:eastAsia="Times New Roman" w:hAnsi="Times New Roman" w:cs="Times New Roman"/>
          <w:sz w:val="24"/>
          <w:szCs w:val="24"/>
        </w:rPr>
        <w:t xml:space="preserve"> Partnering with local logistics companies.</w:t>
      </w:r>
      <w:r w:rsidR="003F2019" w:rsidRPr="008B075F">
        <w:t xml:space="preserve"> </w:t>
      </w:r>
    </w:p>
    <w:p w:rsidR="003F2019" w:rsidRPr="008B075F" w:rsidRDefault="003F2019" w:rsidP="003F2019">
      <w:pPr>
        <w:pStyle w:val="NormalWeb"/>
      </w:pPr>
      <w:r w:rsidRPr="008B075F">
        <w:t>Below are key aspects of risk analysis, with practical applications for Nigerian businesses:</w:t>
      </w:r>
    </w:p>
    <w:p w:rsidR="003F2019" w:rsidRPr="008B075F" w:rsidRDefault="003F2019" w:rsidP="003F2019">
      <w:pPr>
        <w:pStyle w:val="Heading4"/>
      </w:pPr>
      <w:r w:rsidRPr="008B075F">
        <w:rPr>
          <w:rStyle w:val="Strong"/>
          <w:b/>
          <w:bCs/>
        </w:rPr>
        <w:t>9.1 Types of Risks</w:t>
      </w:r>
    </w:p>
    <w:p w:rsidR="003F2019" w:rsidRPr="008B075F" w:rsidRDefault="003F2019" w:rsidP="005B758F">
      <w:pPr>
        <w:pStyle w:val="NormalWeb"/>
        <w:numPr>
          <w:ilvl w:val="0"/>
          <w:numId w:val="1185"/>
        </w:numPr>
      </w:pPr>
      <w:r w:rsidRPr="008B075F">
        <w:rPr>
          <w:rStyle w:val="Strong"/>
        </w:rPr>
        <w:t>Market Risk:</w:t>
      </w:r>
    </w:p>
    <w:p w:rsidR="003F2019" w:rsidRPr="008B075F" w:rsidRDefault="003F2019" w:rsidP="005B758F">
      <w:pPr>
        <w:numPr>
          <w:ilvl w:val="1"/>
          <w:numId w:val="1185"/>
        </w:numPr>
        <w:spacing w:before="100" w:beforeAutospacing="1" w:after="100" w:afterAutospacing="1" w:line="240" w:lineRule="auto"/>
      </w:pPr>
      <w:r w:rsidRPr="008B075F">
        <w:t>Fluctuations in customer demand, competition, or industry trends. For example, a Nigerian agro-processing company may face reduced demand during off-harvest seasons or due to cheaper imported goods.</w:t>
      </w:r>
    </w:p>
    <w:p w:rsidR="003F2019" w:rsidRPr="008B075F" w:rsidRDefault="003F2019" w:rsidP="005B758F">
      <w:pPr>
        <w:pStyle w:val="NormalWeb"/>
        <w:numPr>
          <w:ilvl w:val="0"/>
          <w:numId w:val="1185"/>
        </w:numPr>
      </w:pPr>
      <w:r w:rsidRPr="008B075F">
        <w:rPr>
          <w:rStyle w:val="Strong"/>
        </w:rPr>
        <w:t>Financial Risk:</w:t>
      </w:r>
    </w:p>
    <w:p w:rsidR="003F2019" w:rsidRPr="008B075F" w:rsidRDefault="003F2019" w:rsidP="005B758F">
      <w:pPr>
        <w:numPr>
          <w:ilvl w:val="1"/>
          <w:numId w:val="1185"/>
        </w:numPr>
        <w:spacing w:before="100" w:beforeAutospacing="1" w:after="100" w:afterAutospacing="1" w:line="240" w:lineRule="auto"/>
      </w:pPr>
      <w:r w:rsidRPr="008B075F">
        <w:t>Challenges in managing cash flow, securing funding, or fluctuating currency exchange rates. For instance, startups relying on foreign investment face currency devaluation risks affecting profitability.</w:t>
      </w:r>
    </w:p>
    <w:p w:rsidR="003F2019" w:rsidRPr="008B075F" w:rsidRDefault="003F2019" w:rsidP="005B758F">
      <w:pPr>
        <w:pStyle w:val="NormalWeb"/>
        <w:numPr>
          <w:ilvl w:val="0"/>
          <w:numId w:val="1185"/>
        </w:numPr>
      </w:pPr>
      <w:r w:rsidRPr="008B075F">
        <w:rPr>
          <w:rStyle w:val="Strong"/>
        </w:rPr>
        <w:t>Operational Risk:</w:t>
      </w:r>
    </w:p>
    <w:p w:rsidR="003F2019" w:rsidRPr="008B075F" w:rsidRDefault="003F2019" w:rsidP="005B758F">
      <w:pPr>
        <w:numPr>
          <w:ilvl w:val="1"/>
          <w:numId w:val="1185"/>
        </w:numPr>
        <w:spacing w:before="100" w:beforeAutospacing="1" w:after="100" w:afterAutospacing="1" w:line="240" w:lineRule="auto"/>
      </w:pPr>
      <w:r w:rsidRPr="008B075F">
        <w:t>Disruptions in supply chains, production, or technology. For example, poor infrastructure in some Nigerian regions may delay product delivery for e-commerce businesses.</w:t>
      </w:r>
    </w:p>
    <w:p w:rsidR="003F2019" w:rsidRPr="008B075F" w:rsidRDefault="003F2019" w:rsidP="005B758F">
      <w:pPr>
        <w:pStyle w:val="NormalWeb"/>
        <w:numPr>
          <w:ilvl w:val="0"/>
          <w:numId w:val="1185"/>
        </w:numPr>
      </w:pPr>
      <w:r w:rsidRPr="008B075F">
        <w:rPr>
          <w:rStyle w:val="Strong"/>
        </w:rPr>
        <w:t>Regulatory Risk:</w:t>
      </w:r>
    </w:p>
    <w:p w:rsidR="003F2019" w:rsidRPr="008B075F" w:rsidRDefault="003F2019" w:rsidP="005B758F">
      <w:pPr>
        <w:numPr>
          <w:ilvl w:val="1"/>
          <w:numId w:val="1185"/>
        </w:numPr>
        <w:spacing w:before="100" w:beforeAutospacing="1" w:after="100" w:afterAutospacing="1" w:line="240" w:lineRule="auto"/>
      </w:pPr>
      <w:r w:rsidRPr="008B075F">
        <w:t>Changes in government policies, taxation, or legal requirements. For instance, a fintech startup must comply with evolving Central Bank of Nigeria (CBN) regulations for digital payments.</w:t>
      </w:r>
    </w:p>
    <w:p w:rsidR="003F2019" w:rsidRPr="008B075F" w:rsidRDefault="003F2019" w:rsidP="005B758F">
      <w:pPr>
        <w:pStyle w:val="NormalWeb"/>
        <w:numPr>
          <w:ilvl w:val="0"/>
          <w:numId w:val="1185"/>
        </w:numPr>
      </w:pPr>
      <w:r w:rsidRPr="008B075F">
        <w:rPr>
          <w:rStyle w:val="Strong"/>
        </w:rPr>
        <w:t>Environmental Risk:</w:t>
      </w:r>
    </w:p>
    <w:p w:rsidR="003F2019" w:rsidRPr="008B075F" w:rsidRDefault="003F2019" w:rsidP="005B758F">
      <w:pPr>
        <w:numPr>
          <w:ilvl w:val="1"/>
          <w:numId w:val="1185"/>
        </w:numPr>
        <w:spacing w:before="100" w:beforeAutospacing="1" w:after="100" w:afterAutospacing="1" w:line="240" w:lineRule="auto"/>
      </w:pPr>
      <w:r w:rsidRPr="008B075F">
        <w:t>Risks related to climate change, natural disasters, or resource scarcity. For example, a Nigerian renewable energy company might face delays during extended rainy seasons affecting solar installations.</w:t>
      </w:r>
    </w:p>
    <w:p w:rsidR="003F2019" w:rsidRPr="008B075F" w:rsidRDefault="003F2019" w:rsidP="005B758F">
      <w:pPr>
        <w:pStyle w:val="NormalWeb"/>
        <w:numPr>
          <w:ilvl w:val="0"/>
          <w:numId w:val="1185"/>
        </w:numPr>
      </w:pPr>
      <w:r w:rsidRPr="008B075F">
        <w:rPr>
          <w:rStyle w:val="Strong"/>
        </w:rPr>
        <w:t>Reputation Risk:</w:t>
      </w:r>
    </w:p>
    <w:p w:rsidR="003F2019" w:rsidRPr="008B075F" w:rsidRDefault="003F2019" w:rsidP="005B758F">
      <w:pPr>
        <w:numPr>
          <w:ilvl w:val="1"/>
          <w:numId w:val="1185"/>
        </w:numPr>
        <w:spacing w:before="100" w:beforeAutospacing="1" w:after="100" w:afterAutospacing="1" w:line="240" w:lineRule="auto"/>
      </w:pPr>
      <w:r w:rsidRPr="008B075F">
        <w:t>Negative customer reviews, poor service, or unethical practices can damage a brand’s reputation. For instance, a food delivery service could lose trust if hygiene or delivery standards are compromised.</w:t>
      </w:r>
    </w:p>
    <w:p w:rsidR="003F2019" w:rsidRPr="008B075F" w:rsidRDefault="003F2019" w:rsidP="003F2019">
      <w:pPr>
        <w:pStyle w:val="Heading4"/>
      </w:pPr>
      <w:r w:rsidRPr="008B075F">
        <w:rPr>
          <w:rStyle w:val="Strong"/>
          <w:b/>
          <w:bCs/>
        </w:rPr>
        <w:t>9.2 Risk Assessment</w:t>
      </w:r>
    </w:p>
    <w:p w:rsidR="003F2019" w:rsidRPr="008B075F" w:rsidRDefault="003F2019" w:rsidP="005B758F">
      <w:pPr>
        <w:numPr>
          <w:ilvl w:val="0"/>
          <w:numId w:val="1186"/>
        </w:numPr>
        <w:spacing w:before="100" w:beforeAutospacing="1" w:after="100" w:afterAutospacing="1" w:line="240" w:lineRule="auto"/>
      </w:pPr>
      <w:r w:rsidRPr="008B075F">
        <w:rPr>
          <w:rStyle w:val="Strong"/>
        </w:rPr>
        <w:t>Likelihood and Impact Analysis:</w:t>
      </w:r>
      <w:r w:rsidRPr="008B075F">
        <w:t xml:space="preserve"> Assess the probability of risks occurring and their potential consequences.</w:t>
      </w:r>
      <w:r w:rsidR="00A9429C" w:rsidRPr="008B075F">
        <w:t xml:space="preserve"> For example, a</w:t>
      </w:r>
      <w:r w:rsidRPr="008B075F">
        <w:t xml:space="preserve"> tech startup may rank cybersecurity threats as high likelihood and high impact.</w:t>
      </w:r>
    </w:p>
    <w:p w:rsidR="003F2019" w:rsidRPr="008B075F" w:rsidRDefault="003F2019" w:rsidP="005B758F">
      <w:pPr>
        <w:numPr>
          <w:ilvl w:val="0"/>
          <w:numId w:val="1186"/>
        </w:numPr>
        <w:spacing w:before="100" w:beforeAutospacing="1" w:after="100" w:afterAutospacing="1" w:line="240" w:lineRule="auto"/>
      </w:pPr>
      <w:r w:rsidRPr="008B075F">
        <w:rPr>
          <w:rStyle w:val="Strong"/>
        </w:rPr>
        <w:t>Risk Prioritization:</w:t>
      </w:r>
      <w:r w:rsidRPr="008B075F">
        <w:t xml:space="preserve"> Focus on addressing risks that are both highly likely and highly impactful.</w:t>
      </w:r>
    </w:p>
    <w:p w:rsidR="003F2019" w:rsidRPr="008B075F" w:rsidRDefault="003F2019" w:rsidP="003F2019">
      <w:pPr>
        <w:pStyle w:val="Heading4"/>
      </w:pPr>
      <w:r w:rsidRPr="008B075F">
        <w:rPr>
          <w:rStyle w:val="Strong"/>
          <w:b/>
          <w:bCs/>
        </w:rPr>
        <w:t>9.3 Mitigation Strategies</w:t>
      </w:r>
    </w:p>
    <w:p w:rsidR="003F2019" w:rsidRPr="008B075F" w:rsidRDefault="003F2019" w:rsidP="005B758F">
      <w:pPr>
        <w:pStyle w:val="NormalWeb"/>
        <w:numPr>
          <w:ilvl w:val="0"/>
          <w:numId w:val="1187"/>
        </w:numPr>
      </w:pPr>
      <w:r w:rsidRPr="008B075F">
        <w:rPr>
          <w:rStyle w:val="Strong"/>
        </w:rPr>
        <w:t>Diversification:</w:t>
      </w:r>
    </w:p>
    <w:p w:rsidR="003F2019" w:rsidRPr="008B075F" w:rsidRDefault="003F2019" w:rsidP="005B758F">
      <w:pPr>
        <w:numPr>
          <w:ilvl w:val="1"/>
          <w:numId w:val="1187"/>
        </w:numPr>
        <w:spacing w:before="100" w:beforeAutospacing="1" w:after="100" w:afterAutospacing="1" w:line="240" w:lineRule="auto"/>
      </w:pPr>
      <w:r w:rsidRPr="008B075F">
        <w:t>Reduce dependency on a single market or product.</w:t>
      </w:r>
      <w:r w:rsidR="00987E03" w:rsidRPr="008B075F">
        <w:t xml:space="preserve"> For instance, a</w:t>
      </w:r>
      <w:r w:rsidRPr="008B075F">
        <w:t xml:space="preserve"> Nigerian agribusiness might diversify into export markets to reduce reliance on local demand.</w:t>
      </w:r>
    </w:p>
    <w:p w:rsidR="003F2019" w:rsidRPr="008B075F" w:rsidRDefault="003F2019" w:rsidP="005B758F">
      <w:pPr>
        <w:pStyle w:val="NormalWeb"/>
        <w:numPr>
          <w:ilvl w:val="0"/>
          <w:numId w:val="1187"/>
        </w:numPr>
      </w:pPr>
      <w:r w:rsidRPr="008B075F">
        <w:rPr>
          <w:rStyle w:val="Strong"/>
        </w:rPr>
        <w:t>Insurance:</w:t>
      </w:r>
    </w:p>
    <w:p w:rsidR="003F2019" w:rsidRPr="008B075F" w:rsidRDefault="003F2019" w:rsidP="005B758F">
      <w:pPr>
        <w:numPr>
          <w:ilvl w:val="1"/>
          <w:numId w:val="1187"/>
        </w:numPr>
        <w:spacing w:before="100" w:beforeAutospacing="1" w:after="100" w:afterAutospacing="1" w:line="240" w:lineRule="auto"/>
      </w:pPr>
      <w:r w:rsidRPr="008B075F">
        <w:t>Protect against financial losses from unforeseen events.</w:t>
      </w:r>
      <w:r w:rsidR="00987E03" w:rsidRPr="008B075F">
        <w:t xml:space="preserve"> For example, m</w:t>
      </w:r>
      <w:r w:rsidRPr="008B075F">
        <w:t>anufacturers can insure against fire or equipment failure.</w:t>
      </w:r>
    </w:p>
    <w:p w:rsidR="003F2019" w:rsidRPr="008B075F" w:rsidRDefault="003F2019" w:rsidP="005B758F">
      <w:pPr>
        <w:pStyle w:val="NormalWeb"/>
        <w:numPr>
          <w:ilvl w:val="0"/>
          <w:numId w:val="1187"/>
        </w:numPr>
      </w:pPr>
      <w:r w:rsidRPr="008B075F">
        <w:rPr>
          <w:rStyle w:val="Strong"/>
        </w:rPr>
        <w:t>Regulatory Compliance:</w:t>
      </w:r>
    </w:p>
    <w:p w:rsidR="003F2019" w:rsidRPr="008B075F" w:rsidRDefault="003F2019" w:rsidP="005B758F">
      <w:pPr>
        <w:numPr>
          <w:ilvl w:val="1"/>
          <w:numId w:val="1187"/>
        </w:numPr>
        <w:spacing w:before="100" w:beforeAutospacing="1" w:after="100" w:afterAutospacing="1" w:line="240" w:lineRule="auto"/>
      </w:pPr>
      <w:r w:rsidRPr="008B075F">
        <w:t>Stay updated on legal and tax requirements to avoid penalties.</w:t>
      </w:r>
      <w:r w:rsidR="00987E03" w:rsidRPr="008B075F">
        <w:t xml:space="preserve"> For instance, a</w:t>
      </w:r>
      <w:r w:rsidRPr="008B075F">
        <w:t xml:space="preserve"> startup in the financial sector ensures compliance with CBN’s licensing and reporting requirements.</w:t>
      </w:r>
    </w:p>
    <w:p w:rsidR="003F2019" w:rsidRPr="008B075F" w:rsidRDefault="003F2019" w:rsidP="005B758F">
      <w:pPr>
        <w:pStyle w:val="NormalWeb"/>
        <w:numPr>
          <w:ilvl w:val="0"/>
          <w:numId w:val="1187"/>
        </w:numPr>
      </w:pPr>
      <w:r w:rsidRPr="008B075F">
        <w:rPr>
          <w:rStyle w:val="Strong"/>
        </w:rPr>
        <w:t>Technological Investments:</w:t>
      </w:r>
    </w:p>
    <w:p w:rsidR="003F2019" w:rsidRPr="008B075F" w:rsidRDefault="003F2019" w:rsidP="005B758F">
      <w:pPr>
        <w:numPr>
          <w:ilvl w:val="1"/>
          <w:numId w:val="1187"/>
        </w:numPr>
        <w:spacing w:before="100" w:beforeAutospacing="1" w:after="100" w:afterAutospacing="1" w:line="240" w:lineRule="auto"/>
      </w:pPr>
      <w:r w:rsidRPr="008B075F">
        <w:t>Use technology to streamline operations and improve efficiency.</w:t>
      </w:r>
      <w:r w:rsidR="00987E03" w:rsidRPr="008B075F">
        <w:t xml:space="preserve"> For example, c</w:t>
      </w:r>
      <w:r w:rsidRPr="008B075F">
        <w:t>loud-based systems for inventory management in Nigerian retail businesses.</w:t>
      </w:r>
    </w:p>
    <w:p w:rsidR="003F2019" w:rsidRPr="008B075F" w:rsidRDefault="003F2019" w:rsidP="005B758F">
      <w:pPr>
        <w:pStyle w:val="NormalWeb"/>
        <w:numPr>
          <w:ilvl w:val="0"/>
          <w:numId w:val="1187"/>
        </w:numPr>
      </w:pPr>
      <w:r w:rsidRPr="008B075F">
        <w:rPr>
          <w:rStyle w:val="Strong"/>
        </w:rPr>
        <w:t>Crisis Management Plans:</w:t>
      </w:r>
    </w:p>
    <w:p w:rsidR="003F2019" w:rsidRPr="008B075F" w:rsidRDefault="003F2019" w:rsidP="005B758F">
      <w:pPr>
        <w:numPr>
          <w:ilvl w:val="1"/>
          <w:numId w:val="1187"/>
        </w:numPr>
        <w:spacing w:before="100" w:beforeAutospacing="1" w:after="100" w:afterAutospacing="1" w:line="240" w:lineRule="auto"/>
      </w:pPr>
      <w:r w:rsidRPr="008B075F">
        <w:t>Develop contingency plans to respond to emergencies.</w:t>
      </w:r>
      <w:r w:rsidR="00987E03" w:rsidRPr="008B075F">
        <w:t xml:space="preserve"> For instance, a</w:t>
      </w:r>
      <w:r w:rsidRPr="008B075F">
        <w:t xml:space="preserve"> Nigerian logistics company prepares backup routes to navigate poor road conditions.</w:t>
      </w:r>
    </w:p>
    <w:p w:rsidR="003F2019" w:rsidRPr="008B075F" w:rsidRDefault="003F2019" w:rsidP="003F2019">
      <w:pPr>
        <w:pStyle w:val="Heading4"/>
      </w:pPr>
      <w:r w:rsidRPr="008B075F">
        <w:rPr>
          <w:rStyle w:val="Strong"/>
          <w:b/>
          <w:bCs/>
        </w:rPr>
        <w:t>9.4 Monitoring and Review</w:t>
      </w:r>
    </w:p>
    <w:p w:rsidR="003F2019" w:rsidRPr="008B075F" w:rsidRDefault="003F2019" w:rsidP="005B758F">
      <w:pPr>
        <w:numPr>
          <w:ilvl w:val="0"/>
          <w:numId w:val="1188"/>
        </w:numPr>
        <w:spacing w:before="100" w:beforeAutospacing="1" w:after="100" w:afterAutospacing="1" w:line="240" w:lineRule="auto"/>
      </w:pPr>
      <w:r w:rsidRPr="008B075F">
        <w:t>Regularly evaluate risks and update mitigation strategies as the business evolves.</w:t>
      </w:r>
    </w:p>
    <w:p w:rsidR="003F2019" w:rsidRPr="008B075F" w:rsidRDefault="003F2019" w:rsidP="005B758F">
      <w:pPr>
        <w:numPr>
          <w:ilvl w:val="0"/>
          <w:numId w:val="1188"/>
        </w:numPr>
        <w:spacing w:before="100" w:beforeAutospacing="1" w:after="100" w:afterAutospacing="1" w:line="240" w:lineRule="auto"/>
      </w:pPr>
      <w:r w:rsidRPr="008B075F">
        <w:t>Leverage tools like risk matrices and dashboards to track changes.</w:t>
      </w:r>
    </w:p>
    <w:p w:rsidR="00F6233C" w:rsidRPr="008B075F" w:rsidRDefault="003F2019" w:rsidP="00F6233C">
      <w:pPr>
        <w:pStyle w:val="NormalWeb"/>
      </w:pPr>
      <w:r w:rsidRPr="008B075F">
        <w:rPr>
          <w:rStyle w:val="Strong"/>
          <w:bCs w:val="0"/>
        </w:rPr>
        <w:t>10</w:t>
      </w:r>
      <w:r w:rsidR="00F6233C" w:rsidRPr="008B075F">
        <w:rPr>
          <w:rStyle w:val="Strong"/>
          <w:bCs w:val="0"/>
        </w:rPr>
        <w:t>. Sustainability and Social Impact</w:t>
      </w:r>
    </w:p>
    <w:p w:rsidR="00F6233C" w:rsidRPr="008B075F" w:rsidRDefault="00F6233C" w:rsidP="00F6233C">
      <w:pPr>
        <w:pStyle w:val="NormalWeb"/>
      </w:pPr>
      <w:r w:rsidRPr="008B075F">
        <w:t xml:space="preserve">This section addresses the business's commitment to sustainability, environmental responsibility, and social impact, which are increasingly critical for long-term success and stakeholder trust. For instance, a Nigerian waste management startup like </w:t>
      </w:r>
      <w:r w:rsidRPr="008B075F">
        <w:rPr>
          <w:rStyle w:val="Emphasis"/>
          <w:rFonts w:eastAsiaTheme="majorEastAsia"/>
        </w:rPr>
        <w:t>RecyclePoints</w:t>
      </w:r>
      <w:r w:rsidRPr="008B075F">
        <w:t xml:space="preserve"> could highlight its efforts to reduce plastic waste through incentivized recycling programs in urban areas. Similarly, agribusinesses such as </w:t>
      </w:r>
      <w:r w:rsidRPr="008B075F">
        <w:rPr>
          <w:rStyle w:val="Emphasis"/>
          <w:rFonts w:eastAsiaTheme="majorEastAsia"/>
        </w:rPr>
        <w:t>Thrive Agric</w:t>
      </w:r>
      <w:r w:rsidRPr="008B075F">
        <w:t xml:space="preserve"> might showcase sustainable farming practices that promote food security while preserving the environment.</w:t>
      </w:r>
    </w:p>
    <w:p w:rsidR="00F6233C" w:rsidRPr="008B075F" w:rsidRDefault="00F6233C" w:rsidP="00F6233C">
      <w:pPr>
        <w:pStyle w:val="NormalWeb"/>
      </w:pPr>
      <w:r w:rsidRPr="008B075F">
        <w:t xml:space="preserve">Social impact is equally vital in Nigeria, where businesses often address pressing societal challenges. A health tech company like </w:t>
      </w:r>
      <w:r w:rsidRPr="008B075F">
        <w:rPr>
          <w:rStyle w:val="Emphasis"/>
          <w:rFonts w:eastAsiaTheme="majorEastAsia"/>
        </w:rPr>
        <w:t>Lifebank</w:t>
      </w:r>
      <w:r w:rsidRPr="008B075F">
        <w:t xml:space="preserve"> could outline how it delivers life-saving medical supplies, improving healthcare access in underserved areas. Including measurable outcomes, such as reduced waste, improved livelihoods, or increased access to essential services, demonstrates how the business aligns profit-making with positive societal contributions.</w:t>
      </w:r>
    </w:p>
    <w:p w:rsidR="00F6233C" w:rsidRPr="008B075F" w:rsidRDefault="00F6233C" w:rsidP="00F6233C">
      <w:pPr>
        <w:pStyle w:val="NormalWeb"/>
      </w:pPr>
      <w:r w:rsidRPr="008B075F">
        <w:t>This section strengthens a business plan by appealing to socially conscious investors and stakeholders, showing the company's role in driving both economic growth and social transformation in Nigeria. It also highlights the company’s adaptability to global trends, such as ESG (Environmental, Social, and Governance) criteria, which increasingly influence investment decisions.</w:t>
      </w:r>
    </w:p>
    <w:p w:rsidR="00F6233C" w:rsidRPr="008B075F" w:rsidRDefault="003F2019" w:rsidP="00F6233C">
      <w:pPr>
        <w:pStyle w:val="Heading4"/>
      </w:pPr>
      <w:r w:rsidRPr="008B075F">
        <w:t>11</w:t>
      </w:r>
      <w:r w:rsidR="00F6233C" w:rsidRPr="008B075F">
        <w:t xml:space="preserve">. </w:t>
      </w:r>
      <w:r w:rsidR="00F6233C" w:rsidRPr="008B075F">
        <w:rPr>
          <w:rStyle w:val="Strong"/>
          <w:rFonts w:eastAsiaTheme="majorEastAsia"/>
          <w:b/>
          <w:bCs/>
        </w:rPr>
        <w:t>Appendix</w:t>
      </w:r>
    </w:p>
    <w:p w:rsidR="00F6233C" w:rsidRPr="008B075F" w:rsidRDefault="00F6233C" w:rsidP="00F6233C">
      <w:pPr>
        <w:pStyle w:val="NormalWeb"/>
      </w:pPr>
      <w:r w:rsidRPr="008B075F">
        <w:t xml:space="preserve">The appendix contains supplementary materials that provide credibility and support the claims made in the main sections. For instance, a Nigerian health tech company like </w:t>
      </w:r>
      <w:r w:rsidRPr="008B075F">
        <w:rPr>
          <w:rStyle w:val="Emphasis"/>
          <w:rFonts w:eastAsiaTheme="majorEastAsia"/>
        </w:rPr>
        <w:t>54gene</w:t>
      </w:r>
      <w:r w:rsidRPr="008B075F">
        <w:t xml:space="preserve"> might include detailed resumes of its leadership team, patents, or product prototypes to reassure stakeholders about its expertise and innovative capabilities. These documents enhance transparency and provide additional evidence of the business’s potential for success.</w:t>
      </w:r>
    </w:p>
    <w:p w:rsidR="00917D20" w:rsidRPr="008B075F" w:rsidRDefault="00F6233C" w:rsidP="00917D20">
      <w:pPr>
        <w:pStyle w:val="NormalWeb"/>
      </w:pPr>
      <w:r w:rsidRPr="008B075F">
        <w:t>By combining these components, a well-prepared business plan not only serves as a roadmap for entrepreneurs but also acts as a persuasive document for attracting investors and other stakeholders, particularly in a dynamic and opportunity-rich market like Nigeria</w:t>
      </w:r>
      <w:r w:rsidR="00083099" w:rsidRPr="008B075F">
        <w:t>.</w:t>
      </w:r>
      <w:r w:rsidR="00917D20" w:rsidRPr="008B075F">
        <w:t xml:space="preserve"> For example, you can include additional details like resumes, market research, product images, legal documents, or supporting data as follows:</w:t>
      </w:r>
    </w:p>
    <w:p w:rsidR="00917D20" w:rsidRPr="008B075F" w:rsidRDefault="00917D20" w:rsidP="005B758F">
      <w:pPr>
        <w:numPr>
          <w:ilvl w:val="0"/>
          <w:numId w:val="1180"/>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Team Resumes.</w:t>
      </w:r>
    </w:p>
    <w:p w:rsidR="00917D20" w:rsidRPr="008B075F" w:rsidRDefault="00917D20" w:rsidP="005B758F">
      <w:pPr>
        <w:numPr>
          <w:ilvl w:val="0"/>
          <w:numId w:val="1180"/>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Detailed Market Survey Results.</w:t>
      </w:r>
    </w:p>
    <w:p w:rsidR="00F6233C" w:rsidRPr="008B075F" w:rsidRDefault="00917D20" w:rsidP="005B758F">
      <w:pPr>
        <w:numPr>
          <w:ilvl w:val="0"/>
          <w:numId w:val="1180"/>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Technical Specifications of the Platform.</w:t>
      </w:r>
    </w:p>
    <w:p w:rsidR="00FB2EEE" w:rsidRPr="008B075F" w:rsidRDefault="00FB2EEE" w:rsidP="00FB2EEE">
      <w:pPr>
        <w:pStyle w:val="Heading3"/>
        <w:rPr>
          <w:color w:val="auto"/>
        </w:rPr>
      </w:pPr>
      <w:r w:rsidRPr="008B075F">
        <w:rPr>
          <w:color w:val="auto"/>
        </w:rPr>
        <w:t>Conclusion</w:t>
      </w:r>
    </w:p>
    <w:p w:rsidR="00FB2EEE" w:rsidRPr="008B075F" w:rsidRDefault="00FB2EEE" w:rsidP="00FB2EEE">
      <w:pPr>
        <w:pStyle w:val="NormalWeb"/>
      </w:pPr>
      <w:r w:rsidRPr="008B075F">
        <w:t>This chapter provides a structured approach to business planning, highlighting the importance of each section in creating a roadmap for entrepreneurial success. By studying real-world examples from Nigeria and other parts of Africa, students gain a contextual understanding of business planning in emerging markets. Crafting a comprehensive business plan helps entrepreneurs clarify their vision, prepare for challenges, and build credibility with investors and stakeholders. Whether for social enterprises or high-growth startups, a well-developed business plan is essential in defining goals, securing resources, and fostering sustainable growth.</w:t>
      </w:r>
    </w:p>
    <w:p w:rsidR="00620E25" w:rsidRPr="008B075F" w:rsidRDefault="00620E25" w:rsidP="00620E25">
      <w:pPr>
        <w:pStyle w:val="Heading3"/>
        <w:rPr>
          <w:color w:val="auto"/>
        </w:rPr>
      </w:pPr>
      <w:r w:rsidRPr="008B075F">
        <w:rPr>
          <w:rStyle w:val="Strong"/>
          <w:b w:val="0"/>
          <w:bCs w:val="0"/>
          <w:color w:val="auto"/>
        </w:rPr>
        <w:t>Key Terms and Concepts</w:t>
      </w:r>
    </w:p>
    <w:p w:rsidR="00620E25" w:rsidRPr="008B075F" w:rsidRDefault="00620E25" w:rsidP="005B758F">
      <w:pPr>
        <w:numPr>
          <w:ilvl w:val="0"/>
          <w:numId w:val="1190"/>
        </w:numPr>
        <w:spacing w:before="100" w:beforeAutospacing="1" w:after="100" w:afterAutospacing="1" w:line="240" w:lineRule="auto"/>
      </w:pPr>
      <w:r w:rsidRPr="008B075F">
        <w:rPr>
          <w:rStyle w:val="Strong"/>
        </w:rPr>
        <w:t>Business Plan:</w:t>
      </w:r>
      <w:r w:rsidRPr="008B075F">
        <w:t xml:space="preserve"> A detailed document outlining a business's goals, strategies, and operations.</w:t>
      </w:r>
    </w:p>
    <w:p w:rsidR="00620E25" w:rsidRPr="008B075F" w:rsidRDefault="00620E25" w:rsidP="005B758F">
      <w:pPr>
        <w:numPr>
          <w:ilvl w:val="0"/>
          <w:numId w:val="1190"/>
        </w:numPr>
        <w:spacing w:before="100" w:beforeAutospacing="1" w:after="100" w:afterAutospacing="1" w:line="240" w:lineRule="auto"/>
      </w:pPr>
      <w:r w:rsidRPr="008B075F">
        <w:rPr>
          <w:rStyle w:val="Strong"/>
        </w:rPr>
        <w:t>Executive Summary:</w:t>
      </w:r>
      <w:r w:rsidRPr="008B075F">
        <w:t xml:space="preserve"> A concise overview of the key elements of a business plan.</w:t>
      </w:r>
    </w:p>
    <w:p w:rsidR="00620E25" w:rsidRPr="008B075F" w:rsidRDefault="00620E25" w:rsidP="005B758F">
      <w:pPr>
        <w:numPr>
          <w:ilvl w:val="0"/>
          <w:numId w:val="1190"/>
        </w:numPr>
        <w:spacing w:before="100" w:beforeAutospacing="1" w:after="100" w:afterAutospacing="1" w:line="240" w:lineRule="auto"/>
      </w:pPr>
      <w:r w:rsidRPr="008B075F">
        <w:rPr>
          <w:rStyle w:val="Strong"/>
        </w:rPr>
        <w:t>Market Analysis:</w:t>
      </w:r>
      <w:r w:rsidRPr="008B075F">
        <w:t xml:space="preserve"> An evaluation of industry trends, target market, and competition.</w:t>
      </w:r>
    </w:p>
    <w:p w:rsidR="00620E25" w:rsidRPr="008B075F" w:rsidRDefault="00620E25" w:rsidP="005B758F">
      <w:pPr>
        <w:numPr>
          <w:ilvl w:val="0"/>
          <w:numId w:val="1190"/>
        </w:numPr>
        <w:spacing w:before="100" w:beforeAutospacing="1" w:after="100" w:afterAutospacing="1" w:line="240" w:lineRule="auto"/>
      </w:pPr>
      <w:r w:rsidRPr="008B075F">
        <w:rPr>
          <w:rStyle w:val="Strong"/>
        </w:rPr>
        <w:t>Marketing Strategy:</w:t>
      </w:r>
      <w:r w:rsidRPr="008B075F">
        <w:t xml:space="preserve"> A plan for promoting and selling products or services.</w:t>
      </w:r>
    </w:p>
    <w:p w:rsidR="00620E25" w:rsidRPr="008B075F" w:rsidRDefault="00620E25" w:rsidP="005B758F">
      <w:pPr>
        <w:numPr>
          <w:ilvl w:val="0"/>
          <w:numId w:val="1190"/>
        </w:numPr>
        <w:spacing w:before="100" w:beforeAutospacing="1" w:after="100" w:afterAutospacing="1" w:line="240" w:lineRule="auto"/>
      </w:pPr>
      <w:r w:rsidRPr="008B075F">
        <w:rPr>
          <w:rStyle w:val="Strong"/>
        </w:rPr>
        <w:t>Operational Plan:</w:t>
      </w:r>
      <w:r w:rsidRPr="008B075F">
        <w:t xml:space="preserve"> Details the daily processes, logistics, and resources needed for operations.</w:t>
      </w:r>
    </w:p>
    <w:p w:rsidR="00620E25" w:rsidRPr="008B075F" w:rsidRDefault="00620E25" w:rsidP="005B758F">
      <w:pPr>
        <w:numPr>
          <w:ilvl w:val="0"/>
          <w:numId w:val="1190"/>
        </w:numPr>
        <w:spacing w:before="100" w:beforeAutospacing="1" w:after="100" w:afterAutospacing="1" w:line="240" w:lineRule="auto"/>
      </w:pPr>
      <w:r w:rsidRPr="008B075F">
        <w:rPr>
          <w:rStyle w:val="Strong"/>
        </w:rPr>
        <w:t>Financial Projections:</w:t>
      </w:r>
      <w:r w:rsidRPr="008B075F">
        <w:t xml:space="preserve"> Estimates of future revenue, expenses, and profitability.</w:t>
      </w:r>
    </w:p>
    <w:p w:rsidR="00620E25" w:rsidRPr="008B075F" w:rsidRDefault="00620E25" w:rsidP="005B758F">
      <w:pPr>
        <w:numPr>
          <w:ilvl w:val="0"/>
          <w:numId w:val="1190"/>
        </w:numPr>
        <w:spacing w:before="100" w:beforeAutospacing="1" w:after="100" w:afterAutospacing="1" w:line="240" w:lineRule="auto"/>
      </w:pPr>
      <w:r w:rsidRPr="008B075F">
        <w:rPr>
          <w:rStyle w:val="Strong"/>
        </w:rPr>
        <w:t>Funding Requirements:</w:t>
      </w:r>
      <w:r w:rsidRPr="008B075F">
        <w:t xml:space="preserve"> The amount of capital needed to start or grow the business.</w:t>
      </w:r>
    </w:p>
    <w:p w:rsidR="00620E25" w:rsidRPr="008B075F" w:rsidRDefault="00620E25" w:rsidP="005B758F">
      <w:pPr>
        <w:numPr>
          <w:ilvl w:val="0"/>
          <w:numId w:val="1190"/>
        </w:numPr>
        <w:spacing w:before="100" w:beforeAutospacing="1" w:after="100" w:afterAutospacing="1" w:line="240" w:lineRule="auto"/>
      </w:pPr>
      <w:r w:rsidRPr="008B075F">
        <w:rPr>
          <w:rStyle w:val="Strong"/>
        </w:rPr>
        <w:t>Break-even Analysis:</w:t>
      </w:r>
      <w:r w:rsidRPr="008B075F">
        <w:t xml:space="preserve"> Identifies when revenue will cover costs, leading to profitability.</w:t>
      </w:r>
    </w:p>
    <w:p w:rsidR="00620E25" w:rsidRPr="008B075F" w:rsidRDefault="00620E25" w:rsidP="005B758F">
      <w:pPr>
        <w:numPr>
          <w:ilvl w:val="0"/>
          <w:numId w:val="1190"/>
        </w:numPr>
        <w:spacing w:before="100" w:beforeAutospacing="1" w:after="100" w:afterAutospacing="1" w:line="240" w:lineRule="auto"/>
      </w:pPr>
      <w:r w:rsidRPr="008B075F">
        <w:rPr>
          <w:rStyle w:val="Strong"/>
        </w:rPr>
        <w:t>SWOT Analysis:</w:t>
      </w:r>
      <w:r w:rsidRPr="008B075F">
        <w:t xml:space="preserve"> A framework to assess Strengths, Weaknesses, Opportunities, and Threats.</w:t>
      </w:r>
    </w:p>
    <w:p w:rsidR="008D3B98" w:rsidRPr="008B075F" w:rsidRDefault="00620E25" w:rsidP="005B758F">
      <w:pPr>
        <w:numPr>
          <w:ilvl w:val="0"/>
          <w:numId w:val="1190"/>
        </w:numPr>
        <w:spacing w:before="100" w:beforeAutospacing="1" w:after="100" w:afterAutospacing="1" w:line="240" w:lineRule="auto"/>
      </w:pPr>
      <w:r w:rsidRPr="008B075F">
        <w:rPr>
          <w:rStyle w:val="Strong"/>
        </w:rPr>
        <w:t>Risk Management:</w:t>
      </w:r>
      <w:r w:rsidRPr="008B075F">
        <w:t xml:space="preserve"> The process of identifying and mitigating potential business risks.</w:t>
      </w:r>
    </w:p>
    <w:p w:rsidR="00083099" w:rsidRPr="008B075F" w:rsidRDefault="00064686" w:rsidP="00FB2EEE">
      <w:r w:rsidRPr="008B075F">
        <w:pict>
          <v:rect id="_x0000_i1276" style="width:0;height:1.5pt" o:hralign="center" o:hrstd="t" o:hr="t" fillcolor="#a0a0a0" stroked="f"/>
        </w:pict>
      </w:r>
    </w:p>
    <w:p w:rsidR="00083099" w:rsidRPr="008B075F" w:rsidRDefault="00083099" w:rsidP="00083099">
      <w:pPr>
        <w:pStyle w:val="Heading4"/>
      </w:pPr>
      <w:r w:rsidRPr="008B075F">
        <w:t>Review &amp; Discussion Questions</w:t>
      </w:r>
    </w:p>
    <w:p w:rsidR="00083099" w:rsidRPr="008B075F" w:rsidRDefault="00083099" w:rsidP="005B758F">
      <w:pPr>
        <w:numPr>
          <w:ilvl w:val="0"/>
          <w:numId w:val="226"/>
        </w:numPr>
        <w:spacing w:before="100" w:beforeAutospacing="1" w:after="100" w:afterAutospacing="1" w:line="240" w:lineRule="auto"/>
      </w:pPr>
      <w:r w:rsidRPr="008B075F">
        <w:t>Why is a business plan crucial for new ventures, particularly in emerging markets like Nigeria?</w:t>
      </w:r>
    </w:p>
    <w:p w:rsidR="00083099" w:rsidRPr="008B075F" w:rsidRDefault="00083099" w:rsidP="005B758F">
      <w:pPr>
        <w:numPr>
          <w:ilvl w:val="0"/>
          <w:numId w:val="226"/>
        </w:numPr>
        <w:spacing w:before="100" w:beforeAutospacing="1" w:after="100" w:afterAutospacing="1" w:line="240" w:lineRule="auto"/>
      </w:pPr>
      <w:r w:rsidRPr="008B075F">
        <w:t>Discuss the unique elements that a Nigerian agribusiness startup might include in its market analysis.</w:t>
      </w:r>
    </w:p>
    <w:p w:rsidR="00083099" w:rsidRPr="008B075F" w:rsidRDefault="00083099" w:rsidP="005B758F">
      <w:pPr>
        <w:numPr>
          <w:ilvl w:val="0"/>
          <w:numId w:val="226"/>
        </w:numPr>
        <w:spacing w:before="100" w:beforeAutospacing="1" w:after="100" w:afterAutospacing="1" w:line="240" w:lineRule="auto"/>
      </w:pPr>
      <w:r w:rsidRPr="008B075F">
        <w:t>How can a well-thought-out operational plan improve a startup’s chances of success in regions with limited infrastructure?</w:t>
      </w:r>
    </w:p>
    <w:p w:rsidR="00083099" w:rsidRPr="008B075F" w:rsidRDefault="00083099" w:rsidP="005B758F">
      <w:pPr>
        <w:numPr>
          <w:ilvl w:val="0"/>
          <w:numId w:val="226"/>
        </w:numPr>
        <w:spacing w:before="100" w:beforeAutospacing="1" w:after="100" w:afterAutospacing="1" w:line="240" w:lineRule="auto"/>
      </w:pPr>
      <w:r w:rsidRPr="008B075F">
        <w:t>What are some key differences between a start-up plan and a strategic plan? In what context might each be used?</w:t>
      </w:r>
    </w:p>
    <w:p w:rsidR="00083099" w:rsidRPr="008B075F" w:rsidRDefault="00083099" w:rsidP="005B758F">
      <w:pPr>
        <w:numPr>
          <w:ilvl w:val="0"/>
          <w:numId w:val="226"/>
        </w:numPr>
        <w:spacing w:before="100" w:beforeAutospacing="1" w:after="100" w:afterAutospacing="1" w:line="240" w:lineRule="auto"/>
      </w:pPr>
      <w:r w:rsidRPr="008B075F">
        <w:t>Describe how a business plan can aid in securing investment. Why might this be particularly challenging for African startups?</w:t>
      </w:r>
    </w:p>
    <w:p w:rsidR="00083099" w:rsidRPr="008B075F" w:rsidRDefault="00083099" w:rsidP="005B758F">
      <w:pPr>
        <w:numPr>
          <w:ilvl w:val="0"/>
          <w:numId w:val="226"/>
        </w:numPr>
        <w:spacing w:before="100" w:beforeAutospacing="1" w:after="100" w:afterAutospacing="1" w:line="240" w:lineRule="auto"/>
      </w:pPr>
      <w:r w:rsidRPr="008B075F">
        <w:t>Identify the risks and limitations of business planning in highly unpredictable markets. How can entrepreneurs mitigate these risks?</w:t>
      </w:r>
    </w:p>
    <w:p w:rsidR="00083099" w:rsidRPr="008B075F" w:rsidRDefault="00064686" w:rsidP="00083099">
      <w:pPr>
        <w:spacing w:after="0"/>
      </w:pPr>
      <w:r w:rsidRPr="008B075F">
        <w:pict>
          <v:rect id="_x0000_i1277" style="width:0;height:1.5pt" o:hralign="center" o:hrstd="t" o:hr="t" fillcolor="#a0a0a0" stroked="f"/>
        </w:pict>
      </w:r>
    </w:p>
    <w:p w:rsidR="00083099" w:rsidRPr="008B075F" w:rsidRDefault="00083099" w:rsidP="00083099">
      <w:pPr>
        <w:pStyle w:val="Heading4"/>
      </w:pPr>
      <w:r w:rsidRPr="008B075F">
        <w:t>Experiential Exercise</w:t>
      </w:r>
    </w:p>
    <w:p w:rsidR="00083099" w:rsidRPr="008B075F" w:rsidRDefault="00083099" w:rsidP="00083099">
      <w:pPr>
        <w:pStyle w:val="NormalWeb"/>
      </w:pPr>
      <w:r w:rsidRPr="008B075F">
        <w:rPr>
          <w:rStyle w:val="Strong"/>
          <w:rFonts w:eastAsiaTheme="majorEastAsia"/>
        </w:rPr>
        <w:t>Creating a Business Plan for a Nigerian Social Enterprise</w:t>
      </w:r>
    </w:p>
    <w:p w:rsidR="00083099" w:rsidRPr="008B075F" w:rsidRDefault="00083099" w:rsidP="005B758F">
      <w:pPr>
        <w:numPr>
          <w:ilvl w:val="0"/>
          <w:numId w:val="227"/>
        </w:numPr>
        <w:spacing w:before="100" w:beforeAutospacing="1" w:after="100" w:afterAutospacing="1" w:line="240" w:lineRule="auto"/>
      </w:pPr>
      <w:r w:rsidRPr="008B075F">
        <w:rPr>
          <w:rStyle w:val="Strong"/>
        </w:rPr>
        <w:t>Objective</w:t>
      </w:r>
      <w:r w:rsidRPr="008B075F">
        <w:t>: To develop a business plan for a hypothetical Nigerian social enterprise addressing a pressing local issue, such as access to clean water, affordable healthcare, or educational resources.</w:t>
      </w:r>
    </w:p>
    <w:p w:rsidR="00083099" w:rsidRPr="008B075F" w:rsidRDefault="00083099" w:rsidP="005B758F">
      <w:pPr>
        <w:numPr>
          <w:ilvl w:val="0"/>
          <w:numId w:val="227"/>
        </w:numPr>
        <w:spacing w:before="100" w:beforeAutospacing="1" w:after="100" w:afterAutospacing="1" w:line="240" w:lineRule="auto"/>
      </w:pPr>
      <w:r w:rsidRPr="008B075F">
        <w:rPr>
          <w:rStyle w:val="Strong"/>
        </w:rPr>
        <w:t>Instructions</w:t>
      </w:r>
      <w:r w:rsidRPr="008B075F">
        <w:t>:</w:t>
      </w:r>
    </w:p>
    <w:p w:rsidR="00083099" w:rsidRPr="008B075F" w:rsidRDefault="00083099" w:rsidP="005B758F">
      <w:pPr>
        <w:numPr>
          <w:ilvl w:val="1"/>
          <w:numId w:val="227"/>
        </w:numPr>
        <w:spacing w:before="100" w:beforeAutospacing="1" w:after="100" w:afterAutospacing="1" w:line="240" w:lineRule="auto"/>
      </w:pPr>
      <w:r w:rsidRPr="008B075F">
        <w:t>Form groups and select a social or economic issue faced by a Nigerian community.</w:t>
      </w:r>
    </w:p>
    <w:p w:rsidR="00083099" w:rsidRPr="008B075F" w:rsidRDefault="00083099" w:rsidP="005B758F">
      <w:pPr>
        <w:numPr>
          <w:ilvl w:val="1"/>
          <w:numId w:val="227"/>
        </w:numPr>
        <w:spacing w:before="100" w:beforeAutospacing="1" w:after="100" w:afterAutospacing="1" w:line="240" w:lineRule="auto"/>
      </w:pPr>
      <w:r w:rsidRPr="008B075F">
        <w:t>Develop a business plan focusing on the unique needs of the community and realistic solutions to the issue.</w:t>
      </w:r>
    </w:p>
    <w:p w:rsidR="00083099" w:rsidRPr="008B075F" w:rsidRDefault="00083099" w:rsidP="005B758F">
      <w:pPr>
        <w:numPr>
          <w:ilvl w:val="1"/>
          <w:numId w:val="227"/>
        </w:numPr>
        <w:spacing w:before="100" w:beforeAutospacing="1" w:after="100" w:afterAutospacing="1" w:line="240" w:lineRule="auto"/>
      </w:pPr>
      <w:r w:rsidRPr="008B075F">
        <w:t>Use the Business Model Canvas to outline your approach, covering customer segments, value propositions, channels, revenue streams, and cost structure.</w:t>
      </w:r>
    </w:p>
    <w:p w:rsidR="00083099" w:rsidRPr="008B075F" w:rsidRDefault="00083099" w:rsidP="005B758F">
      <w:pPr>
        <w:numPr>
          <w:ilvl w:val="1"/>
          <w:numId w:val="227"/>
        </w:numPr>
        <w:spacing w:before="100" w:beforeAutospacing="1" w:after="100" w:afterAutospacing="1" w:line="240" w:lineRule="auto"/>
      </w:pPr>
      <w:r w:rsidRPr="008B075F">
        <w:t>Draft financial projections, including estimated start-up costs, revenue sources, and potential funding needs.</w:t>
      </w:r>
    </w:p>
    <w:p w:rsidR="00083099" w:rsidRPr="008B075F" w:rsidRDefault="00083099" w:rsidP="005B758F">
      <w:pPr>
        <w:numPr>
          <w:ilvl w:val="1"/>
          <w:numId w:val="227"/>
        </w:numPr>
        <w:spacing w:before="100" w:beforeAutospacing="1" w:after="100" w:afterAutospacing="1" w:line="240" w:lineRule="auto"/>
      </w:pPr>
      <w:r w:rsidRPr="008B075F">
        <w:t>Present the business plan to the class, focusing on how the plan addresses the community’s needs and the enterprise’s social impact.</w:t>
      </w:r>
    </w:p>
    <w:p w:rsidR="00083099" w:rsidRPr="008B075F" w:rsidRDefault="00064686" w:rsidP="00083099">
      <w:pPr>
        <w:spacing w:after="0"/>
      </w:pPr>
      <w:r w:rsidRPr="008B075F">
        <w:pict>
          <v:rect id="_x0000_i1278" style="width:0;height:1.5pt" o:hralign="center" o:hrstd="t" o:hr="t" fillcolor="#a0a0a0" stroked="f"/>
        </w:pict>
      </w:r>
    </w:p>
    <w:p w:rsidR="00083099" w:rsidRPr="008B075F" w:rsidRDefault="00083099" w:rsidP="00083099">
      <w:pPr>
        <w:pStyle w:val="Heading4"/>
      </w:pPr>
      <w:r w:rsidRPr="008B075F">
        <w:t xml:space="preserve">Case Study: </w:t>
      </w:r>
      <w:r w:rsidRPr="008B075F">
        <w:rPr>
          <w:rStyle w:val="Strong"/>
          <w:rFonts w:eastAsiaTheme="majorEastAsia"/>
          <w:b/>
          <w:bCs/>
        </w:rPr>
        <w:t>Kobo360 – Revolutionizing Logistics in Nigeria</w:t>
      </w:r>
    </w:p>
    <w:p w:rsidR="00083099" w:rsidRPr="008B075F" w:rsidRDefault="00083099" w:rsidP="00083099">
      <w:pPr>
        <w:pStyle w:val="NormalWeb"/>
      </w:pPr>
      <w:r w:rsidRPr="008B075F">
        <w:rPr>
          <w:rStyle w:val="Strong"/>
          <w:rFonts w:eastAsiaTheme="majorEastAsia"/>
        </w:rPr>
        <w:t>Background</w:t>
      </w:r>
      <w:r w:rsidRPr="008B075F">
        <w:t>:</w:t>
      </w:r>
      <w:r w:rsidRPr="008B075F">
        <w:br/>
      </w:r>
      <w:r w:rsidRPr="008B075F">
        <w:rPr>
          <w:rStyle w:val="Emphasis"/>
        </w:rPr>
        <w:t>Nigeria’s logistics sector faces numerous challenges, from poor infrastructure to high operational costs. Kobo360, a digital logistics platform, launched to address these gaps by connecting truck drivers with companies needing transport solutions. By using technology, Kobo360 has streamlined Nigeria’s logistics processes, increasing efficiency and reducing costs for both businesses and drivers.</w:t>
      </w:r>
    </w:p>
    <w:p w:rsidR="00083099" w:rsidRPr="008B075F" w:rsidRDefault="00083099" w:rsidP="00083099">
      <w:pPr>
        <w:pStyle w:val="NormalWeb"/>
      </w:pPr>
      <w:r w:rsidRPr="008B075F">
        <w:rPr>
          <w:rStyle w:val="Strong"/>
          <w:rFonts w:eastAsiaTheme="majorEastAsia"/>
        </w:rPr>
        <w:t>Components</w:t>
      </w:r>
      <w:r w:rsidRPr="008B075F">
        <w:t>:</w:t>
      </w:r>
    </w:p>
    <w:p w:rsidR="00083099" w:rsidRPr="008B075F" w:rsidRDefault="00083099" w:rsidP="005B758F">
      <w:pPr>
        <w:numPr>
          <w:ilvl w:val="0"/>
          <w:numId w:val="228"/>
        </w:numPr>
        <w:spacing w:before="100" w:beforeAutospacing="1" w:after="100" w:afterAutospacing="1" w:line="240" w:lineRule="auto"/>
      </w:pPr>
      <w:r w:rsidRPr="008B075F">
        <w:rPr>
          <w:rStyle w:val="Strong"/>
        </w:rPr>
        <w:t>Market Analysis</w:t>
      </w:r>
      <w:r w:rsidRPr="008B075F">
        <w:t>: Kobo360 identified the fragmented state of Nigeria’s logistics industry, high demand for transportation, and lack of coordination as key challenges.</w:t>
      </w:r>
    </w:p>
    <w:p w:rsidR="00083099" w:rsidRPr="008B075F" w:rsidRDefault="00083099" w:rsidP="005B758F">
      <w:pPr>
        <w:numPr>
          <w:ilvl w:val="0"/>
          <w:numId w:val="228"/>
        </w:numPr>
        <w:spacing w:before="100" w:beforeAutospacing="1" w:after="100" w:afterAutospacing="1" w:line="240" w:lineRule="auto"/>
      </w:pPr>
      <w:r w:rsidRPr="008B075F">
        <w:rPr>
          <w:rStyle w:val="Strong"/>
        </w:rPr>
        <w:t>Marketing Strategy</w:t>
      </w:r>
      <w:r w:rsidRPr="008B075F">
        <w:t>: The company used a blend of digital marketing and partnerships with local firms to promote its services.</w:t>
      </w:r>
    </w:p>
    <w:p w:rsidR="00083099" w:rsidRPr="008B075F" w:rsidRDefault="00083099" w:rsidP="005B758F">
      <w:pPr>
        <w:numPr>
          <w:ilvl w:val="0"/>
          <w:numId w:val="228"/>
        </w:numPr>
        <w:spacing w:before="100" w:beforeAutospacing="1" w:after="100" w:afterAutospacing="1" w:line="240" w:lineRule="auto"/>
      </w:pPr>
      <w:r w:rsidRPr="008B075F">
        <w:rPr>
          <w:rStyle w:val="Strong"/>
        </w:rPr>
        <w:t>Operational Plan</w:t>
      </w:r>
      <w:r w:rsidRPr="008B075F">
        <w:t>: Kobo360 developed a digital platform to match cargo with available trucks, ensuring efficient load management.</w:t>
      </w:r>
    </w:p>
    <w:p w:rsidR="00083099" w:rsidRPr="008B075F" w:rsidRDefault="00083099" w:rsidP="005B758F">
      <w:pPr>
        <w:numPr>
          <w:ilvl w:val="0"/>
          <w:numId w:val="228"/>
        </w:numPr>
        <w:spacing w:before="100" w:beforeAutospacing="1" w:after="100" w:afterAutospacing="1" w:line="240" w:lineRule="auto"/>
      </w:pPr>
      <w:r w:rsidRPr="008B075F">
        <w:rPr>
          <w:rStyle w:val="Strong"/>
        </w:rPr>
        <w:t>Financial Projections</w:t>
      </w:r>
      <w:r w:rsidRPr="008B075F">
        <w:t>: By showing reduced costs for businesses and income potential for drivers, the company secured funding from international investors.</w:t>
      </w:r>
    </w:p>
    <w:p w:rsidR="00083099" w:rsidRPr="008B075F" w:rsidRDefault="00083099" w:rsidP="005B758F">
      <w:pPr>
        <w:numPr>
          <w:ilvl w:val="0"/>
          <w:numId w:val="228"/>
        </w:numPr>
        <w:spacing w:before="100" w:beforeAutospacing="1" w:after="100" w:afterAutospacing="1" w:line="240" w:lineRule="auto"/>
      </w:pPr>
      <w:r w:rsidRPr="008B075F">
        <w:rPr>
          <w:rStyle w:val="Strong"/>
        </w:rPr>
        <w:t>Funding Requirements</w:t>
      </w:r>
      <w:r w:rsidRPr="008B075F">
        <w:t>: Kobo360 initially sought funding to scale operations across Nigeria and neighboring countries, emphasizing the platform’s potential for regional growth.</w:t>
      </w:r>
    </w:p>
    <w:p w:rsidR="00083099" w:rsidRPr="008B075F" w:rsidRDefault="00083099" w:rsidP="00083099">
      <w:pPr>
        <w:pStyle w:val="NormalWeb"/>
      </w:pPr>
      <w:r w:rsidRPr="008B075F">
        <w:rPr>
          <w:rStyle w:val="Strong"/>
          <w:rFonts w:eastAsiaTheme="majorEastAsia"/>
        </w:rPr>
        <w:t>Discussion Questions</w:t>
      </w:r>
      <w:r w:rsidRPr="008B075F">
        <w:t>:</w:t>
      </w:r>
    </w:p>
    <w:p w:rsidR="00083099" w:rsidRPr="008B075F" w:rsidRDefault="00083099" w:rsidP="005B758F">
      <w:pPr>
        <w:numPr>
          <w:ilvl w:val="0"/>
          <w:numId w:val="229"/>
        </w:numPr>
        <w:spacing w:before="100" w:beforeAutospacing="1" w:after="100" w:afterAutospacing="1" w:line="240" w:lineRule="auto"/>
      </w:pPr>
      <w:r w:rsidRPr="008B075F">
        <w:t>How does Kobo360’s business model address the logistical challenges specific to Nigeria?</w:t>
      </w:r>
    </w:p>
    <w:p w:rsidR="00083099" w:rsidRPr="008B075F" w:rsidRDefault="00083099" w:rsidP="005B758F">
      <w:pPr>
        <w:numPr>
          <w:ilvl w:val="0"/>
          <w:numId w:val="229"/>
        </w:numPr>
        <w:spacing w:before="100" w:beforeAutospacing="1" w:after="100" w:afterAutospacing="1" w:line="240" w:lineRule="auto"/>
      </w:pPr>
      <w:r w:rsidRPr="008B075F">
        <w:t>What role does market analysis play in identifying opportunities for new businesses in Africa?</w:t>
      </w:r>
    </w:p>
    <w:p w:rsidR="00083099" w:rsidRPr="008B075F" w:rsidRDefault="00083099" w:rsidP="005B758F">
      <w:pPr>
        <w:numPr>
          <w:ilvl w:val="0"/>
          <w:numId w:val="229"/>
        </w:numPr>
        <w:spacing w:before="100" w:beforeAutospacing="1" w:after="100" w:afterAutospacing="1" w:line="240" w:lineRule="auto"/>
      </w:pPr>
      <w:r w:rsidRPr="008B075F">
        <w:t>What factors might have influenced Kobo360’s operational planning to align with Nigeria’s infrastructure limitations?</w:t>
      </w:r>
    </w:p>
    <w:p w:rsidR="00083099" w:rsidRPr="008B075F" w:rsidRDefault="00083099" w:rsidP="005B758F">
      <w:pPr>
        <w:numPr>
          <w:ilvl w:val="0"/>
          <w:numId w:val="229"/>
        </w:numPr>
        <w:spacing w:before="100" w:beforeAutospacing="1" w:after="100" w:afterAutospacing="1" w:line="240" w:lineRule="auto"/>
      </w:pPr>
      <w:r w:rsidRPr="008B075F">
        <w:t>Discuss how Kobo360’s financial projections might have influenced investor confidence.</w:t>
      </w:r>
    </w:p>
    <w:p w:rsidR="00083099" w:rsidRPr="008B075F" w:rsidRDefault="00083099" w:rsidP="005B758F">
      <w:pPr>
        <w:numPr>
          <w:ilvl w:val="0"/>
          <w:numId w:val="229"/>
        </w:numPr>
        <w:spacing w:before="100" w:beforeAutospacing="1" w:after="100" w:afterAutospacing="1" w:line="240" w:lineRule="auto"/>
      </w:pPr>
      <w:r w:rsidRPr="008B075F">
        <w:t>How could other African startups learn from Kobo360’s approach to solving industry-specific challenges?</w:t>
      </w:r>
    </w:p>
    <w:p w:rsidR="00083099" w:rsidRPr="008B075F" w:rsidRDefault="00064686" w:rsidP="00083099">
      <w:pPr>
        <w:spacing w:after="0"/>
      </w:pPr>
      <w:r w:rsidRPr="008B075F">
        <w:pict>
          <v:rect id="_x0000_i1279" style="width:0;height:1.5pt" o:hralign="center" o:hrstd="t" o:hr="t" fillcolor="#a0a0a0" stroked="f"/>
        </w:pict>
      </w:r>
    </w:p>
    <w:p w:rsidR="00083099" w:rsidRPr="008B075F" w:rsidRDefault="00083099" w:rsidP="00083099">
      <w:pPr>
        <w:pStyle w:val="Heading4"/>
      </w:pPr>
      <w:r w:rsidRPr="008B075F">
        <w:t>Suggested Online Readings</w:t>
      </w:r>
    </w:p>
    <w:p w:rsidR="00083099" w:rsidRPr="008B075F" w:rsidRDefault="00083099" w:rsidP="005B758F">
      <w:pPr>
        <w:numPr>
          <w:ilvl w:val="0"/>
          <w:numId w:val="230"/>
        </w:numPr>
        <w:spacing w:before="100" w:beforeAutospacing="1" w:after="100" w:afterAutospacing="1" w:line="240" w:lineRule="auto"/>
      </w:pPr>
      <w:r w:rsidRPr="008B075F">
        <w:rPr>
          <w:rStyle w:val="Strong"/>
        </w:rPr>
        <w:t>"Writing a Business Plan for Emerging Markets"</w:t>
      </w:r>
      <w:r w:rsidRPr="008B075F">
        <w:t xml:space="preserve"> – Offers insights and templates tailored to businesses operating in complex, resource-limited markets.</w:t>
      </w:r>
    </w:p>
    <w:p w:rsidR="00083099" w:rsidRPr="008B075F" w:rsidRDefault="00083099" w:rsidP="005B758F">
      <w:pPr>
        <w:numPr>
          <w:ilvl w:val="0"/>
          <w:numId w:val="230"/>
        </w:numPr>
        <w:spacing w:before="100" w:beforeAutospacing="1" w:after="100" w:afterAutospacing="1" w:line="240" w:lineRule="auto"/>
      </w:pPr>
      <w:r w:rsidRPr="008B075F">
        <w:rPr>
          <w:rStyle w:val="Strong"/>
        </w:rPr>
        <w:t>"Case Studies in African Entrepreneurship"</w:t>
      </w:r>
      <w:r w:rsidRPr="008B075F">
        <w:t xml:space="preserve"> – A compilation of African business cases that highlight innovative planning and operational strategies.</w:t>
      </w:r>
    </w:p>
    <w:p w:rsidR="00083099" w:rsidRPr="008B075F" w:rsidRDefault="00083099" w:rsidP="005B758F">
      <w:pPr>
        <w:numPr>
          <w:ilvl w:val="0"/>
          <w:numId w:val="230"/>
        </w:numPr>
        <w:spacing w:before="100" w:beforeAutospacing="1" w:after="100" w:afterAutospacing="1" w:line="240" w:lineRule="auto"/>
      </w:pPr>
      <w:r w:rsidRPr="008B075F">
        <w:rPr>
          <w:rStyle w:val="Strong"/>
        </w:rPr>
        <w:t>"Developing a Business Plan: From Concept to Execution"</w:t>
      </w:r>
      <w:r w:rsidRPr="008B075F">
        <w:t xml:space="preserve"> – A detailed guide that covers each component of a business plan with practical tips.</w:t>
      </w:r>
    </w:p>
    <w:p w:rsidR="00083099" w:rsidRPr="008B075F" w:rsidRDefault="00083099" w:rsidP="005B758F">
      <w:pPr>
        <w:numPr>
          <w:ilvl w:val="0"/>
          <w:numId w:val="230"/>
        </w:numPr>
        <w:spacing w:before="100" w:beforeAutospacing="1" w:after="100" w:afterAutospacing="1" w:line="240" w:lineRule="auto"/>
      </w:pPr>
      <w:r w:rsidRPr="008B075F">
        <w:rPr>
          <w:rStyle w:val="Strong"/>
        </w:rPr>
        <w:t>"Building Sustainable Business Models in Africa"</w:t>
      </w:r>
      <w:r w:rsidRPr="008B075F">
        <w:t xml:space="preserve"> – Examines how African startups are creating value while addressing local needs and challenges.</w:t>
      </w:r>
    </w:p>
    <w:p w:rsidR="00083099" w:rsidRPr="008B075F" w:rsidRDefault="00064686" w:rsidP="00083099">
      <w:pPr>
        <w:spacing w:after="0"/>
      </w:pPr>
      <w:r w:rsidRPr="008B075F">
        <w:pict>
          <v:rect id="_x0000_i1280" style="width:0;height:1.5pt" o:hralign="center" o:hrstd="t" o:hr="t" fillcolor="#a0a0a0" stroked="f"/>
        </w:pict>
      </w:r>
    </w:p>
    <w:p w:rsidR="00DC26C7" w:rsidRPr="008B075F" w:rsidRDefault="00DC26C7" w:rsidP="00DC26C7">
      <w:pPr>
        <w:spacing w:after="0"/>
      </w:pPr>
    </w:p>
    <w:p w:rsidR="00DC26C7" w:rsidRPr="008B075F" w:rsidRDefault="00DC26C7" w:rsidP="00DC26C7">
      <w:pPr>
        <w:spacing w:after="0"/>
      </w:pPr>
    </w:p>
    <w:p w:rsidR="00F81AE0" w:rsidRPr="008B075F" w:rsidRDefault="00F81AE0" w:rsidP="00DC26C7">
      <w:pPr>
        <w:spacing w:after="0"/>
      </w:pPr>
    </w:p>
    <w:p w:rsidR="00F81AE0" w:rsidRPr="008B075F" w:rsidRDefault="00F81AE0" w:rsidP="00DC26C7">
      <w:pPr>
        <w:spacing w:after="0"/>
      </w:pPr>
    </w:p>
    <w:p w:rsidR="00F81AE0" w:rsidRPr="008B075F" w:rsidRDefault="00F81AE0" w:rsidP="00DC26C7">
      <w:pPr>
        <w:spacing w:after="0"/>
      </w:pPr>
    </w:p>
    <w:p w:rsidR="0046799A" w:rsidRPr="008B075F" w:rsidRDefault="0046799A" w:rsidP="0046799A">
      <w:pPr>
        <w:pStyle w:val="Heading3"/>
        <w:rPr>
          <w:color w:val="auto"/>
        </w:rPr>
      </w:pPr>
      <w:r w:rsidRPr="008B075F">
        <w:rPr>
          <w:color w:val="auto"/>
        </w:rPr>
        <w:t>Chapter 7.2: The Purpose of a Business Plan</w:t>
      </w:r>
    </w:p>
    <w:p w:rsidR="0046799A" w:rsidRPr="008B075F" w:rsidRDefault="0046799A" w:rsidP="0046799A">
      <w:pPr>
        <w:pStyle w:val="NormalWeb"/>
        <w:rPr>
          <w:b/>
        </w:rPr>
      </w:pPr>
      <w:r w:rsidRPr="008B075F">
        <w:rPr>
          <w:rStyle w:val="Strong"/>
          <w:rFonts w:eastAsiaTheme="majorEastAsia"/>
          <w:b w:val="0"/>
        </w:rPr>
        <w:t>"A business plan is a road map that helps guide the business in the right direction, helps attract investors, and serves as a tool for measuring success."</w:t>
      </w:r>
    </w:p>
    <w:p w:rsidR="0046799A" w:rsidRPr="008B075F" w:rsidRDefault="00064686" w:rsidP="0046799A">
      <w:pPr>
        <w:spacing w:after="0"/>
      </w:pPr>
      <w:r w:rsidRPr="008B075F">
        <w:pict>
          <v:rect id="_x0000_i1281" style="width:0;height:1.5pt" o:hralign="center" o:hrstd="t" o:hr="t" fillcolor="#a0a0a0" stroked="f"/>
        </w:pict>
      </w:r>
    </w:p>
    <w:p w:rsidR="0046799A" w:rsidRPr="008B075F" w:rsidRDefault="0046799A" w:rsidP="0046799A">
      <w:pPr>
        <w:pStyle w:val="Heading4"/>
      </w:pPr>
      <w:r w:rsidRPr="008B075F">
        <w:t>7.2.0 Introduction</w:t>
      </w:r>
    </w:p>
    <w:p w:rsidR="0046799A" w:rsidRPr="008B075F" w:rsidRDefault="0046799A" w:rsidP="0046799A">
      <w:pPr>
        <w:pStyle w:val="NormalWeb"/>
      </w:pPr>
      <w:r w:rsidRPr="008B075F">
        <w:t>A business plan is more than a document; it is a strategic blueprint for a business that serves multiple purposes depending on the phase and needs of the venture. For entrepreneurs, a business plan crystallizes the business idea, defines objectives, and sets a pathway toward achieving them. In African markets, where entrepreneurial ecosystems are evolving, business planning is especially crucial as it helps navigate regulatory environments, resource constraints, and volatile market conditions. Business plans provide structure to enterprises, helping them manage operations effectively, adapt to market changes, and maintain long-term strategic direction.</w:t>
      </w:r>
    </w:p>
    <w:p w:rsidR="0046799A" w:rsidRPr="008B075F" w:rsidRDefault="0046799A" w:rsidP="0046799A">
      <w:pPr>
        <w:pStyle w:val="NormalWeb"/>
      </w:pPr>
      <w:r w:rsidRPr="008B075F">
        <w:t>In addition to guiding entrepreneurs, business plans attract investors and partners by demonstrating the feasibility and profitability of a venture. For instance, Nigerian fintech companies often use detailed business plans to show investors how their solutions cater to financial inclusion needs, making a compelling case for funding. African businesses also use business plans to engage with local communities and address social needs, underscoring how strategic business planning can foster socio-economic development.</w:t>
      </w:r>
    </w:p>
    <w:p w:rsidR="0046799A" w:rsidRPr="008B075F" w:rsidRDefault="0046799A" w:rsidP="0046799A">
      <w:pPr>
        <w:pStyle w:val="NormalWeb"/>
      </w:pPr>
      <w:r w:rsidRPr="008B075F">
        <w:t>This chapter explores the multifaceted purposes of a business plan, including its role as an internal management tool and an external communications tool. Through examples, students will examine how business plans in Nigeria and across Africa not only assist with securing resources but also reflect an enterprise’s commitment to sustainable development. By creating their own business plans in the experiential exercise, students will gain practical insights into the planning process and understand the critical role business plans play in building resilient businesses.</w:t>
      </w:r>
    </w:p>
    <w:p w:rsidR="0046799A" w:rsidRPr="008B075F" w:rsidRDefault="00064686" w:rsidP="0046799A">
      <w:r w:rsidRPr="008B075F">
        <w:pict>
          <v:rect id="_x0000_i1282" style="width:0;height:1.5pt" o:hralign="center" o:hrstd="t" o:hr="t" fillcolor="#a0a0a0" stroked="f"/>
        </w:pict>
      </w:r>
    </w:p>
    <w:p w:rsidR="0046799A" w:rsidRPr="008B075F" w:rsidRDefault="0046799A" w:rsidP="0046799A">
      <w:pPr>
        <w:pStyle w:val="Heading4"/>
      </w:pPr>
      <w:r w:rsidRPr="008B075F">
        <w:t>7.2.1 Defining the Purpose of a Business Plan</w:t>
      </w:r>
    </w:p>
    <w:p w:rsidR="0046799A" w:rsidRPr="008B075F" w:rsidRDefault="0046799A" w:rsidP="0046799A">
      <w:pPr>
        <w:pStyle w:val="NormalWeb"/>
      </w:pPr>
      <w:r w:rsidRPr="008B075F">
        <w:t>The primary purpose of a business plan is to clarify and communicate the vision and goals of the venture, guiding the organization through its operational, financial, and strategic decisions. This purpose varies based on the intended audience, but generally, a business plan serves to:</w:t>
      </w:r>
    </w:p>
    <w:p w:rsidR="0046799A" w:rsidRPr="008B075F" w:rsidRDefault="0046799A" w:rsidP="005B758F">
      <w:pPr>
        <w:pStyle w:val="NormalWeb"/>
        <w:numPr>
          <w:ilvl w:val="0"/>
          <w:numId w:val="231"/>
        </w:numPr>
      </w:pPr>
      <w:r w:rsidRPr="008B075F">
        <w:rPr>
          <w:rStyle w:val="Strong"/>
          <w:rFonts w:eastAsiaTheme="majorEastAsia"/>
        </w:rPr>
        <w:t>Provide Strategic Direction</w:t>
      </w:r>
      <w:r w:rsidRPr="008B075F">
        <w:br/>
        <w:t>A business plan outlines the business’s goals, target market, value proposition, and strategies for growth. For example, a Nigerian agriculture startup may use a business plan to define its mission to support local farmers and increase food security.</w:t>
      </w:r>
    </w:p>
    <w:p w:rsidR="0046799A" w:rsidRPr="008B075F" w:rsidRDefault="0046799A" w:rsidP="005B758F">
      <w:pPr>
        <w:pStyle w:val="NormalWeb"/>
        <w:numPr>
          <w:ilvl w:val="0"/>
          <w:numId w:val="231"/>
        </w:numPr>
      </w:pPr>
      <w:r w:rsidRPr="008B075F">
        <w:rPr>
          <w:rStyle w:val="Strong"/>
          <w:rFonts w:eastAsiaTheme="majorEastAsia"/>
        </w:rPr>
        <w:t>Attract Investment and Secure Funding</w:t>
      </w:r>
      <w:r w:rsidRPr="008B075F">
        <w:br/>
        <w:t>Investors rely on business plans to assess a business’s viability and profitability. For instance, a tech company in Lagos might detail its revenue model, market potential, and expected ROI to attract venture capital.</w:t>
      </w:r>
    </w:p>
    <w:p w:rsidR="0046799A" w:rsidRPr="008B075F" w:rsidRDefault="0046799A" w:rsidP="005B758F">
      <w:pPr>
        <w:pStyle w:val="NormalWeb"/>
        <w:numPr>
          <w:ilvl w:val="0"/>
          <w:numId w:val="231"/>
        </w:numPr>
      </w:pPr>
      <w:r w:rsidRPr="008B075F">
        <w:rPr>
          <w:rStyle w:val="Strong"/>
          <w:rFonts w:eastAsiaTheme="majorEastAsia"/>
        </w:rPr>
        <w:t>Enable Effective Decision-Making</w:t>
      </w:r>
      <w:r w:rsidRPr="008B075F">
        <w:br/>
        <w:t>Business plans include information on market analysis, competitor insights, and risk management. This data helps business owners make informed decisions, particularly in dynamic and resource-limited markets like those in Africa.</w:t>
      </w:r>
    </w:p>
    <w:p w:rsidR="0046799A" w:rsidRPr="008B075F" w:rsidRDefault="0046799A" w:rsidP="005B758F">
      <w:pPr>
        <w:pStyle w:val="NormalWeb"/>
        <w:numPr>
          <w:ilvl w:val="0"/>
          <w:numId w:val="231"/>
        </w:numPr>
      </w:pPr>
      <w:r w:rsidRPr="008B075F">
        <w:rPr>
          <w:rStyle w:val="Strong"/>
          <w:rFonts w:eastAsiaTheme="majorEastAsia"/>
        </w:rPr>
        <w:t>Serve as a Communication Tool</w:t>
      </w:r>
      <w:r w:rsidRPr="008B075F">
        <w:br/>
        <w:t>Business plans are shared with stakeholders such as investors, partners, employees, and regulatory bodies. For instance, a Nigerian social enterprise focused on renewable energy could use its business plan to communicate its environmental and social goals to potential partners.</w:t>
      </w:r>
    </w:p>
    <w:p w:rsidR="0046799A" w:rsidRPr="008B075F" w:rsidRDefault="00064686" w:rsidP="0046799A">
      <w:r w:rsidRPr="008B075F">
        <w:pict>
          <v:rect id="_x0000_i1283" style="width:0;height:1.5pt" o:hralign="center" o:hrstd="t" o:hr="t" fillcolor="#a0a0a0" stroked="f"/>
        </w:pict>
      </w:r>
    </w:p>
    <w:p w:rsidR="0046799A" w:rsidRPr="008B075F" w:rsidRDefault="0046799A" w:rsidP="0046799A">
      <w:pPr>
        <w:pStyle w:val="Heading4"/>
      </w:pPr>
      <w:r w:rsidRPr="008B075F">
        <w:t xml:space="preserve">7.2.2 </w:t>
      </w:r>
      <w:r w:rsidR="00A20AC5" w:rsidRPr="008B075F">
        <w:t>Purpose</w:t>
      </w:r>
      <w:r w:rsidRPr="008B075F">
        <w:t xml:space="preserve"> of a Business Plan</w:t>
      </w:r>
    </w:p>
    <w:p w:rsidR="00A20AC5" w:rsidRPr="008B075F" w:rsidRDefault="00A20AC5" w:rsidP="00A20AC5">
      <w:pPr>
        <w:pStyle w:val="NormalWeb"/>
      </w:pPr>
      <w:r w:rsidRPr="008B075F">
        <w:t>A business plan serves as a comprehensive roadmap that guides entrepreneurs and organizations in achieving their objectives. It is a crucial document that fulfills several key purposes across various stages of business development, including planning, execution, and growth.</w:t>
      </w:r>
    </w:p>
    <w:p w:rsidR="00A20AC5" w:rsidRPr="008B075F" w:rsidRDefault="00A20AC5" w:rsidP="005B758F">
      <w:pPr>
        <w:pStyle w:val="NormalWeb"/>
        <w:numPr>
          <w:ilvl w:val="0"/>
          <w:numId w:val="1191"/>
        </w:numPr>
      </w:pPr>
      <w:r w:rsidRPr="008B075F">
        <w:rPr>
          <w:rStyle w:val="Strong"/>
        </w:rPr>
        <w:t>Defining Business Goals and Vision</w:t>
      </w:r>
      <w:r w:rsidRPr="008B075F">
        <w:br/>
        <w:t>A business plan clearly articulates the business’s goals, vision, and mission, providing a sense of direction. It helps entrepreneurs identify short-term and long-term objectives, ensuring every aspect of the business aligns with its core mission. For example, a Nigerian fintech startup may define its mission as improving financial inclusion through digital payment solutions.</w:t>
      </w:r>
    </w:p>
    <w:p w:rsidR="00A20AC5" w:rsidRPr="008B075F" w:rsidRDefault="00A20AC5" w:rsidP="005B758F">
      <w:pPr>
        <w:pStyle w:val="NormalWeb"/>
        <w:numPr>
          <w:ilvl w:val="0"/>
          <w:numId w:val="1191"/>
        </w:numPr>
      </w:pPr>
      <w:r w:rsidRPr="008B075F">
        <w:rPr>
          <w:rStyle w:val="Strong"/>
        </w:rPr>
        <w:t>Strategic Planning</w:t>
      </w:r>
      <w:r w:rsidRPr="008B075F">
        <w:br/>
        <w:t>The business plan lays out strategies for achieving goals, from market entry to growth and expansion. It provides a structured framework for decision-making by analyzing market trends, target demographics, and competitive dynamics. By planning for contingencies, businesses can navigate challenges such as economic downturns or shifts in customer demand.</w:t>
      </w:r>
    </w:p>
    <w:p w:rsidR="00A20AC5" w:rsidRPr="008B075F" w:rsidRDefault="00A20AC5" w:rsidP="005B758F">
      <w:pPr>
        <w:pStyle w:val="NormalWeb"/>
        <w:numPr>
          <w:ilvl w:val="0"/>
          <w:numId w:val="1191"/>
        </w:numPr>
      </w:pPr>
      <w:r w:rsidRPr="008B075F">
        <w:rPr>
          <w:rStyle w:val="Strong"/>
        </w:rPr>
        <w:t>Attracting Investors and Securing Funding</w:t>
      </w:r>
      <w:r w:rsidRPr="008B075F">
        <w:br/>
        <w:t>A well-crafted business plan is vital for persuading investors, lenders, and other stakeholders to provide financial support. It demonstrates the viability of the business idea through detailed financial projections, funding requirements, and anticipated returns. For example, a Nigerian agribusiness could use its plan to show how investments in mechanized farming will lead to increased crop yields and revenue.</w:t>
      </w:r>
    </w:p>
    <w:p w:rsidR="00A20AC5" w:rsidRPr="008B075F" w:rsidRDefault="00A20AC5" w:rsidP="005B758F">
      <w:pPr>
        <w:pStyle w:val="NormalWeb"/>
        <w:numPr>
          <w:ilvl w:val="0"/>
          <w:numId w:val="1191"/>
        </w:numPr>
      </w:pPr>
      <w:r w:rsidRPr="008B075F">
        <w:rPr>
          <w:rStyle w:val="Strong"/>
        </w:rPr>
        <w:t>Assessing Market Opportunities</w:t>
      </w:r>
      <w:r w:rsidRPr="008B075F">
        <w:br/>
        <w:t>The business plan includes market analysis to evaluate industry trends, customer needs, and competitive landscapes. This ensures businesses position themselves effectively to capture opportunities. For example, a logistics company in Lagos might use its business plan to highlight its competitive advantage in addressing urban delivery challenges.</w:t>
      </w:r>
    </w:p>
    <w:p w:rsidR="00A20AC5" w:rsidRPr="008B075F" w:rsidRDefault="00A20AC5" w:rsidP="005B758F">
      <w:pPr>
        <w:pStyle w:val="NormalWeb"/>
        <w:numPr>
          <w:ilvl w:val="0"/>
          <w:numId w:val="1191"/>
        </w:numPr>
      </w:pPr>
      <w:r w:rsidRPr="008B075F">
        <w:rPr>
          <w:rStyle w:val="Strong"/>
        </w:rPr>
        <w:t>Operational Guidance</w:t>
      </w:r>
      <w:r w:rsidRPr="008B075F">
        <w:br/>
        <w:t>It provides a detailed operational blueprint, outlining how resources such as capital, personnel, and technology will be allocated. This ensures efficiency in daily operations, production processes, and service delivery. Businesses like Konga in Nigeria rely on their operational plans to optimize supply chain management across regions with varying infrastructure.</w:t>
      </w:r>
    </w:p>
    <w:p w:rsidR="00A20AC5" w:rsidRPr="008B075F" w:rsidRDefault="00A20AC5" w:rsidP="005B758F">
      <w:pPr>
        <w:pStyle w:val="NormalWeb"/>
        <w:numPr>
          <w:ilvl w:val="0"/>
          <w:numId w:val="1191"/>
        </w:numPr>
      </w:pPr>
      <w:r w:rsidRPr="008B075F">
        <w:rPr>
          <w:rStyle w:val="Strong"/>
        </w:rPr>
        <w:t>Risk Management</w:t>
      </w:r>
      <w:r w:rsidRPr="008B075F">
        <w:br/>
        <w:t>The business plan identifies potential risks—such as market volatility, competition, or regulatory challenges—and outlines strategies to mitigate them. Risk analysis ensures that businesses are prepared for uncertainties, fostering resilience in dynamic environments like Nigeria’s tech or energy sectors.</w:t>
      </w:r>
    </w:p>
    <w:p w:rsidR="00A20AC5" w:rsidRPr="008B075F" w:rsidRDefault="00A20AC5" w:rsidP="005B758F">
      <w:pPr>
        <w:pStyle w:val="NormalWeb"/>
        <w:numPr>
          <w:ilvl w:val="0"/>
          <w:numId w:val="1191"/>
        </w:numPr>
      </w:pPr>
      <w:r w:rsidRPr="008B075F">
        <w:rPr>
          <w:rStyle w:val="Strong"/>
        </w:rPr>
        <w:t>Monitoring Progress and Measuring Success</w:t>
      </w:r>
      <w:r w:rsidRPr="008B075F">
        <w:br/>
        <w:t>By including benchmarks and milestones, the business plan acts as a tool to track progress over time. It allows businesses to compare actual performance against projections, identify deviations, and make informed adjustments. For instance, an EdTech startup in Nigeria could use its plan to evaluate user adoption rates and pivot its marketing strategy if necessary.</w:t>
      </w:r>
    </w:p>
    <w:p w:rsidR="00A20AC5" w:rsidRPr="008B075F" w:rsidRDefault="00A20AC5" w:rsidP="005B758F">
      <w:pPr>
        <w:pStyle w:val="NormalWeb"/>
        <w:numPr>
          <w:ilvl w:val="0"/>
          <w:numId w:val="1191"/>
        </w:numPr>
      </w:pPr>
      <w:r w:rsidRPr="008B075F">
        <w:rPr>
          <w:rStyle w:val="Strong"/>
        </w:rPr>
        <w:t>Facilitating Communication with Stakeholders</w:t>
      </w:r>
      <w:r w:rsidRPr="008B075F">
        <w:br/>
        <w:t>A business plan ensures clear communication with all stakeholders, including employees, partners, and investors. It aligns everyone involved by providing a unified vision and strategy, fostering collaboration and commitment. For example, a renewable energy company could use its business plan to secure buy-in from local communities and government agencies.</w:t>
      </w:r>
    </w:p>
    <w:p w:rsidR="00A20AC5" w:rsidRPr="008B075F" w:rsidRDefault="00A20AC5" w:rsidP="005B758F">
      <w:pPr>
        <w:pStyle w:val="NormalWeb"/>
        <w:numPr>
          <w:ilvl w:val="0"/>
          <w:numId w:val="1191"/>
        </w:numPr>
      </w:pPr>
      <w:r w:rsidRPr="008B075F">
        <w:rPr>
          <w:rStyle w:val="Strong"/>
        </w:rPr>
        <w:t>Exploring Scalability and Expansion Opportunities</w:t>
      </w:r>
      <w:r w:rsidRPr="008B075F">
        <w:br/>
        <w:t>A business plan evaluates whether a business model can scale to new markets or products. It includes strategies for growth, allowing businesses to tap into emerging opportunities. For instance, a Nigerian SME producing organic skincare products might use its plan to explore international export markets.</w:t>
      </w:r>
    </w:p>
    <w:p w:rsidR="00A20AC5" w:rsidRPr="008B075F" w:rsidRDefault="00A20AC5" w:rsidP="005B758F">
      <w:pPr>
        <w:pStyle w:val="NormalWeb"/>
        <w:numPr>
          <w:ilvl w:val="0"/>
          <w:numId w:val="1191"/>
        </w:numPr>
      </w:pPr>
      <w:r w:rsidRPr="008B075F">
        <w:rPr>
          <w:rStyle w:val="Strong"/>
        </w:rPr>
        <w:t>Enhancing Credibility and Professionalism</w:t>
      </w:r>
      <w:r w:rsidRPr="008B075F">
        <w:br/>
        <w:t>A comprehensive business plan demonstrates the entrepreneur’s commitment, competence, and preparedness, building trust with stakeholders. It signals professionalism, especially in competitive funding environments.</w:t>
      </w:r>
    </w:p>
    <w:p w:rsidR="00956C87" w:rsidRPr="008B075F" w:rsidRDefault="00956C87" w:rsidP="00956C87">
      <w:pPr>
        <w:pStyle w:val="NormalWeb"/>
        <w:rPr>
          <w:b/>
        </w:rPr>
      </w:pPr>
      <w:r w:rsidRPr="008B075F">
        <w:rPr>
          <w:b/>
        </w:rPr>
        <w:t>7.2.3 Theoretical, Practical, and Contextual Lenses of a Business Plan</w:t>
      </w:r>
    </w:p>
    <w:p w:rsidR="00956C87" w:rsidRPr="008B075F" w:rsidRDefault="00956C87" w:rsidP="00956C87">
      <w:pPr>
        <w:pStyle w:val="NormalWeb"/>
      </w:pPr>
      <w:r w:rsidRPr="008B075F">
        <w:t>The purpose of a business plan can be examined through several theoretical, practical, and contextual lenses as mentioned below.</w:t>
      </w:r>
    </w:p>
    <w:p w:rsidR="00956C87" w:rsidRPr="008B075F" w:rsidRDefault="00956C87" w:rsidP="00956C87">
      <w:r w:rsidRPr="008B075F">
        <w:pict>
          <v:rect id="_x0000_i2793" style="width:0;height:1.5pt" o:hralign="center" o:hrstd="t" o:hr="t" fillcolor="#a0a0a0" stroked="f"/>
        </w:pict>
      </w:r>
    </w:p>
    <w:p w:rsidR="00956C87" w:rsidRPr="008B075F" w:rsidRDefault="00956C87" w:rsidP="00956C87">
      <w:pPr>
        <w:pStyle w:val="Heading4"/>
      </w:pPr>
      <w:r w:rsidRPr="008B075F">
        <w:rPr>
          <w:rStyle w:val="Strong"/>
          <w:rFonts w:eastAsiaTheme="majorEastAsia"/>
          <w:b/>
          <w:bCs/>
        </w:rPr>
        <w:t>7.2.3.1 Theoretical Foundations</w:t>
      </w:r>
    </w:p>
    <w:p w:rsidR="00956C87" w:rsidRPr="008B075F" w:rsidRDefault="00956C87" w:rsidP="00956C87">
      <w:pPr>
        <w:pStyle w:val="NormalWeb"/>
      </w:pPr>
      <w:r w:rsidRPr="008B075F">
        <w:t>A business plan is underpinned by various academic theories that explain its relevance and utility:</w:t>
      </w:r>
    </w:p>
    <w:p w:rsidR="00956C87" w:rsidRPr="008B075F" w:rsidRDefault="00956C87" w:rsidP="005B758F">
      <w:pPr>
        <w:pStyle w:val="NormalWeb"/>
        <w:numPr>
          <w:ilvl w:val="0"/>
          <w:numId w:val="1192"/>
        </w:numPr>
      </w:pPr>
      <w:r w:rsidRPr="008B075F">
        <w:rPr>
          <w:rStyle w:val="Strong"/>
          <w:rFonts w:eastAsiaTheme="majorEastAsia"/>
        </w:rPr>
        <w:t>Resource-Based View (RBV):</w:t>
      </w:r>
      <w:r w:rsidRPr="008B075F">
        <w:t xml:space="preserve"> This theory emphasizes that businesses gain a competitive edge by leveraging unique internal resources and capabilities. A business plan identifies and strategically deploys these resources to achieve long-term success.</w:t>
      </w:r>
    </w:p>
    <w:p w:rsidR="00956C87" w:rsidRPr="008B075F" w:rsidRDefault="00956C87" w:rsidP="005B758F">
      <w:pPr>
        <w:pStyle w:val="NormalWeb"/>
        <w:numPr>
          <w:ilvl w:val="0"/>
          <w:numId w:val="1192"/>
        </w:numPr>
      </w:pPr>
      <w:r w:rsidRPr="008B075F">
        <w:rPr>
          <w:rStyle w:val="Strong"/>
          <w:rFonts w:eastAsiaTheme="majorEastAsia"/>
        </w:rPr>
        <w:t>Dynamic Capabilities Framework:</w:t>
      </w:r>
      <w:r w:rsidRPr="008B075F">
        <w:t xml:space="preserve"> A business plan helps businesses adapt to dynamic environments by fostering strategic foresight and flexibility. It enables entrepreneurs to anticipate market changes and adjust their operations to maintain competitiveness.</w:t>
      </w:r>
    </w:p>
    <w:p w:rsidR="00956C87" w:rsidRPr="008B075F" w:rsidRDefault="00956C87" w:rsidP="005B758F">
      <w:pPr>
        <w:pStyle w:val="NormalWeb"/>
        <w:numPr>
          <w:ilvl w:val="0"/>
          <w:numId w:val="1192"/>
        </w:numPr>
      </w:pPr>
      <w:r w:rsidRPr="008B075F">
        <w:rPr>
          <w:rStyle w:val="Strong"/>
          <w:rFonts w:eastAsiaTheme="majorEastAsia"/>
        </w:rPr>
        <w:t>Stakeholder Theory:</w:t>
      </w:r>
      <w:r w:rsidRPr="008B075F">
        <w:t xml:space="preserve"> Effective communication with stakeholders, such as investors, employees, suppliers, and customers, is critical for organizational success. A business plan acts as a central tool for aligning stakeholder interests with the company’s mission and objectives.</w:t>
      </w:r>
    </w:p>
    <w:p w:rsidR="00956C87" w:rsidRPr="008B075F" w:rsidRDefault="00956C87" w:rsidP="00956C87">
      <w:r w:rsidRPr="008B075F">
        <w:pict>
          <v:rect id="_x0000_i2794" style="width:0;height:1.5pt" o:hralign="center" o:hrstd="t" o:hr="t" fillcolor="#a0a0a0" stroked="f"/>
        </w:pict>
      </w:r>
    </w:p>
    <w:p w:rsidR="00956C87" w:rsidRPr="008B075F" w:rsidRDefault="00956C87" w:rsidP="00956C87">
      <w:pPr>
        <w:pStyle w:val="Heading4"/>
      </w:pPr>
      <w:r w:rsidRPr="008B075F">
        <w:rPr>
          <w:rStyle w:val="Strong"/>
          <w:rFonts w:eastAsiaTheme="majorEastAsia"/>
          <w:b/>
          <w:bCs/>
        </w:rPr>
        <w:t>7.2.3.2 Practical Applications</w:t>
      </w:r>
    </w:p>
    <w:p w:rsidR="00956C87" w:rsidRPr="008B075F" w:rsidRDefault="00956C87" w:rsidP="00956C87">
      <w:pPr>
        <w:pStyle w:val="NormalWeb"/>
      </w:pPr>
      <w:r w:rsidRPr="008B075F">
        <w:t>A business plan’s utility extends to several practical areas critical for entrepreneurial success:</w:t>
      </w:r>
    </w:p>
    <w:p w:rsidR="00956C87" w:rsidRPr="008B075F" w:rsidRDefault="00956C87" w:rsidP="005B758F">
      <w:pPr>
        <w:pStyle w:val="NormalWeb"/>
        <w:numPr>
          <w:ilvl w:val="0"/>
          <w:numId w:val="1193"/>
        </w:numPr>
      </w:pPr>
      <w:r w:rsidRPr="008B075F">
        <w:rPr>
          <w:rStyle w:val="Strong"/>
          <w:rFonts w:eastAsiaTheme="majorEastAsia"/>
        </w:rPr>
        <w:t>Strategic Clarity:</w:t>
      </w:r>
      <w:r w:rsidRPr="008B075F">
        <w:t xml:space="preserve"> A business plan defines the company’s mission, vision, and long-term goals, helping entrepreneurs stay focused and aligned with their objectives.</w:t>
      </w:r>
    </w:p>
    <w:p w:rsidR="00956C87" w:rsidRPr="008B075F" w:rsidRDefault="00956C87" w:rsidP="005B758F">
      <w:pPr>
        <w:pStyle w:val="NormalWeb"/>
        <w:numPr>
          <w:ilvl w:val="0"/>
          <w:numId w:val="1193"/>
        </w:numPr>
      </w:pPr>
      <w:r w:rsidRPr="008B075F">
        <w:rPr>
          <w:rStyle w:val="Strong"/>
          <w:rFonts w:eastAsiaTheme="majorEastAsia"/>
        </w:rPr>
        <w:t>Operational Guidance:</w:t>
      </w:r>
      <w:r w:rsidRPr="008B075F">
        <w:t xml:space="preserve"> It provides a detailed framework for daily operations, from workforce requirements to supply chain logistics, ensuring seamless implementation of the business model.</w:t>
      </w:r>
    </w:p>
    <w:p w:rsidR="00956C87" w:rsidRPr="008B075F" w:rsidRDefault="00956C87" w:rsidP="005B758F">
      <w:pPr>
        <w:pStyle w:val="NormalWeb"/>
        <w:numPr>
          <w:ilvl w:val="0"/>
          <w:numId w:val="1193"/>
        </w:numPr>
      </w:pPr>
      <w:r w:rsidRPr="008B075F">
        <w:rPr>
          <w:rStyle w:val="Strong"/>
          <w:rFonts w:eastAsiaTheme="majorEastAsia"/>
        </w:rPr>
        <w:t>Performance Benchmarking:</w:t>
      </w:r>
      <w:r w:rsidRPr="008B075F">
        <w:t xml:space="preserve"> By outlining specific, measurable goals, a business plan enables businesses to evaluate progress, identify gaps, and adjust strategies accordingly.</w:t>
      </w:r>
    </w:p>
    <w:p w:rsidR="00956C87" w:rsidRPr="008B075F" w:rsidRDefault="00956C87" w:rsidP="005B758F">
      <w:pPr>
        <w:pStyle w:val="NormalWeb"/>
        <w:numPr>
          <w:ilvl w:val="0"/>
          <w:numId w:val="1193"/>
        </w:numPr>
      </w:pPr>
      <w:r w:rsidRPr="008B075F">
        <w:rPr>
          <w:rStyle w:val="Strong"/>
          <w:rFonts w:eastAsiaTheme="majorEastAsia"/>
        </w:rPr>
        <w:t>Funding and Investment:</w:t>
      </w:r>
      <w:r w:rsidRPr="008B075F">
        <w:t xml:space="preserve"> A comprehensive business plan is a prerequisite for securing external funding. For example, Nigerian startups like Flutterwave have used robust plans to attract international investors and scale their operations.</w:t>
      </w:r>
    </w:p>
    <w:p w:rsidR="00956C87" w:rsidRPr="008B075F" w:rsidRDefault="00956C87" w:rsidP="00956C87">
      <w:r w:rsidRPr="008B075F">
        <w:pict>
          <v:rect id="_x0000_i2795" style="width:0;height:1.5pt" o:hralign="center" o:hrstd="t" o:hr="t" fillcolor="#a0a0a0" stroked="f"/>
        </w:pict>
      </w:r>
    </w:p>
    <w:p w:rsidR="00956C87" w:rsidRPr="008B075F" w:rsidRDefault="00956C87" w:rsidP="00956C87">
      <w:pPr>
        <w:pStyle w:val="Heading4"/>
      </w:pPr>
      <w:r w:rsidRPr="008B075F">
        <w:rPr>
          <w:rStyle w:val="Strong"/>
          <w:rFonts w:eastAsiaTheme="majorEastAsia"/>
          <w:b/>
          <w:bCs/>
        </w:rPr>
        <w:t>7.2.3.3 Contextual Relevance</w:t>
      </w:r>
    </w:p>
    <w:p w:rsidR="00956C87" w:rsidRPr="008B075F" w:rsidRDefault="00956C87" w:rsidP="00956C87">
      <w:pPr>
        <w:pStyle w:val="NormalWeb"/>
      </w:pPr>
      <w:r w:rsidRPr="008B075F">
        <w:t>The purpose of a business plan becomes even more critical in the context of emerging markets like Nigeria:</w:t>
      </w:r>
    </w:p>
    <w:p w:rsidR="00956C87" w:rsidRPr="008B075F" w:rsidRDefault="00956C87" w:rsidP="005B758F">
      <w:pPr>
        <w:pStyle w:val="NormalWeb"/>
        <w:numPr>
          <w:ilvl w:val="0"/>
          <w:numId w:val="1194"/>
        </w:numPr>
      </w:pPr>
      <w:r w:rsidRPr="008B075F">
        <w:rPr>
          <w:rStyle w:val="Strong"/>
          <w:rFonts w:eastAsiaTheme="majorEastAsia"/>
        </w:rPr>
        <w:t>Navigating Market Challenges:</w:t>
      </w:r>
      <w:r w:rsidRPr="008B075F">
        <w:t xml:space="preserve"> In economies with regulatory uncertainty, infrastructure gaps, and informal competition, a business plan provides a structured approach to overcoming these hurdles. For instance, an agribusiness in Nigeria might use its plan to address logistical challenges in reaching rural markets.</w:t>
      </w:r>
    </w:p>
    <w:p w:rsidR="00956C87" w:rsidRPr="008B075F" w:rsidRDefault="00956C87" w:rsidP="005B758F">
      <w:pPr>
        <w:pStyle w:val="NormalWeb"/>
        <w:numPr>
          <w:ilvl w:val="0"/>
          <w:numId w:val="1194"/>
        </w:numPr>
      </w:pPr>
      <w:r w:rsidRPr="008B075F">
        <w:rPr>
          <w:rStyle w:val="Strong"/>
          <w:rFonts w:eastAsiaTheme="majorEastAsia"/>
        </w:rPr>
        <w:t>Tailored Strategies for Local Needs:</w:t>
      </w:r>
      <w:r w:rsidRPr="008B075F">
        <w:t xml:space="preserve"> A business plan helps businesses identify and cater to unique regional needs. For example, an EdTech company like uLesson adapts its marketing strategy to address the digital divide in Nigeria’s education system.</w:t>
      </w:r>
    </w:p>
    <w:p w:rsidR="00956C87" w:rsidRPr="008B075F" w:rsidRDefault="00956C87" w:rsidP="005B758F">
      <w:pPr>
        <w:pStyle w:val="NormalWeb"/>
        <w:numPr>
          <w:ilvl w:val="0"/>
          <w:numId w:val="1194"/>
        </w:numPr>
      </w:pPr>
      <w:r w:rsidRPr="008B075F">
        <w:rPr>
          <w:rStyle w:val="Strong"/>
          <w:rFonts w:eastAsiaTheme="majorEastAsia"/>
        </w:rPr>
        <w:t>Mitigating Resource Constraints:</w:t>
      </w:r>
      <w:r w:rsidRPr="008B075F">
        <w:t xml:space="preserve"> In environments with limited access to capital, businesses can use their plans to allocate resources efficiently and demonstrate financial viability to stakeholders.</w:t>
      </w:r>
    </w:p>
    <w:p w:rsidR="00956C87" w:rsidRPr="008B075F" w:rsidRDefault="00956C87" w:rsidP="00956C87">
      <w:r w:rsidRPr="008B075F">
        <w:pict>
          <v:rect id="_x0000_i2796" style="width:0;height:1.5pt" o:hralign="center" o:hrstd="t" o:hr="t" fillcolor="#a0a0a0" stroked="f"/>
        </w:pict>
      </w:r>
    </w:p>
    <w:p w:rsidR="00956C87" w:rsidRPr="008B075F" w:rsidRDefault="00956C87" w:rsidP="00956C87">
      <w:pPr>
        <w:pStyle w:val="Heading4"/>
      </w:pPr>
      <w:r w:rsidRPr="008B075F">
        <w:rPr>
          <w:rStyle w:val="Strong"/>
          <w:rFonts w:eastAsiaTheme="majorEastAsia"/>
          <w:b/>
          <w:bCs/>
        </w:rPr>
        <w:t>7.2.3.4 Limitations and Critical Perspectives</w:t>
      </w:r>
    </w:p>
    <w:p w:rsidR="00956C87" w:rsidRPr="008B075F" w:rsidRDefault="00956C87" w:rsidP="00956C87">
      <w:pPr>
        <w:pStyle w:val="NormalWeb"/>
      </w:pPr>
      <w:r w:rsidRPr="008B075F">
        <w:t>While a business plan is indispensable, it is not without its critiques:</w:t>
      </w:r>
    </w:p>
    <w:p w:rsidR="00956C87" w:rsidRPr="008B075F" w:rsidRDefault="00956C87" w:rsidP="005B758F">
      <w:pPr>
        <w:pStyle w:val="NormalWeb"/>
        <w:numPr>
          <w:ilvl w:val="0"/>
          <w:numId w:val="1195"/>
        </w:numPr>
      </w:pPr>
      <w:r w:rsidRPr="008B075F">
        <w:rPr>
          <w:rStyle w:val="Strong"/>
          <w:rFonts w:eastAsiaTheme="majorEastAsia"/>
        </w:rPr>
        <w:t>Over-Reliance on Planning:</w:t>
      </w:r>
      <w:r w:rsidRPr="008B075F">
        <w:t xml:space="preserve"> In highly volatile markets, rigid adherence to a business plan can hinder agility. Entrepreneurs must balance planning with adaptability to respond to unexpected changes.</w:t>
      </w:r>
    </w:p>
    <w:p w:rsidR="00956C87" w:rsidRPr="008B075F" w:rsidRDefault="00956C87" w:rsidP="005B758F">
      <w:pPr>
        <w:pStyle w:val="NormalWeb"/>
        <w:numPr>
          <w:ilvl w:val="0"/>
          <w:numId w:val="1195"/>
        </w:numPr>
      </w:pPr>
      <w:r w:rsidRPr="008B075F">
        <w:rPr>
          <w:rStyle w:val="Strong"/>
          <w:rFonts w:eastAsiaTheme="majorEastAsia"/>
        </w:rPr>
        <w:t>Execution Gaps:</w:t>
      </w:r>
      <w:r w:rsidRPr="008B075F">
        <w:t xml:space="preserve"> A well-written plan does not guarantee successful implementation. Businesses must focus on translating plans into actionable strategies.</w:t>
      </w:r>
    </w:p>
    <w:p w:rsidR="00956C87" w:rsidRPr="008B075F" w:rsidRDefault="00956C87" w:rsidP="005B758F">
      <w:pPr>
        <w:pStyle w:val="NormalWeb"/>
        <w:numPr>
          <w:ilvl w:val="0"/>
          <w:numId w:val="1195"/>
        </w:numPr>
      </w:pPr>
      <w:r w:rsidRPr="008B075F">
        <w:rPr>
          <w:rStyle w:val="Strong"/>
          <w:rFonts w:eastAsiaTheme="majorEastAsia"/>
        </w:rPr>
        <w:t>Resource Intensity:</w:t>
      </w:r>
      <w:r w:rsidRPr="008B075F">
        <w:t xml:space="preserve"> For startups, particularly in developing economies, creating a detailed business plan may demand significant time and resources, potentially diverting focus from immediate operational needs.</w:t>
      </w:r>
    </w:p>
    <w:p w:rsidR="00956C87" w:rsidRPr="008B075F" w:rsidRDefault="00956C87" w:rsidP="00956C87">
      <w:r w:rsidRPr="008B075F">
        <w:pict>
          <v:rect id="_x0000_i2797" style="width:0;height:1.5pt" o:hralign="center" o:hrstd="t" o:hr="t" fillcolor="#a0a0a0" stroked="f"/>
        </w:pict>
      </w:r>
    </w:p>
    <w:p w:rsidR="00956C87" w:rsidRPr="008B075F" w:rsidRDefault="00956C87" w:rsidP="00956C87">
      <w:pPr>
        <w:pStyle w:val="Heading4"/>
      </w:pPr>
      <w:r w:rsidRPr="008B075F">
        <w:rPr>
          <w:rStyle w:val="Strong"/>
          <w:rFonts w:eastAsiaTheme="majorEastAsia"/>
          <w:b/>
          <w:bCs/>
        </w:rPr>
        <w:t>7.2.3.5 Modern Enhancements</w:t>
      </w:r>
    </w:p>
    <w:p w:rsidR="00956C87" w:rsidRPr="008B075F" w:rsidRDefault="00956C87" w:rsidP="00956C87">
      <w:pPr>
        <w:pStyle w:val="NormalWeb"/>
      </w:pPr>
      <w:r w:rsidRPr="008B075F">
        <w:t>As business environments evolve, so do the components and purposes of a business plan. Modern enhancements include:</w:t>
      </w:r>
    </w:p>
    <w:p w:rsidR="00956C87" w:rsidRPr="008B075F" w:rsidRDefault="00956C87" w:rsidP="005B758F">
      <w:pPr>
        <w:pStyle w:val="NormalWeb"/>
        <w:numPr>
          <w:ilvl w:val="0"/>
          <w:numId w:val="1196"/>
        </w:numPr>
      </w:pPr>
      <w:r w:rsidRPr="008B075F">
        <w:rPr>
          <w:rStyle w:val="Strong"/>
          <w:rFonts w:eastAsiaTheme="majorEastAsia"/>
        </w:rPr>
        <w:t>Integration of Technology:</w:t>
      </w:r>
      <w:r w:rsidRPr="008B075F">
        <w:t xml:space="preserve"> The use of data analytics, business simulation tools, and software platforms has revolutionized how business plans are developed and tested. For example, Nigerian startups in the fintech space leverage these tools to refine their financial projections.</w:t>
      </w:r>
    </w:p>
    <w:p w:rsidR="00956C87" w:rsidRPr="008B075F" w:rsidRDefault="00956C87" w:rsidP="005B758F">
      <w:pPr>
        <w:pStyle w:val="NormalWeb"/>
        <w:numPr>
          <w:ilvl w:val="0"/>
          <w:numId w:val="1196"/>
        </w:numPr>
      </w:pPr>
      <w:r w:rsidRPr="008B075F">
        <w:rPr>
          <w:rStyle w:val="Strong"/>
          <w:rFonts w:eastAsiaTheme="majorEastAsia"/>
        </w:rPr>
        <w:t>Focus on Sustainability:</w:t>
      </w:r>
      <w:r w:rsidRPr="008B075F">
        <w:t xml:space="preserve"> Incorporating environmental, social, and governance (ESG) goals into business plans has become a priority. Businesses aligning with the United Nations’ Sustainable Development Goals (SDGs) can gain a competitive advantage by demonstrating commitment to sustainability.</w:t>
      </w:r>
    </w:p>
    <w:p w:rsidR="00956C87" w:rsidRPr="008B075F" w:rsidRDefault="00956C87" w:rsidP="005B758F">
      <w:pPr>
        <w:pStyle w:val="NormalWeb"/>
        <w:numPr>
          <w:ilvl w:val="0"/>
          <w:numId w:val="1196"/>
        </w:numPr>
      </w:pPr>
      <w:r w:rsidRPr="008B075F">
        <w:rPr>
          <w:rStyle w:val="Strong"/>
          <w:rFonts w:eastAsiaTheme="majorEastAsia"/>
        </w:rPr>
        <w:t>Ethical Considerations:</w:t>
      </w:r>
      <w:r w:rsidRPr="008B075F">
        <w:t xml:space="preserve"> Modern business plans emphasize ethical practices, such as fair labor, community engagement, and transparent operations, which are essential for building trust and long-term relationships with stakeholders.</w:t>
      </w:r>
    </w:p>
    <w:p w:rsidR="00956C87" w:rsidRPr="008B075F" w:rsidRDefault="00956C87" w:rsidP="00956C87">
      <w:r w:rsidRPr="008B075F">
        <w:pict>
          <v:rect id="_x0000_i2798" style="width:0;height:1.5pt" o:hralign="center" o:hrstd="t" o:hr="t" fillcolor="#a0a0a0" stroked="f"/>
        </w:pict>
      </w:r>
    </w:p>
    <w:p w:rsidR="00956C87" w:rsidRPr="008B075F" w:rsidRDefault="00956C87" w:rsidP="00956C87">
      <w:pPr>
        <w:pStyle w:val="Heading4"/>
      </w:pPr>
      <w:r w:rsidRPr="008B075F">
        <w:rPr>
          <w:rStyle w:val="Strong"/>
          <w:rFonts w:eastAsiaTheme="majorEastAsia"/>
          <w:b/>
          <w:bCs/>
        </w:rPr>
        <w:t>7.2.3.6 Empirical Evidence</w:t>
      </w:r>
    </w:p>
    <w:p w:rsidR="00956C87" w:rsidRPr="008B075F" w:rsidRDefault="00956C87" w:rsidP="00956C87">
      <w:pPr>
        <w:pStyle w:val="NormalWeb"/>
      </w:pPr>
      <w:r w:rsidRPr="008B075F">
        <w:t>Research and case studies consistently highlight the importance of business plans in achieving entrepreneurial success. Studies show that businesses with comprehensive plans are more likely to secure funding, achieve profitability, and sustain growth. For example, Jumia, a leading e-commerce platform in Nigeria, utilized its business plan to attract international investors and expand its market presence across Africa.</w:t>
      </w:r>
    </w:p>
    <w:p w:rsidR="00956C87" w:rsidRPr="008B075F" w:rsidRDefault="00956C87" w:rsidP="00956C87">
      <w:r w:rsidRPr="008B075F">
        <w:pict>
          <v:rect id="_x0000_i2799" style="width:0;height:1.5pt" o:hralign="center" o:hrstd="t" o:hr="t" fillcolor="#a0a0a0" stroked="f"/>
        </w:pict>
      </w:r>
    </w:p>
    <w:p w:rsidR="00956C87" w:rsidRPr="008B075F" w:rsidRDefault="00956C87" w:rsidP="00956C87">
      <w:pPr>
        <w:pStyle w:val="Heading4"/>
      </w:pPr>
      <w:r w:rsidRPr="008B075F">
        <w:rPr>
          <w:rStyle w:val="Strong"/>
          <w:rFonts w:eastAsiaTheme="majorEastAsia"/>
          <w:b/>
          <w:bCs/>
        </w:rPr>
        <w:t>7.2.3.7 Global Comparisons and Benchmarks</w:t>
      </w:r>
    </w:p>
    <w:p w:rsidR="00956C87" w:rsidRPr="008B075F" w:rsidRDefault="00956C87" w:rsidP="00956C87">
      <w:pPr>
        <w:pStyle w:val="NormalWeb"/>
      </w:pPr>
      <w:r w:rsidRPr="008B075F">
        <w:t>Comparing business planning approaches across regions further emphasizes its importance:</w:t>
      </w:r>
    </w:p>
    <w:p w:rsidR="00956C87" w:rsidRPr="008B075F" w:rsidRDefault="00956C87" w:rsidP="005B758F">
      <w:pPr>
        <w:numPr>
          <w:ilvl w:val="0"/>
          <w:numId w:val="1197"/>
        </w:numPr>
        <w:spacing w:before="100" w:beforeAutospacing="1" w:after="100" w:afterAutospacing="1" w:line="240" w:lineRule="auto"/>
      </w:pPr>
      <w:r w:rsidRPr="008B075F">
        <w:rPr>
          <w:rStyle w:val="Strong"/>
        </w:rPr>
        <w:t>Developed Markets:</w:t>
      </w:r>
      <w:r w:rsidRPr="008B075F">
        <w:t xml:space="preserve"> In established economies, business plans often emphasize innovation and global market penetration.</w:t>
      </w:r>
    </w:p>
    <w:p w:rsidR="0046799A" w:rsidRPr="008B075F" w:rsidRDefault="00956C87" w:rsidP="005B758F">
      <w:pPr>
        <w:numPr>
          <w:ilvl w:val="0"/>
          <w:numId w:val="1197"/>
        </w:numPr>
        <w:spacing w:before="100" w:beforeAutospacing="1" w:after="100" w:afterAutospacing="1" w:line="240" w:lineRule="auto"/>
      </w:pPr>
      <w:r w:rsidRPr="008B075F">
        <w:rPr>
          <w:rStyle w:val="Strong"/>
        </w:rPr>
        <w:t>Emerging Markets:</w:t>
      </w:r>
      <w:r w:rsidRPr="008B075F">
        <w:t xml:space="preserve"> In countries like Nigeria, business plans focus on addressing infrastructural challenges, leveraging local opportunities, and building resilience against external shocks</w:t>
      </w:r>
      <w:r w:rsidR="00A20AC5" w:rsidRPr="008B075F">
        <w:t>.</w:t>
      </w:r>
    </w:p>
    <w:p w:rsidR="0046799A" w:rsidRPr="008B075F" w:rsidRDefault="0046799A" w:rsidP="0046799A">
      <w:pPr>
        <w:pStyle w:val="Heading3"/>
        <w:rPr>
          <w:color w:val="auto"/>
        </w:rPr>
      </w:pPr>
      <w:r w:rsidRPr="008B075F">
        <w:rPr>
          <w:color w:val="auto"/>
        </w:rPr>
        <w:t>Summary</w:t>
      </w:r>
    </w:p>
    <w:p w:rsidR="0046799A" w:rsidRPr="008B075F" w:rsidRDefault="0046799A" w:rsidP="0046799A">
      <w:pPr>
        <w:pStyle w:val="NormalWeb"/>
      </w:pPr>
      <w:r w:rsidRPr="008B075F">
        <w:t>The purpose of a business plan is multifaceted, extending beyond simple documentation to act as a guiding force for businesses in all stages. In African markets, where economic, social, and infrastructural challenges present unique business hurdles, a business plan is critical to addressing these constraints while highlighting growth potential. The section reinforces that a well-constructed business plan aligns stakeholders, supports sustainable growth, and contributes to the socio-economic development of the region. Through hands-on exercises and case studies, students will learn the importance of each component and how they collectively enable businesses to thrive and achieve long-term success.</w:t>
      </w:r>
    </w:p>
    <w:p w:rsidR="0046799A" w:rsidRPr="008B075F" w:rsidRDefault="00064686" w:rsidP="0046799A">
      <w:pPr>
        <w:spacing w:after="0"/>
      </w:pPr>
      <w:r w:rsidRPr="008B075F">
        <w:pict>
          <v:rect id="_x0000_i1284" style="width:0;height:1.5pt" o:hralign="center" o:hrstd="t" o:hr="t" fillcolor="#a0a0a0" stroked="f"/>
        </w:pict>
      </w:r>
    </w:p>
    <w:p w:rsidR="0046799A" w:rsidRPr="008B075F" w:rsidRDefault="0046799A" w:rsidP="0046799A">
      <w:pPr>
        <w:pStyle w:val="Heading4"/>
      </w:pPr>
      <w:r w:rsidRPr="008B075F">
        <w:t>Review &amp; Discussion Questions</w:t>
      </w:r>
    </w:p>
    <w:p w:rsidR="0046799A" w:rsidRPr="008B075F" w:rsidRDefault="0046799A" w:rsidP="005B758F">
      <w:pPr>
        <w:numPr>
          <w:ilvl w:val="0"/>
          <w:numId w:val="232"/>
        </w:numPr>
        <w:spacing w:before="100" w:beforeAutospacing="1" w:after="100" w:afterAutospacing="1" w:line="240" w:lineRule="auto"/>
      </w:pPr>
      <w:r w:rsidRPr="008B075F">
        <w:t>How does a business plan serve different stakeholders, such as entrepreneurs, investors, and partners? Provide examples relevant to African markets.</w:t>
      </w:r>
    </w:p>
    <w:p w:rsidR="0046799A" w:rsidRPr="008B075F" w:rsidRDefault="0046799A" w:rsidP="005B758F">
      <w:pPr>
        <w:numPr>
          <w:ilvl w:val="0"/>
          <w:numId w:val="232"/>
        </w:numPr>
        <w:spacing w:before="100" w:beforeAutospacing="1" w:after="100" w:afterAutospacing="1" w:line="240" w:lineRule="auto"/>
      </w:pPr>
      <w:r w:rsidRPr="008B075F">
        <w:t>Why is market analysis a critical component of a business plan, particularly for African startups?</w:t>
      </w:r>
    </w:p>
    <w:p w:rsidR="0046799A" w:rsidRPr="008B075F" w:rsidRDefault="0046799A" w:rsidP="005B758F">
      <w:pPr>
        <w:numPr>
          <w:ilvl w:val="0"/>
          <w:numId w:val="232"/>
        </w:numPr>
        <w:spacing w:before="100" w:beforeAutospacing="1" w:after="100" w:afterAutospacing="1" w:line="240" w:lineRule="auto"/>
      </w:pPr>
      <w:r w:rsidRPr="008B075F">
        <w:t>Discuss the role of financial forecasting in convincing investors of a business’s viability. What challenges might African entrepreneurs face in this area?</w:t>
      </w:r>
    </w:p>
    <w:p w:rsidR="0046799A" w:rsidRPr="008B075F" w:rsidRDefault="0046799A" w:rsidP="005B758F">
      <w:pPr>
        <w:numPr>
          <w:ilvl w:val="0"/>
          <w:numId w:val="232"/>
        </w:numPr>
        <w:spacing w:before="100" w:beforeAutospacing="1" w:after="100" w:afterAutospacing="1" w:line="240" w:lineRule="auto"/>
      </w:pPr>
      <w:r w:rsidRPr="008B075F">
        <w:t>How can a well-developed operations plan help African businesses overcome infrastructure constraints?</w:t>
      </w:r>
    </w:p>
    <w:p w:rsidR="0046799A" w:rsidRPr="008B075F" w:rsidRDefault="0046799A" w:rsidP="005B758F">
      <w:pPr>
        <w:numPr>
          <w:ilvl w:val="0"/>
          <w:numId w:val="232"/>
        </w:numPr>
        <w:spacing w:before="100" w:beforeAutospacing="1" w:after="100" w:afterAutospacing="1" w:line="240" w:lineRule="auto"/>
      </w:pPr>
      <w:r w:rsidRPr="008B075F">
        <w:t>In what ways can a business plan contribute to sustainable development goals in Nigeria? Provide specific examples.</w:t>
      </w:r>
    </w:p>
    <w:p w:rsidR="0046799A" w:rsidRPr="008B075F" w:rsidRDefault="00064686" w:rsidP="0046799A">
      <w:pPr>
        <w:spacing w:after="0"/>
      </w:pPr>
      <w:r w:rsidRPr="008B075F">
        <w:pict>
          <v:rect id="_x0000_i1285" style="width:0;height:1.5pt" o:hralign="center" o:hrstd="t" o:hr="t" fillcolor="#a0a0a0" stroked="f"/>
        </w:pict>
      </w:r>
    </w:p>
    <w:p w:rsidR="0046799A" w:rsidRPr="008B075F" w:rsidRDefault="0046799A" w:rsidP="0046799A">
      <w:pPr>
        <w:pStyle w:val="Heading4"/>
      </w:pPr>
      <w:r w:rsidRPr="008B075F">
        <w:t>Experiential Exercise</w:t>
      </w:r>
    </w:p>
    <w:p w:rsidR="0046799A" w:rsidRPr="008B075F" w:rsidRDefault="0046799A" w:rsidP="0046799A">
      <w:pPr>
        <w:pStyle w:val="NormalWeb"/>
      </w:pPr>
      <w:r w:rsidRPr="008B075F">
        <w:rPr>
          <w:rStyle w:val="Strong"/>
          <w:rFonts w:eastAsiaTheme="majorEastAsia"/>
        </w:rPr>
        <w:t>Developing a Business Plan for a Social Enterprise in Nigeria</w:t>
      </w:r>
    </w:p>
    <w:p w:rsidR="0046799A" w:rsidRPr="008B075F" w:rsidRDefault="0046799A" w:rsidP="005B758F">
      <w:pPr>
        <w:numPr>
          <w:ilvl w:val="0"/>
          <w:numId w:val="233"/>
        </w:numPr>
        <w:spacing w:before="100" w:beforeAutospacing="1" w:after="100" w:afterAutospacing="1" w:line="240" w:lineRule="auto"/>
      </w:pPr>
      <w:r w:rsidRPr="008B075F">
        <w:rPr>
          <w:rStyle w:val="Strong"/>
        </w:rPr>
        <w:t>Objective</w:t>
      </w:r>
      <w:r w:rsidRPr="008B075F">
        <w:t>: Create a business plan for a hypothetical social enterprise focused on a specific issue affecting Nigerian communities, such as healthcare access, education, or clean water.</w:t>
      </w:r>
    </w:p>
    <w:p w:rsidR="0046799A" w:rsidRPr="008B075F" w:rsidRDefault="0046799A" w:rsidP="005B758F">
      <w:pPr>
        <w:numPr>
          <w:ilvl w:val="0"/>
          <w:numId w:val="233"/>
        </w:numPr>
        <w:spacing w:before="100" w:beforeAutospacing="1" w:after="100" w:afterAutospacing="1" w:line="240" w:lineRule="auto"/>
      </w:pPr>
      <w:r w:rsidRPr="008B075F">
        <w:rPr>
          <w:rStyle w:val="Strong"/>
        </w:rPr>
        <w:t>Instructions</w:t>
      </w:r>
      <w:r w:rsidRPr="008B075F">
        <w:t>:</w:t>
      </w:r>
    </w:p>
    <w:p w:rsidR="0046799A" w:rsidRPr="008B075F" w:rsidRDefault="0046799A" w:rsidP="005B758F">
      <w:pPr>
        <w:numPr>
          <w:ilvl w:val="1"/>
          <w:numId w:val="233"/>
        </w:numPr>
        <w:spacing w:before="100" w:beforeAutospacing="1" w:after="100" w:afterAutospacing="1" w:line="240" w:lineRule="auto"/>
      </w:pPr>
      <w:r w:rsidRPr="008B075F">
        <w:t>Work in groups to identify a problem within a Nigerian community that could be addressed through a social enterprise.</w:t>
      </w:r>
    </w:p>
    <w:p w:rsidR="0046799A" w:rsidRPr="008B075F" w:rsidRDefault="0046799A" w:rsidP="005B758F">
      <w:pPr>
        <w:numPr>
          <w:ilvl w:val="1"/>
          <w:numId w:val="233"/>
        </w:numPr>
        <w:spacing w:before="100" w:beforeAutospacing="1" w:after="100" w:afterAutospacing="1" w:line="240" w:lineRule="auto"/>
      </w:pPr>
      <w:r w:rsidRPr="008B075F">
        <w:t>Draft a business plan that includes the following: executive summary, business description, market analysis, marketing strategy, operational plan, financial plan, and potential challenges.</w:t>
      </w:r>
    </w:p>
    <w:p w:rsidR="0046799A" w:rsidRPr="008B075F" w:rsidRDefault="0046799A" w:rsidP="005B758F">
      <w:pPr>
        <w:numPr>
          <w:ilvl w:val="1"/>
          <w:numId w:val="233"/>
        </w:numPr>
        <w:spacing w:before="100" w:beforeAutospacing="1" w:after="100" w:afterAutospacing="1" w:line="240" w:lineRule="auto"/>
      </w:pPr>
      <w:r w:rsidRPr="008B075F">
        <w:t>Each group will present its business plan, explaining how it addresses the community’s needs, and why it would be attractive to both social investors and local stakeholders.</w:t>
      </w:r>
    </w:p>
    <w:p w:rsidR="0046799A" w:rsidRPr="008B075F" w:rsidRDefault="0046799A" w:rsidP="005B758F">
      <w:pPr>
        <w:numPr>
          <w:ilvl w:val="0"/>
          <w:numId w:val="233"/>
        </w:numPr>
        <w:spacing w:before="100" w:beforeAutospacing="1" w:after="100" w:afterAutospacing="1" w:line="240" w:lineRule="auto"/>
      </w:pPr>
      <w:r w:rsidRPr="008B075F">
        <w:rPr>
          <w:rStyle w:val="Strong"/>
        </w:rPr>
        <w:t>Outcome</w:t>
      </w:r>
      <w:r w:rsidRPr="008B075F">
        <w:t>: Students gain experience in structuring a business plan and understanding the importance of each component in achieving social and financial goals.</w:t>
      </w:r>
    </w:p>
    <w:p w:rsidR="0046799A" w:rsidRPr="008B075F" w:rsidRDefault="00064686" w:rsidP="0046799A">
      <w:pPr>
        <w:spacing w:after="0"/>
      </w:pPr>
      <w:r w:rsidRPr="008B075F">
        <w:pict>
          <v:rect id="_x0000_i1286" style="width:0;height:1.5pt" o:hralign="center" o:hrstd="t" o:hr="t" fillcolor="#a0a0a0" stroked="f"/>
        </w:pict>
      </w:r>
    </w:p>
    <w:p w:rsidR="0046799A" w:rsidRPr="008B075F" w:rsidRDefault="0046799A" w:rsidP="0046799A">
      <w:pPr>
        <w:pStyle w:val="Heading4"/>
      </w:pPr>
      <w:r w:rsidRPr="008B075F">
        <w:t xml:space="preserve">Case Study: </w:t>
      </w:r>
      <w:r w:rsidRPr="008B075F">
        <w:rPr>
          <w:rStyle w:val="Strong"/>
          <w:rFonts w:eastAsiaTheme="majorEastAsia"/>
          <w:b/>
          <w:bCs/>
        </w:rPr>
        <w:t>Flutterwave – Redefining Payment Solutions in Africa</w:t>
      </w:r>
    </w:p>
    <w:p w:rsidR="0046799A" w:rsidRPr="008B075F" w:rsidRDefault="0046799A" w:rsidP="0046799A">
      <w:pPr>
        <w:pStyle w:val="NormalWeb"/>
      </w:pPr>
      <w:r w:rsidRPr="008B075F">
        <w:rPr>
          <w:rStyle w:val="Strong"/>
          <w:rFonts w:eastAsiaTheme="majorEastAsia"/>
        </w:rPr>
        <w:t>Background</w:t>
      </w:r>
      <w:r w:rsidRPr="008B075F">
        <w:br/>
      </w:r>
      <w:r w:rsidRPr="008B075F">
        <w:rPr>
          <w:rStyle w:val="Emphasis"/>
        </w:rPr>
        <w:t>Founded in 2016, Flutterwave is a Nigerian fintech company that provides seamless and secure payment solutions across Africa. Addressing the continent's fragmented financial systems, Flutterwave enables businesses to transact internationally, expanding their reach to a global customer base.</w:t>
      </w:r>
    </w:p>
    <w:p w:rsidR="0046799A" w:rsidRPr="008B075F" w:rsidRDefault="0046799A" w:rsidP="0046799A">
      <w:pPr>
        <w:pStyle w:val="NormalWeb"/>
      </w:pPr>
      <w:r w:rsidRPr="008B075F">
        <w:rPr>
          <w:rStyle w:val="Strong"/>
          <w:rFonts w:eastAsiaTheme="majorEastAsia"/>
        </w:rPr>
        <w:t>Purpose of Flutterwave’s Business Plan</w:t>
      </w:r>
    </w:p>
    <w:p w:rsidR="0046799A" w:rsidRPr="008B075F" w:rsidRDefault="0046799A" w:rsidP="005B758F">
      <w:pPr>
        <w:numPr>
          <w:ilvl w:val="0"/>
          <w:numId w:val="234"/>
        </w:numPr>
        <w:spacing w:before="100" w:beforeAutospacing="1" w:after="100" w:afterAutospacing="1" w:line="240" w:lineRule="auto"/>
      </w:pPr>
      <w:r w:rsidRPr="008B075F">
        <w:rPr>
          <w:rStyle w:val="Strong"/>
        </w:rPr>
        <w:t>Attract Investment</w:t>
      </w:r>
      <w:r w:rsidRPr="008B075F">
        <w:t>: Flutterwave needed to raise capital to scale its operations. The business plan demonstrated its growth potential by detailing market demand, revenue models, and scalability.</w:t>
      </w:r>
    </w:p>
    <w:p w:rsidR="0046799A" w:rsidRPr="008B075F" w:rsidRDefault="0046799A" w:rsidP="005B758F">
      <w:pPr>
        <w:numPr>
          <w:ilvl w:val="0"/>
          <w:numId w:val="234"/>
        </w:numPr>
        <w:spacing w:before="100" w:beforeAutospacing="1" w:after="100" w:afterAutospacing="1" w:line="240" w:lineRule="auto"/>
      </w:pPr>
      <w:r w:rsidRPr="008B075F">
        <w:rPr>
          <w:rStyle w:val="Strong"/>
        </w:rPr>
        <w:t>Define Strategic Objectives</w:t>
      </w:r>
      <w:r w:rsidRPr="008B075F">
        <w:t>: By identifying pain points in African financial transactions, Flutterwave positioned itself as a transformative solution for cross-border payments.</w:t>
      </w:r>
    </w:p>
    <w:p w:rsidR="0046799A" w:rsidRPr="008B075F" w:rsidRDefault="0046799A" w:rsidP="005B758F">
      <w:pPr>
        <w:numPr>
          <w:ilvl w:val="0"/>
          <w:numId w:val="234"/>
        </w:numPr>
        <w:spacing w:before="100" w:beforeAutospacing="1" w:after="100" w:afterAutospacing="1" w:line="240" w:lineRule="auto"/>
      </w:pPr>
      <w:r w:rsidRPr="008B075F">
        <w:rPr>
          <w:rStyle w:val="Strong"/>
        </w:rPr>
        <w:t>Guide Decision-Making</w:t>
      </w:r>
      <w:r w:rsidRPr="008B075F">
        <w:t>: The business plan outlined Flutterwave’s operational approach, risk management, and growth projections, helping guide critical decisions at each growth stage.</w:t>
      </w:r>
    </w:p>
    <w:p w:rsidR="0046799A" w:rsidRPr="008B075F" w:rsidRDefault="0046799A" w:rsidP="0046799A">
      <w:pPr>
        <w:pStyle w:val="NormalWeb"/>
      </w:pPr>
      <w:r w:rsidRPr="008B075F">
        <w:rPr>
          <w:rStyle w:val="Strong"/>
          <w:rFonts w:eastAsiaTheme="majorEastAsia"/>
        </w:rPr>
        <w:t>Discussion Questions</w:t>
      </w:r>
      <w:r w:rsidRPr="008B075F">
        <w:t>:</w:t>
      </w:r>
    </w:p>
    <w:p w:rsidR="0046799A" w:rsidRPr="008B075F" w:rsidRDefault="0046799A" w:rsidP="005B758F">
      <w:pPr>
        <w:numPr>
          <w:ilvl w:val="0"/>
          <w:numId w:val="235"/>
        </w:numPr>
        <w:spacing w:before="100" w:beforeAutospacing="1" w:after="100" w:afterAutospacing="1" w:line="240" w:lineRule="auto"/>
      </w:pPr>
      <w:r w:rsidRPr="008B075F">
        <w:t>How did Flutterwave’s business plan demonstrate the viability of its model to attract international investors?</w:t>
      </w:r>
    </w:p>
    <w:p w:rsidR="0046799A" w:rsidRPr="008B075F" w:rsidRDefault="0046799A" w:rsidP="005B758F">
      <w:pPr>
        <w:numPr>
          <w:ilvl w:val="0"/>
          <w:numId w:val="235"/>
        </w:numPr>
        <w:spacing w:before="100" w:beforeAutospacing="1" w:after="100" w:afterAutospacing="1" w:line="240" w:lineRule="auto"/>
      </w:pPr>
      <w:r w:rsidRPr="008B075F">
        <w:t>What are some key challenges Flutterwave might have addressed in its operational plan, considering the complexity of financial transactions across African countries?</w:t>
      </w:r>
    </w:p>
    <w:p w:rsidR="0046799A" w:rsidRPr="008B075F" w:rsidRDefault="0046799A" w:rsidP="005B758F">
      <w:pPr>
        <w:numPr>
          <w:ilvl w:val="0"/>
          <w:numId w:val="235"/>
        </w:numPr>
        <w:spacing w:before="100" w:beforeAutospacing="1" w:after="100" w:afterAutospacing="1" w:line="240" w:lineRule="auto"/>
      </w:pPr>
      <w:r w:rsidRPr="008B075F">
        <w:t>In what ways does Flutterwave contribute to financial inclusion and economic growth in Africa?</w:t>
      </w:r>
    </w:p>
    <w:p w:rsidR="0046799A" w:rsidRPr="008B075F" w:rsidRDefault="0046799A" w:rsidP="005B758F">
      <w:pPr>
        <w:numPr>
          <w:ilvl w:val="0"/>
          <w:numId w:val="235"/>
        </w:numPr>
        <w:spacing w:before="100" w:beforeAutospacing="1" w:after="100" w:afterAutospacing="1" w:line="240" w:lineRule="auto"/>
      </w:pPr>
      <w:r w:rsidRPr="008B075F">
        <w:t>What elements in Flutterwave’s business plan might have been especially important for managing regulatory risks in multiple countries?</w:t>
      </w:r>
    </w:p>
    <w:p w:rsidR="0046799A" w:rsidRPr="008B075F" w:rsidRDefault="00064686" w:rsidP="0046799A">
      <w:pPr>
        <w:spacing w:after="0"/>
      </w:pPr>
      <w:r w:rsidRPr="008B075F">
        <w:pict>
          <v:rect id="_x0000_i1287" style="width:0;height:1.5pt" o:hralign="center" o:hrstd="t" o:hr="t" fillcolor="#a0a0a0" stroked="f"/>
        </w:pict>
      </w:r>
    </w:p>
    <w:p w:rsidR="0046799A" w:rsidRPr="008B075F" w:rsidRDefault="0046799A" w:rsidP="0046799A">
      <w:pPr>
        <w:pStyle w:val="Heading4"/>
      </w:pPr>
      <w:r w:rsidRPr="008B075F">
        <w:t>Suggested Online Readings</w:t>
      </w:r>
    </w:p>
    <w:p w:rsidR="0046799A" w:rsidRPr="008B075F" w:rsidRDefault="0046799A" w:rsidP="005B758F">
      <w:pPr>
        <w:numPr>
          <w:ilvl w:val="0"/>
          <w:numId w:val="236"/>
        </w:numPr>
        <w:spacing w:before="100" w:beforeAutospacing="1" w:after="100" w:afterAutospacing="1" w:line="240" w:lineRule="auto"/>
      </w:pPr>
      <w:r w:rsidRPr="008B075F">
        <w:rPr>
          <w:rStyle w:val="Strong"/>
        </w:rPr>
        <w:t>"Writing an Effective Business Plan for Emerging Markets"</w:t>
      </w:r>
      <w:r w:rsidRPr="008B075F">
        <w:t xml:space="preserve"> – Practical guidance on how to develop a business plan tailored to emerging market dynamics.</w:t>
      </w:r>
    </w:p>
    <w:p w:rsidR="0046799A" w:rsidRPr="008B075F" w:rsidRDefault="0046799A" w:rsidP="005B758F">
      <w:pPr>
        <w:numPr>
          <w:ilvl w:val="0"/>
          <w:numId w:val="236"/>
        </w:numPr>
        <w:spacing w:before="100" w:beforeAutospacing="1" w:after="100" w:afterAutospacing="1" w:line="240" w:lineRule="auto"/>
      </w:pPr>
      <w:r w:rsidRPr="008B075F">
        <w:rPr>
          <w:rStyle w:val="Strong"/>
        </w:rPr>
        <w:t>"Africa’s Growing Start-up Ecosystem"</w:t>
      </w:r>
      <w:r w:rsidRPr="008B075F">
        <w:t xml:space="preserve"> – A comprehensive analysis of Africa’s startup landscape and how businesses can leverage planning to succeed.</w:t>
      </w:r>
    </w:p>
    <w:p w:rsidR="0046799A" w:rsidRPr="008B075F" w:rsidRDefault="0046799A" w:rsidP="005B758F">
      <w:pPr>
        <w:numPr>
          <w:ilvl w:val="0"/>
          <w:numId w:val="236"/>
        </w:numPr>
        <w:spacing w:before="100" w:beforeAutospacing="1" w:after="100" w:afterAutospacing="1" w:line="240" w:lineRule="auto"/>
      </w:pPr>
      <w:r w:rsidRPr="008B075F">
        <w:rPr>
          <w:rStyle w:val="Strong"/>
        </w:rPr>
        <w:t>"Business Planning for Social Enterprises"</w:t>
      </w:r>
      <w:r w:rsidRPr="008B075F">
        <w:t xml:space="preserve"> – Resources on structuring business plans for social impact ventures that target community needs.</w:t>
      </w:r>
    </w:p>
    <w:p w:rsidR="0046799A" w:rsidRPr="008B075F" w:rsidRDefault="0046799A" w:rsidP="005B758F">
      <w:pPr>
        <w:numPr>
          <w:ilvl w:val="0"/>
          <w:numId w:val="236"/>
        </w:numPr>
        <w:spacing w:before="100" w:beforeAutospacing="1" w:after="100" w:afterAutospacing="1" w:line="240" w:lineRule="auto"/>
      </w:pPr>
      <w:r w:rsidRPr="008B075F">
        <w:rPr>
          <w:rStyle w:val="Strong"/>
        </w:rPr>
        <w:t>"Securing Investment for African Startups"</w:t>
      </w:r>
      <w:r w:rsidRPr="008B075F">
        <w:t xml:space="preserve"> – Insights on the expectations of investors when reviewing business plans from African startups.</w:t>
      </w:r>
    </w:p>
    <w:p w:rsidR="0046799A" w:rsidRPr="008B075F" w:rsidRDefault="00064686" w:rsidP="00DC26C7">
      <w:pPr>
        <w:spacing w:after="0"/>
      </w:pPr>
      <w:r w:rsidRPr="008B075F">
        <w:pict>
          <v:rect id="_x0000_i1288" style="width:0;height:1.5pt" o:hralign="center" o:hrstd="t" o:hr="t" fillcolor="#a0a0a0" stroked="f"/>
        </w:pict>
      </w:r>
    </w:p>
    <w:p w:rsidR="00CA6438" w:rsidRPr="008B075F" w:rsidRDefault="00CA6438" w:rsidP="00CA6438">
      <w:pPr>
        <w:pStyle w:val="Heading3"/>
        <w:rPr>
          <w:color w:val="auto"/>
        </w:rPr>
      </w:pPr>
      <w:r w:rsidRPr="008B075F">
        <w:rPr>
          <w:color w:val="auto"/>
        </w:rPr>
        <w:t>Chapter 7.3: Key Elements of a Business Plan</w:t>
      </w:r>
    </w:p>
    <w:p w:rsidR="00CA6438" w:rsidRPr="008B075F" w:rsidRDefault="00CA6438" w:rsidP="00CA6438">
      <w:pPr>
        <w:pStyle w:val="NormalWeb"/>
        <w:rPr>
          <w:b/>
        </w:rPr>
      </w:pPr>
      <w:r w:rsidRPr="008B075F">
        <w:rPr>
          <w:rStyle w:val="Strong"/>
          <w:rFonts w:eastAsiaTheme="majorEastAsia"/>
          <w:b w:val="0"/>
        </w:rPr>
        <w:t xml:space="preserve">"Good business planning is 9 parts </w:t>
      </w:r>
      <w:proofErr w:type="gramStart"/>
      <w:r w:rsidRPr="008B075F">
        <w:rPr>
          <w:rStyle w:val="Strong"/>
          <w:rFonts w:eastAsiaTheme="majorEastAsia"/>
          <w:b w:val="0"/>
        </w:rPr>
        <w:t>implementation</w:t>
      </w:r>
      <w:proofErr w:type="gramEnd"/>
      <w:r w:rsidRPr="008B075F">
        <w:rPr>
          <w:rStyle w:val="Strong"/>
          <w:rFonts w:eastAsiaTheme="majorEastAsia"/>
          <w:b w:val="0"/>
        </w:rPr>
        <w:t xml:space="preserve"> for every 1 part strategy." – Tim Berry</w:t>
      </w:r>
    </w:p>
    <w:p w:rsidR="00CA6438" w:rsidRPr="008B075F" w:rsidRDefault="00064686" w:rsidP="00CA6438">
      <w:pPr>
        <w:spacing w:after="0"/>
      </w:pPr>
      <w:r w:rsidRPr="008B075F">
        <w:pict>
          <v:rect id="_x0000_i1289" style="width:0;height:1.5pt" o:hralign="center" o:hrstd="t" o:hr="t" fillcolor="#a0a0a0" stroked="f"/>
        </w:pict>
      </w:r>
    </w:p>
    <w:p w:rsidR="00CA6438" w:rsidRPr="008B075F" w:rsidRDefault="00CA6438" w:rsidP="00CA6438">
      <w:pPr>
        <w:pStyle w:val="Heading4"/>
      </w:pPr>
      <w:r w:rsidRPr="008B075F">
        <w:t>7.3.0 Introduction</w:t>
      </w:r>
    </w:p>
    <w:p w:rsidR="00CA6438" w:rsidRPr="008B075F" w:rsidRDefault="00CA6438" w:rsidP="00CA6438">
      <w:pPr>
        <w:pStyle w:val="NormalWeb"/>
      </w:pPr>
      <w:r w:rsidRPr="008B075F">
        <w:t>A business plan serves as a critical document for entrepreneurs, providing a roadmap to success and a structured approach to achieving goals. Effective business plans contain key elements that collectively define the venture's strategic vision, its market and operational realities, and financial viability. Each element contributes to a holistic understanding of the business, serving internal stakeholders (e.g., management and employees) and external stakeholders (e.g., investors, partners, and regulatory bodies).</w:t>
      </w:r>
    </w:p>
    <w:p w:rsidR="00CA6438" w:rsidRPr="008B075F" w:rsidRDefault="00CA6438" w:rsidP="00CA6438">
      <w:pPr>
        <w:pStyle w:val="NormalWeb"/>
      </w:pPr>
      <w:r w:rsidRPr="008B075F">
        <w:t>In African contexts, where markets present both significant opportunities and unique challenges, the components of a business plan must be particularly adaptable. For instance, a Nigerian agribusiness venture’s business plan might emphasize market analysis to navigate fluctuating demand, or its operations plan might address infrastructure limitations through innovative supply chain solutions. The ability to adapt business plan elements to local needs can help African entrepreneurs secure funding, build partnerships, and foster sustainable growth.</w:t>
      </w:r>
    </w:p>
    <w:p w:rsidR="00CA6438" w:rsidRPr="008B075F" w:rsidRDefault="00CA6438" w:rsidP="00CA6438">
      <w:pPr>
        <w:pStyle w:val="NormalWeb"/>
      </w:pPr>
      <w:r w:rsidRPr="008B075F">
        <w:t>In this section, we explore each component in depth, emphasizing how these elements align with both global best practices and African market realities. Through real-world examples, experiential exercises, and a case study, students will develop a practical understanding of business planning and learn to create structured, strategic business plans that address the demands of their target markets.</w:t>
      </w:r>
    </w:p>
    <w:p w:rsidR="00CA6438" w:rsidRPr="008B075F" w:rsidRDefault="00064686" w:rsidP="00CA6438">
      <w:r w:rsidRPr="008B075F">
        <w:pict>
          <v:rect id="_x0000_i1290" style="width:0;height:1.5pt" o:hralign="center" o:hrstd="t" o:hr="t" fillcolor="#a0a0a0" stroked="f"/>
        </w:pict>
      </w:r>
    </w:p>
    <w:p w:rsidR="00CA6438" w:rsidRPr="008B075F" w:rsidRDefault="00CA6438" w:rsidP="00CA6438">
      <w:pPr>
        <w:pStyle w:val="Heading4"/>
      </w:pPr>
      <w:r w:rsidRPr="008B075F">
        <w:t>7.3.1 Executive Summary</w:t>
      </w:r>
    </w:p>
    <w:p w:rsidR="00CA6438" w:rsidRPr="008B075F" w:rsidRDefault="00CA6438" w:rsidP="00CA6438">
      <w:pPr>
        <w:pStyle w:val="NormalWeb"/>
        <w:rPr>
          <w:rStyle w:val="Emphasis"/>
          <w:i w:val="0"/>
        </w:rPr>
      </w:pPr>
      <w:r w:rsidRPr="008B075F">
        <w:t>The executive summary is the first and arguably the most critical section of a business plan. It encapsulates the essence of the business, summarizing its vision, objectives, product or service offerings, and value proposition. Although concise, it provides a compelling overview that must capture the reader’s interest, especially investors.</w:t>
      </w:r>
      <w:r w:rsidR="000F41F0" w:rsidRPr="008B075F">
        <w:t xml:space="preserve"> For example, </w:t>
      </w:r>
      <w:r w:rsidR="000F41F0" w:rsidRPr="008B075F">
        <w:rPr>
          <w:rStyle w:val="Emphasis"/>
          <w:i w:val="0"/>
        </w:rPr>
        <w:t>a</w:t>
      </w:r>
      <w:r w:rsidRPr="008B075F">
        <w:rPr>
          <w:rStyle w:val="Emphasis"/>
          <w:i w:val="0"/>
        </w:rPr>
        <w:t xml:space="preserve"> Nigerian fintech startup might use its executive summary to highlight its mission to enhance financial inclusion by providing mobile payment solutions tailored for underbanked populations.</w:t>
      </w:r>
      <w:r w:rsidR="000F41F0" w:rsidRPr="008B075F">
        <w:rPr>
          <w:rStyle w:val="Emphasis"/>
          <w:i w:val="0"/>
        </w:rPr>
        <w:t xml:space="preserve"> </w:t>
      </w:r>
    </w:p>
    <w:p w:rsidR="000F41F0" w:rsidRPr="008B075F" w:rsidRDefault="000F41F0" w:rsidP="000F41F0">
      <w:pPr>
        <w:pStyle w:val="NormalWeb"/>
      </w:pPr>
      <w:r w:rsidRPr="008B075F">
        <w:t xml:space="preserve">Furthermore, the </w:t>
      </w:r>
      <w:r w:rsidRPr="008B075F">
        <w:rPr>
          <w:rStyle w:val="Strong"/>
        </w:rPr>
        <w:t>Executive Summary</w:t>
      </w:r>
      <w:r w:rsidRPr="008B075F">
        <w:t xml:space="preserve"> is the first section of a business plan but often the last part written. It serves as a concise yet comprehensive summary of the entire business plan, distilling its most important elements into a brief document that provides the reader with a high-level overview of the business, its goals, and its strategy for success. In many cases, the Executive Summary is the first (and sometimes the only) part of the business plan that potential investors, partners, or other stakeholders read, so it must make a strong and compelling case for the business.</w:t>
      </w:r>
    </w:p>
    <w:p w:rsidR="000F41F0" w:rsidRPr="008B075F" w:rsidRDefault="000F41F0" w:rsidP="000F41F0">
      <w:pPr>
        <w:pStyle w:val="NormalWeb"/>
      </w:pPr>
      <w:r w:rsidRPr="008B075F">
        <w:t xml:space="preserve">Here’s a detailed breakdown of the key elements that should be included in an </w:t>
      </w:r>
      <w:r w:rsidRPr="008B075F">
        <w:rPr>
          <w:rStyle w:val="Strong"/>
        </w:rPr>
        <w:t>Executive Summary</w:t>
      </w:r>
      <w:r w:rsidRPr="008B075F">
        <w:t>:</w:t>
      </w:r>
    </w:p>
    <w:p w:rsidR="000F41F0" w:rsidRPr="008B075F" w:rsidRDefault="000F41F0" w:rsidP="000F41F0">
      <w:pPr>
        <w:pStyle w:val="Heading3"/>
        <w:rPr>
          <w:color w:val="auto"/>
        </w:rPr>
      </w:pPr>
      <w:r w:rsidRPr="008B075F">
        <w:rPr>
          <w:color w:val="auto"/>
        </w:rPr>
        <w:t xml:space="preserve">1. </w:t>
      </w:r>
      <w:r w:rsidRPr="008B075F">
        <w:rPr>
          <w:rStyle w:val="Strong"/>
          <w:b w:val="0"/>
          <w:bCs w:val="0"/>
          <w:color w:val="auto"/>
        </w:rPr>
        <w:t>Introduction to the Business</w:t>
      </w:r>
    </w:p>
    <w:p w:rsidR="000F41F0" w:rsidRPr="008B075F" w:rsidRDefault="000F41F0" w:rsidP="005B758F">
      <w:pPr>
        <w:numPr>
          <w:ilvl w:val="0"/>
          <w:numId w:val="1198"/>
        </w:numPr>
        <w:spacing w:before="100" w:beforeAutospacing="1" w:after="100" w:afterAutospacing="1" w:line="240" w:lineRule="auto"/>
      </w:pPr>
      <w:r w:rsidRPr="008B075F">
        <w:rPr>
          <w:rStyle w:val="Strong"/>
        </w:rPr>
        <w:t>Business Name and Location</w:t>
      </w:r>
      <w:r w:rsidRPr="008B075F">
        <w:t>: Provide the name of the business, its location, and the type of business it is (for example, LLC, corporation, etc.).</w:t>
      </w:r>
    </w:p>
    <w:p w:rsidR="000F41F0" w:rsidRPr="008B075F" w:rsidRDefault="000F41F0" w:rsidP="005B758F">
      <w:pPr>
        <w:numPr>
          <w:ilvl w:val="0"/>
          <w:numId w:val="1198"/>
        </w:numPr>
        <w:spacing w:before="100" w:beforeAutospacing="1" w:after="100" w:afterAutospacing="1" w:line="240" w:lineRule="auto"/>
      </w:pPr>
      <w:r w:rsidRPr="008B075F">
        <w:rPr>
          <w:rStyle w:val="Strong"/>
        </w:rPr>
        <w:t>Mission Statement</w:t>
      </w:r>
      <w:r w:rsidRPr="008B075F">
        <w:t>: A brief statement that defines the business’s core purpose, vision, and the value it brings to customers. This should convey the company’s ultimate goal and the problem it seeks to solve.</w:t>
      </w:r>
    </w:p>
    <w:p w:rsidR="000F41F0" w:rsidRPr="008B075F" w:rsidRDefault="000F41F0" w:rsidP="005B758F">
      <w:pPr>
        <w:numPr>
          <w:ilvl w:val="0"/>
          <w:numId w:val="1198"/>
        </w:numPr>
        <w:spacing w:before="100" w:beforeAutospacing="1" w:after="100" w:afterAutospacing="1" w:line="240" w:lineRule="auto"/>
      </w:pPr>
      <w:r w:rsidRPr="008B075F">
        <w:rPr>
          <w:rStyle w:val="Strong"/>
        </w:rPr>
        <w:t>Business Model</w:t>
      </w:r>
      <w:r w:rsidRPr="008B075F">
        <w:t>: A concise description of the business model, including how the company plans to make money, whether it’s through direct sales, subscriptions, licensing, etc.</w:t>
      </w:r>
    </w:p>
    <w:p w:rsidR="000F41F0" w:rsidRPr="008B075F" w:rsidRDefault="000F41F0" w:rsidP="000F41F0">
      <w:pPr>
        <w:pStyle w:val="Heading3"/>
        <w:rPr>
          <w:color w:val="auto"/>
        </w:rPr>
      </w:pPr>
      <w:r w:rsidRPr="008B075F">
        <w:rPr>
          <w:color w:val="auto"/>
        </w:rPr>
        <w:t xml:space="preserve">2. </w:t>
      </w:r>
      <w:r w:rsidRPr="008B075F">
        <w:rPr>
          <w:rStyle w:val="Strong"/>
          <w:b w:val="0"/>
          <w:bCs w:val="0"/>
          <w:color w:val="auto"/>
        </w:rPr>
        <w:t>Business Opportunity</w:t>
      </w:r>
    </w:p>
    <w:p w:rsidR="000F41F0" w:rsidRPr="008B075F" w:rsidRDefault="000F41F0" w:rsidP="005B758F">
      <w:pPr>
        <w:numPr>
          <w:ilvl w:val="0"/>
          <w:numId w:val="1199"/>
        </w:numPr>
        <w:spacing w:before="100" w:beforeAutospacing="1" w:after="100" w:afterAutospacing="1" w:line="240" w:lineRule="auto"/>
      </w:pPr>
      <w:r w:rsidRPr="008B075F">
        <w:rPr>
          <w:rStyle w:val="Strong"/>
        </w:rPr>
        <w:t>Market Need</w:t>
      </w:r>
      <w:r w:rsidRPr="008B075F">
        <w:t>: Explain the problem or need in the market that the business will address. This section should outline the opportunity the business sees in the market and why it is well-positioned to capitalize on it.</w:t>
      </w:r>
    </w:p>
    <w:p w:rsidR="000F41F0" w:rsidRPr="008B075F" w:rsidRDefault="000F41F0" w:rsidP="005B758F">
      <w:pPr>
        <w:numPr>
          <w:ilvl w:val="0"/>
          <w:numId w:val="1199"/>
        </w:numPr>
        <w:spacing w:before="100" w:beforeAutospacing="1" w:after="100" w:afterAutospacing="1" w:line="240" w:lineRule="auto"/>
      </w:pPr>
      <w:r w:rsidRPr="008B075F">
        <w:rPr>
          <w:rStyle w:val="Strong"/>
        </w:rPr>
        <w:t>Product or Service Offering</w:t>
      </w:r>
      <w:r w:rsidRPr="008B075F">
        <w:t>: Briefly describe the product or service the business offers, focusing on what sets it apart from competitors. Emphasize any unique features or innovations that give the business a competitive advantage.</w:t>
      </w:r>
    </w:p>
    <w:p w:rsidR="000F41F0" w:rsidRPr="008B075F" w:rsidRDefault="000F41F0" w:rsidP="005B758F">
      <w:pPr>
        <w:numPr>
          <w:ilvl w:val="0"/>
          <w:numId w:val="1199"/>
        </w:numPr>
        <w:spacing w:before="100" w:beforeAutospacing="1" w:after="100" w:afterAutospacing="1" w:line="240" w:lineRule="auto"/>
      </w:pPr>
      <w:r w:rsidRPr="008B075F">
        <w:rPr>
          <w:rStyle w:val="Strong"/>
        </w:rPr>
        <w:t>Target Market</w:t>
      </w:r>
      <w:r w:rsidRPr="008B075F">
        <w:t>: Identify the target audience or customers for the business. Include basic demographic or psychographic details (such as age, income level, interests, or geographic location) to help stakeholders understand who the business is catering to.</w:t>
      </w:r>
    </w:p>
    <w:p w:rsidR="000F41F0" w:rsidRPr="008B075F" w:rsidRDefault="000F41F0" w:rsidP="000F41F0">
      <w:pPr>
        <w:pStyle w:val="Heading3"/>
        <w:rPr>
          <w:color w:val="auto"/>
        </w:rPr>
      </w:pPr>
      <w:r w:rsidRPr="008B075F">
        <w:rPr>
          <w:color w:val="auto"/>
        </w:rPr>
        <w:t xml:space="preserve">3. </w:t>
      </w:r>
      <w:r w:rsidRPr="008B075F">
        <w:rPr>
          <w:rStyle w:val="Strong"/>
          <w:b w:val="0"/>
          <w:bCs w:val="0"/>
          <w:color w:val="auto"/>
        </w:rPr>
        <w:t>Company Goals and Objectives</w:t>
      </w:r>
    </w:p>
    <w:p w:rsidR="000F41F0" w:rsidRPr="008B075F" w:rsidRDefault="000F41F0" w:rsidP="005B758F">
      <w:pPr>
        <w:numPr>
          <w:ilvl w:val="0"/>
          <w:numId w:val="1200"/>
        </w:numPr>
        <w:spacing w:before="100" w:beforeAutospacing="1" w:after="100" w:afterAutospacing="1" w:line="240" w:lineRule="auto"/>
      </w:pPr>
      <w:r w:rsidRPr="008B075F">
        <w:rPr>
          <w:rStyle w:val="Strong"/>
        </w:rPr>
        <w:t>Short-Term and Long-Term Goals</w:t>
      </w:r>
      <w:r w:rsidRPr="008B075F">
        <w:t>: Outline the key business goals, both immediate and future. Short-term goals might include achieving a certain level of sales or reaching a target number of customers, while long-term goals could involve scaling the business or expanding into new markets.</w:t>
      </w:r>
    </w:p>
    <w:p w:rsidR="000F41F0" w:rsidRPr="008B075F" w:rsidRDefault="000F41F0" w:rsidP="005B758F">
      <w:pPr>
        <w:numPr>
          <w:ilvl w:val="0"/>
          <w:numId w:val="1200"/>
        </w:numPr>
        <w:spacing w:before="100" w:beforeAutospacing="1" w:after="100" w:afterAutospacing="1" w:line="240" w:lineRule="auto"/>
      </w:pPr>
      <w:r w:rsidRPr="008B075F">
        <w:rPr>
          <w:rStyle w:val="Strong"/>
        </w:rPr>
        <w:t>Financial Milestones</w:t>
      </w:r>
      <w:r w:rsidRPr="008B075F">
        <w:t>: If relevant, mention important financial targets, such as revenue or profitability goals, which the business aims to hit within a specific timeframe.</w:t>
      </w:r>
    </w:p>
    <w:p w:rsidR="000F41F0" w:rsidRPr="008B075F" w:rsidRDefault="000F41F0" w:rsidP="000F41F0">
      <w:pPr>
        <w:pStyle w:val="Heading3"/>
        <w:rPr>
          <w:color w:val="auto"/>
        </w:rPr>
      </w:pPr>
      <w:r w:rsidRPr="008B075F">
        <w:rPr>
          <w:color w:val="auto"/>
        </w:rPr>
        <w:t xml:space="preserve">4. </w:t>
      </w:r>
      <w:r w:rsidRPr="008B075F">
        <w:rPr>
          <w:rStyle w:val="Strong"/>
          <w:b w:val="0"/>
          <w:bCs w:val="0"/>
          <w:color w:val="auto"/>
        </w:rPr>
        <w:t>Overview of the Market and Competition</w:t>
      </w:r>
    </w:p>
    <w:p w:rsidR="000F41F0" w:rsidRPr="008B075F" w:rsidRDefault="000F41F0" w:rsidP="005B758F">
      <w:pPr>
        <w:numPr>
          <w:ilvl w:val="0"/>
          <w:numId w:val="1201"/>
        </w:numPr>
        <w:spacing w:before="100" w:beforeAutospacing="1" w:after="100" w:afterAutospacing="1" w:line="240" w:lineRule="auto"/>
      </w:pPr>
      <w:r w:rsidRPr="008B075F">
        <w:rPr>
          <w:rStyle w:val="Strong"/>
        </w:rPr>
        <w:t>Market Opportunity</w:t>
      </w:r>
      <w:r w:rsidRPr="008B075F">
        <w:t>: Discuss the market size, growth potential, and trends that make the opportunity attractive. This can include any relevant data or research about industry growth, market demand, or shifts in consumer behavior.</w:t>
      </w:r>
    </w:p>
    <w:p w:rsidR="000F41F0" w:rsidRPr="008B075F" w:rsidRDefault="000F41F0" w:rsidP="005B758F">
      <w:pPr>
        <w:numPr>
          <w:ilvl w:val="0"/>
          <w:numId w:val="1201"/>
        </w:numPr>
        <w:spacing w:before="100" w:beforeAutospacing="1" w:after="100" w:afterAutospacing="1" w:line="240" w:lineRule="auto"/>
      </w:pPr>
      <w:r w:rsidRPr="008B075F">
        <w:rPr>
          <w:rStyle w:val="Strong"/>
        </w:rPr>
        <w:t>Competitive Advantage</w:t>
      </w:r>
      <w:r w:rsidRPr="008B075F">
        <w:t>: Highlight what differentiates the business from existing competitors. This could be unique technology, a better customer experience, a more affordable price, or exclusive partnerships.</w:t>
      </w:r>
    </w:p>
    <w:p w:rsidR="000F41F0" w:rsidRPr="008B075F" w:rsidRDefault="000F41F0" w:rsidP="000F41F0">
      <w:pPr>
        <w:pStyle w:val="Heading3"/>
        <w:rPr>
          <w:color w:val="auto"/>
        </w:rPr>
      </w:pPr>
      <w:r w:rsidRPr="008B075F">
        <w:rPr>
          <w:color w:val="auto"/>
        </w:rPr>
        <w:t xml:space="preserve">5. </w:t>
      </w:r>
      <w:r w:rsidRPr="008B075F">
        <w:rPr>
          <w:rStyle w:val="Strong"/>
          <w:b w:val="0"/>
          <w:bCs w:val="0"/>
          <w:color w:val="auto"/>
        </w:rPr>
        <w:t>Business Strategy</w:t>
      </w:r>
    </w:p>
    <w:p w:rsidR="000F41F0" w:rsidRPr="008B075F" w:rsidRDefault="000F41F0" w:rsidP="005B758F">
      <w:pPr>
        <w:numPr>
          <w:ilvl w:val="0"/>
          <w:numId w:val="1202"/>
        </w:numPr>
        <w:spacing w:before="100" w:beforeAutospacing="1" w:after="100" w:afterAutospacing="1" w:line="240" w:lineRule="auto"/>
      </w:pPr>
      <w:r w:rsidRPr="008B075F">
        <w:rPr>
          <w:rStyle w:val="Strong"/>
        </w:rPr>
        <w:t>Key Success Factors</w:t>
      </w:r>
      <w:r w:rsidRPr="008B075F">
        <w:t>: Describe the main factors that will drive the business’s success. This can include operational strategies, marketing tactics, customer acquisition plans, and how the business will build and maintain a strong brand.</w:t>
      </w:r>
    </w:p>
    <w:p w:rsidR="000F41F0" w:rsidRPr="008B075F" w:rsidRDefault="000F41F0" w:rsidP="005B758F">
      <w:pPr>
        <w:numPr>
          <w:ilvl w:val="0"/>
          <w:numId w:val="1202"/>
        </w:numPr>
        <w:spacing w:before="100" w:beforeAutospacing="1" w:after="100" w:afterAutospacing="1" w:line="240" w:lineRule="auto"/>
      </w:pPr>
      <w:r w:rsidRPr="008B075F">
        <w:rPr>
          <w:rStyle w:val="Strong"/>
        </w:rPr>
        <w:t>Sales and Marketing Plan</w:t>
      </w:r>
      <w:r w:rsidRPr="008B075F">
        <w:t>: Provide a brief outline of how the business plans to attract and retain customers. What marketing channels will it use (social media, digital marketing, direct sales, etc.), and what will the sales process look like?</w:t>
      </w:r>
    </w:p>
    <w:p w:rsidR="000F41F0" w:rsidRPr="008B075F" w:rsidRDefault="000F41F0" w:rsidP="005B758F">
      <w:pPr>
        <w:numPr>
          <w:ilvl w:val="0"/>
          <w:numId w:val="1202"/>
        </w:numPr>
        <w:spacing w:before="100" w:beforeAutospacing="1" w:after="100" w:afterAutospacing="1" w:line="240" w:lineRule="auto"/>
      </w:pPr>
      <w:r w:rsidRPr="008B075F">
        <w:rPr>
          <w:rStyle w:val="Strong"/>
        </w:rPr>
        <w:t>Revenue Model</w:t>
      </w:r>
      <w:r w:rsidRPr="008B075F">
        <w:t>: Discuss how the business plans to generate revenue. Whether it’s through sales, subscriptions, advertising, or another model, the executive summary should clarify how the business intends to make money.</w:t>
      </w:r>
    </w:p>
    <w:p w:rsidR="000F41F0" w:rsidRPr="008B075F" w:rsidRDefault="000F41F0" w:rsidP="000F41F0">
      <w:pPr>
        <w:pStyle w:val="Heading3"/>
        <w:rPr>
          <w:color w:val="auto"/>
        </w:rPr>
      </w:pPr>
      <w:r w:rsidRPr="008B075F">
        <w:rPr>
          <w:color w:val="auto"/>
        </w:rPr>
        <w:t xml:space="preserve">6. </w:t>
      </w:r>
      <w:r w:rsidRPr="008B075F">
        <w:rPr>
          <w:rStyle w:val="Strong"/>
          <w:b w:val="0"/>
          <w:bCs w:val="0"/>
          <w:color w:val="auto"/>
        </w:rPr>
        <w:t>Financial Overview</w:t>
      </w:r>
    </w:p>
    <w:p w:rsidR="000F41F0" w:rsidRPr="008B075F" w:rsidRDefault="000F41F0" w:rsidP="005B758F">
      <w:pPr>
        <w:numPr>
          <w:ilvl w:val="0"/>
          <w:numId w:val="1203"/>
        </w:numPr>
        <w:spacing w:before="100" w:beforeAutospacing="1" w:after="100" w:afterAutospacing="1" w:line="240" w:lineRule="auto"/>
      </w:pPr>
      <w:r w:rsidRPr="008B075F">
        <w:rPr>
          <w:rStyle w:val="Strong"/>
        </w:rPr>
        <w:t>Funding Requirements</w:t>
      </w:r>
      <w:r w:rsidRPr="008B075F">
        <w:t>: If the business plan is being presented to investors, the executive summary should briefly state the funding required to start or grow the business. Mention how much capital is needed, how it will be used, and what type of funding is being sought (e.g., equity, debt).</w:t>
      </w:r>
    </w:p>
    <w:p w:rsidR="000F41F0" w:rsidRPr="008B075F" w:rsidRDefault="000F41F0" w:rsidP="005B758F">
      <w:pPr>
        <w:numPr>
          <w:ilvl w:val="0"/>
          <w:numId w:val="1203"/>
        </w:numPr>
        <w:spacing w:before="100" w:beforeAutospacing="1" w:after="100" w:afterAutospacing="1" w:line="240" w:lineRule="auto"/>
      </w:pPr>
      <w:r w:rsidRPr="008B075F">
        <w:rPr>
          <w:rStyle w:val="Strong"/>
        </w:rPr>
        <w:t>Financial Projections</w:t>
      </w:r>
      <w:r w:rsidRPr="008B075F">
        <w:t>: Provide a high-level summary of the financial projections for the business. Include key figures such as expected revenue, gross profit, and net income for the first few years, as well as any major expenses.</w:t>
      </w:r>
    </w:p>
    <w:p w:rsidR="000F41F0" w:rsidRPr="008B075F" w:rsidRDefault="000F41F0" w:rsidP="005B758F">
      <w:pPr>
        <w:numPr>
          <w:ilvl w:val="0"/>
          <w:numId w:val="1203"/>
        </w:numPr>
        <w:spacing w:before="100" w:beforeAutospacing="1" w:after="100" w:afterAutospacing="1" w:line="240" w:lineRule="auto"/>
      </w:pPr>
      <w:r w:rsidRPr="008B075F">
        <w:rPr>
          <w:rStyle w:val="Strong"/>
        </w:rPr>
        <w:t>Profitability Timeline</w:t>
      </w:r>
      <w:r w:rsidRPr="008B075F">
        <w:t>: If applicable, mention when the business expects to break even and become profitable.</w:t>
      </w:r>
    </w:p>
    <w:p w:rsidR="000F41F0" w:rsidRPr="008B075F" w:rsidRDefault="000F41F0" w:rsidP="000F41F0">
      <w:pPr>
        <w:pStyle w:val="Heading3"/>
        <w:rPr>
          <w:color w:val="auto"/>
        </w:rPr>
      </w:pPr>
      <w:r w:rsidRPr="008B075F">
        <w:rPr>
          <w:color w:val="auto"/>
        </w:rPr>
        <w:t xml:space="preserve">7. </w:t>
      </w:r>
      <w:r w:rsidRPr="008B075F">
        <w:rPr>
          <w:rStyle w:val="Strong"/>
          <w:b w:val="0"/>
          <w:bCs w:val="0"/>
          <w:color w:val="auto"/>
        </w:rPr>
        <w:t>Management Team</w:t>
      </w:r>
    </w:p>
    <w:p w:rsidR="000F41F0" w:rsidRPr="008B075F" w:rsidRDefault="000F41F0" w:rsidP="005B758F">
      <w:pPr>
        <w:numPr>
          <w:ilvl w:val="0"/>
          <w:numId w:val="1204"/>
        </w:numPr>
        <w:spacing w:before="100" w:beforeAutospacing="1" w:after="100" w:afterAutospacing="1" w:line="240" w:lineRule="auto"/>
      </w:pPr>
      <w:r w:rsidRPr="008B075F">
        <w:rPr>
          <w:rStyle w:val="Strong"/>
        </w:rPr>
        <w:t>Key Leadership</w:t>
      </w:r>
      <w:r w:rsidRPr="008B075F">
        <w:t>: Introduce the business’s leadership team, especially if the team has strong credentials or relevant industry experience. Briefly explain the role of each key member and how their expertise will contribute to the company’s success.</w:t>
      </w:r>
    </w:p>
    <w:p w:rsidR="000F41F0" w:rsidRPr="008B075F" w:rsidRDefault="000F41F0" w:rsidP="005B758F">
      <w:pPr>
        <w:numPr>
          <w:ilvl w:val="0"/>
          <w:numId w:val="1204"/>
        </w:numPr>
        <w:spacing w:before="100" w:beforeAutospacing="1" w:after="100" w:afterAutospacing="1" w:line="240" w:lineRule="auto"/>
      </w:pPr>
      <w:r w:rsidRPr="008B075F">
        <w:rPr>
          <w:rStyle w:val="Strong"/>
        </w:rPr>
        <w:t>Advisors</w:t>
      </w:r>
      <w:r w:rsidRPr="008B075F">
        <w:t>: If relevant, mention any advisors, partners, or board members who are contributing to the business.</w:t>
      </w:r>
    </w:p>
    <w:p w:rsidR="000F41F0" w:rsidRPr="008B075F" w:rsidRDefault="000F41F0" w:rsidP="000F41F0">
      <w:pPr>
        <w:pStyle w:val="Heading3"/>
        <w:rPr>
          <w:color w:val="auto"/>
        </w:rPr>
      </w:pPr>
      <w:r w:rsidRPr="008B075F">
        <w:rPr>
          <w:color w:val="auto"/>
        </w:rPr>
        <w:t xml:space="preserve">8. </w:t>
      </w:r>
      <w:r w:rsidRPr="008B075F">
        <w:rPr>
          <w:rStyle w:val="Strong"/>
          <w:b w:val="0"/>
          <w:bCs w:val="0"/>
          <w:color w:val="auto"/>
        </w:rPr>
        <w:t>Exit Strategy</w:t>
      </w:r>
    </w:p>
    <w:p w:rsidR="000F41F0" w:rsidRPr="008B075F" w:rsidRDefault="000F41F0" w:rsidP="005B758F">
      <w:pPr>
        <w:numPr>
          <w:ilvl w:val="0"/>
          <w:numId w:val="1205"/>
        </w:numPr>
        <w:spacing w:before="100" w:beforeAutospacing="1" w:after="100" w:afterAutospacing="1" w:line="240" w:lineRule="auto"/>
      </w:pPr>
      <w:r w:rsidRPr="008B075F">
        <w:rPr>
          <w:rStyle w:val="Strong"/>
        </w:rPr>
        <w:t>Future Vision</w:t>
      </w:r>
      <w:r w:rsidRPr="008B075F">
        <w:t>: For investors or stakeholders, an exit strategy can be important. This could include potential avenues for selling the business, taking it public (through an IPO), or seeking a merger or acquisition.</w:t>
      </w:r>
    </w:p>
    <w:p w:rsidR="000F41F0" w:rsidRPr="008B075F" w:rsidRDefault="000F41F0" w:rsidP="000F41F0">
      <w:pPr>
        <w:pStyle w:val="Heading3"/>
        <w:rPr>
          <w:color w:val="auto"/>
        </w:rPr>
      </w:pPr>
      <w:r w:rsidRPr="008B075F">
        <w:rPr>
          <w:color w:val="auto"/>
        </w:rPr>
        <w:t xml:space="preserve">9. </w:t>
      </w:r>
      <w:r w:rsidRPr="008B075F">
        <w:rPr>
          <w:rStyle w:val="Strong"/>
          <w:b w:val="0"/>
          <w:bCs w:val="0"/>
          <w:color w:val="auto"/>
        </w:rPr>
        <w:t>Conclusion</w:t>
      </w:r>
    </w:p>
    <w:p w:rsidR="000F41F0" w:rsidRPr="008B075F" w:rsidRDefault="000F41F0" w:rsidP="005B758F">
      <w:pPr>
        <w:numPr>
          <w:ilvl w:val="0"/>
          <w:numId w:val="1206"/>
        </w:numPr>
        <w:spacing w:before="100" w:beforeAutospacing="1" w:after="100" w:afterAutospacing="1" w:line="240" w:lineRule="auto"/>
      </w:pPr>
      <w:r w:rsidRPr="008B075F">
        <w:rPr>
          <w:rStyle w:val="Strong"/>
        </w:rPr>
        <w:t>Call to Action</w:t>
      </w:r>
      <w:r w:rsidRPr="008B075F">
        <w:t>: End the executive summary with a statement that invites the reader to dive deeper into the full business plan. This is particularly relevant when the summary is part of an investor pitch, as it encourages the reader to continue engaging with the document.</w:t>
      </w:r>
    </w:p>
    <w:p w:rsidR="000F41F0" w:rsidRPr="008B075F" w:rsidRDefault="000F41F0" w:rsidP="005B758F">
      <w:pPr>
        <w:numPr>
          <w:ilvl w:val="0"/>
          <w:numId w:val="1206"/>
        </w:numPr>
        <w:spacing w:before="100" w:beforeAutospacing="1" w:after="100" w:afterAutospacing="1" w:line="240" w:lineRule="auto"/>
      </w:pPr>
      <w:r w:rsidRPr="008B075F">
        <w:rPr>
          <w:rStyle w:val="Strong"/>
        </w:rPr>
        <w:t>Final Appeal</w:t>
      </w:r>
      <w:r w:rsidRPr="008B075F">
        <w:t>: Reaffirm the business's potential and why it’s a good investment or opportunity. Be sure to leave a lasting impression with a confident and optimistic tone.</w:t>
      </w:r>
    </w:p>
    <w:p w:rsidR="000F41F0" w:rsidRPr="008B075F" w:rsidRDefault="000F41F0" w:rsidP="000F41F0">
      <w:pPr>
        <w:pStyle w:val="Heading3"/>
        <w:rPr>
          <w:color w:val="auto"/>
        </w:rPr>
      </w:pPr>
      <w:r w:rsidRPr="008B075F">
        <w:rPr>
          <w:color w:val="auto"/>
        </w:rPr>
        <w:t>7.3.2 Key Characteristics of a Strong Executive Summary:</w:t>
      </w:r>
    </w:p>
    <w:p w:rsidR="000F41F0" w:rsidRPr="008B075F" w:rsidRDefault="000F41F0" w:rsidP="005B758F">
      <w:pPr>
        <w:numPr>
          <w:ilvl w:val="0"/>
          <w:numId w:val="1207"/>
        </w:numPr>
        <w:spacing w:before="100" w:beforeAutospacing="1" w:after="100" w:afterAutospacing="1" w:line="240" w:lineRule="auto"/>
      </w:pPr>
      <w:r w:rsidRPr="008B075F">
        <w:rPr>
          <w:rStyle w:val="Strong"/>
        </w:rPr>
        <w:t>Brevity</w:t>
      </w:r>
      <w:r w:rsidRPr="008B075F">
        <w:t>: Despite covering a wide range of topics, the executive summary should be concise, typically 1-2 pages long (for a standard business plan). It must summarize the plan without delving into excessive detail.</w:t>
      </w:r>
    </w:p>
    <w:p w:rsidR="000F41F0" w:rsidRPr="008B075F" w:rsidRDefault="000F41F0" w:rsidP="005B758F">
      <w:pPr>
        <w:numPr>
          <w:ilvl w:val="0"/>
          <w:numId w:val="1207"/>
        </w:numPr>
        <w:spacing w:before="100" w:beforeAutospacing="1" w:after="100" w:afterAutospacing="1" w:line="240" w:lineRule="auto"/>
      </w:pPr>
      <w:r w:rsidRPr="008B075F">
        <w:rPr>
          <w:rStyle w:val="Strong"/>
        </w:rPr>
        <w:t>Clarity</w:t>
      </w:r>
      <w:r w:rsidRPr="008B075F">
        <w:t>: The summary should be easy to understand, written in clear, straightforward language, free from jargon or overly technical explanations.</w:t>
      </w:r>
    </w:p>
    <w:p w:rsidR="000F41F0" w:rsidRPr="008B075F" w:rsidRDefault="000F41F0" w:rsidP="005B758F">
      <w:pPr>
        <w:numPr>
          <w:ilvl w:val="0"/>
          <w:numId w:val="1207"/>
        </w:numPr>
        <w:spacing w:before="100" w:beforeAutospacing="1" w:after="100" w:afterAutospacing="1" w:line="240" w:lineRule="auto"/>
      </w:pPr>
      <w:r w:rsidRPr="008B075F">
        <w:rPr>
          <w:rStyle w:val="Strong"/>
        </w:rPr>
        <w:t>Persuasiveness</w:t>
      </w:r>
      <w:r w:rsidRPr="008B075F">
        <w:t>: The goal of the executive summary is to sell the idea. It should convince the reader that the business has significant potential and that the team behind it is capable of executing the plan.</w:t>
      </w:r>
    </w:p>
    <w:p w:rsidR="000F41F0" w:rsidRPr="008B075F" w:rsidRDefault="000F41F0" w:rsidP="005B758F">
      <w:pPr>
        <w:numPr>
          <w:ilvl w:val="0"/>
          <w:numId w:val="1207"/>
        </w:numPr>
        <w:spacing w:before="100" w:beforeAutospacing="1" w:after="100" w:afterAutospacing="1" w:line="240" w:lineRule="auto"/>
      </w:pPr>
      <w:r w:rsidRPr="008B075F">
        <w:rPr>
          <w:rStyle w:val="Strong"/>
        </w:rPr>
        <w:t>Focus on Key Elements</w:t>
      </w:r>
      <w:r w:rsidRPr="008B075F">
        <w:t>: It should focus on the most important details, offering an enticing preview of the business plan to encourage readers to learn more.</w:t>
      </w:r>
    </w:p>
    <w:p w:rsidR="000F41F0" w:rsidRPr="008B075F" w:rsidRDefault="000F41F0" w:rsidP="005B758F">
      <w:pPr>
        <w:numPr>
          <w:ilvl w:val="0"/>
          <w:numId w:val="1207"/>
        </w:numPr>
        <w:spacing w:before="100" w:beforeAutospacing="1" w:after="100" w:afterAutospacing="1" w:line="240" w:lineRule="auto"/>
      </w:pPr>
      <w:r w:rsidRPr="008B075F">
        <w:rPr>
          <w:rStyle w:val="Strong"/>
        </w:rPr>
        <w:t>Tailored to the Audience</w:t>
      </w:r>
      <w:r w:rsidRPr="008B075F">
        <w:t>: If presenting to investors, for example, the executive summary should highlight the financial opportunity and potential return on investment. If presented to a business partner, the focus may shift to collaboration and market potential.</w:t>
      </w:r>
    </w:p>
    <w:p w:rsidR="000F41F0" w:rsidRPr="008B075F" w:rsidRDefault="000F41F0" w:rsidP="00CA6438">
      <w:pPr>
        <w:pStyle w:val="NormalWeb"/>
      </w:pPr>
      <w:r w:rsidRPr="008B075F">
        <w:t>In essence, the Executive Summary is the heart of the business plan. It needs to be a compelling snapshot that captures the essence of the business’s vision, its strategy, and its potential for success. It’s often the first (and sometimes the only) impression investors and stakeholders will get of the business, so it should be clear, focused, and persuasive, offering just enough information to generate interest and a desire to read more.</w:t>
      </w:r>
    </w:p>
    <w:p w:rsidR="00CA6438" w:rsidRPr="008B075F" w:rsidRDefault="00064686" w:rsidP="00CA6438">
      <w:r w:rsidRPr="008B075F">
        <w:pict>
          <v:rect id="_x0000_i1291" style="width:0;height:1.5pt" o:hralign="center" o:hrstd="t" o:hr="t" fillcolor="#a0a0a0" stroked="f"/>
        </w:pict>
      </w:r>
    </w:p>
    <w:p w:rsidR="00CA6438" w:rsidRPr="008B075F" w:rsidRDefault="00CA6438" w:rsidP="00CA6438">
      <w:pPr>
        <w:pStyle w:val="Heading4"/>
      </w:pPr>
      <w:r w:rsidRPr="008B075F">
        <w:t>7.3.</w:t>
      </w:r>
      <w:r w:rsidR="007C7A42" w:rsidRPr="008B075F">
        <w:t>3</w:t>
      </w:r>
      <w:r w:rsidRPr="008B075F">
        <w:t xml:space="preserve"> Business Description</w:t>
      </w:r>
    </w:p>
    <w:p w:rsidR="00CA6438" w:rsidRPr="008B075F" w:rsidRDefault="00CA6438" w:rsidP="00CA6438">
      <w:pPr>
        <w:pStyle w:val="NormalWeb"/>
        <w:rPr>
          <w:rStyle w:val="Emphasis"/>
          <w:i w:val="0"/>
        </w:rPr>
      </w:pPr>
      <w:r w:rsidRPr="008B075F">
        <w:t>The business description elaborates on the company’s background, mission, vision, and objectives. It includes the legal structure, ownership, and the nature of the business. This section also sets the tone for the rest of the business plan by describing the company’s purpose and core values.</w:t>
      </w:r>
      <w:r w:rsidR="007C7A42" w:rsidRPr="008B075F">
        <w:t xml:space="preserve"> For instance, </w:t>
      </w:r>
      <w:r w:rsidR="007C7A42" w:rsidRPr="008B075F">
        <w:rPr>
          <w:rStyle w:val="Emphasis"/>
          <w:i w:val="0"/>
        </w:rPr>
        <w:t>a</w:t>
      </w:r>
      <w:r w:rsidRPr="008B075F">
        <w:rPr>
          <w:rStyle w:val="Emphasis"/>
          <w:i w:val="0"/>
        </w:rPr>
        <w:t xml:space="preserve"> social enterprise in Kenya focused on renewable energy would describe its commitment to reducing energy poverty in rural communities and its plan to utilize solar technology to provide affordable energy solutions.</w:t>
      </w:r>
    </w:p>
    <w:p w:rsidR="007C7A42" w:rsidRPr="008B075F" w:rsidRDefault="007C7A42" w:rsidP="007C7A42">
      <w:pPr>
        <w:pStyle w:val="NormalWeb"/>
      </w:pPr>
      <w:r w:rsidRPr="008B075F">
        <w:t xml:space="preserve">On top of that, the </w:t>
      </w:r>
      <w:r w:rsidRPr="008B075F">
        <w:rPr>
          <w:rStyle w:val="Strong"/>
        </w:rPr>
        <w:t>Business Description</w:t>
      </w:r>
      <w:r w:rsidRPr="008B075F">
        <w:t xml:space="preserve"> is a critical element of a business plan because it provides the foundational information about the business, its mission, and its core operations. It sets the stage for the entire business plan by explaining what the business does, why it exists, and what distinguishes it from others in the market. A well-written business description allows potential investors, partners, or other stakeholders to understand the company's purpose, goals, and overall strategy.</w:t>
      </w:r>
    </w:p>
    <w:p w:rsidR="007C7A42" w:rsidRPr="008B075F" w:rsidRDefault="007C7A42" w:rsidP="007C7A42">
      <w:pPr>
        <w:pStyle w:val="NormalWeb"/>
      </w:pPr>
      <w:r w:rsidRPr="008B075F">
        <w:t xml:space="preserve">Here’s a detailed breakdown of what should be included in the </w:t>
      </w:r>
      <w:r w:rsidRPr="008B075F">
        <w:rPr>
          <w:rStyle w:val="Strong"/>
        </w:rPr>
        <w:t>Business Description</w:t>
      </w:r>
      <w:r w:rsidRPr="008B075F">
        <w:t xml:space="preserve"> section:</w:t>
      </w:r>
    </w:p>
    <w:p w:rsidR="007C7A42" w:rsidRPr="008B075F" w:rsidRDefault="007C7A42" w:rsidP="007C7A42">
      <w:pPr>
        <w:pStyle w:val="Heading3"/>
        <w:rPr>
          <w:color w:val="auto"/>
        </w:rPr>
      </w:pPr>
      <w:r w:rsidRPr="008B075F">
        <w:rPr>
          <w:color w:val="auto"/>
        </w:rPr>
        <w:t xml:space="preserve">1. </w:t>
      </w:r>
      <w:r w:rsidRPr="008B075F">
        <w:rPr>
          <w:rStyle w:val="Strong"/>
          <w:b w:val="0"/>
          <w:bCs w:val="0"/>
          <w:color w:val="auto"/>
        </w:rPr>
        <w:t>Business Overview</w:t>
      </w:r>
    </w:p>
    <w:p w:rsidR="007C7A42" w:rsidRPr="008B075F" w:rsidRDefault="007C7A42" w:rsidP="005B758F">
      <w:pPr>
        <w:numPr>
          <w:ilvl w:val="0"/>
          <w:numId w:val="1208"/>
        </w:numPr>
        <w:spacing w:before="100" w:beforeAutospacing="1" w:after="100" w:afterAutospacing="1" w:line="240" w:lineRule="auto"/>
      </w:pPr>
      <w:r w:rsidRPr="008B075F">
        <w:rPr>
          <w:rStyle w:val="Strong"/>
        </w:rPr>
        <w:t>Name of the Business</w:t>
      </w:r>
      <w:r w:rsidRPr="008B075F">
        <w:t>: The official name of the company should be clearly stated at the outset.</w:t>
      </w:r>
    </w:p>
    <w:p w:rsidR="007C7A42" w:rsidRPr="008B075F" w:rsidRDefault="007C7A42" w:rsidP="005B758F">
      <w:pPr>
        <w:numPr>
          <w:ilvl w:val="0"/>
          <w:numId w:val="1208"/>
        </w:numPr>
        <w:spacing w:before="100" w:beforeAutospacing="1" w:after="100" w:afterAutospacing="1" w:line="240" w:lineRule="auto"/>
      </w:pPr>
      <w:r w:rsidRPr="008B075F">
        <w:rPr>
          <w:rStyle w:val="Strong"/>
        </w:rPr>
        <w:t>Business Structure</w:t>
      </w:r>
      <w:r w:rsidRPr="008B075F">
        <w:t>: Describe the legal structure of the business, such as whether it is a sole proprietorship, partnership, limited liability company (LLC), corporation, or another structure. This also includes information about ownership and any major stakeholders.</w:t>
      </w:r>
    </w:p>
    <w:p w:rsidR="007C7A42" w:rsidRPr="008B075F" w:rsidRDefault="007C7A42" w:rsidP="005B758F">
      <w:pPr>
        <w:numPr>
          <w:ilvl w:val="0"/>
          <w:numId w:val="1208"/>
        </w:numPr>
        <w:spacing w:before="100" w:beforeAutospacing="1" w:after="100" w:afterAutospacing="1" w:line="240" w:lineRule="auto"/>
      </w:pPr>
      <w:r w:rsidRPr="008B075F">
        <w:rPr>
          <w:rStyle w:val="Strong"/>
        </w:rPr>
        <w:t>Location</w:t>
      </w:r>
      <w:r w:rsidRPr="008B075F">
        <w:t>: Provide the primary location(s) where the business operates. This can include the physical address, if applicable, and whether the business operates locally, regionally, nationally, or internationally.</w:t>
      </w:r>
    </w:p>
    <w:p w:rsidR="007C7A42" w:rsidRPr="008B075F" w:rsidRDefault="007C7A42" w:rsidP="005B758F">
      <w:pPr>
        <w:numPr>
          <w:ilvl w:val="0"/>
          <w:numId w:val="1208"/>
        </w:numPr>
        <w:spacing w:before="100" w:beforeAutospacing="1" w:after="100" w:afterAutospacing="1" w:line="240" w:lineRule="auto"/>
      </w:pPr>
      <w:r w:rsidRPr="008B075F">
        <w:rPr>
          <w:rStyle w:val="Strong"/>
        </w:rPr>
        <w:t>Date Established</w:t>
      </w:r>
      <w:r w:rsidRPr="008B075F">
        <w:t>: Mention the date the business was founded or when it began operations, if it’s an established business. If it’s a new venture, explain when the business plans to launch.</w:t>
      </w:r>
    </w:p>
    <w:p w:rsidR="007C7A42" w:rsidRPr="008B075F" w:rsidRDefault="007C7A42" w:rsidP="007C7A42">
      <w:pPr>
        <w:pStyle w:val="Heading3"/>
        <w:rPr>
          <w:color w:val="auto"/>
        </w:rPr>
      </w:pPr>
      <w:r w:rsidRPr="008B075F">
        <w:rPr>
          <w:color w:val="auto"/>
        </w:rPr>
        <w:t xml:space="preserve">2. </w:t>
      </w:r>
      <w:r w:rsidRPr="008B075F">
        <w:rPr>
          <w:rStyle w:val="Strong"/>
          <w:b w:val="0"/>
          <w:bCs w:val="0"/>
          <w:color w:val="auto"/>
        </w:rPr>
        <w:t>Mission Statement</w:t>
      </w:r>
    </w:p>
    <w:p w:rsidR="007C7A42" w:rsidRPr="008B075F" w:rsidRDefault="007C7A42" w:rsidP="005B758F">
      <w:pPr>
        <w:numPr>
          <w:ilvl w:val="0"/>
          <w:numId w:val="1209"/>
        </w:numPr>
        <w:spacing w:before="100" w:beforeAutospacing="1" w:after="100" w:afterAutospacing="1" w:line="240" w:lineRule="auto"/>
      </w:pPr>
      <w:r w:rsidRPr="008B075F">
        <w:rPr>
          <w:rStyle w:val="Strong"/>
        </w:rPr>
        <w:t>Purpose and Vision</w:t>
      </w:r>
      <w:r w:rsidRPr="008B075F">
        <w:t>: The mission statement should succinctly describe the purpose of the business and its long-term goals. It communicates why the business exists, what it aims to achieve, and how it plans to make a difference in the market or society.</w:t>
      </w:r>
    </w:p>
    <w:p w:rsidR="007C7A42" w:rsidRPr="008B075F" w:rsidRDefault="007C7A42" w:rsidP="005B758F">
      <w:pPr>
        <w:numPr>
          <w:ilvl w:val="0"/>
          <w:numId w:val="1209"/>
        </w:numPr>
        <w:spacing w:before="100" w:beforeAutospacing="1" w:after="100" w:afterAutospacing="1" w:line="240" w:lineRule="auto"/>
      </w:pPr>
      <w:r w:rsidRPr="008B075F">
        <w:rPr>
          <w:rStyle w:val="Strong"/>
        </w:rPr>
        <w:t>Core Values</w:t>
      </w:r>
      <w:r w:rsidRPr="008B075F">
        <w:t>: Some business plans also include the core values that guide the company’s operations. These are principles the business upholds, such as sustainability, customer satisfaction, or innovation.</w:t>
      </w:r>
    </w:p>
    <w:p w:rsidR="007C7A42" w:rsidRPr="008B075F" w:rsidRDefault="007C7A42" w:rsidP="007C7A42">
      <w:pPr>
        <w:pStyle w:val="Heading3"/>
        <w:rPr>
          <w:color w:val="auto"/>
        </w:rPr>
      </w:pPr>
      <w:r w:rsidRPr="008B075F">
        <w:rPr>
          <w:color w:val="auto"/>
        </w:rPr>
        <w:t xml:space="preserve">3. </w:t>
      </w:r>
      <w:r w:rsidRPr="008B075F">
        <w:rPr>
          <w:rStyle w:val="Strong"/>
          <w:b w:val="0"/>
          <w:bCs w:val="0"/>
          <w:color w:val="auto"/>
        </w:rPr>
        <w:t>Business Concept</w:t>
      </w:r>
    </w:p>
    <w:p w:rsidR="007C7A42" w:rsidRPr="008B075F" w:rsidRDefault="007C7A42" w:rsidP="005B758F">
      <w:pPr>
        <w:numPr>
          <w:ilvl w:val="0"/>
          <w:numId w:val="1210"/>
        </w:numPr>
        <w:spacing w:before="100" w:beforeAutospacing="1" w:after="100" w:afterAutospacing="1" w:line="240" w:lineRule="auto"/>
      </w:pPr>
      <w:r w:rsidRPr="008B075F">
        <w:rPr>
          <w:rStyle w:val="Strong"/>
        </w:rPr>
        <w:t>Product or Service Offering</w:t>
      </w:r>
      <w:r w:rsidRPr="008B075F">
        <w:t>: Provide a clear description of the products or services the business offers. This section should explain the nature of the product/service, its key features, and how it addresses customer needs or solves a particular problem.</w:t>
      </w:r>
    </w:p>
    <w:p w:rsidR="007C7A42" w:rsidRPr="008B075F" w:rsidRDefault="007C7A42" w:rsidP="005B758F">
      <w:pPr>
        <w:numPr>
          <w:ilvl w:val="0"/>
          <w:numId w:val="1210"/>
        </w:numPr>
        <w:spacing w:before="100" w:beforeAutospacing="1" w:after="100" w:afterAutospacing="1" w:line="240" w:lineRule="auto"/>
      </w:pPr>
      <w:r w:rsidRPr="008B075F">
        <w:rPr>
          <w:rStyle w:val="Strong"/>
        </w:rPr>
        <w:t>Unique Selling Proposition (USP)</w:t>
      </w:r>
      <w:r w:rsidRPr="008B075F">
        <w:t>: Explain what sets the business apart from competitors. The USP could involve a unique product feature, a distinctive pricing model, exceptional customer service, or a technological advantage that makes the product/service more desirable or useful than others in the market.</w:t>
      </w:r>
    </w:p>
    <w:p w:rsidR="007C7A42" w:rsidRPr="008B075F" w:rsidRDefault="007C7A42" w:rsidP="007C7A42">
      <w:pPr>
        <w:pStyle w:val="Heading3"/>
        <w:rPr>
          <w:color w:val="auto"/>
        </w:rPr>
      </w:pPr>
      <w:r w:rsidRPr="008B075F">
        <w:rPr>
          <w:color w:val="auto"/>
        </w:rPr>
        <w:t xml:space="preserve">4. </w:t>
      </w:r>
      <w:r w:rsidRPr="008B075F">
        <w:rPr>
          <w:rStyle w:val="Strong"/>
          <w:b w:val="0"/>
          <w:bCs w:val="0"/>
          <w:color w:val="auto"/>
        </w:rPr>
        <w:t>Industry Background</w:t>
      </w:r>
    </w:p>
    <w:p w:rsidR="007C7A42" w:rsidRPr="008B075F" w:rsidRDefault="007C7A42" w:rsidP="005B758F">
      <w:pPr>
        <w:numPr>
          <w:ilvl w:val="0"/>
          <w:numId w:val="1211"/>
        </w:numPr>
        <w:spacing w:before="100" w:beforeAutospacing="1" w:after="100" w:afterAutospacing="1" w:line="240" w:lineRule="auto"/>
      </w:pPr>
      <w:r w:rsidRPr="008B075F">
        <w:rPr>
          <w:rStyle w:val="Strong"/>
        </w:rPr>
        <w:t>Industry Overview</w:t>
      </w:r>
      <w:r w:rsidRPr="008B075F">
        <w:t>: Briefly describe the industry in which the business operates. This could include the size, scope, and trends in the industry. It’s important to demonstrate a solid understanding of the industry and to identify how the business fits into it.</w:t>
      </w:r>
    </w:p>
    <w:p w:rsidR="007C7A42" w:rsidRPr="008B075F" w:rsidRDefault="007C7A42" w:rsidP="005B758F">
      <w:pPr>
        <w:numPr>
          <w:ilvl w:val="0"/>
          <w:numId w:val="1211"/>
        </w:numPr>
        <w:spacing w:before="100" w:beforeAutospacing="1" w:after="100" w:afterAutospacing="1" w:line="240" w:lineRule="auto"/>
      </w:pPr>
      <w:r w:rsidRPr="008B075F">
        <w:rPr>
          <w:rStyle w:val="Strong"/>
        </w:rPr>
        <w:t>Market Trends</w:t>
      </w:r>
      <w:r w:rsidRPr="008B075F">
        <w:t>: Mention relevant trends that affect the industry, such as growth patterns, technological advancements, regulatory changes, or shifts in consumer behavior. Identifying these trends shows that the business has conducted thorough research and is aware of both challenges and opportunities.</w:t>
      </w:r>
    </w:p>
    <w:p w:rsidR="007C7A42" w:rsidRPr="008B075F" w:rsidRDefault="007C7A42" w:rsidP="005B758F">
      <w:pPr>
        <w:numPr>
          <w:ilvl w:val="0"/>
          <w:numId w:val="1211"/>
        </w:numPr>
        <w:spacing w:before="100" w:beforeAutospacing="1" w:after="100" w:afterAutospacing="1" w:line="240" w:lineRule="auto"/>
      </w:pPr>
      <w:r w:rsidRPr="008B075F">
        <w:rPr>
          <w:rStyle w:val="Strong"/>
        </w:rPr>
        <w:t>Industry Life Cycle</w:t>
      </w:r>
      <w:r w:rsidRPr="008B075F">
        <w:t>: State where the industry stands in its life cycle—whether it is in a growth, maturity, or decline phase. This provides insight into the potential longevity and scalability of the business.</w:t>
      </w:r>
    </w:p>
    <w:p w:rsidR="007C7A42" w:rsidRPr="008B075F" w:rsidRDefault="007C7A42" w:rsidP="007C7A42">
      <w:pPr>
        <w:pStyle w:val="Heading3"/>
        <w:rPr>
          <w:color w:val="auto"/>
        </w:rPr>
      </w:pPr>
      <w:r w:rsidRPr="008B075F">
        <w:rPr>
          <w:color w:val="auto"/>
        </w:rPr>
        <w:t xml:space="preserve">5. </w:t>
      </w:r>
      <w:r w:rsidRPr="008B075F">
        <w:rPr>
          <w:rStyle w:val="Strong"/>
          <w:b w:val="0"/>
          <w:bCs w:val="0"/>
          <w:color w:val="auto"/>
        </w:rPr>
        <w:t>Target Market</w:t>
      </w:r>
    </w:p>
    <w:p w:rsidR="007C7A42" w:rsidRPr="008B075F" w:rsidRDefault="007C7A42" w:rsidP="005B758F">
      <w:pPr>
        <w:numPr>
          <w:ilvl w:val="0"/>
          <w:numId w:val="1212"/>
        </w:numPr>
        <w:spacing w:before="100" w:beforeAutospacing="1" w:after="100" w:afterAutospacing="1" w:line="240" w:lineRule="auto"/>
      </w:pPr>
      <w:r w:rsidRPr="008B075F">
        <w:rPr>
          <w:rStyle w:val="Strong"/>
        </w:rPr>
        <w:t>Customer Demographics</w:t>
      </w:r>
      <w:r w:rsidRPr="008B075F">
        <w:t>: Define the target market for the business’s products or services. This may include demographic information like age, gender, income level, education, geographic location, and employment status, among other factors.</w:t>
      </w:r>
    </w:p>
    <w:p w:rsidR="007C7A42" w:rsidRPr="008B075F" w:rsidRDefault="007C7A42" w:rsidP="005B758F">
      <w:pPr>
        <w:numPr>
          <w:ilvl w:val="0"/>
          <w:numId w:val="1212"/>
        </w:numPr>
        <w:spacing w:before="100" w:beforeAutospacing="1" w:after="100" w:afterAutospacing="1" w:line="240" w:lineRule="auto"/>
      </w:pPr>
      <w:r w:rsidRPr="008B075F">
        <w:rPr>
          <w:rStyle w:val="Strong"/>
        </w:rPr>
        <w:t>Customer Needs and Problems</w:t>
      </w:r>
      <w:r w:rsidRPr="008B075F">
        <w:t>: Explain the specific needs, desires, or problems of the target market that the business aims to address. This will help demonstrate that the business has a clear customer base and a valid reason for its existence.</w:t>
      </w:r>
    </w:p>
    <w:p w:rsidR="007C7A42" w:rsidRPr="008B075F" w:rsidRDefault="007C7A42" w:rsidP="005B758F">
      <w:pPr>
        <w:numPr>
          <w:ilvl w:val="0"/>
          <w:numId w:val="1212"/>
        </w:numPr>
        <w:spacing w:before="100" w:beforeAutospacing="1" w:after="100" w:afterAutospacing="1" w:line="240" w:lineRule="auto"/>
      </w:pPr>
      <w:r w:rsidRPr="008B075F">
        <w:rPr>
          <w:rStyle w:val="Strong"/>
        </w:rPr>
        <w:t>Market Size and Potential</w:t>
      </w:r>
      <w:r w:rsidRPr="008B075F">
        <w:t>: Provide insights into the size of the target market and its potential for growth. This could include data on the total addressable market (TAM) or specific segments of the market that the business intends to focus on. Understanding market size helps investors gauge the scale of the opportunity.</w:t>
      </w:r>
    </w:p>
    <w:p w:rsidR="007C7A42" w:rsidRPr="008B075F" w:rsidRDefault="007C7A42" w:rsidP="007C7A42">
      <w:pPr>
        <w:pStyle w:val="Heading3"/>
        <w:rPr>
          <w:color w:val="auto"/>
        </w:rPr>
      </w:pPr>
      <w:r w:rsidRPr="008B075F">
        <w:rPr>
          <w:color w:val="auto"/>
        </w:rPr>
        <w:t xml:space="preserve">6. </w:t>
      </w:r>
      <w:r w:rsidRPr="008B075F">
        <w:rPr>
          <w:rStyle w:val="Strong"/>
          <w:b w:val="0"/>
          <w:bCs w:val="0"/>
          <w:color w:val="auto"/>
        </w:rPr>
        <w:t>Competitive Advantage</w:t>
      </w:r>
    </w:p>
    <w:p w:rsidR="007C7A42" w:rsidRPr="008B075F" w:rsidRDefault="007C7A42" w:rsidP="005B758F">
      <w:pPr>
        <w:numPr>
          <w:ilvl w:val="0"/>
          <w:numId w:val="1213"/>
        </w:numPr>
        <w:spacing w:before="100" w:beforeAutospacing="1" w:after="100" w:afterAutospacing="1" w:line="240" w:lineRule="auto"/>
      </w:pPr>
      <w:r w:rsidRPr="008B075F">
        <w:rPr>
          <w:rStyle w:val="Strong"/>
        </w:rPr>
        <w:t>Differentiation</w:t>
      </w:r>
      <w:r w:rsidRPr="008B075F">
        <w:t>: Highlight what differentiates the business from existing competitors. What gives the company an edge over others in the market? This could be anything from a proprietary technology, lower cost structure, better customer service, or a unique product offering.</w:t>
      </w:r>
    </w:p>
    <w:p w:rsidR="007C7A42" w:rsidRPr="008B075F" w:rsidRDefault="007C7A42" w:rsidP="005B758F">
      <w:pPr>
        <w:numPr>
          <w:ilvl w:val="0"/>
          <w:numId w:val="1213"/>
        </w:numPr>
        <w:spacing w:before="100" w:beforeAutospacing="1" w:after="100" w:afterAutospacing="1" w:line="240" w:lineRule="auto"/>
      </w:pPr>
      <w:r w:rsidRPr="008B075F">
        <w:rPr>
          <w:rStyle w:val="Strong"/>
        </w:rPr>
        <w:t>Barriers to Entry</w:t>
      </w:r>
      <w:r w:rsidRPr="008B075F">
        <w:t>: Discuss any barriers that prevent other companies from easily entering the market. This could include patents, trademarks, exclusive contracts, or high startup costs that make it difficult for new competitors to enter and compete effectively.</w:t>
      </w:r>
    </w:p>
    <w:p w:rsidR="007C7A42" w:rsidRPr="008B075F" w:rsidRDefault="007C7A42" w:rsidP="007C7A42">
      <w:pPr>
        <w:pStyle w:val="Heading3"/>
        <w:rPr>
          <w:color w:val="auto"/>
        </w:rPr>
      </w:pPr>
      <w:r w:rsidRPr="008B075F">
        <w:rPr>
          <w:color w:val="auto"/>
        </w:rPr>
        <w:t xml:space="preserve">7. </w:t>
      </w:r>
      <w:r w:rsidRPr="008B075F">
        <w:rPr>
          <w:rStyle w:val="Strong"/>
          <w:b w:val="0"/>
          <w:bCs w:val="0"/>
          <w:color w:val="auto"/>
        </w:rPr>
        <w:t>Business Goals and Objectives</w:t>
      </w:r>
    </w:p>
    <w:p w:rsidR="007C7A42" w:rsidRPr="008B075F" w:rsidRDefault="007C7A42" w:rsidP="005B758F">
      <w:pPr>
        <w:numPr>
          <w:ilvl w:val="0"/>
          <w:numId w:val="1214"/>
        </w:numPr>
        <w:spacing w:before="100" w:beforeAutospacing="1" w:after="100" w:afterAutospacing="1" w:line="240" w:lineRule="auto"/>
      </w:pPr>
      <w:r w:rsidRPr="008B075F">
        <w:rPr>
          <w:rStyle w:val="Strong"/>
        </w:rPr>
        <w:t>Short-Term Goals</w:t>
      </w:r>
      <w:r w:rsidRPr="008B075F">
        <w:t>: Outline the business’s immediate objectives. These could include securing initial funding, building a customer base, achieving a set level of revenue, or reaching specific milestones within the first year or two of operations.</w:t>
      </w:r>
    </w:p>
    <w:p w:rsidR="007C7A42" w:rsidRPr="008B075F" w:rsidRDefault="007C7A42" w:rsidP="005B758F">
      <w:pPr>
        <w:numPr>
          <w:ilvl w:val="0"/>
          <w:numId w:val="1214"/>
        </w:numPr>
        <w:spacing w:before="100" w:beforeAutospacing="1" w:after="100" w:afterAutospacing="1" w:line="240" w:lineRule="auto"/>
      </w:pPr>
      <w:r w:rsidRPr="008B075F">
        <w:rPr>
          <w:rStyle w:val="Strong"/>
        </w:rPr>
        <w:t>Long-Term Goals</w:t>
      </w:r>
      <w:r w:rsidRPr="008B075F">
        <w:t>: Describe the long-term vision for the business, such as expanding to new markets, introducing new products or services, increasing market share, or becoming a leader in the industry. Long-term goals should reflect the broader mission of the business and guide its future direction.</w:t>
      </w:r>
    </w:p>
    <w:p w:rsidR="007C7A42" w:rsidRPr="008B075F" w:rsidRDefault="007C7A42" w:rsidP="007C7A42">
      <w:pPr>
        <w:pStyle w:val="Heading3"/>
        <w:rPr>
          <w:color w:val="auto"/>
        </w:rPr>
      </w:pPr>
      <w:r w:rsidRPr="008B075F">
        <w:rPr>
          <w:color w:val="auto"/>
        </w:rPr>
        <w:t xml:space="preserve">8. </w:t>
      </w:r>
      <w:r w:rsidRPr="008B075F">
        <w:rPr>
          <w:rStyle w:val="Strong"/>
          <w:b w:val="0"/>
          <w:bCs w:val="0"/>
          <w:color w:val="auto"/>
        </w:rPr>
        <w:t>Business Model</w:t>
      </w:r>
    </w:p>
    <w:p w:rsidR="007C7A42" w:rsidRPr="008B075F" w:rsidRDefault="007C7A42" w:rsidP="005B758F">
      <w:pPr>
        <w:numPr>
          <w:ilvl w:val="0"/>
          <w:numId w:val="1215"/>
        </w:numPr>
        <w:spacing w:before="100" w:beforeAutospacing="1" w:after="100" w:afterAutospacing="1" w:line="240" w:lineRule="auto"/>
      </w:pPr>
      <w:r w:rsidRPr="008B075F">
        <w:rPr>
          <w:rStyle w:val="Strong"/>
        </w:rPr>
        <w:t>Revenue Model</w:t>
      </w:r>
      <w:r w:rsidRPr="008B075F">
        <w:t>: Explain how the business plans to generate income. This could include details on pricing strategies (e.g., subscription model, direct sales, freemium model), sales channels (e.g., online, retail, wholesale), and any revenue streams the business will have.</w:t>
      </w:r>
    </w:p>
    <w:p w:rsidR="007C7A42" w:rsidRPr="008B075F" w:rsidRDefault="007C7A42" w:rsidP="005B758F">
      <w:pPr>
        <w:numPr>
          <w:ilvl w:val="0"/>
          <w:numId w:val="1215"/>
        </w:numPr>
        <w:spacing w:before="100" w:beforeAutospacing="1" w:after="100" w:afterAutospacing="1" w:line="240" w:lineRule="auto"/>
      </w:pPr>
      <w:r w:rsidRPr="008B075F">
        <w:rPr>
          <w:rStyle w:val="Strong"/>
        </w:rPr>
        <w:t>Cost Structure</w:t>
      </w:r>
      <w:r w:rsidRPr="008B075F">
        <w:t>: Outline the key costs associated with running the business, such as raw materials, employee salaries, marketing expenses, and operational costs. Understanding the cost structure is vital for financial planning and profitability.</w:t>
      </w:r>
    </w:p>
    <w:p w:rsidR="007C7A42" w:rsidRPr="008B075F" w:rsidRDefault="007C7A42" w:rsidP="005B758F">
      <w:pPr>
        <w:numPr>
          <w:ilvl w:val="0"/>
          <w:numId w:val="1215"/>
        </w:numPr>
        <w:spacing w:before="100" w:beforeAutospacing="1" w:after="100" w:afterAutospacing="1" w:line="240" w:lineRule="auto"/>
      </w:pPr>
      <w:r w:rsidRPr="008B075F">
        <w:rPr>
          <w:rStyle w:val="Strong"/>
        </w:rPr>
        <w:t>Scalability</w:t>
      </w:r>
      <w:r w:rsidRPr="008B075F">
        <w:t>: If relevant, discuss how the business model allows for growth. Can the business scale its operations as demand increases? This section helps demonstrate the potential for long-term success.</w:t>
      </w:r>
    </w:p>
    <w:p w:rsidR="007C7A42" w:rsidRPr="008B075F" w:rsidRDefault="007C7A42" w:rsidP="007C7A42">
      <w:pPr>
        <w:pStyle w:val="Heading3"/>
        <w:rPr>
          <w:color w:val="auto"/>
        </w:rPr>
      </w:pPr>
      <w:r w:rsidRPr="008B075F">
        <w:rPr>
          <w:color w:val="auto"/>
        </w:rPr>
        <w:t xml:space="preserve">9. </w:t>
      </w:r>
      <w:r w:rsidRPr="008B075F">
        <w:rPr>
          <w:rStyle w:val="Strong"/>
          <w:b w:val="0"/>
          <w:bCs w:val="0"/>
          <w:color w:val="auto"/>
        </w:rPr>
        <w:t>Legal and Regulatory Considerations</w:t>
      </w:r>
    </w:p>
    <w:p w:rsidR="007C7A42" w:rsidRPr="008B075F" w:rsidRDefault="007C7A42" w:rsidP="005B758F">
      <w:pPr>
        <w:numPr>
          <w:ilvl w:val="0"/>
          <w:numId w:val="1216"/>
        </w:numPr>
        <w:spacing w:before="100" w:beforeAutospacing="1" w:after="100" w:afterAutospacing="1" w:line="240" w:lineRule="auto"/>
      </w:pPr>
      <w:r w:rsidRPr="008B075F">
        <w:rPr>
          <w:rStyle w:val="Strong"/>
        </w:rPr>
        <w:t>Licensing and Permits</w:t>
      </w:r>
      <w:r w:rsidRPr="008B075F">
        <w:t xml:space="preserve">: Describe any licenses or </w:t>
      </w:r>
      <w:proofErr w:type="gramStart"/>
      <w:r w:rsidRPr="008B075F">
        <w:t>permits</w:t>
      </w:r>
      <w:proofErr w:type="gramEnd"/>
      <w:r w:rsidRPr="008B075F">
        <w:t xml:space="preserve"> that the business requires to operate legally in its market. This could include local, state, or national regulations that govern the business’s industry.</w:t>
      </w:r>
    </w:p>
    <w:p w:rsidR="007C7A42" w:rsidRPr="008B075F" w:rsidRDefault="007C7A42" w:rsidP="005B758F">
      <w:pPr>
        <w:numPr>
          <w:ilvl w:val="0"/>
          <w:numId w:val="1216"/>
        </w:numPr>
        <w:spacing w:before="100" w:beforeAutospacing="1" w:after="100" w:afterAutospacing="1" w:line="240" w:lineRule="auto"/>
      </w:pPr>
      <w:r w:rsidRPr="008B075F">
        <w:rPr>
          <w:rStyle w:val="Strong"/>
        </w:rPr>
        <w:t>Intellectual Property (IP)</w:t>
      </w:r>
      <w:r w:rsidRPr="008B075F">
        <w:t>: If applicable, mention any intellectual property the business owns or intends to develop, such as patents, trademarks, copyrights, or proprietary technology. This is crucial for protecting the business’s innovations and maintaining a competitive edge.</w:t>
      </w:r>
    </w:p>
    <w:p w:rsidR="007C7A42" w:rsidRPr="008B075F" w:rsidRDefault="007C7A42" w:rsidP="005B758F">
      <w:pPr>
        <w:numPr>
          <w:ilvl w:val="0"/>
          <w:numId w:val="1216"/>
        </w:numPr>
        <w:spacing w:before="100" w:beforeAutospacing="1" w:after="100" w:afterAutospacing="1" w:line="240" w:lineRule="auto"/>
      </w:pPr>
      <w:r w:rsidRPr="008B075F">
        <w:rPr>
          <w:rStyle w:val="Strong"/>
        </w:rPr>
        <w:t>Compliance</w:t>
      </w:r>
      <w:r w:rsidRPr="008B075F">
        <w:t>: Outline the legal and regulatory requirements the business must comply with, such as health and safety standards, environmental regulations, and data protection laws.</w:t>
      </w:r>
    </w:p>
    <w:p w:rsidR="007C7A42" w:rsidRPr="008B075F" w:rsidRDefault="007C7A42" w:rsidP="007C7A42">
      <w:pPr>
        <w:pStyle w:val="Heading3"/>
        <w:rPr>
          <w:color w:val="auto"/>
        </w:rPr>
      </w:pPr>
      <w:r w:rsidRPr="008B075F">
        <w:rPr>
          <w:color w:val="auto"/>
        </w:rPr>
        <w:t xml:space="preserve">10. </w:t>
      </w:r>
      <w:r w:rsidRPr="008B075F">
        <w:rPr>
          <w:rStyle w:val="Strong"/>
          <w:b w:val="0"/>
          <w:bCs w:val="0"/>
          <w:color w:val="auto"/>
        </w:rPr>
        <w:t>Team and Key Personnel</w:t>
      </w:r>
    </w:p>
    <w:p w:rsidR="007C7A42" w:rsidRPr="008B075F" w:rsidRDefault="007C7A42" w:rsidP="005B758F">
      <w:pPr>
        <w:numPr>
          <w:ilvl w:val="0"/>
          <w:numId w:val="1217"/>
        </w:numPr>
        <w:spacing w:before="100" w:beforeAutospacing="1" w:after="100" w:afterAutospacing="1" w:line="240" w:lineRule="auto"/>
      </w:pPr>
      <w:r w:rsidRPr="008B075F">
        <w:rPr>
          <w:rStyle w:val="Strong"/>
        </w:rPr>
        <w:t>Management and Leadership Team</w:t>
      </w:r>
      <w:r w:rsidRPr="008B075F">
        <w:t>: While the detailed team section is covered later in the business plan, it’s important to mention the key individuals who are driving the business forward. Highlight their skills, experience, and how they contribute to the business’s success.</w:t>
      </w:r>
    </w:p>
    <w:p w:rsidR="007C7A42" w:rsidRPr="008B075F" w:rsidRDefault="007C7A42" w:rsidP="005B758F">
      <w:pPr>
        <w:numPr>
          <w:ilvl w:val="0"/>
          <w:numId w:val="1217"/>
        </w:numPr>
        <w:spacing w:before="100" w:beforeAutospacing="1" w:after="100" w:afterAutospacing="1" w:line="240" w:lineRule="auto"/>
      </w:pPr>
      <w:r w:rsidRPr="008B075F">
        <w:rPr>
          <w:rStyle w:val="Strong"/>
        </w:rPr>
        <w:t>Staffing Needs</w:t>
      </w:r>
      <w:r w:rsidRPr="008B075F">
        <w:t>: If relevant, mention any immediate staffing requirements, such as hiring key employees, contractors, or partners necessary to execute the business plan.</w:t>
      </w:r>
    </w:p>
    <w:p w:rsidR="007C7A42" w:rsidRPr="008B075F" w:rsidRDefault="007C7A42" w:rsidP="007C7A42">
      <w:pPr>
        <w:pStyle w:val="Heading3"/>
        <w:rPr>
          <w:color w:val="auto"/>
        </w:rPr>
      </w:pPr>
      <w:r w:rsidRPr="008B075F">
        <w:rPr>
          <w:color w:val="auto"/>
        </w:rPr>
        <w:t xml:space="preserve">11. </w:t>
      </w:r>
      <w:r w:rsidRPr="008B075F">
        <w:rPr>
          <w:rStyle w:val="Strong"/>
          <w:b w:val="0"/>
          <w:bCs w:val="0"/>
          <w:color w:val="auto"/>
        </w:rPr>
        <w:t>Social Responsibility and Sustainability</w:t>
      </w:r>
    </w:p>
    <w:p w:rsidR="007C7A42" w:rsidRPr="008B075F" w:rsidRDefault="007C7A42" w:rsidP="005B758F">
      <w:pPr>
        <w:numPr>
          <w:ilvl w:val="0"/>
          <w:numId w:val="1218"/>
        </w:numPr>
        <w:spacing w:before="100" w:beforeAutospacing="1" w:after="100" w:afterAutospacing="1" w:line="240" w:lineRule="auto"/>
      </w:pPr>
      <w:r w:rsidRPr="008B075F">
        <w:rPr>
          <w:rStyle w:val="Strong"/>
        </w:rPr>
        <w:t>Impact on Society</w:t>
      </w:r>
      <w:r w:rsidRPr="008B075F">
        <w:t>: If applicable, discuss how the business is committed to social responsibility or sustainability. This could involve environmental sustainability efforts, fair trade practices, community engagement, or ethical sourcing.</w:t>
      </w:r>
    </w:p>
    <w:p w:rsidR="007C7A42" w:rsidRPr="008B075F" w:rsidRDefault="007C7A42" w:rsidP="005B758F">
      <w:pPr>
        <w:numPr>
          <w:ilvl w:val="0"/>
          <w:numId w:val="1218"/>
        </w:numPr>
        <w:spacing w:before="100" w:beforeAutospacing="1" w:after="100" w:afterAutospacing="1" w:line="240" w:lineRule="auto"/>
      </w:pPr>
      <w:r w:rsidRPr="008B075F">
        <w:rPr>
          <w:rStyle w:val="Strong"/>
        </w:rPr>
        <w:t>Corporate Social Responsibility (CSR)</w:t>
      </w:r>
      <w:r w:rsidRPr="008B075F">
        <w:t>: Some businesses include a CSR statement that outlines how the company gives back to the community or how its operations align with ethical or sustainable practices.</w:t>
      </w:r>
    </w:p>
    <w:p w:rsidR="007C7A42" w:rsidRPr="008B075F" w:rsidRDefault="007C7A42" w:rsidP="007C7A42">
      <w:pPr>
        <w:spacing w:after="0"/>
      </w:pPr>
      <w:r w:rsidRPr="008B075F">
        <w:pict>
          <v:rect id="_x0000_i2807" style="width:0;height:1.5pt" o:hralign="center" o:hrstd="t" o:hr="t" fillcolor="#a0a0a0" stroked="f"/>
        </w:pict>
      </w:r>
    </w:p>
    <w:p w:rsidR="007C7A42" w:rsidRPr="008B075F" w:rsidRDefault="007C7A42" w:rsidP="007C7A42">
      <w:pPr>
        <w:pStyle w:val="NormalWeb"/>
      </w:pPr>
      <w:r w:rsidRPr="008B075F">
        <w:t xml:space="preserve">Over and above, the </w:t>
      </w:r>
      <w:r w:rsidRPr="008B075F">
        <w:rPr>
          <w:rStyle w:val="Strong"/>
        </w:rPr>
        <w:t>Business Description</w:t>
      </w:r>
      <w:r w:rsidRPr="008B075F">
        <w:t xml:space="preserve"> section of a business plan is essential because it explains the fundamental aspects of the business, offering clarity on its purpose, products or services, target market, and competitive landscape. It should be thorough, well-researched, and clearly written, setting the stage for the rest of the business plan and providing a roadmap for the business’s success.</w:t>
      </w:r>
    </w:p>
    <w:p w:rsidR="007C7A42" w:rsidRPr="008B075F" w:rsidRDefault="007C7A42" w:rsidP="00CA6438">
      <w:pPr>
        <w:pStyle w:val="NormalWeb"/>
      </w:pPr>
      <w:r w:rsidRPr="008B075F">
        <w:t>A strong Business Description not only informs the reader but also builds confidence in the business’s potential by showing that the entrepreneurs have a clear understanding of the market, their customers, and the challenges and opportunities they will face. It is crucial for gaining the trust of investors, partners, and other stakeholders.</w:t>
      </w:r>
    </w:p>
    <w:p w:rsidR="00CA6438" w:rsidRPr="008B075F" w:rsidRDefault="00064686" w:rsidP="00CA6438">
      <w:r w:rsidRPr="008B075F">
        <w:pict>
          <v:rect id="_x0000_i1292" style="width:0;height:1.5pt" o:hralign="center" o:hrstd="t" o:hr="t" fillcolor="#a0a0a0" stroked="f"/>
        </w:pict>
      </w:r>
    </w:p>
    <w:p w:rsidR="00CA6438" w:rsidRPr="008B075F" w:rsidRDefault="00CA6438" w:rsidP="00CA6438">
      <w:pPr>
        <w:pStyle w:val="Heading4"/>
      </w:pPr>
      <w:r w:rsidRPr="008B075F">
        <w:t>7.3.</w:t>
      </w:r>
      <w:r w:rsidR="00543607" w:rsidRPr="008B075F">
        <w:t>4</w:t>
      </w:r>
      <w:r w:rsidRPr="008B075F">
        <w:t xml:space="preserve"> Market Analysis</w:t>
      </w:r>
    </w:p>
    <w:p w:rsidR="00CA6438" w:rsidRPr="008B075F" w:rsidRDefault="00CA6438" w:rsidP="00CA6438">
      <w:pPr>
        <w:pStyle w:val="NormalWeb"/>
        <w:rPr>
          <w:rStyle w:val="Emphasis"/>
          <w:i w:val="0"/>
        </w:rPr>
      </w:pPr>
      <w:r w:rsidRPr="008B075F">
        <w:t>A thorough market analysis examines the industry landscape, target market, and competition. It includes data on customer demographics, market needs, trends, and growth potential. Market analysis also involves a competitive analysis, where strengths, weaknesses, opportunities, and threats (SWOT) are evaluated.</w:t>
      </w:r>
      <w:r w:rsidR="00C716C5" w:rsidRPr="008B075F">
        <w:t xml:space="preserve"> For example,</w:t>
      </w:r>
      <w:r w:rsidR="00C716C5" w:rsidRPr="008B075F">
        <w:rPr>
          <w:i/>
        </w:rPr>
        <w:t xml:space="preserve"> </w:t>
      </w:r>
      <w:r w:rsidR="00C716C5" w:rsidRPr="008B075F">
        <w:rPr>
          <w:rStyle w:val="Emphasis"/>
          <w:i w:val="0"/>
        </w:rPr>
        <w:t>i</w:t>
      </w:r>
      <w:r w:rsidRPr="008B075F">
        <w:rPr>
          <w:rStyle w:val="Emphasis"/>
          <w:i w:val="0"/>
        </w:rPr>
        <w:t>n Ghana, an agri-tech company specializing in mobile apps for smallholder farmers might conduct a market analysis highlighting the increasing demand for digital solutions in agriculture, the lack of existing apps serving this market, and competitor analysis of other agri-tech ventures in West Africa.</w:t>
      </w:r>
    </w:p>
    <w:p w:rsidR="007A2845" w:rsidRPr="008B075F" w:rsidRDefault="007A2845" w:rsidP="007A2845">
      <w:pPr>
        <w:pStyle w:val="NormalWeb"/>
      </w:pPr>
      <w:r w:rsidRPr="008B075F">
        <w:t xml:space="preserve">Congruently, the </w:t>
      </w:r>
      <w:r w:rsidRPr="008B075F">
        <w:rPr>
          <w:rStyle w:val="Strong"/>
        </w:rPr>
        <w:t>Market Analysis</w:t>
      </w:r>
      <w:r w:rsidRPr="008B075F">
        <w:t xml:space="preserve"> section of a business plan is a critical component because it provides an in-depth examination of the market in which the business operates or plans to operate. This section helps potential investors, partners, and stakeholders understand the market dynamics, the business's position within that market, and how the business plans to leverage market opportunities. A strong market analysis demonstrates that the entrepreneur has a deep understanding of the market's potential and is prepared to address challenges and capitalize on trends.</w:t>
      </w:r>
    </w:p>
    <w:p w:rsidR="007A2845" w:rsidRPr="008B075F" w:rsidRDefault="007A2845" w:rsidP="007A2845">
      <w:pPr>
        <w:pStyle w:val="NormalWeb"/>
      </w:pPr>
      <w:r w:rsidRPr="008B075F">
        <w:t xml:space="preserve">Here’s a detailed breakdown of what should be included in the </w:t>
      </w:r>
      <w:r w:rsidRPr="008B075F">
        <w:rPr>
          <w:rStyle w:val="Strong"/>
        </w:rPr>
        <w:t>Market Analysis</w:t>
      </w:r>
      <w:r w:rsidRPr="008B075F">
        <w:t xml:space="preserve"> section of a business plan:</w:t>
      </w:r>
    </w:p>
    <w:p w:rsidR="007A2845" w:rsidRPr="008B075F" w:rsidRDefault="007A2845" w:rsidP="007A2845">
      <w:pPr>
        <w:pStyle w:val="Heading3"/>
        <w:rPr>
          <w:color w:val="auto"/>
        </w:rPr>
      </w:pPr>
      <w:r w:rsidRPr="008B075F">
        <w:rPr>
          <w:color w:val="auto"/>
        </w:rPr>
        <w:t xml:space="preserve">1. </w:t>
      </w:r>
      <w:r w:rsidRPr="008B075F">
        <w:rPr>
          <w:rStyle w:val="Strong"/>
          <w:b w:val="0"/>
          <w:bCs w:val="0"/>
          <w:color w:val="auto"/>
        </w:rPr>
        <w:t>Industry Overview</w:t>
      </w:r>
    </w:p>
    <w:p w:rsidR="007A2845" w:rsidRPr="008B075F" w:rsidRDefault="007A2845" w:rsidP="005B758F">
      <w:pPr>
        <w:numPr>
          <w:ilvl w:val="0"/>
          <w:numId w:val="1219"/>
        </w:numPr>
        <w:spacing w:before="100" w:beforeAutospacing="1" w:after="100" w:afterAutospacing="1" w:line="240" w:lineRule="auto"/>
      </w:pPr>
      <w:r w:rsidRPr="008B075F">
        <w:rPr>
          <w:rStyle w:val="Strong"/>
        </w:rPr>
        <w:t>Industry Size and Growth</w:t>
      </w:r>
      <w:r w:rsidRPr="008B075F">
        <w:t>: The market analysis should begin by describing the broader industry in which the business operates. This includes the size of the industry in terms of revenue, the number of players, and its geographical scope (local, national, global). It also involves examining the industry’s growth trends, whether it is expanding, contracting, or stagnating, and offering projections about the industry’s future growth.</w:t>
      </w:r>
      <w:r w:rsidR="003B3B48" w:rsidRPr="008B075F">
        <w:t xml:space="preserve"> </w:t>
      </w:r>
      <w:r w:rsidRPr="008B075F">
        <w:t>For instance, is the industry expected to grow rapidly over the next five years due to technological advancements or demographic shifts? Or is it a mature or declining industry facing challenges like saturation or regulatory changes?</w:t>
      </w:r>
    </w:p>
    <w:p w:rsidR="007A2845" w:rsidRPr="008B075F" w:rsidRDefault="007A2845" w:rsidP="005B758F">
      <w:pPr>
        <w:numPr>
          <w:ilvl w:val="0"/>
          <w:numId w:val="1219"/>
        </w:numPr>
        <w:spacing w:before="100" w:beforeAutospacing="1" w:after="100" w:afterAutospacing="1" w:line="240" w:lineRule="auto"/>
      </w:pPr>
      <w:r w:rsidRPr="008B075F">
        <w:rPr>
          <w:rStyle w:val="Strong"/>
        </w:rPr>
        <w:t>Industry Life Cycle</w:t>
      </w:r>
      <w:r w:rsidRPr="008B075F">
        <w:t>: Determine the current stage of the industry in its life cycle—introduction, growth, maturity, or decline. This helps identify the opportunities and risks associated with entering the industry at a particular stage.</w:t>
      </w:r>
    </w:p>
    <w:p w:rsidR="007A2845" w:rsidRPr="008B075F" w:rsidRDefault="007A2845" w:rsidP="005B758F">
      <w:pPr>
        <w:numPr>
          <w:ilvl w:val="0"/>
          <w:numId w:val="1219"/>
        </w:numPr>
        <w:spacing w:before="100" w:beforeAutospacing="1" w:after="100" w:afterAutospacing="1" w:line="240" w:lineRule="auto"/>
      </w:pPr>
      <w:r w:rsidRPr="008B075F">
        <w:rPr>
          <w:rStyle w:val="Strong"/>
        </w:rPr>
        <w:t>Key Drivers and Trends</w:t>
      </w:r>
      <w:r w:rsidRPr="008B075F">
        <w:t>: Identify the factors that are driving change within the industry, such as technological innovations, consumer preferences, economic shifts, or regulatory changes. Trends can have a significant impact on how businesses within the industry operate and evolve.</w:t>
      </w:r>
    </w:p>
    <w:p w:rsidR="007A2845" w:rsidRPr="008B075F" w:rsidRDefault="007A2845" w:rsidP="007A2845">
      <w:pPr>
        <w:pStyle w:val="Heading3"/>
        <w:rPr>
          <w:color w:val="auto"/>
        </w:rPr>
      </w:pPr>
      <w:r w:rsidRPr="008B075F">
        <w:rPr>
          <w:color w:val="auto"/>
        </w:rPr>
        <w:t xml:space="preserve">2. </w:t>
      </w:r>
      <w:r w:rsidRPr="008B075F">
        <w:rPr>
          <w:rStyle w:val="Strong"/>
          <w:b w:val="0"/>
          <w:bCs w:val="0"/>
          <w:color w:val="auto"/>
        </w:rPr>
        <w:t>Target Market Definition</w:t>
      </w:r>
    </w:p>
    <w:p w:rsidR="007A2845" w:rsidRPr="008B075F" w:rsidRDefault="007A2845" w:rsidP="005B758F">
      <w:pPr>
        <w:numPr>
          <w:ilvl w:val="0"/>
          <w:numId w:val="1220"/>
        </w:numPr>
        <w:spacing w:before="100" w:beforeAutospacing="1" w:after="100" w:afterAutospacing="1" w:line="240" w:lineRule="auto"/>
      </w:pPr>
      <w:r w:rsidRPr="008B075F">
        <w:rPr>
          <w:rStyle w:val="Strong"/>
        </w:rPr>
        <w:t>Customer Segmentation</w:t>
      </w:r>
      <w:r w:rsidRPr="008B075F">
        <w:t>: Define the specific customer segments that the business intends to serve. This includes identifying demographic, geographic, psychographic, and behavioral characteristics of the target audience. Key questions to address include:</w:t>
      </w:r>
    </w:p>
    <w:p w:rsidR="007A2845" w:rsidRPr="008B075F" w:rsidRDefault="007A2845" w:rsidP="005B758F">
      <w:pPr>
        <w:numPr>
          <w:ilvl w:val="1"/>
          <w:numId w:val="1220"/>
        </w:numPr>
        <w:spacing w:before="100" w:beforeAutospacing="1" w:after="100" w:afterAutospacing="1" w:line="240" w:lineRule="auto"/>
      </w:pPr>
      <w:r w:rsidRPr="008B075F">
        <w:t>Who are the ideal customers?</w:t>
      </w:r>
    </w:p>
    <w:p w:rsidR="007A2845" w:rsidRPr="008B075F" w:rsidRDefault="007A2845" w:rsidP="005B758F">
      <w:pPr>
        <w:numPr>
          <w:ilvl w:val="1"/>
          <w:numId w:val="1220"/>
        </w:numPr>
        <w:spacing w:before="100" w:beforeAutospacing="1" w:after="100" w:afterAutospacing="1" w:line="240" w:lineRule="auto"/>
      </w:pPr>
      <w:r w:rsidRPr="008B075F">
        <w:t xml:space="preserve">What </w:t>
      </w:r>
      <w:proofErr w:type="gramStart"/>
      <w:r w:rsidRPr="008B075F">
        <w:t>are</w:t>
      </w:r>
      <w:proofErr w:type="gramEnd"/>
      <w:r w:rsidRPr="008B075F">
        <w:t xml:space="preserve"> their age, income, education, location, and lifestyle preferences?</w:t>
      </w:r>
    </w:p>
    <w:p w:rsidR="007A2845" w:rsidRPr="008B075F" w:rsidRDefault="007A2845" w:rsidP="005B758F">
      <w:pPr>
        <w:numPr>
          <w:ilvl w:val="1"/>
          <w:numId w:val="1220"/>
        </w:numPr>
        <w:spacing w:before="100" w:beforeAutospacing="1" w:after="100" w:afterAutospacing="1" w:line="240" w:lineRule="auto"/>
      </w:pPr>
      <w:r w:rsidRPr="008B075F">
        <w:t>What problems are they trying to solve, and how does your product or service address those issues?</w:t>
      </w:r>
    </w:p>
    <w:p w:rsidR="007A2845" w:rsidRPr="008B075F" w:rsidRDefault="007A2845" w:rsidP="005B758F">
      <w:pPr>
        <w:numPr>
          <w:ilvl w:val="0"/>
          <w:numId w:val="1220"/>
        </w:numPr>
        <w:spacing w:before="100" w:beforeAutospacing="1" w:after="100" w:afterAutospacing="1" w:line="240" w:lineRule="auto"/>
      </w:pPr>
      <w:r w:rsidRPr="008B075F">
        <w:rPr>
          <w:rStyle w:val="Strong"/>
        </w:rPr>
        <w:t>Market Needs and Preferences</w:t>
      </w:r>
      <w:r w:rsidRPr="008B075F">
        <w:t>: Identify the specific needs, desires, and pain points that the target market has, which the business intends to fulfill. This section also involves explaining how these needs are currently being met (or unmet) by competitors and how the business will differentiate itself by providing better or unique solutions.</w:t>
      </w:r>
    </w:p>
    <w:p w:rsidR="007A2845" w:rsidRPr="008B075F" w:rsidRDefault="007A2845" w:rsidP="005B758F">
      <w:pPr>
        <w:numPr>
          <w:ilvl w:val="0"/>
          <w:numId w:val="1220"/>
        </w:numPr>
        <w:spacing w:before="100" w:beforeAutospacing="1" w:after="100" w:afterAutospacing="1" w:line="240" w:lineRule="auto"/>
      </w:pPr>
      <w:r w:rsidRPr="008B075F">
        <w:rPr>
          <w:rStyle w:val="Strong"/>
        </w:rPr>
        <w:t>Customer Behavior</w:t>
      </w:r>
      <w:r w:rsidRPr="008B075F">
        <w:t>: Understand how customers behave in terms of purchasing patterns, decision-making processes, and the factors that influence their buying choices. For example, are customers likely to make impulse purchases, or do they require extensive research and comparison before committing?</w:t>
      </w:r>
    </w:p>
    <w:p w:rsidR="007A2845" w:rsidRPr="008B075F" w:rsidRDefault="007A2845" w:rsidP="007A2845">
      <w:pPr>
        <w:pStyle w:val="Heading3"/>
        <w:rPr>
          <w:color w:val="auto"/>
        </w:rPr>
      </w:pPr>
      <w:r w:rsidRPr="008B075F">
        <w:rPr>
          <w:color w:val="auto"/>
        </w:rPr>
        <w:t xml:space="preserve">3. </w:t>
      </w:r>
      <w:r w:rsidRPr="008B075F">
        <w:rPr>
          <w:rStyle w:val="Strong"/>
          <w:b w:val="0"/>
          <w:bCs w:val="0"/>
          <w:color w:val="auto"/>
        </w:rPr>
        <w:t>Market Size and Potential</w:t>
      </w:r>
    </w:p>
    <w:p w:rsidR="007A2845" w:rsidRPr="008B075F" w:rsidRDefault="007A2845" w:rsidP="005B758F">
      <w:pPr>
        <w:numPr>
          <w:ilvl w:val="0"/>
          <w:numId w:val="1221"/>
        </w:numPr>
        <w:spacing w:before="100" w:beforeAutospacing="1" w:after="100" w:afterAutospacing="1" w:line="240" w:lineRule="auto"/>
      </w:pPr>
      <w:r w:rsidRPr="008B075F">
        <w:rPr>
          <w:rStyle w:val="Strong"/>
        </w:rPr>
        <w:t>Total Addressable Market (TAM)</w:t>
      </w:r>
      <w:r w:rsidRPr="008B075F">
        <w:t>: Calculate the total market demand for your product or service. This is the overall revenue opportunity available if the business could capture 100% of the market. Understanding the TAM gives a sense of the long-term potential of the market.</w:t>
      </w:r>
    </w:p>
    <w:p w:rsidR="007A2845" w:rsidRPr="008B075F" w:rsidRDefault="007A2845" w:rsidP="005B758F">
      <w:pPr>
        <w:numPr>
          <w:ilvl w:val="0"/>
          <w:numId w:val="1221"/>
        </w:numPr>
        <w:spacing w:before="100" w:beforeAutospacing="1" w:after="100" w:afterAutospacing="1" w:line="240" w:lineRule="auto"/>
      </w:pPr>
      <w:r w:rsidRPr="008B075F">
        <w:rPr>
          <w:rStyle w:val="Strong"/>
        </w:rPr>
        <w:t>Serviceable Available Market (SAM)</w:t>
      </w:r>
      <w:r w:rsidRPr="008B075F">
        <w:t>: Narrow down the TAM to the portion of the market that the business can target, considering factors such as geographical reach, pricing, and other constraints. The SAM reflects the market segment that the business can realistically capture in the short-to-medium term.</w:t>
      </w:r>
    </w:p>
    <w:p w:rsidR="007A2845" w:rsidRPr="008B075F" w:rsidRDefault="007A2845" w:rsidP="005B758F">
      <w:pPr>
        <w:numPr>
          <w:ilvl w:val="0"/>
          <w:numId w:val="1221"/>
        </w:numPr>
        <w:spacing w:before="100" w:beforeAutospacing="1" w:after="100" w:afterAutospacing="1" w:line="240" w:lineRule="auto"/>
      </w:pPr>
      <w:r w:rsidRPr="008B075F">
        <w:rPr>
          <w:rStyle w:val="Strong"/>
        </w:rPr>
        <w:t>Serviceable Obtainable Market (SOM)</w:t>
      </w:r>
      <w:r w:rsidRPr="008B075F">
        <w:t>: This is the segment of the SAM that the business expects to capture in the near future, given its resources, marketing efforts, and competitive landscape. It’s a more practical and achievable subset of the SAM.</w:t>
      </w:r>
    </w:p>
    <w:p w:rsidR="007A2845" w:rsidRPr="008B075F" w:rsidRDefault="007A2845" w:rsidP="007A2845">
      <w:pPr>
        <w:pStyle w:val="Heading3"/>
        <w:rPr>
          <w:color w:val="auto"/>
        </w:rPr>
      </w:pPr>
      <w:r w:rsidRPr="008B075F">
        <w:rPr>
          <w:color w:val="auto"/>
        </w:rPr>
        <w:t xml:space="preserve">4. </w:t>
      </w:r>
      <w:r w:rsidRPr="008B075F">
        <w:rPr>
          <w:rStyle w:val="Strong"/>
          <w:b w:val="0"/>
          <w:bCs w:val="0"/>
          <w:color w:val="auto"/>
        </w:rPr>
        <w:t>Competitive Analysis</w:t>
      </w:r>
    </w:p>
    <w:p w:rsidR="007A2845" w:rsidRPr="008B075F" w:rsidRDefault="007A2845" w:rsidP="005B758F">
      <w:pPr>
        <w:numPr>
          <w:ilvl w:val="0"/>
          <w:numId w:val="1222"/>
        </w:numPr>
        <w:spacing w:before="100" w:beforeAutospacing="1" w:after="100" w:afterAutospacing="1" w:line="240" w:lineRule="auto"/>
      </w:pPr>
      <w:r w:rsidRPr="008B075F">
        <w:rPr>
          <w:rStyle w:val="Strong"/>
        </w:rPr>
        <w:t>Direct and Indirect Competitors</w:t>
      </w:r>
      <w:r w:rsidRPr="008B075F">
        <w:t>: Identify and analyze the business’s direct competitors (those offering similar products or services to the same target market) and indirect competitors (those offering alternative solutions or products that could fulfill the same customer needs).</w:t>
      </w:r>
    </w:p>
    <w:p w:rsidR="007A2845" w:rsidRPr="008B075F" w:rsidRDefault="007A2845" w:rsidP="005B758F">
      <w:pPr>
        <w:numPr>
          <w:ilvl w:val="1"/>
          <w:numId w:val="1222"/>
        </w:numPr>
        <w:spacing w:before="100" w:beforeAutospacing="1" w:after="100" w:afterAutospacing="1" w:line="240" w:lineRule="auto"/>
      </w:pPr>
      <w:r w:rsidRPr="008B075F">
        <w:t>Direct competitors might be other companies selling the same product in the same region, while indirect competitors might offer substitute products, such as a different brand of the same product or a completely different category of product.</w:t>
      </w:r>
    </w:p>
    <w:p w:rsidR="007A2845" w:rsidRPr="008B075F" w:rsidRDefault="007A2845" w:rsidP="005B758F">
      <w:pPr>
        <w:numPr>
          <w:ilvl w:val="0"/>
          <w:numId w:val="1222"/>
        </w:numPr>
        <w:spacing w:before="100" w:beforeAutospacing="1" w:after="100" w:afterAutospacing="1" w:line="240" w:lineRule="auto"/>
      </w:pPr>
      <w:r w:rsidRPr="008B075F">
        <w:rPr>
          <w:rStyle w:val="Strong"/>
        </w:rPr>
        <w:t>Competitive Landscape</w:t>
      </w:r>
      <w:r w:rsidRPr="008B075F">
        <w:t>: Evaluate the strengths and weaknesses of competitors, focusing on factors like product quality, pricing, customer service, market share, and brand recognition. This can involve a SWOT (Strengths, Weaknesses, Opportunities, Threats) analysis of the main competitors in the market.</w:t>
      </w:r>
    </w:p>
    <w:p w:rsidR="007A2845" w:rsidRPr="008B075F" w:rsidRDefault="007A2845" w:rsidP="005B758F">
      <w:pPr>
        <w:numPr>
          <w:ilvl w:val="1"/>
          <w:numId w:val="1222"/>
        </w:numPr>
        <w:spacing w:before="100" w:beforeAutospacing="1" w:after="100" w:afterAutospacing="1" w:line="240" w:lineRule="auto"/>
      </w:pPr>
      <w:r w:rsidRPr="008B075F">
        <w:t>What are the gaps in the market that the business can exploit?</w:t>
      </w:r>
    </w:p>
    <w:p w:rsidR="007A2845" w:rsidRPr="008B075F" w:rsidRDefault="007A2845" w:rsidP="005B758F">
      <w:pPr>
        <w:numPr>
          <w:ilvl w:val="1"/>
          <w:numId w:val="1222"/>
        </w:numPr>
        <w:spacing w:before="100" w:beforeAutospacing="1" w:after="100" w:afterAutospacing="1" w:line="240" w:lineRule="auto"/>
      </w:pPr>
      <w:r w:rsidRPr="008B075F">
        <w:t xml:space="preserve">What does the business do better or differently </w:t>
      </w:r>
      <w:proofErr w:type="gramStart"/>
      <w:r w:rsidRPr="008B075F">
        <w:t>compared</w:t>
      </w:r>
      <w:proofErr w:type="gramEnd"/>
      <w:r w:rsidRPr="008B075F">
        <w:t xml:space="preserve"> to existing competitors?</w:t>
      </w:r>
    </w:p>
    <w:p w:rsidR="007A2845" w:rsidRPr="008B075F" w:rsidRDefault="007A2845" w:rsidP="005B758F">
      <w:pPr>
        <w:numPr>
          <w:ilvl w:val="1"/>
          <w:numId w:val="1222"/>
        </w:numPr>
        <w:spacing w:before="100" w:beforeAutospacing="1" w:after="100" w:afterAutospacing="1" w:line="240" w:lineRule="auto"/>
      </w:pPr>
      <w:r w:rsidRPr="008B075F">
        <w:t>Are there areas where competitors are underserved or fail to meet customer expectations?</w:t>
      </w:r>
    </w:p>
    <w:p w:rsidR="007A2845" w:rsidRPr="008B075F" w:rsidRDefault="007A2845" w:rsidP="005B758F">
      <w:pPr>
        <w:numPr>
          <w:ilvl w:val="0"/>
          <w:numId w:val="1222"/>
        </w:numPr>
        <w:spacing w:before="100" w:beforeAutospacing="1" w:after="100" w:afterAutospacing="1" w:line="240" w:lineRule="auto"/>
      </w:pPr>
      <w:r w:rsidRPr="008B075F">
        <w:rPr>
          <w:rStyle w:val="Strong"/>
        </w:rPr>
        <w:t>Market Share and Positioning</w:t>
      </w:r>
      <w:r w:rsidRPr="008B075F">
        <w:t xml:space="preserve">: Understand where your competitors stand in terms of market share, and position your business accordingly. Are </w:t>
      </w:r>
      <w:proofErr w:type="gramStart"/>
      <w:r w:rsidRPr="008B075F">
        <w:t>competitors</w:t>
      </w:r>
      <w:proofErr w:type="gramEnd"/>
      <w:r w:rsidRPr="008B075F">
        <w:t xml:space="preserve"> dominant players, or is the market fragmented with many small players? This will help you define your own market position—whether you aim to be a niche player, a cost leader, or a premium provider.</w:t>
      </w:r>
    </w:p>
    <w:p w:rsidR="007A2845" w:rsidRPr="008B075F" w:rsidRDefault="007A2845" w:rsidP="007A2845">
      <w:pPr>
        <w:pStyle w:val="Heading3"/>
        <w:rPr>
          <w:color w:val="auto"/>
        </w:rPr>
      </w:pPr>
      <w:r w:rsidRPr="008B075F">
        <w:rPr>
          <w:color w:val="auto"/>
        </w:rPr>
        <w:t xml:space="preserve">5. </w:t>
      </w:r>
      <w:r w:rsidRPr="008B075F">
        <w:rPr>
          <w:rStyle w:val="Strong"/>
          <w:b w:val="0"/>
          <w:bCs w:val="0"/>
          <w:color w:val="auto"/>
        </w:rPr>
        <w:t>Market Trends and Opportunities</w:t>
      </w:r>
    </w:p>
    <w:p w:rsidR="007A2845" w:rsidRPr="008B075F" w:rsidRDefault="007A2845" w:rsidP="005B758F">
      <w:pPr>
        <w:numPr>
          <w:ilvl w:val="0"/>
          <w:numId w:val="1223"/>
        </w:numPr>
        <w:spacing w:before="100" w:beforeAutospacing="1" w:after="100" w:afterAutospacing="1" w:line="240" w:lineRule="auto"/>
      </w:pPr>
      <w:r w:rsidRPr="008B075F">
        <w:rPr>
          <w:rStyle w:val="Strong"/>
        </w:rPr>
        <w:t>Emerging Trends</w:t>
      </w:r>
      <w:r w:rsidRPr="008B075F">
        <w:t>: Identify trends in the market that could impact the business. This might include technological advances, changing consumer behavior, cultural shifts, regulatory changes, or new economic conditions. Understanding these trends allows the business to adjust its strategy to stay competitive.</w:t>
      </w:r>
      <w:r w:rsidR="003B3B48" w:rsidRPr="008B075F">
        <w:t xml:space="preserve"> </w:t>
      </w:r>
      <w:r w:rsidRPr="008B075F">
        <w:t>For example, trends in sustainability or health and wellness might provide new opportunities for businesses offering eco-friendly products or services.</w:t>
      </w:r>
    </w:p>
    <w:p w:rsidR="007A2845" w:rsidRPr="008B075F" w:rsidRDefault="007A2845" w:rsidP="005B758F">
      <w:pPr>
        <w:numPr>
          <w:ilvl w:val="0"/>
          <w:numId w:val="1223"/>
        </w:numPr>
        <w:spacing w:before="100" w:beforeAutospacing="1" w:after="100" w:afterAutospacing="1" w:line="240" w:lineRule="auto"/>
      </w:pPr>
      <w:r w:rsidRPr="008B075F">
        <w:rPr>
          <w:rStyle w:val="Strong"/>
        </w:rPr>
        <w:t>Opportunities for Growth</w:t>
      </w:r>
      <w:r w:rsidRPr="008B075F">
        <w:t>: Analyze the gaps in the market or areas where demand is growing. This could involve underserved customer segments, geographic markets that are not fully tapped, or unmet needs that existing competitors have not addressed.</w:t>
      </w:r>
    </w:p>
    <w:p w:rsidR="007A2845" w:rsidRPr="008B075F" w:rsidRDefault="007A2845" w:rsidP="005B758F">
      <w:pPr>
        <w:numPr>
          <w:ilvl w:val="1"/>
          <w:numId w:val="1223"/>
        </w:numPr>
        <w:spacing w:before="100" w:beforeAutospacing="1" w:after="100" w:afterAutospacing="1" w:line="240" w:lineRule="auto"/>
      </w:pPr>
      <w:r w:rsidRPr="008B075F">
        <w:t>Is there an underserved segment of the population you can target? Is there a new product feature or service you can offer that would give your business a competitive edge?</w:t>
      </w:r>
    </w:p>
    <w:p w:rsidR="007A2845" w:rsidRPr="008B075F" w:rsidRDefault="007A2845" w:rsidP="005B758F">
      <w:pPr>
        <w:numPr>
          <w:ilvl w:val="0"/>
          <w:numId w:val="1223"/>
        </w:numPr>
        <w:spacing w:before="100" w:beforeAutospacing="1" w:after="100" w:afterAutospacing="1" w:line="240" w:lineRule="auto"/>
      </w:pPr>
      <w:r w:rsidRPr="008B075F">
        <w:rPr>
          <w:rStyle w:val="Strong"/>
        </w:rPr>
        <w:t>Threats and Challenges</w:t>
      </w:r>
      <w:r w:rsidRPr="008B075F">
        <w:t>: Recognize external factors that could threaten the business’s ability to succeed in the market. This could include factors like economic downturns, changes in government regulations, or increasing competition. A thorough market analysis will also highlight potential risks that the business needs to plan for.</w:t>
      </w:r>
    </w:p>
    <w:p w:rsidR="007A2845" w:rsidRPr="008B075F" w:rsidRDefault="007A2845" w:rsidP="007A2845">
      <w:pPr>
        <w:pStyle w:val="Heading3"/>
        <w:rPr>
          <w:color w:val="auto"/>
        </w:rPr>
      </w:pPr>
      <w:r w:rsidRPr="008B075F">
        <w:rPr>
          <w:color w:val="auto"/>
        </w:rPr>
        <w:t xml:space="preserve">6. </w:t>
      </w:r>
      <w:r w:rsidRPr="008B075F">
        <w:rPr>
          <w:rStyle w:val="Strong"/>
          <w:b w:val="0"/>
          <w:bCs w:val="0"/>
          <w:color w:val="auto"/>
        </w:rPr>
        <w:t>Marketing and Sales Strategy</w:t>
      </w:r>
    </w:p>
    <w:p w:rsidR="007A2845" w:rsidRPr="008B075F" w:rsidRDefault="007A2845" w:rsidP="005B758F">
      <w:pPr>
        <w:numPr>
          <w:ilvl w:val="0"/>
          <w:numId w:val="1224"/>
        </w:numPr>
        <w:spacing w:before="100" w:beforeAutospacing="1" w:after="100" w:afterAutospacing="1" w:line="240" w:lineRule="auto"/>
      </w:pPr>
      <w:r w:rsidRPr="008B075F">
        <w:rPr>
          <w:rStyle w:val="Strong"/>
        </w:rPr>
        <w:t>Marketing Approach</w:t>
      </w:r>
      <w:r w:rsidRPr="008B075F">
        <w:t>: Based on the market and competitive analysis, describe the marketing strategy the business will use to attract customers. This can include branding, digital marketing tactics, advertising, and public relations efforts.</w:t>
      </w:r>
    </w:p>
    <w:p w:rsidR="007A2845" w:rsidRPr="008B075F" w:rsidRDefault="007A2845" w:rsidP="005B758F">
      <w:pPr>
        <w:numPr>
          <w:ilvl w:val="0"/>
          <w:numId w:val="1224"/>
        </w:numPr>
        <w:spacing w:before="100" w:beforeAutospacing="1" w:after="100" w:afterAutospacing="1" w:line="240" w:lineRule="auto"/>
      </w:pPr>
      <w:r w:rsidRPr="008B075F">
        <w:rPr>
          <w:rStyle w:val="Strong"/>
        </w:rPr>
        <w:t>Customer Acquisition Channels</w:t>
      </w:r>
      <w:r w:rsidRPr="008B075F">
        <w:t>: Identify the key channels the business will use to reach its target market, such as social media, paid search, email marketing, events, partnerships, or retail locations.</w:t>
      </w:r>
    </w:p>
    <w:p w:rsidR="007A2845" w:rsidRPr="008B075F" w:rsidRDefault="007A2845" w:rsidP="005B758F">
      <w:pPr>
        <w:numPr>
          <w:ilvl w:val="0"/>
          <w:numId w:val="1224"/>
        </w:numPr>
        <w:spacing w:before="100" w:beforeAutospacing="1" w:after="100" w:afterAutospacing="1" w:line="240" w:lineRule="auto"/>
      </w:pPr>
      <w:r w:rsidRPr="008B075F">
        <w:rPr>
          <w:rStyle w:val="Strong"/>
        </w:rPr>
        <w:t>Sales Strategy</w:t>
      </w:r>
      <w:r w:rsidRPr="008B075F">
        <w:t xml:space="preserve">: Outline how the business will convert prospects into customers. Will it use an inside sales team, direct selling, e-commerce, or channel </w:t>
      </w:r>
      <w:proofErr w:type="gramStart"/>
      <w:r w:rsidRPr="008B075F">
        <w:t>partners</w:t>
      </w:r>
      <w:proofErr w:type="gramEnd"/>
      <w:r w:rsidRPr="008B075F">
        <w:t>? The sales strategy should align with customer preferences and behaviors.</w:t>
      </w:r>
    </w:p>
    <w:p w:rsidR="007A2845" w:rsidRPr="008B075F" w:rsidRDefault="007A2845" w:rsidP="007A2845">
      <w:pPr>
        <w:pStyle w:val="Heading3"/>
        <w:rPr>
          <w:color w:val="auto"/>
        </w:rPr>
      </w:pPr>
      <w:r w:rsidRPr="008B075F">
        <w:rPr>
          <w:color w:val="auto"/>
        </w:rPr>
        <w:t xml:space="preserve">7. </w:t>
      </w:r>
      <w:r w:rsidRPr="008B075F">
        <w:rPr>
          <w:rStyle w:val="Strong"/>
          <w:b w:val="0"/>
          <w:bCs w:val="0"/>
          <w:color w:val="auto"/>
        </w:rPr>
        <w:t>Pricing Strategy</w:t>
      </w:r>
    </w:p>
    <w:p w:rsidR="007A2845" w:rsidRPr="008B075F" w:rsidRDefault="007A2845" w:rsidP="005B758F">
      <w:pPr>
        <w:numPr>
          <w:ilvl w:val="0"/>
          <w:numId w:val="1225"/>
        </w:numPr>
        <w:spacing w:before="100" w:beforeAutospacing="1" w:after="100" w:afterAutospacing="1" w:line="240" w:lineRule="auto"/>
      </w:pPr>
      <w:r w:rsidRPr="008B075F">
        <w:rPr>
          <w:rStyle w:val="Strong"/>
        </w:rPr>
        <w:t>Pricing Model</w:t>
      </w:r>
      <w:r w:rsidRPr="008B075F">
        <w:t>: Provide details on the pricing strategy for the business’s products or services. This could include cost-based pricing, competitive pricing, value-based pricing, or penetration pricing. The pricing model should reflect the business’s value proposition, customer willingness to pay, and the competitive landscape.</w:t>
      </w:r>
    </w:p>
    <w:p w:rsidR="007A2845" w:rsidRPr="008B075F" w:rsidRDefault="007A2845" w:rsidP="005B758F">
      <w:pPr>
        <w:numPr>
          <w:ilvl w:val="0"/>
          <w:numId w:val="1225"/>
        </w:numPr>
        <w:spacing w:before="100" w:beforeAutospacing="1" w:after="100" w:afterAutospacing="1" w:line="240" w:lineRule="auto"/>
      </w:pPr>
      <w:r w:rsidRPr="008B075F">
        <w:rPr>
          <w:rStyle w:val="Strong"/>
        </w:rPr>
        <w:t>Price Positioning</w:t>
      </w:r>
      <w:r w:rsidRPr="008B075F">
        <w:t>: Clarify where the business’s products or services will be positioned in the market relative to competitors. Will it be a low-cost leader, a premium offering, or somewhere in between?</w:t>
      </w:r>
    </w:p>
    <w:p w:rsidR="007A2845" w:rsidRPr="008B075F" w:rsidRDefault="007A2845" w:rsidP="007A2845">
      <w:pPr>
        <w:pStyle w:val="Heading3"/>
        <w:rPr>
          <w:color w:val="auto"/>
        </w:rPr>
      </w:pPr>
      <w:r w:rsidRPr="008B075F">
        <w:rPr>
          <w:color w:val="auto"/>
        </w:rPr>
        <w:t xml:space="preserve">8. </w:t>
      </w:r>
      <w:r w:rsidRPr="008B075F">
        <w:rPr>
          <w:rStyle w:val="Strong"/>
          <w:b w:val="0"/>
          <w:bCs w:val="0"/>
          <w:color w:val="auto"/>
        </w:rPr>
        <w:t>Regulatory and Legal Environment</w:t>
      </w:r>
    </w:p>
    <w:p w:rsidR="007A2845" w:rsidRPr="008B075F" w:rsidRDefault="007A2845" w:rsidP="005B758F">
      <w:pPr>
        <w:numPr>
          <w:ilvl w:val="0"/>
          <w:numId w:val="1226"/>
        </w:numPr>
        <w:spacing w:before="100" w:beforeAutospacing="1" w:after="100" w:afterAutospacing="1" w:line="240" w:lineRule="auto"/>
      </w:pPr>
      <w:r w:rsidRPr="008B075F">
        <w:rPr>
          <w:rStyle w:val="Strong"/>
        </w:rPr>
        <w:t>Regulatory Issues</w:t>
      </w:r>
      <w:r w:rsidRPr="008B075F">
        <w:t>: Discuss any regulations or laws that could impact the business. For instance, are there any licensing, certification, or compliance requirements that need to be met to operate in this market?</w:t>
      </w:r>
    </w:p>
    <w:p w:rsidR="007A2845" w:rsidRPr="008B075F" w:rsidRDefault="007A2845" w:rsidP="005B758F">
      <w:pPr>
        <w:numPr>
          <w:ilvl w:val="0"/>
          <w:numId w:val="1226"/>
        </w:numPr>
        <w:spacing w:before="100" w:beforeAutospacing="1" w:after="100" w:afterAutospacing="1" w:line="240" w:lineRule="auto"/>
      </w:pPr>
      <w:r w:rsidRPr="008B075F">
        <w:rPr>
          <w:rStyle w:val="Strong"/>
        </w:rPr>
        <w:t>Barriers to Entry</w:t>
      </w:r>
      <w:r w:rsidRPr="008B075F">
        <w:t>: Identify any legal, financial, or technological barriers to entry that could prevent new competitors from entering the market. This might include patents, intellectual property protections, capital requirements, or exclusive contracts.</w:t>
      </w:r>
    </w:p>
    <w:p w:rsidR="007A2845" w:rsidRPr="008B075F" w:rsidRDefault="007A2845" w:rsidP="007A2845">
      <w:pPr>
        <w:spacing w:after="0"/>
      </w:pPr>
      <w:r w:rsidRPr="008B075F">
        <w:pict>
          <v:rect id="_x0000_i2809" style="width:0;height:1.5pt" o:hralign="center" o:hrstd="t" o:hr="t" fillcolor="#a0a0a0" stroked="f"/>
        </w:pict>
      </w:r>
    </w:p>
    <w:p w:rsidR="007A2845" w:rsidRPr="008B075F" w:rsidRDefault="007A2845" w:rsidP="007A2845">
      <w:pPr>
        <w:pStyle w:val="NormalWeb"/>
      </w:pPr>
      <w:r w:rsidRPr="008B075F">
        <w:t xml:space="preserve">Analogously, the </w:t>
      </w:r>
      <w:r w:rsidRPr="008B075F">
        <w:rPr>
          <w:rStyle w:val="Strong"/>
        </w:rPr>
        <w:t>Market Analysis</w:t>
      </w:r>
      <w:r w:rsidRPr="008B075F">
        <w:t xml:space="preserve"> section is one of the most important elements of a business plan because it demonstrates to investors and stakeholders that the business is operating in a viable, growing market with a clear understanding of competition and customer needs. A thorough market analysis provides the foundation for the entire business strategy and helps the business make informed decisions about pricing, marketing, sales, and future growth.</w:t>
      </w:r>
    </w:p>
    <w:p w:rsidR="00C716C5" w:rsidRPr="008B075F" w:rsidRDefault="007A2845" w:rsidP="00CA6438">
      <w:pPr>
        <w:pStyle w:val="NormalWeb"/>
      </w:pPr>
      <w:r w:rsidRPr="008B075F">
        <w:t>A well-conducted market analysis should provide evidence that the business has a clear understanding of the market landscape, its competitors, and the key trends and opportunities. It should position the business as a strategic player in its industry, capable of capitalizing on market demand and addressing unmet needs.</w:t>
      </w:r>
    </w:p>
    <w:p w:rsidR="00CA6438" w:rsidRPr="008B075F" w:rsidRDefault="00064686" w:rsidP="00CA6438">
      <w:r w:rsidRPr="008B075F">
        <w:pict>
          <v:rect id="_x0000_i1293" style="width:0;height:1.5pt" o:hralign="center" o:hrstd="t" o:hr="t" fillcolor="#a0a0a0" stroked="f"/>
        </w:pict>
      </w:r>
    </w:p>
    <w:p w:rsidR="007C3589" w:rsidRPr="008B075F" w:rsidRDefault="00CA6438" w:rsidP="00CA6438">
      <w:pPr>
        <w:pStyle w:val="Heading4"/>
      </w:pPr>
      <w:r w:rsidRPr="008B075F">
        <w:t>7.</w:t>
      </w:r>
      <w:r w:rsidR="00E94BF0" w:rsidRPr="008B075F">
        <w:t>3.</w:t>
      </w:r>
      <w:r w:rsidR="003B3B48" w:rsidRPr="008B075F">
        <w:t>5</w:t>
      </w:r>
      <w:r w:rsidRPr="008B075F">
        <w:t xml:space="preserve"> </w:t>
      </w:r>
      <w:r w:rsidR="007C3589" w:rsidRPr="008B075F">
        <w:rPr>
          <w:rStyle w:val="Strong"/>
          <w:b/>
        </w:rPr>
        <w:t>Marketing Strategy</w:t>
      </w:r>
    </w:p>
    <w:p w:rsidR="007C3589" w:rsidRPr="008B075F" w:rsidRDefault="007C3589" w:rsidP="007C3589">
      <w:pPr>
        <w:pStyle w:val="NormalWeb"/>
      </w:pPr>
      <w:r w:rsidRPr="008B075F">
        <w:t xml:space="preserve">The </w:t>
      </w:r>
      <w:r w:rsidRPr="008B075F">
        <w:rPr>
          <w:rStyle w:val="Strong"/>
        </w:rPr>
        <w:t>Marketing Strategy</w:t>
      </w:r>
      <w:r w:rsidRPr="008B075F">
        <w:t xml:space="preserve"> is a vital section of a business plan because it outlines how the business intends to reach, attract, and retain customers. A well-developed marketing strategy ensures that a business has a clear plan for promoting its products or services, building brand awareness, and driving sales. It explains how the business will position itself in the market, differentiate from competitors, and deliver value to its target audience.</w:t>
      </w:r>
    </w:p>
    <w:p w:rsidR="007C3589" w:rsidRPr="008B075F" w:rsidRDefault="007C3589" w:rsidP="007C3589">
      <w:pPr>
        <w:pStyle w:val="NormalWeb"/>
      </w:pPr>
      <w:r w:rsidRPr="008B075F">
        <w:t xml:space="preserve">Here’s a detailed breakdown of the </w:t>
      </w:r>
      <w:r w:rsidRPr="008B075F">
        <w:rPr>
          <w:rStyle w:val="Strong"/>
        </w:rPr>
        <w:t>Marketing Strategy</w:t>
      </w:r>
      <w:r w:rsidRPr="008B075F">
        <w:t xml:space="preserve"> section of a business plan:</w:t>
      </w:r>
    </w:p>
    <w:p w:rsidR="007C3589" w:rsidRPr="008B075F" w:rsidRDefault="007C3589" w:rsidP="007C3589">
      <w:pPr>
        <w:pStyle w:val="Heading3"/>
        <w:rPr>
          <w:color w:val="auto"/>
        </w:rPr>
      </w:pPr>
      <w:r w:rsidRPr="008B075F">
        <w:rPr>
          <w:color w:val="auto"/>
        </w:rPr>
        <w:t xml:space="preserve">1. </w:t>
      </w:r>
      <w:r w:rsidRPr="008B075F">
        <w:rPr>
          <w:rStyle w:val="Strong"/>
          <w:b w:val="0"/>
          <w:bCs w:val="0"/>
          <w:color w:val="auto"/>
        </w:rPr>
        <w:t>Market Research and Customer Insights</w:t>
      </w:r>
    </w:p>
    <w:p w:rsidR="007C3589" w:rsidRPr="008B075F" w:rsidRDefault="007C3589" w:rsidP="005B758F">
      <w:pPr>
        <w:numPr>
          <w:ilvl w:val="0"/>
          <w:numId w:val="1227"/>
        </w:numPr>
        <w:spacing w:before="100" w:beforeAutospacing="1" w:after="100" w:afterAutospacing="1" w:line="240" w:lineRule="auto"/>
      </w:pPr>
      <w:r w:rsidRPr="008B075F">
        <w:rPr>
          <w:rStyle w:val="Strong"/>
        </w:rPr>
        <w:t>Target Market</w:t>
      </w:r>
      <w:r w:rsidRPr="008B075F">
        <w:t>: The marketing strategy begins with a deep understanding of the target market. The business should describe the specific customer segments it will serve based on characteristics such as demographics (age, gender, income, education), geography (location), psychographics (lifestyle, values, interests), and behavior (buying habits, brand loyalty, product usage).</w:t>
      </w:r>
    </w:p>
    <w:p w:rsidR="007C3589" w:rsidRPr="008B075F" w:rsidRDefault="007C3589" w:rsidP="005B758F">
      <w:pPr>
        <w:numPr>
          <w:ilvl w:val="0"/>
          <w:numId w:val="1227"/>
        </w:numPr>
        <w:spacing w:before="100" w:beforeAutospacing="1" w:after="100" w:afterAutospacing="1" w:line="240" w:lineRule="auto"/>
      </w:pPr>
      <w:r w:rsidRPr="008B075F">
        <w:rPr>
          <w:rStyle w:val="Strong"/>
        </w:rPr>
        <w:t>Customer Needs and Preferences</w:t>
      </w:r>
      <w:r w:rsidRPr="008B075F">
        <w:t>: A solid marketing strategy addresses the needs and pain points of the target market. What problems do customers face, and how does the product or service solve those problems? Understanding these needs allows the business to craft tailored messaging and offers that resonate with the audience.</w:t>
      </w:r>
    </w:p>
    <w:p w:rsidR="007C3589" w:rsidRPr="008B075F" w:rsidRDefault="007C3589" w:rsidP="005B758F">
      <w:pPr>
        <w:numPr>
          <w:ilvl w:val="0"/>
          <w:numId w:val="1227"/>
        </w:numPr>
        <w:spacing w:before="100" w:beforeAutospacing="1" w:after="100" w:afterAutospacing="1" w:line="240" w:lineRule="auto"/>
      </w:pPr>
      <w:r w:rsidRPr="008B075F">
        <w:rPr>
          <w:rStyle w:val="Strong"/>
        </w:rPr>
        <w:t>Customer Journey</w:t>
      </w:r>
      <w:r w:rsidRPr="008B075F">
        <w:t>: Describe the typical journey a customer takes from awareness to purchase and post-purchase. Understanding the customer journey helps businesses design a marketing strategy that aligns with how potential customers make decisions.</w:t>
      </w:r>
    </w:p>
    <w:p w:rsidR="007C3589" w:rsidRPr="008B075F" w:rsidRDefault="007C3589" w:rsidP="007C3589">
      <w:pPr>
        <w:pStyle w:val="Heading3"/>
        <w:rPr>
          <w:color w:val="auto"/>
        </w:rPr>
      </w:pPr>
      <w:r w:rsidRPr="008B075F">
        <w:rPr>
          <w:color w:val="auto"/>
        </w:rPr>
        <w:t xml:space="preserve">2. </w:t>
      </w:r>
      <w:r w:rsidRPr="008B075F">
        <w:rPr>
          <w:rStyle w:val="Strong"/>
          <w:b w:val="0"/>
          <w:bCs w:val="0"/>
          <w:color w:val="auto"/>
        </w:rPr>
        <w:t>Branding Strategy</w:t>
      </w:r>
    </w:p>
    <w:p w:rsidR="007C3589" w:rsidRPr="008B075F" w:rsidRDefault="007C3589" w:rsidP="005B758F">
      <w:pPr>
        <w:numPr>
          <w:ilvl w:val="0"/>
          <w:numId w:val="1228"/>
        </w:numPr>
        <w:spacing w:before="100" w:beforeAutospacing="1" w:after="100" w:afterAutospacing="1" w:line="240" w:lineRule="auto"/>
      </w:pPr>
      <w:r w:rsidRPr="008B075F">
        <w:rPr>
          <w:rStyle w:val="Strong"/>
        </w:rPr>
        <w:t>Brand Identity</w:t>
      </w:r>
      <w:r w:rsidRPr="008B075F">
        <w:t>: A strong branding strategy clearly defines the business’s identity. This includes elements like the company name, logo, tagline, brand voice, and visual identity (colors, fonts, imagery). Branding communicates the values, mission, and promise of the business to the target market.</w:t>
      </w:r>
    </w:p>
    <w:p w:rsidR="007C3589" w:rsidRPr="008B075F" w:rsidRDefault="007C3589" w:rsidP="005B758F">
      <w:pPr>
        <w:numPr>
          <w:ilvl w:val="0"/>
          <w:numId w:val="1228"/>
        </w:numPr>
        <w:spacing w:before="100" w:beforeAutospacing="1" w:after="100" w:afterAutospacing="1" w:line="240" w:lineRule="auto"/>
      </w:pPr>
      <w:r w:rsidRPr="008B075F">
        <w:rPr>
          <w:rStyle w:val="Strong"/>
        </w:rPr>
        <w:t>Value Proposition</w:t>
      </w:r>
      <w:r w:rsidRPr="008B075F">
        <w:t>: The marketing strategy should clearly articulate the business’s value proposition—the unique value it delivers to customers that competitors do not. This could include product features, superior quality, exceptional customer service, or any other factor that sets the business apart.</w:t>
      </w:r>
    </w:p>
    <w:p w:rsidR="007C3589" w:rsidRPr="008B075F" w:rsidRDefault="007C3589" w:rsidP="005B758F">
      <w:pPr>
        <w:numPr>
          <w:ilvl w:val="0"/>
          <w:numId w:val="1228"/>
        </w:numPr>
        <w:spacing w:before="100" w:beforeAutospacing="1" w:after="100" w:afterAutospacing="1" w:line="240" w:lineRule="auto"/>
      </w:pPr>
      <w:r w:rsidRPr="008B075F">
        <w:rPr>
          <w:rStyle w:val="Strong"/>
        </w:rPr>
        <w:t>Brand Positioning</w:t>
      </w:r>
      <w:r w:rsidRPr="008B075F">
        <w:t>: Positioning involves deciding how the business wants to be perceived in the marketplace. It’s the process of differentiating the brand from competitors and creating a distinct image in the customer’s mind. This positioning should be based on the customer’s perceptions and needs.</w:t>
      </w:r>
    </w:p>
    <w:p w:rsidR="007C3589" w:rsidRPr="008B075F" w:rsidRDefault="007C3589" w:rsidP="007C3589">
      <w:pPr>
        <w:pStyle w:val="Heading3"/>
        <w:rPr>
          <w:color w:val="auto"/>
        </w:rPr>
      </w:pPr>
      <w:r w:rsidRPr="008B075F">
        <w:rPr>
          <w:color w:val="auto"/>
        </w:rPr>
        <w:t xml:space="preserve">3. </w:t>
      </w:r>
      <w:r w:rsidRPr="008B075F">
        <w:rPr>
          <w:rStyle w:val="Strong"/>
          <w:b w:val="0"/>
          <w:bCs w:val="0"/>
          <w:color w:val="auto"/>
        </w:rPr>
        <w:t>Goals and Objectives</w:t>
      </w:r>
    </w:p>
    <w:p w:rsidR="007C3589" w:rsidRPr="008B075F" w:rsidRDefault="007C3589" w:rsidP="005B758F">
      <w:pPr>
        <w:numPr>
          <w:ilvl w:val="0"/>
          <w:numId w:val="1229"/>
        </w:numPr>
        <w:spacing w:before="100" w:beforeAutospacing="1" w:after="100" w:afterAutospacing="1" w:line="240" w:lineRule="auto"/>
      </w:pPr>
      <w:r w:rsidRPr="008B075F">
        <w:rPr>
          <w:rStyle w:val="Strong"/>
        </w:rPr>
        <w:t>SMART Goals</w:t>
      </w:r>
      <w:r w:rsidRPr="008B075F">
        <w:t>: The marketing strategy should include specific, measurable, achievable, relevant, and time-bound (SMART) goals. For example, the business may aim to increase website traffic by 20% within the next six months or grow the customer base by 15% within a year. These goals should align with the overall business objectives and be focused on tangible results.</w:t>
      </w:r>
    </w:p>
    <w:p w:rsidR="007C3589" w:rsidRPr="008B075F" w:rsidRDefault="007C3589" w:rsidP="005B758F">
      <w:pPr>
        <w:numPr>
          <w:ilvl w:val="0"/>
          <w:numId w:val="1229"/>
        </w:numPr>
        <w:spacing w:before="100" w:beforeAutospacing="1" w:after="100" w:afterAutospacing="1" w:line="240" w:lineRule="auto"/>
      </w:pPr>
      <w:r w:rsidRPr="008B075F">
        <w:rPr>
          <w:rStyle w:val="Strong"/>
        </w:rPr>
        <w:t>Long-Term and Short-Term Objectives</w:t>
      </w:r>
      <w:r w:rsidRPr="008B075F">
        <w:t>: Outline both the long-term and short-term marketing objectives. Short-term goals may focus on immediate revenue generation, brand awareness, or customer acquisition, while long-term goals might involve brand loyalty, market expansion, or strategic partnerships.</w:t>
      </w:r>
    </w:p>
    <w:p w:rsidR="007C3589" w:rsidRPr="008B075F" w:rsidRDefault="007C3589" w:rsidP="007C3589">
      <w:pPr>
        <w:pStyle w:val="Heading3"/>
        <w:rPr>
          <w:color w:val="auto"/>
        </w:rPr>
      </w:pPr>
      <w:r w:rsidRPr="008B075F">
        <w:rPr>
          <w:color w:val="auto"/>
        </w:rPr>
        <w:t xml:space="preserve">4. </w:t>
      </w:r>
      <w:r w:rsidRPr="008B075F">
        <w:rPr>
          <w:rStyle w:val="Strong"/>
          <w:b w:val="0"/>
          <w:bCs w:val="0"/>
          <w:color w:val="auto"/>
        </w:rPr>
        <w:t>Competitive Analysis</w:t>
      </w:r>
    </w:p>
    <w:p w:rsidR="007C3589" w:rsidRPr="008B075F" w:rsidRDefault="007C3589" w:rsidP="005B758F">
      <w:pPr>
        <w:numPr>
          <w:ilvl w:val="0"/>
          <w:numId w:val="1230"/>
        </w:numPr>
        <w:spacing w:before="100" w:beforeAutospacing="1" w:after="100" w:afterAutospacing="1" w:line="240" w:lineRule="auto"/>
      </w:pPr>
      <w:r w:rsidRPr="008B075F">
        <w:rPr>
          <w:rStyle w:val="Strong"/>
        </w:rPr>
        <w:t>Direct Competitors</w:t>
      </w:r>
      <w:r w:rsidRPr="008B075F">
        <w:t>: Identify direct competitors—those offering similar products or services to the same target market. Analyze their strengths and weaknesses, marketing tactics, product offerings, pricing, and market positioning. This competitive analysis helps identify opportunities for differentiation.</w:t>
      </w:r>
    </w:p>
    <w:p w:rsidR="007C3589" w:rsidRPr="008B075F" w:rsidRDefault="007C3589" w:rsidP="005B758F">
      <w:pPr>
        <w:numPr>
          <w:ilvl w:val="0"/>
          <w:numId w:val="1230"/>
        </w:numPr>
        <w:spacing w:before="100" w:beforeAutospacing="1" w:after="100" w:afterAutospacing="1" w:line="240" w:lineRule="auto"/>
      </w:pPr>
      <w:r w:rsidRPr="008B075F">
        <w:rPr>
          <w:rStyle w:val="Strong"/>
        </w:rPr>
        <w:t>Indirect Competitors</w:t>
      </w:r>
      <w:r w:rsidRPr="008B075F">
        <w:t>: Understand the broader competitive landscape by considering indirect competitors—those who offer alternatives or substitutes for your product or service. For example, if your business sells bottled water, your indirect competitors might include soda or juice companies.</w:t>
      </w:r>
    </w:p>
    <w:p w:rsidR="007C3589" w:rsidRPr="008B075F" w:rsidRDefault="007C3589" w:rsidP="005B758F">
      <w:pPr>
        <w:numPr>
          <w:ilvl w:val="0"/>
          <w:numId w:val="1230"/>
        </w:numPr>
        <w:spacing w:before="100" w:beforeAutospacing="1" w:after="100" w:afterAutospacing="1" w:line="240" w:lineRule="auto"/>
      </w:pPr>
      <w:r w:rsidRPr="008B075F">
        <w:rPr>
          <w:rStyle w:val="Strong"/>
        </w:rPr>
        <w:t>Market Positioning</w:t>
      </w:r>
      <w:r w:rsidRPr="008B075F">
        <w:t>: Based on the competitive analysis, describe the business’s market position relative to competitors. Is the business aiming to be a low-cost provider, a premium product, or a niche player? Positioning should be reflected in the marketing strategy and tailored to the target audience.</w:t>
      </w:r>
    </w:p>
    <w:p w:rsidR="007C3589" w:rsidRPr="008B075F" w:rsidRDefault="007C3589" w:rsidP="007C3589">
      <w:pPr>
        <w:pStyle w:val="Heading3"/>
        <w:rPr>
          <w:color w:val="auto"/>
        </w:rPr>
      </w:pPr>
      <w:r w:rsidRPr="008B075F">
        <w:rPr>
          <w:color w:val="auto"/>
        </w:rPr>
        <w:t xml:space="preserve">5. </w:t>
      </w:r>
      <w:r w:rsidRPr="008B075F">
        <w:rPr>
          <w:rStyle w:val="Strong"/>
          <w:b w:val="0"/>
          <w:bCs w:val="0"/>
          <w:color w:val="auto"/>
        </w:rPr>
        <w:t>Marketing Mix (The 4 Ps)</w:t>
      </w:r>
    </w:p>
    <w:p w:rsidR="007C3589" w:rsidRPr="008B075F" w:rsidRDefault="007C3589" w:rsidP="007C3589">
      <w:pPr>
        <w:pStyle w:val="NormalWeb"/>
      </w:pPr>
      <w:r w:rsidRPr="008B075F">
        <w:t xml:space="preserve">The </w:t>
      </w:r>
      <w:r w:rsidRPr="008B075F">
        <w:rPr>
          <w:rStyle w:val="Strong"/>
        </w:rPr>
        <w:t>Marketing Mix</w:t>
      </w:r>
      <w:r w:rsidRPr="008B075F">
        <w:t xml:space="preserve"> is a key framework for developing a comprehensive marketing strategy. It consists of four main elements: Product, Price, Place, and Promotion.</w:t>
      </w:r>
    </w:p>
    <w:p w:rsidR="007C3589" w:rsidRPr="008B075F" w:rsidRDefault="007C3589" w:rsidP="005B758F">
      <w:pPr>
        <w:numPr>
          <w:ilvl w:val="0"/>
          <w:numId w:val="1231"/>
        </w:numPr>
        <w:spacing w:before="100" w:beforeAutospacing="1" w:after="100" w:afterAutospacing="1" w:line="240" w:lineRule="auto"/>
      </w:pPr>
      <w:r w:rsidRPr="008B075F">
        <w:rPr>
          <w:rStyle w:val="Strong"/>
        </w:rPr>
        <w:t>Product</w:t>
      </w:r>
      <w:r w:rsidRPr="008B075F">
        <w:t>: Define the features, benefits, and qualities of the products or services offered. Discuss the product lifecycle (introduction, growth, maturity, decline) and how the business plans to innovate or improve its offerings over time. You should also explain how the product meets customer needs and expectations.</w:t>
      </w:r>
    </w:p>
    <w:p w:rsidR="007C3589" w:rsidRPr="008B075F" w:rsidRDefault="007C3589" w:rsidP="005B758F">
      <w:pPr>
        <w:numPr>
          <w:ilvl w:val="1"/>
          <w:numId w:val="1231"/>
        </w:numPr>
        <w:spacing w:before="100" w:beforeAutospacing="1" w:after="100" w:afterAutospacing="1" w:line="240" w:lineRule="auto"/>
      </w:pPr>
      <w:r w:rsidRPr="008B075F">
        <w:t>Are there any unique aspects or differentiators of the product (e.g., design, performance, ingredients)?</w:t>
      </w:r>
    </w:p>
    <w:p w:rsidR="007C3589" w:rsidRPr="008B075F" w:rsidRDefault="007C3589" w:rsidP="005B758F">
      <w:pPr>
        <w:numPr>
          <w:ilvl w:val="0"/>
          <w:numId w:val="1231"/>
        </w:numPr>
        <w:spacing w:before="100" w:beforeAutospacing="1" w:after="100" w:afterAutospacing="1" w:line="240" w:lineRule="auto"/>
      </w:pPr>
      <w:r w:rsidRPr="008B075F">
        <w:rPr>
          <w:rStyle w:val="Strong"/>
        </w:rPr>
        <w:t>Price</w:t>
      </w:r>
      <w:r w:rsidRPr="008B075F">
        <w:t>: Describe the pricing strategy used to sell the product or service. The pricing model should align with the target market’s expectations, the product’s value, and the competitive landscape.</w:t>
      </w:r>
    </w:p>
    <w:p w:rsidR="007C3589" w:rsidRPr="008B075F" w:rsidRDefault="007C3589" w:rsidP="005B758F">
      <w:pPr>
        <w:numPr>
          <w:ilvl w:val="1"/>
          <w:numId w:val="1231"/>
        </w:numPr>
        <w:spacing w:before="100" w:beforeAutospacing="1" w:after="100" w:afterAutospacing="1" w:line="240" w:lineRule="auto"/>
      </w:pPr>
      <w:r w:rsidRPr="008B075F">
        <w:t>Is the pricing competitive, premium, or value-based? Will there be any discounts, loyalty programs, or tiered pricing models?</w:t>
      </w:r>
    </w:p>
    <w:p w:rsidR="007C3589" w:rsidRPr="008B075F" w:rsidRDefault="007C3589" w:rsidP="005B758F">
      <w:pPr>
        <w:numPr>
          <w:ilvl w:val="0"/>
          <w:numId w:val="1231"/>
        </w:numPr>
        <w:spacing w:before="100" w:beforeAutospacing="1" w:after="100" w:afterAutospacing="1" w:line="240" w:lineRule="auto"/>
      </w:pPr>
      <w:r w:rsidRPr="008B075F">
        <w:rPr>
          <w:rStyle w:val="Strong"/>
        </w:rPr>
        <w:t>Place (Distribution)</w:t>
      </w:r>
      <w:r w:rsidRPr="008B075F">
        <w:t>: Outline the distribution channels through which the product or service will be made available to customers. This could include physical retail stores, e-commerce platforms, wholesale channels, or direct sales.</w:t>
      </w:r>
    </w:p>
    <w:p w:rsidR="007C3589" w:rsidRPr="008B075F" w:rsidRDefault="007C3589" w:rsidP="005B758F">
      <w:pPr>
        <w:numPr>
          <w:ilvl w:val="1"/>
          <w:numId w:val="1231"/>
        </w:numPr>
        <w:spacing w:before="100" w:beforeAutospacing="1" w:after="100" w:afterAutospacing="1" w:line="240" w:lineRule="auto"/>
      </w:pPr>
      <w:r w:rsidRPr="008B075F">
        <w:t>Will the business operate online, in brick-and-mortar locations, or through partnerships with other distributors?</w:t>
      </w:r>
    </w:p>
    <w:p w:rsidR="007C3589" w:rsidRPr="008B075F" w:rsidRDefault="007C3589" w:rsidP="005B758F">
      <w:pPr>
        <w:numPr>
          <w:ilvl w:val="0"/>
          <w:numId w:val="1231"/>
        </w:numPr>
        <w:spacing w:before="100" w:beforeAutospacing="1" w:after="100" w:afterAutospacing="1" w:line="240" w:lineRule="auto"/>
      </w:pPr>
      <w:r w:rsidRPr="008B075F">
        <w:rPr>
          <w:rStyle w:val="Strong"/>
        </w:rPr>
        <w:t>Promotion</w:t>
      </w:r>
      <w:r w:rsidRPr="008B075F">
        <w:t>: Describe the promotional strategies that will be used to raise awareness and generate demand. This can include traditional advertising (TV, radio, print), digital marketing (social media, email campaigns, SEO, paid search), public relations, influencer marketing, and events.</w:t>
      </w:r>
    </w:p>
    <w:p w:rsidR="007C3589" w:rsidRPr="008B075F" w:rsidRDefault="007C3589" w:rsidP="005B758F">
      <w:pPr>
        <w:numPr>
          <w:ilvl w:val="1"/>
          <w:numId w:val="1231"/>
        </w:numPr>
        <w:spacing w:before="100" w:beforeAutospacing="1" w:after="100" w:afterAutospacing="1" w:line="240" w:lineRule="auto"/>
      </w:pPr>
      <w:r w:rsidRPr="008B075F">
        <w:t>Which channels will be most effective for reaching the target market? What type of messaging will be used to capture the audience’s attention and drive action?</w:t>
      </w:r>
    </w:p>
    <w:p w:rsidR="007C3589" w:rsidRPr="008B075F" w:rsidRDefault="007C3589" w:rsidP="007C3589">
      <w:pPr>
        <w:pStyle w:val="Heading3"/>
        <w:rPr>
          <w:color w:val="auto"/>
        </w:rPr>
      </w:pPr>
      <w:r w:rsidRPr="008B075F">
        <w:rPr>
          <w:color w:val="auto"/>
        </w:rPr>
        <w:t xml:space="preserve">6. </w:t>
      </w:r>
      <w:r w:rsidRPr="008B075F">
        <w:rPr>
          <w:rStyle w:val="Strong"/>
          <w:b w:val="0"/>
          <w:bCs w:val="0"/>
          <w:color w:val="auto"/>
        </w:rPr>
        <w:t>Digital Marketing Strategy</w:t>
      </w:r>
    </w:p>
    <w:p w:rsidR="007C3589" w:rsidRPr="008B075F" w:rsidRDefault="007C3589" w:rsidP="005B758F">
      <w:pPr>
        <w:numPr>
          <w:ilvl w:val="0"/>
          <w:numId w:val="1232"/>
        </w:numPr>
        <w:spacing w:before="100" w:beforeAutospacing="1" w:after="100" w:afterAutospacing="1" w:line="240" w:lineRule="auto"/>
      </w:pPr>
      <w:r w:rsidRPr="008B075F">
        <w:rPr>
          <w:rStyle w:val="Strong"/>
        </w:rPr>
        <w:t>Website and E-Commerce</w:t>
      </w:r>
      <w:r w:rsidRPr="008B075F">
        <w:t>: A significant part of modern marketing strategies involves having a strong online presence. Discuss the business’s website strategy, whether it’s optimized for user experience, SEO (Search Engine Optimization), and conversion rate optimization (CRO).</w:t>
      </w:r>
    </w:p>
    <w:p w:rsidR="007C3589" w:rsidRPr="008B075F" w:rsidRDefault="007C3589" w:rsidP="005B758F">
      <w:pPr>
        <w:numPr>
          <w:ilvl w:val="0"/>
          <w:numId w:val="1232"/>
        </w:numPr>
        <w:spacing w:before="100" w:beforeAutospacing="1" w:after="100" w:afterAutospacing="1" w:line="240" w:lineRule="auto"/>
      </w:pPr>
      <w:r w:rsidRPr="008B075F">
        <w:rPr>
          <w:rStyle w:val="Strong"/>
        </w:rPr>
        <w:t>Social Media</w:t>
      </w:r>
      <w:r w:rsidRPr="008B075F">
        <w:t>: Detail the social media platforms the business will use (e.g., Facebook, Instagram, LinkedIn, Twitter) and the types of content it will share. Social media marketing is essential for building brand awareness and engaging with customers.</w:t>
      </w:r>
    </w:p>
    <w:p w:rsidR="007C3589" w:rsidRPr="008B075F" w:rsidRDefault="007C3589" w:rsidP="005B758F">
      <w:pPr>
        <w:numPr>
          <w:ilvl w:val="0"/>
          <w:numId w:val="1232"/>
        </w:numPr>
        <w:spacing w:before="100" w:beforeAutospacing="1" w:after="100" w:afterAutospacing="1" w:line="240" w:lineRule="auto"/>
      </w:pPr>
      <w:r w:rsidRPr="008B075F">
        <w:rPr>
          <w:rStyle w:val="Strong"/>
        </w:rPr>
        <w:t>Email Marketing</w:t>
      </w:r>
      <w:r w:rsidRPr="008B075F">
        <w:t>: Explain how the business will use email marketing campaigns to nurture leads, retain customers, and promote new products or special offers.</w:t>
      </w:r>
    </w:p>
    <w:p w:rsidR="007C3589" w:rsidRPr="008B075F" w:rsidRDefault="007C3589" w:rsidP="005B758F">
      <w:pPr>
        <w:numPr>
          <w:ilvl w:val="0"/>
          <w:numId w:val="1232"/>
        </w:numPr>
        <w:spacing w:before="100" w:beforeAutospacing="1" w:after="100" w:afterAutospacing="1" w:line="240" w:lineRule="auto"/>
      </w:pPr>
      <w:r w:rsidRPr="008B075F">
        <w:rPr>
          <w:rStyle w:val="Strong"/>
        </w:rPr>
        <w:t>Content Marketing</w:t>
      </w:r>
      <w:r w:rsidRPr="008B075F">
        <w:t>: Content marketing, such as blog posts, videos, podcasts, and infographics, can be used to build authority, educate customers, and engage the target market. Define what type of content will be created and how it will be distributed.</w:t>
      </w:r>
    </w:p>
    <w:p w:rsidR="007C3589" w:rsidRPr="008B075F" w:rsidRDefault="007C3589" w:rsidP="005B758F">
      <w:pPr>
        <w:numPr>
          <w:ilvl w:val="0"/>
          <w:numId w:val="1232"/>
        </w:numPr>
        <w:spacing w:before="100" w:beforeAutospacing="1" w:after="100" w:afterAutospacing="1" w:line="240" w:lineRule="auto"/>
      </w:pPr>
      <w:r w:rsidRPr="008B075F">
        <w:rPr>
          <w:rStyle w:val="Strong"/>
        </w:rPr>
        <w:t>Influencer Marketing</w:t>
      </w:r>
      <w:r w:rsidRPr="008B075F">
        <w:t>: If relevant, describe how the business will work with influencers or industry leaders to promote products. This is especially common in industries like fashion, beauty, and lifestyle.</w:t>
      </w:r>
    </w:p>
    <w:p w:rsidR="007C3589" w:rsidRPr="008B075F" w:rsidRDefault="007C3589" w:rsidP="005B758F">
      <w:pPr>
        <w:numPr>
          <w:ilvl w:val="0"/>
          <w:numId w:val="1232"/>
        </w:numPr>
        <w:spacing w:before="100" w:beforeAutospacing="1" w:after="100" w:afterAutospacing="1" w:line="240" w:lineRule="auto"/>
      </w:pPr>
      <w:r w:rsidRPr="008B075F">
        <w:rPr>
          <w:rStyle w:val="Strong"/>
        </w:rPr>
        <w:t>Search Engine Optimization (SEO) and Paid Search (SEM)</w:t>
      </w:r>
      <w:r w:rsidRPr="008B075F">
        <w:t>: Discuss the SEO strategy to increase organic search visibility and the paid search campaigns (Google Ads, for example) to drive targeted traffic to the business’s website.</w:t>
      </w:r>
    </w:p>
    <w:p w:rsidR="007C3589" w:rsidRPr="008B075F" w:rsidRDefault="007C3589" w:rsidP="007C3589">
      <w:pPr>
        <w:pStyle w:val="Heading3"/>
        <w:rPr>
          <w:color w:val="auto"/>
        </w:rPr>
      </w:pPr>
      <w:r w:rsidRPr="008B075F">
        <w:rPr>
          <w:color w:val="auto"/>
        </w:rPr>
        <w:t xml:space="preserve">7. </w:t>
      </w:r>
      <w:r w:rsidRPr="008B075F">
        <w:rPr>
          <w:rStyle w:val="Strong"/>
          <w:b w:val="0"/>
          <w:bCs w:val="0"/>
          <w:color w:val="auto"/>
        </w:rPr>
        <w:t>Sales Strategy</w:t>
      </w:r>
    </w:p>
    <w:p w:rsidR="007C3589" w:rsidRPr="008B075F" w:rsidRDefault="007C3589" w:rsidP="005B758F">
      <w:pPr>
        <w:numPr>
          <w:ilvl w:val="0"/>
          <w:numId w:val="1233"/>
        </w:numPr>
        <w:spacing w:before="100" w:beforeAutospacing="1" w:after="100" w:afterAutospacing="1" w:line="240" w:lineRule="auto"/>
      </w:pPr>
      <w:r w:rsidRPr="008B075F">
        <w:rPr>
          <w:rStyle w:val="Strong"/>
        </w:rPr>
        <w:t>Sales Channels</w:t>
      </w:r>
      <w:r w:rsidRPr="008B075F">
        <w:t>: Describe the methods the business will use to sell its products or services. This could include direct sales teams, online sales, partnerships with resellers, or retail stores.</w:t>
      </w:r>
    </w:p>
    <w:p w:rsidR="007C3589" w:rsidRPr="008B075F" w:rsidRDefault="007C3589" w:rsidP="005B758F">
      <w:pPr>
        <w:numPr>
          <w:ilvl w:val="0"/>
          <w:numId w:val="1233"/>
        </w:numPr>
        <w:spacing w:before="100" w:beforeAutospacing="1" w:after="100" w:afterAutospacing="1" w:line="240" w:lineRule="auto"/>
      </w:pPr>
      <w:r w:rsidRPr="008B075F">
        <w:rPr>
          <w:rStyle w:val="Strong"/>
        </w:rPr>
        <w:t>Sales Tactics</w:t>
      </w:r>
      <w:r w:rsidRPr="008B075F">
        <w:t>: Outline specific sales tactics, such as inbound marketing, outbound sales, or using sales automation tools to nurture leads through the sales funnel.</w:t>
      </w:r>
    </w:p>
    <w:p w:rsidR="007C3589" w:rsidRPr="008B075F" w:rsidRDefault="007C3589" w:rsidP="005B758F">
      <w:pPr>
        <w:numPr>
          <w:ilvl w:val="0"/>
          <w:numId w:val="1233"/>
        </w:numPr>
        <w:spacing w:before="100" w:beforeAutospacing="1" w:after="100" w:afterAutospacing="1" w:line="240" w:lineRule="auto"/>
      </w:pPr>
      <w:r w:rsidRPr="008B075F">
        <w:rPr>
          <w:rStyle w:val="Strong"/>
        </w:rPr>
        <w:t>Customer Relationship Management (CRM)</w:t>
      </w:r>
      <w:r w:rsidRPr="008B075F">
        <w:t>: Discuss how the business will maintain relationships with existing customers, track interactions, and leverage CRM software to ensure that sales leads are effectively managed.</w:t>
      </w:r>
    </w:p>
    <w:p w:rsidR="007C3589" w:rsidRPr="008B075F" w:rsidRDefault="007C3589" w:rsidP="007C3589">
      <w:pPr>
        <w:pStyle w:val="Heading3"/>
        <w:rPr>
          <w:color w:val="auto"/>
        </w:rPr>
      </w:pPr>
      <w:r w:rsidRPr="008B075F">
        <w:rPr>
          <w:color w:val="auto"/>
        </w:rPr>
        <w:t xml:space="preserve">8. </w:t>
      </w:r>
      <w:r w:rsidRPr="008B075F">
        <w:rPr>
          <w:rStyle w:val="Strong"/>
          <w:b w:val="0"/>
          <w:bCs w:val="0"/>
          <w:color w:val="auto"/>
        </w:rPr>
        <w:t>Customer Retention Strategy</w:t>
      </w:r>
    </w:p>
    <w:p w:rsidR="007C3589" w:rsidRPr="008B075F" w:rsidRDefault="007C3589" w:rsidP="005B758F">
      <w:pPr>
        <w:numPr>
          <w:ilvl w:val="0"/>
          <w:numId w:val="1234"/>
        </w:numPr>
        <w:spacing w:before="100" w:beforeAutospacing="1" w:after="100" w:afterAutospacing="1" w:line="240" w:lineRule="auto"/>
      </w:pPr>
      <w:r w:rsidRPr="008B075F">
        <w:rPr>
          <w:rStyle w:val="Strong"/>
        </w:rPr>
        <w:t>Customer Loyalty Programs</w:t>
      </w:r>
      <w:r w:rsidRPr="008B075F">
        <w:t>: Loyalty programs encourage repeat business. Outline strategies for creating programs that reward customers for their repeat purchases, such as discounts, special offers, or points-based systems.</w:t>
      </w:r>
    </w:p>
    <w:p w:rsidR="007C3589" w:rsidRPr="008B075F" w:rsidRDefault="007C3589" w:rsidP="005B758F">
      <w:pPr>
        <w:numPr>
          <w:ilvl w:val="0"/>
          <w:numId w:val="1234"/>
        </w:numPr>
        <w:spacing w:before="100" w:beforeAutospacing="1" w:after="100" w:afterAutospacing="1" w:line="240" w:lineRule="auto"/>
      </w:pPr>
      <w:r w:rsidRPr="008B075F">
        <w:rPr>
          <w:rStyle w:val="Strong"/>
        </w:rPr>
        <w:t>Customer Service Excellence</w:t>
      </w:r>
      <w:r w:rsidRPr="008B075F">
        <w:t>: Providing exceptional customer service is crucial for building brand loyalty. Discuss how the business will ensure a positive customer experience through responsive support, easy returns, and customer satisfaction efforts.</w:t>
      </w:r>
    </w:p>
    <w:p w:rsidR="007C3589" w:rsidRPr="008B075F" w:rsidRDefault="007C3589" w:rsidP="005B758F">
      <w:pPr>
        <w:numPr>
          <w:ilvl w:val="0"/>
          <w:numId w:val="1234"/>
        </w:numPr>
        <w:spacing w:before="100" w:beforeAutospacing="1" w:after="100" w:afterAutospacing="1" w:line="240" w:lineRule="auto"/>
      </w:pPr>
      <w:r w:rsidRPr="008B075F">
        <w:rPr>
          <w:rStyle w:val="Strong"/>
        </w:rPr>
        <w:t>Referral Programs</w:t>
      </w:r>
      <w:r w:rsidRPr="008B075F">
        <w:t>: Referral programs can incentivize current customers to recommend the business to others. This could include offering discounts, free products, or other rewards for referrals.</w:t>
      </w:r>
    </w:p>
    <w:p w:rsidR="007C3589" w:rsidRPr="008B075F" w:rsidRDefault="007C3589" w:rsidP="007C3589">
      <w:pPr>
        <w:pStyle w:val="Heading3"/>
        <w:rPr>
          <w:color w:val="auto"/>
        </w:rPr>
      </w:pPr>
      <w:r w:rsidRPr="008B075F">
        <w:rPr>
          <w:color w:val="auto"/>
        </w:rPr>
        <w:t xml:space="preserve">9. </w:t>
      </w:r>
      <w:r w:rsidRPr="008B075F">
        <w:rPr>
          <w:rStyle w:val="Strong"/>
          <w:b w:val="0"/>
          <w:bCs w:val="0"/>
          <w:color w:val="auto"/>
        </w:rPr>
        <w:t>Budget and Resources</w:t>
      </w:r>
    </w:p>
    <w:p w:rsidR="007C3589" w:rsidRPr="008B075F" w:rsidRDefault="007C3589" w:rsidP="005B758F">
      <w:pPr>
        <w:numPr>
          <w:ilvl w:val="0"/>
          <w:numId w:val="1235"/>
        </w:numPr>
        <w:spacing w:before="100" w:beforeAutospacing="1" w:after="100" w:afterAutospacing="1" w:line="240" w:lineRule="auto"/>
      </w:pPr>
      <w:r w:rsidRPr="008B075F">
        <w:rPr>
          <w:rStyle w:val="Strong"/>
        </w:rPr>
        <w:t>Marketing Budget</w:t>
      </w:r>
      <w:r w:rsidRPr="008B075F">
        <w:t>: Provide an overview of the marketing budget, including how much will be allocated to different marketing channels (e.g., digital marketing, print ads, events, influencer marketing). The budget should align with the business’s overall financial projections and growth goals.</w:t>
      </w:r>
    </w:p>
    <w:p w:rsidR="007C3589" w:rsidRPr="008B075F" w:rsidRDefault="007C3589" w:rsidP="005B758F">
      <w:pPr>
        <w:numPr>
          <w:ilvl w:val="0"/>
          <w:numId w:val="1235"/>
        </w:numPr>
        <w:spacing w:before="100" w:beforeAutospacing="1" w:after="100" w:afterAutospacing="1" w:line="240" w:lineRule="auto"/>
      </w:pPr>
      <w:r w:rsidRPr="008B075F">
        <w:rPr>
          <w:rStyle w:val="Strong"/>
        </w:rPr>
        <w:t>Resources</w:t>
      </w:r>
      <w:r w:rsidRPr="008B075F">
        <w:t>: Discuss the resources available to execute the marketing strategy, including personnel (e.g., marketing team members, agencies), technology (e.g., email platforms, analytics tools), and tools for tracking performance (e.g., Google Analytics, social media management tools).</w:t>
      </w:r>
    </w:p>
    <w:p w:rsidR="007C3589" w:rsidRPr="008B075F" w:rsidRDefault="007C3589" w:rsidP="007C3589">
      <w:pPr>
        <w:pStyle w:val="Heading3"/>
        <w:rPr>
          <w:color w:val="auto"/>
        </w:rPr>
      </w:pPr>
      <w:r w:rsidRPr="008B075F">
        <w:rPr>
          <w:color w:val="auto"/>
        </w:rPr>
        <w:t xml:space="preserve">10. </w:t>
      </w:r>
      <w:r w:rsidRPr="008B075F">
        <w:rPr>
          <w:rStyle w:val="Strong"/>
          <w:b w:val="0"/>
          <w:bCs w:val="0"/>
          <w:color w:val="auto"/>
        </w:rPr>
        <w:t>Metrics and Evaluation</w:t>
      </w:r>
    </w:p>
    <w:p w:rsidR="007C3589" w:rsidRPr="008B075F" w:rsidRDefault="007C3589" w:rsidP="005B758F">
      <w:pPr>
        <w:numPr>
          <w:ilvl w:val="0"/>
          <w:numId w:val="1236"/>
        </w:numPr>
        <w:spacing w:before="100" w:beforeAutospacing="1" w:after="100" w:afterAutospacing="1" w:line="240" w:lineRule="auto"/>
      </w:pPr>
      <w:r w:rsidRPr="008B075F">
        <w:rPr>
          <w:rStyle w:val="Strong"/>
        </w:rPr>
        <w:t>Key Performance Indicators (KPIs)</w:t>
      </w:r>
      <w:r w:rsidRPr="008B075F">
        <w:t>: Define the KPIs that will be used to measure the effectiveness of marketing efforts. These could include metrics like customer acquisition cost (CAC), customer lifetime value (CLV), return on investment (ROI), website traffic, conversion rates, and social media engagement.</w:t>
      </w:r>
    </w:p>
    <w:p w:rsidR="007C3589" w:rsidRPr="008B075F" w:rsidRDefault="007C3589" w:rsidP="005B758F">
      <w:pPr>
        <w:numPr>
          <w:ilvl w:val="0"/>
          <w:numId w:val="1236"/>
        </w:numPr>
        <w:spacing w:before="100" w:beforeAutospacing="1" w:after="100" w:afterAutospacing="1" w:line="240" w:lineRule="auto"/>
      </w:pPr>
      <w:r w:rsidRPr="008B075F">
        <w:rPr>
          <w:rStyle w:val="Strong"/>
        </w:rPr>
        <w:t>Evaluation and Adjustment</w:t>
      </w:r>
      <w:r w:rsidRPr="008B075F">
        <w:t>: Describe how the business will monitor and evaluate the success of the marketing strategy. Regular analysis and flexibility to adjust strategies based on performance will ensure the marketing efforts continue to align with business goals.</w:t>
      </w:r>
    </w:p>
    <w:p w:rsidR="007C3589" w:rsidRPr="008B075F" w:rsidRDefault="007C3589" w:rsidP="007C3589">
      <w:pPr>
        <w:spacing w:after="0"/>
      </w:pPr>
      <w:r w:rsidRPr="008B075F">
        <w:pict>
          <v:rect id="_x0000_i2811" style="width:0;height:1.5pt" o:hralign="center" o:hrstd="t" o:hr="t" fillcolor="#a0a0a0" stroked="f"/>
        </w:pict>
      </w:r>
    </w:p>
    <w:p w:rsidR="007C3589" w:rsidRPr="008B075F" w:rsidRDefault="00A25E34" w:rsidP="007C3589">
      <w:pPr>
        <w:pStyle w:val="NormalWeb"/>
      </w:pPr>
      <w:r w:rsidRPr="008B075F">
        <w:t>Synchronously, t</w:t>
      </w:r>
      <w:r w:rsidR="007C3589" w:rsidRPr="008B075F">
        <w:t xml:space="preserve">he </w:t>
      </w:r>
      <w:r w:rsidR="007C3589" w:rsidRPr="008B075F">
        <w:rPr>
          <w:rStyle w:val="Strong"/>
        </w:rPr>
        <w:t>Marketing Strategy</w:t>
      </w:r>
      <w:r w:rsidR="007C3589" w:rsidRPr="008B075F">
        <w:t xml:space="preserve"> section of a business plan is critical because it lays out a clear, actionable plan for reaching the target market, driving demand, and ultimately achieving business success. It should be comprehensive, data-driven, and aligned with the overall objectives of the business. A solid marketing strategy not only helps in attracting and retaining customers but also builds brand equity, increases sales, and sustains long-term growth.</w:t>
      </w:r>
    </w:p>
    <w:p w:rsidR="007C3589" w:rsidRPr="008B075F" w:rsidRDefault="007C3589" w:rsidP="007C3589">
      <w:pPr>
        <w:pStyle w:val="NormalWeb"/>
      </w:pPr>
      <w:r w:rsidRPr="008B075F">
        <w:t>By combining insights from market research, competitive analysis, customer preferences, and available resources, a well-developed marketing strategy provides a roadmap for executing marketing efforts that drive business growth and profitability.</w:t>
      </w:r>
    </w:p>
    <w:p w:rsidR="007C3589" w:rsidRPr="008B075F" w:rsidRDefault="001D72A7" w:rsidP="00CA6438">
      <w:pPr>
        <w:pStyle w:val="Heading4"/>
      </w:pPr>
      <w:r w:rsidRPr="008B075F">
        <w:t xml:space="preserve">7.3.6 </w:t>
      </w:r>
      <w:r w:rsidRPr="008B075F">
        <w:rPr>
          <w:rStyle w:val="Strong"/>
          <w:b/>
        </w:rPr>
        <w:t>Operational Plan</w:t>
      </w:r>
    </w:p>
    <w:p w:rsidR="001D72A7" w:rsidRPr="008B075F" w:rsidRDefault="001D72A7" w:rsidP="001D72A7">
      <w:pPr>
        <w:pStyle w:val="NormalWeb"/>
      </w:pPr>
      <w:r w:rsidRPr="008B075F">
        <w:t xml:space="preserve">The </w:t>
      </w:r>
      <w:r w:rsidRPr="008B075F">
        <w:rPr>
          <w:rStyle w:val="Strong"/>
        </w:rPr>
        <w:t>Operational Plan</w:t>
      </w:r>
      <w:r w:rsidRPr="008B075F">
        <w:t xml:space="preserve"> is a crucial element of a business plan as it outlines the day-to-day activities required to run the business. This section details how the business will operate on a practical level, including the processes, procedures, and systems that will ensure the smooth functioning of the company. It describes the operational aspects that support the business’s strategy and goals, ensuring that the company delivers its products or services efficiently and effectively.</w:t>
      </w:r>
    </w:p>
    <w:p w:rsidR="001D72A7" w:rsidRPr="008B075F" w:rsidRDefault="001D72A7" w:rsidP="001D72A7">
      <w:pPr>
        <w:pStyle w:val="NormalWeb"/>
      </w:pPr>
      <w:r w:rsidRPr="008B075F">
        <w:t xml:space="preserve">Likewise, the operational plan focuses on the </w:t>
      </w:r>
      <w:r w:rsidRPr="008B075F">
        <w:rPr>
          <w:rStyle w:val="Strong"/>
        </w:rPr>
        <w:t>“how”</w:t>
      </w:r>
      <w:r w:rsidRPr="008B075F">
        <w:t xml:space="preserve"> of running a business—how you’ll deliver value to your customers, manage internal processes, utilize resources, and scale operations over time. This plan helps potential investors, lenders, and partners understand how the business will be managed, what resources are needed, and how the business will achieve its operational goals.</w:t>
      </w:r>
    </w:p>
    <w:p w:rsidR="001D72A7" w:rsidRPr="008B075F" w:rsidRDefault="001D72A7" w:rsidP="001D72A7">
      <w:pPr>
        <w:pStyle w:val="NormalWeb"/>
      </w:pPr>
      <w:r w:rsidRPr="008B075F">
        <w:t xml:space="preserve">Here’s a detailed breakdown of the </w:t>
      </w:r>
      <w:r w:rsidRPr="008B075F">
        <w:rPr>
          <w:rStyle w:val="Strong"/>
        </w:rPr>
        <w:t>Operational Plan</w:t>
      </w:r>
      <w:r w:rsidRPr="008B075F">
        <w:t xml:space="preserve"> section in a business plan:</w:t>
      </w:r>
    </w:p>
    <w:p w:rsidR="001D72A7" w:rsidRPr="008B075F" w:rsidRDefault="001D72A7" w:rsidP="001D72A7">
      <w:pPr>
        <w:pStyle w:val="Heading3"/>
        <w:rPr>
          <w:color w:val="auto"/>
        </w:rPr>
      </w:pPr>
      <w:r w:rsidRPr="008B075F">
        <w:rPr>
          <w:color w:val="auto"/>
        </w:rPr>
        <w:t xml:space="preserve">1. </w:t>
      </w:r>
      <w:r w:rsidRPr="008B075F">
        <w:rPr>
          <w:rStyle w:val="Strong"/>
          <w:b w:val="0"/>
          <w:bCs w:val="0"/>
          <w:color w:val="auto"/>
        </w:rPr>
        <w:t>Business Location and Facilities</w:t>
      </w:r>
    </w:p>
    <w:p w:rsidR="001D72A7" w:rsidRPr="008B075F" w:rsidRDefault="001D72A7" w:rsidP="005B758F">
      <w:pPr>
        <w:numPr>
          <w:ilvl w:val="0"/>
          <w:numId w:val="1237"/>
        </w:numPr>
        <w:spacing w:before="100" w:beforeAutospacing="1" w:after="100" w:afterAutospacing="1" w:line="240" w:lineRule="auto"/>
      </w:pPr>
      <w:r w:rsidRPr="008B075F">
        <w:rPr>
          <w:rStyle w:val="Strong"/>
        </w:rPr>
        <w:t>Physical Location</w:t>
      </w:r>
      <w:r w:rsidRPr="008B075F">
        <w:t>: If the business requires a physical location, such as an office, store, or manufacturing facility, describe where it will be located. This includes the address, the type of property (e.g., leased or owned), and the reasoning behind choosing that location. For example, the location might be selected for proximity to suppliers, access to target customers, or cost efficiency.</w:t>
      </w:r>
    </w:p>
    <w:p w:rsidR="001D72A7" w:rsidRPr="008B075F" w:rsidRDefault="001D72A7" w:rsidP="005B758F">
      <w:pPr>
        <w:numPr>
          <w:ilvl w:val="0"/>
          <w:numId w:val="1237"/>
        </w:numPr>
        <w:spacing w:before="100" w:beforeAutospacing="1" w:after="100" w:afterAutospacing="1" w:line="240" w:lineRule="auto"/>
      </w:pPr>
      <w:r w:rsidRPr="008B075F">
        <w:rPr>
          <w:rStyle w:val="Strong"/>
        </w:rPr>
        <w:t>Facilities and Equipment</w:t>
      </w:r>
      <w:r w:rsidRPr="008B075F">
        <w:t>: Outline the physical space and any equipment or technology needed to run the business. For example, for a manufacturing business, you might need machines, tools, and assembly lines. For a retail business, this could include store fixtures, point-of-sale (POS) systems, and inventory management systems.</w:t>
      </w:r>
    </w:p>
    <w:p w:rsidR="001D72A7" w:rsidRPr="008B075F" w:rsidRDefault="001D72A7" w:rsidP="005B758F">
      <w:pPr>
        <w:numPr>
          <w:ilvl w:val="1"/>
          <w:numId w:val="1237"/>
        </w:numPr>
        <w:spacing w:before="100" w:beforeAutospacing="1" w:after="100" w:afterAutospacing="1" w:line="240" w:lineRule="auto"/>
      </w:pPr>
      <w:r w:rsidRPr="008B075F">
        <w:t>Are there any significant investments needed in facilities or equipment?</w:t>
      </w:r>
    </w:p>
    <w:p w:rsidR="001D72A7" w:rsidRPr="008B075F" w:rsidRDefault="001D72A7" w:rsidP="005B758F">
      <w:pPr>
        <w:numPr>
          <w:ilvl w:val="1"/>
          <w:numId w:val="1237"/>
        </w:numPr>
        <w:spacing w:before="100" w:beforeAutospacing="1" w:after="100" w:afterAutospacing="1" w:line="240" w:lineRule="auto"/>
      </w:pPr>
      <w:r w:rsidRPr="008B075F">
        <w:t>Will the business rent or purchase these assets?</w:t>
      </w:r>
    </w:p>
    <w:p w:rsidR="001D72A7" w:rsidRPr="008B075F" w:rsidRDefault="001D72A7" w:rsidP="001D72A7">
      <w:pPr>
        <w:pStyle w:val="Heading3"/>
        <w:rPr>
          <w:color w:val="auto"/>
        </w:rPr>
      </w:pPr>
      <w:r w:rsidRPr="008B075F">
        <w:rPr>
          <w:color w:val="auto"/>
        </w:rPr>
        <w:t xml:space="preserve">2. </w:t>
      </w:r>
      <w:r w:rsidRPr="008B075F">
        <w:rPr>
          <w:rStyle w:val="Strong"/>
          <w:b w:val="0"/>
          <w:bCs w:val="0"/>
          <w:color w:val="auto"/>
        </w:rPr>
        <w:t>Production Process or Service Delivery</w:t>
      </w:r>
    </w:p>
    <w:p w:rsidR="001D72A7" w:rsidRPr="008B075F" w:rsidRDefault="001D72A7" w:rsidP="005B758F">
      <w:pPr>
        <w:numPr>
          <w:ilvl w:val="0"/>
          <w:numId w:val="1238"/>
        </w:numPr>
        <w:spacing w:before="100" w:beforeAutospacing="1" w:after="100" w:afterAutospacing="1" w:line="240" w:lineRule="auto"/>
      </w:pPr>
      <w:r w:rsidRPr="008B075F">
        <w:rPr>
          <w:rStyle w:val="Strong"/>
        </w:rPr>
        <w:t>How the Product is Made or Service is Delivered</w:t>
      </w:r>
      <w:r w:rsidRPr="008B075F">
        <w:t>: Describe the processes involved in producing the product or delivering the service. For product-based businesses, this includes the manufacturing or sourcing process, quality control measures, and logistics. For service-based businesses, it would cover the service delivery process, customer interaction, and service standards.</w:t>
      </w:r>
    </w:p>
    <w:p w:rsidR="001D72A7" w:rsidRPr="008B075F" w:rsidRDefault="001D72A7" w:rsidP="005B758F">
      <w:pPr>
        <w:numPr>
          <w:ilvl w:val="0"/>
          <w:numId w:val="1238"/>
        </w:numPr>
        <w:spacing w:before="100" w:beforeAutospacing="1" w:after="100" w:afterAutospacing="1" w:line="240" w:lineRule="auto"/>
      </w:pPr>
      <w:r w:rsidRPr="008B075F">
        <w:rPr>
          <w:rStyle w:val="Strong"/>
        </w:rPr>
        <w:t>Workflow</w:t>
      </w:r>
      <w:r w:rsidRPr="008B075F">
        <w:t>: Detail the key steps involved in your business operations, from raw material procurement to product manufacturing, quality checks, packaging, and delivery. For service businesses, this could include client onboarding, service execution, and follow-up.</w:t>
      </w:r>
    </w:p>
    <w:p w:rsidR="001D72A7" w:rsidRPr="008B075F" w:rsidRDefault="001D72A7" w:rsidP="005B758F">
      <w:pPr>
        <w:numPr>
          <w:ilvl w:val="1"/>
          <w:numId w:val="1238"/>
        </w:numPr>
        <w:spacing w:before="100" w:beforeAutospacing="1" w:after="100" w:afterAutospacing="1" w:line="240" w:lineRule="auto"/>
      </w:pPr>
      <w:r w:rsidRPr="008B075F">
        <w:t>Who are the key personnel responsible for each stage of production or service delivery?</w:t>
      </w:r>
    </w:p>
    <w:p w:rsidR="001D72A7" w:rsidRPr="008B075F" w:rsidRDefault="001D72A7" w:rsidP="005B758F">
      <w:pPr>
        <w:numPr>
          <w:ilvl w:val="1"/>
          <w:numId w:val="1238"/>
        </w:numPr>
        <w:spacing w:before="100" w:beforeAutospacing="1" w:after="100" w:afterAutospacing="1" w:line="240" w:lineRule="auto"/>
      </w:pPr>
      <w:r w:rsidRPr="008B075F">
        <w:t>How will efficiency and consistency be maintained in these processes?</w:t>
      </w:r>
    </w:p>
    <w:p w:rsidR="001D72A7" w:rsidRPr="008B075F" w:rsidRDefault="001D72A7" w:rsidP="001D72A7">
      <w:pPr>
        <w:pStyle w:val="Heading3"/>
        <w:rPr>
          <w:color w:val="auto"/>
        </w:rPr>
      </w:pPr>
      <w:r w:rsidRPr="008B075F">
        <w:rPr>
          <w:color w:val="auto"/>
        </w:rPr>
        <w:t xml:space="preserve">3. </w:t>
      </w:r>
      <w:r w:rsidRPr="008B075F">
        <w:rPr>
          <w:rStyle w:val="Strong"/>
          <w:b w:val="0"/>
          <w:bCs w:val="0"/>
          <w:color w:val="auto"/>
        </w:rPr>
        <w:t>Suppliers and Vendors</w:t>
      </w:r>
    </w:p>
    <w:p w:rsidR="001D72A7" w:rsidRPr="008B075F" w:rsidRDefault="001D72A7" w:rsidP="005B758F">
      <w:pPr>
        <w:numPr>
          <w:ilvl w:val="0"/>
          <w:numId w:val="1239"/>
        </w:numPr>
        <w:spacing w:before="100" w:beforeAutospacing="1" w:after="100" w:afterAutospacing="1" w:line="240" w:lineRule="auto"/>
      </w:pPr>
      <w:r w:rsidRPr="008B075F">
        <w:rPr>
          <w:rStyle w:val="Strong"/>
        </w:rPr>
        <w:t>Supplier Relationships</w:t>
      </w:r>
      <w:r w:rsidRPr="008B075F">
        <w:t>: Describe the key suppliers or vendors the business will rely on for raw materials, products, or services. This includes identifying the critical suppliers, their locations, and the terms of the relationship.</w:t>
      </w:r>
    </w:p>
    <w:p w:rsidR="001D72A7" w:rsidRPr="008B075F" w:rsidRDefault="001D72A7" w:rsidP="005B758F">
      <w:pPr>
        <w:numPr>
          <w:ilvl w:val="1"/>
          <w:numId w:val="1239"/>
        </w:numPr>
        <w:spacing w:before="100" w:beforeAutospacing="1" w:after="100" w:afterAutospacing="1" w:line="240" w:lineRule="auto"/>
      </w:pPr>
      <w:r w:rsidRPr="008B075F">
        <w:t>Will you be sourcing raw materials locally or internationally?</w:t>
      </w:r>
    </w:p>
    <w:p w:rsidR="001D72A7" w:rsidRPr="008B075F" w:rsidRDefault="001D72A7" w:rsidP="005B758F">
      <w:pPr>
        <w:numPr>
          <w:ilvl w:val="1"/>
          <w:numId w:val="1239"/>
        </w:numPr>
        <w:spacing w:before="100" w:beforeAutospacing="1" w:after="100" w:afterAutospacing="1" w:line="240" w:lineRule="auto"/>
      </w:pPr>
      <w:r w:rsidRPr="008B075F">
        <w:t>What are the terms of the supply agreements (e.g., pricing, delivery schedules, quality standards)?</w:t>
      </w:r>
    </w:p>
    <w:p w:rsidR="001D72A7" w:rsidRPr="008B075F" w:rsidRDefault="001D72A7" w:rsidP="005B758F">
      <w:pPr>
        <w:numPr>
          <w:ilvl w:val="1"/>
          <w:numId w:val="1239"/>
        </w:numPr>
        <w:spacing w:before="100" w:beforeAutospacing="1" w:after="100" w:afterAutospacing="1" w:line="240" w:lineRule="auto"/>
      </w:pPr>
      <w:r w:rsidRPr="008B075F">
        <w:t>How will you manage and evaluate supplier performance to ensure quality and reliability?</w:t>
      </w:r>
    </w:p>
    <w:p w:rsidR="001D72A7" w:rsidRPr="008B075F" w:rsidRDefault="001D72A7" w:rsidP="005B758F">
      <w:pPr>
        <w:numPr>
          <w:ilvl w:val="0"/>
          <w:numId w:val="1239"/>
        </w:numPr>
        <w:spacing w:before="100" w:beforeAutospacing="1" w:after="100" w:afterAutospacing="1" w:line="240" w:lineRule="auto"/>
      </w:pPr>
      <w:r w:rsidRPr="008B075F">
        <w:rPr>
          <w:rStyle w:val="Strong"/>
        </w:rPr>
        <w:t>Inventory Management</w:t>
      </w:r>
      <w:r w:rsidRPr="008B075F">
        <w:t>: Explain how the business will manage inventory levels, including storage, ordering, and tracking of goods. Inventory management is particularly important for retail, manufacturing, or wholesale businesses.</w:t>
      </w:r>
    </w:p>
    <w:p w:rsidR="001D72A7" w:rsidRPr="008B075F" w:rsidRDefault="001D72A7" w:rsidP="005B758F">
      <w:pPr>
        <w:numPr>
          <w:ilvl w:val="1"/>
          <w:numId w:val="1239"/>
        </w:numPr>
        <w:spacing w:before="100" w:beforeAutospacing="1" w:after="100" w:afterAutospacing="1" w:line="240" w:lineRule="auto"/>
      </w:pPr>
      <w:r w:rsidRPr="008B075F">
        <w:t>What systems or software will be used to track inventory?</w:t>
      </w:r>
    </w:p>
    <w:p w:rsidR="001D72A7" w:rsidRPr="008B075F" w:rsidRDefault="001D72A7" w:rsidP="005B758F">
      <w:pPr>
        <w:numPr>
          <w:ilvl w:val="1"/>
          <w:numId w:val="1239"/>
        </w:numPr>
        <w:spacing w:before="100" w:beforeAutospacing="1" w:after="100" w:afterAutospacing="1" w:line="240" w:lineRule="auto"/>
      </w:pPr>
      <w:r w:rsidRPr="008B075F">
        <w:t>How will stock-outs or overstocking issues be handled?</w:t>
      </w:r>
    </w:p>
    <w:p w:rsidR="001D72A7" w:rsidRPr="008B075F" w:rsidRDefault="001D72A7" w:rsidP="005B758F">
      <w:pPr>
        <w:numPr>
          <w:ilvl w:val="0"/>
          <w:numId w:val="1239"/>
        </w:numPr>
        <w:spacing w:before="100" w:beforeAutospacing="1" w:after="100" w:afterAutospacing="1" w:line="240" w:lineRule="auto"/>
      </w:pPr>
      <w:r w:rsidRPr="008B075F">
        <w:rPr>
          <w:rStyle w:val="Strong"/>
        </w:rPr>
        <w:t>Logistics and Distribution</w:t>
      </w:r>
      <w:r w:rsidRPr="008B075F">
        <w:t>: If applicable, describe the logistics and distribution systems for delivering products to customers. This includes warehousing, shipping methods, delivery partners, and lead times.</w:t>
      </w:r>
    </w:p>
    <w:p w:rsidR="001D72A7" w:rsidRPr="008B075F" w:rsidRDefault="001D72A7" w:rsidP="001D72A7">
      <w:pPr>
        <w:pStyle w:val="Heading3"/>
        <w:rPr>
          <w:color w:val="auto"/>
        </w:rPr>
      </w:pPr>
      <w:r w:rsidRPr="008B075F">
        <w:rPr>
          <w:color w:val="auto"/>
        </w:rPr>
        <w:t xml:space="preserve">4. </w:t>
      </w:r>
      <w:r w:rsidRPr="008B075F">
        <w:rPr>
          <w:rStyle w:val="Strong"/>
          <w:b w:val="0"/>
          <w:bCs w:val="0"/>
          <w:color w:val="auto"/>
        </w:rPr>
        <w:t>Technology and Systems</w:t>
      </w:r>
    </w:p>
    <w:p w:rsidR="001D72A7" w:rsidRPr="008B075F" w:rsidRDefault="001D72A7" w:rsidP="005B758F">
      <w:pPr>
        <w:numPr>
          <w:ilvl w:val="0"/>
          <w:numId w:val="1240"/>
        </w:numPr>
        <w:spacing w:before="100" w:beforeAutospacing="1" w:after="100" w:afterAutospacing="1" w:line="240" w:lineRule="auto"/>
      </w:pPr>
      <w:r w:rsidRPr="008B075F">
        <w:rPr>
          <w:rStyle w:val="Strong"/>
        </w:rPr>
        <w:t>Operational Technology</w:t>
      </w:r>
      <w:r w:rsidRPr="008B075F">
        <w:t>: Identify the technology and systems that the business will use to support its operations. This can include point-of-sale (POS) systems, enterprise resource planning (ERP) software, customer relationship management (CRM) systems, inventory management systems, or accounting software.</w:t>
      </w:r>
    </w:p>
    <w:p w:rsidR="001D72A7" w:rsidRPr="008B075F" w:rsidRDefault="001D72A7" w:rsidP="005B758F">
      <w:pPr>
        <w:numPr>
          <w:ilvl w:val="1"/>
          <w:numId w:val="1240"/>
        </w:numPr>
        <w:spacing w:before="100" w:beforeAutospacing="1" w:after="100" w:afterAutospacing="1" w:line="240" w:lineRule="auto"/>
      </w:pPr>
      <w:r w:rsidRPr="008B075F">
        <w:t>What software, tools, or platforms will be essential for the business’s operations?</w:t>
      </w:r>
    </w:p>
    <w:p w:rsidR="001D72A7" w:rsidRPr="008B075F" w:rsidRDefault="001D72A7" w:rsidP="005B758F">
      <w:pPr>
        <w:numPr>
          <w:ilvl w:val="1"/>
          <w:numId w:val="1240"/>
        </w:numPr>
        <w:spacing w:before="100" w:beforeAutospacing="1" w:after="100" w:afterAutospacing="1" w:line="240" w:lineRule="auto"/>
      </w:pPr>
      <w:r w:rsidRPr="008B075F">
        <w:t>How will these technologies help streamline operations, improve efficiency, and reduce errors?</w:t>
      </w:r>
    </w:p>
    <w:p w:rsidR="001D72A7" w:rsidRPr="008B075F" w:rsidRDefault="001D72A7" w:rsidP="005B758F">
      <w:pPr>
        <w:numPr>
          <w:ilvl w:val="0"/>
          <w:numId w:val="1240"/>
        </w:numPr>
        <w:spacing w:before="100" w:beforeAutospacing="1" w:after="100" w:afterAutospacing="1" w:line="240" w:lineRule="auto"/>
      </w:pPr>
      <w:r w:rsidRPr="008B075F">
        <w:rPr>
          <w:rStyle w:val="Strong"/>
        </w:rPr>
        <w:t>Automation</w:t>
      </w:r>
      <w:r w:rsidRPr="008B075F">
        <w:t>: Discuss any processes that will be automated to save time, reduce labor costs, or improve accuracy. For example, automated email campaigns, billing systems, or inventory reordering systems.</w:t>
      </w:r>
    </w:p>
    <w:p w:rsidR="001D72A7" w:rsidRPr="008B075F" w:rsidRDefault="001D72A7" w:rsidP="005B758F">
      <w:pPr>
        <w:numPr>
          <w:ilvl w:val="1"/>
          <w:numId w:val="1240"/>
        </w:numPr>
        <w:spacing w:before="100" w:beforeAutospacing="1" w:after="100" w:afterAutospacing="1" w:line="240" w:lineRule="auto"/>
      </w:pPr>
      <w:r w:rsidRPr="008B075F">
        <w:t>What tasks or processes will be automated, and what is the expected impact on the business?</w:t>
      </w:r>
    </w:p>
    <w:p w:rsidR="001D72A7" w:rsidRPr="008B075F" w:rsidRDefault="001D72A7" w:rsidP="001D72A7">
      <w:pPr>
        <w:pStyle w:val="Heading3"/>
        <w:rPr>
          <w:color w:val="auto"/>
        </w:rPr>
      </w:pPr>
      <w:r w:rsidRPr="008B075F">
        <w:rPr>
          <w:color w:val="auto"/>
        </w:rPr>
        <w:t xml:space="preserve">5. </w:t>
      </w:r>
      <w:r w:rsidRPr="008B075F">
        <w:rPr>
          <w:rStyle w:val="Strong"/>
          <w:b w:val="0"/>
          <w:bCs w:val="0"/>
          <w:color w:val="auto"/>
        </w:rPr>
        <w:t>Staffing and Human Resources</w:t>
      </w:r>
    </w:p>
    <w:p w:rsidR="001D72A7" w:rsidRPr="008B075F" w:rsidRDefault="001D72A7" w:rsidP="005B758F">
      <w:pPr>
        <w:numPr>
          <w:ilvl w:val="0"/>
          <w:numId w:val="1241"/>
        </w:numPr>
        <w:spacing w:before="100" w:beforeAutospacing="1" w:after="100" w:afterAutospacing="1" w:line="240" w:lineRule="auto"/>
      </w:pPr>
      <w:r w:rsidRPr="008B075F">
        <w:rPr>
          <w:rStyle w:val="Strong"/>
        </w:rPr>
        <w:t>Staffing Requirements</w:t>
      </w:r>
      <w:r w:rsidRPr="008B075F">
        <w:t>: Outline the staffing needs to run the business. This includes the number of employees required for different functions, such as management, production, sales, customer service, and administration. For example:</w:t>
      </w:r>
    </w:p>
    <w:p w:rsidR="001D72A7" w:rsidRPr="008B075F" w:rsidRDefault="001D72A7" w:rsidP="005B758F">
      <w:pPr>
        <w:numPr>
          <w:ilvl w:val="1"/>
          <w:numId w:val="1241"/>
        </w:numPr>
        <w:spacing w:before="100" w:beforeAutospacing="1" w:after="100" w:afterAutospacing="1" w:line="240" w:lineRule="auto"/>
      </w:pPr>
      <w:r w:rsidRPr="008B075F">
        <w:t>How many people will be needed in production, marketing, or sales?</w:t>
      </w:r>
    </w:p>
    <w:p w:rsidR="001D72A7" w:rsidRPr="008B075F" w:rsidRDefault="001D72A7" w:rsidP="005B758F">
      <w:pPr>
        <w:numPr>
          <w:ilvl w:val="1"/>
          <w:numId w:val="1241"/>
        </w:numPr>
        <w:spacing w:before="100" w:beforeAutospacing="1" w:after="100" w:afterAutospacing="1" w:line="240" w:lineRule="auto"/>
      </w:pPr>
      <w:r w:rsidRPr="008B075F">
        <w:t>Will there be any need for specialists, such as engineers, customer service representatives, or project managers?</w:t>
      </w:r>
    </w:p>
    <w:p w:rsidR="001D72A7" w:rsidRPr="008B075F" w:rsidRDefault="001D72A7" w:rsidP="005B758F">
      <w:pPr>
        <w:numPr>
          <w:ilvl w:val="0"/>
          <w:numId w:val="1241"/>
        </w:numPr>
        <w:spacing w:before="100" w:beforeAutospacing="1" w:after="100" w:afterAutospacing="1" w:line="240" w:lineRule="auto"/>
      </w:pPr>
      <w:r w:rsidRPr="008B075F">
        <w:rPr>
          <w:rStyle w:val="Strong"/>
        </w:rPr>
        <w:t>Roles and Responsibilities</w:t>
      </w:r>
      <w:r w:rsidRPr="008B075F">
        <w:t>: Define the key roles within the organization and the responsibilities associated with each role. This helps clarify who is responsible for which aspects of the business’s operations.</w:t>
      </w:r>
    </w:p>
    <w:p w:rsidR="001D72A7" w:rsidRPr="008B075F" w:rsidRDefault="001D72A7" w:rsidP="005B758F">
      <w:pPr>
        <w:numPr>
          <w:ilvl w:val="0"/>
          <w:numId w:val="1241"/>
        </w:numPr>
        <w:spacing w:before="100" w:beforeAutospacing="1" w:after="100" w:afterAutospacing="1" w:line="240" w:lineRule="auto"/>
      </w:pPr>
      <w:r w:rsidRPr="008B075F">
        <w:rPr>
          <w:rStyle w:val="Strong"/>
        </w:rPr>
        <w:t>Hiring Plans</w:t>
      </w:r>
      <w:r w:rsidRPr="008B075F">
        <w:t>: Describe the hiring strategy, including recruitment methods, job descriptions, and qualifications for each role. This could include hiring full-time, part-time, or freelance staff depending on the needs of the business.</w:t>
      </w:r>
    </w:p>
    <w:p w:rsidR="001D72A7" w:rsidRPr="008B075F" w:rsidRDefault="001D72A7" w:rsidP="005B758F">
      <w:pPr>
        <w:numPr>
          <w:ilvl w:val="0"/>
          <w:numId w:val="1241"/>
        </w:numPr>
        <w:spacing w:before="100" w:beforeAutospacing="1" w:after="100" w:afterAutospacing="1" w:line="240" w:lineRule="auto"/>
      </w:pPr>
      <w:r w:rsidRPr="008B075F">
        <w:rPr>
          <w:rStyle w:val="Strong"/>
        </w:rPr>
        <w:t>Employee Training</w:t>
      </w:r>
      <w:r w:rsidRPr="008B075F">
        <w:t>: Highlight how the business will train its employees to ensure they are equipped with the necessary skills and knowledge to perform their jobs effectively. This could include ongoing training programs for improving performance or onboarding new staff.</w:t>
      </w:r>
    </w:p>
    <w:p w:rsidR="001D72A7" w:rsidRPr="008B075F" w:rsidRDefault="001D72A7" w:rsidP="001D72A7">
      <w:pPr>
        <w:pStyle w:val="Heading3"/>
        <w:rPr>
          <w:color w:val="auto"/>
        </w:rPr>
      </w:pPr>
      <w:r w:rsidRPr="008B075F">
        <w:rPr>
          <w:color w:val="auto"/>
        </w:rPr>
        <w:t xml:space="preserve">6. </w:t>
      </w:r>
      <w:r w:rsidRPr="008B075F">
        <w:rPr>
          <w:rStyle w:val="Strong"/>
          <w:b w:val="0"/>
          <w:bCs w:val="0"/>
          <w:color w:val="auto"/>
        </w:rPr>
        <w:t>Production or Service Timeline</w:t>
      </w:r>
    </w:p>
    <w:p w:rsidR="001D72A7" w:rsidRPr="008B075F" w:rsidRDefault="001D72A7" w:rsidP="005B758F">
      <w:pPr>
        <w:numPr>
          <w:ilvl w:val="0"/>
          <w:numId w:val="1242"/>
        </w:numPr>
        <w:spacing w:before="100" w:beforeAutospacing="1" w:after="100" w:afterAutospacing="1" w:line="240" w:lineRule="auto"/>
      </w:pPr>
      <w:r w:rsidRPr="008B075F">
        <w:rPr>
          <w:rStyle w:val="Strong"/>
        </w:rPr>
        <w:t>Timeline and Milestones</w:t>
      </w:r>
      <w:r w:rsidRPr="008B075F">
        <w:t>: If applicable, provide a timeline or schedule for production or service delivery. For example, the production cycle for a product may involve specific stages such as design, testing, production, and delivery. For a service-based business, this might involve customer onboarding, project milestones, or service timelines.</w:t>
      </w:r>
    </w:p>
    <w:p w:rsidR="001D72A7" w:rsidRPr="008B075F" w:rsidRDefault="001D72A7" w:rsidP="005B758F">
      <w:pPr>
        <w:numPr>
          <w:ilvl w:val="0"/>
          <w:numId w:val="1242"/>
        </w:numPr>
        <w:spacing w:before="100" w:beforeAutospacing="1" w:after="100" w:afterAutospacing="1" w:line="240" w:lineRule="auto"/>
      </w:pPr>
      <w:r w:rsidRPr="008B075F">
        <w:rPr>
          <w:rStyle w:val="Strong"/>
        </w:rPr>
        <w:t>Capacity Planning</w:t>
      </w:r>
      <w:r w:rsidRPr="008B075F">
        <w:t>: Explain how the business will scale its operations if demand increases. This might include hiring additional staff, increasing production capacity, or outsourcing certain tasks to maintain efficiency.</w:t>
      </w:r>
    </w:p>
    <w:p w:rsidR="001D72A7" w:rsidRPr="008B075F" w:rsidRDefault="001D72A7" w:rsidP="001D72A7">
      <w:pPr>
        <w:pStyle w:val="Heading3"/>
        <w:rPr>
          <w:color w:val="auto"/>
        </w:rPr>
      </w:pPr>
      <w:r w:rsidRPr="008B075F">
        <w:rPr>
          <w:color w:val="auto"/>
        </w:rPr>
        <w:t xml:space="preserve">7. </w:t>
      </w:r>
      <w:r w:rsidRPr="008B075F">
        <w:rPr>
          <w:rStyle w:val="Strong"/>
          <w:b w:val="0"/>
          <w:bCs w:val="0"/>
          <w:color w:val="auto"/>
        </w:rPr>
        <w:t>Quality Control and Compliance</w:t>
      </w:r>
    </w:p>
    <w:p w:rsidR="001D72A7" w:rsidRPr="008B075F" w:rsidRDefault="001D72A7" w:rsidP="005B758F">
      <w:pPr>
        <w:numPr>
          <w:ilvl w:val="0"/>
          <w:numId w:val="1243"/>
        </w:numPr>
        <w:spacing w:before="100" w:beforeAutospacing="1" w:after="100" w:afterAutospacing="1" w:line="240" w:lineRule="auto"/>
      </w:pPr>
      <w:r w:rsidRPr="008B075F">
        <w:rPr>
          <w:rStyle w:val="Strong"/>
        </w:rPr>
        <w:t>Quality Assurance</w:t>
      </w:r>
      <w:r w:rsidRPr="008B075F">
        <w:t>: Discuss how the business will ensure product or service quality, including the methods for quality control and the standards that must be met. This could include product testing, regular inspections, or customer feedback mechanisms.</w:t>
      </w:r>
    </w:p>
    <w:p w:rsidR="001D72A7" w:rsidRPr="008B075F" w:rsidRDefault="001D72A7" w:rsidP="005B758F">
      <w:pPr>
        <w:numPr>
          <w:ilvl w:val="1"/>
          <w:numId w:val="1243"/>
        </w:numPr>
        <w:spacing w:before="100" w:beforeAutospacing="1" w:after="100" w:afterAutospacing="1" w:line="240" w:lineRule="auto"/>
      </w:pPr>
      <w:r w:rsidRPr="008B075F">
        <w:t>What steps will be taken to ensure that products or services meet customer expectations and regulatory standards?</w:t>
      </w:r>
    </w:p>
    <w:p w:rsidR="001D72A7" w:rsidRPr="008B075F" w:rsidRDefault="001D72A7" w:rsidP="005B758F">
      <w:pPr>
        <w:numPr>
          <w:ilvl w:val="1"/>
          <w:numId w:val="1243"/>
        </w:numPr>
        <w:spacing w:before="100" w:beforeAutospacing="1" w:after="100" w:afterAutospacing="1" w:line="240" w:lineRule="auto"/>
      </w:pPr>
      <w:r w:rsidRPr="008B075F">
        <w:t>Will there be any certifications or accreditations required for product quality or safety?</w:t>
      </w:r>
    </w:p>
    <w:p w:rsidR="001D72A7" w:rsidRPr="008B075F" w:rsidRDefault="001D72A7" w:rsidP="005B758F">
      <w:pPr>
        <w:numPr>
          <w:ilvl w:val="0"/>
          <w:numId w:val="1243"/>
        </w:numPr>
        <w:spacing w:before="100" w:beforeAutospacing="1" w:after="100" w:afterAutospacing="1" w:line="240" w:lineRule="auto"/>
      </w:pPr>
      <w:r w:rsidRPr="008B075F">
        <w:rPr>
          <w:rStyle w:val="Strong"/>
        </w:rPr>
        <w:t>Regulatory Compliance</w:t>
      </w:r>
      <w:r w:rsidRPr="008B075F">
        <w:t>: Outline any regulatory or legal requirements that the business must comply with, such as health and safety regulations, environmental standards, or industry-specific regulations.</w:t>
      </w:r>
    </w:p>
    <w:p w:rsidR="001D72A7" w:rsidRPr="008B075F" w:rsidRDefault="001D72A7" w:rsidP="005B758F">
      <w:pPr>
        <w:numPr>
          <w:ilvl w:val="1"/>
          <w:numId w:val="1243"/>
        </w:numPr>
        <w:spacing w:before="100" w:beforeAutospacing="1" w:after="100" w:afterAutospacing="1" w:line="240" w:lineRule="auto"/>
      </w:pPr>
      <w:r w:rsidRPr="008B075F">
        <w:t>Are there any licenses, permits, or certifications required to operate the business?</w:t>
      </w:r>
    </w:p>
    <w:p w:rsidR="001D72A7" w:rsidRPr="008B075F" w:rsidRDefault="001D72A7" w:rsidP="005B758F">
      <w:pPr>
        <w:numPr>
          <w:ilvl w:val="1"/>
          <w:numId w:val="1243"/>
        </w:numPr>
        <w:spacing w:before="100" w:beforeAutospacing="1" w:after="100" w:afterAutospacing="1" w:line="240" w:lineRule="auto"/>
      </w:pPr>
      <w:r w:rsidRPr="008B075F">
        <w:t>How will the business ensure compliance with relevant laws and standards?</w:t>
      </w:r>
    </w:p>
    <w:p w:rsidR="001D72A7" w:rsidRPr="008B075F" w:rsidRDefault="001D72A7" w:rsidP="001D72A7">
      <w:pPr>
        <w:pStyle w:val="Heading3"/>
        <w:rPr>
          <w:color w:val="auto"/>
        </w:rPr>
      </w:pPr>
      <w:r w:rsidRPr="008B075F">
        <w:rPr>
          <w:color w:val="auto"/>
        </w:rPr>
        <w:t xml:space="preserve">8. </w:t>
      </w:r>
      <w:r w:rsidRPr="008B075F">
        <w:rPr>
          <w:rStyle w:val="Strong"/>
          <w:b w:val="0"/>
          <w:bCs w:val="0"/>
          <w:color w:val="auto"/>
        </w:rPr>
        <w:t>Risk Management and Contingency Plans</w:t>
      </w:r>
    </w:p>
    <w:p w:rsidR="001D72A7" w:rsidRPr="008B075F" w:rsidRDefault="001D72A7" w:rsidP="005B758F">
      <w:pPr>
        <w:numPr>
          <w:ilvl w:val="0"/>
          <w:numId w:val="1244"/>
        </w:numPr>
        <w:spacing w:before="100" w:beforeAutospacing="1" w:after="100" w:afterAutospacing="1" w:line="240" w:lineRule="auto"/>
      </w:pPr>
      <w:r w:rsidRPr="008B075F">
        <w:rPr>
          <w:rStyle w:val="Strong"/>
        </w:rPr>
        <w:t>Operational Risks</w:t>
      </w:r>
      <w:r w:rsidRPr="008B075F">
        <w:t>: Identify potential risks that could affect the operations of the business, such as supply chain disruptions, equipment failures, labor shortages, or natural disasters. This section also outlines how the business plans to mitigate these risks.</w:t>
      </w:r>
    </w:p>
    <w:p w:rsidR="001D72A7" w:rsidRPr="008B075F" w:rsidRDefault="001D72A7" w:rsidP="005B758F">
      <w:pPr>
        <w:numPr>
          <w:ilvl w:val="0"/>
          <w:numId w:val="1244"/>
        </w:numPr>
        <w:spacing w:before="100" w:beforeAutospacing="1" w:after="100" w:afterAutospacing="1" w:line="240" w:lineRule="auto"/>
      </w:pPr>
      <w:r w:rsidRPr="008B075F">
        <w:rPr>
          <w:rStyle w:val="Strong"/>
        </w:rPr>
        <w:t>Contingency Plans</w:t>
      </w:r>
      <w:r w:rsidRPr="008B075F">
        <w:t>: Explain the contingency plans in place for dealing with unexpected events or challenges. For example, if a key supplier fails to deliver on time, what is the backup plan? If production slows down due to unforeseen circumstances, how will the business address the issue?</w:t>
      </w:r>
    </w:p>
    <w:p w:rsidR="001D72A7" w:rsidRPr="008B075F" w:rsidRDefault="001D72A7" w:rsidP="005B758F">
      <w:pPr>
        <w:numPr>
          <w:ilvl w:val="0"/>
          <w:numId w:val="1244"/>
        </w:numPr>
        <w:spacing w:before="100" w:beforeAutospacing="1" w:after="100" w:afterAutospacing="1" w:line="240" w:lineRule="auto"/>
      </w:pPr>
      <w:r w:rsidRPr="008B075F">
        <w:rPr>
          <w:rStyle w:val="Strong"/>
        </w:rPr>
        <w:t>Insurance</w:t>
      </w:r>
      <w:r w:rsidRPr="008B075F">
        <w:t>: Describe any insurance policies the business will carry to protect its assets, such as property insurance, liability insurance, or workers' compensation.</w:t>
      </w:r>
    </w:p>
    <w:p w:rsidR="001D72A7" w:rsidRPr="008B075F" w:rsidRDefault="001D72A7" w:rsidP="001D72A7">
      <w:pPr>
        <w:pStyle w:val="Heading3"/>
        <w:rPr>
          <w:color w:val="auto"/>
        </w:rPr>
      </w:pPr>
      <w:r w:rsidRPr="008B075F">
        <w:rPr>
          <w:color w:val="auto"/>
        </w:rPr>
        <w:t xml:space="preserve">9. </w:t>
      </w:r>
      <w:r w:rsidRPr="008B075F">
        <w:rPr>
          <w:rStyle w:val="Strong"/>
          <w:b w:val="0"/>
          <w:bCs w:val="0"/>
          <w:color w:val="auto"/>
        </w:rPr>
        <w:t>Cost Structure and Budget</w:t>
      </w:r>
    </w:p>
    <w:p w:rsidR="001D72A7" w:rsidRPr="008B075F" w:rsidRDefault="001D72A7" w:rsidP="005B758F">
      <w:pPr>
        <w:numPr>
          <w:ilvl w:val="0"/>
          <w:numId w:val="1245"/>
        </w:numPr>
        <w:spacing w:before="100" w:beforeAutospacing="1" w:after="100" w:afterAutospacing="1" w:line="240" w:lineRule="auto"/>
      </w:pPr>
      <w:r w:rsidRPr="008B075F">
        <w:rPr>
          <w:rStyle w:val="Strong"/>
        </w:rPr>
        <w:t>Operational Costs</w:t>
      </w:r>
      <w:r w:rsidRPr="008B075F">
        <w:t>: Provide an overview of the costs associated with running day-to-day operations, such as labor, materials, equipment, rent, utilities, and technology. This gives stakeholders a clear picture of the financial resources required to sustain the operations.</w:t>
      </w:r>
    </w:p>
    <w:p w:rsidR="001D72A7" w:rsidRPr="008B075F" w:rsidRDefault="001D72A7" w:rsidP="005B758F">
      <w:pPr>
        <w:numPr>
          <w:ilvl w:val="0"/>
          <w:numId w:val="1245"/>
        </w:numPr>
        <w:spacing w:before="100" w:beforeAutospacing="1" w:after="100" w:afterAutospacing="1" w:line="240" w:lineRule="auto"/>
      </w:pPr>
      <w:r w:rsidRPr="008B075F">
        <w:rPr>
          <w:rStyle w:val="Strong"/>
        </w:rPr>
        <w:t>Budget Allocation</w:t>
      </w:r>
      <w:r w:rsidRPr="008B075F">
        <w:t>: Break down how the operational budget will be allocated across different areas of the business, such as production, marketing, staffing, and logistics.</w:t>
      </w:r>
    </w:p>
    <w:p w:rsidR="001D72A7" w:rsidRPr="008B075F" w:rsidRDefault="001D72A7" w:rsidP="005B758F">
      <w:pPr>
        <w:numPr>
          <w:ilvl w:val="0"/>
          <w:numId w:val="1245"/>
        </w:numPr>
        <w:spacing w:before="100" w:beforeAutospacing="1" w:after="100" w:afterAutospacing="1" w:line="240" w:lineRule="auto"/>
      </w:pPr>
      <w:r w:rsidRPr="008B075F">
        <w:rPr>
          <w:rStyle w:val="Strong"/>
        </w:rPr>
        <w:t>Cost Management</w:t>
      </w:r>
      <w:r w:rsidRPr="008B075F">
        <w:t>: Explain how the business plans to manage costs efficiently while maintaining quality and customer satisfaction. This could involve negotiating with suppliers for better rates, using cost-effective technologies, or optimizing operational processes.</w:t>
      </w:r>
    </w:p>
    <w:p w:rsidR="001D72A7" w:rsidRPr="008B075F" w:rsidRDefault="001D72A7" w:rsidP="001D72A7">
      <w:pPr>
        <w:pStyle w:val="Heading3"/>
        <w:rPr>
          <w:color w:val="auto"/>
        </w:rPr>
      </w:pPr>
      <w:r w:rsidRPr="008B075F">
        <w:rPr>
          <w:color w:val="auto"/>
        </w:rPr>
        <w:t xml:space="preserve">10. </w:t>
      </w:r>
      <w:r w:rsidRPr="008B075F">
        <w:rPr>
          <w:rStyle w:val="Strong"/>
          <w:b w:val="0"/>
          <w:bCs w:val="0"/>
          <w:color w:val="auto"/>
        </w:rPr>
        <w:t>Performance Monitoring and Continuous Improvement</w:t>
      </w:r>
    </w:p>
    <w:p w:rsidR="001D72A7" w:rsidRPr="008B075F" w:rsidRDefault="001D72A7" w:rsidP="005B758F">
      <w:pPr>
        <w:numPr>
          <w:ilvl w:val="0"/>
          <w:numId w:val="1246"/>
        </w:numPr>
        <w:spacing w:before="100" w:beforeAutospacing="1" w:after="100" w:afterAutospacing="1" w:line="240" w:lineRule="auto"/>
      </w:pPr>
      <w:r w:rsidRPr="008B075F">
        <w:rPr>
          <w:rStyle w:val="Strong"/>
        </w:rPr>
        <w:t>Key Performance Indicators (KPIs)</w:t>
      </w:r>
      <w:r w:rsidRPr="008B075F">
        <w:t>: Define the metrics that will be used to measure operational performance. These could include production efficiency, order fulfillment time, customer satisfaction, inventory turnover, or employee productivity.</w:t>
      </w:r>
    </w:p>
    <w:p w:rsidR="001D72A7" w:rsidRPr="008B075F" w:rsidRDefault="001D72A7" w:rsidP="005B758F">
      <w:pPr>
        <w:numPr>
          <w:ilvl w:val="0"/>
          <w:numId w:val="1246"/>
        </w:numPr>
        <w:spacing w:before="100" w:beforeAutospacing="1" w:after="100" w:afterAutospacing="1" w:line="240" w:lineRule="auto"/>
      </w:pPr>
      <w:r w:rsidRPr="008B075F">
        <w:rPr>
          <w:rStyle w:val="Strong"/>
        </w:rPr>
        <w:t>Ongoing Improvement</w:t>
      </w:r>
      <w:r w:rsidRPr="008B075F">
        <w:t xml:space="preserve">: Describe how the business will continuously improve its operations to remain competitive. This might involve regularly reviewing processes, soliciting feedback from employees or customers, and </w:t>
      </w:r>
      <w:proofErr w:type="gramStart"/>
      <w:r w:rsidRPr="008B075F">
        <w:t>making adjustments</w:t>
      </w:r>
      <w:proofErr w:type="gramEnd"/>
      <w:r w:rsidRPr="008B075F">
        <w:t xml:space="preserve"> based on performance data.</w:t>
      </w:r>
    </w:p>
    <w:p w:rsidR="001D72A7" w:rsidRPr="008B075F" w:rsidRDefault="001D72A7" w:rsidP="001D72A7">
      <w:pPr>
        <w:spacing w:after="0"/>
      </w:pPr>
      <w:r w:rsidRPr="008B075F">
        <w:pict>
          <v:rect id="_x0000_i2813" style="width:0;height:1.5pt" o:hralign="center" o:hrstd="t" o:hr="t" fillcolor="#a0a0a0" stroked="f"/>
        </w:pict>
      </w:r>
    </w:p>
    <w:p w:rsidR="001D72A7" w:rsidRPr="008B075F" w:rsidRDefault="001D72A7" w:rsidP="001D72A7">
      <w:pPr>
        <w:pStyle w:val="NormalWeb"/>
      </w:pPr>
      <w:r w:rsidRPr="008B075F">
        <w:t xml:space="preserve">Notably, the </w:t>
      </w:r>
      <w:r w:rsidRPr="008B075F">
        <w:rPr>
          <w:rStyle w:val="Strong"/>
        </w:rPr>
        <w:t>Operational Plan</w:t>
      </w:r>
      <w:r w:rsidRPr="008B075F">
        <w:t xml:space="preserve"> is a key section of the business plan that focuses on the practical aspects of running the business. It outlines the processes, resources, and strategies needed to ensure the business operates smoothly and achieves its objectives. A well-thought-out operational plan demonstrates that the entrepreneur has a solid understanding of how to manage the business on a day-to-day basis, handle challenges, and scale over time.</w:t>
      </w:r>
    </w:p>
    <w:p w:rsidR="001D72A7" w:rsidRPr="008B075F" w:rsidRDefault="001D72A7" w:rsidP="001D72A7">
      <w:pPr>
        <w:pStyle w:val="NormalWeb"/>
      </w:pPr>
      <w:r w:rsidRPr="008B075F">
        <w:t>For investors, lenders, and other stakeholders, a comprehensive operational plan provides confidence that the business can efficiently and effectively deliver its products or services, manage costs, and grow sustainably. It aligns the business’s operations with its strategic goals, making sure that the business remains on track to succeed in a competitive environment.</w:t>
      </w:r>
    </w:p>
    <w:p w:rsidR="001D72A7" w:rsidRPr="008B075F" w:rsidRDefault="00B23C2A" w:rsidP="00CA6438">
      <w:pPr>
        <w:pStyle w:val="Heading4"/>
      </w:pPr>
      <w:r w:rsidRPr="008B075F">
        <w:t>7.3.7 Financial Projections</w:t>
      </w:r>
    </w:p>
    <w:p w:rsidR="00B23C2A" w:rsidRPr="008B075F" w:rsidRDefault="00B23C2A" w:rsidP="00B23C2A">
      <w:pPr>
        <w:pStyle w:val="NormalWeb"/>
      </w:pPr>
      <w:r w:rsidRPr="008B075F">
        <w:t xml:space="preserve">The </w:t>
      </w:r>
      <w:r w:rsidRPr="008B075F">
        <w:rPr>
          <w:rStyle w:val="Strong"/>
        </w:rPr>
        <w:t>Financial Projections</w:t>
      </w:r>
      <w:r w:rsidRPr="008B075F">
        <w:t xml:space="preserve"> section of a business plan is one of the most important elements for both business owners and external stakeholders, such as investors, lenders, or potential partners. This section outlines the financial outlook of the business, providing a forecast of its future performance based on a set of assumptions. Financial projections give insight into the business’s potential profitability, financial health, and ability to meet its financial obligations. It essentially answers the question: “What are the expected financial outcomes of the business in the coming months or years?”</w:t>
      </w:r>
    </w:p>
    <w:p w:rsidR="00B23C2A" w:rsidRPr="008B075F" w:rsidRDefault="00B23C2A" w:rsidP="00B23C2A">
      <w:pPr>
        <w:pStyle w:val="NormalWeb"/>
      </w:pPr>
      <w:r w:rsidRPr="008B075F">
        <w:t xml:space="preserve">Furthermore, a solid financial projection helps validate the business model, guide decision-making, attract investors, and ensure financial sustainability. Here's a detailed breakdown of what should be included in the </w:t>
      </w:r>
      <w:r w:rsidRPr="008B075F">
        <w:rPr>
          <w:rStyle w:val="Strong"/>
        </w:rPr>
        <w:t>Financial Projections</w:t>
      </w:r>
      <w:r w:rsidRPr="008B075F">
        <w:t xml:space="preserve"> section of a business plan:</w:t>
      </w:r>
    </w:p>
    <w:p w:rsidR="00B23C2A" w:rsidRPr="008B075F" w:rsidRDefault="00B23C2A" w:rsidP="00B23C2A">
      <w:pPr>
        <w:pStyle w:val="Heading3"/>
        <w:rPr>
          <w:color w:val="auto"/>
        </w:rPr>
      </w:pPr>
      <w:r w:rsidRPr="008B075F">
        <w:rPr>
          <w:color w:val="auto"/>
        </w:rPr>
        <w:t xml:space="preserve">1. </w:t>
      </w:r>
      <w:r w:rsidRPr="008B075F">
        <w:rPr>
          <w:rStyle w:val="Strong"/>
          <w:b w:val="0"/>
          <w:bCs w:val="0"/>
          <w:color w:val="auto"/>
        </w:rPr>
        <w:t>Revenue Projections (Sales Forecast)</w:t>
      </w:r>
    </w:p>
    <w:p w:rsidR="00B23C2A" w:rsidRPr="008B075F" w:rsidRDefault="00B23C2A" w:rsidP="005B758F">
      <w:pPr>
        <w:numPr>
          <w:ilvl w:val="0"/>
          <w:numId w:val="1247"/>
        </w:numPr>
        <w:spacing w:before="100" w:beforeAutospacing="1" w:after="100" w:afterAutospacing="1" w:line="240" w:lineRule="auto"/>
      </w:pPr>
      <w:r w:rsidRPr="008B075F">
        <w:rPr>
          <w:rStyle w:val="Strong"/>
        </w:rPr>
        <w:t>Projected Sales</w:t>
      </w:r>
      <w:r w:rsidRPr="008B075F">
        <w:t>: One of the core elements of financial projections is estimating future sales or revenue. This projection is typically broken down into monthly or quarterly estimates for the first year, followed by annual estimates for the next two to five years.</w:t>
      </w:r>
    </w:p>
    <w:p w:rsidR="00B23C2A" w:rsidRPr="008B075F" w:rsidRDefault="00B23C2A" w:rsidP="005B758F">
      <w:pPr>
        <w:numPr>
          <w:ilvl w:val="0"/>
          <w:numId w:val="1247"/>
        </w:numPr>
        <w:spacing w:before="100" w:beforeAutospacing="1" w:after="100" w:afterAutospacing="1" w:line="240" w:lineRule="auto"/>
      </w:pPr>
      <w:r w:rsidRPr="008B075F">
        <w:rPr>
          <w:rStyle w:val="Strong"/>
        </w:rPr>
        <w:t>Revenue Drivers</w:t>
      </w:r>
      <w:r w:rsidRPr="008B075F">
        <w:t>: Identify the key revenue sources for the business. These could include product sales, service fees, subscription revenue, licensing, advertising, or other income streams.</w:t>
      </w:r>
    </w:p>
    <w:p w:rsidR="00B23C2A" w:rsidRPr="008B075F" w:rsidRDefault="00B23C2A" w:rsidP="005B758F">
      <w:pPr>
        <w:numPr>
          <w:ilvl w:val="1"/>
          <w:numId w:val="1247"/>
        </w:numPr>
        <w:spacing w:before="100" w:beforeAutospacing="1" w:after="100" w:afterAutospacing="1" w:line="240" w:lineRule="auto"/>
      </w:pPr>
      <w:r w:rsidRPr="008B075F">
        <w:t>For product-based businesses: Estimate the number of units sold, the pricing structure, and any seasonal fluctuations in sales.</w:t>
      </w:r>
    </w:p>
    <w:p w:rsidR="00B23C2A" w:rsidRPr="008B075F" w:rsidRDefault="00B23C2A" w:rsidP="005B758F">
      <w:pPr>
        <w:numPr>
          <w:ilvl w:val="1"/>
          <w:numId w:val="1247"/>
        </w:numPr>
        <w:spacing w:before="100" w:beforeAutospacing="1" w:after="100" w:afterAutospacing="1" w:line="240" w:lineRule="auto"/>
      </w:pPr>
      <w:r w:rsidRPr="008B075F">
        <w:t>For service-based businesses: Estimate the number of customers, frequency of services provided, and the pricing for each service.</w:t>
      </w:r>
    </w:p>
    <w:p w:rsidR="00B23C2A" w:rsidRPr="008B075F" w:rsidRDefault="00B23C2A" w:rsidP="005B758F">
      <w:pPr>
        <w:numPr>
          <w:ilvl w:val="0"/>
          <w:numId w:val="1247"/>
        </w:numPr>
        <w:spacing w:before="100" w:beforeAutospacing="1" w:after="100" w:afterAutospacing="1" w:line="240" w:lineRule="auto"/>
      </w:pPr>
      <w:r w:rsidRPr="008B075F">
        <w:rPr>
          <w:rStyle w:val="Strong"/>
        </w:rPr>
        <w:t>Market Assumptions</w:t>
      </w:r>
      <w:r w:rsidRPr="008B075F">
        <w:t>: Clearly outline the assumptions behind the revenue projections, such as market demand, customer acquisition strategies, competitive pricing, and growth rates. This helps stakeholders understand the basis of the forecast.</w:t>
      </w:r>
    </w:p>
    <w:p w:rsidR="00B23C2A" w:rsidRPr="008B075F" w:rsidRDefault="00B23C2A" w:rsidP="005B758F">
      <w:pPr>
        <w:numPr>
          <w:ilvl w:val="0"/>
          <w:numId w:val="1247"/>
        </w:numPr>
        <w:spacing w:before="100" w:beforeAutospacing="1" w:after="100" w:afterAutospacing="1" w:line="240" w:lineRule="auto"/>
      </w:pPr>
      <w:r w:rsidRPr="008B075F">
        <w:rPr>
          <w:rStyle w:val="Strong"/>
        </w:rPr>
        <w:t>Growth Rates</w:t>
      </w:r>
      <w:r w:rsidRPr="008B075F">
        <w:t>: Discuss the expected growth in sales over time. Are you anticipating steady growth, seasonal spikes, or significant increases due to new product launches or market expansions?</w:t>
      </w:r>
    </w:p>
    <w:p w:rsidR="00B23C2A" w:rsidRPr="008B075F" w:rsidRDefault="00B23C2A" w:rsidP="00B23C2A">
      <w:pPr>
        <w:pStyle w:val="Heading3"/>
        <w:rPr>
          <w:color w:val="auto"/>
        </w:rPr>
      </w:pPr>
      <w:r w:rsidRPr="008B075F">
        <w:rPr>
          <w:color w:val="auto"/>
        </w:rPr>
        <w:t xml:space="preserve">2. </w:t>
      </w:r>
      <w:r w:rsidRPr="008B075F">
        <w:rPr>
          <w:rStyle w:val="Strong"/>
          <w:b w:val="0"/>
          <w:bCs w:val="0"/>
          <w:color w:val="auto"/>
        </w:rPr>
        <w:t>Cost of Goods Sold (COGS)</w:t>
      </w:r>
    </w:p>
    <w:p w:rsidR="00B23C2A" w:rsidRPr="008B075F" w:rsidRDefault="00B23C2A" w:rsidP="005B758F">
      <w:pPr>
        <w:numPr>
          <w:ilvl w:val="0"/>
          <w:numId w:val="1248"/>
        </w:numPr>
        <w:spacing w:before="100" w:beforeAutospacing="1" w:after="100" w:afterAutospacing="1" w:line="240" w:lineRule="auto"/>
      </w:pPr>
      <w:r w:rsidRPr="008B075F">
        <w:rPr>
          <w:rStyle w:val="Strong"/>
        </w:rPr>
        <w:t>Definition</w:t>
      </w:r>
      <w:r w:rsidRPr="008B075F">
        <w:t xml:space="preserve">: The </w:t>
      </w:r>
      <w:r w:rsidRPr="008B075F">
        <w:rPr>
          <w:rStyle w:val="Strong"/>
        </w:rPr>
        <w:t>Cost of Goods Sold (COGS)</w:t>
      </w:r>
      <w:r w:rsidRPr="008B075F">
        <w:t xml:space="preserve"> refers to the direct costs associated with producing the goods or services that a business </w:t>
      </w:r>
      <w:proofErr w:type="gramStart"/>
      <w:r w:rsidRPr="008B075F">
        <w:t>sells</w:t>
      </w:r>
      <w:proofErr w:type="gramEnd"/>
      <w:r w:rsidRPr="008B075F">
        <w:t>. This includes materials, labor, production costs, and any other direct expenses related to product creation or service delivery.</w:t>
      </w:r>
    </w:p>
    <w:p w:rsidR="00B23C2A" w:rsidRPr="008B075F" w:rsidRDefault="00B23C2A" w:rsidP="005B758F">
      <w:pPr>
        <w:numPr>
          <w:ilvl w:val="0"/>
          <w:numId w:val="1248"/>
        </w:numPr>
        <w:spacing w:before="100" w:beforeAutospacing="1" w:after="100" w:afterAutospacing="1" w:line="240" w:lineRule="auto"/>
      </w:pPr>
      <w:r w:rsidRPr="008B075F">
        <w:rPr>
          <w:rStyle w:val="Strong"/>
        </w:rPr>
        <w:t>Estimating COGS</w:t>
      </w:r>
      <w:r w:rsidRPr="008B075F">
        <w:t>: Calculate the direct costs tied to each unit sold or service provided. For a manufacturing business, COGS might include raw materials, labor, and factory overhead. For a service-based business, it might include wages for service delivery staff, utilities, or operational software.</w:t>
      </w:r>
    </w:p>
    <w:p w:rsidR="00B23C2A" w:rsidRPr="008B075F" w:rsidRDefault="00B23C2A" w:rsidP="005B758F">
      <w:pPr>
        <w:numPr>
          <w:ilvl w:val="0"/>
          <w:numId w:val="1248"/>
        </w:numPr>
        <w:spacing w:before="100" w:beforeAutospacing="1" w:after="100" w:afterAutospacing="1" w:line="240" w:lineRule="auto"/>
      </w:pPr>
      <w:r w:rsidRPr="008B075F">
        <w:rPr>
          <w:rStyle w:val="Strong"/>
        </w:rPr>
        <w:t>Gross Profit</w:t>
      </w:r>
      <w:r w:rsidRPr="008B075F">
        <w:t>: Subtract COGS from revenue to calculate gross profit. Gross profit represents the earnings from core operations, excluding overhead and other non-direct costs. This helps gauge how efficient the business is in producing and selling its product or service.</w:t>
      </w:r>
    </w:p>
    <w:p w:rsidR="00B23C2A" w:rsidRPr="008B075F" w:rsidRDefault="00B23C2A" w:rsidP="00B23C2A">
      <w:pPr>
        <w:pStyle w:val="Heading3"/>
        <w:rPr>
          <w:color w:val="auto"/>
        </w:rPr>
      </w:pPr>
      <w:r w:rsidRPr="008B075F">
        <w:rPr>
          <w:color w:val="auto"/>
        </w:rPr>
        <w:t xml:space="preserve">3. </w:t>
      </w:r>
      <w:r w:rsidRPr="008B075F">
        <w:rPr>
          <w:rStyle w:val="Strong"/>
          <w:b w:val="0"/>
          <w:bCs w:val="0"/>
          <w:color w:val="auto"/>
        </w:rPr>
        <w:t>Operating Expenses (OPEX)</w:t>
      </w:r>
    </w:p>
    <w:p w:rsidR="00B23C2A" w:rsidRPr="008B075F" w:rsidRDefault="00B23C2A" w:rsidP="005B758F">
      <w:pPr>
        <w:numPr>
          <w:ilvl w:val="0"/>
          <w:numId w:val="1249"/>
        </w:numPr>
        <w:spacing w:before="100" w:beforeAutospacing="1" w:after="100" w:afterAutospacing="1" w:line="240" w:lineRule="auto"/>
      </w:pPr>
      <w:r w:rsidRPr="008B075F">
        <w:rPr>
          <w:rStyle w:val="Strong"/>
        </w:rPr>
        <w:t>Fixed and Variable Costs</w:t>
      </w:r>
      <w:r w:rsidRPr="008B075F">
        <w:t>: Operating expenses are the ongoing costs of running the business. These include both fixed costs (those that remain constant, such as rent, salaries, and insurance) and variable costs (those that fluctuate, such as raw materials, utilities, and commissions).</w:t>
      </w:r>
    </w:p>
    <w:p w:rsidR="00B23C2A" w:rsidRPr="008B075F" w:rsidRDefault="00B23C2A" w:rsidP="005B758F">
      <w:pPr>
        <w:numPr>
          <w:ilvl w:val="0"/>
          <w:numId w:val="1249"/>
        </w:numPr>
        <w:spacing w:before="100" w:beforeAutospacing="1" w:after="100" w:afterAutospacing="1" w:line="240" w:lineRule="auto"/>
      </w:pPr>
      <w:r w:rsidRPr="008B075F">
        <w:rPr>
          <w:rStyle w:val="Strong"/>
        </w:rPr>
        <w:t>Categories of OPEX</w:t>
      </w:r>
      <w:r w:rsidRPr="008B075F">
        <w:t>: Break down operating expenses into major categories, which may include:</w:t>
      </w:r>
    </w:p>
    <w:p w:rsidR="00B23C2A" w:rsidRPr="008B075F" w:rsidRDefault="00B23C2A" w:rsidP="005B758F">
      <w:pPr>
        <w:numPr>
          <w:ilvl w:val="1"/>
          <w:numId w:val="1249"/>
        </w:numPr>
        <w:spacing w:before="100" w:beforeAutospacing="1" w:after="100" w:afterAutospacing="1" w:line="240" w:lineRule="auto"/>
      </w:pPr>
      <w:r w:rsidRPr="008B075F">
        <w:rPr>
          <w:rStyle w:val="Strong"/>
        </w:rPr>
        <w:t>Rent</w:t>
      </w:r>
      <w:r w:rsidRPr="008B075F">
        <w:t>: The cost of physical space or facilities.</w:t>
      </w:r>
    </w:p>
    <w:p w:rsidR="00B23C2A" w:rsidRPr="008B075F" w:rsidRDefault="00B23C2A" w:rsidP="005B758F">
      <w:pPr>
        <w:numPr>
          <w:ilvl w:val="1"/>
          <w:numId w:val="1249"/>
        </w:numPr>
        <w:spacing w:before="100" w:beforeAutospacing="1" w:after="100" w:afterAutospacing="1" w:line="240" w:lineRule="auto"/>
      </w:pPr>
      <w:r w:rsidRPr="008B075F">
        <w:rPr>
          <w:rStyle w:val="Strong"/>
        </w:rPr>
        <w:t>Salaries and Wages</w:t>
      </w:r>
      <w:r w:rsidRPr="008B075F">
        <w:t>: Employee compensation, including payroll taxes, benefits, and bonuses.</w:t>
      </w:r>
    </w:p>
    <w:p w:rsidR="00B23C2A" w:rsidRPr="008B075F" w:rsidRDefault="00B23C2A" w:rsidP="005B758F">
      <w:pPr>
        <w:numPr>
          <w:ilvl w:val="1"/>
          <w:numId w:val="1249"/>
        </w:numPr>
        <w:spacing w:before="100" w:beforeAutospacing="1" w:after="100" w:afterAutospacing="1" w:line="240" w:lineRule="auto"/>
      </w:pPr>
      <w:r w:rsidRPr="008B075F">
        <w:rPr>
          <w:rStyle w:val="Strong"/>
        </w:rPr>
        <w:t>Marketing and Advertising</w:t>
      </w:r>
      <w:r w:rsidRPr="008B075F">
        <w:t>: Costs related to promoting the business, including digital ads, media placements, and public relations campaigns.</w:t>
      </w:r>
    </w:p>
    <w:p w:rsidR="00B23C2A" w:rsidRPr="008B075F" w:rsidRDefault="00B23C2A" w:rsidP="005B758F">
      <w:pPr>
        <w:numPr>
          <w:ilvl w:val="1"/>
          <w:numId w:val="1249"/>
        </w:numPr>
        <w:spacing w:before="100" w:beforeAutospacing="1" w:after="100" w:afterAutospacing="1" w:line="240" w:lineRule="auto"/>
      </w:pPr>
      <w:r w:rsidRPr="008B075F">
        <w:rPr>
          <w:rStyle w:val="Strong"/>
        </w:rPr>
        <w:t>Utilities and Office Supplies</w:t>
      </w:r>
      <w:r w:rsidRPr="008B075F">
        <w:t>: Day-to-day operational costs, such as electricity, water, phone, internet, and office supplies.</w:t>
      </w:r>
    </w:p>
    <w:p w:rsidR="00B23C2A" w:rsidRPr="008B075F" w:rsidRDefault="00B23C2A" w:rsidP="005B758F">
      <w:pPr>
        <w:numPr>
          <w:ilvl w:val="1"/>
          <w:numId w:val="1249"/>
        </w:numPr>
        <w:spacing w:before="100" w:beforeAutospacing="1" w:after="100" w:afterAutospacing="1" w:line="240" w:lineRule="auto"/>
      </w:pPr>
      <w:r w:rsidRPr="008B075F">
        <w:rPr>
          <w:rStyle w:val="Strong"/>
        </w:rPr>
        <w:t>Research and Development (R&amp;D)</w:t>
      </w:r>
      <w:r w:rsidRPr="008B075F">
        <w:t>: For businesses developing new products or services, these costs should be included.</w:t>
      </w:r>
    </w:p>
    <w:p w:rsidR="00B23C2A" w:rsidRPr="008B075F" w:rsidRDefault="00B23C2A" w:rsidP="005B758F">
      <w:pPr>
        <w:numPr>
          <w:ilvl w:val="0"/>
          <w:numId w:val="1249"/>
        </w:numPr>
        <w:spacing w:before="100" w:beforeAutospacing="1" w:after="100" w:afterAutospacing="1" w:line="240" w:lineRule="auto"/>
      </w:pPr>
      <w:r w:rsidRPr="008B075F">
        <w:rPr>
          <w:rStyle w:val="Strong"/>
        </w:rPr>
        <w:t>Total Operating Expenses</w:t>
      </w:r>
      <w:r w:rsidRPr="008B075F">
        <w:t>: Total the operating expenses to understand the overall cost structure of running the business. This will be critical for calculating operating profit.</w:t>
      </w:r>
    </w:p>
    <w:p w:rsidR="00B23C2A" w:rsidRPr="008B075F" w:rsidRDefault="00B23C2A" w:rsidP="00B23C2A">
      <w:pPr>
        <w:pStyle w:val="Heading3"/>
        <w:rPr>
          <w:color w:val="auto"/>
        </w:rPr>
      </w:pPr>
      <w:r w:rsidRPr="008B075F">
        <w:rPr>
          <w:color w:val="auto"/>
        </w:rPr>
        <w:t xml:space="preserve">4. </w:t>
      </w:r>
      <w:r w:rsidRPr="008B075F">
        <w:rPr>
          <w:rStyle w:val="Strong"/>
          <w:b w:val="0"/>
          <w:bCs w:val="0"/>
          <w:color w:val="auto"/>
        </w:rPr>
        <w:t>EBITDA (Earnings Before Interest, Taxes, Depreciation, and Amortization)</w:t>
      </w:r>
    </w:p>
    <w:p w:rsidR="00B23C2A" w:rsidRPr="008B075F" w:rsidRDefault="00B23C2A" w:rsidP="005B758F">
      <w:pPr>
        <w:numPr>
          <w:ilvl w:val="0"/>
          <w:numId w:val="1250"/>
        </w:numPr>
        <w:spacing w:before="100" w:beforeAutospacing="1" w:after="100" w:afterAutospacing="1" w:line="240" w:lineRule="auto"/>
      </w:pPr>
      <w:r w:rsidRPr="008B075F">
        <w:rPr>
          <w:rStyle w:val="Strong"/>
        </w:rPr>
        <w:t>Definition</w:t>
      </w:r>
      <w:r w:rsidRPr="008B075F">
        <w:t>: EBITDA represents a company’s earnings from its core business activities, excluding interest payments, taxes, depreciation, and amortization. It’s a measure of operational profitability and gives a clearer view of how well the business is performing from a day-to-day operational standpoint, independent of financing and accounting decisions.</w:t>
      </w:r>
    </w:p>
    <w:p w:rsidR="00B23C2A" w:rsidRPr="008B075F" w:rsidRDefault="00B23C2A" w:rsidP="005B758F">
      <w:pPr>
        <w:numPr>
          <w:ilvl w:val="0"/>
          <w:numId w:val="1250"/>
        </w:numPr>
        <w:spacing w:before="100" w:beforeAutospacing="1" w:after="100" w:afterAutospacing="1" w:line="240" w:lineRule="auto"/>
      </w:pPr>
      <w:r w:rsidRPr="008B075F">
        <w:rPr>
          <w:rStyle w:val="Strong"/>
        </w:rPr>
        <w:t>Calculation</w:t>
      </w:r>
      <w:r w:rsidRPr="008B075F">
        <w:t>: EBITDA can be calculated by subtracting operating expenses (excluding interest, taxes, depreciation, and amortization) from gross profit.</w:t>
      </w:r>
    </w:p>
    <w:p w:rsidR="00B23C2A" w:rsidRPr="008B075F" w:rsidRDefault="00B23C2A" w:rsidP="005B758F">
      <w:pPr>
        <w:numPr>
          <w:ilvl w:val="0"/>
          <w:numId w:val="1250"/>
        </w:numPr>
        <w:spacing w:before="100" w:beforeAutospacing="1" w:after="100" w:afterAutospacing="1" w:line="240" w:lineRule="auto"/>
      </w:pPr>
      <w:r w:rsidRPr="008B075F">
        <w:rPr>
          <w:rStyle w:val="Strong"/>
        </w:rPr>
        <w:t>Importance</w:t>
      </w:r>
      <w:r w:rsidRPr="008B075F">
        <w:t>: Investors and lenders often focus on EBITDA as a gauge of a company's ability to generate cash flow from its operations.</w:t>
      </w:r>
    </w:p>
    <w:p w:rsidR="00B23C2A" w:rsidRPr="008B075F" w:rsidRDefault="00B23C2A" w:rsidP="00B23C2A">
      <w:pPr>
        <w:pStyle w:val="Heading3"/>
        <w:rPr>
          <w:color w:val="auto"/>
        </w:rPr>
      </w:pPr>
      <w:r w:rsidRPr="008B075F">
        <w:rPr>
          <w:color w:val="auto"/>
        </w:rPr>
        <w:t xml:space="preserve">5. </w:t>
      </w:r>
      <w:r w:rsidRPr="008B075F">
        <w:rPr>
          <w:rStyle w:val="Strong"/>
          <w:b w:val="0"/>
          <w:bCs w:val="0"/>
          <w:color w:val="auto"/>
        </w:rPr>
        <w:t>Depreciation and Amortization</w:t>
      </w:r>
    </w:p>
    <w:p w:rsidR="00B23C2A" w:rsidRPr="008B075F" w:rsidRDefault="00B23C2A" w:rsidP="005B758F">
      <w:pPr>
        <w:numPr>
          <w:ilvl w:val="0"/>
          <w:numId w:val="1251"/>
        </w:numPr>
        <w:spacing w:before="100" w:beforeAutospacing="1" w:after="100" w:afterAutospacing="1" w:line="240" w:lineRule="auto"/>
      </w:pPr>
      <w:r w:rsidRPr="008B075F">
        <w:rPr>
          <w:rStyle w:val="Strong"/>
        </w:rPr>
        <w:t>Depreciation</w:t>
      </w:r>
      <w:r w:rsidRPr="008B075F">
        <w:t>: For businesses that own tangible assets (such as equipment, machinery, or vehicles), depreciation is the allocation of the cost of these assets over their useful life. Depreciation reduces the book value of assets on the balance sheet and serves as a non-cash expense on the income statement.</w:t>
      </w:r>
    </w:p>
    <w:p w:rsidR="00B23C2A" w:rsidRPr="008B075F" w:rsidRDefault="00B23C2A" w:rsidP="005B758F">
      <w:pPr>
        <w:numPr>
          <w:ilvl w:val="0"/>
          <w:numId w:val="1251"/>
        </w:numPr>
        <w:spacing w:before="100" w:beforeAutospacing="1" w:after="100" w:afterAutospacing="1" w:line="240" w:lineRule="auto"/>
      </w:pPr>
      <w:r w:rsidRPr="008B075F">
        <w:rPr>
          <w:rStyle w:val="Strong"/>
        </w:rPr>
        <w:t>Amortization</w:t>
      </w:r>
      <w:r w:rsidRPr="008B075F">
        <w:t>: Similar to depreciation, amortization applies to intangible assets, such as patents, trademarks, or software. It spreads the cost of these intangible assets over a period of time.</w:t>
      </w:r>
    </w:p>
    <w:p w:rsidR="00B23C2A" w:rsidRPr="008B075F" w:rsidRDefault="00B23C2A" w:rsidP="005B758F">
      <w:pPr>
        <w:numPr>
          <w:ilvl w:val="0"/>
          <w:numId w:val="1251"/>
        </w:numPr>
        <w:spacing w:before="100" w:beforeAutospacing="1" w:after="100" w:afterAutospacing="1" w:line="240" w:lineRule="auto"/>
      </w:pPr>
      <w:r w:rsidRPr="008B075F">
        <w:rPr>
          <w:rStyle w:val="Strong"/>
        </w:rPr>
        <w:t>Impact on Financial Projections</w:t>
      </w:r>
      <w:r w:rsidRPr="008B075F">
        <w:t>: Depreciation and amortization reduce taxable income, which lowers the amount of taxes a business must pay, but they are non-cash expenses that do not affect cash flow directly.</w:t>
      </w:r>
    </w:p>
    <w:p w:rsidR="00B23C2A" w:rsidRPr="008B075F" w:rsidRDefault="00B23C2A" w:rsidP="00B23C2A">
      <w:pPr>
        <w:pStyle w:val="Heading3"/>
        <w:rPr>
          <w:color w:val="auto"/>
        </w:rPr>
      </w:pPr>
      <w:r w:rsidRPr="008B075F">
        <w:rPr>
          <w:color w:val="auto"/>
        </w:rPr>
        <w:t xml:space="preserve">6. </w:t>
      </w:r>
      <w:r w:rsidRPr="008B075F">
        <w:rPr>
          <w:rStyle w:val="Strong"/>
          <w:b w:val="0"/>
          <w:bCs w:val="0"/>
          <w:color w:val="auto"/>
        </w:rPr>
        <w:t>Interest Expenses</w:t>
      </w:r>
    </w:p>
    <w:p w:rsidR="00B23C2A" w:rsidRPr="008B075F" w:rsidRDefault="00B23C2A" w:rsidP="005B758F">
      <w:pPr>
        <w:numPr>
          <w:ilvl w:val="0"/>
          <w:numId w:val="1252"/>
        </w:numPr>
        <w:spacing w:before="100" w:beforeAutospacing="1" w:after="100" w:afterAutospacing="1" w:line="240" w:lineRule="auto"/>
      </w:pPr>
      <w:r w:rsidRPr="008B075F">
        <w:rPr>
          <w:rStyle w:val="Strong"/>
        </w:rPr>
        <w:t>Loan Interest</w:t>
      </w:r>
      <w:r w:rsidRPr="008B075F">
        <w:t>: If the business has taken out loans or lines of credit, the interest expenses need to be included in the projections. This includes the cost of servicing debt.</w:t>
      </w:r>
    </w:p>
    <w:p w:rsidR="00B23C2A" w:rsidRPr="008B075F" w:rsidRDefault="00B23C2A" w:rsidP="005B758F">
      <w:pPr>
        <w:numPr>
          <w:ilvl w:val="0"/>
          <w:numId w:val="1252"/>
        </w:numPr>
        <w:spacing w:before="100" w:beforeAutospacing="1" w:after="100" w:afterAutospacing="1" w:line="240" w:lineRule="auto"/>
      </w:pPr>
      <w:r w:rsidRPr="008B075F">
        <w:rPr>
          <w:rStyle w:val="Strong"/>
        </w:rPr>
        <w:t>Impact on Profitability</w:t>
      </w:r>
      <w:r w:rsidRPr="008B075F">
        <w:t>: Interest is subtracted from operating profit to arrive at net income. Lenders and investors often focus on a business’s ability to service its debt, so these expenses are critical for understanding the company’s overall financial health.</w:t>
      </w:r>
    </w:p>
    <w:p w:rsidR="00B23C2A" w:rsidRPr="008B075F" w:rsidRDefault="00B23C2A" w:rsidP="00B23C2A">
      <w:pPr>
        <w:pStyle w:val="Heading3"/>
        <w:rPr>
          <w:color w:val="auto"/>
        </w:rPr>
      </w:pPr>
      <w:r w:rsidRPr="008B075F">
        <w:rPr>
          <w:color w:val="auto"/>
        </w:rPr>
        <w:t xml:space="preserve">7. </w:t>
      </w:r>
      <w:r w:rsidRPr="008B075F">
        <w:rPr>
          <w:rStyle w:val="Strong"/>
          <w:b w:val="0"/>
          <w:bCs w:val="0"/>
          <w:color w:val="auto"/>
        </w:rPr>
        <w:t>Taxation</w:t>
      </w:r>
    </w:p>
    <w:p w:rsidR="00B23C2A" w:rsidRPr="008B075F" w:rsidRDefault="00B23C2A" w:rsidP="005B758F">
      <w:pPr>
        <w:numPr>
          <w:ilvl w:val="0"/>
          <w:numId w:val="1253"/>
        </w:numPr>
        <w:spacing w:before="100" w:beforeAutospacing="1" w:after="100" w:afterAutospacing="1" w:line="240" w:lineRule="auto"/>
      </w:pPr>
      <w:r w:rsidRPr="008B075F">
        <w:rPr>
          <w:rStyle w:val="Strong"/>
        </w:rPr>
        <w:t>Estimated Taxes</w:t>
      </w:r>
      <w:r w:rsidRPr="008B075F">
        <w:t>: Businesses need to estimate the taxes they will owe based on their projected profits. The tax rate depends on the country and region in which the business operates and may also be influenced by the business’s legal structure (LLC, Corporation, etc.).</w:t>
      </w:r>
    </w:p>
    <w:p w:rsidR="00B23C2A" w:rsidRPr="008B075F" w:rsidRDefault="00B23C2A" w:rsidP="005B758F">
      <w:pPr>
        <w:numPr>
          <w:ilvl w:val="0"/>
          <w:numId w:val="1253"/>
        </w:numPr>
        <w:spacing w:before="100" w:beforeAutospacing="1" w:after="100" w:afterAutospacing="1" w:line="240" w:lineRule="auto"/>
      </w:pPr>
      <w:r w:rsidRPr="008B075F">
        <w:rPr>
          <w:rStyle w:val="Strong"/>
        </w:rPr>
        <w:t>Tax Strategy</w:t>
      </w:r>
      <w:r w:rsidRPr="008B075F">
        <w:t>: The business should also consider tax deductions, credits, and other tax strategies that could reduce its tax burden. It’s important to understand how taxes affect the bottom line and cash flow.</w:t>
      </w:r>
    </w:p>
    <w:p w:rsidR="00B23C2A" w:rsidRPr="008B075F" w:rsidRDefault="00B23C2A" w:rsidP="00B23C2A">
      <w:pPr>
        <w:pStyle w:val="Heading3"/>
        <w:rPr>
          <w:color w:val="auto"/>
        </w:rPr>
      </w:pPr>
      <w:r w:rsidRPr="008B075F">
        <w:rPr>
          <w:color w:val="auto"/>
        </w:rPr>
        <w:t xml:space="preserve">8. </w:t>
      </w:r>
      <w:r w:rsidRPr="008B075F">
        <w:rPr>
          <w:rStyle w:val="Strong"/>
          <w:b w:val="0"/>
          <w:bCs w:val="0"/>
          <w:color w:val="auto"/>
        </w:rPr>
        <w:t>Net Profit (or Net Income)</w:t>
      </w:r>
    </w:p>
    <w:p w:rsidR="00B23C2A" w:rsidRPr="008B075F" w:rsidRDefault="00B23C2A" w:rsidP="005B758F">
      <w:pPr>
        <w:numPr>
          <w:ilvl w:val="0"/>
          <w:numId w:val="1254"/>
        </w:numPr>
        <w:spacing w:before="100" w:beforeAutospacing="1" w:after="100" w:afterAutospacing="1" w:line="240" w:lineRule="auto"/>
      </w:pPr>
      <w:r w:rsidRPr="008B075F">
        <w:rPr>
          <w:rStyle w:val="Strong"/>
        </w:rPr>
        <w:t>Definition</w:t>
      </w:r>
      <w:r w:rsidRPr="008B075F">
        <w:t>: Net profit is the amount of money the business earns after all expenses, including operating costs, interest, taxes, depreciation, and amortization, have been deducted from revenue. This is the "bottom line" that represents the profitability of the business.</w:t>
      </w:r>
    </w:p>
    <w:p w:rsidR="00B23C2A" w:rsidRPr="008B075F" w:rsidRDefault="00B23C2A" w:rsidP="005B758F">
      <w:pPr>
        <w:numPr>
          <w:ilvl w:val="0"/>
          <w:numId w:val="1254"/>
        </w:numPr>
        <w:spacing w:before="100" w:beforeAutospacing="1" w:after="100" w:afterAutospacing="1" w:line="240" w:lineRule="auto"/>
      </w:pPr>
      <w:r w:rsidRPr="008B075F">
        <w:rPr>
          <w:rStyle w:val="Strong"/>
        </w:rPr>
        <w:t>Calculation</w:t>
      </w:r>
      <w:r w:rsidRPr="008B075F">
        <w:t>: Net Profit = Revenue – COGS – Operating Expenses – Interest – Taxes – Depreciation and Amortization.</w:t>
      </w:r>
    </w:p>
    <w:p w:rsidR="00B23C2A" w:rsidRPr="008B075F" w:rsidRDefault="00B23C2A" w:rsidP="005B758F">
      <w:pPr>
        <w:numPr>
          <w:ilvl w:val="0"/>
          <w:numId w:val="1254"/>
        </w:numPr>
        <w:spacing w:before="100" w:beforeAutospacing="1" w:after="100" w:afterAutospacing="1" w:line="240" w:lineRule="auto"/>
      </w:pPr>
      <w:r w:rsidRPr="008B075F">
        <w:rPr>
          <w:rStyle w:val="Strong"/>
        </w:rPr>
        <w:t>Importance</w:t>
      </w:r>
      <w:r w:rsidRPr="008B075F">
        <w:t>: Net profit is a key indicator of business success and is critical for attracting investment, securing loans, and assessing long-term viability.</w:t>
      </w:r>
    </w:p>
    <w:p w:rsidR="00B23C2A" w:rsidRPr="008B075F" w:rsidRDefault="00B23C2A" w:rsidP="00B23C2A">
      <w:pPr>
        <w:pStyle w:val="Heading3"/>
        <w:rPr>
          <w:color w:val="auto"/>
        </w:rPr>
      </w:pPr>
      <w:r w:rsidRPr="008B075F">
        <w:rPr>
          <w:color w:val="auto"/>
        </w:rPr>
        <w:t xml:space="preserve">9. </w:t>
      </w:r>
      <w:r w:rsidRPr="008B075F">
        <w:rPr>
          <w:rStyle w:val="Strong"/>
          <w:b w:val="0"/>
          <w:bCs w:val="0"/>
          <w:color w:val="auto"/>
        </w:rPr>
        <w:t>Cash Flow Projections</w:t>
      </w:r>
    </w:p>
    <w:p w:rsidR="00B23C2A" w:rsidRPr="008B075F" w:rsidRDefault="00B23C2A" w:rsidP="005B758F">
      <w:pPr>
        <w:numPr>
          <w:ilvl w:val="0"/>
          <w:numId w:val="1255"/>
        </w:numPr>
        <w:spacing w:before="100" w:beforeAutospacing="1" w:after="100" w:afterAutospacing="1" w:line="240" w:lineRule="auto"/>
      </w:pPr>
      <w:r w:rsidRPr="008B075F">
        <w:rPr>
          <w:rStyle w:val="Strong"/>
        </w:rPr>
        <w:t>Importance of Cash Flow</w:t>
      </w:r>
      <w:r w:rsidRPr="008B075F">
        <w:t xml:space="preserve">: While profitability is important, </w:t>
      </w:r>
      <w:r w:rsidRPr="008B075F">
        <w:rPr>
          <w:rStyle w:val="Strong"/>
        </w:rPr>
        <w:t>cash flow</w:t>
      </w:r>
      <w:r w:rsidRPr="008B075F">
        <w:t xml:space="preserve"> is even more critical for a business’s short-term survival. Cash flow projections show how much money the business expects to bring in and how much it expects to spend over a certain period, usually on a monthly or quarterly basis.</w:t>
      </w:r>
    </w:p>
    <w:p w:rsidR="00B23C2A" w:rsidRPr="008B075F" w:rsidRDefault="00B23C2A" w:rsidP="005B758F">
      <w:pPr>
        <w:numPr>
          <w:ilvl w:val="0"/>
          <w:numId w:val="1255"/>
        </w:numPr>
        <w:spacing w:before="100" w:beforeAutospacing="1" w:after="100" w:afterAutospacing="1" w:line="240" w:lineRule="auto"/>
      </w:pPr>
      <w:r w:rsidRPr="008B075F">
        <w:rPr>
          <w:rStyle w:val="Strong"/>
        </w:rPr>
        <w:t>Operating Cash Flow</w:t>
      </w:r>
      <w:r w:rsidRPr="008B075F">
        <w:t>: This is the cash generated or used by the business’s core operations. Positive operating cash flow indicates that the business can pay its bills, reinvest in operations, and meet its financial obligations.</w:t>
      </w:r>
    </w:p>
    <w:p w:rsidR="00B23C2A" w:rsidRPr="008B075F" w:rsidRDefault="00B23C2A" w:rsidP="005B758F">
      <w:pPr>
        <w:numPr>
          <w:ilvl w:val="0"/>
          <w:numId w:val="1255"/>
        </w:numPr>
        <w:spacing w:before="100" w:beforeAutospacing="1" w:after="100" w:afterAutospacing="1" w:line="240" w:lineRule="auto"/>
      </w:pPr>
      <w:r w:rsidRPr="008B075F">
        <w:rPr>
          <w:rStyle w:val="Strong"/>
        </w:rPr>
        <w:t>Investing and Financing Cash Flow</w:t>
      </w:r>
      <w:r w:rsidRPr="008B075F">
        <w:t>: Include projections for cash flows from investing activities (e.g., purchasing or selling assets) and financing activities (e.g., loans or equity investments).</w:t>
      </w:r>
    </w:p>
    <w:p w:rsidR="00B23C2A" w:rsidRPr="008B075F" w:rsidRDefault="00B23C2A" w:rsidP="005B758F">
      <w:pPr>
        <w:numPr>
          <w:ilvl w:val="0"/>
          <w:numId w:val="1255"/>
        </w:numPr>
        <w:spacing w:before="100" w:beforeAutospacing="1" w:after="100" w:afterAutospacing="1" w:line="240" w:lineRule="auto"/>
      </w:pPr>
      <w:r w:rsidRPr="008B075F">
        <w:rPr>
          <w:rStyle w:val="Strong"/>
        </w:rPr>
        <w:t>Cash Flow Statement</w:t>
      </w:r>
      <w:r w:rsidRPr="008B075F">
        <w:t>: A cash flow statement helps to forecast the liquidity of the business—ensuring that there will be enough cash to cover expenses, pay off debt, and invest in growth.</w:t>
      </w:r>
    </w:p>
    <w:p w:rsidR="00B23C2A" w:rsidRPr="008B075F" w:rsidRDefault="00B23C2A" w:rsidP="00B23C2A">
      <w:pPr>
        <w:pStyle w:val="Heading3"/>
        <w:rPr>
          <w:color w:val="auto"/>
        </w:rPr>
      </w:pPr>
      <w:r w:rsidRPr="008B075F">
        <w:rPr>
          <w:color w:val="auto"/>
        </w:rPr>
        <w:t xml:space="preserve">10. </w:t>
      </w:r>
      <w:r w:rsidRPr="008B075F">
        <w:rPr>
          <w:rStyle w:val="Strong"/>
          <w:b w:val="0"/>
          <w:bCs w:val="0"/>
          <w:color w:val="auto"/>
        </w:rPr>
        <w:t>Balance Sheet Projections</w:t>
      </w:r>
    </w:p>
    <w:p w:rsidR="00B23C2A" w:rsidRPr="008B075F" w:rsidRDefault="00B23C2A" w:rsidP="005B758F">
      <w:pPr>
        <w:numPr>
          <w:ilvl w:val="0"/>
          <w:numId w:val="1256"/>
        </w:numPr>
        <w:spacing w:before="100" w:beforeAutospacing="1" w:after="100" w:afterAutospacing="1" w:line="240" w:lineRule="auto"/>
      </w:pPr>
      <w:r w:rsidRPr="008B075F">
        <w:rPr>
          <w:rStyle w:val="Strong"/>
        </w:rPr>
        <w:t>Assets</w:t>
      </w:r>
      <w:r w:rsidRPr="008B075F">
        <w:t>: The balance sheet outlines the business’s assets, including cash, accounts receivable, inventory, property, equipment, and intangible assets.</w:t>
      </w:r>
    </w:p>
    <w:p w:rsidR="00B23C2A" w:rsidRPr="008B075F" w:rsidRDefault="00B23C2A" w:rsidP="005B758F">
      <w:pPr>
        <w:numPr>
          <w:ilvl w:val="0"/>
          <w:numId w:val="1256"/>
        </w:numPr>
        <w:spacing w:before="100" w:beforeAutospacing="1" w:after="100" w:afterAutospacing="1" w:line="240" w:lineRule="auto"/>
      </w:pPr>
      <w:r w:rsidRPr="008B075F">
        <w:rPr>
          <w:rStyle w:val="Strong"/>
        </w:rPr>
        <w:t>Liabilities</w:t>
      </w:r>
      <w:r w:rsidRPr="008B075F">
        <w:t>: Liabilities include short-term debts (e.g., accounts payable, loans) and long-term obligations (e.g., mortgages, bonds).</w:t>
      </w:r>
    </w:p>
    <w:p w:rsidR="00B23C2A" w:rsidRPr="008B075F" w:rsidRDefault="00B23C2A" w:rsidP="005B758F">
      <w:pPr>
        <w:numPr>
          <w:ilvl w:val="0"/>
          <w:numId w:val="1256"/>
        </w:numPr>
        <w:spacing w:before="100" w:beforeAutospacing="1" w:after="100" w:afterAutospacing="1" w:line="240" w:lineRule="auto"/>
      </w:pPr>
      <w:r w:rsidRPr="008B075F">
        <w:rPr>
          <w:rStyle w:val="Strong"/>
        </w:rPr>
        <w:t>Owner’s Equity</w:t>
      </w:r>
      <w:r w:rsidRPr="008B075F">
        <w:t>: This represents the owners’ interest in the business after liabilities are subtracted from assets. It shows how much the owners would receive if the business were liquidated.</w:t>
      </w:r>
    </w:p>
    <w:p w:rsidR="00B23C2A" w:rsidRPr="008B075F" w:rsidRDefault="00B23C2A" w:rsidP="005B758F">
      <w:pPr>
        <w:numPr>
          <w:ilvl w:val="0"/>
          <w:numId w:val="1256"/>
        </w:numPr>
        <w:spacing w:before="100" w:beforeAutospacing="1" w:after="100" w:afterAutospacing="1" w:line="240" w:lineRule="auto"/>
      </w:pPr>
      <w:r w:rsidRPr="008B075F">
        <w:rPr>
          <w:rStyle w:val="Strong"/>
        </w:rPr>
        <w:t>Importance of Projections</w:t>
      </w:r>
      <w:r w:rsidRPr="008B075F">
        <w:t>: Projecting the balance sheet helps assess the financial position of the business and its ability to meet financial obligations over time. It also helps in understanding the relationship between the business’s assets, liabilities, and equity.</w:t>
      </w:r>
    </w:p>
    <w:p w:rsidR="00B23C2A" w:rsidRPr="008B075F" w:rsidRDefault="00B23C2A" w:rsidP="00B23C2A">
      <w:pPr>
        <w:pStyle w:val="Heading3"/>
        <w:rPr>
          <w:color w:val="auto"/>
        </w:rPr>
      </w:pPr>
      <w:r w:rsidRPr="008B075F">
        <w:rPr>
          <w:color w:val="auto"/>
        </w:rPr>
        <w:t xml:space="preserve">11. </w:t>
      </w:r>
      <w:r w:rsidRPr="008B075F">
        <w:rPr>
          <w:rStyle w:val="Strong"/>
          <w:b w:val="0"/>
          <w:bCs w:val="0"/>
          <w:color w:val="auto"/>
        </w:rPr>
        <w:t>Break-even Analysis</w:t>
      </w:r>
    </w:p>
    <w:p w:rsidR="00B23C2A" w:rsidRPr="008B075F" w:rsidRDefault="00B23C2A" w:rsidP="005B758F">
      <w:pPr>
        <w:numPr>
          <w:ilvl w:val="0"/>
          <w:numId w:val="1257"/>
        </w:numPr>
        <w:spacing w:before="100" w:beforeAutospacing="1" w:after="100" w:afterAutospacing="1" w:line="240" w:lineRule="auto"/>
      </w:pPr>
      <w:r w:rsidRPr="008B075F">
        <w:rPr>
          <w:rStyle w:val="Strong"/>
        </w:rPr>
        <w:t>Break-even Point</w:t>
      </w:r>
      <w:r w:rsidRPr="008B075F">
        <w:t>: This analysis identifies the level of sales or revenue required to cover all fixed and variable costs, after which the business starts to make a profit. The break-even point is a crucial metric for understanding when the business will become profitable.</w:t>
      </w:r>
    </w:p>
    <w:p w:rsidR="00B23C2A" w:rsidRPr="008B075F" w:rsidRDefault="00B23C2A" w:rsidP="005B758F">
      <w:pPr>
        <w:numPr>
          <w:ilvl w:val="0"/>
          <w:numId w:val="1257"/>
        </w:numPr>
        <w:spacing w:before="100" w:beforeAutospacing="1" w:after="100" w:afterAutospacing="1" w:line="240" w:lineRule="auto"/>
        <w:rPr>
          <w:rStyle w:val="katex-mathml"/>
        </w:rPr>
      </w:pPr>
      <w:r w:rsidRPr="008B075F">
        <w:rPr>
          <w:rStyle w:val="Strong"/>
        </w:rPr>
        <w:t>Calculation</w:t>
      </w:r>
      <w:r w:rsidRPr="008B075F">
        <w:t xml:space="preserve">: The break-even point is typically calculated using the formula: </w:t>
      </w:r>
    </w:p>
    <w:p w:rsidR="001D6A6D" w:rsidRPr="008B075F" w:rsidRDefault="001D6A6D" w:rsidP="001D6A6D">
      <w:pPr>
        <w:spacing w:before="100" w:beforeAutospacing="1" w:after="100" w:afterAutospacing="1" w:line="240" w:lineRule="auto"/>
        <w:ind w:left="720"/>
      </w:pPr>
      <w:r w:rsidRPr="008B075F">
        <w:rPr>
          <w:rStyle w:val="mord"/>
        </w:rPr>
        <w:t xml:space="preserve">Break-even point </w:t>
      </w:r>
      <w:r w:rsidRPr="008B075F">
        <w:rPr>
          <w:rStyle w:val="mrel"/>
        </w:rPr>
        <w:t xml:space="preserve">= </w:t>
      </w:r>
      <m:oMath>
        <m:f>
          <m:fPr>
            <m:ctrlPr>
              <w:rPr>
                <w:rStyle w:val="mrel"/>
                <w:rFonts w:ascii="Cambria Math" w:hAnsi="Cambria Math" w:cs="Times New Roman"/>
                <w:sz w:val="24"/>
                <w:szCs w:val="24"/>
              </w:rPr>
            </m:ctrlPr>
          </m:fPr>
          <m:num>
            <m:r>
              <m:rPr>
                <m:sty m:val="p"/>
              </m:rPr>
              <w:rPr>
                <w:rStyle w:val="mrel"/>
                <w:rFonts w:ascii="Cambria Math" w:hAnsi="Cambria Math" w:cs="Times New Roman"/>
                <w:sz w:val="24"/>
                <w:szCs w:val="24"/>
              </w:rPr>
              <m:t>Fixed Costs</m:t>
            </m:r>
          </m:num>
          <m:den>
            <m:r>
              <m:rPr>
                <m:sty m:val="p"/>
              </m:rPr>
              <w:rPr>
                <w:rStyle w:val="mord"/>
                <w:rFonts w:ascii="Cambria Math" w:hAnsi="Cambria Math" w:cs="Times New Roman"/>
                <w:sz w:val="24"/>
                <w:szCs w:val="24"/>
              </w:rPr>
              <m:t>Price per Unit</m:t>
            </m:r>
            <m:r>
              <m:rPr>
                <m:sty m:val="p"/>
              </m:rPr>
              <w:rPr>
                <w:rStyle w:val="mbin"/>
                <w:rFonts w:ascii="Cambria Math" w:hAnsi="Cambria Math" w:cs="Times New Roman"/>
                <w:sz w:val="24"/>
                <w:szCs w:val="24"/>
              </w:rPr>
              <m:t>-</m:t>
            </m:r>
            <m:r>
              <m:rPr>
                <m:sty m:val="p"/>
              </m:rPr>
              <w:rPr>
                <w:rStyle w:val="mord"/>
                <w:rFonts w:ascii="Cambria Math" w:hAnsi="Cambria Math" w:cs="Times New Roman"/>
                <w:sz w:val="24"/>
                <w:szCs w:val="24"/>
              </w:rPr>
              <m:t>Variable Cost per Unit</m:t>
            </m:r>
          </m:den>
        </m:f>
      </m:oMath>
    </w:p>
    <w:p w:rsidR="00B23C2A" w:rsidRPr="008B075F" w:rsidRDefault="00B23C2A" w:rsidP="005B758F">
      <w:pPr>
        <w:numPr>
          <w:ilvl w:val="0"/>
          <w:numId w:val="1257"/>
        </w:numPr>
        <w:spacing w:before="100" w:beforeAutospacing="1" w:after="100" w:afterAutospacing="1" w:line="240" w:lineRule="auto"/>
      </w:pPr>
      <w:r w:rsidRPr="008B075F">
        <w:rPr>
          <w:rStyle w:val="Strong"/>
        </w:rPr>
        <w:t>Importance</w:t>
      </w:r>
      <w:r w:rsidRPr="008B075F">
        <w:t>: The break-even analysis helps the business determine how much sales are needed to cover its costs and start generating profits, making it essential for financial planning.</w:t>
      </w:r>
    </w:p>
    <w:p w:rsidR="00B23C2A" w:rsidRPr="008B075F" w:rsidRDefault="00B23C2A" w:rsidP="00B23C2A">
      <w:pPr>
        <w:pStyle w:val="Heading3"/>
        <w:rPr>
          <w:color w:val="auto"/>
        </w:rPr>
      </w:pPr>
      <w:r w:rsidRPr="008B075F">
        <w:rPr>
          <w:color w:val="auto"/>
        </w:rPr>
        <w:t xml:space="preserve">12. </w:t>
      </w:r>
      <w:r w:rsidRPr="008B075F">
        <w:rPr>
          <w:rStyle w:val="Strong"/>
          <w:b w:val="0"/>
          <w:bCs w:val="0"/>
          <w:color w:val="auto"/>
        </w:rPr>
        <w:t>Funding Requirements</w:t>
      </w:r>
    </w:p>
    <w:p w:rsidR="00B23C2A" w:rsidRPr="008B075F" w:rsidRDefault="00B23C2A" w:rsidP="005B758F">
      <w:pPr>
        <w:numPr>
          <w:ilvl w:val="0"/>
          <w:numId w:val="1258"/>
        </w:numPr>
        <w:spacing w:before="100" w:beforeAutospacing="1" w:after="100" w:afterAutospacing="1" w:line="240" w:lineRule="auto"/>
      </w:pPr>
      <w:r w:rsidRPr="008B075F">
        <w:rPr>
          <w:rStyle w:val="Strong"/>
        </w:rPr>
        <w:t>Capital Needs</w:t>
      </w:r>
      <w:r w:rsidRPr="008B075F">
        <w:t>: If the business requires external funding, the financial projections will help determine how much capital is needed to start or grow the business. This could include funding for working capital, equipment, inventory, marketing, or expansion.</w:t>
      </w:r>
    </w:p>
    <w:p w:rsidR="00B23C2A" w:rsidRPr="008B075F" w:rsidRDefault="00B23C2A" w:rsidP="005B758F">
      <w:pPr>
        <w:numPr>
          <w:ilvl w:val="0"/>
          <w:numId w:val="1258"/>
        </w:numPr>
        <w:spacing w:before="100" w:beforeAutospacing="1" w:after="100" w:afterAutospacing="1" w:line="240" w:lineRule="auto"/>
      </w:pPr>
      <w:r w:rsidRPr="008B075F">
        <w:rPr>
          <w:rStyle w:val="Strong"/>
        </w:rPr>
        <w:t>Use of Funds</w:t>
      </w:r>
      <w:r w:rsidRPr="008B075F">
        <w:t>: Detail how the funds will be used, and explain how the financial projections justify the need for external investment or loans.</w:t>
      </w:r>
    </w:p>
    <w:p w:rsidR="00B23C2A" w:rsidRPr="008B075F" w:rsidRDefault="00B23C2A" w:rsidP="00B23C2A">
      <w:pPr>
        <w:pStyle w:val="Heading3"/>
        <w:rPr>
          <w:color w:val="auto"/>
        </w:rPr>
      </w:pPr>
      <w:r w:rsidRPr="008B075F">
        <w:rPr>
          <w:color w:val="auto"/>
        </w:rPr>
        <w:t xml:space="preserve">13. </w:t>
      </w:r>
      <w:r w:rsidRPr="008B075F">
        <w:rPr>
          <w:rStyle w:val="Strong"/>
          <w:b w:val="0"/>
          <w:bCs w:val="0"/>
          <w:color w:val="auto"/>
        </w:rPr>
        <w:t>Sensitivity Analysis</w:t>
      </w:r>
    </w:p>
    <w:p w:rsidR="00B23C2A" w:rsidRPr="008B075F" w:rsidRDefault="00B23C2A" w:rsidP="005B758F">
      <w:pPr>
        <w:numPr>
          <w:ilvl w:val="0"/>
          <w:numId w:val="1259"/>
        </w:numPr>
        <w:spacing w:before="100" w:beforeAutospacing="1" w:after="100" w:afterAutospacing="1" w:line="240" w:lineRule="auto"/>
      </w:pPr>
      <w:r w:rsidRPr="008B075F">
        <w:rPr>
          <w:rStyle w:val="Strong"/>
        </w:rPr>
        <w:t>Scenario Planning</w:t>
      </w:r>
      <w:r w:rsidRPr="008B075F">
        <w:t>: A sensitivity analysis can help show how changes in assumptions (e.g., sales growth, costs, or pricing) affect the financial projections. It provides a range of possible outcomes and helps identify risks or uncertainties in the business plan.</w:t>
      </w:r>
    </w:p>
    <w:p w:rsidR="00B23C2A" w:rsidRPr="008B075F" w:rsidRDefault="00B23C2A" w:rsidP="005B758F">
      <w:pPr>
        <w:numPr>
          <w:ilvl w:val="0"/>
          <w:numId w:val="1259"/>
        </w:numPr>
        <w:spacing w:before="100" w:beforeAutospacing="1" w:after="100" w:afterAutospacing="1" w:line="240" w:lineRule="auto"/>
      </w:pPr>
      <w:r w:rsidRPr="008B075F">
        <w:rPr>
          <w:rStyle w:val="Strong"/>
        </w:rPr>
        <w:t>Risk Assessment</w:t>
      </w:r>
      <w:r w:rsidRPr="008B075F">
        <w:t>: By showing best-case, worst-case, and most likely scenarios, sensitivity analysis helps stakeholders understand the potential volatility of the business and its financial performance.</w:t>
      </w:r>
    </w:p>
    <w:p w:rsidR="00B23C2A" w:rsidRPr="008B075F" w:rsidRDefault="00B23C2A" w:rsidP="00B23C2A">
      <w:pPr>
        <w:pStyle w:val="NormalWeb"/>
      </w:pPr>
      <w:r w:rsidRPr="008B075F">
        <w:t xml:space="preserve">In addition, the </w:t>
      </w:r>
      <w:r w:rsidRPr="008B075F">
        <w:rPr>
          <w:rStyle w:val="Strong"/>
        </w:rPr>
        <w:t>Financial Projections</w:t>
      </w:r>
      <w:r w:rsidRPr="008B075F">
        <w:t xml:space="preserve"> section is a critical component of the business plan that allows stakeholders to assess the potential financial viability of the business. It offers a clear picture of the company’s expected revenue, expenses, profitability, and cash flow over a specific period. These projections should be based on realistic assumptions, supported by data, and aligned with the business’s strategy and goals. A solid set of financial projections builds credibility with investors, lenders, and other key stakeholders, demonstrating that the entrepreneur has a comprehensive understanding of the business’s financial future.</w:t>
      </w:r>
    </w:p>
    <w:p w:rsidR="00B23C2A" w:rsidRPr="008B075F" w:rsidRDefault="00311B24" w:rsidP="00CA6438">
      <w:pPr>
        <w:pStyle w:val="Heading4"/>
      </w:pPr>
      <w:r w:rsidRPr="008B075F">
        <w:t xml:space="preserve">7.3.8 </w:t>
      </w:r>
      <w:r w:rsidRPr="008B075F">
        <w:rPr>
          <w:rStyle w:val="Strong"/>
          <w:b/>
        </w:rPr>
        <w:t>Funding Requirements</w:t>
      </w:r>
      <w:r w:rsidRPr="008B075F">
        <w:rPr>
          <w:b w:val="0"/>
        </w:rPr>
        <w:t xml:space="preserve"> </w:t>
      </w:r>
    </w:p>
    <w:p w:rsidR="00311B24" w:rsidRPr="008B075F" w:rsidRDefault="00311B24" w:rsidP="00311B24">
      <w:pPr>
        <w:pStyle w:val="NormalWeb"/>
      </w:pPr>
      <w:r w:rsidRPr="008B075F">
        <w:t xml:space="preserve">The </w:t>
      </w:r>
      <w:r w:rsidRPr="008B075F">
        <w:rPr>
          <w:rStyle w:val="Strong"/>
        </w:rPr>
        <w:t>Funding Requirements</w:t>
      </w:r>
      <w:r w:rsidRPr="008B075F">
        <w:t xml:space="preserve"> section of a business plan is a crucial component that outlines the financial needs of the business, detailing how much capital is required, how it will be used, and the anticipated return on investment. This section is especially important for entrepreneurs seeking external funding from investors, lenders, or other financial partners. It provides a clear, detailed explanation of why the business needs capital, how it will be deployed, and the potential outcomes for those providing the funding.</w:t>
      </w:r>
    </w:p>
    <w:p w:rsidR="00311B24" w:rsidRPr="008B075F" w:rsidRDefault="00311B24" w:rsidP="00311B24">
      <w:pPr>
        <w:pStyle w:val="NormalWeb"/>
      </w:pPr>
      <w:r w:rsidRPr="008B075F">
        <w:t xml:space="preserve">Here’s a detailed breakdown of the </w:t>
      </w:r>
      <w:r w:rsidRPr="008B075F">
        <w:rPr>
          <w:rStyle w:val="Strong"/>
        </w:rPr>
        <w:t>Funding Requirements</w:t>
      </w:r>
      <w:r w:rsidRPr="008B075F">
        <w:t xml:space="preserve"> section and what it should include:</w:t>
      </w:r>
    </w:p>
    <w:p w:rsidR="00311B24" w:rsidRPr="008B075F" w:rsidRDefault="00311B24" w:rsidP="00311B24">
      <w:pPr>
        <w:pStyle w:val="Heading3"/>
        <w:rPr>
          <w:color w:val="auto"/>
        </w:rPr>
      </w:pPr>
      <w:r w:rsidRPr="008B075F">
        <w:rPr>
          <w:color w:val="auto"/>
        </w:rPr>
        <w:t xml:space="preserve">1. </w:t>
      </w:r>
      <w:r w:rsidRPr="008B075F">
        <w:rPr>
          <w:rStyle w:val="Strong"/>
          <w:b w:val="0"/>
          <w:bCs w:val="0"/>
          <w:color w:val="auto"/>
        </w:rPr>
        <w:t>Total Funding Needed</w:t>
      </w:r>
    </w:p>
    <w:p w:rsidR="00311B24" w:rsidRPr="008B075F" w:rsidRDefault="00311B24" w:rsidP="005B758F">
      <w:pPr>
        <w:numPr>
          <w:ilvl w:val="0"/>
          <w:numId w:val="1260"/>
        </w:numPr>
        <w:spacing w:before="100" w:beforeAutospacing="1" w:after="100" w:afterAutospacing="1" w:line="240" w:lineRule="auto"/>
      </w:pPr>
      <w:r w:rsidRPr="008B075F">
        <w:rPr>
          <w:rStyle w:val="Strong"/>
        </w:rPr>
        <w:t>Capital Requirement</w:t>
      </w:r>
      <w:r w:rsidRPr="008B075F">
        <w:t xml:space="preserve">: The first step is to clearly state the total amount of money needed to start, sustain, or grow the business. This includes both the </w:t>
      </w:r>
      <w:r w:rsidRPr="008B075F">
        <w:rPr>
          <w:rStyle w:val="Strong"/>
        </w:rPr>
        <w:t>initial investment</w:t>
      </w:r>
      <w:r w:rsidRPr="008B075F">
        <w:t xml:space="preserve"> (if it's a new business) and any ongoing funding required for operations, growth, and expansion.</w:t>
      </w:r>
    </w:p>
    <w:p w:rsidR="00311B24" w:rsidRPr="008B075F" w:rsidRDefault="00311B24" w:rsidP="005B758F">
      <w:pPr>
        <w:numPr>
          <w:ilvl w:val="1"/>
          <w:numId w:val="1260"/>
        </w:numPr>
        <w:spacing w:before="100" w:beforeAutospacing="1" w:after="100" w:afterAutospacing="1" w:line="240" w:lineRule="auto"/>
      </w:pPr>
      <w:r w:rsidRPr="008B075F">
        <w:t>For a new business, this may cover costs such as product development, marketing, equipment, staffing, and working capital.</w:t>
      </w:r>
    </w:p>
    <w:p w:rsidR="00311B24" w:rsidRPr="008B075F" w:rsidRDefault="00311B24" w:rsidP="005B758F">
      <w:pPr>
        <w:numPr>
          <w:ilvl w:val="1"/>
          <w:numId w:val="1260"/>
        </w:numPr>
        <w:spacing w:before="100" w:beforeAutospacing="1" w:after="100" w:afterAutospacing="1" w:line="240" w:lineRule="auto"/>
      </w:pPr>
      <w:r w:rsidRPr="008B075F">
        <w:t>For an existing business seeking expansion, funding may be needed for scaling operations, entering new markets, increasing inventory, hiring staff, or upgrading technology.</w:t>
      </w:r>
    </w:p>
    <w:p w:rsidR="00311B24" w:rsidRPr="008B075F" w:rsidRDefault="00311B24" w:rsidP="005B758F">
      <w:pPr>
        <w:numPr>
          <w:ilvl w:val="0"/>
          <w:numId w:val="1260"/>
        </w:numPr>
        <w:spacing w:before="100" w:beforeAutospacing="1" w:after="100" w:afterAutospacing="1" w:line="240" w:lineRule="auto"/>
      </w:pPr>
      <w:r w:rsidRPr="008B075F">
        <w:rPr>
          <w:rStyle w:val="Strong"/>
        </w:rPr>
        <w:t>Detailed Breakdown</w:t>
      </w:r>
      <w:r w:rsidRPr="008B075F">
        <w:t>: It is important to be specific about the exact amount of funding required and when each part of the funding will be needed. It might be spread across different phases of the business, such as startup costs, operational needs, and long-term investments.</w:t>
      </w:r>
      <w:r w:rsidR="009E26FC" w:rsidRPr="008B075F">
        <w:t xml:space="preserve"> For e</w:t>
      </w:r>
      <w:r w:rsidRPr="008B075F">
        <w:t>xample</w:t>
      </w:r>
      <w:r w:rsidR="009E26FC" w:rsidRPr="008B075F">
        <w:t>, it can be stated as</w:t>
      </w:r>
      <w:r w:rsidRPr="008B075F">
        <w:t>: "We require $500,000 in total funding, with $300,000 needed for initial inventory, $100,000 for marketing and branding, $50,000 for hiring staff, and $50,000 for working capital."</w:t>
      </w:r>
    </w:p>
    <w:p w:rsidR="00311B24" w:rsidRPr="008B075F" w:rsidRDefault="00311B24" w:rsidP="00311B24">
      <w:pPr>
        <w:pStyle w:val="Heading3"/>
        <w:rPr>
          <w:color w:val="auto"/>
        </w:rPr>
      </w:pPr>
      <w:r w:rsidRPr="008B075F">
        <w:rPr>
          <w:color w:val="auto"/>
        </w:rPr>
        <w:t xml:space="preserve">2. </w:t>
      </w:r>
      <w:r w:rsidRPr="008B075F">
        <w:rPr>
          <w:rStyle w:val="Strong"/>
          <w:b w:val="0"/>
          <w:bCs w:val="0"/>
          <w:color w:val="auto"/>
        </w:rPr>
        <w:t>Purpose of the Funding</w:t>
      </w:r>
    </w:p>
    <w:p w:rsidR="00311B24" w:rsidRPr="008B075F" w:rsidRDefault="00311B24" w:rsidP="005B758F">
      <w:pPr>
        <w:numPr>
          <w:ilvl w:val="0"/>
          <w:numId w:val="1261"/>
        </w:numPr>
        <w:spacing w:before="100" w:beforeAutospacing="1" w:after="100" w:afterAutospacing="1" w:line="240" w:lineRule="auto"/>
      </w:pPr>
      <w:r w:rsidRPr="008B075F">
        <w:rPr>
          <w:rStyle w:val="Strong"/>
        </w:rPr>
        <w:t>How Funds Will Be Used</w:t>
      </w:r>
      <w:r w:rsidRPr="008B075F">
        <w:t>: Break down how the funds will be allocated and spent. Investors want to know precisely how their capital will be deployed to ensure the business is able to generate growth, manage operations, and achieve profitability. Be as detailed and specific as possible.</w:t>
      </w:r>
    </w:p>
    <w:p w:rsidR="00311B24" w:rsidRPr="008B075F" w:rsidRDefault="00311B24" w:rsidP="005B758F">
      <w:pPr>
        <w:numPr>
          <w:ilvl w:val="1"/>
          <w:numId w:val="1261"/>
        </w:numPr>
        <w:spacing w:before="100" w:beforeAutospacing="1" w:after="100" w:afterAutospacing="1" w:line="240" w:lineRule="auto"/>
      </w:pPr>
      <w:r w:rsidRPr="008B075F">
        <w:rPr>
          <w:rStyle w:val="Strong"/>
        </w:rPr>
        <w:t>Startup Costs</w:t>
      </w:r>
      <w:r w:rsidRPr="008B075F">
        <w:t>: If it's a new business, provide a list of startup expenses, such as legal fees, permits, office setup, product development, and initial inventory.</w:t>
      </w:r>
    </w:p>
    <w:p w:rsidR="00311B24" w:rsidRPr="008B075F" w:rsidRDefault="00311B24" w:rsidP="005B758F">
      <w:pPr>
        <w:numPr>
          <w:ilvl w:val="1"/>
          <w:numId w:val="1261"/>
        </w:numPr>
        <w:spacing w:before="100" w:beforeAutospacing="1" w:after="100" w:afterAutospacing="1" w:line="240" w:lineRule="auto"/>
      </w:pPr>
      <w:r w:rsidRPr="008B075F">
        <w:rPr>
          <w:rStyle w:val="Strong"/>
        </w:rPr>
        <w:t>Operating Capital</w:t>
      </w:r>
      <w:r w:rsidRPr="008B075F">
        <w:t>: Describe the working capital required to cover day-to-day operations, such as rent, utilities, salaries, and raw materials.</w:t>
      </w:r>
    </w:p>
    <w:p w:rsidR="00311B24" w:rsidRPr="008B075F" w:rsidRDefault="00311B24" w:rsidP="005B758F">
      <w:pPr>
        <w:numPr>
          <w:ilvl w:val="1"/>
          <w:numId w:val="1261"/>
        </w:numPr>
        <w:spacing w:before="100" w:beforeAutospacing="1" w:after="100" w:afterAutospacing="1" w:line="240" w:lineRule="auto"/>
      </w:pPr>
      <w:r w:rsidRPr="008B075F">
        <w:rPr>
          <w:rStyle w:val="Strong"/>
        </w:rPr>
        <w:t>Growth Capital</w:t>
      </w:r>
      <w:r w:rsidRPr="008B075F">
        <w:t>: For an established business seeking expansion, outline how the capital will support the growth plan, such as expanding into new markets, increasing product offerings, or investing in new technologies.</w:t>
      </w:r>
    </w:p>
    <w:p w:rsidR="00311B24" w:rsidRPr="008B075F" w:rsidRDefault="00311B24" w:rsidP="005B758F">
      <w:pPr>
        <w:numPr>
          <w:ilvl w:val="1"/>
          <w:numId w:val="1261"/>
        </w:numPr>
        <w:spacing w:before="100" w:beforeAutospacing="1" w:after="100" w:afterAutospacing="1" w:line="240" w:lineRule="auto"/>
      </w:pPr>
      <w:r w:rsidRPr="008B075F">
        <w:rPr>
          <w:rStyle w:val="Strong"/>
        </w:rPr>
        <w:t>Debt Repayment</w:t>
      </w:r>
      <w:r w:rsidRPr="008B075F">
        <w:t>: If part of the funding will be used to pay off existing debts or refinance loans, explain the amount and the reasoning behind it.</w:t>
      </w:r>
    </w:p>
    <w:p w:rsidR="00311B24" w:rsidRPr="008B075F" w:rsidRDefault="00311B24" w:rsidP="005B758F">
      <w:pPr>
        <w:numPr>
          <w:ilvl w:val="1"/>
          <w:numId w:val="1261"/>
        </w:numPr>
        <w:spacing w:before="100" w:beforeAutospacing="1" w:after="100" w:afterAutospacing="1" w:line="240" w:lineRule="auto"/>
      </w:pPr>
      <w:r w:rsidRPr="008B075F">
        <w:rPr>
          <w:rStyle w:val="Strong"/>
        </w:rPr>
        <w:t>Marketing and Advertising</w:t>
      </w:r>
      <w:r w:rsidRPr="008B075F">
        <w:t>: Describe the specific marketing initiatives the business intends to fund, such as digital advertising, public relations campaigns, or hiring a marketing team.</w:t>
      </w:r>
    </w:p>
    <w:p w:rsidR="00311B24" w:rsidRPr="008B075F" w:rsidRDefault="00311B24" w:rsidP="005B758F">
      <w:pPr>
        <w:numPr>
          <w:ilvl w:val="0"/>
          <w:numId w:val="1261"/>
        </w:numPr>
        <w:spacing w:before="100" w:beforeAutospacing="1" w:after="100" w:afterAutospacing="1" w:line="240" w:lineRule="auto"/>
      </w:pPr>
      <w:r w:rsidRPr="008B075F">
        <w:rPr>
          <w:rStyle w:val="Strong"/>
        </w:rPr>
        <w:t>Justification</w:t>
      </w:r>
      <w:r w:rsidRPr="008B075F">
        <w:t>: Provide a justification for why each expenditure is necessary and how it will contribute to achieving the business’s objectives. This demonstrates that you have a well-thought-out plan for the capital you seek.</w:t>
      </w:r>
    </w:p>
    <w:p w:rsidR="00311B24" w:rsidRPr="008B075F" w:rsidRDefault="00311B24" w:rsidP="00311B24">
      <w:pPr>
        <w:pStyle w:val="Heading3"/>
        <w:rPr>
          <w:color w:val="auto"/>
        </w:rPr>
      </w:pPr>
      <w:r w:rsidRPr="008B075F">
        <w:rPr>
          <w:color w:val="auto"/>
        </w:rPr>
        <w:t xml:space="preserve">3. </w:t>
      </w:r>
      <w:r w:rsidRPr="008B075F">
        <w:rPr>
          <w:rStyle w:val="Strong"/>
          <w:b w:val="0"/>
          <w:bCs w:val="0"/>
          <w:color w:val="auto"/>
        </w:rPr>
        <w:t>Business Stage and Funding Timeline</w:t>
      </w:r>
    </w:p>
    <w:p w:rsidR="00311B24" w:rsidRPr="008B075F" w:rsidRDefault="00311B24" w:rsidP="005B758F">
      <w:pPr>
        <w:numPr>
          <w:ilvl w:val="0"/>
          <w:numId w:val="1262"/>
        </w:numPr>
        <w:spacing w:before="100" w:beforeAutospacing="1" w:after="100" w:afterAutospacing="1" w:line="240" w:lineRule="auto"/>
      </w:pPr>
      <w:r w:rsidRPr="008B075F">
        <w:rPr>
          <w:rStyle w:val="Strong"/>
        </w:rPr>
        <w:t>Stage of Business</w:t>
      </w:r>
      <w:r w:rsidRPr="008B075F">
        <w:t xml:space="preserve">: Clarify what stage your business is at and how the funding fits into that stage. Different funding needs will arise depending on whether the business is in the </w:t>
      </w:r>
      <w:r w:rsidRPr="008B075F">
        <w:rPr>
          <w:rStyle w:val="Strong"/>
        </w:rPr>
        <w:t>startup</w:t>
      </w:r>
      <w:r w:rsidRPr="008B075F">
        <w:t xml:space="preserve"> phase, a </w:t>
      </w:r>
      <w:r w:rsidRPr="008B075F">
        <w:rPr>
          <w:rStyle w:val="Strong"/>
        </w:rPr>
        <w:t>growth</w:t>
      </w:r>
      <w:r w:rsidRPr="008B075F">
        <w:t xml:space="preserve"> phase, or seeking </w:t>
      </w:r>
      <w:r w:rsidRPr="008B075F">
        <w:rPr>
          <w:rStyle w:val="Strong"/>
        </w:rPr>
        <w:t>expansion</w:t>
      </w:r>
      <w:r w:rsidRPr="008B075F">
        <w:t xml:space="preserve"> or </w:t>
      </w:r>
      <w:r w:rsidRPr="008B075F">
        <w:rPr>
          <w:rStyle w:val="Strong"/>
        </w:rPr>
        <w:t>maturity</w:t>
      </w:r>
      <w:r w:rsidRPr="008B075F">
        <w:t>.</w:t>
      </w:r>
    </w:p>
    <w:p w:rsidR="00311B24" w:rsidRPr="008B075F" w:rsidRDefault="00311B24" w:rsidP="005B758F">
      <w:pPr>
        <w:numPr>
          <w:ilvl w:val="1"/>
          <w:numId w:val="1262"/>
        </w:numPr>
        <w:spacing w:before="100" w:beforeAutospacing="1" w:after="100" w:afterAutospacing="1" w:line="240" w:lineRule="auto"/>
      </w:pPr>
      <w:r w:rsidRPr="008B075F">
        <w:rPr>
          <w:rStyle w:val="Strong"/>
        </w:rPr>
        <w:t>Startup Stage</w:t>
      </w:r>
      <w:r w:rsidRPr="008B075F">
        <w:t>: Typically needs seed funding for product development, market research, and initial operational costs.</w:t>
      </w:r>
    </w:p>
    <w:p w:rsidR="00311B24" w:rsidRPr="008B075F" w:rsidRDefault="00311B24" w:rsidP="005B758F">
      <w:pPr>
        <w:numPr>
          <w:ilvl w:val="1"/>
          <w:numId w:val="1262"/>
        </w:numPr>
        <w:spacing w:before="100" w:beforeAutospacing="1" w:after="100" w:afterAutospacing="1" w:line="240" w:lineRule="auto"/>
      </w:pPr>
      <w:r w:rsidRPr="008B075F">
        <w:rPr>
          <w:rStyle w:val="Strong"/>
        </w:rPr>
        <w:t>Growth Stage</w:t>
      </w:r>
      <w:r w:rsidRPr="008B075F">
        <w:t>: Requires funding to scale operations, expand marketing efforts, hire more staff, or launch new products.</w:t>
      </w:r>
    </w:p>
    <w:p w:rsidR="00311B24" w:rsidRPr="008B075F" w:rsidRDefault="00311B24" w:rsidP="005B758F">
      <w:pPr>
        <w:numPr>
          <w:ilvl w:val="1"/>
          <w:numId w:val="1262"/>
        </w:numPr>
        <w:spacing w:before="100" w:beforeAutospacing="1" w:after="100" w:afterAutospacing="1" w:line="240" w:lineRule="auto"/>
      </w:pPr>
      <w:r w:rsidRPr="008B075F">
        <w:rPr>
          <w:rStyle w:val="Strong"/>
        </w:rPr>
        <w:t>Maturity or Expansion Stage</w:t>
      </w:r>
      <w:r w:rsidRPr="008B075F">
        <w:t>: Funding needs may be directed toward larger capital expenditures, acquisitions, or global expansion.</w:t>
      </w:r>
    </w:p>
    <w:p w:rsidR="00311B24" w:rsidRPr="008B075F" w:rsidRDefault="00311B24" w:rsidP="005B758F">
      <w:pPr>
        <w:numPr>
          <w:ilvl w:val="0"/>
          <w:numId w:val="1262"/>
        </w:numPr>
        <w:spacing w:before="100" w:beforeAutospacing="1" w:after="100" w:afterAutospacing="1" w:line="240" w:lineRule="auto"/>
      </w:pPr>
      <w:r w:rsidRPr="008B075F">
        <w:rPr>
          <w:rStyle w:val="Strong"/>
        </w:rPr>
        <w:t>Funding Timeline</w:t>
      </w:r>
      <w:r w:rsidRPr="008B075F">
        <w:t>: Outline when the funding will be needed and over what period the capital will be deployed. Specify whether the funding will be needed in one lump sum or over multiple phases.</w:t>
      </w:r>
      <w:r w:rsidR="009E26FC" w:rsidRPr="008B075F">
        <w:t xml:space="preserve"> For instance, it can be stated as</w:t>
      </w:r>
      <w:r w:rsidRPr="008B075F">
        <w:t>: "We require $500,000 in funding, with $300,000 needed immediately for product launch and $200,000 over the next six months for scaling operations."</w:t>
      </w:r>
    </w:p>
    <w:p w:rsidR="00311B24" w:rsidRPr="008B075F" w:rsidRDefault="00311B24" w:rsidP="00311B24">
      <w:pPr>
        <w:pStyle w:val="Heading3"/>
        <w:rPr>
          <w:color w:val="auto"/>
        </w:rPr>
      </w:pPr>
      <w:r w:rsidRPr="008B075F">
        <w:rPr>
          <w:color w:val="auto"/>
        </w:rPr>
        <w:t xml:space="preserve">4. </w:t>
      </w:r>
      <w:r w:rsidRPr="008B075F">
        <w:rPr>
          <w:rStyle w:val="Strong"/>
          <w:b w:val="0"/>
          <w:bCs w:val="0"/>
          <w:color w:val="auto"/>
        </w:rPr>
        <w:t>Funding Sources and Structure</w:t>
      </w:r>
    </w:p>
    <w:p w:rsidR="00311B24" w:rsidRPr="008B075F" w:rsidRDefault="00311B24" w:rsidP="005B758F">
      <w:pPr>
        <w:numPr>
          <w:ilvl w:val="0"/>
          <w:numId w:val="1263"/>
        </w:numPr>
        <w:spacing w:before="100" w:beforeAutospacing="1" w:after="100" w:afterAutospacing="1" w:line="240" w:lineRule="auto"/>
      </w:pPr>
      <w:r w:rsidRPr="008B075F">
        <w:rPr>
          <w:rStyle w:val="Strong"/>
        </w:rPr>
        <w:t>Sources of Funding</w:t>
      </w:r>
      <w:r w:rsidRPr="008B075F">
        <w:t>: Identify the different sources of capital you are seeking. This could include:</w:t>
      </w:r>
    </w:p>
    <w:p w:rsidR="00311B24" w:rsidRPr="008B075F" w:rsidRDefault="00311B24" w:rsidP="005B758F">
      <w:pPr>
        <w:numPr>
          <w:ilvl w:val="1"/>
          <w:numId w:val="1263"/>
        </w:numPr>
        <w:spacing w:before="100" w:beforeAutospacing="1" w:after="100" w:afterAutospacing="1" w:line="240" w:lineRule="auto"/>
      </w:pPr>
      <w:r w:rsidRPr="008B075F">
        <w:rPr>
          <w:rStyle w:val="Strong"/>
        </w:rPr>
        <w:t>Equity Financing</w:t>
      </w:r>
      <w:r w:rsidRPr="008B075F">
        <w:t>: If you are offering equity in the business in exchange for investment, explain the amount of ownership you are willing to offer and the valuation of the business. Equity investors, such as venture capitalists or angel investors, will be looking for a stake in the business and a potential return on their investment.</w:t>
      </w:r>
    </w:p>
    <w:p w:rsidR="00311B24" w:rsidRPr="008B075F" w:rsidRDefault="00311B24" w:rsidP="005B758F">
      <w:pPr>
        <w:numPr>
          <w:ilvl w:val="1"/>
          <w:numId w:val="1263"/>
        </w:numPr>
        <w:spacing w:before="100" w:beforeAutospacing="1" w:after="100" w:afterAutospacing="1" w:line="240" w:lineRule="auto"/>
      </w:pPr>
      <w:r w:rsidRPr="008B075F">
        <w:rPr>
          <w:rStyle w:val="Strong"/>
        </w:rPr>
        <w:t>Debt Financing</w:t>
      </w:r>
      <w:r w:rsidRPr="008B075F">
        <w:t>: If you plan to take out loans, lines of credit, or other forms of debt, outline the terms, including interest rates, repayment schedules, and the total amount of debt. Lenders will want to understand how you intend to repay the loan and the risks involved.</w:t>
      </w:r>
    </w:p>
    <w:p w:rsidR="00311B24" w:rsidRPr="008B075F" w:rsidRDefault="00311B24" w:rsidP="005B758F">
      <w:pPr>
        <w:numPr>
          <w:ilvl w:val="1"/>
          <w:numId w:val="1263"/>
        </w:numPr>
        <w:spacing w:before="100" w:beforeAutospacing="1" w:after="100" w:afterAutospacing="1" w:line="240" w:lineRule="auto"/>
      </w:pPr>
      <w:r w:rsidRPr="008B075F">
        <w:rPr>
          <w:rStyle w:val="Strong"/>
        </w:rPr>
        <w:t>Grants or Government Funding</w:t>
      </w:r>
      <w:r w:rsidRPr="008B075F">
        <w:t>: If you plan to seek government grants, subsidies, or other financial assistance, outline the specific grants you are targeting and the criteria required to qualify.</w:t>
      </w:r>
    </w:p>
    <w:p w:rsidR="00311B24" w:rsidRPr="008B075F" w:rsidRDefault="00311B24" w:rsidP="005B758F">
      <w:pPr>
        <w:numPr>
          <w:ilvl w:val="1"/>
          <w:numId w:val="1263"/>
        </w:numPr>
        <w:spacing w:before="100" w:beforeAutospacing="1" w:after="100" w:afterAutospacing="1" w:line="240" w:lineRule="auto"/>
      </w:pPr>
      <w:r w:rsidRPr="008B075F">
        <w:rPr>
          <w:rStyle w:val="Strong"/>
        </w:rPr>
        <w:t>Crowdfunding</w:t>
      </w:r>
      <w:r w:rsidRPr="008B075F">
        <w:t>: If using crowdfunding platforms to raise funds, outline the crowdfunding goals, platform, and incentives for potential backers.</w:t>
      </w:r>
    </w:p>
    <w:p w:rsidR="00311B24" w:rsidRPr="008B075F" w:rsidRDefault="00311B24" w:rsidP="005B758F">
      <w:pPr>
        <w:numPr>
          <w:ilvl w:val="1"/>
          <w:numId w:val="1263"/>
        </w:numPr>
        <w:spacing w:before="100" w:beforeAutospacing="1" w:after="100" w:afterAutospacing="1" w:line="240" w:lineRule="auto"/>
      </w:pPr>
      <w:r w:rsidRPr="008B075F">
        <w:rPr>
          <w:rStyle w:val="Strong"/>
        </w:rPr>
        <w:t>Personal Funds</w:t>
      </w:r>
      <w:r w:rsidRPr="008B075F">
        <w:t>: If you are using personal savings or funds from family and friends, explain the amount and the terms, including how you plan to manage repayment if necessary.</w:t>
      </w:r>
    </w:p>
    <w:p w:rsidR="00311B24" w:rsidRPr="008B075F" w:rsidRDefault="00311B24" w:rsidP="005B758F">
      <w:pPr>
        <w:numPr>
          <w:ilvl w:val="0"/>
          <w:numId w:val="1263"/>
        </w:numPr>
        <w:spacing w:before="100" w:beforeAutospacing="1" w:after="100" w:afterAutospacing="1" w:line="240" w:lineRule="auto"/>
      </w:pPr>
      <w:r w:rsidRPr="008B075F">
        <w:rPr>
          <w:rStyle w:val="Strong"/>
        </w:rPr>
        <w:t>Capital Structure</w:t>
      </w:r>
      <w:r w:rsidRPr="008B075F">
        <w:t>: If seeking equity investment, explain the ownership structure and how much equity is being offered to investors. Specify whether you will be seeking convertible notes, preferred equity, or common equity.</w:t>
      </w:r>
      <w:r w:rsidR="009E26FC" w:rsidRPr="008B075F">
        <w:t xml:space="preserve"> For e</w:t>
      </w:r>
      <w:r w:rsidRPr="008B075F">
        <w:t>xample</w:t>
      </w:r>
      <w:r w:rsidR="009E26FC" w:rsidRPr="008B075F">
        <w:t>, it can be stated as</w:t>
      </w:r>
      <w:r w:rsidRPr="008B075F">
        <w:t>: "We are seeking $200,000 in equity funding in exchange for a 20% stake in the company."</w:t>
      </w:r>
    </w:p>
    <w:p w:rsidR="00311B24" w:rsidRPr="008B075F" w:rsidRDefault="00311B24" w:rsidP="00311B24">
      <w:pPr>
        <w:pStyle w:val="Heading3"/>
        <w:rPr>
          <w:color w:val="auto"/>
        </w:rPr>
      </w:pPr>
      <w:r w:rsidRPr="008B075F">
        <w:rPr>
          <w:color w:val="auto"/>
        </w:rPr>
        <w:t xml:space="preserve">5. </w:t>
      </w:r>
      <w:r w:rsidRPr="008B075F">
        <w:rPr>
          <w:rStyle w:val="Strong"/>
          <w:b w:val="0"/>
          <w:bCs w:val="0"/>
          <w:color w:val="auto"/>
        </w:rPr>
        <w:t>Investment Return and Exit Strategy</w:t>
      </w:r>
    </w:p>
    <w:p w:rsidR="00311B24" w:rsidRPr="008B075F" w:rsidRDefault="00311B24" w:rsidP="005B758F">
      <w:pPr>
        <w:numPr>
          <w:ilvl w:val="0"/>
          <w:numId w:val="1264"/>
        </w:numPr>
        <w:spacing w:before="100" w:beforeAutospacing="1" w:after="100" w:afterAutospacing="1" w:line="240" w:lineRule="auto"/>
      </w:pPr>
      <w:r w:rsidRPr="008B075F">
        <w:rPr>
          <w:rStyle w:val="Strong"/>
        </w:rPr>
        <w:t>Return on Investment (ROI)</w:t>
      </w:r>
      <w:r w:rsidRPr="008B075F">
        <w:t>: Provide an estimate of the expected return for investors or lenders. This can include revenue growth, profit margins, or other key performance indicators (KPIs) that demonstrate how the business plans to generate returns.</w:t>
      </w:r>
    </w:p>
    <w:p w:rsidR="00311B24" w:rsidRPr="008B075F" w:rsidRDefault="00311B24" w:rsidP="005B758F">
      <w:pPr>
        <w:numPr>
          <w:ilvl w:val="1"/>
          <w:numId w:val="1264"/>
        </w:numPr>
        <w:spacing w:before="100" w:beforeAutospacing="1" w:after="100" w:afterAutospacing="1" w:line="240" w:lineRule="auto"/>
      </w:pPr>
      <w:r w:rsidRPr="008B075F">
        <w:t>For equity investors, explain how they will benefit from their investment, whether through dividends, capital gains, or a potential buyout.</w:t>
      </w:r>
    </w:p>
    <w:p w:rsidR="00311B24" w:rsidRPr="008B075F" w:rsidRDefault="00311B24" w:rsidP="005B758F">
      <w:pPr>
        <w:numPr>
          <w:ilvl w:val="1"/>
          <w:numId w:val="1264"/>
        </w:numPr>
        <w:spacing w:before="100" w:beforeAutospacing="1" w:after="100" w:afterAutospacing="1" w:line="240" w:lineRule="auto"/>
      </w:pPr>
      <w:r w:rsidRPr="008B075F">
        <w:t>For lenders, specify the interest rate, repayment terms, and the total amount they will receive back over time.</w:t>
      </w:r>
    </w:p>
    <w:p w:rsidR="00311B24" w:rsidRPr="008B075F" w:rsidRDefault="00311B24" w:rsidP="005B758F">
      <w:pPr>
        <w:numPr>
          <w:ilvl w:val="0"/>
          <w:numId w:val="1264"/>
        </w:numPr>
        <w:spacing w:before="100" w:beforeAutospacing="1" w:after="100" w:afterAutospacing="1" w:line="240" w:lineRule="auto"/>
      </w:pPr>
      <w:r w:rsidRPr="008B075F">
        <w:rPr>
          <w:rStyle w:val="Strong"/>
        </w:rPr>
        <w:t>Exit Strategy</w:t>
      </w:r>
      <w:r w:rsidRPr="008B075F">
        <w:t>: Investors often want to know how they can exit the investment and recoup their capital (and potentially earn a return). Common exit strategies include:</w:t>
      </w:r>
    </w:p>
    <w:p w:rsidR="00311B24" w:rsidRPr="008B075F" w:rsidRDefault="00311B24" w:rsidP="005B758F">
      <w:pPr>
        <w:numPr>
          <w:ilvl w:val="1"/>
          <w:numId w:val="1264"/>
        </w:numPr>
        <w:spacing w:before="100" w:beforeAutospacing="1" w:after="100" w:afterAutospacing="1" w:line="240" w:lineRule="auto"/>
      </w:pPr>
      <w:r w:rsidRPr="008B075F">
        <w:rPr>
          <w:rStyle w:val="Strong"/>
        </w:rPr>
        <w:t>Acquisition or Merger</w:t>
      </w:r>
      <w:r w:rsidRPr="008B075F">
        <w:t>: If the business plans to be acquired or merge with another company, provide a timeline and potential buyer profile.</w:t>
      </w:r>
    </w:p>
    <w:p w:rsidR="00311B24" w:rsidRPr="008B075F" w:rsidRDefault="00311B24" w:rsidP="005B758F">
      <w:pPr>
        <w:numPr>
          <w:ilvl w:val="1"/>
          <w:numId w:val="1264"/>
        </w:numPr>
        <w:spacing w:before="100" w:beforeAutospacing="1" w:after="100" w:afterAutospacing="1" w:line="240" w:lineRule="auto"/>
      </w:pPr>
      <w:r w:rsidRPr="008B075F">
        <w:rPr>
          <w:rStyle w:val="Strong"/>
        </w:rPr>
        <w:t>Initial Public Offering (IPO)</w:t>
      </w:r>
      <w:r w:rsidRPr="008B075F">
        <w:t>: If the business plans to go public, explain the steps and timeline involved.</w:t>
      </w:r>
    </w:p>
    <w:p w:rsidR="00311B24" w:rsidRPr="008B075F" w:rsidRDefault="00311B24" w:rsidP="005B758F">
      <w:pPr>
        <w:numPr>
          <w:ilvl w:val="1"/>
          <w:numId w:val="1264"/>
        </w:numPr>
        <w:spacing w:before="100" w:beforeAutospacing="1" w:after="100" w:afterAutospacing="1" w:line="240" w:lineRule="auto"/>
      </w:pPr>
      <w:r w:rsidRPr="008B075F">
        <w:rPr>
          <w:rStyle w:val="Strong"/>
        </w:rPr>
        <w:t>Sale of Equity Stake</w:t>
      </w:r>
      <w:r w:rsidRPr="008B075F">
        <w:t>: If investors will have the option to sell their shares in the business to other investors or back to the company, outline the buyback process.</w:t>
      </w:r>
    </w:p>
    <w:p w:rsidR="00311B24" w:rsidRPr="008B075F" w:rsidRDefault="00311B24" w:rsidP="005B758F">
      <w:pPr>
        <w:numPr>
          <w:ilvl w:val="1"/>
          <w:numId w:val="1264"/>
        </w:numPr>
        <w:spacing w:before="100" w:beforeAutospacing="1" w:after="100" w:afterAutospacing="1" w:line="240" w:lineRule="auto"/>
      </w:pPr>
      <w:r w:rsidRPr="008B075F">
        <w:rPr>
          <w:rStyle w:val="Strong"/>
        </w:rPr>
        <w:t>Profit Distributions</w:t>
      </w:r>
      <w:r w:rsidRPr="008B075F">
        <w:t>: For equity investors, outline how profits will be distributed, such as through dividends or other means.</w:t>
      </w:r>
    </w:p>
    <w:p w:rsidR="00311B24" w:rsidRPr="008B075F" w:rsidRDefault="00311B24" w:rsidP="005B758F">
      <w:pPr>
        <w:numPr>
          <w:ilvl w:val="0"/>
          <w:numId w:val="1264"/>
        </w:numPr>
        <w:spacing w:before="100" w:beforeAutospacing="1" w:after="100" w:afterAutospacing="1" w:line="240" w:lineRule="auto"/>
      </w:pPr>
      <w:r w:rsidRPr="008B075F">
        <w:rPr>
          <w:rStyle w:val="Strong"/>
        </w:rPr>
        <w:t>Timeline for ROI</w:t>
      </w:r>
      <w:r w:rsidRPr="008B075F">
        <w:t>: Provide an estimated timeline for when investors can expect to start seeing returns on their investment. This could be tied to business milestones, such as reaching profitability, expanding into new markets, or hitting revenue targets.</w:t>
      </w:r>
    </w:p>
    <w:p w:rsidR="00311B24" w:rsidRPr="008B075F" w:rsidRDefault="00311B24" w:rsidP="00311B24">
      <w:pPr>
        <w:pStyle w:val="Heading3"/>
        <w:rPr>
          <w:color w:val="auto"/>
        </w:rPr>
      </w:pPr>
      <w:r w:rsidRPr="008B075F">
        <w:rPr>
          <w:color w:val="auto"/>
        </w:rPr>
        <w:t xml:space="preserve">6. </w:t>
      </w:r>
      <w:r w:rsidRPr="008B075F">
        <w:rPr>
          <w:rStyle w:val="Strong"/>
          <w:b w:val="0"/>
          <w:bCs w:val="0"/>
          <w:color w:val="auto"/>
        </w:rPr>
        <w:t>Risk Assessment and Mitigation</w:t>
      </w:r>
    </w:p>
    <w:p w:rsidR="00311B24" w:rsidRPr="008B075F" w:rsidRDefault="00311B24" w:rsidP="005B758F">
      <w:pPr>
        <w:numPr>
          <w:ilvl w:val="0"/>
          <w:numId w:val="1265"/>
        </w:numPr>
        <w:spacing w:before="100" w:beforeAutospacing="1" w:after="100" w:afterAutospacing="1" w:line="240" w:lineRule="auto"/>
      </w:pPr>
      <w:r w:rsidRPr="008B075F">
        <w:rPr>
          <w:rStyle w:val="Strong"/>
        </w:rPr>
        <w:t>Risks to Investment</w:t>
      </w:r>
      <w:r w:rsidRPr="008B075F">
        <w:t>: Investors and lenders will want to understand the risks associated with the business. It’s important to acknowledge potential risks to the business, such as market competition, economic downturns, regulatory changes, or operational issues.</w:t>
      </w:r>
    </w:p>
    <w:p w:rsidR="00311B24" w:rsidRPr="008B075F" w:rsidRDefault="00311B24" w:rsidP="005B758F">
      <w:pPr>
        <w:numPr>
          <w:ilvl w:val="0"/>
          <w:numId w:val="1265"/>
        </w:numPr>
        <w:spacing w:before="100" w:beforeAutospacing="1" w:after="100" w:afterAutospacing="1" w:line="240" w:lineRule="auto"/>
      </w:pPr>
      <w:r w:rsidRPr="008B075F">
        <w:rPr>
          <w:rStyle w:val="Strong"/>
        </w:rPr>
        <w:t>Risk Mitigation</w:t>
      </w:r>
      <w:r w:rsidRPr="008B075F">
        <w:t>: Explain the steps the business will take to mitigate these risks, such as diversifying product offerings, building a strong brand, securing multiple revenue streams, or establishing contingency plans.</w:t>
      </w:r>
      <w:r w:rsidR="009E26FC" w:rsidRPr="008B075F">
        <w:t xml:space="preserve"> For instance, it can be stated as</w:t>
      </w:r>
      <w:r w:rsidRPr="008B075F">
        <w:t>: "We recognize that market competition is a significant risk, but we plan to mitigate this through a strong customer loyalty program and differentiated product offerings."</w:t>
      </w:r>
    </w:p>
    <w:p w:rsidR="00311B24" w:rsidRPr="008B075F" w:rsidRDefault="00311B24" w:rsidP="00311B24">
      <w:pPr>
        <w:pStyle w:val="Heading3"/>
        <w:rPr>
          <w:color w:val="auto"/>
        </w:rPr>
      </w:pPr>
      <w:r w:rsidRPr="008B075F">
        <w:rPr>
          <w:color w:val="auto"/>
        </w:rPr>
        <w:t xml:space="preserve">7. </w:t>
      </w:r>
      <w:r w:rsidRPr="008B075F">
        <w:rPr>
          <w:rStyle w:val="Strong"/>
          <w:b w:val="0"/>
          <w:bCs w:val="0"/>
          <w:color w:val="auto"/>
        </w:rPr>
        <w:t>Milestones and Financial Benchmarks</w:t>
      </w:r>
    </w:p>
    <w:p w:rsidR="00311B24" w:rsidRPr="008B075F" w:rsidRDefault="00311B24" w:rsidP="005B758F">
      <w:pPr>
        <w:numPr>
          <w:ilvl w:val="0"/>
          <w:numId w:val="1266"/>
        </w:numPr>
        <w:spacing w:before="100" w:beforeAutospacing="1" w:after="100" w:afterAutospacing="1" w:line="240" w:lineRule="auto"/>
      </w:pPr>
      <w:r w:rsidRPr="008B075F">
        <w:rPr>
          <w:rStyle w:val="Strong"/>
        </w:rPr>
        <w:t>Milestones</w:t>
      </w:r>
      <w:r w:rsidRPr="008B075F">
        <w:t>: Outline the key milestones that the business plans to achieve with the funding. These could include product launches, customer acquisition targets, geographic expansion, or breaking even.</w:t>
      </w:r>
    </w:p>
    <w:p w:rsidR="00311B24" w:rsidRPr="008B075F" w:rsidRDefault="00311B24" w:rsidP="005B758F">
      <w:pPr>
        <w:numPr>
          <w:ilvl w:val="0"/>
          <w:numId w:val="1266"/>
        </w:numPr>
        <w:spacing w:before="100" w:beforeAutospacing="1" w:after="100" w:afterAutospacing="1" w:line="240" w:lineRule="auto"/>
      </w:pPr>
      <w:r w:rsidRPr="008B075F">
        <w:rPr>
          <w:rStyle w:val="Strong"/>
        </w:rPr>
        <w:t>KPIs (Key Performance Indicators)</w:t>
      </w:r>
      <w:r w:rsidRPr="008B075F">
        <w:t>: Define the specific financial and non-financial metrics that will demonstrate progress toward these milestones. Common KPIs include revenue targets, profit margins, customer acquisition costs, and market share.</w:t>
      </w:r>
      <w:r w:rsidR="009E26FC" w:rsidRPr="008B075F">
        <w:t xml:space="preserve"> For example, it can be stated as</w:t>
      </w:r>
      <w:r w:rsidRPr="008B075F">
        <w:t>: "With the requested funding, we anticipate reaching $1 million in annual revenue by year two, with a profit margin of 30%."</w:t>
      </w:r>
    </w:p>
    <w:p w:rsidR="00311B24" w:rsidRPr="008B075F" w:rsidRDefault="00311B24" w:rsidP="00311B24">
      <w:pPr>
        <w:pStyle w:val="Heading3"/>
        <w:rPr>
          <w:color w:val="auto"/>
        </w:rPr>
      </w:pPr>
      <w:r w:rsidRPr="008B075F">
        <w:rPr>
          <w:color w:val="auto"/>
        </w:rPr>
        <w:t xml:space="preserve">8. </w:t>
      </w:r>
      <w:r w:rsidRPr="008B075F">
        <w:rPr>
          <w:rStyle w:val="Strong"/>
          <w:b w:val="0"/>
          <w:bCs w:val="0"/>
          <w:color w:val="auto"/>
        </w:rPr>
        <w:t>Impact of the Funding on the Business</w:t>
      </w:r>
    </w:p>
    <w:p w:rsidR="00311B24" w:rsidRPr="008B075F" w:rsidRDefault="00311B24" w:rsidP="005B758F">
      <w:pPr>
        <w:numPr>
          <w:ilvl w:val="0"/>
          <w:numId w:val="1267"/>
        </w:numPr>
        <w:spacing w:before="100" w:beforeAutospacing="1" w:after="100" w:afterAutospacing="1" w:line="240" w:lineRule="auto"/>
      </w:pPr>
      <w:r w:rsidRPr="008B075F">
        <w:rPr>
          <w:rStyle w:val="Strong"/>
        </w:rPr>
        <w:t>Growth and Expansion</w:t>
      </w:r>
      <w:r w:rsidRPr="008B075F">
        <w:t>: Explain how the funding will enable the business to scale or reach its strategic objectives. For example, will the capital allow for a national rollout, the launch of new product lines, or the hiring of additional staff to increase capacity?</w:t>
      </w:r>
    </w:p>
    <w:p w:rsidR="00311B24" w:rsidRPr="008B075F" w:rsidRDefault="00311B24" w:rsidP="005B758F">
      <w:pPr>
        <w:numPr>
          <w:ilvl w:val="0"/>
          <w:numId w:val="1267"/>
        </w:numPr>
        <w:spacing w:before="100" w:beforeAutospacing="1" w:after="100" w:afterAutospacing="1" w:line="240" w:lineRule="auto"/>
      </w:pPr>
      <w:r w:rsidRPr="008B075F">
        <w:rPr>
          <w:rStyle w:val="Strong"/>
        </w:rPr>
        <w:t>Long-Term Financial Stability</w:t>
      </w:r>
      <w:r w:rsidRPr="008B075F">
        <w:t>: Discuss how the investment will help the business build long-term financial stability and reduce dependence on external funding sources. This may include increasing profitability, reducing debt, or creating a sustainable revenue stream.</w:t>
      </w:r>
    </w:p>
    <w:p w:rsidR="00311B24" w:rsidRPr="008B075F" w:rsidRDefault="00311B24" w:rsidP="00311B24">
      <w:pPr>
        <w:pStyle w:val="NormalWeb"/>
      </w:pPr>
      <w:r w:rsidRPr="008B075F">
        <w:t>Th</w:t>
      </w:r>
      <w:r w:rsidR="009E26FC" w:rsidRPr="008B075F">
        <w:t>us, th</w:t>
      </w:r>
      <w:r w:rsidRPr="008B075F">
        <w:t xml:space="preserve">e </w:t>
      </w:r>
      <w:r w:rsidRPr="008B075F">
        <w:rPr>
          <w:rStyle w:val="Strong"/>
        </w:rPr>
        <w:t>Funding Requirements</w:t>
      </w:r>
      <w:r w:rsidRPr="008B075F">
        <w:t xml:space="preserve"> section is one of the most important sections of the business plan for raising capital. It provides investors and lenders with a clear, compelling argument for why the business needs funding, how the funds will be used, and how they will benefit from the investment. A well-crafted funding section shows the entrepreneur’s understanding of their financial needs and their ability to manage and deploy capital effectively. The more detailed and realistic the funding requirements are, the more confident investors and lenders will be in the business’s potential for success.</w:t>
      </w:r>
    </w:p>
    <w:p w:rsidR="00311B24" w:rsidRPr="008B075F" w:rsidRDefault="00073AB5" w:rsidP="00CA6438">
      <w:pPr>
        <w:pStyle w:val="Heading4"/>
      </w:pPr>
      <w:r w:rsidRPr="008B075F">
        <w:t xml:space="preserve">7.3.9 </w:t>
      </w:r>
      <w:r w:rsidRPr="008B075F">
        <w:rPr>
          <w:rStyle w:val="Strong"/>
          <w:b/>
        </w:rPr>
        <w:t>Break-even Analysis</w:t>
      </w:r>
      <w:r w:rsidRPr="008B075F">
        <w:rPr>
          <w:b w:val="0"/>
        </w:rPr>
        <w:t xml:space="preserve"> </w:t>
      </w:r>
    </w:p>
    <w:p w:rsidR="00073AB5" w:rsidRPr="008B075F" w:rsidRDefault="00073AB5" w:rsidP="00073AB5">
      <w:pPr>
        <w:pStyle w:val="NormalWeb"/>
      </w:pPr>
      <w:r w:rsidRPr="008B075F">
        <w:t xml:space="preserve">The </w:t>
      </w:r>
      <w:r w:rsidRPr="008B075F">
        <w:rPr>
          <w:rStyle w:val="Strong"/>
        </w:rPr>
        <w:t>Break-even Analysis</w:t>
      </w:r>
      <w:r w:rsidRPr="008B075F">
        <w:t xml:space="preserve"> is a key element of a business plan because it helps entrepreneurs, investors, and lenders understand the point at which a business will become profitable. It provides a clear indication of how much revenue the business needs to generate to cover all of its fixed and variable costs. The break-even analysis is critical for understanding the relationship between costs, volume, and profitability and is especially valuable in financial planning, pricing strategies, and risk management.</w:t>
      </w:r>
    </w:p>
    <w:p w:rsidR="00073AB5" w:rsidRPr="008B075F" w:rsidRDefault="00073AB5" w:rsidP="00073AB5">
      <w:pPr>
        <w:pStyle w:val="NormalWeb"/>
      </w:pPr>
      <w:r w:rsidRPr="008B075F">
        <w:t xml:space="preserve">Here’s a detailed explanation of </w:t>
      </w:r>
      <w:r w:rsidRPr="008B075F">
        <w:rPr>
          <w:rStyle w:val="Strong"/>
        </w:rPr>
        <w:t>Break-even Analysis</w:t>
      </w:r>
      <w:r w:rsidRPr="008B075F">
        <w:t xml:space="preserve"> and how it fits into the business plan:</w:t>
      </w:r>
    </w:p>
    <w:p w:rsidR="00073AB5" w:rsidRPr="008B075F" w:rsidRDefault="00073AB5" w:rsidP="00073AB5">
      <w:pPr>
        <w:pStyle w:val="Heading3"/>
        <w:rPr>
          <w:color w:val="auto"/>
        </w:rPr>
      </w:pPr>
      <w:r w:rsidRPr="008B075F">
        <w:rPr>
          <w:color w:val="auto"/>
        </w:rPr>
        <w:t xml:space="preserve">1. </w:t>
      </w:r>
      <w:r w:rsidRPr="008B075F">
        <w:rPr>
          <w:rStyle w:val="Strong"/>
          <w:b w:val="0"/>
          <w:bCs w:val="0"/>
          <w:color w:val="auto"/>
        </w:rPr>
        <w:t>What is Break-even Analysis?</w:t>
      </w:r>
    </w:p>
    <w:p w:rsidR="00073AB5" w:rsidRPr="008B075F" w:rsidRDefault="00073AB5" w:rsidP="00073AB5">
      <w:pPr>
        <w:pStyle w:val="NormalWeb"/>
      </w:pPr>
      <w:r w:rsidRPr="008B075F">
        <w:t xml:space="preserve">Break-even analysis is the process of determining the </w:t>
      </w:r>
      <w:r w:rsidRPr="008B075F">
        <w:rPr>
          <w:rStyle w:val="Strong"/>
        </w:rPr>
        <w:t>break-even point</w:t>
      </w:r>
      <w:r w:rsidRPr="008B075F">
        <w:t xml:space="preserve"> (BEP), which is the point at which total revenues equal total costs, meaning there is neither profit nor loss. It’s a crucial calculation that helps determine the </w:t>
      </w:r>
      <w:r w:rsidRPr="008B075F">
        <w:rPr>
          <w:rStyle w:val="Strong"/>
        </w:rPr>
        <w:t>minimum sales level</w:t>
      </w:r>
      <w:r w:rsidRPr="008B075F">
        <w:t xml:space="preserve"> a business needs to achieve in order to cover its costs. Once the break-even point is surpassed, the business starts to generate a profit.</w:t>
      </w:r>
    </w:p>
    <w:p w:rsidR="00073AB5" w:rsidRPr="008B075F" w:rsidRDefault="00073AB5" w:rsidP="00073AB5">
      <w:pPr>
        <w:pStyle w:val="NormalWeb"/>
      </w:pPr>
      <w:r w:rsidRPr="008B075F">
        <w:t>In simpler terms, the break-even point is when:</w:t>
      </w:r>
    </w:p>
    <w:p w:rsidR="00073AB5" w:rsidRPr="008B075F" w:rsidRDefault="00073AB5" w:rsidP="00073AB5">
      <w:r w:rsidRPr="008B075F">
        <w:rPr>
          <w:rStyle w:val="katex-mathml"/>
        </w:rPr>
        <w:t>Revenue</w:t>
      </w:r>
      <w:r w:rsidR="00BC7719" w:rsidRPr="008B075F">
        <w:rPr>
          <w:rStyle w:val="katex-mathml"/>
        </w:rPr>
        <w:t xml:space="preserve"> </w:t>
      </w:r>
      <w:r w:rsidRPr="008B075F">
        <w:rPr>
          <w:rStyle w:val="katex-mathml"/>
        </w:rPr>
        <w:t>=</w:t>
      </w:r>
      <w:r w:rsidR="00BC7719" w:rsidRPr="008B075F">
        <w:rPr>
          <w:rStyle w:val="katex-mathml"/>
        </w:rPr>
        <w:t xml:space="preserve"> </w:t>
      </w:r>
      <w:r w:rsidRPr="008B075F">
        <w:rPr>
          <w:rStyle w:val="katex-mathml"/>
        </w:rPr>
        <w:t>Fixed Costs</w:t>
      </w:r>
      <w:r w:rsidR="00BC7719" w:rsidRPr="008B075F">
        <w:rPr>
          <w:rStyle w:val="katex-mathml"/>
        </w:rPr>
        <w:t xml:space="preserve"> </w:t>
      </w:r>
      <w:r w:rsidRPr="008B075F">
        <w:rPr>
          <w:rStyle w:val="katex-mathml"/>
        </w:rPr>
        <w:t>+</w:t>
      </w:r>
      <w:r w:rsidR="00BC7719" w:rsidRPr="008B075F">
        <w:rPr>
          <w:rStyle w:val="katex-mathml"/>
        </w:rPr>
        <w:t xml:space="preserve"> </w:t>
      </w:r>
      <w:r w:rsidRPr="008B075F">
        <w:rPr>
          <w:rStyle w:val="katex-mathml"/>
        </w:rPr>
        <w:t>Variable Costs</w:t>
      </w:r>
    </w:p>
    <w:p w:rsidR="00073AB5" w:rsidRPr="008B075F" w:rsidRDefault="00073AB5" w:rsidP="00073AB5">
      <w:pPr>
        <w:pStyle w:val="NormalWeb"/>
      </w:pPr>
      <w:r w:rsidRPr="008B075F">
        <w:t>Beyond this point, any additional sales contribute directly to profit.</w:t>
      </w:r>
    </w:p>
    <w:p w:rsidR="00073AB5" w:rsidRPr="008B075F" w:rsidRDefault="00073AB5" w:rsidP="00073AB5">
      <w:pPr>
        <w:pStyle w:val="Heading3"/>
        <w:rPr>
          <w:color w:val="auto"/>
        </w:rPr>
      </w:pPr>
      <w:r w:rsidRPr="008B075F">
        <w:rPr>
          <w:color w:val="auto"/>
        </w:rPr>
        <w:t xml:space="preserve">2. </w:t>
      </w:r>
      <w:r w:rsidRPr="008B075F">
        <w:rPr>
          <w:rStyle w:val="Strong"/>
          <w:b w:val="0"/>
          <w:bCs w:val="0"/>
          <w:color w:val="auto"/>
        </w:rPr>
        <w:t>Why is Break-even Analysis Important?</w:t>
      </w:r>
    </w:p>
    <w:p w:rsidR="00073AB5" w:rsidRPr="008B075F" w:rsidRDefault="00073AB5" w:rsidP="005B758F">
      <w:pPr>
        <w:numPr>
          <w:ilvl w:val="0"/>
          <w:numId w:val="1268"/>
        </w:numPr>
        <w:spacing w:before="100" w:beforeAutospacing="1" w:after="100" w:afterAutospacing="1" w:line="240" w:lineRule="auto"/>
      </w:pPr>
      <w:r w:rsidRPr="008B075F">
        <w:rPr>
          <w:rStyle w:val="Strong"/>
        </w:rPr>
        <w:t>Financial Planning</w:t>
      </w:r>
      <w:r w:rsidRPr="008B075F">
        <w:t>: Break-even analysis helps business owners estimate how much they need to sell in order to cover their expenses and avoid operating at a loss. This is critical for financial planning and budgeting.</w:t>
      </w:r>
    </w:p>
    <w:p w:rsidR="00073AB5" w:rsidRPr="008B075F" w:rsidRDefault="00073AB5" w:rsidP="005B758F">
      <w:pPr>
        <w:numPr>
          <w:ilvl w:val="0"/>
          <w:numId w:val="1268"/>
        </w:numPr>
        <w:spacing w:before="100" w:beforeAutospacing="1" w:after="100" w:afterAutospacing="1" w:line="240" w:lineRule="auto"/>
      </w:pPr>
      <w:r w:rsidRPr="008B075F">
        <w:rPr>
          <w:rStyle w:val="Strong"/>
        </w:rPr>
        <w:t>Pricing Strategy</w:t>
      </w:r>
      <w:r w:rsidRPr="008B075F">
        <w:t>: Understanding the break-even point helps businesses determine appropriate pricing for their products or services. If the break-even point is too high, the business may need to adjust its prices or cost structure.</w:t>
      </w:r>
    </w:p>
    <w:p w:rsidR="00073AB5" w:rsidRPr="008B075F" w:rsidRDefault="00073AB5" w:rsidP="005B758F">
      <w:pPr>
        <w:numPr>
          <w:ilvl w:val="0"/>
          <w:numId w:val="1268"/>
        </w:numPr>
        <w:spacing w:before="100" w:beforeAutospacing="1" w:after="100" w:afterAutospacing="1" w:line="240" w:lineRule="auto"/>
      </w:pPr>
      <w:r w:rsidRPr="008B075F">
        <w:rPr>
          <w:rStyle w:val="Strong"/>
        </w:rPr>
        <w:t>Investment Decision</w:t>
      </w:r>
      <w:r w:rsidRPr="008B075F">
        <w:t>: Investors and lenders use break-even analysis to assess the financial risk of a business. If the break-even point is high or difficult to achieve, it may raise concerns about the business’s ability to generate sufficient profit.</w:t>
      </w:r>
    </w:p>
    <w:p w:rsidR="00073AB5" w:rsidRPr="008B075F" w:rsidRDefault="00073AB5" w:rsidP="005B758F">
      <w:pPr>
        <w:numPr>
          <w:ilvl w:val="0"/>
          <w:numId w:val="1268"/>
        </w:numPr>
        <w:spacing w:before="100" w:beforeAutospacing="1" w:after="100" w:afterAutospacing="1" w:line="240" w:lineRule="auto"/>
      </w:pPr>
      <w:r w:rsidRPr="008B075F">
        <w:rPr>
          <w:rStyle w:val="Strong"/>
        </w:rPr>
        <w:t>Risk Management</w:t>
      </w:r>
      <w:r w:rsidRPr="008B075F">
        <w:t>: By knowing the break-even point, businesses can assess how changes in costs or sales volume impact their profitability and make necessary adjustments to minimize risks.</w:t>
      </w:r>
    </w:p>
    <w:p w:rsidR="00073AB5" w:rsidRPr="008B075F" w:rsidRDefault="00073AB5" w:rsidP="005B758F">
      <w:pPr>
        <w:numPr>
          <w:ilvl w:val="0"/>
          <w:numId w:val="1268"/>
        </w:numPr>
        <w:spacing w:before="100" w:beforeAutospacing="1" w:after="100" w:afterAutospacing="1" w:line="240" w:lineRule="auto"/>
      </w:pPr>
      <w:r w:rsidRPr="008B075F">
        <w:rPr>
          <w:rStyle w:val="Strong"/>
        </w:rPr>
        <w:t>Profitability Forecasting</w:t>
      </w:r>
      <w:r w:rsidRPr="008B075F">
        <w:t>: Break-even analysis helps businesses set realistic profit goals. It indicates how much sales growth is required to achieve profitability, making it an essential tool for forecasting future success.</w:t>
      </w:r>
    </w:p>
    <w:p w:rsidR="00073AB5" w:rsidRPr="008B075F" w:rsidRDefault="00073AB5" w:rsidP="00073AB5">
      <w:pPr>
        <w:pStyle w:val="Heading3"/>
        <w:rPr>
          <w:color w:val="auto"/>
        </w:rPr>
      </w:pPr>
      <w:r w:rsidRPr="008B075F">
        <w:rPr>
          <w:color w:val="auto"/>
        </w:rPr>
        <w:t xml:space="preserve">3. </w:t>
      </w:r>
      <w:r w:rsidRPr="008B075F">
        <w:rPr>
          <w:rStyle w:val="Strong"/>
          <w:b w:val="0"/>
          <w:bCs w:val="0"/>
          <w:color w:val="auto"/>
        </w:rPr>
        <w:t>Key Components of Break-even Analysis</w:t>
      </w:r>
    </w:p>
    <w:p w:rsidR="00073AB5" w:rsidRPr="008B075F" w:rsidRDefault="00073AB5" w:rsidP="00073AB5">
      <w:pPr>
        <w:pStyle w:val="NormalWeb"/>
      </w:pPr>
      <w:r w:rsidRPr="008B075F">
        <w:t>To perform a break-even analysis, several key components need to be understood and calculated:</w:t>
      </w:r>
    </w:p>
    <w:p w:rsidR="00073AB5" w:rsidRPr="008B075F" w:rsidRDefault="00073AB5" w:rsidP="005B758F">
      <w:pPr>
        <w:numPr>
          <w:ilvl w:val="0"/>
          <w:numId w:val="1269"/>
        </w:numPr>
        <w:spacing w:before="100" w:beforeAutospacing="1" w:after="100" w:afterAutospacing="1" w:line="240" w:lineRule="auto"/>
      </w:pPr>
      <w:r w:rsidRPr="008B075F">
        <w:rPr>
          <w:rStyle w:val="Strong"/>
        </w:rPr>
        <w:t>Fixed Costs (FC)</w:t>
      </w:r>
      <w:r w:rsidRPr="008B075F">
        <w:t>: These are the costs that do not change regardless of how much product or service the business sells. Fixed costs remain constant over a certain period, even if there is no production. Examples include:</w:t>
      </w:r>
    </w:p>
    <w:p w:rsidR="00073AB5" w:rsidRPr="008B075F" w:rsidRDefault="00073AB5" w:rsidP="005B758F">
      <w:pPr>
        <w:numPr>
          <w:ilvl w:val="1"/>
          <w:numId w:val="1269"/>
        </w:numPr>
        <w:spacing w:before="100" w:beforeAutospacing="1" w:after="100" w:afterAutospacing="1" w:line="240" w:lineRule="auto"/>
      </w:pPr>
      <w:r w:rsidRPr="008B075F">
        <w:t>Rent or mortgage payments</w:t>
      </w:r>
    </w:p>
    <w:p w:rsidR="00073AB5" w:rsidRPr="008B075F" w:rsidRDefault="00073AB5" w:rsidP="005B758F">
      <w:pPr>
        <w:numPr>
          <w:ilvl w:val="1"/>
          <w:numId w:val="1269"/>
        </w:numPr>
        <w:spacing w:before="100" w:beforeAutospacing="1" w:after="100" w:afterAutospacing="1" w:line="240" w:lineRule="auto"/>
      </w:pPr>
      <w:r w:rsidRPr="008B075F">
        <w:t>Salaries of permanent employees</w:t>
      </w:r>
    </w:p>
    <w:p w:rsidR="00073AB5" w:rsidRPr="008B075F" w:rsidRDefault="00073AB5" w:rsidP="005B758F">
      <w:pPr>
        <w:numPr>
          <w:ilvl w:val="1"/>
          <w:numId w:val="1269"/>
        </w:numPr>
        <w:spacing w:before="100" w:beforeAutospacing="1" w:after="100" w:afterAutospacing="1" w:line="240" w:lineRule="auto"/>
      </w:pPr>
      <w:r w:rsidRPr="008B075F">
        <w:t>Insurance premiums</w:t>
      </w:r>
    </w:p>
    <w:p w:rsidR="00073AB5" w:rsidRPr="008B075F" w:rsidRDefault="00073AB5" w:rsidP="005B758F">
      <w:pPr>
        <w:numPr>
          <w:ilvl w:val="1"/>
          <w:numId w:val="1269"/>
        </w:numPr>
        <w:spacing w:before="100" w:beforeAutospacing="1" w:after="100" w:afterAutospacing="1" w:line="240" w:lineRule="auto"/>
      </w:pPr>
      <w:r w:rsidRPr="008B075F">
        <w:t>Depreciation of equipment or property</w:t>
      </w:r>
    </w:p>
    <w:p w:rsidR="00073AB5" w:rsidRPr="008B075F" w:rsidRDefault="00073AB5" w:rsidP="005B758F">
      <w:pPr>
        <w:numPr>
          <w:ilvl w:val="1"/>
          <w:numId w:val="1269"/>
        </w:numPr>
        <w:spacing w:before="100" w:beforeAutospacing="1" w:after="100" w:afterAutospacing="1" w:line="240" w:lineRule="auto"/>
      </w:pPr>
      <w:r w:rsidRPr="008B075F">
        <w:t>Utilities (in some cases)</w:t>
      </w:r>
    </w:p>
    <w:p w:rsidR="00073AB5" w:rsidRPr="008B075F" w:rsidRDefault="00073AB5" w:rsidP="005B758F">
      <w:pPr>
        <w:numPr>
          <w:ilvl w:val="0"/>
          <w:numId w:val="1269"/>
        </w:numPr>
        <w:spacing w:before="100" w:beforeAutospacing="1" w:after="100" w:afterAutospacing="1" w:line="240" w:lineRule="auto"/>
      </w:pPr>
      <w:r w:rsidRPr="008B075F">
        <w:rPr>
          <w:rStyle w:val="Strong"/>
        </w:rPr>
        <w:t>Variable Costs (VC)</w:t>
      </w:r>
      <w:r w:rsidRPr="008B075F">
        <w:t>: These costs fluctuate depending on the level of production or sales. Variable costs are directly tied to the production of goods or the provision of services. Examples include:</w:t>
      </w:r>
    </w:p>
    <w:p w:rsidR="00073AB5" w:rsidRPr="008B075F" w:rsidRDefault="00073AB5" w:rsidP="005B758F">
      <w:pPr>
        <w:numPr>
          <w:ilvl w:val="1"/>
          <w:numId w:val="1269"/>
        </w:numPr>
        <w:spacing w:before="100" w:beforeAutospacing="1" w:after="100" w:afterAutospacing="1" w:line="240" w:lineRule="auto"/>
      </w:pPr>
      <w:r w:rsidRPr="008B075F">
        <w:t>Raw materials and ingredients</w:t>
      </w:r>
    </w:p>
    <w:p w:rsidR="00073AB5" w:rsidRPr="008B075F" w:rsidRDefault="00073AB5" w:rsidP="005B758F">
      <w:pPr>
        <w:numPr>
          <w:ilvl w:val="1"/>
          <w:numId w:val="1269"/>
        </w:numPr>
        <w:spacing w:before="100" w:beforeAutospacing="1" w:after="100" w:afterAutospacing="1" w:line="240" w:lineRule="auto"/>
      </w:pPr>
      <w:r w:rsidRPr="008B075F">
        <w:t>Direct labor costs (e.g., hourly wages)</w:t>
      </w:r>
    </w:p>
    <w:p w:rsidR="00073AB5" w:rsidRPr="008B075F" w:rsidRDefault="00073AB5" w:rsidP="005B758F">
      <w:pPr>
        <w:numPr>
          <w:ilvl w:val="1"/>
          <w:numId w:val="1269"/>
        </w:numPr>
        <w:spacing w:before="100" w:beforeAutospacing="1" w:after="100" w:afterAutospacing="1" w:line="240" w:lineRule="auto"/>
      </w:pPr>
      <w:r w:rsidRPr="008B075F">
        <w:t>Packaging</w:t>
      </w:r>
    </w:p>
    <w:p w:rsidR="00073AB5" w:rsidRPr="008B075F" w:rsidRDefault="00073AB5" w:rsidP="005B758F">
      <w:pPr>
        <w:numPr>
          <w:ilvl w:val="1"/>
          <w:numId w:val="1269"/>
        </w:numPr>
        <w:spacing w:before="100" w:beforeAutospacing="1" w:after="100" w:afterAutospacing="1" w:line="240" w:lineRule="auto"/>
      </w:pPr>
      <w:r w:rsidRPr="008B075F">
        <w:t>Commissions for sales personnel</w:t>
      </w:r>
    </w:p>
    <w:p w:rsidR="00073AB5" w:rsidRPr="008B075F" w:rsidRDefault="00073AB5" w:rsidP="005B758F">
      <w:pPr>
        <w:numPr>
          <w:ilvl w:val="0"/>
          <w:numId w:val="1269"/>
        </w:numPr>
        <w:spacing w:before="100" w:beforeAutospacing="1" w:after="100" w:afterAutospacing="1" w:line="240" w:lineRule="auto"/>
      </w:pPr>
      <w:r w:rsidRPr="008B075F">
        <w:rPr>
          <w:rStyle w:val="Strong"/>
        </w:rPr>
        <w:t>Sales Price per Unit (SP)</w:t>
      </w:r>
      <w:r w:rsidRPr="008B075F">
        <w:t>: The price at which the business sells its product or service. This is the revenue generated from each unit sold, and it is crucial for determining how many units must be sold to reach the break-even point.</w:t>
      </w:r>
    </w:p>
    <w:p w:rsidR="00496E04" w:rsidRPr="008B075F" w:rsidRDefault="00073AB5" w:rsidP="005B758F">
      <w:pPr>
        <w:numPr>
          <w:ilvl w:val="0"/>
          <w:numId w:val="1269"/>
        </w:numPr>
        <w:spacing w:before="100" w:beforeAutospacing="1" w:after="100" w:afterAutospacing="1" w:line="240" w:lineRule="auto"/>
        <w:rPr>
          <w:rStyle w:val="katex-mathml"/>
        </w:rPr>
      </w:pPr>
      <w:r w:rsidRPr="008B075F">
        <w:rPr>
          <w:rStyle w:val="Strong"/>
        </w:rPr>
        <w:t>Contribution Margin (CM)</w:t>
      </w:r>
      <w:r w:rsidRPr="008B075F">
        <w:t xml:space="preserve">: The contribution margin is the amount of money each unit sale contributes to covering fixed costs after covering variable costs. It is calculated as: </w:t>
      </w:r>
      <w:r w:rsidRPr="008B075F">
        <w:rPr>
          <w:rStyle w:val="katex-mathml"/>
        </w:rPr>
        <w:t>Contribution Margin</w:t>
      </w:r>
      <w:r w:rsidR="00496E04" w:rsidRPr="008B075F">
        <w:rPr>
          <w:rStyle w:val="katex-mathml"/>
        </w:rPr>
        <w:t xml:space="preserve"> </w:t>
      </w:r>
      <w:r w:rsidRPr="008B075F">
        <w:rPr>
          <w:rStyle w:val="katex-mathml"/>
        </w:rPr>
        <w:t>=</w:t>
      </w:r>
      <w:r w:rsidR="00496E04" w:rsidRPr="008B075F">
        <w:rPr>
          <w:rStyle w:val="katex-mathml"/>
        </w:rPr>
        <w:t xml:space="preserve"> </w:t>
      </w:r>
      <w:r w:rsidRPr="008B075F">
        <w:rPr>
          <w:rStyle w:val="katex-mathml"/>
        </w:rPr>
        <w:t>Sales Price per Unit</w:t>
      </w:r>
      <w:r w:rsidR="00496E04" w:rsidRPr="008B075F">
        <w:rPr>
          <w:rStyle w:val="katex-mathml"/>
        </w:rPr>
        <w:t xml:space="preserve"> </w:t>
      </w:r>
      <w:r w:rsidRPr="008B075F">
        <w:rPr>
          <w:rStyle w:val="katex-mathml"/>
        </w:rPr>
        <w:t>−</w:t>
      </w:r>
      <w:r w:rsidR="00496E04" w:rsidRPr="008B075F">
        <w:rPr>
          <w:rStyle w:val="katex-mathml"/>
        </w:rPr>
        <w:t xml:space="preserve"> </w:t>
      </w:r>
      <w:r w:rsidRPr="008B075F">
        <w:rPr>
          <w:rStyle w:val="katex-mathml"/>
        </w:rPr>
        <w:t>Variable Cost per Unit</w:t>
      </w:r>
      <w:r w:rsidR="00496E04" w:rsidRPr="008B075F">
        <w:rPr>
          <w:rStyle w:val="katex-mathml"/>
        </w:rPr>
        <w:t xml:space="preserve"> </w:t>
      </w:r>
    </w:p>
    <w:p w:rsidR="00073AB5" w:rsidRPr="008B075F" w:rsidRDefault="00073AB5" w:rsidP="00496E04">
      <w:pPr>
        <w:spacing w:before="100" w:beforeAutospacing="1" w:after="100" w:afterAutospacing="1" w:line="240" w:lineRule="auto"/>
        <w:ind w:left="720"/>
      </w:pPr>
      <w:r w:rsidRPr="008B075F">
        <w:t>The contribution margin tells you how much money is left over from each sale to contribute toward fixed costs and, eventually, profit.</w:t>
      </w:r>
    </w:p>
    <w:p w:rsidR="00073AB5" w:rsidRPr="008B075F" w:rsidRDefault="00073AB5" w:rsidP="00073AB5">
      <w:pPr>
        <w:pStyle w:val="Heading3"/>
        <w:rPr>
          <w:color w:val="auto"/>
        </w:rPr>
      </w:pPr>
      <w:r w:rsidRPr="008B075F">
        <w:rPr>
          <w:color w:val="auto"/>
        </w:rPr>
        <w:t xml:space="preserve">4. </w:t>
      </w:r>
      <w:r w:rsidRPr="008B075F">
        <w:rPr>
          <w:rStyle w:val="Strong"/>
          <w:b w:val="0"/>
          <w:bCs w:val="0"/>
          <w:color w:val="auto"/>
        </w:rPr>
        <w:t>Break-even Point (BEP) Formula</w:t>
      </w:r>
    </w:p>
    <w:p w:rsidR="00073AB5" w:rsidRPr="008B075F" w:rsidRDefault="00073AB5" w:rsidP="00073AB5">
      <w:pPr>
        <w:pStyle w:val="NormalWeb"/>
      </w:pPr>
      <w:r w:rsidRPr="008B075F">
        <w:t>The break-even point is typically calculated using the following formula:</w:t>
      </w:r>
    </w:p>
    <w:p w:rsidR="00CB2028" w:rsidRPr="008B075F" w:rsidRDefault="00CB2028" w:rsidP="00CB2028">
      <w:pPr>
        <w:spacing w:before="100" w:beforeAutospacing="1" w:after="100" w:afterAutospacing="1" w:line="240" w:lineRule="auto"/>
        <w:ind w:left="720"/>
      </w:pPr>
      <w:r w:rsidRPr="008B075F">
        <w:rPr>
          <w:rStyle w:val="mord"/>
        </w:rPr>
        <w:t xml:space="preserve">Break-even point </w:t>
      </w:r>
      <w:r w:rsidRPr="008B075F">
        <w:rPr>
          <w:rStyle w:val="katex-mathml"/>
        </w:rPr>
        <w:t>(in units)</w:t>
      </w:r>
      <w:r w:rsidRPr="008B075F">
        <w:rPr>
          <w:rStyle w:val="mord"/>
        </w:rPr>
        <w:t xml:space="preserve"> </w:t>
      </w:r>
      <w:r w:rsidRPr="008B075F">
        <w:rPr>
          <w:rStyle w:val="mrel"/>
        </w:rPr>
        <w:t xml:space="preserve">= </w:t>
      </w:r>
      <m:oMath>
        <m:f>
          <m:fPr>
            <m:ctrlPr>
              <w:rPr>
                <w:rStyle w:val="mrel"/>
                <w:rFonts w:ascii="Cambria Math" w:hAnsi="Cambria Math" w:cs="Times New Roman"/>
                <w:sz w:val="24"/>
                <w:szCs w:val="24"/>
              </w:rPr>
            </m:ctrlPr>
          </m:fPr>
          <m:num>
            <m:r>
              <m:rPr>
                <m:sty m:val="p"/>
              </m:rPr>
              <w:rPr>
                <w:rStyle w:val="mrel"/>
                <w:rFonts w:ascii="Cambria Math" w:hAnsi="Cambria Math" w:cs="Times New Roman"/>
                <w:sz w:val="24"/>
                <w:szCs w:val="24"/>
              </w:rPr>
              <m:t>Fixed Costs</m:t>
            </m:r>
          </m:num>
          <m:den>
            <m:r>
              <m:rPr>
                <m:sty m:val="p"/>
              </m:rPr>
              <w:rPr>
                <w:rStyle w:val="mord"/>
                <w:rFonts w:ascii="Cambria Math" w:hAnsi="Cambria Math" w:cs="Times New Roman"/>
                <w:sz w:val="24"/>
                <w:szCs w:val="24"/>
              </w:rPr>
              <m:t>Sales Price per Unit</m:t>
            </m:r>
            <m:r>
              <m:rPr>
                <m:sty m:val="p"/>
              </m:rPr>
              <w:rPr>
                <w:rStyle w:val="mbin"/>
                <w:rFonts w:ascii="Cambria Math" w:hAnsi="Cambria Math" w:cs="Times New Roman"/>
                <w:sz w:val="24"/>
                <w:szCs w:val="24"/>
              </w:rPr>
              <m:t>-</m:t>
            </m:r>
            <m:r>
              <m:rPr>
                <m:sty m:val="p"/>
              </m:rPr>
              <w:rPr>
                <w:rStyle w:val="mord"/>
                <w:rFonts w:ascii="Cambria Math" w:hAnsi="Cambria Math" w:cs="Times New Roman"/>
                <w:sz w:val="24"/>
                <w:szCs w:val="24"/>
              </w:rPr>
              <m:t>Variable Cost per Unit</m:t>
            </m:r>
          </m:den>
        </m:f>
      </m:oMath>
    </w:p>
    <w:p w:rsidR="00073AB5" w:rsidRPr="008B075F" w:rsidRDefault="00073AB5" w:rsidP="00073AB5">
      <w:pPr>
        <w:pStyle w:val="NormalWeb"/>
      </w:pPr>
      <w:r w:rsidRPr="008B075F">
        <w:t>This formula helps determine how many units of the product need to be sold to cover all costs.</w:t>
      </w:r>
    </w:p>
    <w:p w:rsidR="00073AB5" w:rsidRPr="008B075F" w:rsidRDefault="00073AB5" w:rsidP="00073AB5">
      <w:pPr>
        <w:pStyle w:val="Heading3"/>
        <w:rPr>
          <w:color w:val="auto"/>
        </w:rPr>
      </w:pPr>
      <w:r w:rsidRPr="008B075F">
        <w:rPr>
          <w:color w:val="auto"/>
        </w:rPr>
        <w:t>Example:</w:t>
      </w:r>
    </w:p>
    <w:p w:rsidR="00073AB5" w:rsidRPr="008B075F" w:rsidRDefault="00073AB5" w:rsidP="00073AB5">
      <w:pPr>
        <w:pStyle w:val="NormalWeb"/>
      </w:pPr>
      <w:r w:rsidRPr="008B075F">
        <w:t>Imagine a company that sells handmade candles. Here are the components:</w:t>
      </w:r>
    </w:p>
    <w:p w:rsidR="00073AB5" w:rsidRPr="008B075F" w:rsidRDefault="00073AB5" w:rsidP="005B758F">
      <w:pPr>
        <w:numPr>
          <w:ilvl w:val="0"/>
          <w:numId w:val="1270"/>
        </w:numPr>
        <w:spacing w:before="100" w:beforeAutospacing="1" w:after="100" w:afterAutospacing="1" w:line="240" w:lineRule="auto"/>
      </w:pPr>
      <w:r w:rsidRPr="008B075F">
        <w:t>Fixed Costs (FC): $10,000 per month (includes rent, salaries, utilities, etc.)</w:t>
      </w:r>
    </w:p>
    <w:p w:rsidR="00073AB5" w:rsidRPr="008B075F" w:rsidRDefault="00073AB5" w:rsidP="005B758F">
      <w:pPr>
        <w:numPr>
          <w:ilvl w:val="0"/>
          <w:numId w:val="1270"/>
        </w:numPr>
        <w:spacing w:before="100" w:beforeAutospacing="1" w:after="100" w:afterAutospacing="1" w:line="240" w:lineRule="auto"/>
      </w:pPr>
      <w:r w:rsidRPr="008B075F">
        <w:t>Variable Costs (VC): $5 per candle (materials and labor)</w:t>
      </w:r>
    </w:p>
    <w:p w:rsidR="00073AB5" w:rsidRPr="008B075F" w:rsidRDefault="00073AB5" w:rsidP="005B758F">
      <w:pPr>
        <w:numPr>
          <w:ilvl w:val="0"/>
          <w:numId w:val="1270"/>
        </w:numPr>
        <w:spacing w:before="100" w:beforeAutospacing="1" w:after="100" w:afterAutospacing="1" w:line="240" w:lineRule="auto"/>
      </w:pPr>
      <w:r w:rsidRPr="008B075F">
        <w:t>Sales Price per Unit (SP): $15 per candle</w:t>
      </w:r>
    </w:p>
    <w:p w:rsidR="00073AB5" w:rsidRPr="008B075F" w:rsidRDefault="00073AB5" w:rsidP="00073AB5">
      <w:pPr>
        <w:pStyle w:val="NormalWeb"/>
      </w:pPr>
      <w:r w:rsidRPr="008B075F">
        <w:t xml:space="preserve">The </w:t>
      </w:r>
      <w:r w:rsidRPr="008B075F">
        <w:rPr>
          <w:rStyle w:val="Strong"/>
        </w:rPr>
        <w:t>Contribution Margin</w:t>
      </w:r>
      <w:r w:rsidRPr="008B075F">
        <w:t xml:space="preserve"> (CM) is:</w:t>
      </w:r>
    </w:p>
    <w:p w:rsidR="00073AB5" w:rsidRPr="008B075F" w:rsidRDefault="00073AB5" w:rsidP="00073AB5">
      <w:r w:rsidRPr="008B075F">
        <w:rPr>
          <w:rStyle w:val="katex-mathml"/>
        </w:rPr>
        <w:t>CM</w:t>
      </w:r>
      <w:r w:rsidR="0019522C" w:rsidRPr="008B075F">
        <w:rPr>
          <w:rStyle w:val="katex-mathml"/>
        </w:rPr>
        <w:t xml:space="preserve"> </w:t>
      </w:r>
      <w:r w:rsidRPr="008B075F">
        <w:rPr>
          <w:rStyle w:val="katex-mathml"/>
        </w:rPr>
        <w:t>=</w:t>
      </w:r>
      <w:r w:rsidR="0019522C" w:rsidRPr="008B075F">
        <w:rPr>
          <w:rStyle w:val="katex-mathml"/>
        </w:rPr>
        <w:t xml:space="preserve"> </w:t>
      </w:r>
      <w:r w:rsidRPr="008B075F">
        <w:rPr>
          <w:rStyle w:val="katex-mathml"/>
        </w:rPr>
        <w:t>SP</w:t>
      </w:r>
      <w:r w:rsidR="0019522C" w:rsidRPr="008B075F">
        <w:rPr>
          <w:rStyle w:val="katex-mathml"/>
        </w:rPr>
        <w:t xml:space="preserve"> – </w:t>
      </w:r>
      <w:r w:rsidRPr="008B075F">
        <w:rPr>
          <w:rStyle w:val="katex-mathml"/>
        </w:rPr>
        <w:t>VC</w:t>
      </w:r>
      <w:r w:rsidR="0019522C" w:rsidRPr="008B075F">
        <w:rPr>
          <w:rStyle w:val="katex-mathml"/>
        </w:rPr>
        <w:t xml:space="preserve"> </w:t>
      </w:r>
      <w:r w:rsidRPr="008B075F">
        <w:rPr>
          <w:rStyle w:val="katex-mathml"/>
        </w:rPr>
        <w:t>=</w:t>
      </w:r>
      <w:r w:rsidR="0019522C" w:rsidRPr="008B075F">
        <w:rPr>
          <w:rStyle w:val="katex-mathml"/>
        </w:rPr>
        <w:t xml:space="preserve"> </w:t>
      </w:r>
      <w:r w:rsidRPr="008B075F">
        <w:rPr>
          <w:rStyle w:val="katex-mathml"/>
        </w:rPr>
        <w:t>15</w:t>
      </w:r>
      <w:r w:rsidR="0019522C" w:rsidRPr="008B075F">
        <w:rPr>
          <w:rStyle w:val="katex-mathml"/>
        </w:rPr>
        <w:t xml:space="preserve"> – </w:t>
      </w:r>
      <w:r w:rsidRPr="008B075F">
        <w:rPr>
          <w:rStyle w:val="katex-mathml"/>
        </w:rPr>
        <w:t>5</w:t>
      </w:r>
      <w:r w:rsidR="0019522C" w:rsidRPr="008B075F">
        <w:rPr>
          <w:rStyle w:val="katex-mathml"/>
        </w:rPr>
        <w:t xml:space="preserve"> </w:t>
      </w:r>
      <w:r w:rsidRPr="008B075F">
        <w:rPr>
          <w:rStyle w:val="katex-mathml"/>
        </w:rPr>
        <w:t>=</w:t>
      </w:r>
      <w:r w:rsidR="0019522C" w:rsidRPr="008B075F">
        <w:rPr>
          <w:rStyle w:val="katex-mathml"/>
        </w:rPr>
        <w:t xml:space="preserve"> </w:t>
      </w:r>
      <w:r w:rsidRPr="008B075F">
        <w:rPr>
          <w:rStyle w:val="katex-mathml"/>
        </w:rPr>
        <w:t>10</w:t>
      </w:r>
      <w:r w:rsidR="0019522C" w:rsidRPr="008B075F">
        <w:rPr>
          <w:rStyle w:val="katex-mathml"/>
        </w:rPr>
        <w:t xml:space="preserve"> </w:t>
      </w:r>
    </w:p>
    <w:p w:rsidR="00073AB5" w:rsidRPr="008B075F" w:rsidRDefault="00073AB5" w:rsidP="00073AB5">
      <w:pPr>
        <w:pStyle w:val="NormalWeb"/>
      </w:pPr>
      <w:r w:rsidRPr="008B075F">
        <w:t xml:space="preserve">The </w:t>
      </w:r>
      <w:r w:rsidRPr="008B075F">
        <w:rPr>
          <w:rStyle w:val="Strong"/>
        </w:rPr>
        <w:t>Break-even Point in Units</w:t>
      </w:r>
      <w:r w:rsidRPr="008B075F">
        <w:t xml:space="preserve"> is:</w:t>
      </w:r>
    </w:p>
    <w:p w:rsidR="0019522C" w:rsidRPr="008B075F" w:rsidRDefault="00B33BBD" w:rsidP="00B33BBD">
      <w:pPr>
        <w:spacing w:before="100" w:beforeAutospacing="1" w:after="100" w:afterAutospacing="1" w:line="240" w:lineRule="auto"/>
        <w:ind w:left="720"/>
      </w:pPr>
      <w:r w:rsidRPr="008B075F">
        <w:rPr>
          <w:rStyle w:val="mord"/>
        </w:rPr>
        <w:t xml:space="preserve">BEP </w:t>
      </w:r>
      <w:r w:rsidRPr="008B075F">
        <w:rPr>
          <w:rStyle w:val="mrel"/>
        </w:rPr>
        <w:t xml:space="preserve">= </w:t>
      </w:r>
      <m:oMath>
        <m:f>
          <m:fPr>
            <m:ctrlPr>
              <w:rPr>
                <w:rStyle w:val="mrel"/>
                <w:rFonts w:ascii="Cambria Math" w:hAnsi="Cambria Math" w:cs="Times New Roman"/>
                <w:sz w:val="24"/>
                <w:szCs w:val="24"/>
              </w:rPr>
            </m:ctrlPr>
          </m:fPr>
          <m:num>
            <m:r>
              <m:rPr>
                <m:sty m:val="p"/>
              </m:rPr>
              <w:rPr>
                <w:rStyle w:val="mrel"/>
                <w:rFonts w:ascii="Cambria Math" w:hAnsi="Cambria Math" w:cs="Times New Roman"/>
                <w:sz w:val="24"/>
                <w:szCs w:val="24"/>
              </w:rPr>
              <m:t>10,000</m:t>
            </m:r>
          </m:num>
          <m:den>
            <m:r>
              <m:rPr>
                <m:sty m:val="p"/>
              </m:rPr>
              <w:rPr>
                <w:rStyle w:val="mord"/>
                <w:rFonts w:ascii="Cambria Math" w:hAnsi="Cambria Math" w:cs="Times New Roman"/>
                <w:sz w:val="24"/>
                <w:szCs w:val="24"/>
              </w:rPr>
              <m:t>10</m:t>
            </m:r>
          </m:den>
        </m:f>
      </m:oMath>
      <w:r w:rsidRPr="008B075F">
        <w:rPr>
          <w:rStyle w:val="mrel"/>
          <w:rFonts w:eastAsiaTheme="minorEastAsia"/>
          <w:sz w:val="24"/>
          <w:szCs w:val="24"/>
        </w:rPr>
        <w:t xml:space="preserve"> = </w:t>
      </w:r>
      <w:r w:rsidRPr="008B075F">
        <w:rPr>
          <w:rStyle w:val="mrel"/>
          <w:rFonts w:eastAsiaTheme="minorEastAsia"/>
        </w:rPr>
        <w:t>1,000 units</w:t>
      </w:r>
    </w:p>
    <w:p w:rsidR="00073AB5" w:rsidRPr="008B075F" w:rsidRDefault="00073AB5" w:rsidP="00073AB5">
      <w:pPr>
        <w:pStyle w:val="NormalWeb"/>
      </w:pPr>
      <w:r w:rsidRPr="008B075F">
        <w:t xml:space="preserve">This means the business needs to sell </w:t>
      </w:r>
      <w:r w:rsidRPr="008B075F">
        <w:rPr>
          <w:rStyle w:val="Strong"/>
        </w:rPr>
        <w:t>1,000 candles</w:t>
      </w:r>
      <w:r w:rsidRPr="008B075F">
        <w:t xml:space="preserve"> to cover its fixed and variable costs. Once the company sells 1,001 candles, it begins to generate a profit.</w:t>
      </w:r>
    </w:p>
    <w:p w:rsidR="00073AB5" w:rsidRPr="008B075F" w:rsidRDefault="00073AB5" w:rsidP="00073AB5">
      <w:pPr>
        <w:pStyle w:val="Heading3"/>
        <w:rPr>
          <w:color w:val="auto"/>
        </w:rPr>
      </w:pPr>
      <w:r w:rsidRPr="008B075F">
        <w:rPr>
          <w:color w:val="auto"/>
        </w:rPr>
        <w:t xml:space="preserve">5. </w:t>
      </w:r>
      <w:r w:rsidRPr="008B075F">
        <w:rPr>
          <w:rStyle w:val="Strong"/>
          <w:b w:val="0"/>
          <w:bCs w:val="0"/>
          <w:color w:val="auto"/>
        </w:rPr>
        <w:t>Break-even Analysis in Terms of Revenue</w:t>
      </w:r>
    </w:p>
    <w:p w:rsidR="00073AB5" w:rsidRPr="008B075F" w:rsidRDefault="00073AB5" w:rsidP="00073AB5">
      <w:pPr>
        <w:pStyle w:val="NormalWeb"/>
      </w:pPr>
      <w:r w:rsidRPr="008B075F">
        <w:t xml:space="preserve">To calculate the break-even point in terms of </w:t>
      </w:r>
      <w:r w:rsidRPr="008B075F">
        <w:rPr>
          <w:rStyle w:val="Strong"/>
        </w:rPr>
        <w:t>revenue</w:t>
      </w:r>
      <w:r w:rsidRPr="008B075F">
        <w:t xml:space="preserve"> (dollars), use the following formula:</w:t>
      </w:r>
    </w:p>
    <w:p w:rsidR="00073AB5" w:rsidRPr="008B075F" w:rsidRDefault="00073AB5" w:rsidP="00073AB5">
      <w:r w:rsidRPr="008B075F">
        <w:rPr>
          <w:rStyle w:val="katex-mathml"/>
        </w:rPr>
        <w:t>Break-even Revenue</w:t>
      </w:r>
      <w:r w:rsidR="00D7661C" w:rsidRPr="008B075F">
        <w:rPr>
          <w:rStyle w:val="katex-mathml"/>
        </w:rPr>
        <w:t xml:space="preserve"> </w:t>
      </w:r>
      <w:r w:rsidRPr="008B075F">
        <w:rPr>
          <w:rStyle w:val="katex-mathml"/>
        </w:rPr>
        <w:t>=</w:t>
      </w:r>
      <w:r w:rsidR="00D7661C" w:rsidRPr="008B075F">
        <w:rPr>
          <w:rStyle w:val="katex-mathml"/>
        </w:rPr>
        <w:t xml:space="preserve"> </w:t>
      </w:r>
      <w:r w:rsidRPr="008B075F">
        <w:rPr>
          <w:rStyle w:val="katex-mathml"/>
        </w:rPr>
        <w:t>Break-even Units</w:t>
      </w:r>
      <w:r w:rsidR="00D7661C" w:rsidRPr="008B075F">
        <w:rPr>
          <w:rStyle w:val="katex-mathml"/>
        </w:rPr>
        <w:t xml:space="preserve"> </w:t>
      </w:r>
      <w:r w:rsidRPr="008B075F">
        <w:rPr>
          <w:rStyle w:val="katex-mathml"/>
        </w:rPr>
        <w:t>×</w:t>
      </w:r>
      <w:r w:rsidR="00D7661C" w:rsidRPr="008B075F">
        <w:rPr>
          <w:rStyle w:val="katex-mathml"/>
        </w:rPr>
        <w:t xml:space="preserve"> </w:t>
      </w:r>
      <w:r w:rsidRPr="008B075F">
        <w:rPr>
          <w:rStyle w:val="katex-mathml"/>
        </w:rPr>
        <w:t>Sales Price per Unit</w:t>
      </w:r>
    </w:p>
    <w:p w:rsidR="00073AB5" w:rsidRPr="008B075F" w:rsidRDefault="00073AB5" w:rsidP="00073AB5">
      <w:pPr>
        <w:pStyle w:val="NormalWeb"/>
      </w:pPr>
      <w:r w:rsidRPr="008B075F">
        <w:t>Using the previous example, the break-even revenue would be:</w:t>
      </w:r>
    </w:p>
    <w:p w:rsidR="00073AB5" w:rsidRPr="008B075F" w:rsidRDefault="00073AB5" w:rsidP="00073AB5">
      <w:r w:rsidRPr="008B075F">
        <w:rPr>
          <w:rStyle w:val="katex-mathml"/>
        </w:rPr>
        <w:t>Break-even Revenue</w:t>
      </w:r>
      <w:r w:rsidR="00D7661C" w:rsidRPr="008B075F">
        <w:rPr>
          <w:rStyle w:val="katex-mathml"/>
        </w:rPr>
        <w:t xml:space="preserve"> </w:t>
      </w:r>
      <w:r w:rsidRPr="008B075F">
        <w:rPr>
          <w:rStyle w:val="katex-mathml"/>
        </w:rPr>
        <w:t>=</w:t>
      </w:r>
      <w:r w:rsidR="00D7661C" w:rsidRPr="008B075F">
        <w:rPr>
          <w:rStyle w:val="katex-mathml"/>
        </w:rPr>
        <w:t xml:space="preserve"> </w:t>
      </w:r>
      <w:r w:rsidRPr="008B075F">
        <w:rPr>
          <w:rStyle w:val="katex-mathml"/>
        </w:rPr>
        <w:t>1,000</w:t>
      </w:r>
      <w:r w:rsidR="00D7661C" w:rsidRPr="008B075F">
        <w:rPr>
          <w:rStyle w:val="katex-mathml"/>
        </w:rPr>
        <w:t xml:space="preserve"> </w:t>
      </w:r>
      <w:r w:rsidRPr="008B075F">
        <w:rPr>
          <w:rStyle w:val="katex-mathml"/>
        </w:rPr>
        <w:t>×</w:t>
      </w:r>
      <w:r w:rsidR="00D7661C" w:rsidRPr="008B075F">
        <w:rPr>
          <w:rStyle w:val="katex-mathml"/>
        </w:rPr>
        <w:t xml:space="preserve"> </w:t>
      </w:r>
      <w:r w:rsidRPr="008B075F">
        <w:rPr>
          <w:rStyle w:val="katex-mathml"/>
        </w:rPr>
        <w:t>15</w:t>
      </w:r>
      <w:r w:rsidR="00D7661C" w:rsidRPr="008B075F">
        <w:rPr>
          <w:rStyle w:val="katex-mathml"/>
        </w:rPr>
        <w:t xml:space="preserve"> </w:t>
      </w:r>
      <w:r w:rsidRPr="008B075F">
        <w:rPr>
          <w:rStyle w:val="katex-mathml"/>
        </w:rPr>
        <w:t>=</w:t>
      </w:r>
      <w:r w:rsidR="00D7661C" w:rsidRPr="008B075F">
        <w:rPr>
          <w:rStyle w:val="katex-mathml"/>
        </w:rPr>
        <w:t xml:space="preserve"> </w:t>
      </w:r>
      <w:r w:rsidRPr="008B075F">
        <w:rPr>
          <w:rStyle w:val="katex-mathml"/>
        </w:rPr>
        <w:t>15,000 dollars</w:t>
      </w:r>
    </w:p>
    <w:p w:rsidR="00073AB5" w:rsidRPr="008B075F" w:rsidRDefault="00073AB5" w:rsidP="00073AB5">
      <w:pPr>
        <w:pStyle w:val="NormalWeb"/>
      </w:pPr>
      <w:r w:rsidRPr="008B075F">
        <w:t>This means the company needs to generate $15,000 in revenue to cover both its fixed and variable costs.</w:t>
      </w:r>
    </w:p>
    <w:p w:rsidR="00073AB5" w:rsidRPr="008B075F" w:rsidRDefault="00073AB5" w:rsidP="00073AB5">
      <w:pPr>
        <w:pStyle w:val="Heading3"/>
        <w:rPr>
          <w:color w:val="auto"/>
        </w:rPr>
      </w:pPr>
      <w:r w:rsidRPr="008B075F">
        <w:rPr>
          <w:color w:val="auto"/>
        </w:rPr>
        <w:t xml:space="preserve">6. </w:t>
      </w:r>
      <w:r w:rsidRPr="008B075F">
        <w:rPr>
          <w:rStyle w:val="Strong"/>
          <w:b w:val="0"/>
          <w:bCs w:val="0"/>
          <w:color w:val="auto"/>
        </w:rPr>
        <w:t>What Does the Break-even Analysis Show?</w:t>
      </w:r>
    </w:p>
    <w:p w:rsidR="00073AB5" w:rsidRPr="008B075F" w:rsidRDefault="00073AB5" w:rsidP="005B758F">
      <w:pPr>
        <w:numPr>
          <w:ilvl w:val="0"/>
          <w:numId w:val="1271"/>
        </w:numPr>
        <w:spacing w:before="100" w:beforeAutospacing="1" w:after="100" w:afterAutospacing="1" w:line="240" w:lineRule="auto"/>
      </w:pPr>
      <w:r w:rsidRPr="008B075F">
        <w:rPr>
          <w:rStyle w:val="Strong"/>
        </w:rPr>
        <w:t>The Number of Units to Sell</w:t>
      </w:r>
      <w:r w:rsidRPr="008B075F">
        <w:t>: It shows how many units need to be sold to cover all expenses. This is critical for setting sales targets and understanding the viability of the business.</w:t>
      </w:r>
    </w:p>
    <w:p w:rsidR="00073AB5" w:rsidRPr="008B075F" w:rsidRDefault="00073AB5" w:rsidP="005B758F">
      <w:pPr>
        <w:numPr>
          <w:ilvl w:val="0"/>
          <w:numId w:val="1271"/>
        </w:numPr>
        <w:spacing w:before="100" w:beforeAutospacing="1" w:after="100" w:afterAutospacing="1" w:line="240" w:lineRule="auto"/>
      </w:pPr>
      <w:r w:rsidRPr="008B075F">
        <w:rPr>
          <w:rStyle w:val="Strong"/>
        </w:rPr>
        <w:t>Required Revenue</w:t>
      </w:r>
      <w:r w:rsidRPr="008B075F">
        <w:t>: It shows how much revenue needs to be generated to reach the break-even point. This helps with pricing decisions and revenue goals.</w:t>
      </w:r>
    </w:p>
    <w:p w:rsidR="00073AB5" w:rsidRPr="008B075F" w:rsidRDefault="00073AB5" w:rsidP="005B758F">
      <w:pPr>
        <w:numPr>
          <w:ilvl w:val="0"/>
          <w:numId w:val="1271"/>
        </w:numPr>
        <w:spacing w:before="100" w:beforeAutospacing="1" w:after="100" w:afterAutospacing="1" w:line="240" w:lineRule="auto"/>
      </w:pPr>
      <w:r w:rsidRPr="008B075F">
        <w:rPr>
          <w:rStyle w:val="Strong"/>
        </w:rPr>
        <w:t>Profitability Zone</w:t>
      </w:r>
      <w:r w:rsidRPr="008B075F">
        <w:t>: Once the break-even point is surpassed, each additional sale represents a profit for the business. The break-even analysis helps businesses visualize this profitability zone and understand how many sales need to be made before they begin making money.</w:t>
      </w:r>
    </w:p>
    <w:p w:rsidR="00073AB5" w:rsidRPr="008B075F" w:rsidRDefault="00073AB5" w:rsidP="00073AB5">
      <w:pPr>
        <w:pStyle w:val="Heading3"/>
        <w:rPr>
          <w:color w:val="auto"/>
        </w:rPr>
      </w:pPr>
      <w:r w:rsidRPr="008B075F">
        <w:rPr>
          <w:color w:val="auto"/>
        </w:rPr>
        <w:t xml:space="preserve">7. </w:t>
      </w:r>
      <w:r w:rsidRPr="008B075F">
        <w:rPr>
          <w:rStyle w:val="Strong"/>
          <w:b w:val="0"/>
          <w:bCs w:val="0"/>
          <w:color w:val="auto"/>
        </w:rPr>
        <w:t>Types of Break-even Analysis</w:t>
      </w:r>
    </w:p>
    <w:p w:rsidR="00073AB5" w:rsidRPr="008B075F" w:rsidRDefault="00073AB5" w:rsidP="005B758F">
      <w:pPr>
        <w:numPr>
          <w:ilvl w:val="0"/>
          <w:numId w:val="1272"/>
        </w:numPr>
        <w:spacing w:before="100" w:beforeAutospacing="1" w:after="100" w:afterAutospacing="1" w:line="240" w:lineRule="auto"/>
      </w:pPr>
      <w:r w:rsidRPr="008B075F">
        <w:rPr>
          <w:rStyle w:val="Strong"/>
        </w:rPr>
        <w:t>Break-even in Units</w:t>
      </w:r>
      <w:r w:rsidRPr="008B075F">
        <w:t>: This is the most common form of break-even analysis, where you calculate the number of units that need to be sold.</w:t>
      </w:r>
    </w:p>
    <w:p w:rsidR="00073AB5" w:rsidRPr="008B075F" w:rsidRDefault="00073AB5" w:rsidP="005B758F">
      <w:pPr>
        <w:numPr>
          <w:ilvl w:val="0"/>
          <w:numId w:val="1272"/>
        </w:numPr>
        <w:spacing w:before="100" w:beforeAutospacing="1" w:after="100" w:afterAutospacing="1" w:line="240" w:lineRule="auto"/>
      </w:pPr>
      <w:r w:rsidRPr="008B075F">
        <w:rPr>
          <w:rStyle w:val="Strong"/>
        </w:rPr>
        <w:t>Break-even in Dollars</w:t>
      </w:r>
      <w:r w:rsidRPr="008B075F">
        <w:t>: This method is useful when focusing on revenue goals rather than unit sales. It calculates how much revenue is needed to break even.</w:t>
      </w:r>
    </w:p>
    <w:p w:rsidR="00073AB5" w:rsidRPr="008B075F" w:rsidRDefault="00073AB5" w:rsidP="005B758F">
      <w:pPr>
        <w:numPr>
          <w:ilvl w:val="0"/>
          <w:numId w:val="1272"/>
        </w:numPr>
        <w:spacing w:before="100" w:beforeAutospacing="1" w:after="100" w:afterAutospacing="1" w:line="240" w:lineRule="auto"/>
      </w:pPr>
      <w:r w:rsidRPr="008B075F">
        <w:rPr>
          <w:rStyle w:val="Strong"/>
        </w:rPr>
        <w:t>Multi-product Break-even</w:t>
      </w:r>
      <w:r w:rsidRPr="008B075F">
        <w:t>: For businesses that sell multiple products, the break-even analysis may need to consider the weighted average contribution margin across all products to calculate the break-even point.</w:t>
      </w:r>
    </w:p>
    <w:p w:rsidR="00073AB5" w:rsidRPr="008B075F" w:rsidRDefault="00073AB5" w:rsidP="00073AB5">
      <w:pPr>
        <w:pStyle w:val="Heading3"/>
        <w:rPr>
          <w:color w:val="auto"/>
        </w:rPr>
      </w:pPr>
      <w:r w:rsidRPr="008B075F">
        <w:rPr>
          <w:color w:val="auto"/>
        </w:rPr>
        <w:t xml:space="preserve">8. </w:t>
      </w:r>
      <w:r w:rsidRPr="008B075F">
        <w:rPr>
          <w:rStyle w:val="Strong"/>
          <w:b w:val="0"/>
          <w:bCs w:val="0"/>
          <w:color w:val="auto"/>
        </w:rPr>
        <w:t>Sensitivity and Scenario Analysis</w:t>
      </w:r>
    </w:p>
    <w:p w:rsidR="00073AB5" w:rsidRPr="008B075F" w:rsidRDefault="00073AB5" w:rsidP="005B758F">
      <w:pPr>
        <w:numPr>
          <w:ilvl w:val="0"/>
          <w:numId w:val="1273"/>
        </w:numPr>
        <w:spacing w:before="100" w:beforeAutospacing="1" w:after="100" w:afterAutospacing="1" w:line="240" w:lineRule="auto"/>
      </w:pPr>
      <w:r w:rsidRPr="008B075F">
        <w:rPr>
          <w:rStyle w:val="Strong"/>
        </w:rPr>
        <w:t>What-If Scenarios</w:t>
      </w:r>
      <w:r w:rsidRPr="008B075F">
        <w:t>: Sensitivity analysis is important because it helps a business understand how changes in costs, prices, or sales volume affect the break-even point. For example, what happens if:</w:t>
      </w:r>
    </w:p>
    <w:p w:rsidR="00073AB5" w:rsidRPr="008B075F" w:rsidRDefault="00073AB5" w:rsidP="005B758F">
      <w:pPr>
        <w:numPr>
          <w:ilvl w:val="1"/>
          <w:numId w:val="1273"/>
        </w:numPr>
        <w:spacing w:before="100" w:beforeAutospacing="1" w:after="100" w:afterAutospacing="1" w:line="240" w:lineRule="auto"/>
      </w:pPr>
      <w:r w:rsidRPr="008B075F">
        <w:t>Variable costs increase by 10%?</w:t>
      </w:r>
    </w:p>
    <w:p w:rsidR="00073AB5" w:rsidRPr="008B075F" w:rsidRDefault="00073AB5" w:rsidP="005B758F">
      <w:pPr>
        <w:numPr>
          <w:ilvl w:val="1"/>
          <w:numId w:val="1273"/>
        </w:numPr>
        <w:spacing w:before="100" w:beforeAutospacing="1" w:after="100" w:afterAutospacing="1" w:line="240" w:lineRule="auto"/>
      </w:pPr>
      <w:r w:rsidRPr="008B075F">
        <w:t>The sales price decreases by 5%?</w:t>
      </w:r>
    </w:p>
    <w:p w:rsidR="00073AB5" w:rsidRPr="008B075F" w:rsidRDefault="00073AB5" w:rsidP="005B758F">
      <w:pPr>
        <w:numPr>
          <w:ilvl w:val="1"/>
          <w:numId w:val="1273"/>
        </w:numPr>
        <w:spacing w:before="100" w:beforeAutospacing="1" w:after="100" w:afterAutospacing="1" w:line="240" w:lineRule="auto"/>
      </w:pPr>
      <w:r w:rsidRPr="008B075F">
        <w:t>Fixed costs rise due to expansion?</w:t>
      </w:r>
    </w:p>
    <w:p w:rsidR="00073AB5" w:rsidRPr="008B075F" w:rsidRDefault="00073AB5" w:rsidP="005B758F">
      <w:pPr>
        <w:numPr>
          <w:ilvl w:val="0"/>
          <w:numId w:val="1273"/>
        </w:numPr>
        <w:spacing w:before="100" w:beforeAutospacing="1" w:after="100" w:afterAutospacing="1" w:line="240" w:lineRule="auto"/>
      </w:pPr>
      <w:r w:rsidRPr="008B075F">
        <w:rPr>
          <w:rStyle w:val="Strong"/>
        </w:rPr>
        <w:t>Scenario Planning</w:t>
      </w:r>
      <w:r w:rsidRPr="008B075F">
        <w:t>: Create multiple break-even scenarios based on different assumptions (e.g., best case, worst case, and most likely case). This helps prepare for uncertainties and market fluctuations.</w:t>
      </w:r>
    </w:p>
    <w:p w:rsidR="00073AB5" w:rsidRPr="008B075F" w:rsidRDefault="00073AB5" w:rsidP="00073AB5">
      <w:pPr>
        <w:pStyle w:val="Heading3"/>
        <w:rPr>
          <w:color w:val="auto"/>
        </w:rPr>
      </w:pPr>
      <w:r w:rsidRPr="008B075F">
        <w:rPr>
          <w:color w:val="auto"/>
        </w:rPr>
        <w:t xml:space="preserve">9. </w:t>
      </w:r>
      <w:r w:rsidRPr="008B075F">
        <w:rPr>
          <w:rStyle w:val="Strong"/>
          <w:b w:val="0"/>
          <w:bCs w:val="0"/>
          <w:color w:val="auto"/>
        </w:rPr>
        <w:t>Break-even Analysis and Business Decision-Making</w:t>
      </w:r>
    </w:p>
    <w:p w:rsidR="00073AB5" w:rsidRPr="008B075F" w:rsidRDefault="00073AB5" w:rsidP="005B758F">
      <w:pPr>
        <w:numPr>
          <w:ilvl w:val="0"/>
          <w:numId w:val="1274"/>
        </w:numPr>
        <w:spacing w:before="100" w:beforeAutospacing="1" w:after="100" w:afterAutospacing="1" w:line="240" w:lineRule="auto"/>
      </w:pPr>
      <w:r w:rsidRPr="008B075F">
        <w:rPr>
          <w:rStyle w:val="Strong"/>
        </w:rPr>
        <w:t>Pricing Decisions</w:t>
      </w:r>
      <w:r w:rsidRPr="008B075F">
        <w:t>: If the break-even point is too high, the business may need to reconsider its pricing strategy to lower the number of units required to cover costs.</w:t>
      </w:r>
    </w:p>
    <w:p w:rsidR="00073AB5" w:rsidRPr="008B075F" w:rsidRDefault="00073AB5" w:rsidP="005B758F">
      <w:pPr>
        <w:numPr>
          <w:ilvl w:val="0"/>
          <w:numId w:val="1274"/>
        </w:numPr>
        <w:spacing w:before="100" w:beforeAutospacing="1" w:after="100" w:afterAutospacing="1" w:line="240" w:lineRule="auto"/>
      </w:pPr>
      <w:r w:rsidRPr="008B075F">
        <w:rPr>
          <w:rStyle w:val="Strong"/>
        </w:rPr>
        <w:t>Cost Management</w:t>
      </w:r>
      <w:r w:rsidRPr="008B075F">
        <w:t>: High fixed or variable costs can make the break-even point difficult to reach. Businesses can use break-even analysis to identify areas where they can cut costs to improve profitability.</w:t>
      </w:r>
    </w:p>
    <w:p w:rsidR="00073AB5" w:rsidRPr="008B075F" w:rsidRDefault="00073AB5" w:rsidP="005B758F">
      <w:pPr>
        <w:numPr>
          <w:ilvl w:val="0"/>
          <w:numId w:val="1274"/>
        </w:numPr>
        <w:spacing w:before="100" w:beforeAutospacing="1" w:after="100" w:afterAutospacing="1" w:line="240" w:lineRule="auto"/>
      </w:pPr>
      <w:r w:rsidRPr="008B075F">
        <w:rPr>
          <w:rStyle w:val="Strong"/>
        </w:rPr>
        <w:t>Investment Decisions</w:t>
      </w:r>
      <w:r w:rsidRPr="008B075F">
        <w:t>: Investors often want to know how much sales volume is needed before a business starts making a profit. Break-even analysis is an important tool in assessing the risk and potential for growth.</w:t>
      </w:r>
    </w:p>
    <w:p w:rsidR="00073AB5" w:rsidRPr="008B075F" w:rsidRDefault="00073AB5" w:rsidP="005B758F">
      <w:pPr>
        <w:numPr>
          <w:ilvl w:val="0"/>
          <w:numId w:val="1274"/>
        </w:numPr>
        <w:spacing w:before="100" w:beforeAutospacing="1" w:after="100" w:afterAutospacing="1" w:line="240" w:lineRule="auto"/>
      </w:pPr>
      <w:r w:rsidRPr="008B075F">
        <w:rPr>
          <w:rStyle w:val="Strong"/>
        </w:rPr>
        <w:t>Profitability Forecasting</w:t>
      </w:r>
      <w:r w:rsidRPr="008B075F">
        <w:t>: The analysis helps businesses forecast profits at different sales levels and decide how much growth is needed to achieve their financial goals.</w:t>
      </w:r>
    </w:p>
    <w:p w:rsidR="00073AB5" w:rsidRPr="008B075F" w:rsidRDefault="00073AB5" w:rsidP="00073AB5">
      <w:pPr>
        <w:pStyle w:val="Heading3"/>
        <w:rPr>
          <w:color w:val="auto"/>
        </w:rPr>
      </w:pPr>
      <w:r w:rsidRPr="008B075F">
        <w:rPr>
          <w:color w:val="auto"/>
        </w:rPr>
        <w:t xml:space="preserve">10. </w:t>
      </w:r>
      <w:r w:rsidRPr="008B075F">
        <w:rPr>
          <w:rStyle w:val="Strong"/>
          <w:b w:val="0"/>
          <w:bCs w:val="0"/>
          <w:color w:val="auto"/>
        </w:rPr>
        <w:t>Limitations of Break-even Analysis</w:t>
      </w:r>
    </w:p>
    <w:p w:rsidR="00073AB5" w:rsidRPr="008B075F" w:rsidRDefault="00073AB5" w:rsidP="005B758F">
      <w:pPr>
        <w:numPr>
          <w:ilvl w:val="0"/>
          <w:numId w:val="1275"/>
        </w:numPr>
        <w:spacing w:before="100" w:beforeAutospacing="1" w:after="100" w:afterAutospacing="1" w:line="240" w:lineRule="auto"/>
      </w:pPr>
      <w:r w:rsidRPr="008B075F">
        <w:rPr>
          <w:rStyle w:val="Strong"/>
        </w:rPr>
        <w:t>Simplified Assumptions</w:t>
      </w:r>
      <w:r w:rsidRPr="008B075F">
        <w:t>: Break-even analysis assumes that fixed costs and variable costs remain constant, which may not be true in real-life situations where costs can change due to inflation, economies of scale, or business expansion.</w:t>
      </w:r>
    </w:p>
    <w:p w:rsidR="00073AB5" w:rsidRPr="008B075F" w:rsidRDefault="00073AB5" w:rsidP="005B758F">
      <w:pPr>
        <w:numPr>
          <w:ilvl w:val="0"/>
          <w:numId w:val="1275"/>
        </w:numPr>
        <w:spacing w:before="100" w:beforeAutospacing="1" w:after="100" w:afterAutospacing="1" w:line="240" w:lineRule="auto"/>
      </w:pPr>
      <w:r w:rsidRPr="008B075F">
        <w:rPr>
          <w:rStyle w:val="Strong"/>
        </w:rPr>
        <w:t>No Profit Consideration</w:t>
      </w:r>
      <w:r w:rsidRPr="008B075F">
        <w:t>: The break-even point only indicates when the business will stop losing money, but it doesn’t account for the level of profit required to sustain the business or provide a satisfactory return on investment.</w:t>
      </w:r>
    </w:p>
    <w:p w:rsidR="00073AB5" w:rsidRPr="008B075F" w:rsidRDefault="00073AB5" w:rsidP="005B758F">
      <w:pPr>
        <w:numPr>
          <w:ilvl w:val="0"/>
          <w:numId w:val="1275"/>
        </w:numPr>
        <w:spacing w:before="100" w:beforeAutospacing="1" w:after="100" w:afterAutospacing="1" w:line="240" w:lineRule="auto"/>
      </w:pPr>
      <w:r w:rsidRPr="008B075F">
        <w:rPr>
          <w:rStyle w:val="Strong"/>
        </w:rPr>
        <w:t>Single-Product Focus</w:t>
      </w:r>
      <w:r w:rsidRPr="008B075F">
        <w:t>: Traditional break-even analysis focuses on a single product or service, which may not be fully reflective of the complexities in businesses offering multiple products with different margins.</w:t>
      </w:r>
    </w:p>
    <w:p w:rsidR="00073AB5" w:rsidRPr="008B075F" w:rsidRDefault="00073AB5" w:rsidP="00073AB5">
      <w:pPr>
        <w:pStyle w:val="NormalWeb"/>
      </w:pPr>
      <w:r w:rsidRPr="008B075F">
        <w:t>T</w:t>
      </w:r>
      <w:r w:rsidR="00C34E3B" w:rsidRPr="008B075F">
        <w:t>aken together, t</w:t>
      </w:r>
      <w:r w:rsidRPr="008B075F">
        <w:t xml:space="preserve">he </w:t>
      </w:r>
      <w:r w:rsidRPr="008B075F">
        <w:rPr>
          <w:rStyle w:val="Strong"/>
        </w:rPr>
        <w:t>Break-even Analysis</w:t>
      </w:r>
      <w:r w:rsidRPr="008B075F">
        <w:t xml:space="preserve"> is an essential tool for understanding when a business will start to generate profit and the sales volume necessary to cover all expenses. It helps in setting realistic sales goals, determining pricing strategies, and making informed business decisions. By calculating the break-even point and assessing its impact on profitability, businesses can better manage risks, optimize their operations, and plan for sustainable growth. For investors and lenders, break-even analysis is an important indicator of a business's potential to generate returns and its ability to survive in competitive or challenging market conditions.</w:t>
      </w:r>
    </w:p>
    <w:p w:rsidR="00073AB5" w:rsidRPr="008B075F" w:rsidRDefault="00E614BB" w:rsidP="00CA6438">
      <w:pPr>
        <w:pStyle w:val="Heading4"/>
      </w:pPr>
      <w:r w:rsidRPr="008B075F">
        <w:t xml:space="preserve">7.3.10 </w:t>
      </w:r>
      <w:r w:rsidRPr="008B075F">
        <w:rPr>
          <w:rStyle w:val="Strong"/>
          <w:b/>
        </w:rPr>
        <w:t>SWOT Analysis</w:t>
      </w:r>
      <w:r w:rsidRPr="008B075F">
        <w:rPr>
          <w:b w:val="0"/>
        </w:rPr>
        <w:t xml:space="preserve"> </w:t>
      </w:r>
    </w:p>
    <w:p w:rsidR="00E614BB" w:rsidRPr="008B075F" w:rsidRDefault="00E614BB" w:rsidP="00E614BB">
      <w:pPr>
        <w:pStyle w:val="NormalWeb"/>
      </w:pPr>
      <w:r w:rsidRPr="008B075F">
        <w:rPr>
          <w:rStyle w:val="Strong"/>
        </w:rPr>
        <w:t>SWOT Analysis</w:t>
      </w:r>
      <w:r w:rsidRPr="008B075F">
        <w:t xml:space="preserve"> is a key element of a business plan because it helps identify and evaluate the </w:t>
      </w:r>
      <w:r w:rsidRPr="008B075F">
        <w:rPr>
          <w:rStyle w:val="Strong"/>
        </w:rPr>
        <w:t>Strengths</w:t>
      </w:r>
      <w:r w:rsidRPr="008B075F">
        <w:t xml:space="preserve">, </w:t>
      </w:r>
      <w:r w:rsidRPr="008B075F">
        <w:rPr>
          <w:rStyle w:val="Strong"/>
        </w:rPr>
        <w:t>Weaknesses</w:t>
      </w:r>
      <w:r w:rsidRPr="008B075F">
        <w:t xml:space="preserve">, </w:t>
      </w:r>
      <w:r w:rsidRPr="008B075F">
        <w:rPr>
          <w:rStyle w:val="Strong"/>
        </w:rPr>
        <w:t>Opportunities</w:t>
      </w:r>
      <w:r w:rsidRPr="008B075F">
        <w:t xml:space="preserve">, and </w:t>
      </w:r>
      <w:r w:rsidRPr="008B075F">
        <w:rPr>
          <w:rStyle w:val="Strong"/>
        </w:rPr>
        <w:t>Threats</w:t>
      </w:r>
      <w:r w:rsidRPr="008B075F">
        <w:t xml:space="preserve"> that affect the business. This analysis offers a comprehensive view of both the internal and external factors that can influence the success or failure of the business. It is a critical tool for understanding the company’s position in the market, strategic planning, and risk management.</w:t>
      </w:r>
    </w:p>
    <w:p w:rsidR="00E614BB" w:rsidRPr="008B075F" w:rsidRDefault="00E614BB" w:rsidP="00E614BB">
      <w:pPr>
        <w:pStyle w:val="NormalWeb"/>
      </w:pPr>
      <w:r w:rsidRPr="008B075F">
        <w:t xml:space="preserve">Here is a detailed breakdown of </w:t>
      </w:r>
      <w:r w:rsidRPr="008B075F">
        <w:rPr>
          <w:rStyle w:val="Strong"/>
        </w:rPr>
        <w:t>SWOT Analysis</w:t>
      </w:r>
      <w:r w:rsidRPr="008B075F">
        <w:t xml:space="preserve"> as a key element of a business plan:</w:t>
      </w:r>
    </w:p>
    <w:p w:rsidR="00E614BB" w:rsidRPr="008B075F" w:rsidRDefault="00E614BB" w:rsidP="00E614BB">
      <w:pPr>
        <w:pStyle w:val="Heading3"/>
        <w:rPr>
          <w:color w:val="auto"/>
        </w:rPr>
      </w:pPr>
      <w:r w:rsidRPr="008B075F">
        <w:rPr>
          <w:color w:val="auto"/>
        </w:rPr>
        <w:t xml:space="preserve">1. </w:t>
      </w:r>
      <w:r w:rsidRPr="008B075F">
        <w:rPr>
          <w:rStyle w:val="Strong"/>
          <w:b w:val="0"/>
          <w:bCs w:val="0"/>
          <w:color w:val="auto"/>
        </w:rPr>
        <w:t>What is SWOT Analysis?</w:t>
      </w:r>
    </w:p>
    <w:p w:rsidR="00E614BB" w:rsidRPr="008B075F" w:rsidRDefault="00E614BB" w:rsidP="00E614BB">
      <w:pPr>
        <w:pStyle w:val="NormalWeb"/>
      </w:pPr>
      <w:r w:rsidRPr="008B075F">
        <w:t>SWOT stands for:</w:t>
      </w:r>
    </w:p>
    <w:p w:rsidR="00E614BB" w:rsidRPr="008B075F" w:rsidRDefault="00E614BB" w:rsidP="005B758F">
      <w:pPr>
        <w:numPr>
          <w:ilvl w:val="0"/>
          <w:numId w:val="1276"/>
        </w:numPr>
        <w:spacing w:before="100" w:beforeAutospacing="1" w:after="100" w:afterAutospacing="1" w:line="240" w:lineRule="auto"/>
      </w:pPr>
      <w:r w:rsidRPr="008B075F">
        <w:rPr>
          <w:rStyle w:val="Strong"/>
        </w:rPr>
        <w:t>Strengths</w:t>
      </w:r>
      <w:r w:rsidRPr="008B075F">
        <w:t>: Internal factors that give the business an advantage over competitors.</w:t>
      </w:r>
    </w:p>
    <w:p w:rsidR="00E614BB" w:rsidRPr="008B075F" w:rsidRDefault="00E614BB" w:rsidP="005B758F">
      <w:pPr>
        <w:numPr>
          <w:ilvl w:val="0"/>
          <w:numId w:val="1276"/>
        </w:numPr>
        <w:spacing w:before="100" w:beforeAutospacing="1" w:after="100" w:afterAutospacing="1" w:line="240" w:lineRule="auto"/>
      </w:pPr>
      <w:r w:rsidRPr="008B075F">
        <w:rPr>
          <w:rStyle w:val="Strong"/>
        </w:rPr>
        <w:t>Weaknesses</w:t>
      </w:r>
      <w:r w:rsidRPr="008B075F">
        <w:t>: Internal factors that place the business at a disadvantage compared to competitors.</w:t>
      </w:r>
    </w:p>
    <w:p w:rsidR="00E614BB" w:rsidRPr="008B075F" w:rsidRDefault="00E614BB" w:rsidP="005B758F">
      <w:pPr>
        <w:numPr>
          <w:ilvl w:val="0"/>
          <w:numId w:val="1276"/>
        </w:numPr>
        <w:spacing w:before="100" w:beforeAutospacing="1" w:after="100" w:afterAutospacing="1" w:line="240" w:lineRule="auto"/>
      </w:pPr>
      <w:r w:rsidRPr="008B075F">
        <w:rPr>
          <w:rStyle w:val="Strong"/>
        </w:rPr>
        <w:t>Opportunities</w:t>
      </w:r>
      <w:r w:rsidRPr="008B075F">
        <w:t>: External factors or trends in the market or environment that the business can exploit to its advantage.</w:t>
      </w:r>
    </w:p>
    <w:p w:rsidR="00E614BB" w:rsidRPr="008B075F" w:rsidRDefault="00E614BB" w:rsidP="005B758F">
      <w:pPr>
        <w:numPr>
          <w:ilvl w:val="0"/>
          <w:numId w:val="1276"/>
        </w:numPr>
        <w:spacing w:before="100" w:beforeAutospacing="1" w:after="100" w:afterAutospacing="1" w:line="240" w:lineRule="auto"/>
      </w:pPr>
      <w:r w:rsidRPr="008B075F">
        <w:rPr>
          <w:rStyle w:val="Strong"/>
        </w:rPr>
        <w:t>Threats</w:t>
      </w:r>
      <w:r w:rsidRPr="008B075F">
        <w:t>: External factors or trends that pose risks or challenges to the business’s success.</w:t>
      </w:r>
    </w:p>
    <w:p w:rsidR="00E614BB" w:rsidRPr="008B075F" w:rsidRDefault="00E614BB" w:rsidP="00E614BB">
      <w:pPr>
        <w:pStyle w:val="NormalWeb"/>
      </w:pPr>
      <w:r w:rsidRPr="008B075F">
        <w:t>SWOT analysis helps businesses to assess where they currently stand and identify strategic actions they can take to capitalize on their strengths, mitigate weaknesses, exploit opportunities, and address potential threats. It provides a clear and structured way to understand the current environment and make informed decisions.</w:t>
      </w:r>
    </w:p>
    <w:p w:rsidR="00E614BB" w:rsidRPr="008B075F" w:rsidRDefault="00E614BB" w:rsidP="00E614BB">
      <w:pPr>
        <w:pStyle w:val="Heading3"/>
        <w:rPr>
          <w:color w:val="auto"/>
        </w:rPr>
      </w:pPr>
      <w:r w:rsidRPr="008B075F">
        <w:rPr>
          <w:color w:val="auto"/>
        </w:rPr>
        <w:t xml:space="preserve">2. </w:t>
      </w:r>
      <w:r w:rsidRPr="008B075F">
        <w:rPr>
          <w:rStyle w:val="Strong"/>
          <w:b w:val="0"/>
          <w:bCs w:val="0"/>
          <w:color w:val="auto"/>
        </w:rPr>
        <w:t>How SWOT Analysis Fits into a Business Plan</w:t>
      </w:r>
    </w:p>
    <w:p w:rsidR="00E614BB" w:rsidRPr="008B075F" w:rsidRDefault="00E614BB" w:rsidP="00E614BB">
      <w:pPr>
        <w:pStyle w:val="NormalWeb"/>
      </w:pPr>
      <w:r w:rsidRPr="008B075F">
        <w:t xml:space="preserve">In a business plan, SWOT analysis is typically used to assess the business's position relative to its competitors, market, and industry. It can be applied to a new startup or an established business, and it typically appears in the </w:t>
      </w:r>
      <w:r w:rsidRPr="008B075F">
        <w:rPr>
          <w:rStyle w:val="Strong"/>
        </w:rPr>
        <w:t>Market Analysis</w:t>
      </w:r>
      <w:r w:rsidRPr="008B075F">
        <w:t xml:space="preserve"> or </w:t>
      </w:r>
      <w:r w:rsidRPr="008B075F">
        <w:rPr>
          <w:rStyle w:val="Strong"/>
        </w:rPr>
        <w:t>Strategy</w:t>
      </w:r>
      <w:r w:rsidRPr="008B075F">
        <w:t xml:space="preserve"> sections. The goal is to highlight areas for growth and improvement, identify risks, and develop a strategy for achieving business objectives.</w:t>
      </w:r>
    </w:p>
    <w:p w:rsidR="00E614BB" w:rsidRPr="008B075F" w:rsidRDefault="00E614BB" w:rsidP="00E614BB">
      <w:pPr>
        <w:pStyle w:val="NormalWeb"/>
      </w:pPr>
      <w:r w:rsidRPr="008B075F">
        <w:t>By performing a SWOT analysis, business owners can better understand how their strengths can be leveraged, how to mitigate weaknesses, how to take advantage of market opportunities, and how to plan for potential risks or challenges.</w:t>
      </w:r>
    </w:p>
    <w:p w:rsidR="00E614BB" w:rsidRPr="008B075F" w:rsidRDefault="00E614BB" w:rsidP="00E614BB">
      <w:pPr>
        <w:pStyle w:val="Heading3"/>
        <w:rPr>
          <w:color w:val="auto"/>
        </w:rPr>
      </w:pPr>
      <w:r w:rsidRPr="008B075F">
        <w:rPr>
          <w:color w:val="auto"/>
        </w:rPr>
        <w:t xml:space="preserve">3. </w:t>
      </w:r>
      <w:r w:rsidRPr="008B075F">
        <w:rPr>
          <w:rStyle w:val="Strong"/>
          <w:b w:val="0"/>
          <w:bCs w:val="0"/>
          <w:color w:val="auto"/>
        </w:rPr>
        <w:t>Breakdown of SWOT Components</w:t>
      </w:r>
    </w:p>
    <w:p w:rsidR="00E614BB" w:rsidRPr="008B075F" w:rsidRDefault="00E614BB" w:rsidP="00E614BB">
      <w:pPr>
        <w:pStyle w:val="Heading4"/>
      </w:pPr>
      <w:r w:rsidRPr="008B075F">
        <w:rPr>
          <w:rStyle w:val="Strong"/>
          <w:b/>
          <w:bCs/>
        </w:rPr>
        <w:t>Strengths (Internal)</w:t>
      </w:r>
    </w:p>
    <w:p w:rsidR="00E614BB" w:rsidRPr="008B075F" w:rsidRDefault="00E614BB" w:rsidP="00E614BB">
      <w:pPr>
        <w:pStyle w:val="NormalWeb"/>
      </w:pPr>
      <w:r w:rsidRPr="008B075F">
        <w:t>Strengths are the positive internal factors that give the business a competitive advantage in the market. These could be resources, capabilities, or assets that set the business apart from competitors. Identifying strengths helps businesses capitalize on them to achieve their objectives.</w:t>
      </w:r>
    </w:p>
    <w:p w:rsidR="00E614BB" w:rsidRPr="008B075F" w:rsidRDefault="00E614BB" w:rsidP="00E614BB">
      <w:pPr>
        <w:pStyle w:val="NormalWeb"/>
      </w:pPr>
      <w:r w:rsidRPr="008B075F">
        <w:rPr>
          <w:rStyle w:val="Strong"/>
        </w:rPr>
        <w:t>Examples of Strengths:</w:t>
      </w:r>
    </w:p>
    <w:p w:rsidR="00E614BB" w:rsidRPr="008B075F" w:rsidRDefault="00E614BB" w:rsidP="005B758F">
      <w:pPr>
        <w:numPr>
          <w:ilvl w:val="0"/>
          <w:numId w:val="1277"/>
        </w:numPr>
        <w:spacing w:before="100" w:beforeAutospacing="1" w:after="100" w:afterAutospacing="1" w:line="240" w:lineRule="auto"/>
      </w:pPr>
      <w:r w:rsidRPr="008B075F">
        <w:rPr>
          <w:rStyle w:val="Strong"/>
        </w:rPr>
        <w:t>Strong Brand Identity</w:t>
      </w:r>
      <w:r w:rsidRPr="008B075F">
        <w:t>: A well-recognized and trusted brand can influence customer purchasing decisions.</w:t>
      </w:r>
    </w:p>
    <w:p w:rsidR="00E614BB" w:rsidRPr="008B075F" w:rsidRDefault="00E614BB" w:rsidP="005B758F">
      <w:pPr>
        <w:numPr>
          <w:ilvl w:val="0"/>
          <w:numId w:val="1277"/>
        </w:numPr>
        <w:spacing w:before="100" w:beforeAutospacing="1" w:after="100" w:afterAutospacing="1" w:line="240" w:lineRule="auto"/>
      </w:pPr>
      <w:r w:rsidRPr="008B075F">
        <w:rPr>
          <w:rStyle w:val="Strong"/>
        </w:rPr>
        <w:t>Unique Product or Service Offering</w:t>
      </w:r>
      <w:r w:rsidRPr="008B075F">
        <w:t>: A product with distinct features or patents, or a service with a unique value proposition, can create differentiation in the market.</w:t>
      </w:r>
    </w:p>
    <w:p w:rsidR="00E614BB" w:rsidRPr="008B075F" w:rsidRDefault="00E614BB" w:rsidP="005B758F">
      <w:pPr>
        <w:numPr>
          <w:ilvl w:val="0"/>
          <w:numId w:val="1277"/>
        </w:numPr>
        <w:spacing w:before="100" w:beforeAutospacing="1" w:after="100" w:afterAutospacing="1" w:line="240" w:lineRule="auto"/>
      </w:pPr>
      <w:r w:rsidRPr="008B075F">
        <w:rPr>
          <w:rStyle w:val="Strong"/>
        </w:rPr>
        <w:t>Skilled Workforce</w:t>
      </w:r>
      <w:r w:rsidRPr="008B075F">
        <w:t>: A team with specialized skills, expertise, or experience in a particular industry can be a major asset.</w:t>
      </w:r>
    </w:p>
    <w:p w:rsidR="00E614BB" w:rsidRPr="008B075F" w:rsidRDefault="00E614BB" w:rsidP="005B758F">
      <w:pPr>
        <w:numPr>
          <w:ilvl w:val="0"/>
          <w:numId w:val="1277"/>
        </w:numPr>
        <w:spacing w:before="100" w:beforeAutospacing="1" w:after="100" w:afterAutospacing="1" w:line="240" w:lineRule="auto"/>
      </w:pPr>
      <w:r w:rsidRPr="008B075F">
        <w:rPr>
          <w:rStyle w:val="Strong"/>
        </w:rPr>
        <w:t>Efficient Operations</w:t>
      </w:r>
      <w:r w:rsidRPr="008B075F">
        <w:t>: Operational efficiencies that reduce costs or improve customer satisfaction can be a key strength.</w:t>
      </w:r>
    </w:p>
    <w:p w:rsidR="00E614BB" w:rsidRPr="008B075F" w:rsidRDefault="00E614BB" w:rsidP="005B758F">
      <w:pPr>
        <w:numPr>
          <w:ilvl w:val="0"/>
          <w:numId w:val="1277"/>
        </w:numPr>
        <w:spacing w:before="100" w:beforeAutospacing="1" w:after="100" w:afterAutospacing="1" w:line="240" w:lineRule="auto"/>
      </w:pPr>
      <w:r w:rsidRPr="008B075F">
        <w:rPr>
          <w:rStyle w:val="Strong"/>
        </w:rPr>
        <w:t>Access to Capital</w:t>
      </w:r>
      <w:r w:rsidRPr="008B075F">
        <w:t>: Strong financial resources or access to funding to invest in growth opportunities.</w:t>
      </w:r>
    </w:p>
    <w:p w:rsidR="00E614BB" w:rsidRPr="008B075F" w:rsidRDefault="00E614BB" w:rsidP="00E614BB">
      <w:pPr>
        <w:pStyle w:val="NormalWeb"/>
      </w:pPr>
      <w:r w:rsidRPr="008B075F">
        <w:rPr>
          <w:rStyle w:val="Strong"/>
        </w:rPr>
        <w:t>Questions to Ask When Identifying Strengths:</w:t>
      </w:r>
    </w:p>
    <w:p w:rsidR="00E614BB" w:rsidRPr="008B075F" w:rsidRDefault="00E614BB" w:rsidP="005B758F">
      <w:pPr>
        <w:numPr>
          <w:ilvl w:val="0"/>
          <w:numId w:val="1278"/>
        </w:numPr>
        <w:spacing w:before="100" w:beforeAutospacing="1" w:after="100" w:afterAutospacing="1" w:line="240" w:lineRule="auto"/>
      </w:pPr>
      <w:r w:rsidRPr="008B075F">
        <w:t>What does the business do well?</w:t>
      </w:r>
    </w:p>
    <w:p w:rsidR="00E614BB" w:rsidRPr="008B075F" w:rsidRDefault="00E614BB" w:rsidP="005B758F">
      <w:pPr>
        <w:numPr>
          <w:ilvl w:val="0"/>
          <w:numId w:val="1278"/>
        </w:numPr>
        <w:spacing w:before="100" w:beforeAutospacing="1" w:after="100" w:afterAutospacing="1" w:line="240" w:lineRule="auto"/>
      </w:pPr>
      <w:r w:rsidRPr="008B075F">
        <w:t>What assets or resources do we have that competitors lack?</w:t>
      </w:r>
    </w:p>
    <w:p w:rsidR="00E614BB" w:rsidRPr="008B075F" w:rsidRDefault="00E614BB" w:rsidP="005B758F">
      <w:pPr>
        <w:numPr>
          <w:ilvl w:val="0"/>
          <w:numId w:val="1278"/>
        </w:numPr>
        <w:spacing w:before="100" w:beforeAutospacing="1" w:after="100" w:afterAutospacing="1" w:line="240" w:lineRule="auto"/>
      </w:pPr>
      <w:r w:rsidRPr="008B075F">
        <w:t>What do customers see as our strengths?</w:t>
      </w:r>
    </w:p>
    <w:p w:rsidR="00E614BB" w:rsidRPr="008B075F" w:rsidRDefault="00E614BB" w:rsidP="00E614BB">
      <w:pPr>
        <w:pStyle w:val="Heading4"/>
      </w:pPr>
      <w:r w:rsidRPr="008B075F">
        <w:rPr>
          <w:rStyle w:val="Strong"/>
          <w:b/>
          <w:bCs/>
        </w:rPr>
        <w:t>Weaknesses (Internal)</w:t>
      </w:r>
    </w:p>
    <w:p w:rsidR="00E614BB" w:rsidRPr="008B075F" w:rsidRDefault="00E614BB" w:rsidP="00E614BB">
      <w:pPr>
        <w:pStyle w:val="NormalWeb"/>
      </w:pPr>
      <w:r w:rsidRPr="008B075F">
        <w:t>Weaknesses are internal factors that hinder the business’s ability to achieve its objectives or put it at a disadvantage compared to competitors. These could include limitations, gaps in resources, or inefficiencies that need to be addressed to improve performance.</w:t>
      </w:r>
    </w:p>
    <w:p w:rsidR="00E614BB" w:rsidRPr="008B075F" w:rsidRDefault="00E614BB" w:rsidP="00E614BB">
      <w:pPr>
        <w:pStyle w:val="NormalWeb"/>
      </w:pPr>
      <w:r w:rsidRPr="008B075F">
        <w:rPr>
          <w:rStyle w:val="Strong"/>
        </w:rPr>
        <w:t>Examples of Weaknesses:</w:t>
      </w:r>
    </w:p>
    <w:p w:rsidR="00E614BB" w:rsidRPr="008B075F" w:rsidRDefault="00E614BB" w:rsidP="005B758F">
      <w:pPr>
        <w:numPr>
          <w:ilvl w:val="0"/>
          <w:numId w:val="1279"/>
        </w:numPr>
        <w:spacing w:before="100" w:beforeAutospacing="1" w:after="100" w:afterAutospacing="1" w:line="240" w:lineRule="auto"/>
      </w:pPr>
      <w:r w:rsidRPr="008B075F">
        <w:rPr>
          <w:rStyle w:val="Strong"/>
        </w:rPr>
        <w:t>Limited Brand Recognition</w:t>
      </w:r>
      <w:r w:rsidRPr="008B075F">
        <w:t>: A new or unknown brand might struggle to build trust and customer loyalty.</w:t>
      </w:r>
    </w:p>
    <w:p w:rsidR="00E614BB" w:rsidRPr="008B075F" w:rsidRDefault="00E614BB" w:rsidP="005B758F">
      <w:pPr>
        <w:numPr>
          <w:ilvl w:val="0"/>
          <w:numId w:val="1279"/>
        </w:numPr>
        <w:spacing w:before="100" w:beforeAutospacing="1" w:after="100" w:afterAutospacing="1" w:line="240" w:lineRule="auto"/>
      </w:pPr>
      <w:r w:rsidRPr="008B075F">
        <w:rPr>
          <w:rStyle w:val="Strong"/>
        </w:rPr>
        <w:t>Lack of Experience or Expertise</w:t>
      </w:r>
      <w:r w:rsidRPr="008B075F">
        <w:t>: A lack of industry knowledge or key skills in critical areas like marketing, finance, or operations.</w:t>
      </w:r>
    </w:p>
    <w:p w:rsidR="00E614BB" w:rsidRPr="008B075F" w:rsidRDefault="00E614BB" w:rsidP="005B758F">
      <w:pPr>
        <w:numPr>
          <w:ilvl w:val="0"/>
          <w:numId w:val="1279"/>
        </w:numPr>
        <w:spacing w:before="100" w:beforeAutospacing="1" w:after="100" w:afterAutospacing="1" w:line="240" w:lineRule="auto"/>
      </w:pPr>
      <w:r w:rsidRPr="008B075F">
        <w:rPr>
          <w:rStyle w:val="Strong"/>
        </w:rPr>
        <w:t>High Operating Costs</w:t>
      </w:r>
      <w:r w:rsidRPr="008B075F">
        <w:t>: If fixed or variable costs are higher than industry norms, it could limit profitability.</w:t>
      </w:r>
    </w:p>
    <w:p w:rsidR="00E614BB" w:rsidRPr="008B075F" w:rsidRDefault="00E614BB" w:rsidP="005B758F">
      <w:pPr>
        <w:numPr>
          <w:ilvl w:val="0"/>
          <w:numId w:val="1279"/>
        </w:numPr>
        <w:spacing w:before="100" w:beforeAutospacing="1" w:after="100" w:afterAutospacing="1" w:line="240" w:lineRule="auto"/>
      </w:pPr>
      <w:r w:rsidRPr="008B075F">
        <w:rPr>
          <w:rStyle w:val="Strong"/>
        </w:rPr>
        <w:t>Underdeveloped Technology or Infrastructure</w:t>
      </w:r>
      <w:r w:rsidRPr="008B075F">
        <w:t>: Outdated technology, poor IT infrastructure, or lack of automation could hinder scalability.</w:t>
      </w:r>
    </w:p>
    <w:p w:rsidR="00E614BB" w:rsidRPr="008B075F" w:rsidRDefault="00E614BB" w:rsidP="005B758F">
      <w:pPr>
        <w:numPr>
          <w:ilvl w:val="0"/>
          <w:numId w:val="1279"/>
        </w:numPr>
        <w:spacing w:before="100" w:beforeAutospacing="1" w:after="100" w:afterAutospacing="1" w:line="240" w:lineRule="auto"/>
      </w:pPr>
      <w:r w:rsidRPr="008B075F">
        <w:rPr>
          <w:rStyle w:val="Strong"/>
        </w:rPr>
        <w:t>Dependence on a Few Clients</w:t>
      </w:r>
      <w:r w:rsidRPr="008B075F">
        <w:t>: A business that relies heavily on one or a few clients could face risks if any of them leave.</w:t>
      </w:r>
    </w:p>
    <w:p w:rsidR="00E614BB" w:rsidRPr="008B075F" w:rsidRDefault="00E614BB" w:rsidP="00E614BB">
      <w:pPr>
        <w:pStyle w:val="NormalWeb"/>
      </w:pPr>
      <w:r w:rsidRPr="008B075F">
        <w:rPr>
          <w:rStyle w:val="Strong"/>
        </w:rPr>
        <w:t>Questions to Ask When Identifying Weaknesses:</w:t>
      </w:r>
    </w:p>
    <w:p w:rsidR="00E614BB" w:rsidRPr="008B075F" w:rsidRDefault="00E614BB" w:rsidP="005B758F">
      <w:pPr>
        <w:numPr>
          <w:ilvl w:val="0"/>
          <w:numId w:val="1280"/>
        </w:numPr>
        <w:spacing w:before="100" w:beforeAutospacing="1" w:after="100" w:afterAutospacing="1" w:line="240" w:lineRule="auto"/>
      </w:pPr>
      <w:r w:rsidRPr="008B075F">
        <w:t>What do we struggle with internally?</w:t>
      </w:r>
    </w:p>
    <w:p w:rsidR="00E614BB" w:rsidRPr="008B075F" w:rsidRDefault="00E614BB" w:rsidP="005B758F">
      <w:pPr>
        <w:numPr>
          <w:ilvl w:val="0"/>
          <w:numId w:val="1280"/>
        </w:numPr>
        <w:spacing w:before="100" w:beforeAutospacing="1" w:after="100" w:afterAutospacing="1" w:line="240" w:lineRule="auto"/>
      </w:pPr>
      <w:r w:rsidRPr="008B075F">
        <w:t>What factors or limitations are preventing us from being more competitive or efficient?</w:t>
      </w:r>
    </w:p>
    <w:p w:rsidR="00E614BB" w:rsidRPr="008B075F" w:rsidRDefault="00E614BB" w:rsidP="005B758F">
      <w:pPr>
        <w:numPr>
          <w:ilvl w:val="0"/>
          <w:numId w:val="1280"/>
        </w:numPr>
        <w:spacing w:before="100" w:beforeAutospacing="1" w:after="100" w:afterAutospacing="1" w:line="240" w:lineRule="auto"/>
      </w:pPr>
      <w:r w:rsidRPr="008B075F">
        <w:t>Where do competitors outperform us?</w:t>
      </w:r>
    </w:p>
    <w:p w:rsidR="00E614BB" w:rsidRPr="008B075F" w:rsidRDefault="00E614BB" w:rsidP="00E614BB">
      <w:pPr>
        <w:pStyle w:val="Heading4"/>
      </w:pPr>
      <w:r w:rsidRPr="008B075F">
        <w:rPr>
          <w:rStyle w:val="Strong"/>
          <w:b/>
          <w:bCs/>
        </w:rPr>
        <w:t>Opportunities (External)</w:t>
      </w:r>
    </w:p>
    <w:p w:rsidR="00E614BB" w:rsidRPr="008B075F" w:rsidRDefault="00E614BB" w:rsidP="00E614BB">
      <w:pPr>
        <w:pStyle w:val="NormalWeb"/>
      </w:pPr>
      <w:r w:rsidRPr="008B075F">
        <w:t>Opportunities refer to external factors or trends that the business can exploit to its advantage. These may include shifts in consumer behavior, emerging market trends, regulatory changes, or technological advancements. Recognizing these opportunities allows businesses to create strategies that align with market growth and potential.</w:t>
      </w:r>
    </w:p>
    <w:p w:rsidR="00E614BB" w:rsidRPr="008B075F" w:rsidRDefault="00E614BB" w:rsidP="00E614BB">
      <w:pPr>
        <w:pStyle w:val="NormalWeb"/>
      </w:pPr>
      <w:r w:rsidRPr="008B075F">
        <w:rPr>
          <w:rStyle w:val="Strong"/>
        </w:rPr>
        <w:t>Examples of Opportunities:</w:t>
      </w:r>
    </w:p>
    <w:p w:rsidR="00E614BB" w:rsidRPr="008B075F" w:rsidRDefault="00E614BB" w:rsidP="005B758F">
      <w:pPr>
        <w:numPr>
          <w:ilvl w:val="0"/>
          <w:numId w:val="1281"/>
        </w:numPr>
        <w:spacing w:before="100" w:beforeAutospacing="1" w:after="100" w:afterAutospacing="1" w:line="240" w:lineRule="auto"/>
      </w:pPr>
      <w:r w:rsidRPr="008B075F">
        <w:rPr>
          <w:rStyle w:val="Strong"/>
        </w:rPr>
        <w:t>Emerging Markets</w:t>
      </w:r>
      <w:r w:rsidRPr="008B075F">
        <w:t>: Expanding into untapped geographic regions or demographic markets.</w:t>
      </w:r>
    </w:p>
    <w:p w:rsidR="00E614BB" w:rsidRPr="008B075F" w:rsidRDefault="00E614BB" w:rsidP="005B758F">
      <w:pPr>
        <w:numPr>
          <w:ilvl w:val="0"/>
          <w:numId w:val="1281"/>
        </w:numPr>
        <w:spacing w:before="100" w:beforeAutospacing="1" w:after="100" w:afterAutospacing="1" w:line="240" w:lineRule="auto"/>
      </w:pPr>
      <w:r w:rsidRPr="008B075F">
        <w:rPr>
          <w:rStyle w:val="Strong"/>
        </w:rPr>
        <w:t>Industry Trends</w:t>
      </w:r>
      <w:r w:rsidRPr="008B075F">
        <w:t>: Taking advantage of changing customer preferences, such as a move toward sustainability or healthier lifestyles.</w:t>
      </w:r>
    </w:p>
    <w:p w:rsidR="00E614BB" w:rsidRPr="008B075F" w:rsidRDefault="00E614BB" w:rsidP="005B758F">
      <w:pPr>
        <w:numPr>
          <w:ilvl w:val="0"/>
          <w:numId w:val="1281"/>
        </w:numPr>
        <w:spacing w:before="100" w:beforeAutospacing="1" w:after="100" w:afterAutospacing="1" w:line="240" w:lineRule="auto"/>
      </w:pPr>
      <w:r w:rsidRPr="008B075F">
        <w:rPr>
          <w:rStyle w:val="Strong"/>
        </w:rPr>
        <w:t>Technological Advancements</w:t>
      </w:r>
      <w:r w:rsidRPr="008B075F">
        <w:t>: Implementing new technologies or adopting digital tools that improve efficiency or customer engagement.</w:t>
      </w:r>
    </w:p>
    <w:p w:rsidR="00E614BB" w:rsidRPr="008B075F" w:rsidRDefault="00E614BB" w:rsidP="005B758F">
      <w:pPr>
        <w:numPr>
          <w:ilvl w:val="0"/>
          <w:numId w:val="1281"/>
        </w:numPr>
        <w:spacing w:before="100" w:beforeAutospacing="1" w:after="100" w:afterAutospacing="1" w:line="240" w:lineRule="auto"/>
      </w:pPr>
      <w:r w:rsidRPr="008B075F">
        <w:rPr>
          <w:rStyle w:val="Strong"/>
        </w:rPr>
        <w:t>Government Grants or Incentives</w:t>
      </w:r>
      <w:r w:rsidRPr="008B075F">
        <w:t>: Accessing government programs that offer financial support for businesses in certain industries.</w:t>
      </w:r>
    </w:p>
    <w:p w:rsidR="00E614BB" w:rsidRPr="008B075F" w:rsidRDefault="00E614BB" w:rsidP="005B758F">
      <w:pPr>
        <w:numPr>
          <w:ilvl w:val="0"/>
          <w:numId w:val="1281"/>
        </w:numPr>
        <w:spacing w:before="100" w:beforeAutospacing="1" w:after="100" w:afterAutospacing="1" w:line="240" w:lineRule="auto"/>
      </w:pPr>
      <w:r w:rsidRPr="008B075F">
        <w:rPr>
          <w:rStyle w:val="Strong"/>
        </w:rPr>
        <w:t>Partnerships or Collaborations</w:t>
      </w:r>
      <w:r w:rsidRPr="008B075F">
        <w:t>: Forming strategic alliances with other businesses or organizations that offer complementary products or services.</w:t>
      </w:r>
    </w:p>
    <w:p w:rsidR="00E614BB" w:rsidRPr="008B075F" w:rsidRDefault="00E614BB" w:rsidP="00E614BB">
      <w:pPr>
        <w:pStyle w:val="NormalWeb"/>
      </w:pPr>
      <w:r w:rsidRPr="008B075F">
        <w:rPr>
          <w:rStyle w:val="Strong"/>
        </w:rPr>
        <w:t>Questions to Ask When Identifying Opportunities:</w:t>
      </w:r>
    </w:p>
    <w:p w:rsidR="00E614BB" w:rsidRPr="008B075F" w:rsidRDefault="00E614BB" w:rsidP="005B758F">
      <w:pPr>
        <w:numPr>
          <w:ilvl w:val="0"/>
          <w:numId w:val="1282"/>
        </w:numPr>
        <w:spacing w:before="100" w:beforeAutospacing="1" w:after="100" w:afterAutospacing="1" w:line="240" w:lineRule="auto"/>
      </w:pPr>
      <w:r w:rsidRPr="008B075F">
        <w:t>What are the current trends in the industry or market that we can benefit from?</w:t>
      </w:r>
    </w:p>
    <w:p w:rsidR="00E614BB" w:rsidRPr="008B075F" w:rsidRDefault="00E614BB" w:rsidP="005B758F">
      <w:pPr>
        <w:numPr>
          <w:ilvl w:val="0"/>
          <w:numId w:val="1282"/>
        </w:numPr>
        <w:spacing w:before="100" w:beforeAutospacing="1" w:after="100" w:afterAutospacing="1" w:line="240" w:lineRule="auto"/>
      </w:pPr>
      <w:r w:rsidRPr="008B075F">
        <w:t>Are there new markets or customer segments that we can target?</w:t>
      </w:r>
    </w:p>
    <w:p w:rsidR="00E614BB" w:rsidRPr="008B075F" w:rsidRDefault="00E614BB" w:rsidP="005B758F">
      <w:pPr>
        <w:numPr>
          <w:ilvl w:val="0"/>
          <w:numId w:val="1282"/>
        </w:numPr>
        <w:spacing w:before="100" w:beforeAutospacing="1" w:after="100" w:afterAutospacing="1" w:line="240" w:lineRule="auto"/>
      </w:pPr>
      <w:r w:rsidRPr="008B075F">
        <w:t>What technological, regulatory, or economic changes can we leverage?</w:t>
      </w:r>
    </w:p>
    <w:p w:rsidR="00E614BB" w:rsidRPr="008B075F" w:rsidRDefault="00E614BB" w:rsidP="00E614BB">
      <w:pPr>
        <w:pStyle w:val="Heading4"/>
      </w:pPr>
      <w:r w:rsidRPr="008B075F">
        <w:rPr>
          <w:rStyle w:val="Strong"/>
          <w:b/>
          <w:bCs/>
        </w:rPr>
        <w:t>Threats (External)</w:t>
      </w:r>
    </w:p>
    <w:p w:rsidR="00E614BB" w:rsidRPr="008B075F" w:rsidRDefault="00E614BB" w:rsidP="00E614BB">
      <w:pPr>
        <w:pStyle w:val="NormalWeb"/>
      </w:pPr>
      <w:r w:rsidRPr="008B075F">
        <w:t>Threats are external factors that could jeopardize the business’s success or performance. These could include economic downturns, competition, regulatory changes, or changes in consumer preferences. Acknowledging these threats helps businesses prepare and develop strategies to minimize risks.</w:t>
      </w:r>
    </w:p>
    <w:p w:rsidR="00E614BB" w:rsidRPr="008B075F" w:rsidRDefault="00E614BB" w:rsidP="00E614BB">
      <w:pPr>
        <w:pStyle w:val="NormalWeb"/>
      </w:pPr>
      <w:r w:rsidRPr="008B075F">
        <w:rPr>
          <w:rStyle w:val="Strong"/>
        </w:rPr>
        <w:t>Examples of Threats:</w:t>
      </w:r>
    </w:p>
    <w:p w:rsidR="00E614BB" w:rsidRPr="008B075F" w:rsidRDefault="00E614BB" w:rsidP="005B758F">
      <w:pPr>
        <w:numPr>
          <w:ilvl w:val="0"/>
          <w:numId w:val="1283"/>
        </w:numPr>
        <w:spacing w:before="100" w:beforeAutospacing="1" w:after="100" w:afterAutospacing="1" w:line="240" w:lineRule="auto"/>
      </w:pPr>
      <w:r w:rsidRPr="008B075F">
        <w:rPr>
          <w:rStyle w:val="Strong"/>
        </w:rPr>
        <w:t>Competition</w:t>
      </w:r>
      <w:r w:rsidRPr="008B075F">
        <w:t>: New or existing competitors offering similar or superior products, often at lower prices, could reduce market share.</w:t>
      </w:r>
    </w:p>
    <w:p w:rsidR="00E614BB" w:rsidRPr="008B075F" w:rsidRDefault="00E614BB" w:rsidP="005B758F">
      <w:pPr>
        <w:numPr>
          <w:ilvl w:val="0"/>
          <w:numId w:val="1283"/>
        </w:numPr>
        <w:spacing w:before="100" w:beforeAutospacing="1" w:after="100" w:afterAutospacing="1" w:line="240" w:lineRule="auto"/>
      </w:pPr>
      <w:r w:rsidRPr="008B075F">
        <w:rPr>
          <w:rStyle w:val="Strong"/>
        </w:rPr>
        <w:t>Economic Downturns</w:t>
      </w:r>
      <w:r w:rsidRPr="008B075F">
        <w:t>: Recessions, inflation, or changes in the economic climate can affect consumer spending habits.</w:t>
      </w:r>
    </w:p>
    <w:p w:rsidR="00E614BB" w:rsidRPr="008B075F" w:rsidRDefault="00E614BB" w:rsidP="005B758F">
      <w:pPr>
        <w:numPr>
          <w:ilvl w:val="0"/>
          <w:numId w:val="1283"/>
        </w:numPr>
        <w:spacing w:before="100" w:beforeAutospacing="1" w:after="100" w:afterAutospacing="1" w:line="240" w:lineRule="auto"/>
      </w:pPr>
      <w:r w:rsidRPr="008B075F">
        <w:rPr>
          <w:rStyle w:val="Strong"/>
        </w:rPr>
        <w:t>Changes in Consumer Preferences</w:t>
      </w:r>
      <w:r w:rsidRPr="008B075F">
        <w:t>: Shifts in customer desires, such as a move away from certain products or services.</w:t>
      </w:r>
    </w:p>
    <w:p w:rsidR="00E614BB" w:rsidRPr="008B075F" w:rsidRDefault="00E614BB" w:rsidP="005B758F">
      <w:pPr>
        <w:numPr>
          <w:ilvl w:val="0"/>
          <w:numId w:val="1283"/>
        </w:numPr>
        <w:spacing w:before="100" w:beforeAutospacing="1" w:after="100" w:afterAutospacing="1" w:line="240" w:lineRule="auto"/>
      </w:pPr>
      <w:r w:rsidRPr="008B075F">
        <w:rPr>
          <w:rStyle w:val="Strong"/>
        </w:rPr>
        <w:t>Regulatory Changes</w:t>
      </w:r>
      <w:r w:rsidRPr="008B075F">
        <w:t>: New regulations, such as stricter environmental laws, higher taxes, or industry-specific policies, can increase operating costs or reduce profitability.</w:t>
      </w:r>
    </w:p>
    <w:p w:rsidR="00E614BB" w:rsidRPr="008B075F" w:rsidRDefault="00E614BB" w:rsidP="005B758F">
      <w:pPr>
        <w:numPr>
          <w:ilvl w:val="0"/>
          <w:numId w:val="1283"/>
        </w:numPr>
        <w:spacing w:before="100" w:beforeAutospacing="1" w:after="100" w:afterAutospacing="1" w:line="240" w:lineRule="auto"/>
      </w:pPr>
      <w:r w:rsidRPr="008B075F">
        <w:rPr>
          <w:rStyle w:val="Strong"/>
        </w:rPr>
        <w:t>Supply Chain Disruptions</w:t>
      </w:r>
      <w:r w:rsidRPr="008B075F">
        <w:t>: Dependence on a single supplier or external factors that interrupt the supply chain, such as natural disasters, trade restrictions, or political instability.</w:t>
      </w:r>
    </w:p>
    <w:p w:rsidR="00E614BB" w:rsidRPr="008B075F" w:rsidRDefault="00E614BB" w:rsidP="00E614BB">
      <w:pPr>
        <w:pStyle w:val="NormalWeb"/>
      </w:pPr>
      <w:r w:rsidRPr="008B075F">
        <w:rPr>
          <w:rStyle w:val="Strong"/>
        </w:rPr>
        <w:t>Questions to Ask When Identifying Threats:</w:t>
      </w:r>
    </w:p>
    <w:p w:rsidR="00E614BB" w:rsidRPr="008B075F" w:rsidRDefault="00E614BB" w:rsidP="005B758F">
      <w:pPr>
        <w:numPr>
          <w:ilvl w:val="0"/>
          <w:numId w:val="1284"/>
        </w:numPr>
        <w:spacing w:before="100" w:beforeAutospacing="1" w:after="100" w:afterAutospacing="1" w:line="240" w:lineRule="auto"/>
      </w:pPr>
      <w:r w:rsidRPr="008B075F">
        <w:t>What external factors could harm our business?</w:t>
      </w:r>
    </w:p>
    <w:p w:rsidR="00E614BB" w:rsidRPr="008B075F" w:rsidRDefault="00E614BB" w:rsidP="005B758F">
      <w:pPr>
        <w:numPr>
          <w:ilvl w:val="0"/>
          <w:numId w:val="1284"/>
        </w:numPr>
        <w:spacing w:before="100" w:beforeAutospacing="1" w:after="100" w:afterAutospacing="1" w:line="240" w:lineRule="auto"/>
      </w:pPr>
      <w:r w:rsidRPr="008B075F">
        <w:t>Who are our competitors, and how do they pose a threat to us?</w:t>
      </w:r>
    </w:p>
    <w:p w:rsidR="00E614BB" w:rsidRPr="008B075F" w:rsidRDefault="00E614BB" w:rsidP="005B758F">
      <w:pPr>
        <w:numPr>
          <w:ilvl w:val="0"/>
          <w:numId w:val="1284"/>
        </w:numPr>
        <w:spacing w:before="100" w:beforeAutospacing="1" w:after="100" w:afterAutospacing="1" w:line="240" w:lineRule="auto"/>
      </w:pPr>
      <w:r w:rsidRPr="008B075F">
        <w:t>Are there changes in technology, laws, or consumer behavior that could impact our operations?</w:t>
      </w:r>
    </w:p>
    <w:p w:rsidR="00E614BB" w:rsidRPr="008B075F" w:rsidRDefault="00E614BB" w:rsidP="00E614BB">
      <w:pPr>
        <w:pStyle w:val="Heading3"/>
        <w:rPr>
          <w:color w:val="auto"/>
        </w:rPr>
      </w:pPr>
      <w:r w:rsidRPr="008B075F">
        <w:rPr>
          <w:color w:val="auto"/>
        </w:rPr>
        <w:t xml:space="preserve">4. </w:t>
      </w:r>
      <w:r w:rsidRPr="008B075F">
        <w:rPr>
          <w:rStyle w:val="Strong"/>
          <w:b w:val="0"/>
          <w:bCs w:val="0"/>
          <w:color w:val="auto"/>
        </w:rPr>
        <w:t>How to Conduct a SWOT Analysis</w:t>
      </w:r>
    </w:p>
    <w:p w:rsidR="00E614BB" w:rsidRPr="008B075F" w:rsidRDefault="00E614BB" w:rsidP="00E614BB">
      <w:pPr>
        <w:pStyle w:val="NormalWeb"/>
      </w:pPr>
      <w:r w:rsidRPr="008B075F">
        <w:t>A SWOT analysis is typically conducted in a few stages:</w:t>
      </w:r>
    </w:p>
    <w:p w:rsidR="00E614BB" w:rsidRPr="008B075F" w:rsidRDefault="00E614BB" w:rsidP="005B758F">
      <w:pPr>
        <w:numPr>
          <w:ilvl w:val="0"/>
          <w:numId w:val="1285"/>
        </w:numPr>
        <w:spacing w:before="100" w:beforeAutospacing="1" w:after="100" w:afterAutospacing="1" w:line="240" w:lineRule="auto"/>
      </w:pPr>
      <w:r w:rsidRPr="008B075F">
        <w:rPr>
          <w:rStyle w:val="Strong"/>
        </w:rPr>
        <w:t>Internal Assessment</w:t>
      </w:r>
      <w:r w:rsidRPr="008B075F">
        <w:t>: Identify the company’s strengths and weaknesses. This involves assessing internal resources, capabilities, operational processes, financial health, and customer feedback.</w:t>
      </w:r>
    </w:p>
    <w:p w:rsidR="00E614BB" w:rsidRPr="008B075F" w:rsidRDefault="00E614BB" w:rsidP="005B758F">
      <w:pPr>
        <w:numPr>
          <w:ilvl w:val="0"/>
          <w:numId w:val="1285"/>
        </w:numPr>
        <w:spacing w:before="100" w:beforeAutospacing="1" w:after="100" w:afterAutospacing="1" w:line="240" w:lineRule="auto"/>
      </w:pPr>
      <w:r w:rsidRPr="008B075F">
        <w:rPr>
          <w:rStyle w:val="Strong"/>
        </w:rPr>
        <w:t>External Assessment</w:t>
      </w:r>
      <w:r w:rsidRPr="008B075F">
        <w:t>: Evaluate the external environment to identify opportunities and threats. This includes market trends, competitive landscape, regulatory environment, and economic conditions.</w:t>
      </w:r>
    </w:p>
    <w:p w:rsidR="00E614BB" w:rsidRPr="008B075F" w:rsidRDefault="00E614BB" w:rsidP="005B758F">
      <w:pPr>
        <w:numPr>
          <w:ilvl w:val="0"/>
          <w:numId w:val="1285"/>
        </w:numPr>
        <w:spacing w:before="100" w:beforeAutospacing="1" w:after="100" w:afterAutospacing="1" w:line="240" w:lineRule="auto"/>
      </w:pPr>
      <w:r w:rsidRPr="008B075F">
        <w:rPr>
          <w:rStyle w:val="Strong"/>
        </w:rPr>
        <w:t>Brainstorming</w:t>
      </w:r>
      <w:r w:rsidRPr="008B075F">
        <w:t>: Gather key stakeholders (team members, executives, advisors) to discuss and brainstorm the different aspects of the SWOT. Gather data, use customer feedback, and analyze industry reports to inform the analysis.</w:t>
      </w:r>
    </w:p>
    <w:p w:rsidR="00E614BB" w:rsidRPr="008B075F" w:rsidRDefault="00E614BB" w:rsidP="005B758F">
      <w:pPr>
        <w:numPr>
          <w:ilvl w:val="0"/>
          <w:numId w:val="1285"/>
        </w:numPr>
        <w:spacing w:before="100" w:beforeAutospacing="1" w:after="100" w:afterAutospacing="1" w:line="240" w:lineRule="auto"/>
      </w:pPr>
      <w:r w:rsidRPr="008B075F">
        <w:rPr>
          <w:rStyle w:val="Strong"/>
        </w:rPr>
        <w:t>Prioritization</w:t>
      </w:r>
      <w:r w:rsidRPr="008B075F">
        <w:t>: Once the SWOT matrix is completed, prioritize the most critical strengths, weaknesses, opportunities, and threats. This helps the business focus on the key issues that will have the biggest impact on strategic decisions.</w:t>
      </w:r>
    </w:p>
    <w:p w:rsidR="00E614BB" w:rsidRPr="008B075F" w:rsidRDefault="00E614BB" w:rsidP="005B758F">
      <w:pPr>
        <w:numPr>
          <w:ilvl w:val="0"/>
          <w:numId w:val="1285"/>
        </w:numPr>
        <w:spacing w:before="100" w:beforeAutospacing="1" w:after="100" w:afterAutospacing="1" w:line="240" w:lineRule="auto"/>
      </w:pPr>
      <w:r w:rsidRPr="008B075F">
        <w:rPr>
          <w:rStyle w:val="Strong"/>
        </w:rPr>
        <w:t>Action Plan</w:t>
      </w:r>
      <w:r w:rsidRPr="008B075F">
        <w:t>: Develop an action plan to address the identified SWOT elements. This might include:</w:t>
      </w:r>
    </w:p>
    <w:p w:rsidR="00E614BB" w:rsidRPr="008B075F" w:rsidRDefault="00E614BB" w:rsidP="005B758F">
      <w:pPr>
        <w:numPr>
          <w:ilvl w:val="1"/>
          <w:numId w:val="1285"/>
        </w:numPr>
        <w:spacing w:before="100" w:beforeAutospacing="1" w:after="100" w:afterAutospacing="1" w:line="240" w:lineRule="auto"/>
      </w:pPr>
      <w:r w:rsidRPr="008B075F">
        <w:t>Leveraging strengths to pursue opportunities.</w:t>
      </w:r>
    </w:p>
    <w:p w:rsidR="00E614BB" w:rsidRPr="008B075F" w:rsidRDefault="00E614BB" w:rsidP="005B758F">
      <w:pPr>
        <w:numPr>
          <w:ilvl w:val="1"/>
          <w:numId w:val="1285"/>
        </w:numPr>
        <w:spacing w:before="100" w:beforeAutospacing="1" w:after="100" w:afterAutospacing="1" w:line="240" w:lineRule="auto"/>
      </w:pPr>
      <w:r w:rsidRPr="008B075F">
        <w:t>Minimizing weaknesses through process improvements or training.</w:t>
      </w:r>
    </w:p>
    <w:p w:rsidR="00E614BB" w:rsidRPr="008B075F" w:rsidRDefault="00E614BB" w:rsidP="005B758F">
      <w:pPr>
        <w:numPr>
          <w:ilvl w:val="1"/>
          <w:numId w:val="1285"/>
        </w:numPr>
        <w:spacing w:before="100" w:beforeAutospacing="1" w:after="100" w:afterAutospacing="1" w:line="240" w:lineRule="auto"/>
      </w:pPr>
      <w:r w:rsidRPr="008B075F">
        <w:t>Mitigating threats through risk management strategies or diversification.</w:t>
      </w:r>
    </w:p>
    <w:p w:rsidR="00E614BB" w:rsidRPr="008B075F" w:rsidRDefault="00E614BB" w:rsidP="00E614BB">
      <w:pPr>
        <w:pStyle w:val="Heading3"/>
        <w:rPr>
          <w:color w:val="auto"/>
        </w:rPr>
      </w:pPr>
      <w:r w:rsidRPr="008B075F">
        <w:rPr>
          <w:color w:val="auto"/>
        </w:rPr>
        <w:t xml:space="preserve">5. </w:t>
      </w:r>
      <w:r w:rsidRPr="008B075F">
        <w:rPr>
          <w:rStyle w:val="Strong"/>
          <w:b w:val="0"/>
          <w:bCs w:val="0"/>
          <w:color w:val="auto"/>
        </w:rPr>
        <w:t>SWOT Analysis in a Business Plan</w:t>
      </w:r>
    </w:p>
    <w:p w:rsidR="00E614BB" w:rsidRPr="008B075F" w:rsidRDefault="00E614BB" w:rsidP="00E614BB">
      <w:pPr>
        <w:pStyle w:val="NormalWeb"/>
      </w:pPr>
      <w:r w:rsidRPr="008B075F">
        <w:t>In a business plan, the SWOT analysis helps set the stage for strategic planning by providing an overview of the internal and external factors that will influence the business’s direction. The SWOT analysis can be used to:</w:t>
      </w:r>
    </w:p>
    <w:p w:rsidR="00E614BB" w:rsidRPr="008B075F" w:rsidRDefault="00E614BB" w:rsidP="005B758F">
      <w:pPr>
        <w:numPr>
          <w:ilvl w:val="0"/>
          <w:numId w:val="1286"/>
        </w:numPr>
        <w:spacing w:before="100" w:beforeAutospacing="1" w:after="100" w:afterAutospacing="1" w:line="240" w:lineRule="auto"/>
      </w:pPr>
      <w:r w:rsidRPr="008B075F">
        <w:t xml:space="preserve">Guide </w:t>
      </w:r>
      <w:r w:rsidRPr="008B075F">
        <w:rPr>
          <w:rStyle w:val="Strong"/>
        </w:rPr>
        <w:t>strategic decision-making</w:t>
      </w:r>
      <w:r w:rsidRPr="008B075F">
        <w:t>: The analysis informs decisions about entering new markets, launching new products, or revising the business model.</w:t>
      </w:r>
    </w:p>
    <w:p w:rsidR="00E614BB" w:rsidRPr="008B075F" w:rsidRDefault="00E614BB" w:rsidP="005B758F">
      <w:pPr>
        <w:numPr>
          <w:ilvl w:val="0"/>
          <w:numId w:val="1286"/>
        </w:numPr>
        <w:spacing w:before="100" w:beforeAutospacing="1" w:after="100" w:afterAutospacing="1" w:line="240" w:lineRule="auto"/>
      </w:pPr>
      <w:r w:rsidRPr="008B075F">
        <w:t xml:space="preserve">Align the business plan with </w:t>
      </w:r>
      <w:r w:rsidRPr="008B075F">
        <w:rPr>
          <w:rStyle w:val="Strong"/>
        </w:rPr>
        <w:t>market conditions</w:t>
      </w:r>
      <w:r w:rsidRPr="008B075F">
        <w:t>: Understanding external opportunities and threats helps align the business’s objectives with market realities.</w:t>
      </w:r>
    </w:p>
    <w:p w:rsidR="00E614BB" w:rsidRPr="008B075F" w:rsidRDefault="00E614BB" w:rsidP="005B758F">
      <w:pPr>
        <w:numPr>
          <w:ilvl w:val="0"/>
          <w:numId w:val="1286"/>
        </w:numPr>
        <w:spacing w:before="100" w:beforeAutospacing="1" w:after="100" w:afterAutospacing="1" w:line="240" w:lineRule="auto"/>
      </w:pPr>
      <w:r w:rsidRPr="008B075F">
        <w:t>Develop risk mitigation strategies: By identifying weaknesses and threats, businesses can create contingency plans to reduce the impact of risks.</w:t>
      </w:r>
    </w:p>
    <w:p w:rsidR="00E614BB" w:rsidRPr="008B075F" w:rsidRDefault="00E614BB" w:rsidP="00E614BB">
      <w:pPr>
        <w:pStyle w:val="Heading3"/>
        <w:rPr>
          <w:color w:val="auto"/>
        </w:rPr>
      </w:pPr>
      <w:r w:rsidRPr="008B075F">
        <w:rPr>
          <w:color w:val="auto"/>
        </w:rPr>
        <w:t xml:space="preserve">6. </w:t>
      </w:r>
      <w:r w:rsidRPr="008B075F">
        <w:rPr>
          <w:rStyle w:val="Strong"/>
          <w:b w:val="0"/>
          <w:bCs w:val="0"/>
          <w:color w:val="auto"/>
        </w:rPr>
        <w:t>Limitations of SWOT Analysis</w:t>
      </w:r>
    </w:p>
    <w:p w:rsidR="00E614BB" w:rsidRPr="008B075F" w:rsidRDefault="00E614BB" w:rsidP="00E614BB">
      <w:pPr>
        <w:pStyle w:val="NormalWeb"/>
      </w:pPr>
      <w:r w:rsidRPr="008B075F">
        <w:t>While SWOT analysis is a useful tool, it has some limitations:</w:t>
      </w:r>
    </w:p>
    <w:p w:rsidR="00E614BB" w:rsidRPr="008B075F" w:rsidRDefault="00E614BB" w:rsidP="005B758F">
      <w:pPr>
        <w:numPr>
          <w:ilvl w:val="0"/>
          <w:numId w:val="1287"/>
        </w:numPr>
        <w:spacing w:before="100" w:beforeAutospacing="1" w:after="100" w:afterAutospacing="1" w:line="240" w:lineRule="auto"/>
      </w:pPr>
      <w:r w:rsidRPr="008B075F">
        <w:rPr>
          <w:rStyle w:val="Strong"/>
        </w:rPr>
        <w:t>Subjectivity</w:t>
      </w:r>
      <w:r w:rsidRPr="008B075F">
        <w:t>: The analysis can be subjective, especially when identifying strengths and weaknesses, as it depends on the perspectives of the individuals conducting the analysis.</w:t>
      </w:r>
    </w:p>
    <w:p w:rsidR="00E614BB" w:rsidRPr="008B075F" w:rsidRDefault="00E614BB" w:rsidP="005B758F">
      <w:pPr>
        <w:numPr>
          <w:ilvl w:val="0"/>
          <w:numId w:val="1287"/>
        </w:numPr>
        <w:spacing w:before="100" w:beforeAutospacing="1" w:after="100" w:afterAutospacing="1" w:line="240" w:lineRule="auto"/>
      </w:pPr>
      <w:r w:rsidRPr="008B075F">
        <w:rPr>
          <w:rStyle w:val="Strong"/>
        </w:rPr>
        <w:t>Lack of Depth</w:t>
      </w:r>
      <w:r w:rsidRPr="008B075F">
        <w:t>: SWOT analysis is a high-level overview and may not provide the in-depth insights needed for specific decisions.</w:t>
      </w:r>
    </w:p>
    <w:p w:rsidR="00E614BB" w:rsidRPr="008B075F" w:rsidRDefault="00E614BB" w:rsidP="005B758F">
      <w:pPr>
        <w:numPr>
          <w:ilvl w:val="0"/>
          <w:numId w:val="1287"/>
        </w:numPr>
        <w:spacing w:before="100" w:beforeAutospacing="1" w:after="100" w:afterAutospacing="1" w:line="240" w:lineRule="auto"/>
      </w:pPr>
      <w:r w:rsidRPr="008B075F">
        <w:rPr>
          <w:rStyle w:val="Strong"/>
        </w:rPr>
        <w:t>Over-simplification</w:t>
      </w:r>
      <w:r w:rsidRPr="008B075F">
        <w:t>: SWOT may oversimplify complex issues, ignoring the interconnectedness of strengths, weaknesses, opportunities, and threats.</w:t>
      </w:r>
    </w:p>
    <w:p w:rsidR="00E614BB" w:rsidRPr="008B075F" w:rsidRDefault="00CE3C42" w:rsidP="00E614BB">
      <w:pPr>
        <w:pStyle w:val="NormalWeb"/>
      </w:pPr>
      <w:r w:rsidRPr="008B075F">
        <w:t xml:space="preserve">Remarkably, </w:t>
      </w:r>
      <w:r w:rsidR="00E614BB" w:rsidRPr="008B075F">
        <w:t>SWOT analysis is a powerful tool for understanding both the internal and external factors that influence a business. By analyzing strengths, weaknesses, opportunities, and threats, businesses can make informed decisions, identify strategic advantages, and manage risks effectively. It is a valuable component of a business plan that helps guide strategy, improve performance, and prepare for potential challenges. With a well-constructed SWOT analysis, businesses can create a roadmap to success that aligns with their goals and the market environment.</w:t>
      </w:r>
    </w:p>
    <w:p w:rsidR="00CA6438" w:rsidRPr="008B075F" w:rsidRDefault="00FC1102" w:rsidP="00CA6438">
      <w:pPr>
        <w:pStyle w:val="Heading4"/>
      </w:pPr>
      <w:r w:rsidRPr="008B075F">
        <w:t xml:space="preserve">7.3.11 </w:t>
      </w:r>
      <w:r w:rsidR="00CA6438" w:rsidRPr="008B075F">
        <w:t xml:space="preserve">Management </w:t>
      </w:r>
      <w:r w:rsidR="00E04BCD" w:rsidRPr="008B075F">
        <w:t>Team</w:t>
      </w:r>
    </w:p>
    <w:p w:rsidR="0006444C" w:rsidRPr="008B075F" w:rsidRDefault="0006444C" w:rsidP="0006444C">
      <w:pPr>
        <w:pStyle w:val="NormalWeb"/>
      </w:pPr>
      <w:r w:rsidRPr="008B075F">
        <w:t xml:space="preserve">The </w:t>
      </w:r>
      <w:r w:rsidRPr="008B075F">
        <w:rPr>
          <w:rStyle w:val="Strong"/>
        </w:rPr>
        <w:t>Management Team</w:t>
      </w:r>
      <w:r w:rsidRPr="008B075F">
        <w:t xml:space="preserve"> is a critical element of a business plan because it highlights the leadership structure and key personnel responsible for running the business. Investors, lenders, and other stakeholders are often keenly interested in the experience, expertise, and qualifications of the team behind a business, as the success of the company often depends on its leadership. A well-structured and experienced management team can inspire confidence and trust in the business, while a weak or inexperienced team may raise doubts about the company's ability to execute its plans.</w:t>
      </w:r>
    </w:p>
    <w:p w:rsidR="0006444C" w:rsidRPr="008B075F" w:rsidRDefault="0006444C" w:rsidP="0006444C">
      <w:pPr>
        <w:pStyle w:val="NormalWeb"/>
      </w:pPr>
      <w:r w:rsidRPr="008B075F">
        <w:t xml:space="preserve">Here’s a detailed explanation of the </w:t>
      </w:r>
      <w:r w:rsidRPr="008B075F">
        <w:rPr>
          <w:rStyle w:val="Strong"/>
        </w:rPr>
        <w:t>Management Team</w:t>
      </w:r>
      <w:r w:rsidRPr="008B075F">
        <w:t xml:space="preserve"> as a key element of a business plan:</w:t>
      </w:r>
    </w:p>
    <w:p w:rsidR="0006444C" w:rsidRPr="008B075F" w:rsidRDefault="0006444C" w:rsidP="0006444C">
      <w:pPr>
        <w:pStyle w:val="Heading3"/>
        <w:rPr>
          <w:color w:val="auto"/>
        </w:rPr>
      </w:pPr>
      <w:r w:rsidRPr="008B075F">
        <w:rPr>
          <w:color w:val="auto"/>
        </w:rPr>
        <w:t xml:space="preserve">1. </w:t>
      </w:r>
      <w:r w:rsidRPr="008B075F">
        <w:rPr>
          <w:rStyle w:val="Strong"/>
          <w:b w:val="0"/>
          <w:bCs w:val="0"/>
          <w:color w:val="auto"/>
        </w:rPr>
        <w:t>Purpose of the Management Team Section</w:t>
      </w:r>
    </w:p>
    <w:p w:rsidR="0006444C" w:rsidRPr="008B075F" w:rsidRDefault="0006444C" w:rsidP="0006444C">
      <w:pPr>
        <w:pStyle w:val="NormalWeb"/>
      </w:pPr>
      <w:r w:rsidRPr="008B075F">
        <w:t>The management team section of the business plan serves to provide an overview of the key people involved in the business and their roles. It’s not just about listing names and titles, but about demonstrating how the team’s expertise, experience, and capabilities will contribute to the business's success. This section shows that the business has strong leadership with the right skills to execute its strategy, handle challenges, and make decisions that drive growth.</w:t>
      </w:r>
    </w:p>
    <w:p w:rsidR="0006444C" w:rsidRPr="008B075F" w:rsidRDefault="0006444C" w:rsidP="0006444C">
      <w:pPr>
        <w:pStyle w:val="NormalWeb"/>
      </w:pPr>
      <w:r w:rsidRPr="008B075F">
        <w:t>The purpose of including a management team section is to:</w:t>
      </w:r>
    </w:p>
    <w:p w:rsidR="0006444C" w:rsidRPr="008B075F" w:rsidRDefault="0006444C" w:rsidP="005B758F">
      <w:pPr>
        <w:numPr>
          <w:ilvl w:val="0"/>
          <w:numId w:val="1288"/>
        </w:numPr>
        <w:spacing w:before="100" w:beforeAutospacing="1" w:after="100" w:afterAutospacing="1" w:line="240" w:lineRule="auto"/>
      </w:pPr>
      <w:r w:rsidRPr="008B075F">
        <w:rPr>
          <w:rStyle w:val="Strong"/>
        </w:rPr>
        <w:t>Highlight Leadership Strengths</w:t>
      </w:r>
      <w:r w:rsidRPr="008B075F">
        <w:t>: Investors and stakeholders want to know who is in charge and what their qualifications are.</w:t>
      </w:r>
    </w:p>
    <w:p w:rsidR="0006444C" w:rsidRPr="008B075F" w:rsidRDefault="0006444C" w:rsidP="005B758F">
      <w:pPr>
        <w:numPr>
          <w:ilvl w:val="0"/>
          <w:numId w:val="1288"/>
        </w:numPr>
        <w:spacing w:before="100" w:beforeAutospacing="1" w:after="100" w:afterAutospacing="1" w:line="240" w:lineRule="auto"/>
      </w:pPr>
      <w:r w:rsidRPr="008B075F">
        <w:rPr>
          <w:rStyle w:val="Strong"/>
        </w:rPr>
        <w:t>Show Operational Capability</w:t>
      </w:r>
      <w:r w:rsidRPr="008B075F">
        <w:t>: It demonstrates that the business has the management talent necessary to operate successfully.</w:t>
      </w:r>
    </w:p>
    <w:p w:rsidR="0006444C" w:rsidRPr="008B075F" w:rsidRDefault="0006444C" w:rsidP="005B758F">
      <w:pPr>
        <w:numPr>
          <w:ilvl w:val="0"/>
          <w:numId w:val="1288"/>
        </w:numPr>
        <w:spacing w:before="100" w:beforeAutospacing="1" w:after="100" w:afterAutospacing="1" w:line="240" w:lineRule="auto"/>
      </w:pPr>
      <w:r w:rsidRPr="008B075F">
        <w:rPr>
          <w:rStyle w:val="Strong"/>
        </w:rPr>
        <w:t>Build Trust</w:t>
      </w:r>
      <w:r w:rsidRPr="008B075F">
        <w:t>: A strong management team can give investors confidence that the business can handle competition, economic changes, and other challenges.</w:t>
      </w:r>
    </w:p>
    <w:p w:rsidR="0006444C" w:rsidRPr="008B075F" w:rsidRDefault="0006444C" w:rsidP="005B758F">
      <w:pPr>
        <w:numPr>
          <w:ilvl w:val="0"/>
          <w:numId w:val="1288"/>
        </w:numPr>
        <w:spacing w:before="100" w:beforeAutospacing="1" w:after="100" w:afterAutospacing="1" w:line="240" w:lineRule="auto"/>
      </w:pPr>
      <w:r w:rsidRPr="008B075F">
        <w:rPr>
          <w:rStyle w:val="Strong"/>
        </w:rPr>
        <w:t>Identify Key Roles and Responsibilities</w:t>
      </w:r>
      <w:r w:rsidRPr="008B075F">
        <w:t>: It helps outline who is responsible for what within the organization, ensuring that there is clear accountability and direction.</w:t>
      </w:r>
    </w:p>
    <w:p w:rsidR="0006444C" w:rsidRPr="008B075F" w:rsidRDefault="0006444C" w:rsidP="0006444C">
      <w:pPr>
        <w:pStyle w:val="Heading3"/>
        <w:rPr>
          <w:color w:val="auto"/>
        </w:rPr>
      </w:pPr>
      <w:r w:rsidRPr="008B075F">
        <w:rPr>
          <w:color w:val="auto"/>
        </w:rPr>
        <w:t xml:space="preserve">2. </w:t>
      </w:r>
      <w:r w:rsidRPr="008B075F">
        <w:rPr>
          <w:rStyle w:val="Strong"/>
          <w:b w:val="0"/>
          <w:bCs w:val="0"/>
          <w:color w:val="auto"/>
        </w:rPr>
        <w:t>Key Elements of the Management Team Section</w:t>
      </w:r>
    </w:p>
    <w:p w:rsidR="0006444C" w:rsidRPr="008B075F" w:rsidRDefault="0006444C" w:rsidP="0006444C">
      <w:pPr>
        <w:pStyle w:val="NormalWeb"/>
      </w:pPr>
      <w:r w:rsidRPr="008B075F">
        <w:t>The management team section should include information on the following key elements:</w:t>
      </w:r>
    </w:p>
    <w:p w:rsidR="0006444C" w:rsidRPr="008B075F" w:rsidRDefault="0006444C" w:rsidP="0006444C">
      <w:pPr>
        <w:pStyle w:val="Heading4"/>
      </w:pPr>
      <w:r w:rsidRPr="008B075F">
        <w:rPr>
          <w:rStyle w:val="Strong"/>
          <w:b/>
          <w:bCs/>
        </w:rPr>
        <w:t>a. Team Overview</w:t>
      </w:r>
    </w:p>
    <w:p w:rsidR="0006444C" w:rsidRPr="008B075F" w:rsidRDefault="0006444C" w:rsidP="005B758F">
      <w:pPr>
        <w:numPr>
          <w:ilvl w:val="0"/>
          <w:numId w:val="1289"/>
        </w:numPr>
        <w:spacing w:before="100" w:beforeAutospacing="1" w:after="100" w:afterAutospacing="1" w:line="240" w:lineRule="auto"/>
      </w:pPr>
      <w:r w:rsidRPr="008B075F">
        <w:rPr>
          <w:rStyle w:val="Strong"/>
        </w:rPr>
        <w:t>Business Leadership Structure</w:t>
      </w:r>
      <w:r w:rsidRPr="008B075F">
        <w:t>: A clear description of the company’s organizational structure (e.g., CEO, COO, CFO, etc.) and how the team will work together to execute the business plan.</w:t>
      </w:r>
    </w:p>
    <w:p w:rsidR="0006444C" w:rsidRPr="008B075F" w:rsidRDefault="0006444C" w:rsidP="005B758F">
      <w:pPr>
        <w:numPr>
          <w:ilvl w:val="0"/>
          <w:numId w:val="1289"/>
        </w:numPr>
        <w:spacing w:before="100" w:beforeAutospacing="1" w:after="100" w:afterAutospacing="1" w:line="240" w:lineRule="auto"/>
      </w:pPr>
      <w:r w:rsidRPr="008B075F">
        <w:rPr>
          <w:rStyle w:val="Strong"/>
        </w:rPr>
        <w:t>Reporting Relationships</w:t>
      </w:r>
      <w:r w:rsidRPr="008B075F">
        <w:t>: How the team members report to one another and to the owner (if applicable). This gives a sense of hierarchy and helps clarify the decision-making process within the business.</w:t>
      </w:r>
    </w:p>
    <w:p w:rsidR="0006444C" w:rsidRPr="008B075F" w:rsidRDefault="0006444C" w:rsidP="005B758F">
      <w:pPr>
        <w:numPr>
          <w:ilvl w:val="0"/>
          <w:numId w:val="1289"/>
        </w:numPr>
        <w:spacing w:before="100" w:beforeAutospacing="1" w:after="100" w:afterAutospacing="1" w:line="240" w:lineRule="auto"/>
      </w:pPr>
      <w:r w:rsidRPr="008B075F">
        <w:rPr>
          <w:rStyle w:val="Strong"/>
        </w:rPr>
        <w:t>Team Dynamics</w:t>
      </w:r>
      <w:r w:rsidRPr="008B075F">
        <w:t>: Emphasize how the team works cohesively and shares a vision for the business, and how they complement each other's skills.</w:t>
      </w:r>
    </w:p>
    <w:p w:rsidR="0006444C" w:rsidRPr="008B075F" w:rsidRDefault="0006444C" w:rsidP="0006444C">
      <w:pPr>
        <w:pStyle w:val="Heading4"/>
      </w:pPr>
      <w:r w:rsidRPr="008B075F">
        <w:rPr>
          <w:rStyle w:val="Strong"/>
          <w:b/>
          <w:bCs/>
        </w:rPr>
        <w:t>b. Key Team Members</w:t>
      </w:r>
    </w:p>
    <w:p w:rsidR="0006444C" w:rsidRPr="008B075F" w:rsidRDefault="0006444C" w:rsidP="0006444C">
      <w:pPr>
        <w:pStyle w:val="NormalWeb"/>
      </w:pPr>
      <w:r w:rsidRPr="008B075F">
        <w:t>Each member of the management team should be introduced with a focus on their relevant background, experience, and specific role in the business. Key details to include for each person are:</w:t>
      </w:r>
    </w:p>
    <w:p w:rsidR="0006444C" w:rsidRPr="008B075F" w:rsidRDefault="0006444C" w:rsidP="005B758F">
      <w:pPr>
        <w:numPr>
          <w:ilvl w:val="0"/>
          <w:numId w:val="1290"/>
        </w:numPr>
        <w:spacing w:before="100" w:beforeAutospacing="1" w:after="100" w:afterAutospacing="1" w:line="240" w:lineRule="auto"/>
      </w:pPr>
      <w:r w:rsidRPr="008B075F">
        <w:rPr>
          <w:rStyle w:val="Strong"/>
        </w:rPr>
        <w:t>Name and Title</w:t>
      </w:r>
      <w:r w:rsidRPr="008B075F">
        <w:t>: The full name and job title of each member of the team.</w:t>
      </w:r>
    </w:p>
    <w:p w:rsidR="0006444C" w:rsidRPr="008B075F" w:rsidRDefault="0006444C" w:rsidP="005B758F">
      <w:pPr>
        <w:numPr>
          <w:ilvl w:val="0"/>
          <w:numId w:val="1290"/>
        </w:numPr>
        <w:spacing w:before="100" w:beforeAutospacing="1" w:after="100" w:afterAutospacing="1" w:line="240" w:lineRule="auto"/>
      </w:pPr>
      <w:r w:rsidRPr="008B075F">
        <w:rPr>
          <w:rStyle w:val="Strong"/>
        </w:rPr>
        <w:t>Experience and Qualifications</w:t>
      </w:r>
      <w:r w:rsidRPr="008B075F">
        <w:t>: A brief overview of their career, including relevant professional background, education, and industry-specific expertise.</w:t>
      </w:r>
    </w:p>
    <w:p w:rsidR="0006444C" w:rsidRPr="008B075F" w:rsidRDefault="0006444C" w:rsidP="005B758F">
      <w:pPr>
        <w:numPr>
          <w:ilvl w:val="0"/>
          <w:numId w:val="1290"/>
        </w:numPr>
        <w:spacing w:before="100" w:beforeAutospacing="1" w:after="100" w:afterAutospacing="1" w:line="240" w:lineRule="auto"/>
      </w:pPr>
      <w:r w:rsidRPr="008B075F">
        <w:rPr>
          <w:rStyle w:val="Strong"/>
        </w:rPr>
        <w:t>Key Skills</w:t>
      </w:r>
      <w:r w:rsidRPr="008B075F">
        <w:t>: A description of the skills each team member brings to the business, particularly those that are essential to the company’s success.</w:t>
      </w:r>
    </w:p>
    <w:p w:rsidR="0006444C" w:rsidRPr="008B075F" w:rsidRDefault="0006444C" w:rsidP="005B758F">
      <w:pPr>
        <w:numPr>
          <w:ilvl w:val="0"/>
          <w:numId w:val="1290"/>
        </w:numPr>
        <w:spacing w:before="100" w:beforeAutospacing="1" w:after="100" w:afterAutospacing="1" w:line="240" w:lineRule="auto"/>
      </w:pPr>
      <w:r w:rsidRPr="008B075F">
        <w:rPr>
          <w:rStyle w:val="Strong"/>
        </w:rPr>
        <w:t>Relevant Achievements</w:t>
      </w:r>
      <w:r w:rsidRPr="008B075F">
        <w:t>: Notable accomplishments or experiences that demonstrate the team member’s ability to contribute to the success of the business (e.g., previous roles, successful projects, or business ventures).</w:t>
      </w:r>
    </w:p>
    <w:p w:rsidR="0006444C" w:rsidRPr="008B075F" w:rsidRDefault="0006444C" w:rsidP="005B758F">
      <w:pPr>
        <w:numPr>
          <w:ilvl w:val="0"/>
          <w:numId w:val="1290"/>
        </w:numPr>
        <w:spacing w:before="100" w:beforeAutospacing="1" w:after="100" w:afterAutospacing="1" w:line="240" w:lineRule="auto"/>
      </w:pPr>
      <w:r w:rsidRPr="008B075F">
        <w:rPr>
          <w:rStyle w:val="Strong"/>
        </w:rPr>
        <w:t>Role and Responsibilities</w:t>
      </w:r>
      <w:r w:rsidRPr="008B075F">
        <w:t>: The specific duties of each team member and how they contribute to the business’s strategy, operations, or growth.</w:t>
      </w:r>
    </w:p>
    <w:p w:rsidR="0006444C" w:rsidRPr="008B075F" w:rsidRDefault="0006444C" w:rsidP="0006444C">
      <w:pPr>
        <w:pStyle w:val="NormalWeb"/>
      </w:pPr>
      <w:r w:rsidRPr="008B075F">
        <w:t>For example, for a tech startup, the management team section might include:</w:t>
      </w:r>
    </w:p>
    <w:p w:rsidR="0006444C" w:rsidRPr="008B075F" w:rsidRDefault="0006444C" w:rsidP="005B758F">
      <w:pPr>
        <w:numPr>
          <w:ilvl w:val="0"/>
          <w:numId w:val="1291"/>
        </w:numPr>
        <w:spacing w:before="100" w:beforeAutospacing="1" w:after="100" w:afterAutospacing="1" w:line="240" w:lineRule="auto"/>
      </w:pPr>
      <w:r w:rsidRPr="008B075F">
        <w:rPr>
          <w:rStyle w:val="Strong"/>
        </w:rPr>
        <w:t>CEO – Jane Doe</w:t>
      </w:r>
      <w:r w:rsidRPr="008B075F">
        <w:t>: Over 10 years of experience in the tech industry, with a background in software engineering and a previous role as CTO in a successful SaaS company.</w:t>
      </w:r>
    </w:p>
    <w:p w:rsidR="0006444C" w:rsidRPr="008B075F" w:rsidRDefault="0006444C" w:rsidP="005B758F">
      <w:pPr>
        <w:numPr>
          <w:ilvl w:val="0"/>
          <w:numId w:val="1291"/>
        </w:numPr>
        <w:spacing w:before="100" w:beforeAutospacing="1" w:after="100" w:afterAutospacing="1" w:line="240" w:lineRule="auto"/>
      </w:pPr>
      <w:r w:rsidRPr="008B075F">
        <w:rPr>
          <w:rStyle w:val="Strong"/>
        </w:rPr>
        <w:t>COO – John Smith</w:t>
      </w:r>
      <w:r w:rsidRPr="008B075F">
        <w:t>: Extensive experience managing operations in fast-growing startups, skilled in scaling processes and team management.</w:t>
      </w:r>
    </w:p>
    <w:p w:rsidR="0006444C" w:rsidRPr="008B075F" w:rsidRDefault="0006444C" w:rsidP="0006444C">
      <w:pPr>
        <w:pStyle w:val="Heading4"/>
      </w:pPr>
      <w:r w:rsidRPr="008B075F">
        <w:rPr>
          <w:rStyle w:val="Strong"/>
          <w:b/>
          <w:bCs/>
        </w:rPr>
        <w:t>c. Organizational Chart</w:t>
      </w:r>
    </w:p>
    <w:p w:rsidR="0006444C" w:rsidRPr="008B075F" w:rsidRDefault="0006444C" w:rsidP="0006444C">
      <w:pPr>
        <w:pStyle w:val="NormalWeb"/>
      </w:pPr>
      <w:r w:rsidRPr="008B075F">
        <w:t>An organizational chart is often included to visually represent the company’s management hierarchy and the relationships between key team members. This helps investors understand the flow of responsibility and how different roles fit into the overall strategy.</w:t>
      </w:r>
    </w:p>
    <w:p w:rsidR="0006444C" w:rsidRPr="008B075F" w:rsidRDefault="0006444C" w:rsidP="0006444C">
      <w:pPr>
        <w:pStyle w:val="NormalWeb"/>
      </w:pPr>
      <w:r w:rsidRPr="008B075F">
        <w:t>The chart should clearly show who reports to whom and how each department or function is managed. It is particularly important in larger businesses with multiple levels of management.</w:t>
      </w:r>
    </w:p>
    <w:p w:rsidR="0006444C" w:rsidRPr="008B075F" w:rsidRDefault="0006444C" w:rsidP="0006444C">
      <w:pPr>
        <w:pStyle w:val="Heading4"/>
      </w:pPr>
      <w:r w:rsidRPr="008B075F">
        <w:rPr>
          <w:rStyle w:val="Strong"/>
          <w:b/>
          <w:bCs/>
        </w:rPr>
        <w:t>d. Advisory Board (If Applicable)</w:t>
      </w:r>
    </w:p>
    <w:p w:rsidR="0006444C" w:rsidRPr="008B075F" w:rsidRDefault="0006444C" w:rsidP="0006444C">
      <w:pPr>
        <w:pStyle w:val="NormalWeb"/>
      </w:pPr>
      <w:r w:rsidRPr="008B075F">
        <w:t>If the business has an advisory board, it should be mentioned in the management team section. An advisory board typically consists of industry experts, experienced entrepreneurs, or professionals who provide strategic guidance and mentorship to the business. Even though an advisory board is not technically part of the management team, their expertise can be valuable, and mentioning them shows that the business has access to external guidance.</w:t>
      </w:r>
    </w:p>
    <w:p w:rsidR="0006444C" w:rsidRPr="008B075F" w:rsidRDefault="0006444C" w:rsidP="0006444C">
      <w:pPr>
        <w:pStyle w:val="NormalWeb"/>
      </w:pPr>
      <w:r w:rsidRPr="008B075F">
        <w:t>Details to include:</w:t>
      </w:r>
    </w:p>
    <w:p w:rsidR="0006444C" w:rsidRPr="008B075F" w:rsidRDefault="0006444C" w:rsidP="005B758F">
      <w:pPr>
        <w:numPr>
          <w:ilvl w:val="0"/>
          <w:numId w:val="1292"/>
        </w:numPr>
        <w:spacing w:before="100" w:beforeAutospacing="1" w:after="100" w:afterAutospacing="1" w:line="240" w:lineRule="auto"/>
      </w:pPr>
      <w:r w:rsidRPr="008B075F">
        <w:rPr>
          <w:rStyle w:val="Strong"/>
        </w:rPr>
        <w:t>Names and Titles of Advisors</w:t>
      </w:r>
      <w:r w:rsidRPr="008B075F">
        <w:t>: Names of the advisory board members and their relevant expertise.</w:t>
      </w:r>
    </w:p>
    <w:p w:rsidR="0006444C" w:rsidRPr="008B075F" w:rsidRDefault="0006444C" w:rsidP="005B758F">
      <w:pPr>
        <w:numPr>
          <w:ilvl w:val="0"/>
          <w:numId w:val="1292"/>
        </w:numPr>
        <w:spacing w:before="100" w:beforeAutospacing="1" w:after="100" w:afterAutospacing="1" w:line="240" w:lineRule="auto"/>
      </w:pPr>
      <w:r w:rsidRPr="008B075F">
        <w:rPr>
          <w:rStyle w:val="Strong"/>
        </w:rPr>
        <w:t>How the Board Adds Value</w:t>
      </w:r>
      <w:r w:rsidRPr="008B075F">
        <w:t>: A brief explanation of how the advisory board assists the management team, such as offering insights on industry trends, providing networking opportunities, or helping with strategic planning.</w:t>
      </w:r>
    </w:p>
    <w:p w:rsidR="0006444C" w:rsidRPr="008B075F" w:rsidRDefault="0006444C" w:rsidP="0006444C">
      <w:pPr>
        <w:pStyle w:val="Heading3"/>
        <w:rPr>
          <w:color w:val="auto"/>
        </w:rPr>
      </w:pPr>
      <w:r w:rsidRPr="008B075F">
        <w:rPr>
          <w:color w:val="auto"/>
        </w:rPr>
        <w:t xml:space="preserve">3. </w:t>
      </w:r>
      <w:r w:rsidRPr="008B075F">
        <w:rPr>
          <w:rStyle w:val="Strong"/>
          <w:b w:val="0"/>
          <w:bCs w:val="0"/>
          <w:color w:val="auto"/>
        </w:rPr>
        <w:t>Why the Management Team Section is Important</w:t>
      </w:r>
    </w:p>
    <w:p w:rsidR="0006444C" w:rsidRPr="008B075F" w:rsidRDefault="0006444C" w:rsidP="005B758F">
      <w:pPr>
        <w:numPr>
          <w:ilvl w:val="0"/>
          <w:numId w:val="1293"/>
        </w:numPr>
        <w:spacing w:before="100" w:beforeAutospacing="1" w:after="100" w:afterAutospacing="1" w:line="240" w:lineRule="auto"/>
      </w:pPr>
      <w:r w:rsidRPr="008B075F">
        <w:rPr>
          <w:rStyle w:val="Strong"/>
        </w:rPr>
        <w:t>Investor Confidence</w:t>
      </w:r>
      <w:r w:rsidRPr="008B075F">
        <w:t>: Investors need to feel assured that the business is led by capable, experienced individuals who can execute the business plan effectively. A strong management team builds trust and credibility.</w:t>
      </w:r>
    </w:p>
    <w:p w:rsidR="0006444C" w:rsidRPr="008B075F" w:rsidRDefault="0006444C" w:rsidP="005B758F">
      <w:pPr>
        <w:numPr>
          <w:ilvl w:val="0"/>
          <w:numId w:val="1293"/>
        </w:numPr>
        <w:spacing w:before="100" w:beforeAutospacing="1" w:after="100" w:afterAutospacing="1" w:line="240" w:lineRule="auto"/>
      </w:pPr>
      <w:r w:rsidRPr="008B075F">
        <w:rPr>
          <w:rStyle w:val="Strong"/>
        </w:rPr>
        <w:t>Decision-Making and Execution</w:t>
      </w:r>
      <w:r w:rsidRPr="008B075F">
        <w:t>: The business’s ability to make timely decisions, execute strategies, and adapt to challenges depends on the leadership. A skilled and experienced management team is crucial for navigating obstacles.</w:t>
      </w:r>
    </w:p>
    <w:p w:rsidR="0006444C" w:rsidRPr="008B075F" w:rsidRDefault="0006444C" w:rsidP="005B758F">
      <w:pPr>
        <w:numPr>
          <w:ilvl w:val="0"/>
          <w:numId w:val="1293"/>
        </w:numPr>
        <w:spacing w:before="100" w:beforeAutospacing="1" w:after="100" w:afterAutospacing="1" w:line="240" w:lineRule="auto"/>
      </w:pPr>
      <w:r w:rsidRPr="008B075F">
        <w:rPr>
          <w:rStyle w:val="Strong"/>
        </w:rPr>
        <w:t>Risk Mitigation</w:t>
      </w:r>
      <w:r w:rsidRPr="008B075F">
        <w:t>: By showcasing a diverse team with a range of expertise, the business can demonstrate that it is prepared to handle the various risks and challenges that may arise. For example, having a CFO who understands financial planning and a COO who is skilled in operations can reduce the risk of mismanagement.</w:t>
      </w:r>
    </w:p>
    <w:p w:rsidR="0006444C" w:rsidRPr="008B075F" w:rsidRDefault="0006444C" w:rsidP="005B758F">
      <w:pPr>
        <w:numPr>
          <w:ilvl w:val="0"/>
          <w:numId w:val="1293"/>
        </w:numPr>
        <w:spacing w:before="100" w:beforeAutospacing="1" w:after="100" w:afterAutospacing="1" w:line="240" w:lineRule="auto"/>
      </w:pPr>
      <w:r w:rsidRPr="008B075F">
        <w:rPr>
          <w:rStyle w:val="Strong"/>
        </w:rPr>
        <w:t>Strategic Advantage</w:t>
      </w:r>
      <w:r w:rsidRPr="008B075F">
        <w:t>: A well-rounded management team with complementary skills can provide a competitive advantage. The more the team’s skills align with the needs of the business, the more likely the company is to thrive.</w:t>
      </w:r>
    </w:p>
    <w:p w:rsidR="0006444C" w:rsidRPr="008B075F" w:rsidRDefault="0006444C" w:rsidP="0006444C">
      <w:pPr>
        <w:pStyle w:val="Heading3"/>
        <w:rPr>
          <w:color w:val="auto"/>
        </w:rPr>
      </w:pPr>
      <w:r w:rsidRPr="008B075F">
        <w:rPr>
          <w:color w:val="auto"/>
        </w:rPr>
        <w:t xml:space="preserve">4. </w:t>
      </w:r>
      <w:r w:rsidRPr="008B075F">
        <w:rPr>
          <w:rStyle w:val="Strong"/>
          <w:b w:val="0"/>
          <w:bCs w:val="0"/>
          <w:color w:val="auto"/>
        </w:rPr>
        <w:t>What Investors Look for in the Management Team</w:t>
      </w:r>
    </w:p>
    <w:p w:rsidR="0006444C" w:rsidRPr="008B075F" w:rsidRDefault="0006444C" w:rsidP="0006444C">
      <w:pPr>
        <w:pStyle w:val="NormalWeb"/>
      </w:pPr>
      <w:r w:rsidRPr="008B075F">
        <w:t>When evaluating the management team, investors often ask the following questions:</w:t>
      </w:r>
    </w:p>
    <w:p w:rsidR="0006444C" w:rsidRPr="008B075F" w:rsidRDefault="0006444C" w:rsidP="005B758F">
      <w:pPr>
        <w:numPr>
          <w:ilvl w:val="0"/>
          <w:numId w:val="1294"/>
        </w:numPr>
        <w:spacing w:before="100" w:beforeAutospacing="1" w:after="100" w:afterAutospacing="1" w:line="240" w:lineRule="auto"/>
      </w:pPr>
      <w:r w:rsidRPr="008B075F">
        <w:rPr>
          <w:rStyle w:val="Strong"/>
        </w:rPr>
        <w:t>Do the team members have relevant experience?</w:t>
      </w:r>
      <w:r w:rsidRPr="008B075F">
        <w:t xml:space="preserve"> Investors look for individuals with a track record of success in the industry or business sector.</w:t>
      </w:r>
    </w:p>
    <w:p w:rsidR="0006444C" w:rsidRPr="008B075F" w:rsidRDefault="0006444C" w:rsidP="005B758F">
      <w:pPr>
        <w:numPr>
          <w:ilvl w:val="0"/>
          <w:numId w:val="1294"/>
        </w:numPr>
        <w:spacing w:before="100" w:beforeAutospacing="1" w:after="100" w:afterAutospacing="1" w:line="240" w:lineRule="auto"/>
      </w:pPr>
      <w:r w:rsidRPr="008B075F">
        <w:rPr>
          <w:rStyle w:val="Strong"/>
        </w:rPr>
        <w:t>Is the team capable of executing the business plan?</w:t>
      </w:r>
      <w:r w:rsidRPr="008B075F">
        <w:t xml:space="preserve"> Investors want to know that the team has the skills and capability to implement the business strategy and achieve growth.</w:t>
      </w:r>
    </w:p>
    <w:p w:rsidR="0006444C" w:rsidRPr="008B075F" w:rsidRDefault="0006444C" w:rsidP="005B758F">
      <w:pPr>
        <w:numPr>
          <w:ilvl w:val="0"/>
          <w:numId w:val="1294"/>
        </w:numPr>
        <w:spacing w:before="100" w:beforeAutospacing="1" w:after="100" w:afterAutospacing="1" w:line="240" w:lineRule="auto"/>
      </w:pPr>
      <w:r w:rsidRPr="008B075F">
        <w:rPr>
          <w:rStyle w:val="Strong"/>
        </w:rPr>
        <w:t>Are the roles clearly defined?</w:t>
      </w:r>
      <w:r w:rsidRPr="008B075F">
        <w:t xml:space="preserve"> Investors seek to understand who is responsible for what within the organization. Clear role definition reduces confusion and inefficiencies.</w:t>
      </w:r>
    </w:p>
    <w:p w:rsidR="0006444C" w:rsidRPr="008B075F" w:rsidRDefault="0006444C" w:rsidP="005B758F">
      <w:pPr>
        <w:numPr>
          <w:ilvl w:val="0"/>
          <w:numId w:val="1294"/>
        </w:numPr>
        <w:spacing w:before="100" w:beforeAutospacing="1" w:after="100" w:afterAutospacing="1" w:line="240" w:lineRule="auto"/>
      </w:pPr>
      <w:r w:rsidRPr="008B075F">
        <w:rPr>
          <w:rStyle w:val="Strong"/>
        </w:rPr>
        <w:t>Does the team have the necessary expertise?</w:t>
      </w:r>
      <w:r w:rsidRPr="008B075F">
        <w:t xml:space="preserve"> Investors look for a well-rounded team with expertise in various areas such as marketing, operations, finance, and technology.</w:t>
      </w:r>
    </w:p>
    <w:p w:rsidR="0006444C" w:rsidRPr="008B075F" w:rsidRDefault="0006444C" w:rsidP="005B758F">
      <w:pPr>
        <w:numPr>
          <w:ilvl w:val="0"/>
          <w:numId w:val="1294"/>
        </w:numPr>
        <w:spacing w:before="100" w:beforeAutospacing="1" w:after="100" w:afterAutospacing="1" w:line="240" w:lineRule="auto"/>
      </w:pPr>
      <w:r w:rsidRPr="008B075F">
        <w:rPr>
          <w:rStyle w:val="Strong"/>
        </w:rPr>
        <w:t>Is the team cohesive?</w:t>
      </w:r>
      <w:r w:rsidRPr="008B075F">
        <w:t xml:space="preserve"> Investors want to see that the team works well together, as strong collaboration can be a key factor in overcoming challenges and achieving success.</w:t>
      </w:r>
    </w:p>
    <w:p w:rsidR="0006444C" w:rsidRPr="008B075F" w:rsidRDefault="0006444C" w:rsidP="005B758F">
      <w:pPr>
        <w:numPr>
          <w:ilvl w:val="0"/>
          <w:numId w:val="1294"/>
        </w:numPr>
        <w:spacing w:before="100" w:beforeAutospacing="1" w:after="100" w:afterAutospacing="1" w:line="240" w:lineRule="auto"/>
      </w:pPr>
      <w:r w:rsidRPr="008B075F">
        <w:rPr>
          <w:rStyle w:val="Strong"/>
        </w:rPr>
        <w:t>Is there a gap in the team’s experience or expertise?</w:t>
      </w:r>
      <w:r w:rsidRPr="008B075F">
        <w:t xml:space="preserve"> Identifying any weaknesses or gaps in the team’s skill set allows the business to address these areas, whether by hiring additional staff or seeking mentorship from advisors.</w:t>
      </w:r>
    </w:p>
    <w:p w:rsidR="0006444C" w:rsidRPr="008B075F" w:rsidRDefault="0006444C" w:rsidP="0006444C">
      <w:pPr>
        <w:pStyle w:val="Heading3"/>
        <w:rPr>
          <w:color w:val="auto"/>
        </w:rPr>
      </w:pPr>
      <w:r w:rsidRPr="008B075F">
        <w:rPr>
          <w:color w:val="auto"/>
        </w:rPr>
        <w:t xml:space="preserve">5. </w:t>
      </w:r>
      <w:r w:rsidRPr="008B075F">
        <w:rPr>
          <w:rStyle w:val="Strong"/>
          <w:b w:val="0"/>
          <w:bCs w:val="0"/>
          <w:color w:val="auto"/>
        </w:rPr>
        <w:t>Addressing Gaps in the Management Team</w:t>
      </w:r>
    </w:p>
    <w:p w:rsidR="0006444C" w:rsidRPr="008B075F" w:rsidRDefault="0006444C" w:rsidP="0006444C">
      <w:pPr>
        <w:pStyle w:val="NormalWeb"/>
      </w:pPr>
      <w:r w:rsidRPr="008B075F">
        <w:t>If there are gaps in the team’s skills or experience, it’s important to address them proactively in the business plan. This could include:</w:t>
      </w:r>
    </w:p>
    <w:p w:rsidR="0006444C" w:rsidRPr="008B075F" w:rsidRDefault="0006444C" w:rsidP="005B758F">
      <w:pPr>
        <w:numPr>
          <w:ilvl w:val="0"/>
          <w:numId w:val="1295"/>
        </w:numPr>
        <w:spacing w:before="100" w:beforeAutospacing="1" w:after="100" w:afterAutospacing="1" w:line="240" w:lineRule="auto"/>
      </w:pPr>
      <w:r w:rsidRPr="008B075F">
        <w:rPr>
          <w:rStyle w:val="Strong"/>
        </w:rPr>
        <w:t>Hiring Plans</w:t>
      </w:r>
      <w:r w:rsidRPr="008B075F">
        <w:t>: If the business is planning to hire more people to fill specific roles (such as a CTO, VP of Sales, or Head of Marketing), it’s important to explain how these roles will be filled and what the timeline is.</w:t>
      </w:r>
    </w:p>
    <w:p w:rsidR="0006444C" w:rsidRPr="008B075F" w:rsidRDefault="0006444C" w:rsidP="005B758F">
      <w:pPr>
        <w:numPr>
          <w:ilvl w:val="0"/>
          <w:numId w:val="1295"/>
        </w:numPr>
        <w:spacing w:before="100" w:beforeAutospacing="1" w:after="100" w:afterAutospacing="1" w:line="240" w:lineRule="auto"/>
      </w:pPr>
      <w:r w:rsidRPr="008B075F">
        <w:rPr>
          <w:rStyle w:val="Strong"/>
        </w:rPr>
        <w:t>Advisors or Consultants</w:t>
      </w:r>
      <w:r w:rsidRPr="008B075F">
        <w:t>: If the business lacks internal expertise in a certain area, it could seek the help of external consultants or advisors. The plan should explain how these external resources will be utilized to support the business.</w:t>
      </w:r>
    </w:p>
    <w:p w:rsidR="0006444C" w:rsidRPr="008B075F" w:rsidRDefault="0006444C" w:rsidP="0006444C">
      <w:pPr>
        <w:pStyle w:val="NormalWeb"/>
      </w:pPr>
      <w:r w:rsidRPr="008B075F">
        <w:t xml:space="preserve">Without mincing words, the </w:t>
      </w:r>
      <w:r w:rsidRPr="008B075F">
        <w:rPr>
          <w:rStyle w:val="Strong"/>
        </w:rPr>
        <w:t>Management Team</w:t>
      </w:r>
      <w:r w:rsidRPr="008B075F">
        <w:t xml:space="preserve"> section of a business plan is crucial because it demonstrates the capability of the business’s leadership. A strong management team can be a key factor in attracting investors, securing funding, and ensuring business success. By clearly outlining the experience, skills, and roles of key team members, the business plan shows that the company is in good hands and has the leadership required to achieve its objectives. A well-prepared management team also assures stakeholders that the business is equipped to handle the challenges of growth, competition, and market dynamics.</w:t>
      </w:r>
    </w:p>
    <w:p w:rsidR="00CA6438" w:rsidRPr="008B075F" w:rsidRDefault="0006444C" w:rsidP="00CA6438">
      <w:pPr>
        <w:pStyle w:val="NormalWeb"/>
      </w:pPr>
      <w:r w:rsidRPr="008B075F">
        <w:t>In sum, the management team is a central part of the business plan because it establishes confidence in the company’s leadership, the ability to execute on its strategies, and the capacity to adapt and thrive in a competitive environment.</w:t>
      </w:r>
    </w:p>
    <w:p w:rsidR="00CA6438" w:rsidRPr="008B075F" w:rsidRDefault="00064686" w:rsidP="00CA6438">
      <w:r w:rsidRPr="008B075F">
        <w:pict>
          <v:rect id="_x0000_i1294" style="width:0;height:1.5pt" o:hralign="center" o:hrstd="t" o:hr="t" fillcolor="#a0a0a0" stroked="f"/>
        </w:pict>
      </w:r>
    </w:p>
    <w:p w:rsidR="00A0038B" w:rsidRPr="008B075F" w:rsidRDefault="00A0038B" w:rsidP="00CA6438">
      <w:pPr>
        <w:pStyle w:val="Heading4"/>
      </w:pPr>
      <w:r w:rsidRPr="008B075F">
        <w:t xml:space="preserve">7.3.12 </w:t>
      </w:r>
      <w:r w:rsidRPr="008B075F">
        <w:rPr>
          <w:rStyle w:val="Strong"/>
          <w:b/>
        </w:rPr>
        <w:t>Sustainability and Social Impact</w:t>
      </w:r>
      <w:r w:rsidRPr="008B075F">
        <w:t xml:space="preserve">  </w:t>
      </w:r>
    </w:p>
    <w:p w:rsidR="00A0038B" w:rsidRPr="008B075F" w:rsidRDefault="00A0038B" w:rsidP="00A0038B">
      <w:pPr>
        <w:pStyle w:val="NormalWeb"/>
      </w:pPr>
      <w:r w:rsidRPr="008B075F">
        <w:rPr>
          <w:rStyle w:val="Strong"/>
        </w:rPr>
        <w:t>Sustainability and Social Impact</w:t>
      </w:r>
      <w:r w:rsidRPr="008B075F">
        <w:t xml:space="preserve"> are becoming increasingly important elements in modern business plans, especially as consumers, investors, and other stakeholders place greater emphasis on ethical practices, environmental stewardship, and contributions to society. These elements focus on how a business’s operations, products, and services can benefit the environment, society, and the economy, while minimizing negative impacts and fostering positive change.</w:t>
      </w:r>
    </w:p>
    <w:p w:rsidR="00A0038B" w:rsidRPr="008B075F" w:rsidRDefault="00A0038B" w:rsidP="00A0038B">
      <w:pPr>
        <w:pStyle w:val="NormalWeb"/>
      </w:pPr>
      <w:r w:rsidRPr="008B075F">
        <w:t xml:space="preserve">Including a detailed </w:t>
      </w:r>
      <w:r w:rsidRPr="008B075F">
        <w:rPr>
          <w:rStyle w:val="Strong"/>
        </w:rPr>
        <w:t>Sustainability and Social Impact</w:t>
      </w:r>
      <w:r w:rsidRPr="008B075F">
        <w:t xml:space="preserve"> section in a business plan helps demonstrate a company’s commitment to responsible practices. This section is especially relevant for businesses aiming to attract investors who prioritize </w:t>
      </w:r>
      <w:r w:rsidRPr="008B075F">
        <w:rPr>
          <w:rStyle w:val="Strong"/>
        </w:rPr>
        <w:t>Environmental, Social, and Governance (ESG)</w:t>
      </w:r>
      <w:r w:rsidRPr="008B075F">
        <w:t xml:space="preserve"> factors and consumers who are becoming more conscientious about the companies they support.</w:t>
      </w:r>
    </w:p>
    <w:p w:rsidR="00A0038B" w:rsidRPr="008B075F" w:rsidRDefault="00A0038B" w:rsidP="00A0038B">
      <w:pPr>
        <w:pStyle w:val="NormalWeb"/>
      </w:pPr>
      <w:r w:rsidRPr="008B075F">
        <w:t xml:space="preserve">Here’s a detailed explanation of </w:t>
      </w:r>
      <w:r w:rsidRPr="008B075F">
        <w:rPr>
          <w:rStyle w:val="Strong"/>
        </w:rPr>
        <w:t>Sustainability and Social Impact</w:t>
      </w:r>
      <w:r w:rsidRPr="008B075F">
        <w:t xml:space="preserve"> as a key element of a business plan:</w:t>
      </w:r>
    </w:p>
    <w:p w:rsidR="00A0038B" w:rsidRPr="008B075F" w:rsidRDefault="00A0038B" w:rsidP="00A0038B">
      <w:pPr>
        <w:pStyle w:val="Heading3"/>
        <w:rPr>
          <w:color w:val="auto"/>
        </w:rPr>
      </w:pPr>
      <w:r w:rsidRPr="008B075F">
        <w:rPr>
          <w:color w:val="auto"/>
        </w:rPr>
        <w:t xml:space="preserve">1. </w:t>
      </w:r>
      <w:r w:rsidRPr="008B075F">
        <w:rPr>
          <w:rStyle w:val="Strong"/>
          <w:b w:val="0"/>
          <w:bCs w:val="0"/>
          <w:color w:val="auto"/>
        </w:rPr>
        <w:t>Purpose of the Sustainability and Social Impact Section</w:t>
      </w:r>
    </w:p>
    <w:p w:rsidR="00A0038B" w:rsidRPr="008B075F" w:rsidRDefault="00A0038B" w:rsidP="00A0038B">
      <w:pPr>
        <w:pStyle w:val="NormalWeb"/>
      </w:pPr>
      <w:r w:rsidRPr="008B075F">
        <w:t>The purpose of this section is to clearly articulate the business’s approach to sustainability and its broader social impact. It demonstrates how the company intends to minimize negative environmental effects, contribute to the well-being of society, and operate in a responsible manner that promotes long-term value. It also provides a way for the company to align its mission and values with socially conscious practices.</w:t>
      </w:r>
    </w:p>
    <w:p w:rsidR="00A0038B" w:rsidRPr="008B075F" w:rsidRDefault="00A0038B" w:rsidP="00A0038B">
      <w:pPr>
        <w:pStyle w:val="NormalWeb"/>
      </w:pPr>
      <w:r w:rsidRPr="008B075F">
        <w:t>This section is designed to:</w:t>
      </w:r>
    </w:p>
    <w:p w:rsidR="00A0038B" w:rsidRPr="008B075F" w:rsidRDefault="00A0038B" w:rsidP="005B758F">
      <w:pPr>
        <w:numPr>
          <w:ilvl w:val="0"/>
          <w:numId w:val="1296"/>
        </w:numPr>
        <w:spacing w:before="100" w:beforeAutospacing="1" w:after="100" w:afterAutospacing="1" w:line="240" w:lineRule="auto"/>
      </w:pPr>
      <w:r w:rsidRPr="008B075F">
        <w:rPr>
          <w:rStyle w:val="Strong"/>
        </w:rPr>
        <w:t>Show Social Responsibility</w:t>
      </w:r>
      <w:r w:rsidRPr="008B075F">
        <w:t>: Highlight how the company contributes to the social good and aligns with ethical values.</w:t>
      </w:r>
    </w:p>
    <w:p w:rsidR="00A0038B" w:rsidRPr="008B075F" w:rsidRDefault="00A0038B" w:rsidP="005B758F">
      <w:pPr>
        <w:numPr>
          <w:ilvl w:val="0"/>
          <w:numId w:val="1296"/>
        </w:numPr>
        <w:spacing w:before="100" w:beforeAutospacing="1" w:after="100" w:afterAutospacing="1" w:line="240" w:lineRule="auto"/>
      </w:pPr>
      <w:r w:rsidRPr="008B075F">
        <w:rPr>
          <w:rStyle w:val="Strong"/>
        </w:rPr>
        <w:t>Demonstrate Environmental Consciousness</w:t>
      </w:r>
      <w:r w:rsidRPr="008B075F">
        <w:t>: Explain how the company manages its environmental footprint and contributes to sustainable practices.</w:t>
      </w:r>
    </w:p>
    <w:p w:rsidR="00A0038B" w:rsidRPr="008B075F" w:rsidRDefault="00A0038B" w:rsidP="005B758F">
      <w:pPr>
        <w:numPr>
          <w:ilvl w:val="0"/>
          <w:numId w:val="1296"/>
        </w:numPr>
        <w:spacing w:before="100" w:beforeAutospacing="1" w:after="100" w:afterAutospacing="1" w:line="240" w:lineRule="auto"/>
      </w:pPr>
      <w:r w:rsidRPr="008B075F">
        <w:rPr>
          <w:rStyle w:val="Strong"/>
        </w:rPr>
        <w:t>Attract Impact Investors</w:t>
      </w:r>
      <w:r w:rsidRPr="008B075F">
        <w:t>: More investors are looking for companies that prioritize ESG factors alongside financial performance.</w:t>
      </w:r>
    </w:p>
    <w:p w:rsidR="00A0038B" w:rsidRPr="008B075F" w:rsidRDefault="00A0038B" w:rsidP="005B758F">
      <w:pPr>
        <w:numPr>
          <w:ilvl w:val="0"/>
          <w:numId w:val="1296"/>
        </w:numPr>
        <w:spacing w:before="100" w:beforeAutospacing="1" w:after="100" w:afterAutospacing="1" w:line="240" w:lineRule="auto"/>
      </w:pPr>
      <w:r w:rsidRPr="008B075F">
        <w:rPr>
          <w:rStyle w:val="Strong"/>
        </w:rPr>
        <w:t>Enhance Reputation</w:t>
      </w:r>
      <w:r w:rsidRPr="008B075F">
        <w:t>: A strong commitment to sustainability and social impact can improve the company’s public image, customer loyalty, and brand equity.</w:t>
      </w:r>
    </w:p>
    <w:p w:rsidR="00A0038B" w:rsidRPr="008B075F" w:rsidRDefault="00A0038B" w:rsidP="00A0038B">
      <w:pPr>
        <w:pStyle w:val="Heading3"/>
        <w:rPr>
          <w:color w:val="auto"/>
        </w:rPr>
      </w:pPr>
      <w:r w:rsidRPr="008B075F">
        <w:rPr>
          <w:color w:val="auto"/>
        </w:rPr>
        <w:t xml:space="preserve">2. </w:t>
      </w:r>
      <w:r w:rsidRPr="008B075F">
        <w:rPr>
          <w:rStyle w:val="Strong"/>
          <w:b w:val="0"/>
          <w:bCs w:val="0"/>
          <w:color w:val="auto"/>
        </w:rPr>
        <w:t>Key Elements of the Sustainability and Social Impact Section</w:t>
      </w:r>
    </w:p>
    <w:p w:rsidR="00A0038B" w:rsidRPr="008B075F" w:rsidRDefault="00A0038B" w:rsidP="00A0038B">
      <w:pPr>
        <w:pStyle w:val="NormalWeb"/>
      </w:pPr>
      <w:r w:rsidRPr="008B075F">
        <w:t xml:space="preserve">The </w:t>
      </w:r>
      <w:r w:rsidRPr="008B075F">
        <w:rPr>
          <w:rStyle w:val="Strong"/>
        </w:rPr>
        <w:t>Sustainability and Social Impact</w:t>
      </w:r>
      <w:r w:rsidRPr="008B075F">
        <w:t xml:space="preserve"> section of the business plan should address several critical areas, demonstrating a clear strategy for both environmental and social responsibility:</w:t>
      </w:r>
    </w:p>
    <w:p w:rsidR="00A0038B" w:rsidRPr="008B075F" w:rsidRDefault="00A0038B" w:rsidP="00A0038B">
      <w:pPr>
        <w:pStyle w:val="Heading4"/>
      </w:pPr>
      <w:r w:rsidRPr="008B075F">
        <w:rPr>
          <w:rStyle w:val="Strong"/>
          <w:b/>
          <w:bCs/>
        </w:rPr>
        <w:t>a. Environmental Sustainability</w:t>
      </w:r>
    </w:p>
    <w:p w:rsidR="00A0038B" w:rsidRPr="008B075F" w:rsidRDefault="00A0038B" w:rsidP="00A0038B">
      <w:pPr>
        <w:pStyle w:val="NormalWeb"/>
      </w:pPr>
      <w:r w:rsidRPr="008B075F">
        <w:t>Environmental sustainability refers to how the company addresses its environmental impact, including resource use, waste management, carbon footprint, and any initiatives aimed at conserving the planet’s natural resources.</w:t>
      </w:r>
    </w:p>
    <w:p w:rsidR="00A0038B" w:rsidRPr="008B075F" w:rsidRDefault="00A0038B" w:rsidP="00A0038B">
      <w:pPr>
        <w:pStyle w:val="NormalWeb"/>
      </w:pPr>
      <w:r w:rsidRPr="008B075F">
        <w:t>Key points to cover in this section:</w:t>
      </w:r>
    </w:p>
    <w:p w:rsidR="00A0038B" w:rsidRPr="008B075F" w:rsidRDefault="00A0038B" w:rsidP="005B758F">
      <w:pPr>
        <w:numPr>
          <w:ilvl w:val="0"/>
          <w:numId w:val="1297"/>
        </w:numPr>
        <w:spacing w:before="100" w:beforeAutospacing="1" w:after="100" w:afterAutospacing="1" w:line="240" w:lineRule="auto"/>
      </w:pPr>
      <w:r w:rsidRPr="008B075F">
        <w:rPr>
          <w:rStyle w:val="Strong"/>
        </w:rPr>
        <w:t>Energy Efficiency</w:t>
      </w:r>
      <w:r w:rsidRPr="008B075F">
        <w:t>: How the company reduces energy consumption through initiatives like renewable energy sourcing, efficient lighting, and optimized production processes.</w:t>
      </w:r>
    </w:p>
    <w:p w:rsidR="00A0038B" w:rsidRPr="008B075F" w:rsidRDefault="00A0038B" w:rsidP="005B758F">
      <w:pPr>
        <w:numPr>
          <w:ilvl w:val="0"/>
          <w:numId w:val="1297"/>
        </w:numPr>
        <w:spacing w:before="100" w:beforeAutospacing="1" w:after="100" w:afterAutospacing="1" w:line="240" w:lineRule="auto"/>
      </w:pPr>
      <w:r w:rsidRPr="008B075F">
        <w:rPr>
          <w:rStyle w:val="Strong"/>
        </w:rPr>
        <w:t>Waste Reduction</w:t>
      </w:r>
      <w:r w:rsidRPr="008B075F">
        <w:t>: What steps are being taken to minimize waste, whether it’s through recycling programs, reducing packaging, or implementing a circular economy model.</w:t>
      </w:r>
    </w:p>
    <w:p w:rsidR="00A0038B" w:rsidRPr="008B075F" w:rsidRDefault="00A0038B" w:rsidP="005B758F">
      <w:pPr>
        <w:numPr>
          <w:ilvl w:val="0"/>
          <w:numId w:val="1297"/>
        </w:numPr>
        <w:spacing w:before="100" w:beforeAutospacing="1" w:after="100" w:afterAutospacing="1" w:line="240" w:lineRule="auto"/>
      </w:pPr>
      <w:r w:rsidRPr="008B075F">
        <w:rPr>
          <w:rStyle w:val="Strong"/>
        </w:rPr>
        <w:t>Sustainable Sourcing</w:t>
      </w:r>
      <w:r w:rsidRPr="008B075F">
        <w:t>: How the company ensures that its raw materials, components, or ingredients are sustainably sourced, including the use of eco-friendly suppliers or fair-trade certified materials.</w:t>
      </w:r>
    </w:p>
    <w:p w:rsidR="00A0038B" w:rsidRPr="008B075F" w:rsidRDefault="00A0038B" w:rsidP="005B758F">
      <w:pPr>
        <w:numPr>
          <w:ilvl w:val="0"/>
          <w:numId w:val="1297"/>
        </w:numPr>
        <w:spacing w:before="100" w:beforeAutospacing="1" w:after="100" w:afterAutospacing="1" w:line="240" w:lineRule="auto"/>
      </w:pPr>
      <w:r w:rsidRPr="008B075F">
        <w:rPr>
          <w:rStyle w:val="Strong"/>
        </w:rPr>
        <w:t>Carbon Footprint</w:t>
      </w:r>
      <w:r w:rsidRPr="008B075F">
        <w:t>: Measures taken to track, reduce, or offset the company’s carbon emissions, such as using carbon-neutral practices or supporting carbon-offsetting projects.</w:t>
      </w:r>
    </w:p>
    <w:p w:rsidR="00A0038B" w:rsidRPr="008B075F" w:rsidRDefault="00A0038B" w:rsidP="005B758F">
      <w:pPr>
        <w:numPr>
          <w:ilvl w:val="0"/>
          <w:numId w:val="1297"/>
        </w:numPr>
        <w:spacing w:before="100" w:beforeAutospacing="1" w:after="100" w:afterAutospacing="1" w:line="240" w:lineRule="auto"/>
      </w:pPr>
      <w:r w:rsidRPr="008B075F">
        <w:rPr>
          <w:rStyle w:val="Strong"/>
        </w:rPr>
        <w:t>Water Conservation</w:t>
      </w:r>
      <w:r w:rsidRPr="008B075F">
        <w:t>: Strategies for minimizing water usage and waste, such as implementing efficient water management systems in operations.</w:t>
      </w:r>
    </w:p>
    <w:p w:rsidR="00A0038B" w:rsidRPr="008B075F" w:rsidRDefault="00A0038B" w:rsidP="005B758F">
      <w:pPr>
        <w:numPr>
          <w:ilvl w:val="0"/>
          <w:numId w:val="1297"/>
        </w:numPr>
        <w:spacing w:before="100" w:beforeAutospacing="1" w:after="100" w:afterAutospacing="1" w:line="240" w:lineRule="auto"/>
      </w:pPr>
      <w:r w:rsidRPr="008B075F">
        <w:rPr>
          <w:rStyle w:val="Strong"/>
        </w:rPr>
        <w:t>Product Life Cycle Management</w:t>
      </w:r>
      <w:r w:rsidRPr="008B075F">
        <w:t>: How the company designs products with sustainability in mind, such as using recyclable materials, creating durable goods, or offering take-back programs for used products.</w:t>
      </w:r>
    </w:p>
    <w:p w:rsidR="00A0038B" w:rsidRPr="008B075F" w:rsidRDefault="00A0038B" w:rsidP="00A0038B">
      <w:pPr>
        <w:pStyle w:val="NormalWeb"/>
      </w:pPr>
      <w:r w:rsidRPr="008B075F">
        <w:t>For example, if a business produces clothing, it might explain how it uses organic cotton, reduces water usage in dyeing processes, and uses eco-friendly packaging.</w:t>
      </w:r>
    </w:p>
    <w:p w:rsidR="00A0038B" w:rsidRPr="008B075F" w:rsidRDefault="00A0038B" w:rsidP="00A0038B">
      <w:pPr>
        <w:pStyle w:val="Heading4"/>
      </w:pPr>
      <w:r w:rsidRPr="008B075F">
        <w:rPr>
          <w:rStyle w:val="Strong"/>
          <w:b/>
          <w:bCs/>
        </w:rPr>
        <w:t>b. Social Impact</w:t>
      </w:r>
    </w:p>
    <w:p w:rsidR="00A0038B" w:rsidRPr="008B075F" w:rsidRDefault="00A0038B" w:rsidP="00A0038B">
      <w:pPr>
        <w:pStyle w:val="NormalWeb"/>
      </w:pPr>
      <w:r w:rsidRPr="008B075F">
        <w:t>Social impact refers to the positive influence a business has on society, including its workers, customers, local communities, and broader social issues.</w:t>
      </w:r>
    </w:p>
    <w:p w:rsidR="00A0038B" w:rsidRPr="008B075F" w:rsidRDefault="00A0038B" w:rsidP="00A0038B">
      <w:pPr>
        <w:pStyle w:val="NormalWeb"/>
      </w:pPr>
      <w:r w:rsidRPr="008B075F">
        <w:t>Key points to cover in this section:</w:t>
      </w:r>
    </w:p>
    <w:p w:rsidR="00A0038B" w:rsidRPr="008B075F" w:rsidRDefault="00A0038B" w:rsidP="005B758F">
      <w:pPr>
        <w:numPr>
          <w:ilvl w:val="0"/>
          <w:numId w:val="1298"/>
        </w:numPr>
        <w:spacing w:before="100" w:beforeAutospacing="1" w:after="100" w:afterAutospacing="1" w:line="240" w:lineRule="auto"/>
      </w:pPr>
      <w:r w:rsidRPr="008B075F">
        <w:rPr>
          <w:rStyle w:val="Strong"/>
        </w:rPr>
        <w:t>Employee Well-Being</w:t>
      </w:r>
      <w:r w:rsidRPr="008B075F">
        <w:t>: How the company ensures fair wages, promotes diversity and inclusion, provides safe working conditions, and supports the professional development of employees.</w:t>
      </w:r>
    </w:p>
    <w:p w:rsidR="00A0038B" w:rsidRPr="008B075F" w:rsidRDefault="00A0038B" w:rsidP="005B758F">
      <w:pPr>
        <w:numPr>
          <w:ilvl w:val="0"/>
          <w:numId w:val="1298"/>
        </w:numPr>
        <w:spacing w:before="100" w:beforeAutospacing="1" w:after="100" w:afterAutospacing="1" w:line="240" w:lineRule="auto"/>
      </w:pPr>
      <w:r w:rsidRPr="008B075F">
        <w:rPr>
          <w:rStyle w:val="Strong"/>
        </w:rPr>
        <w:t>Community Engagement</w:t>
      </w:r>
      <w:r w:rsidRPr="008B075F">
        <w:t>: How the company contributes to its local or global community, such as through volunteering programs, charitable donations, or partnerships with nonprofit organizations.</w:t>
      </w:r>
    </w:p>
    <w:p w:rsidR="00A0038B" w:rsidRPr="008B075F" w:rsidRDefault="00A0038B" w:rsidP="005B758F">
      <w:pPr>
        <w:numPr>
          <w:ilvl w:val="0"/>
          <w:numId w:val="1298"/>
        </w:numPr>
        <w:spacing w:before="100" w:beforeAutospacing="1" w:after="100" w:afterAutospacing="1" w:line="240" w:lineRule="auto"/>
      </w:pPr>
      <w:r w:rsidRPr="008B075F">
        <w:rPr>
          <w:rStyle w:val="Strong"/>
        </w:rPr>
        <w:t>Ethical Labor Practices</w:t>
      </w:r>
      <w:r w:rsidRPr="008B075F">
        <w:t>: Ensuring the company operates in compliance with labor laws, avoiding exploitative practices, and providing fair employment opportunities for underrepresented or marginalized groups.</w:t>
      </w:r>
    </w:p>
    <w:p w:rsidR="00A0038B" w:rsidRPr="008B075F" w:rsidRDefault="00A0038B" w:rsidP="005B758F">
      <w:pPr>
        <w:numPr>
          <w:ilvl w:val="0"/>
          <w:numId w:val="1298"/>
        </w:numPr>
        <w:spacing w:before="100" w:beforeAutospacing="1" w:after="100" w:afterAutospacing="1" w:line="240" w:lineRule="auto"/>
      </w:pPr>
      <w:r w:rsidRPr="008B075F">
        <w:rPr>
          <w:rStyle w:val="Strong"/>
        </w:rPr>
        <w:t>Customer Education and Health</w:t>
      </w:r>
      <w:r w:rsidRPr="008B075F">
        <w:t>: If relevant, how the company’s products or services promote social good, such as healthy food options, educational content, or tools for improving quality of life.</w:t>
      </w:r>
    </w:p>
    <w:p w:rsidR="00A0038B" w:rsidRPr="008B075F" w:rsidRDefault="00A0038B" w:rsidP="005B758F">
      <w:pPr>
        <w:numPr>
          <w:ilvl w:val="0"/>
          <w:numId w:val="1298"/>
        </w:numPr>
        <w:spacing w:before="100" w:beforeAutospacing="1" w:after="100" w:afterAutospacing="1" w:line="240" w:lineRule="auto"/>
      </w:pPr>
      <w:r w:rsidRPr="008B075F">
        <w:rPr>
          <w:rStyle w:val="Strong"/>
        </w:rPr>
        <w:t>Access to Resources or Technology</w:t>
      </w:r>
      <w:r w:rsidRPr="008B075F">
        <w:t>: How the company may help improve access to resources, such as providing affordable technology, financial services, or healthcare solutions to underserved populations.</w:t>
      </w:r>
    </w:p>
    <w:p w:rsidR="00A0038B" w:rsidRPr="008B075F" w:rsidRDefault="00A0038B" w:rsidP="005B758F">
      <w:pPr>
        <w:numPr>
          <w:ilvl w:val="0"/>
          <w:numId w:val="1298"/>
        </w:numPr>
        <w:spacing w:before="100" w:beforeAutospacing="1" w:after="100" w:afterAutospacing="1" w:line="240" w:lineRule="auto"/>
      </w:pPr>
      <w:r w:rsidRPr="008B075F">
        <w:rPr>
          <w:rStyle w:val="Strong"/>
        </w:rPr>
        <w:t>Diversity and Inclusion</w:t>
      </w:r>
      <w:r w:rsidRPr="008B075F">
        <w:t>: Efforts to promote a diverse workforce, encourage inclusive company culture, and ensure equitable opportunities for all employees and stakeholders.</w:t>
      </w:r>
    </w:p>
    <w:p w:rsidR="00A0038B" w:rsidRPr="008B075F" w:rsidRDefault="00A0038B" w:rsidP="00A0038B">
      <w:pPr>
        <w:pStyle w:val="NormalWeb"/>
      </w:pPr>
      <w:r w:rsidRPr="008B075F">
        <w:t xml:space="preserve">For </w:t>
      </w:r>
      <w:r w:rsidR="00CB6ACC" w:rsidRPr="008B075F">
        <w:t>instance</w:t>
      </w:r>
      <w:r w:rsidRPr="008B075F">
        <w:t>, a company focused on health and wellness might highlight its initiatives to support local health education programs or collaborate with organizations working on mental health awareness.</w:t>
      </w:r>
    </w:p>
    <w:p w:rsidR="00A0038B" w:rsidRPr="008B075F" w:rsidRDefault="00A0038B" w:rsidP="00A0038B">
      <w:pPr>
        <w:pStyle w:val="Heading4"/>
      </w:pPr>
      <w:r w:rsidRPr="008B075F">
        <w:rPr>
          <w:rStyle w:val="Strong"/>
          <w:b/>
          <w:bCs/>
        </w:rPr>
        <w:t>c. Ethical Business Practices</w:t>
      </w:r>
    </w:p>
    <w:p w:rsidR="00A0038B" w:rsidRPr="008B075F" w:rsidRDefault="00A0038B" w:rsidP="00A0038B">
      <w:pPr>
        <w:pStyle w:val="NormalWeb"/>
      </w:pPr>
      <w:r w:rsidRPr="008B075F">
        <w:t>A company’s ethical practices are foundational to its social impact. This involves being transparent, fair, and responsible in all business operations, from how products are marketed to how employees are treated.</w:t>
      </w:r>
    </w:p>
    <w:p w:rsidR="00A0038B" w:rsidRPr="008B075F" w:rsidRDefault="00A0038B" w:rsidP="00A0038B">
      <w:pPr>
        <w:pStyle w:val="NormalWeb"/>
      </w:pPr>
      <w:r w:rsidRPr="008B075F">
        <w:t>Key points to cover:</w:t>
      </w:r>
    </w:p>
    <w:p w:rsidR="00A0038B" w:rsidRPr="008B075F" w:rsidRDefault="00A0038B" w:rsidP="005B758F">
      <w:pPr>
        <w:numPr>
          <w:ilvl w:val="0"/>
          <w:numId w:val="1299"/>
        </w:numPr>
        <w:spacing w:before="100" w:beforeAutospacing="1" w:after="100" w:afterAutospacing="1" w:line="240" w:lineRule="auto"/>
      </w:pPr>
      <w:r w:rsidRPr="008B075F">
        <w:rPr>
          <w:rStyle w:val="Strong"/>
        </w:rPr>
        <w:t>Fair Trade</w:t>
      </w:r>
      <w:r w:rsidRPr="008B075F">
        <w:t>: If applicable, the company ensures that workers in its supply chain are paid fairly and work under humane conditions.</w:t>
      </w:r>
    </w:p>
    <w:p w:rsidR="00A0038B" w:rsidRPr="008B075F" w:rsidRDefault="00A0038B" w:rsidP="005B758F">
      <w:pPr>
        <w:numPr>
          <w:ilvl w:val="0"/>
          <w:numId w:val="1299"/>
        </w:numPr>
        <w:spacing w:before="100" w:beforeAutospacing="1" w:after="100" w:afterAutospacing="1" w:line="240" w:lineRule="auto"/>
      </w:pPr>
      <w:r w:rsidRPr="008B075F">
        <w:rPr>
          <w:rStyle w:val="Strong"/>
        </w:rPr>
        <w:t>Transparency</w:t>
      </w:r>
      <w:r w:rsidRPr="008B075F">
        <w:t>: Providing clear, honest communication with stakeholders about the company’s practices, product ingredients, sourcing methods, and business ethics.</w:t>
      </w:r>
    </w:p>
    <w:p w:rsidR="00A0038B" w:rsidRPr="008B075F" w:rsidRDefault="00A0038B" w:rsidP="005B758F">
      <w:pPr>
        <w:numPr>
          <w:ilvl w:val="0"/>
          <w:numId w:val="1299"/>
        </w:numPr>
        <w:spacing w:before="100" w:beforeAutospacing="1" w:after="100" w:afterAutospacing="1" w:line="240" w:lineRule="auto"/>
      </w:pPr>
      <w:r w:rsidRPr="008B075F">
        <w:rPr>
          <w:rStyle w:val="Strong"/>
        </w:rPr>
        <w:t>Anti-Corruption Practices</w:t>
      </w:r>
      <w:r w:rsidRPr="008B075F">
        <w:t>: How the business maintains ethical standards, including avoiding bribery, corruption, or unethical business dealings.</w:t>
      </w:r>
    </w:p>
    <w:p w:rsidR="00A0038B" w:rsidRPr="008B075F" w:rsidRDefault="00A0038B" w:rsidP="00A0038B">
      <w:pPr>
        <w:pStyle w:val="Heading4"/>
      </w:pPr>
      <w:r w:rsidRPr="008B075F">
        <w:rPr>
          <w:rStyle w:val="Strong"/>
          <w:b/>
          <w:bCs/>
        </w:rPr>
        <w:t>d. Alignment with Sustainable Development Goals (SDGs)</w:t>
      </w:r>
    </w:p>
    <w:p w:rsidR="00A0038B" w:rsidRPr="008B075F" w:rsidRDefault="00A0038B" w:rsidP="00A0038B">
      <w:pPr>
        <w:pStyle w:val="NormalWeb"/>
      </w:pPr>
      <w:r w:rsidRPr="008B075F">
        <w:t xml:space="preserve">In recent years, the </w:t>
      </w:r>
      <w:r w:rsidRPr="008B075F">
        <w:rPr>
          <w:rStyle w:val="Strong"/>
        </w:rPr>
        <w:t>United Nations Sustainable Development Goals (SDGs)</w:t>
      </w:r>
      <w:r w:rsidRPr="008B075F">
        <w:t xml:space="preserve"> have become a globally recognized framework for promoting sustainability and social responsibility. A business can align its operations, products, and services with these goals, providing clear targets for sustainability and social impact.</w:t>
      </w:r>
    </w:p>
    <w:p w:rsidR="00A0038B" w:rsidRPr="008B075F" w:rsidRDefault="00A0038B" w:rsidP="00A0038B">
      <w:pPr>
        <w:pStyle w:val="NormalWeb"/>
      </w:pPr>
      <w:r w:rsidRPr="008B075F">
        <w:t>Key SDGs relevant to businesses may include:</w:t>
      </w:r>
    </w:p>
    <w:p w:rsidR="00A0038B" w:rsidRPr="008B075F" w:rsidRDefault="00A0038B" w:rsidP="005B758F">
      <w:pPr>
        <w:numPr>
          <w:ilvl w:val="0"/>
          <w:numId w:val="1300"/>
        </w:numPr>
        <w:spacing w:before="100" w:beforeAutospacing="1" w:after="100" w:afterAutospacing="1" w:line="240" w:lineRule="auto"/>
      </w:pPr>
      <w:r w:rsidRPr="008B075F">
        <w:rPr>
          <w:rStyle w:val="Strong"/>
        </w:rPr>
        <w:t>Goal 1</w:t>
      </w:r>
      <w:r w:rsidRPr="008B075F">
        <w:t>: No Poverty</w:t>
      </w:r>
    </w:p>
    <w:p w:rsidR="00A0038B" w:rsidRPr="008B075F" w:rsidRDefault="00A0038B" w:rsidP="005B758F">
      <w:pPr>
        <w:numPr>
          <w:ilvl w:val="0"/>
          <w:numId w:val="1300"/>
        </w:numPr>
        <w:spacing w:before="100" w:beforeAutospacing="1" w:after="100" w:afterAutospacing="1" w:line="240" w:lineRule="auto"/>
      </w:pPr>
      <w:r w:rsidRPr="008B075F">
        <w:rPr>
          <w:rStyle w:val="Strong"/>
        </w:rPr>
        <w:t>Goal 5</w:t>
      </w:r>
      <w:r w:rsidRPr="008B075F">
        <w:t>: Gender Equality</w:t>
      </w:r>
    </w:p>
    <w:p w:rsidR="00A0038B" w:rsidRPr="008B075F" w:rsidRDefault="00A0038B" w:rsidP="005B758F">
      <w:pPr>
        <w:numPr>
          <w:ilvl w:val="0"/>
          <w:numId w:val="1300"/>
        </w:numPr>
        <w:spacing w:before="100" w:beforeAutospacing="1" w:after="100" w:afterAutospacing="1" w:line="240" w:lineRule="auto"/>
      </w:pPr>
      <w:r w:rsidRPr="008B075F">
        <w:rPr>
          <w:rStyle w:val="Strong"/>
        </w:rPr>
        <w:t>Goal 7</w:t>
      </w:r>
      <w:r w:rsidRPr="008B075F">
        <w:t>: Affordable and Clean Energy</w:t>
      </w:r>
    </w:p>
    <w:p w:rsidR="00A0038B" w:rsidRPr="008B075F" w:rsidRDefault="00A0038B" w:rsidP="005B758F">
      <w:pPr>
        <w:numPr>
          <w:ilvl w:val="0"/>
          <w:numId w:val="1300"/>
        </w:numPr>
        <w:spacing w:before="100" w:beforeAutospacing="1" w:after="100" w:afterAutospacing="1" w:line="240" w:lineRule="auto"/>
      </w:pPr>
      <w:r w:rsidRPr="008B075F">
        <w:rPr>
          <w:rStyle w:val="Strong"/>
        </w:rPr>
        <w:t>Goal 12</w:t>
      </w:r>
      <w:r w:rsidRPr="008B075F">
        <w:t>: Responsible Consumption and Production</w:t>
      </w:r>
    </w:p>
    <w:p w:rsidR="00A0038B" w:rsidRPr="008B075F" w:rsidRDefault="00A0038B" w:rsidP="005B758F">
      <w:pPr>
        <w:numPr>
          <w:ilvl w:val="0"/>
          <w:numId w:val="1300"/>
        </w:numPr>
        <w:spacing w:before="100" w:beforeAutospacing="1" w:after="100" w:afterAutospacing="1" w:line="240" w:lineRule="auto"/>
      </w:pPr>
      <w:r w:rsidRPr="008B075F">
        <w:rPr>
          <w:rStyle w:val="Strong"/>
        </w:rPr>
        <w:t>Goal 13</w:t>
      </w:r>
      <w:r w:rsidRPr="008B075F">
        <w:t>: Climate Action</w:t>
      </w:r>
    </w:p>
    <w:p w:rsidR="00A0038B" w:rsidRPr="008B075F" w:rsidRDefault="00A0038B" w:rsidP="005B758F">
      <w:pPr>
        <w:numPr>
          <w:ilvl w:val="0"/>
          <w:numId w:val="1300"/>
        </w:numPr>
        <w:spacing w:before="100" w:beforeAutospacing="1" w:after="100" w:afterAutospacing="1" w:line="240" w:lineRule="auto"/>
      </w:pPr>
      <w:r w:rsidRPr="008B075F">
        <w:rPr>
          <w:rStyle w:val="Strong"/>
        </w:rPr>
        <w:t>Goal 16</w:t>
      </w:r>
      <w:r w:rsidRPr="008B075F">
        <w:t>: Peace, Justice, and Strong Institutions</w:t>
      </w:r>
    </w:p>
    <w:p w:rsidR="00A0038B" w:rsidRPr="008B075F" w:rsidRDefault="00A0038B" w:rsidP="00A0038B">
      <w:pPr>
        <w:pStyle w:val="NormalWeb"/>
      </w:pPr>
      <w:r w:rsidRPr="008B075F">
        <w:t>The business can explain how its activities, products, or services support these goals. For instance, a business may be committed to providing affordable healthcare solutions to underserved populations, aligning with SDG 3 (Good Health and Well-Being).</w:t>
      </w:r>
    </w:p>
    <w:p w:rsidR="00A0038B" w:rsidRPr="008B075F" w:rsidRDefault="00A0038B" w:rsidP="00A0038B">
      <w:pPr>
        <w:pStyle w:val="Heading4"/>
      </w:pPr>
      <w:r w:rsidRPr="008B075F">
        <w:rPr>
          <w:rStyle w:val="Strong"/>
          <w:b/>
          <w:bCs/>
        </w:rPr>
        <w:t>e. Long-Term Vision and Impact</w:t>
      </w:r>
    </w:p>
    <w:p w:rsidR="00A0038B" w:rsidRPr="008B075F" w:rsidRDefault="00A0038B" w:rsidP="00A0038B">
      <w:pPr>
        <w:pStyle w:val="NormalWeb"/>
      </w:pPr>
      <w:r w:rsidRPr="008B075F">
        <w:t>The sustainability and social impact section should not only focus on the company’s current efforts but also include long-term goals and aspirations. This demonstrates a commitment to continuously improving social responsibility and environmental stewardship over time.</w:t>
      </w:r>
    </w:p>
    <w:p w:rsidR="00A0038B" w:rsidRPr="008B075F" w:rsidRDefault="00A0038B" w:rsidP="00A0038B">
      <w:pPr>
        <w:pStyle w:val="NormalWeb"/>
      </w:pPr>
      <w:r w:rsidRPr="008B075F">
        <w:t>Key points to cover:</w:t>
      </w:r>
    </w:p>
    <w:p w:rsidR="00A0038B" w:rsidRPr="008B075F" w:rsidRDefault="00A0038B" w:rsidP="005B758F">
      <w:pPr>
        <w:numPr>
          <w:ilvl w:val="0"/>
          <w:numId w:val="1301"/>
        </w:numPr>
        <w:spacing w:before="100" w:beforeAutospacing="1" w:after="100" w:afterAutospacing="1" w:line="240" w:lineRule="auto"/>
      </w:pPr>
      <w:r w:rsidRPr="008B075F">
        <w:rPr>
          <w:rStyle w:val="Strong"/>
        </w:rPr>
        <w:t>Sustainability Goals</w:t>
      </w:r>
      <w:r w:rsidRPr="008B075F">
        <w:t>: Define measurable sustainability targets, such as achieving net-zero emissions by a certain year or reducing water consumption by a specific percentage.</w:t>
      </w:r>
    </w:p>
    <w:p w:rsidR="00A0038B" w:rsidRPr="008B075F" w:rsidRDefault="00A0038B" w:rsidP="005B758F">
      <w:pPr>
        <w:numPr>
          <w:ilvl w:val="0"/>
          <w:numId w:val="1301"/>
        </w:numPr>
        <w:spacing w:before="100" w:beforeAutospacing="1" w:after="100" w:afterAutospacing="1" w:line="240" w:lineRule="auto"/>
      </w:pPr>
      <w:r w:rsidRPr="008B075F">
        <w:rPr>
          <w:rStyle w:val="Strong"/>
        </w:rPr>
        <w:t>Social Impact Metrics</w:t>
      </w:r>
      <w:r w:rsidRPr="008B075F">
        <w:t>: Set clear, quantifiable targets for social impact, such as the number of people reached through community programs or the percentage of employees from underrepresented backgrounds.</w:t>
      </w:r>
    </w:p>
    <w:p w:rsidR="00A0038B" w:rsidRPr="008B075F" w:rsidRDefault="00A0038B" w:rsidP="005B758F">
      <w:pPr>
        <w:numPr>
          <w:ilvl w:val="0"/>
          <w:numId w:val="1301"/>
        </w:numPr>
        <w:spacing w:before="100" w:beforeAutospacing="1" w:after="100" w:afterAutospacing="1" w:line="240" w:lineRule="auto"/>
      </w:pPr>
      <w:r w:rsidRPr="008B075F">
        <w:rPr>
          <w:rStyle w:val="Strong"/>
        </w:rPr>
        <w:t>Continuous Improvement</w:t>
      </w:r>
      <w:r w:rsidRPr="008B075F">
        <w:t>: How the company plans to evolve its sustainability and social impact strategies over time, based on new research, innovations, and feedback from stakeholders.</w:t>
      </w:r>
    </w:p>
    <w:p w:rsidR="00A0038B" w:rsidRPr="008B075F" w:rsidRDefault="00A0038B" w:rsidP="00A0038B">
      <w:pPr>
        <w:pStyle w:val="Heading3"/>
        <w:rPr>
          <w:color w:val="auto"/>
        </w:rPr>
      </w:pPr>
      <w:r w:rsidRPr="008B075F">
        <w:rPr>
          <w:color w:val="auto"/>
        </w:rPr>
        <w:t xml:space="preserve">3. </w:t>
      </w:r>
      <w:r w:rsidRPr="008B075F">
        <w:rPr>
          <w:rStyle w:val="Strong"/>
          <w:b w:val="0"/>
          <w:bCs w:val="0"/>
          <w:color w:val="auto"/>
        </w:rPr>
        <w:t>Why Sustainability and Social Impact Matter in a Business Plan</w:t>
      </w:r>
    </w:p>
    <w:p w:rsidR="00A0038B" w:rsidRPr="008B075F" w:rsidRDefault="00A0038B" w:rsidP="00A0038B">
      <w:pPr>
        <w:pStyle w:val="NormalWeb"/>
      </w:pPr>
      <w:r w:rsidRPr="008B075F">
        <w:t>Including sustainability and social impact in a business plan is essential for several reasons:</w:t>
      </w:r>
    </w:p>
    <w:p w:rsidR="00A0038B" w:rsidRPr="008B075F" w:rsidRDefault="00A0038B" w:rsidP="005B758F">
      <w:pPr>
        <w:numPr>
          <w:ilvl w:val="0"/>
          <w:numId w:val="1302"/>
        </w:numPr>
        <w:spacing w:before="100" w:beforeAutospacing="1" w:after="100" w:afterAutospacing="1" w:line="240" w:lineRule="auto"/>
      </w:pPr>
      <w:r w:rsidRPr="008B075F">
        <w:rPr>
          <w:rStyle w:val="Strong"/>
        </w:rPr>
        <w:t>Attracting Impact Investors</w:t>
      </w:r>
      <w:r w:rsidRPr="008B075F">
        <w:t>: Many investors now seek businesses that are committed to sustainable practices and social good. Demonstrating a focus on ESG criteria can make the business more attractive to these investors.</w:t>
      </w:r>
    </w:p>
    <w:p w:rsidR="00A0038B" w:rsidRPr="008B075F" w:rsidRDefault="00A0038B" w:rsidP="005B758F">
      <w:pPr>
        <w:numPr>
          <w:ilvl w:val="0"/>
          <w:numId w:val="1302"/>
        </w:numPr>
        <w:spacing w:before="100" w:beforeAutospacing="1" w:after="100" w:afterAutospacing="1" w:line="240" w:lineRule="auto"/>
      </w:pPr>
      <w:r w:rsidRPr="008B075F">
        <w:rPr>
          <w:rStyle w:val="Strong"/>
        </w:rPr>
        <w:t>Reputation and Brand Loyalty</w:t>
      </w:r>
      <w:r w:rsidRPr="008B075F">
        <w:t>: Today’s consumers are more conscious of the ethical implications of their purchases. A business that prioritizes sustainability and social responsibility can build stronger relationships with customers, leading to increased loyalty and trust.</w:t>
      </w:r>
    </w:p>
    <w:p w:rsidR="00A0038B" w:rsidRPr="008B075F" w:rsidRDefault="00A0038B" w:rsidP="005B758F">
      <w:pPr>
        <w:numPr>
          <w:ilvl w:val="0"/>
          <w:numId w:val="1302"/>
        </w:numPr>
        <w:spacing w:before="100" w:beforeAutospacing="1" w:after="100" w:afterAutospacing="1" w:line="240" w:lineRule="auto"/>
      </w:pPr>
      <w:r w:rsidRPr="008B075F">
        <w:rPr>
          <w:rStyle w:val="Strong"/>
        </w:rPr>
        <w:t>Regulatory Compliance and Risk Mitigation</w:t>
      </w:r>
      <w:r w:rsidRPr="008B075F">
        <w:t>: Governments and regulatory bodies are increasingly imposing stricter regulations on environmental and social issues. A company that integrates sustainability and social impact into its business model is better prepared for these changes and less likely to face penalties or reputational damage.</w:t>
      </w:r>
    </w:p>
    <w:p w:rsidR="00A0038B" w:rsidRPr="008B075F" w:rsidRDefault="00A0038B" w:rsidP="005B758F">
      <w:pPr>
        <w:numPr>
          <w:ilvl w:val="0"/>
          <w:numId w:val="1302"/>
        </w:numPr>
        <w:spacing w:before="100" w:beforeAutospacing="1" w:after="100" w:afterAutospacing="1" w:line="240" w:lineRule="auto"/>
      </w:pPr>
      <w:r w:rsidRPr="008B075F">
        <w:rPr>
          <w:rStyle w:val="Strong"/>
        </w:rPr>
        <w:t>Competitive Advantage</w:t>
      </w:r>
      <w:r w:rsidRPr="008B075F">
        <w:t>: In many industries, sustainability is becoming a differentiating factor. Companies that embrace environmentally friendly practices, ethical sourcing, and social responsibility can stand out in the market.</w:t>
      </w:r>
    </w:p>
    <w:p w:rsidR="00A0038B" w:rsidRPr="008B075F" w:rsidRDefault="00A0038B" w:rsidP="005B758F">
      <w:pPr>
        <w:numPr>
          <w:ilvl w:val="0"/>
          <w:numId w:val="1302"/>
        </w:numPr>
        <w:spacing w:before="100" w:beforeAutospacing="1" w:after="100" w:afterAutospacing="1" w:line="240" w:lineRule="auto"/>
      </w:pPr>
      <w:r w:rsidRPr="008B075F">
        <w:rPr>
          <w:rStyle w:val="Strong"/>
        </w:rPr>
        <w:t>Long-Term Viability</w:t>
      </w:r>
      <w:r w:rsidRPr="008B075F">
        <w:t>: Sustainable business practices often result in long-term financial success by minimizing waste, optimizing resource use, and creating efficiencies. A focus on social impact also ensures the company contributes positively to its community and stakeholders.</w:t>
      </w:r>
    </w:p>
    <w:p w:rsidR="00A0038B" w:rsidRPr="008B075F" w:rsidRDefault="00A0038B" w:rsidP="00A0038B">
      <w:pPr>
        <w:pStyle w:val="NormalWeb"/>
      </w:pPr>
      <w:r w:rsidRPr="008B075F">
        <w:t xml:space="preserve">The </w:t>
      </w:r>
      <w:r w:rsidRPr="008B075F">
        <w:rPr>
          <w:rStyle w:val="Strong"/>
        </w:rPr>
        <w:t>Sustainability and Social Impact</w:t>
      </w:r>
      <w:r w:rsidRPr="008B075F">
        <w:t xml:space="preserve"> section of a business plan is essential for demonstrating how a business will contribute to both environmental sustainability and positive social outcomes. By outlining clear goals, ethical practices, and tangible initiatives, this section helps investors, customers, and other stakeholders understand the company’s commitment to making a meaningful impact. In today’s business landscape, where consumers and investors are increasingly prioritizing values-based decision-making, integrating sustainability and social impact into the business model can provide a competitive advantage, foster goodwill, and promote long-term success.</w:t>
      </w:r>
    </w:p>
    <w:p w:rsidR="00A0038B" w:rsidRPr="008B075F" w:rsidRDefault="00CB6ACC" w:rsidP="00CA6438">
      <w:pPr>
        <w:pStyle w:val="Heading4"/>
      </w:pPr>
      <w:r w:rsidRPr="008B075F">
        <w:t>7.3.13</w:t>
      </w:r>
      <w:r w:rsidR="002D0C1E" w:rsidRPr="008B075F">
        <w:t xml:space="preserve"> Exit Strategy</w:t>
      </w:r>
    </w:p>
    <w:p w:rsidR="002D0C1E" w:rsidRPr="008B075F" w:rsidRDefault="002D0C1E" w:rsidP="002D0C1E">
      <w:pPr>
        <w:pStyle w:val="NormalWeb"/>
      </w:pPr>
      <w:r w:rsidRPr="008B075F">
        <w:t xml:space="preserve">An </w:t>
      </w:r>
      <w:r w:rsidRPr="008B075F">
        <w:rPr>
          <w:rStyle w:val="Strong"/>
        </w:rPr>
        <w:t>Exit Strategy</w:t>
      </w:r>
      <w:r w:rsidRPr="008B075F">
        <w:t xml:space="preserve"> is a crucial element of a business plan, especially for entrepreneurs and investors, as it outlines how the founders or investors intend to eventually “exit” or liquidate their position in the business. It provides a clear roadmap for how the ownership of the business will be transferred, sold, or otherwise concluded, allowing the key stakeholders to realize a return on their investment. For investors, particularly venture capitalists or angel investors, the exit strategy is a key factor in evaluating the potential returns of investing in the business.</w:t>
      </w:r>
    </w:p>
    <w:p w:rsidR="002D0C1E" w:rsidRPr="008B075F" w:rsidRDefault="002D0C1E" w:rsidP="002D0C1E">
      <w:pPr>
        <w:pStyle w:val="NormalWeb"/>
      </w:pPr>
      <w:r w:rsidRPr="008B075F">
        <w:t>The exit strategy section of a business plan demonstrates foresight, planning, and preparedness for the business’s future. It shows that the business owners and management are not only focused on the short-term success of the company but are also thinking about how the business will evolve over time and how stakeholders can recoup their investments.</w:t>
      </w:r>
    </w:p>
    <w:p w:rsidR="002D0C1E" w:rsidRPr="008B075F" w:rsidRDefault="002D0C1E" w:rsidP="002D0C1E">
      <w:pPr>
        <w:pStyle w:val="NormalWeb"/>
      </w:pPr>
      <w:r w:rsidRPr="008B075F">
        <w:t xml:space="preserve">Here’s a detailed explanation of the </w:t>
      </w:r>
      <w:r w:rsidRPr="008B075F">
        <w:rPr>
          <w:rStyle w:val="Strong"/>
        </w:rPr>
        <w:t>Exit Strategy</w:t>
      </w:r>
      <w:r w:rsidRPr="008B075F">
        <w:t xml:space="preserve"> as a key element of a business plan:</w:t>
      </w:r>
    </w:p>
    <w:p w:rsidR="002D0C1E" w:rsidRPr="008B075F" w:rsidRDefault="002D0C1E" w:rsidP="002D0C1E">
      <w:pPr>
        <w:pStyle w:val="Heading3"/>
        <w:rPr>
          <w:color w:val="auto"/>
        </w:rPr>
      </w:pPr>
      <w:r w:rsidRPr="008B075F">
        <w:rPr>
          <w:color w:val="auto"/>
        </w:rPr>
        <w:t xml:space="preserve">1. </w:t>
      </w:r>
      <w:r w:rsidRPr="008B075F">
        <w:rPr>
          <w:rStyle w:val="Strong"/>
          <w:b w:val="0"/>
          <w:bCs w:val="0"/>
          <w:color w:val="auto"/>
        </w:rPr>
        <w:t>Purpose of an Exit Strategy</w:t>
      </w:r>
    </w:p>
    <w:p w:rsidR="002D0C1E" w:rsidRPr="008B075F" w:rsidRDefault="002D0C1E" w:rsidP="002D0C1E">
      <w:pPr>
        <w:pStyle w:val="NormalWeb"/>
      </w:pPr>
      <w:r w:rsidRPr="008B075F">
        <w:t>The purpose of an exit strategy is to provide a clear plan for the eventual dissolution or transfer of ownership of the business. Whether the business is a startup, a family business, or a growing company, the exit strategy addresses how the company’s owners can eventually monetize their efforts, generate a return on investment (ROI), or retire from the business.</w:t>
      </w:r>
    </w:p>
    <w:p w:rsidR="002D0C1E" w:rsidRPr="008B075F" w:rsidRDefault="002D0C1E" w:rsidP="002D0C1E">
      <w:pPr>
        <w:pStyle w:val="NormalWeb"/>
      </w:pPr>
      <w:r w:rsidRPr="008B075F">
        <w:t>An exit strategy is crucial because:</w:t>
      </w:r>
    </w:p>
    <w:p w:rsidR="002D0C1E" w:rsidRPr="008B075F" w:rsidRDefault="002D0C1E" w:rsidP="005B758F">
      <w:pPr>
        <w:numPr>
          <w:ilvl w:val="0"/>
          <w:numId w:val="1303"/>
        </w:numPr>
        <w:spacing w:before="100" w:beforeAutospacing="1" w:after="100" w:afterAutospacing="1" w:line="240" w:lineRule="auto"/>
      </w:pPr>
      <w:r w:rsidRPr="008B075F">
        <w:rPr>
          <w:rStyle w:val="Strong"/>
        </w:rPr>
        <w:t>Ensures Business Longevity</w:t>
      </w:r>
      <w:r w:rsidRPr="008B075F">
        <w:t>: It helps plan for the future beyond the day-to-day operations and growth, considering the long-term viability of the business.</w:t>
      </w:r>
    </w:p>
    <w:p w:rsidR="002D0C1E" w:rsidRPr="008B075F" w:rsidRDefault="002D0C1E" w:rsidP="005B758F">
      <w:pPr>
        <w:numPr>
          <w:ilvl w:val="0"/>
          <w:numId w:val="1303"/>
        </w:numPr>
        <w:spacing w:before="100" w:beforeAutospacing="1" w:after="100" w:afterAutospacing="1" w:line="240" w:lineRule="auto"/>
      </w:pPr>
      <w:r w:rsidRPr="008B075F">
        <w:rPr>
          <w:rStyle w:val="Strong"/>
        </w:rPr>
        <w:t>Attracts Investors</w:t>
      </w:r>
      <w:r w:rsidRPr="008B075F">
        <w:t>: Investors, particularly those providing venture capital or private equity, want to know how they will exit and receive their returns. A solid exit strategy provides a roadmap for them to recover their investment.</w:t>
      </w:r>
    </w:p>
    <w:p w:rsidR="002D0C1E" w:rsidRPr="008B075F" w:rsidRDefault="002D0C1E" w:rsidP="005B758F">
      <w:pPr>
        <w:numPr>
          <w:ilvl w:val="0"/>
          <w:numId w:val="1303"/>
        </w:numPr>
        <w:spacing w:before="100" w:beforeAutospacing="1" w:after="100" w:afterAutospacing="1" w:line="240" w:lineRule="auto"/>
      </w:pPr>
      <w:r w:rsidRPr="008B075F">
        <w:rPr>
          <w:rStyle w:val="Strong"/>
        </w:rPr>
        <w:t>Risk Mitigation</w:t>
      </w:r>
      <w:r w:rsidRPr="008B075F">
        <w:t>: By having a clear exit plan, business owners can reduce the risks associated with unexpected events, such as economic downturns or market changes, which could force a quick sale or liquidation.</w:t>
      </w:r>
    </w:p>
    <w:p w:rsidR="002D0C1E" w:rsidRPr="008B075F" w:rsidRDefault="002D0C1E" w:rsidP="005B758F">
      <w:pPr>
        <w:numPr>
          <w:ilvl w:val="0"/>
          <w:numId w:val="1303"/>
        </w:numPr>
        <w:spacing w:before="100" w:beforeAutospacing="1" w:after="100" w:afterAutospacing="1" w:line="240" w:lineRule="auto"/>
      </w:pPr>
      <w:r w:rsidRPr="008B075F">
        <w:rPr>
          <w:rStyle w:val="Strong"/>
        </w:rPr>
        <w:t>Operational Focus</w:t>
      </w:r>
      <w:r w:rsidRPr="008B075F">
        <w:t>: It helps guide decision-making by framing the company’s activities within a context of long-term goals, including potential sales, acquisitions, or public offerings.</w:t>
      </w:r>
    </w:p>
    <w:p w:rsidR="002D0C1E" w:rsidRPr="008B075F" w:rsidRDefault="002D0C1E" w:rsidP="005B758F">
      <w:pPr>
        <w:numPr>
          <w:ilvl w:val="0"/>
          <w:numId w:val="1303"/>
        </w:numPr>
        <w:spacing w:before="100" w:beforeAutospacing="1" w:after="100" w:afterAutospacing="1" w:line="240" w:lineRule="auto"/>
      </w:pPr>
      <w:r w:rsidRPr="008B075F">
        <w:rPr>
          <w:rStyle w:val="Strong"/>
        </w:rPr>
        <w:t>Informs Strategy and Growth</w:t>
      </w:r>
      <w:r w:rsidRPr="008B075F">
        <w:t>: Knowing the eventual exit strategy helps shape the company's operations, marketing, sales, and overall strategy to enhance its appeal to potential buyers or investors.</w:t>
      </w:r>
    </w:p>
    <w:p w:rsidR="002D0C1E" w:rsidRPr="008B075F" w:rsidRDefault="002D0C1E" w:rsidP="002D0C1E">
      <w:pPr>
        <w:pStyle w:val="Heading3"/>
        <w:rPr>
          <w:color w:val="auto"/>
        </w:rPr>
      </w:pPr>
      <w:r w:rsidRPr="008B075F">
        <w:rPr>
          <w:color w:val="auto"/>
        </w:rPr>
        <w:t xml:space="preserve">2. </w:t>
      </w:r>
      <w:r w:rsidRPr="008B075F">
        <w:rPr>
          <w:rStyle w:val="Strong"/>
          <w:b w:val="0"/>
          <w:bCs w:val="0"/>
          <w:color w:val="auto"/>
        </w:rPr>
        <w:t>Types of Exit Strategies</w:t>
      </w:r>
    </w:p>
    <w:p w:rsidR="002D0C1E" w:rsidRPr="008B075F" w:rsidRDefault="002D0C1E" w:rsidP="002D0C1E">
      <w:pPr>
        <w:pStyle w:val="NormalWeb"/>
      </w:pPr>
      <w:r w:rsidRPr="008B075F">
        <w:t>There are several common exit strategies that a business may pursue, depending on its size, market conditions, and the goals of the owners or investors. These strategies include:</w:t>
      </w:r>
    </w:p>
    <w:p w:rsidR="002D0C1E" w:rsidRPr="008B075F" w:rsidRDefault="002D0C1E" w:rsidP="002D0C1E">
      <w:pPr>
        <w:pStyle w:val="Heading4"/>
      </w:pPr>
      <w:r w:rsidRPr="008B075F">
        <w:rPr>
          <w:rStyle w:val="Strong"/>
          <w:b/>
          <w:bCs/>
        </w:rPr>
        <w:t>a. Acquisition (Sale of the Business)</w:t>
      </w:r>
    </w:p>
    <w:p w:rsidR="002D0C1E" w:rsidRPr="008B075F" w:rsidRDefault="002D0C1E" w:rsidP="002D0C1E">
      <w:pPr>
        <w:pStyle w:val="NormalWeb"/>
      </w:pPr>
      <w:r w:rsidRPr="008B075F">
        <w:t xml:space="preserve">An </w:t>
      </w:r>
      <w:r w:rsidRPr="008B075F">
        <w:rPr>
          <w:rStyle w:val="Strong"/>
        </w:rPr>
        <w:t>acquisition</w:t>
      </w:r>
      <w:r w:rsidRPr="008B075F">
        <w:t xml:space="preserve"> involves selling the business to another company, typically in the same industry or related sectors, which can help achieve synergies. This is one of the most common exit strategies, especially for startups or fast-growing companies.</w:t>
      </w:r>
    </w:p>
    <w:p w:rsidR="002D0C1E" w:rsidRPr="008B075F" w:rsidRDefault="002D0C1E" w:rsidP="005B758F">
      <w:pPr>
        <w:numPr>
          <w:ilvl w:val="0"/>
          <w:numId w:val="1304"/>
        </w:numPr>
        <w:spacing w:before="100" w:beforeAutospacing="1" w:after="100" w:afterAutospacing="1" w:line="240" w:lineRule="auto"/>
      </w:pPr>
      <w:r w:rsidRPr="008B075F">
        <w:rPr>
          <w:rStyle w:val="Strong"/>
        </w:rPr>
        <w:t>Strategic Acquisitions</w:t>
      </w:r>
      <w:r w:rsidRPr="008B075F">
        <w:t>: A larger company may buy your business to access your customer base, intellectual property, technology, or market position. For example, a tech startup with a unique product might be acquired by a larger tech company looking to expand its product offerings.</w:t>
      </w:r>
    </w:p>
    <w:p w:rsidR="002D0C1E" w:rsidRPr="008B075F" w:rsidRDefault="002D0C1E" w:rsidP="005B758F">
      <w:pPr>
        <w:numPr>
          <w:ilvl w:val="0"/>
          <w:numId w:val="1304"/>
        </w:numPr>
        <w:spacing w:before="100" w:beforeAutospacing="1" w:after="100" w:afterAutospacing="1" w:line="240" w:lineRule="auto"/>
      </w:pPr>
      <w:r w:rsidRPr="008B075F">
        <w:rPr>
          <w:rStyle w:val="Strong"/>
        </w:rPr>
        <w:t>Private Equity Acquisitions</w:t>
      </w:r>
      <w:r w:rsidRPr="008B075F">
        <w:t>: Private equity firms may be interested in acquiring a company that is poised for growth or is underperforming but has the potential to be turned around.</w:t>
      </w:r>
    </w:p>
    <w:p w:rsidR="002D0C1E" w:rsidRPr="008B075F" w:rsidRDefault="002D0C1E" w:rsidP="005B758F">
      <w:pPr>
        <w:numPr>
          <w:ilvl w:val="0"/>
          <w:numId w:val="1304"/>
        </w:numPr>
        <w:spacing w:before="100" w:beforeAutospacing="1" w:after="100" w:afterAutospacing="1" w:line="240" w:lineRule="auto"/>
      </w:pPr>
      <w:r w:rsidRPr="008B075F">
        <w:rPr>
          <w:rStyle w:val="Strong"/>
        </w:rPr>
        <w:t>Merger &amp; Acquisition (M&amp;A) Process</w:t>
      </w:r>
      <w:r w:rsidRPr="008B075F">
        <w:t>: In an acquisition, the business is often sold to another company, with negotiations involving terms of the sale, purchase price, and other conditions. Business owners need to prepare their company for sale by ensuring that the financials are in order, due diligence is completed, and the business is ready to present to potential buyers.</w:t>
      </w:r>
    </w:p>
    <w:p w:rsidR="002D0C1E" w:rsidRPr="008B075F" w:rsidRDefault="002D0C1E" w:rsidP="002D0C1E">
      <w:pPr>
        <w:pStyle w:val="Heading4"/>
      </w:pPr>
      <w:r w:rsidRPr="008B075F">
        <w:rPr>
          <w:rStyle w:val="Strong"/>
          <w:b/>
          <w:bCs/>
        </w:rPr>
        <w:t>b. Initial Public Offering (IPO)</w:t>
      </w:r>
    </w:p>
    <w:p w:rsidR="002D0C1E" w:rsidRPr="008B075F" w:rsidRDefault="002D0C1E" w:rsidP="002D0C1E">
      <w:pPr>
        <w:pStyle w:val="NormalWeb"/>
      </w:pPr>
      <w:r w:rsidRPr="008B075F">
        <w:t xml:space="preserve">An </w:t>
      </w:r>
      <w:r w:rsidRPr="008B075F">
        <w:rPr>
          <w:rStyle w:val="Strong"/>
        </w:rPr>
        <w:t>IPO</w:t>
      </w:r>
      <w:r w:rsidRPr="008B075F">
        <w:t xml:space="preserve"> involves taking the company public by offering its shares on a stock exchange. This allows the business owners or investors to sell their ownership in the business to the public, raising capital for the company in the process.</w:t>
      </w:r>
    </w:p>
    <w:p w:rsidR="002D0C1E" w:rsidRPr="008B075F" w:rsidRDefault="002D0C1E" w:rsidP="005B758F">
      <w:pPr>
        <w:numPr>
          <w:ilvl w:val="0"/>
          <w:numId w:val="1305"/>
        </w:numPr>
        <w:spacing w:before="100" w:beforeAutospacing="1" w:after="100" w:afterAutospacing="1" w:line="240" w:lineRule="auto"/>
      </w:pPr>
      <w:r w:rsidRPr="008B075F">
        <w:rPr>
          <w:rStyle w:val="Strong"/>
        </w:rPr>
        <w:t>Requirements for an IPO</w:t>
      </w:r>
      <w:r w:rsidRPr="008B075F">
        <w:t>: The company must be large enough, have a proven business model, and meet the regulatory requirements set by the Securities and Exchange Commission (SEC) or other relevant authorities. An IPO is typically pursued by businesses that have reached a significant size and are looking to expand rapidly.</w:t>
      </w:r>
    </w:p>
    <w:p w:rsidR="002D0C1E" w:rsidRPr="008B075F" w:rsidRDefault="002D0C1E" w:rsidP="005B758F">
      <w:pPr>
        <w:numPr>
          <w:ilvl w:val="0"/>
          <w:numId w:val="1305"/>
        </w:numPr>
        <w:spacing w:before="100" w:beforeAutospacing="1" w:after="100" w:afterAutospacing="1" w:line="240" w:lineRule="auto"/>
      </w:pPr>
      <w:r w:rsidRPr="008B075F">
        <w:rPr>
          <w:rStyle w:val="Strong"/>
        </w:rPr>
        <w:t>Pros and Cons</w:t>
      </w:r>
      <w:r w:rsidRPr="008B075F">
        <w:t>: Going public can raise substantial capital, enhance the company’s profile, and provide liquidity for investors. However, it also requires significant regulatory compliance, transparency, and the potential loss of some control by the original owners.</w:t>
      </w:r>
    </w:p>
    <w:p w:rsidR="002D0C1E" w:rsidRPr="008B075F" w:rsidRDefault="002D0C1E" w:rsidP="002D0C1E">
      <w:pPr>
        <w:pStyle w:val="Heading4"/>
      </w:pPr>
      <w:r w:rsidRPr="008B075F">
        <w:rPr>
          <w:rStyle w:val="Strong"/>
          <w:b/>
          <w:bCs/>
        </w:rPr>
        <w:t>c. Merger</w:t>
      </w:r>
    </w:p>
    <w:p w:rsidR="002D0C1E" w:rsidRPr="008B075F" w:rsidRDefault="002D0C1E" w:rsidP="002D0C1E">
      <w:pPr>
        <w:pStyle w:val="NormalWeb"/>
      </w:pPr>
      <w:r w:rsidRPr="008B075F">
        <w:t xml:space="preserve">A </w:t>
      </w:r>
      <w:r w:rsidRPr="008B075F">
        <w:rPr>
          <w:rStyle w:val="Strong"/>
        </w:rPr>
        <w:t>merger</w:t>
      </w:r>
      <w:r w:rsidRPr="008B075F">
        <w:t xml:space="preserve"> occurs when two companies combine to form a new entity. This is different from an acquisition, where one company buys another. Mergers are often pursued by businesses that want to combine resources, expand their market reach, or achieve economies of scale.</w:t>
      </w:r>
    </w:p>
    <w:p w:rsidR="002D0C1E" w:rsidRPr="008B075F" w:rsidRDefault="002D0C1E" w:rsidP="005B758F">
      <w:pPr>
        <w:numPr>
          <w:ilvl w:val="0"/>
          <w:numId w:val="1306"/>
        </w:numPr>
        <w:spacing w:before="100" w:beforeAutospacing="1" w:after="100" w:afterAutospacing="1" w:line="240" w:lineRule="auto"/>
      </w:pPr>
      <w:r w:rsidRPr="008B075F">
        <w:rPr>
          <w:rStyle w:val="Strong"/>
        </w:rPr>
        <w:t>Types of Mergers</w:t>
      </w:r>
      <w:r w:rsidRPr="008B075F">
        <w:t>:</w:t>
      </w:r>
    </w:p>
    <w:p w:rsidR="002D0C1E" w:rsidRPr="008B075F" w:rsidRDefault="002D0C1E" w:rsidP="005B758F">
      <w:pPr>
        <w:numPr>
          <w:ilvl w:val="1"/>
          <w:numId w:val="1306"/>
        </w:numPr>
        <w:spacing w:before="100" w:beforeAutospacing="1" w:after="100" w:afterAutospacing="1" w:line="240" w:lineRule="auto"/>
      </w:pPr>
      <w:r w:rsidRPr="008B075F">
        <w:rPr>
          <w:rStyle w:val="Strong"/>
        </w:rPr>
        <w:t>Horizontal Merger</w:t>
      </w:r>
      <w:r w:rsidRPr="008B075F">
        <w:t>: Merging with a competitor in the same industry to consolidate market share.</w:t>
      </w:r>
    </w:p>
    <w:p w:rsidR="002D0C1E" w:rsidRPr="008B075F" w:rsidRDefault="002D0C1E" w:rsidP="005B758F">
      <w:pPr>
        <w:numPr>
          <w:ilvl w:val="1"/>
          <w:numId w:val="1306"/>
        </w:numPr>
        <w:spacing w:before="100" w:beforeAutospacing="1" w:after="100" w:afterAutospacing="1" w:line="240" w:lineRule="auto"/>
      </w:pPr>
      <w:r w:rsidRPr="008B075F">
        <w:rPr>
          <w:rStyle w:val="Strong"/>
        </w:rPr>
        <w:t>Vertical Merger</w:t>
      </w:r>
      <w:r w:rsidRPr="008B075F">
        <w:t>: Combining with a company along the supply chain (e.g., a supplier or distributor) to enhance operational efficiency.</w:t>
      </w:r>
    </w:p>
    <w:p w:rsidR="002D0C1E" w:rsidRPr="008B075F" w:rsidRDefault="002D0C1E" w:rsidP="005B758F">
      <w:pPr>
        <w:numPr>
          <w:ilvl w:val="1"/>
          <w:numId w:val="1306"/>
        </w:numPr>
        <w:spacing w:before="100" w:beforeAutospacing="1" w:after="100" w:afterAutospacing="1" w:line="240" w:lineRule="auto"/>
      </w:pPr>
      <w:r w:rsidRPr="008B075F">
        <w:rPr>
          <w:rStyle w:val="Strong"/>
        </w:rPr>
        <w:t>Conglomerate Merger</w:t>
      </w:r>
      <w:r w:rsidRPr="008B075F">
        <w:t>: Merging with a company in a completely different industry to diversify risk.</w:t>
      </w:r>
    </w:p>
    <w:p w:rsidR="002D0C1E" w:rsidRPr="008B075F" w:rsidRDefault="002D0C1E" w:rsidP="002D0C1E">
      <w:pPr>
        <w:pStyle w:val="NormalWeb"/>
      </w:pPr>
      <w:r w:rsidRPr="008B075F">
        <w:t>A merger can offer liquidity for the shareholders of both companies, and it may provide growth opportunities and operational efficiencies for the combined entity.</w:t>
      </w:r>
    </w:p>
    <w:p w:rsidR="002D0C1E" w:rsidRPr="008B075F" w:rsidRDefault="002D0C1E" w:rsidP="002D0C1E">
      <w:pPr>
        <w:pStyle w:val="Heading4"/>
      </w:pPr>
      <w:r w:rsidRPr="008B075F">
        <w:rPr>
          <w:rStyle w:val="Strong"/>
          <w:b/>
          <w:bCs/>
        </w:rPr>
        <w:t>d. Management Buyout (MBO)</w:t>
      </w:r>
    </w:p>
    <w:p w:rsidR="002D0C1E" w:rsidRPr="008B075F" w:rsidRDefault="002D0C1E" w:rsidP="002D0C1E">
      <w:pPr>
        <w:pStyle w:val="NormalWeb"/>
      </w:pPr>
      <w:r w:rsidRPr="008B075F">
        <w:t xml:space="preserve">A </w:t>
      </w:r>
      <w:r w:rsidRPr="008B075F">
        <w:rPr>
          <w:rStyle w:val="Strong"/>
        </w:rPr>
        <w:t>Management Buyout</w:t>
      </w:r>
      <w:r w:rsidRPr="008B075F">
        <w:t xml:space="preserve"> (MBO) occurs when the company’s management team acquires the business from the current owners. This is a common exit strategy for family-owned businesses or closely held companies where the owners want to retire but want the business to continue under its current management.</w:t>
      </w:r>
    </w:p>
    <w:p w:rsidR="002D0C1E" w:rsidRPr="008B075F" w:rsidRDefault="002D0C1E" w:rsidP="005B758F">
      <w:pPr>
        <w:numPr>
          <w:ilvl w:val="0"/>
          <w:numId w:val="1307"/>
        </w:numPr>
        <w:spacing w:before="100" w:beforeAutospacing="1" w:after="100" w:afterAutospacing="1" w:line="240" w:lineRule="auto"/>
      </w:pPr>
      <w:r w:rsidRPr="008B075F">
        <w:rPr>
          <w:rStyle w:val="Strong"/>
        </w:rPr>
        <w:t>How It Works</w:t>
      </w:r>
      <w:r w:rsidRPr="008B075F">
        <w:t>: The management team typically funds the buyout through a combination of personal savings, debt financing, or outside investors. The MBO allows the original owners to exit while ensuring that the existing leadership continues to run the business.</w:t>
      </w:r>
    </w:p>
    <w:p w:rsidR="002D0C1E" w:rsidRPr="008B075F" w:rsidRDefault="002D0C1E" w:rsidP="005B758F">
      <w:pPr>
        <w:numPr>
          <w:ilvl w:val="0"/>
          <w:numId w:val="1307"/>
        </w:numPr>
        <w:spacing w:before="100" w:beforeAutospacing="1" w:after="100" w:afterAutospacing="1" w:line="240" w:lineRule="auto"/>
      </w:pPr>
      <w:r w:rsidRPr="008B075F">
        <w:rPr>
          <w:rStyle w:val="Strong"/>
        </w:rPr>
        <w:t>Considerations</w:t>
      </w:r>
      <w:r w:rsidRPr="008B075F">
        <w:t>: An MBO can be beneficial for continuity, but it requires the management team to be financially capable and motivated to take on the responsibility of ownership.</w:t>
      </w:r>
    </w:p>
    <w:p w:rsidR="002D0C1E" w:rsidRPr="008B075F" w:rsidRDefault="002D0C1E" w:rsidP="002D0C1E">
      <w:pPr>
        <w:pStyle w:val="Heading4"/>
      </w:pPr>
      <w:r w:rsidRPr="008B075F">
        <w:rPr>
          <w:rStyle w:val="Strong"/>
          <w:b/>
          <w:bCs/>
        </w:rPr>
        <w:t>e. Liquidation</w:t>
      </w:r>
    </w:p>
    <w:p w:rsidR="002D0C1E" w:rsidRPr="008B075F" w:rsidRDefault="002D0C1E" w:rsidP="002D0C1E">
      <w:pPr>
        <w:pStyle w:val="NormalWeb"/>
      </w:pPr>
      <w:r w:rsidRPr="008B075F">
        <w:rPr>
          <w:rStyle w:val="Strong"/>
        </w:rPr>
        <w:t>Liquidation</w:t>
      </w:r>
      <w:r w:rsidRPr="008B075F">
        <w:t xml:space="preserve"> involves selling off the business’s assets and closing down operations. This is typically pursued when other exit strategies are not viable, often due to financial distress, poor business performance, or market conditions that make acquisition or IPO unattractive.</w:t>
      </w:r>
    </w:p>
    <w:p w:rsidR="002D0C1E" w:rsidRPr="008B075F" w:rsidRDefault="002D0C1E" w:rsidP="005B758F">
      <w:pPr>
        <w:numPr>
          <w:ilvl w:val="0"/>
          <w:numId w:val="1308"/>
        </w:numPr>
        <w:spacing w:before="100" w:beforeAutospacing="1" w:after="100" w:afterAutospacing="1" w:line="240" w:lineRule="auto"/>
      </w:pPr>
      <w:r w:rsidRPr="008B075F">
        <w:rPr>
          <w:rStyle w:val="Strong"/>
        </w:rPr>
        <w:t>Voluntary Liquidation</w:t>
      </w:r>
      <w:r w:rsidRPr="008B075F">
        <w:t>: The owners decide to liquidate the business due to strategic reasons, such as retirement, personal preferences, or shifting market conditions.</w:t>
      </w:r>
    </w:p>
    <w:p w:rsidR="002D0C1E" w:rsidRPr="008B075F" w:rsidRDefault="002D0C1E" w:rsidP="005B758F">
      <w:pPr>
        <w:numPr>
          <w:ilvl w:val="0"/>
          <w:numId w:val="1308"/>
        </w:numPr>
        <w:spacing w:before="100" w:beforeAutospacing="1" w:after="100" w:afterAutospacing="1" w:line="240" w:lineRule="auto"/>
      </w:pPr>
      <w:r w:rsidRPr="008B075F">
        <w:rPr>
          <w:rStyle w:val="Strong"/>
        </w:rPr>
        <w:t>Involuntary Liquidation</w:t>
      </w:r>
      <w:r w:rsidRPr="008B075F">
        <w:t>: This occurs when the business is forced to close due to insolvency or an inability to repay debt.</w:t>
      </w:r>
    </w:p>
    <w:p w:rsidR="002D0C1E" w:rsidRPr="008B075F" w:rsidRDefault="002D0C1E" w:rsidP="005B758F">
      <w:pPr>
        <w:numPr>
          <w:ilvl w:val="0"/>
          <w:numId w:val="1308"/>
        </w:numPr>
        <w:spacing w:before="100" w:beforeAutospacing="1" w:after="100" w:afterAutospacing="1" w:line="240" w:lineRule="auto"/>
      </w:pPr>
      <w:r w:rsidRPr="008B075F">
        <w:rPr>
          <w:rStyle w:val="Strong"/>
        </w:rPr>
        <w:t>Asset Sale</w:t>
      </w:r>
      <w:r w:rsidRPr="008B075F">
        <w:t>: In liquidation, the company sells its assets, such as inventory, equipment, and intellectual property, to pay off creditors. Any remaining funds are distributed to the owners.</w:t>
      </w:r>
    </w:p>
    <w:p w:rsidR="002D0C1E" w:rsidRPr="008B075F" w:rsidRDefault="002D0C1E" w:rsidP="002D0C1E">
      <w:pPr>
        <w:pStyle w:val="Heading4"/>
      </w:pPr>
      <w:r w:rsidRPr="008B075F">
        <w:rPr>
          <w:rStyle w:val="Strong"/>
          <w:b/>
          <w:bCs/>
        </w:rPr>
        <w:t>f. Franchise or Licensing</w:t>
      </w:r>
    </w:p>
    <w:p w:rsidR="002D0C1E" w:rsidRPr="008B075F" w:rsidRDefault="002D0C1E" w:rsidP="002D0C1E">
      <w:pPr>
        <w:pStyle w:val="NormalWeb"/>
      </w:pPr>
      <w:r w:rsidRPr="008B075F">
        <w:t>In some cases, a business may exit by franchising its brand or licensing its intellectual property. This allows the company to expand its reach and generate income without directly managing additional locations or products.</w:t>
      </w:r>
    </w:p>
    <w:p w:rsidR="002D0C1E" w:rsidRPr="008B075F" w:rsidRDefault="002D0C1E" w:rsidP="005B758F">
      <w:pPr>
        <w:numPr>
          <w:ilvl w:val="0"/>
          <w:numId w:val="1309"/>
        </w:numPr>
        <w:spacing w:before="100" w:beforeAutospacing="1" w:after="100" w:afterAutospacing="1" w:line="240" w:lineRule="auto"/>
      </w:pPr>
      <w:r w:rsidRPr="008B075F">
        <w:rPr>
          <w:rStyle w:val="Strong"/>
        </w:rPr>
        <w:t>Franchising</w:t>
      </w:r>
      <w:r w:rsidRPr="008B075F">
        <w:t>: The business sells franchises to third-party operators who run locations under the company’s brand, with the original owners receiving a portion of the revenue.</w:t>
      </w:r>
    </w:p>
    <w:p w:rsidR="002D0C1E" w:rsidRPr="008B075F" w:rsidRDefault="002D0C1E" w:rsidP="005B758F">
      <w:pPr>
        <w:numPr>
          <w:ilvl w:val="0"/>
          <w:numId w:val="1309"/>
        </w:numPr>
        <w:spacing w:before="100" w:beforeAutospacing="1" w:after="100" w:afterAutospacing="1" w:line="240" w:lineRule="auto"/>
      </w:pPr>
      <w:r w:rsidRPr="008B075F">
        <w:rPr>
          <w:rStyle w:val="Strong"/>
        </w:rPr>
        <w:t>Licensing</w:t>
      </w:r>
      <w:r w:rsidRPr="008B075F">
        <w:t>: The business allows other companies to use its brand, products, or technology in exchange for royalties or licensing fees.</w:t>
      </w:r>
    </w:p>
    <w:p w:rsidR="002D0C1E" w:rsidRPr="008B075F" w:rsidRDefault="002D0C1E" w:rsidP="002D0C1E">
      <w:pPr>
        <w:pStyle w:val="NormalWeb"/>
      </w:pPr>
      <w:r w:rsidRPr="008B075F">
        <w:t>Franchising or licensing can provide ongoing revenue streams and a way for the original owners to reduce their day-to-day involvement in operations.</w:t>
      </w:r>
    </w:p>
    <w:p w:rsidR="002D0C1E" w:rsidRPr="008B075F" w:rsidRDefault="002D0C1E" w:rsidP="002D0C1E">
      <w:pPr>
        <w:pStyle w:val="Heading3"/>
        <w:rPr>
          <w:color w:val="auto"/>
        </w:rPr>
      </w:pPr>
      <w:r w:rsidRPr="008B075F">
        <w:rPr>
          <w:color w:val="auto"/>
        </w:rPr>
        <w:t xml:space="preserve">3. </w:t>
      </w:r>
      <w:r w:rsidRPr="008B075F">
        <w:rPr>
          <w:rStyle w:val="Strong"/>
          <w:b w:val="0"/>
          <w:bCs w:val="0"/>
          <w:color w:val="auto"/>
        </w:rPr>
        <w:t>Key Considerations When Developing an Exit Strategy</w:t>
      </w:r>
    </w:p>
    <w:p w:rsidR="002D0C1E" w:rsidRPr="008B075F" w:rsidRDefault="002D0C1E" w:rsidP="002D0C1E">
      <w:pPr>
        <w:pStyle w:val="NormalWeb"/>
      </w:pPr>
      <w:r w:rsidRPr="008B075F">
        <w:t xml:space="preserve">When developing an exit strategy, business owners must </w:t>
      </w:r>
      <w:proofErr w:type="gramStart"/>
      <w:r w:rsidRPr="008B075F">
        <w:t>take into account</w:t>
      </w:r>
      <w:proofErr w:type="gramEnd"/>
      <w:r w:rsidRPr="008B075F">
        <w:t xml:space="preserve"> several factors:</w:t>
      </w:r>
    </w:p>
    <w:p w:rsidR="002D0C1E" w:rsidRPr="008B075F" w:rsidRDefault="002D0C1E" w:rsidP="005B758F">
      <w:pPr>
        <w:numPr>
          <w:ilvl w:val="0"/>
          <w:numId w:val="1310"/>
        </w:numPr>
        <w:spacing w:before="100" w:beforeAutospacing="1" w:after="100" w:afterAutospacing="1" w:line="240" w:lineRule="auto"/>
      </w:pPr>
      <w:r w:rsidRPr="008B075F">
        <w:rPr>
          <w:rStyle w:val="Strong"/>
        </w:rPr>
        <w:t>Business Valuation</w:t>
      </w:r>
      <w:r w:rsidRPr="008B075F">
        <w:t>: Understanding how much the business is worth and how to maximize that value is crucial for a successful exit. This includes financial performance, assets, intellectual property, market position, and growth potential.</w:t>
      </w:r>
    </w:p>
    <w:p w:rsidR="002D0C1E" w:rsidRPr="008B075F" w:rsidRDefault="002D0C1E" w:rsidP="005B758F">
      <w:pPr>
        <w:numPr>
          <w:ilvl w:val="0"/>
          <w:numId w:val="1310"/>
        </w:numPr>
        <w:spacing w:before="100" w:beforeAutospacing="1" w:after="100" w:afterAutospacing="1" w:line="240" w:lineRule="auto"/>
      </w:pPr>
      <w:r w:rsidRPr="008B075F">
        <w:rPr>
          <w:rStyle w:val="Strong"/>
        </w:rPr>
        <w:t>Timing</w:t>
      </w:r>
      <w:r w:rsidRPr="008B075F">
        <w:t>: The timing of the exit is critical, as market conditions, business performance, and personal goals will influence the decision. Owners need to determine when is the best time to exit—whether in the midst of growth or at a point when the business has stabilized.</w:t>
      </w:r>
    </w:p>
    <w:p w:rsidR="002D0C1E" w:rsidRPr="008B075F" w:rsidRDefault="002D0C1E" w:rsidP="005B758F">
      <w:pPr>
        <w:numPr>
          <w:ilvl w:val="0"/>
          <w:numId w:val="1310"/>
        </w:numPr>
        <w:spacing w:before="100" w:beforeAutospacing="1" w:after="100" w:afterAutospacing="1" w:line="240" w:lineRule="auto"/>
      </w:pPr>
      <w:r w:rsidRPr="008B075F">
        <w:rPr>
          <w:rStyle w:val="Strong"/>
        </w:rPr>
        <w:t>Legal and Tax Implications</w:t>
      </w:r>
      <w:r w:rsidRPr="008B075F">
        <w:t>: Different exit strategies come with varying legal and tax consequences. A well-structured exit plan should consider the tax implications for both the owners and the business.</w:t>
      </w:r>
    </w:p>
    <w:p w:rsidR="002D0C1E" w:rsidRPr="008B075F" w:rsidRDefault="002D0C1E" w:rsidP="005B758F">
      <w:pPr>
        <w:numPr>
          <w:ilvl w:val="0"/>
          <w:numId w:val="1310"/>
        </w:numPr>
        <w:spacing w:before="100" w:beforeAutospacing="1" w:after="100" w:afterAutospacing="1" w:line="240" w:lineRule="auto"/>
      </w:pPr>
      <w:r w:rsidRPr="008B075F">
        <w:rPr>
          <w:rStyle w:val="Strong"/>
        </w:rPr>
        <w:t>Succession Planning</w:t>
      </w:r>
      <w:r w:rsidRPr="008B075F">
        <w:t>: If the business is family-owned or has a strong management team, succession planning is important for a smooth transition. This ensures that there is a clear understanding of who will take over leadership or ownership roles after the exit.</w:t>
      </w:r>
    </w:p>
    <w:p w:rsidR="002D0C1E" w:rsidRPr="008B075F" w:rsidRDefault="002D0C1E" w:rsidP="005B758F">
      <w:pPr>
        <w:numPr>
          <w:ilvl w:val="0"/>
          <w:numId w:val="1310"/>
        </w:numPr>
        <w:spacing w:before="100" w:beforeAutospacing="1" w:after="100" w:afterAutospacing="1" w:line="240" w:lineRule="auto"/>
      </w:pPr>
      <w:r w:rsidRPr="008B075F">
        <w:rPr>
          <w:rStyle w:val="Strong"/>
        </w:rPr>
        <w:t>Exit Options for Investors</w:t>
      </w:r>
      <w:r w:rsidRPr="008B075F">
        <w:t>: If investors are involved, the business should consider their preferred exit options, which may include an IPO, acquisition, or M&amp;A.</w:t>
      </w:r>
    </w:p>
    <w:p w:rsidR="002D0C1E" w:rsidRPr="008B075F" w:rsidRDefault="002D0C1E" w:rsidP="002D0C1E">
      <w:pPr>
        <w:pStyle w:val="Heading3"/>
        <w:rPr>
          <w:color w:val="auto"/>
        </w:rPr>
      </w:pPr>
      <w:r w:rsidRPr="008B075F">
        <w:rPr>
          <w:color w:val="auto"/>
        </w:rPr>
        <w:t xml:space="preserve">4. </w:t>
      </w:r>
      <w:r w:rsidRPr="008B075F">
        <w:rPr>
          <w:rStyle w:val="Strong"/>
          <w:b w:val="0"/>
          <w:bCs w:val="0"/>
          <w:color w:val="auto"/>
        </w:rPr>
        <w:t>Why an Exit Strategy Matters</w:t>
      </w:r>
    </w:p>
    <w:p w:rsidR="002D0C1E" w:rsidRPr="008B075F" w:rsidRDefault="002D0C1E" w:rsidP="002D0C1E">
      <w:pPr>
        <w:pStyle w:val="NormalWeb"/>
      </w:pPr>
      <w:r w:rsidRPr="008B075F">
        <w:t>An exit strategy is important because it provides a clear path for owners and investors to transition out of the business. It is an essential part of the business planning process because it:</w:t>
      </w:r>
    </w:p>
    <w:p w:rsidR="002D0C1E" w:rsidRPr="008B075F" w:rsidRDefault="002D0C1E" w:rsidP="005B758F">
      <w:pPr>
        <w:numPr>
          <w:ilvl w:val="0"/>
          <w:numId w:val="1311"/>
        </w:numPr>
        <w:spacing w:before="100" w:beforeAutospacing="1" w:after="100" w:afterAutospacing="1" w:line="240" w:lineRule="auto"/>
      </w:pPr>
      <w:r w:rsidRPr="008B075F">
        <w:t>Helps owners plan for the future and make informed decisions about growth, investment, and operations.</w:t>
      </w:r>
    </w:p>
    <w:p w:rsidR="002D0C1E" w:rsidRPr="008B075F" w:rsidRDefault="002D0C1E" w:rsidP="005B758F">
      <w:pPr>
        <w:numPr>
          <w:ilvl w:val="0"/>
          <w:numId w:val="1311"/>
        </w:numPr>
        <w:spacing w:before="100" w:beforeAutospacing="1" w:after="100" w:afterAutospacing="1" w:line="240" w:lineRule="auto"/>
      </w:pPr>
      <w:r w:rsidRPr="008B075F">
        <w:t>Provides investors with a clear understanding of how and when they can expect to exit and realize a return on investment.</w:t>
      </w:r>
    </w:p>
    <w:p w:rsidR="002D0C1E" w:rsidRPr="008B075F" w:rsidRDefault="002D0C1E" w:rsidP="005B758F">
      <w:pPr>
        <w:numPr>
          <w:ilvl w:val="0"/>
          <w:numId w:val="1311"/>
        </w:numPr>
        <w:spacing w:before="100" w:beforeAutospacing="1" w:after="100" w:afterAutospacing="1" w:line="240" w:lineRule="auto"/>
      </w:pPr>
      <w:r w:rsidRPr="008B075F">
        <w:t>Guides the company’s strategy toward building value and increasing its attractiveness to potential acquirers or buyers.</w:t>
      </w:r>
    </w:p>
    <w:p w:rsidR="002D0C1E" w:rsidRPr="008B075F" w:rsidRDefault="002D0C1E" w:rsidP="002D0C1E">
      <w:pPr>
        <w:pStyle w:val="NormalWeb"/>
      </w:pPr>
      <w:r w:rsidRPr="008B075F">
        <w:t xml:space="preserve">In conclusion, the </w:t>
      </w:r>
      <w:r w:rsidRPr="008B075F">
        <w:rPr>
          <w:rStyle w:val="Strong"/>
        </w:rPr>
        <w:t>Exit Strategy</w:t>
      </w:r>
      <w:r w:rsidRPr="008B075F">
        <w:t xml:space="preserve"> is a vital element of a business plan that outlines how the business will eventually transition ownership, whether through acquisition, IPO, liquidation, or other methods. It provides clarity and assurance to stakeholders, including investors, that their interests will be protected, and that there is a well-considered plan for the future of the business.</w:t>
      </w:r>
    </w:p>
    <w:p w:rsidR="002D0C1E" w:rsidRPr="008B075F" w:rsidRDefault="002D0C1E" w:rsidP="002D0C1E">
      <w:pPr>
        <w:pStyle w:val="Heading4"/>
      </w:pPr>
      <w:r w:rsidRPr="008B075F">
        <w:t>7.3.14 Conclusion</w:t>
      </w:r>
    </w:p>
    <w:p w:rsidR="002D0C1E" w:rsidRPr="008B075F" w:rsidRDefault="002D0C1E" w:rsidP="002D0C1E">
      <w:pPr>
        <w:pStyle w:val="NormalWeb"/>
      </w:pPr>
      <w:r w:rsidRPr="008B075F">
        <w:t xml:space="preserve">The </w:t>
      </w:r>
      <w:r w:rsidRPr="008B075F">
        <w:rPr>
          <w:rStyle w:val="Strong"/>
        </w:rPr>
        <w:t>Conclusion</w:t>
      </w:r>
      <w:r w:rsidRPr="008B075F">
        <w:t xml:space="preserve"> of a business plan is the final section, and while it may seem like a summary or a reiteration of the document's key points, its purpose is much more than just a closing statement. It is a critical part of the business plan because it encapsulates the entire vision of the business, reinforces the key messages, and reaffirms the business’s potential for success.</w:t>
      </w:r>
    </w:p>
    <w:p w:rsidR="002D0C1E" w:rsidRPr="008B075F" w:rsidRDefault="002D0C1E" w:rsidP="002D0C1E">
      <w:pPr>
        <w:pStyle w:val="NormalWeb"/>
      </w:pPr>
      <w:r w:rsidRPr="008B075F">
        <w:t>A well-crafted conclusion provides the reader with a strong, positive, and confident final impression of the business, its mission, and its objectives. Whether you are presenting your business plan to investors, lenders, potential partners, or internal stakeholders, the conclusion can be a deciding factor in influencing their perception and action.</w:t>
      </w:r>
    </w:p>
    <w:p w:rsidR="002D0C1E" w:rsidRPr="008B075F" w:rsidRDefault="002D0C1E" w:rsidP="002D0C1E">
      <w:pPr>
        <w:pStyle w:val="Heading3"/>
        <w:rPr>
          <w:color w:val="auto"/>
        </w:rPr>
      </w:pPr>
      <w:r w:rsidRPr="008B075F">
        <w:rPr>
          <w:color w:val="auto"/>
        </w:rPr>
        <w:t xml:space="preserve">1. </w:t>
      </w:r>
      <w:r w:rsidRPr="008B075F">
        <w:rPr>
          <w:rStyle w:val="Strong"/>
          <w:b w:val="0"/>
          <w:bCs w:val="0"/>
          <w:color w:val="auto"/>
        </w:rPr>
        <w:t>Purpose of the Conclusion</w:t>
      </w:r>
    </w:p>
    <w:p w:rsidR="002D0C1E" w:rsidRPr="008B075F" w:rsidRDefault="002D0C1E" w:rsidP="002D0C1E">
      <w:pPr>
        <w:pStyle w:val="NormalWeb"/>
      </w:pPr>
      <w:r w:rsidRPr="008B075F">
        <w:t>The conclusion serves several essential functions:</w:t>
      </w:r>
    </w:p>
    <w:p w:rsidR="002D0C1E" w:rsidRPr="008B075F" w:rsidRDefault="002D0C1E" w:rsidP="005B758F">
      <w:pPr>
        <w:numPr>
          <w:ilvl w:val="0"/>
          <w:numId w:val="1312"/>
        </w:numPr>
        <w:spacing w:before="100" w:beforeAutospacing="1" w:after="100" w:afterAutospacing="1" w:line="240" w:lineRule="auto"/>
      </w:pPr>
      <w:r w:rsidRPr="008B075F">
        <w:rPr>
          <w:rStyle w:val="Strong"/>
        </w:rPr>
        <w:t>Summarize the Key Points</w:t>
      </w:r>
      <w:r w:rsidRPr="008B075F">
        <w:t>: While the entire business plan outlines the details of the business, the conclusion provides a final recap of the business's most important aspects—its value proposition, goals, financial projections, and growth potential.</w:t>
      </w:r>
    </w:p>
    <w:p w:rsidR="002D0C1E" w:rsidRPr="008B075F" w:rsidRDefault="002D0C1E" w:rsidP="005B758F">
      <w:pPr>
        <w:numPr>
          <w:ilvl w:val="0"/>
          <w:numId w:val="1312"/>
        </w:numPr>
        <w:spacing w:before="100" w:beforeAutospacing="1" w:after="100" w:afterAutospacing="1" w:line="240" w:lineRule="auto"/>
      </w:pPr>
      <w:r w:rsidRPr="008B075F">
        <w:rPr>
          <w:rStyle w:val="Strong"/>
        </w:rPr>
        <w:t>Reaffirm the Business’s Potential</w:t>
      </w:r>
      <w:r w:rsidRPr="008B075F">
        <w:t>: It reinforces the business’s prospects for success, showcasing why it’s an attractive opportunity for stakeholders, whether they are investors, partners, or customers.</w:t>
      </w:r>
    </w:p>
    <w:p w:rsidR="002D0C1E" w:rsidRPr="008B075F" w:rsidRDefault="002D0C1E" w:rsidP="005B758F">
      <w:pPr>
        <w:numPr>
          <w:ilvl w:val="0"/>
          <w:numId w:val="1312"/>
        </w:numPr>
        <w:spacing w:before="100" w:beforeAutospacing="1" w:after="100" w:afterAutospacing="1" w:line="240" w:lineRule="auto"/>
      </w:pPr>
      <w:r w:rsidRPr="008B075F">
        <w:rPr>
          <w:rStyle w:val="Strong"/>
        </w:rPr>
        <w:t>Provide a Call to Action</w:t>
      </w:r>
      <w:r w:rsidRPr="008B075F">
        <w:t>: The conclusion can also include a direct call to action, encouraging the reader to take the next steps, such as scheduling a meeting, making an investment, or approving funding.</w:t>
      </w:r>
    </w:p>
    <w:p w:rsidR="002D0C1E" w:rsidRPr="008B075F" w:rsidRDefault="002D0C1E" w:rsidP="002D0C1E">
      <w:pPr>
        <w:pStyle w:val="Heading3"/>
        <w:rPr>
          <w:color w:val="auto"/>
        </w:rPr>
      </w:pPr>
      <w:r w:rsidRPr="008B075F">
        <w:rPr>
          <w:color w:val="auto"/>
        </w:rPr>
        <w:t xml:space="preserve">2. </w:t>
      </w:r>
      <w:r w:rsidRPr="008B075F">
        <w:rPr>
          <w:rStyle w:val="Strong"/>
          <w:b w:val="0"/>
          <w:bCs w:val="0"/>
          <w:color w:val="auto"/>
        </w:rPr>
        <w:t>Key Elements to Include in the Conclusion</w:t>
      </w:r>
    </w:p>
    <w:p w:rsidR="002D0C1E" w:rsidRPr="008B075F" w:rsidRDefault="002D0C1E" w:rsidP="002D0C1E">
      <w:pPr>
        <w:pStyle w:val="Heading4"/>
      </w:pPr>
      <w:r w:rsidRPr="008B075F">
        <w:rPr>
          <w:rStyle w:val="Strong"/>
          <w:b/>
          <w:bCs/>
        </w:rPr>
        <w:t>a. Recap of the Business Opportunity</w:t>
      </w:r>
    </w:p>
    <w:p w:rsidR="002D0C1E" w:rsidRPr="008B075F" w:rsidRDefault="002D0C1E" w:rsidP="002D0C1E">
      <w:pPr>
        <w:pStyle w:val="NormalWeb"/>
      </w:pPr>
      <w:r w:rsidRPr="008B075F">
        <w:t>In the conclusion, it’s important to briefly restate the primary opportunity your business offers. This is a chance to revisit the problem the business solves and how your product or service provides a solution.</w:t>
      </w:r>
    </w:p>
    <w:p w:rsidR="002D0C1E" w:rsidRPr="008B075F" w:rsidRDefault="002D0C1E" w:rsidP="005B758F">
      <w:pPr>
        <w:pStyle w:val="NormalWeb"/>
        <w:numPr>
          <w:ilvl w:val="0"/>
          <w:numId w:val="1313"/>
        </w:numPr>
      </w:pPr>
      <w:r w:rsidRPr="008B075F">
        <w:rPr>
          <w:rStyle w:val="Strong"/>
        </w:rPr>
        <w:t>Problem &amp; Solution</w:t>
      </w:r>
      <w:r w:rsidRPr="008B075F">
        <w:t>: Reiterate the core problem in the market that your business addresses and the unique solution it offers. For example, if your business is a sustainable packaging company, mention the growing environmental concern around plastic waste and how your biodegradable packaging products solve that problem.</w:t>
      </w:r>
    </w:p>
    <w:p w:rsidR="002D0C1E" w:rsidRPr="008B075F" w:rsidRDefault="002D0C1E" w:rsidP="005B758F">
      <w:pPr>
        <w:pStyle w:val="NormalWeb"/>
        <w:numPr>
          <w:ilvl w:val="0"/>
          <w:numId w:val="1313"/>
        </w:numPr>
      </w:pPr>
      <w:r w:rsidRPr="008B075F">
        <w:rPr>
          <w:rStyle w:val="Strong"/>
        </w:rPr>
        <w:t>Market Opportunity</w:t>
      </w:r>
      <w:r w:rsidRPr="008B075F">
        <w:t>: Remind readers of the market demand for your product or service. You can reference market trends, growth statistics, or unmet needs that justify why your business is well-positioned to succeed.</w:t>
      </w:r>
    </w:p>
    <w:p w:rsidR="002D0C1E" w:rsidRPr="008B075F" w:rsidRDefault="002D0C1E" w:rsidP="002D0C1E">
      <w:pPr>
        <w:pStyle w:val="Heading4"/>
      </w:pPr>
      <w:r w:rsidRPr="008B075F">
        <w:rPr>
          <w:rStyle w:val="Strong"/>
          <w:b/>
          <w:bCs/>
        </w:rPr>
        <w:t>b. Business’s Unique Selling Proposition (USP)</w:t>
      </w:r>
    </w:p>
    <w:p w:rsidR="002D0C1E" w:rsidRPr="008B075F" w:rsidRDefault="002D0C1E" w:rsidP="002D0C1E">
      <w:pPr>
        <w:pStyle w:val="NormalWeb"/>
      </w:pPr>
      <w:r w:rsidRPr="008B075F">
        <w:t xml:space="preserve">Reaffirm the business’s </w:t>
      </w:r>
      <w:r w:rsidRPr="008B075F">
        <w:rPr>
          <w:rStyle w:val="Strong"/>
        </w:rPr>
        <w:t>Unique Selling Proposition (USP)</w:t>
      </w:r>
      <w:r w:rsidRPr="008B075F">
        <w:t>, which differentiates it from competitors. This could be your innovative product features, a superior customer experience, proprietary technology, or other factors that set you apart.</w:t>
      </w:r>
    </w:p>
    <w:p w:rsidR="002D0C1E" w:rsidRPr="008B075F" w:rsidRDefault="002D0C1E" w:rsidP="005B758F">
      <w:pPr>
        <w:numPr>
          <w:ilvl w:val="0"/>
          <w:numId w:val="1314"/>
        </w:numPr>
        <w:spacing w:before="100" w:beforeAutospacing="1" w:after="100" w:afterAutospacing="1" w:line="240" w:lineRule="auto"/>
      </w:pPr>
      <w:r w:rsidRPr="008B075F">
        <w:rPr>
          <w:rStyle w:val="Strong"/>
        </w:rPr>
        <w:t>Differentiation</w:t>
      </w:r>
      <w:r w:rsidRPr="008B075F">
        <w:t>: This is your chance to remind readers of the business’s competitive edge. Highlight the factors that make your business model, product, or service distinct and more attractive than others in the market.</w:t>
      </w:r>
    </w:p>
    <w:p w:rsidR="002D0C1E" w:rsidRPr="008B075F" w:rsidRDefault="002D0C1E" w:rsidP="002D0C1E">
      <w:pPr>
        <w:pStyle w:val="Heading4"/>
      </w:pPr>
      <w:r w:rsidRPr="008B075F">
        <w:rPr>
          <w:rStyle w:val="Strong"/>
          <w:b/>
          <w:bCs/>
        </w:rPr>
        <w:t>c. Reinforcement of Financial Viability</w:t>
      </w:r>
    </w:p>
    <w:p w:rsidR="002D0C1E" w:rsidRPr="008B075F" w:rsidRDefault="002D0C1E" w:rsidP="002D0C1E">
      <w:pPr>
        <w:pStyle w:val="NormalWeb"/>
      </w:pPr>
      <w:r w:rsidRPr="008B075F">
        <w:t>Your conclusion should emphasize that the business is financially viable, and its financial projections support the business’s growth goals. This can be done by referencing the expected return on investment, revenue growth, or profitability that was outlined earlier in the business plan.</w:t>
      </w:r>
    </w:p>
    <w:p w:rsidR="002D0C1E" w:rsidRPr="008B075F" w:rsidRDefault="002D0C1E" w:rsidP="005B758F">
      <w:pPr>
        <w:pStyle w:val="NormalWeb"/>
        <w:numPr>
          <w:ilvl w:val="0"/>
          <w:numId w:val="1315"/>
        </w:numPr>
      </w:pPr>
      <w:r w:rsidRPr="008B075F">
        <w:rPr>
          <w:rStyle w:val="Strong"/>
        </w:rPr>
        <w:t>Financial Highlights</w:t>
      </w:r>
      <w:r w:rsidRPr="008B075F">
        <w:t>: Mention key financial figures, such as revenue projections, break-even point, profit margins, and ROI. You can also reference any early achievements, such as early customer acquisition, initial sales, or funding milestones.</w:t>
      </w:r>
    </w:p>
    <w:p w:rsidR="002D0C1E" w:rsidRPr="008B075F" w:rsidRDefault="002D0C1E" w:rsidP="005B758F">
      <w:pPr>
        <w:pStyle w:val="NormalWeb"/>
        <w:numPr>
          <w:ilvl w:val="0"/>
          <w:numId w:val="1315"/>
        </w:numPr>
      </w:pPr>
      <w:r w:rsidRPr="008B075F">
        <w:rPr>
          <w:rStyle w:val="Strong"/>
        </w:rPr>
        <w:t>Investment Opportunity</w:t>
      </w:r>
      <w:r w:rsidRPr="008B075F">
        <w:t>: If the business plan is intended for investors, briefly restate how the business offers an attractive investment opportunity, whether through projected returns, scalability, or exit strategy.</w:t>
      </w:r>
    </w:p>
    <w:p w:rsidR="002D0C1E" w:rsidRPr="008B075F" w:rsidRDefault="002D0C1E" w:rsidP="002D0C1E">
      <w:pPr>
        <w:pStyle w:val="Heading4"/>
      </w:pPr>
      <w:r w:rsidRPr="008B075F">
        <w:rPr>
          <w:rStyle w:val="Strong"/>
          <w:b/>
          <w:bCs/>
        </w:rPr>
        <w:t>d. Focus on the Team’s Capability</w:t>
      </w:r>
    </w:p>
    <w:p w:rsidR="002D0C1E" w:rsidRPr="008B075F" w:rsidRDefault="002D0C1E" w:rsidP="002D0C1E">
      <w:pPr>
        <w:pStyle w:val="NormalWeb"/>
      </w:pPr>
      <w:r w:rsidRPr="008B075F">
        <w:t>Reaffirm that the business has a capable management team and experienced leadership that can execute the business plan. Highlight the qualifications, skills, and relevant experience of the key team members.</w:t>
      </w:r>
    </w:p>
    <w:p w:rsidR="002D0C1E" w:rsidRPr="008B075F" w:rsidRDefault="002D0C1E" w:rsidP="005B758F">
      <w:pPr>
        <w:numPr>
          <w:ilvl w:val="0"/>
          <w:numId w:val="1316"/>
        </w:numPr>
        <w:spacing w:before="100" w:beforeAutospacing="1" w:after="100" w:afterAutospacing="1" w:line="240" w:lineRule="auto"/>
      </w:pPr>
      <w:r w:rsidRPr="008B075F">
        <w:rPr>
          <w:rStyle w:val="Strong"/>
        </w:rPr>
        <w:t>Team Strengths</w:t>
      </w:r>
      <w:r w:rsidRPr="008B075F">
        <w:t>: This is a chance to reinforce why the team is well-equipped to carry out the business plan and overcome challenges. Highlight any industry experience, relevant skills, or previous successes that give confidence in the team’s ability to achieve the business’s goals.</w:t>
      </w:r>
    </w:p>
    <w:p w:rsidR="002D0C1E" w:rsidRPr="008B075F" w:rsidRDefault="002D0C1E" w:rsidP="002D0C1E">
      <w:pPr>
        <w:pStyle w:val="Heading4"/>
      </w:pPr>
      <w:r w:rsidRPr="008B075F">
        <w:rPr>
          <w:rStyle w:val="Strong"/>
          <w:b/>
          <w:bCs/>
        </w:rPr>
        <w:t>e. Vision for the Future</w:t>
      </w:r>
    </w:p>
    <w:p w:rsidR="002D0C1E" w:rsidRPr="008B075F" w:rsidRDefault="002D0C1E" w:rsidP="002D0C1E">
      <w:pPr>
        <w:pStyle w:val="NormalWeb"/>
      </w:pPr>
      <w:r w:rsidRPr="008B075F">
        <w:t>A well-crafted conclusion should also provide a glimpse into the future of the business, offering a vision for the company’s growth and long-term success. This could include future product developments, market expansion plans, or broader company goals.</w:t>
      </w:r>
    </w:p>
    <w:p w:rsidR="002D0C1E" w:rsidRPr="008B075F" w:rsidRDefault="002D0C1E" w:rsidP="005B758F">
      <w:pPr>
        <w:numPr>
          <w:ilvl w:val="0"/>
          <w:numId w:val="1317"/>
        </w:numPr>
        <w:spacing w:before="100" w:beforeAutospacing="1" w:after="100" w:afterAutospacing="1" w:line="240" w:lineRule="auto"/>
      </w:pPr>
      <w:r w:rsidRPr="008B075F">
        <w:rPr>
          <w:rStyle w:val="Strong"/>
        </w:rPr>
        <w:t>Long-Term Vision</w:t>
      </w:r>
      <w:r w:rsidRPr="008B075F">
        <w:t>: Describe the company’s aspirations, such as plans for scaling, expanding into new markets, introducing new products, or having a significant impact on the industry or community. This part of the conclusion should give readers confidence that the business is forward-thinking and committed to long-term success.</w:t>
      </w:r>
    </w:p>
    <w:p w:rsidR="002D0C1E" w:rsidRPr="008B075F" w:rsidRDefault="002D0C1E" w:rsidP="002D0C1E">
      <w:pPr>
        <w:pStyle w:val="Heading4"/>
      </w:pPr>
      <w:r w:rsidRPr="008B075F">
        <w:rPr>
          <w:rStyle w:val="Strong"/>
          <w:b/>
          <w:bCs/>
        </w:rPr>
        <w:t>f. Call to Action</w:t>
      </w:r>
    </w:p>
    <w:p w:rsidR="002D0C1E" w:rsidRPr="008B075F" w:rsidRDefault="002D0C1E" w:rsidP="002D0C1E">
      <w:pPr>
        <w:pStyle w:val="NormalWeb"/>
      </w:pPr>
      <w:r w:rsidRPr="008B075F">
        <w:t xml:space="preserve">If your business plan is targeted at investors, partners, or lenders, your conclusion should include a direct </w:t>
      </w:r>
      <w:r w:rsidRPr="008B075F">
        <w:rPr>
          <w:rStyle w:val="Strong"/>
        </w:rPr>
        <w:t>call to action (CTA)</w:t>
      </w:r>
      <w:r w:rsidRPr="008B075F">
        <w:t>. This is an invitation to take the next step, such as requesting a meeting, offering funding, or exploring partnership opportunities.</w:t>
      </w:r>
    </w:p>
    <w:p w:rsidR="002D0C1E" w:rsidRPr="008B075F" w:rsidRDefault="002D0C1E" w:rsidP="005B758F">
      <w:pPr>
        <w:numPr>
          <w:ilvl w:val="0"/>
          <w:numId w:val="1318"/>
        </w:numPr>
        <w:spacing w:before="100" w:beforeAutospacing="1" w:after="100" w:afterAutospacing="1" w:line="240" w:lineRule="auto"/>
      </w:pPr>
      <w:r w:rsidRPr="008B075F">
        <w:rPr>
          <w:rStyle w:val="Strong"/>
        </w:rPr>
        <w:t>Investment Request</w:t>
      </w:r>
      <w:r w:rsidRPr="008B075F">
        <w:t>: If seeking funding, request a specific investment amount and explain how it will be used to grow the business.</w:t>
      </w:r>
    </w:p>
    <w:p w:rsidR="002D0C1E" w:rsidRPr="008B075F" w:rsidRDefault="002D0C1E" w:rsidP="005B758F">
      <w:pPr>
        <w:numPr>
          <w:ilvl w:val="0"/>
          <w:numId w:val="1318"/>
        </w:numPr>
        <w:spacing w:before="100" w:beforeAutospacing="1" w:after="100" w:afterAutospacing="1" w:line="240" w:lineRule="auto"/>
      </w:pPr>
      <w:r w:rsidRPr="008B075F">
        <w:rPr>
          <w:rStyle w:val="Strong"/>
        </w:rPr>
        <w:t>Follow-Up Actions</w:t>
      </w:r>
      <w:r w:rsidRPr="008B075F">
        <w:t>: Encourage readers to contact you for further discussion or to set up a formal presentation to address any questions they may have.</w:t>
      </w:r>
    </w:p>
    <w:p w:rsidR="002D0C1E" w:rsidRPr="008B075F" w:rsidRDefault="002D0C1E" w:rsidP="005B758F">
      <w:pPr>
        <w:numPr>
          <w:ilvl w:val="0"/>
          <w:numId w:val="1318"/>
        </w:numPr>
        <w:spacing w:before="100" w:beforeAutospacing="1" w:after="100" w:afterAutospacing="1" w:line="240" w:lineRule="auto"/>
      </w:pPr>
      <w:r w:rsidRPr="008B075F">
        <w:rPr>
          <w:rStyle w:val="Strong"/>
        </w:rPr>
        <w:t>Next Steps</w:t>
      </w:r>
      <w:r w:rsidRPr="008B075F">
        <w:t>: For example, if you are seeking a partnership, state the next step clearly, such as setting up a meeting or discussing a potential deal.</w:t>
      </w:r>
    </w:p>
    <w:p w:rsidR="002D0C1E" w:rsidRPr="008B075F" w:rsidRDefault="002D0C1E" w:rsidP="002D0C1E">
      <w:pPr>
        <w:pStyle w:val="Heading3"/>
        <w:rPr>
          <w:color w:val="auto"/>
        </w:rPr>
      </w:pPr>
      <w:r w:rsidRPr="008B075F">
        <w:rPr>
          <w:color w:val="auto"/>
        </w:rPr>
        <w:t xml:space="preserve">3. </w:t>
      </w:r>
      <w:r w:rsidRPr="008B075F">
        <w:rPr>
          <w:rStyle w:val="Strong"/>
          <w:b w:val="0"/>
          <w:bCs w:val="0"/>
          <w:color w:val="auto"/>
        </w:rPr>
        <w:t>Tone and Style of the Conclusion</w:t>
      </w:r>
    </w:p>
    <w:p w:rsidR="002D0C1E" w:rsidRPr="008B075F" w:rsidRDefault="002D0C1E" w:rsidP="002D0C1E">
      <w:pPr>
        <w:pStyle w:val="NormalWeb"/>
      </w:pPr>
      <w:r w:rsidRPr="008B075F">
        <w:t>The tone of the conclusion should be confident, optimistic, and professional. It’s important to leave the reader with a positive impression of your business’s potential.</w:t>
      </w:r>
    </w:p>
    <w:p w:rsidR="002D0C1E" w:rsidRPr="008B075F" w:rsidRDefault="002D0C1E" w:rsidP="005B758F">
      <w:pPr>
        <w:numPr>
          <w:ilvl w:val="0"/>
          <w:numId w:val="1319"/>
        </w:numPr>
        <w:spacing w:before="100" w:beforeAutospacing="1" w:after="100" w:afterAutospacing="1" w:line="240" w:lineRule="auto"/>
      </w:pPr>
      <w:r w:rsidRPr="008B075F">
        <w:rPr>
          <w:rStyle w:val="Strong"/>
        </w:rPr>
        <w:t>Confidence</w:t>
      </w:r>
      <w:r w:rsidRPr="008B075F">
        <w:t>: Avoid being overly humble or hesitant in your writing. Express confidence in your business’s ability to succeed.</w:t>
      </w:r>
    </w:p>
    <w:p w:rsidR="002D0C1E" w:rsidRPr="008B075F" w:rsidRDefault="002D0C1E" w:rsidP="005B758F">
      <w:pPr>
        <w:numPr>
          <w:ilvl w:val="0"/>
          <w:numId w:val="1319"/>
        </w:numPr>
        <w:spacing w:before="100" w:beforeAutospacing="1" w:after="100" w:afterAutospacing="1" w:line="240" w:lineRule="auto"/>
      </w:pPr>
      <w:r w:rsidRPr="008B075F">
        <w:rPr>
          <w:rStyle w:val="Strong"/>
        </w:rPr>
        <w:t>Concise</w:t>
      </w:r>
      <w:r w:rsidRPr="008B075F">
        <w:t>: The conclusion should be succinct, typically a paragraph or two, but impactful. Avoid introducing new details that weren’t covered in the main body of the business plan. This is not the place to add new information but to reinforce what has already been discussed.</w:t>
      </w:r>
    </w:p>
    <w:p w:rsidR="002D0C1E" w:rsidRPr="008B075F" w:rsidRDefault="002D0C1E" w:rsidP="005B758F">
      <w:pPr>
        <w:numPr>
          <w:ilvl w:val="0"/>
          <w:numId w:val="1319"/>
        </w:numPr>
        <w:spacing w:before="100" w:beforeAutospacing="1" w:after="100" w:afterAutospacing="1" w:line="240" w:lineRule="auto"/>
      </w:pPr>
      <w:r w:rsidRPr="008B075F">
        <w:rPr>
          <w:rStyle w:val="Strong"/>
        </w:rPr>
        <w:t>Persuasive</w:t>
      </w:r>
      <w:r w:rsidRPr="008B075F">
        <w:t>: A business plan is essentially a sales pitch for your business, and the conclusion is your final opportunity to persuade your audience that your business is worth investing in, partnering with, or supporting in other ways.</w:t>
      </w:r>
    </w:p>
    <w:p w:rsidR="002D0C1E" w:rsidRPr="008B075F" w:rsidRDefault="002D0C1E" w:rsidP="002D0C1E">
      <w:pPr>
        <w:pStyle w:val="Heading3"/>
        <w:rPr>
          <w:color w:val="auto"/>
        </w:rPr>
      </w:pPr>
      <w:r w:rsidRPr="008B075F">
        <w:rPr>
          <w:color w:val="auto"/>
        </w:rPr>
        <w:t xml:space="preserve">4. </w:t>
      </w:r>
      <w:r w:rsidRPr="008B075F">
        <w:rPr>
          <w:rStyle w:val="Strong"/>
          <w:b w:val="0"/>
          <w:bCs w:val="0"/>
          <w:color w:val="auto"/>
        </w:rPr>
        <w:t>Example of a Conclusion</w:t>
      </w:r>
    </w:p>
    <w:p w:rsidR="002D0C1E" w:rsidRPr="008B075F" w:rsidRDefault="002D0C1E" w:rsidP="002D0C1E">
      <w:pPr>
        <w:pStyle w:val="NormalWeb"/>
      </w:pPr>
      <w:r w:rsidRPr="008B075F">
        <w:t>Here’s an example of how a conclusion might be written for a business plan:</w:t>
      </w:r>
    </w:p>
    <w:p w:rsidR="002D0C1E" w:rsidRPr="008B075F" w:rsidRDefault="002D0C1E" w:rsidP="002D0C1E">
      <w:r w:rsidRPr="008B075F">
        <w:pict>
          <v:rect id="_x0000_i2815" style="width:0;height:1.5pt" o:hralign="center" o:hrstd="t" o:hr="t" fillcolor="#a0a0a0" stroked="f"/>
        </w:pict>
      </w:r>
    </w:p>
    <w:p w:rsidR="002D0C1E" w:rsidRPr="008B075F" w:rsidRDefault="002D0C1E" w:rsidP="002D0C1E">
      <w:pPr>
        <w:pStyle w:val="NormalWeb"/>
      </w:pPr>
      <w:r w:rsidRPr="008B075F">
        <w:t>"In conclusion, [Business Name] offers a unique and innovative solution to [problem], addressing the growing demand for [product/service] in a rapidly expanding market. Our experienced team, led by [Founder/CEO Name], brings together [X years] of expertise in [industry], positioning us for success in both the short and long term. With a strong financial outlook, including projected revenues of [$X] in the next [time period], we are confident in our ability to achieve profitable growth.</w:t>
      </w:r>
    </w:p>
    <w:p w:rsidR="002D0C1E" w:rsidRPr="008B075F" w:rsidRDefault="002D0C1E" w:rsidP="002D0C1E">
      <w:pPr>
        <w:pStyle w:val="NormalWeb"/>
      </w:pPr>
      <w:r w:rsidRPr="008B075F">
        <w:t>As we continue to scale and expand into [new markets, additional products], we invite you to join us in this exciting venture. We are seeking an investment of [$X] to fuel our expansion and ensure we remain at the forefront of [industry]. We welcome the opportunity to discuss this further and answer any questions you may have. Together, we can make [Business Name] a leader in the [industry] and achieve outstanding returns."</w:t>
      </w:r>
    </w:p>
    <w:p w:rsidR="002D0C1E" w:rsidRPr="008B075F" w:rsidRDefault="002D0C1E" w:rsidP="002D0C1E">
      <w:r w:rsidRPr="008B075F">
        <w:pict>
          <v:rect id="_x0000_i2816" style="width:0;height:1.5pt" o:hralign="center" o:hrstd="t" o:hr="t" fillcolor="#a0a0a0" stroked="f"/>
        </w:pict>
      </w:r>
    </w:p>
    <w:p w:rsidR="002D0C1E" w:rsidRPr="008B075F" w:rsidRDefault="002D0C1E" w:rsidP="002D0C1E">
      <w:pPr>
        <w:pStyle w:val="Heading3"/>
        <w:rPr>
          <w:color w:val="auto"/>
        </w:rPr>
      </w:pPr>
      <w:r w:rsidRPr="008B075F">
        <w:rPr>
          <w:color w:val="auto"/>
        </w:rPr>
        <w:t xml:space="preserve">5. </w:t>
      </w:r>
      <w:r w:rsidRPr="008B075F">
        <w:rPr>
          <w:rStyle w:val="Strong"/>
          <w:b w:val="0"/>
          <w:bCs w:val="0"/>
          <w:color w:val="auto"/>
        </w:rPr>
        <w:t>Importance of the Conclusion</w:t>
      </w:r>
    </w:p>
    <w:p w:rsidR="002D0C1E" w:rsidRPr="008B075F" w:rsidRDefault="002D0C1E" w:rsidP="002D0C1E">
      <w:pPr>
        <w:pStyle w:val="NormalWeb"/>
      </w:pPr>
      <w:r w:rsidRPr="008B075F">
        <w:t>The conclusion is critical because it is the last opportunity to persuade and inspire the reader. Whether the business plan is presented to investors, lenders, potential partners, or internal stakeholders, the conclusion should:</w:t>
      </w:r>
    </w:p>
    <w:p w:rsidR="002D0C1E" w:rsidRPr="008B075F" w:rsidRDefault="002D0C1E" w:rsidP="005B758F">
      <w:pPr>
        <w:numPr>
          <w:ilvl w:val="0"/>
          <w:numId w:val="1320"/>
        </w:numPr>
        <w:spacing w:before="100" w:beforeAutospacing="1" w:after="100" w:afterAutospacing="1" w:line="240" w:lineRule="auto"/>
      </w:pPr>
      <w:r w:rsidRPr="008B075F">
        <w:t>Leave the reader with a clear understanding of why the business is viable and why it’s a good investment or partnership opportunity.</w:t>
      </w:r>
    </w:p>
    <w:p w:rsidR="002D0C1E" w:rsidRPr="008B075F" w:rsidRDefault="002D0C1E" w:rsidP="005B758F">
      <w:pPr>
        <w:numPr>
          <w:ilvl w:val="0"/>
          <w:numId w:val="1320"/>
        </w:numPr>
        <w:spacing w:before="100" w:beforeAutospacing="1" w:after="100" w:afterAutospacing="1" w:line="240" w:lineRule="auto"/>
      </w:pPr>
      <w:r w:rsidRPr="008B075F">
        <w:t>Reinforce the business’s strengths, differentiators, and growth potential.</w:t>
      </w:r>
    </w:p>
    <w:p w:rsidR="002D0C1E" w:rsidRPr="008B075F" w:rsidRDefault="002D0C1E" w:rsidP="005B758F">
      <w:pPr>
        <w:numPr>
          <w:ilvl w:val="0"/>
          <w:numId w:val="1320"/>
        </w:numPr>
        <w:spacing w:before="100" w:beforeAutospacing="1" w:after="100" w:afterAutospacing="1" w:line="240" w:lineRule="auto"/>
      </w:pPr>
      <w:r w:rsidRPr="008B075F">
        <w:t>Prompt the reader to take the next step, whether it’s investing, partnering, or approving the business plan.</w:t>
      </w:r>
    </w:p>
    <w:p w:rsidR="002D0C1E" w:rsidRPr="008B075F" w:rsidRDefault="002D0C1E" w:rsidP="002D0C1E">
      <w:pPr>
        <w:pStyle w:val="NormalWeb"/>
      </w:pPr>
      <w:r w:rsidRPr="008B075F">
        <w:t>By summarizing the key points of the business plan, showcasing the business’s potential, and encouraging immediate action, the conclusion helps solidify the plan’s purpose and reinforces the confidence of stakeholders in the business's success.</w:t>
      </w:r>
    </w:p>
    <w:p w:rsidR="002D0C1E" w:rsidRPr="008B075F" w:rsidRDefault="002D0C1E" w:rsidP="002D0C1E">
      <w:pPr>
        <w:pStyle w:val="Heading4"/>
      </w:pPr>
      <w:r w:rsidRPr="008B075F">
        <w:t xml:space="preserve">7.3.15 </w:t>
      </w:r>
      <w:r w:rsidR="0005418D" w:rsidRPr="008B075F">
        <w:rPr>
          <w:rStyle w:val="Strong"/>
          <w:b/>
        </w:rPr>
        <w:t>Appendix</w:t>
      </w:r>
    </w:p>
    <w:p w:rsidR="0005418D" w:rsidRPr="008B075F" w:rsidRDefault="0005418D" w:rsidP="0005418D">
      <w:pPr>
        <w:pStyle w:val="NormalWeb"/>
      </w:pPr>
      <w:r w:rsidRPr="008B075F">
        <w:t xml:space="preserve">The </w:t>
      </w:r>
      <w:r w:rsidRPr="008B075F">
        <w:rPr>
          <w:rStyle w:val="Strong"/>
        </w:rPr>
        <w:t>Appendix</w:t>
      </w:r>
      <w:r w:rsidRPr="008B075F">
        <w:t xml:space="preserve"> is an essential part of a business plan, often located at the end of the document. While it is not the main section of the business plan, the appendix plays a critical role in providing supplementary information that supports and substantiates the claims, strategies, and projections outlined in the main body of the plan. The appendix serves as a repository for detailed data, documents, charts, or additional explanations that would be too lengthy or detailed to include in the main sections of the business plan but are important for the audience to review.</w:t>
      </w:r>
    </w:p>
    <w:p w:rsidR="0005418D" w:rsidRPr="008B075F" w:rsidRDefault="0005418D" w:rsidP="0005418D">
      <w:pPr>
        <w:pStyle w:val="NormalWeb"/>
      </w:pPr>
      <w:r w:rsidRPr="008B075F">
        <w:t>The purpose of the appendix is to add credibility to the business plan, provide transparency, and allow interested readers—such as investors, partners, lenders, or stakeholders—to dive deeper into the aspects of the business that require further explanation or backup.</w:t>
      </w:r>
    </w:p>
    <w:p w:rsidR="0005418D" w:rsidRPr="008B075F" w:rsidRDefault="0005418D" w:rsidP="0005418D">
      <w:pPr>
        <w:pStyle w:val="Heading3"/>
        <w:rPr>
          <w:color w:val="auto"/>
        </w:rPr>
      </w:pPr>
      <w:r w:rsidRPr="008B075F">
        <w:rPr>
          <w:color w:val="auto"/>
        </w:rPr>
        <w:t xml:space="preserve">1. </w:t>
      </w:r>
      <w:r w:rsidRPr="008B075F">
        <w:rPr>
          <w:rStyle w:val="Strong"/>
          <w:b w:val="0"/>
          <w:bCs w:val="0"/>
          <w:color w:val="auto"/>
        </w:rPr>
        <w:t>Purpose of the Appendix</w:t>
      </w:r>
    </w:p>
    <w:p w:rsidR="0005418D" w:rsidRPr="008B075F" w:rsidRDefault="0005418D" w:rsidP="0005418D">
      <w:pPr>
        <w:pStyle w:val="NormalWeb"/>
      </w:pPr>
      <w:r w:rsidRPr="008B075F">
        <w:t>The appendix serves several important functions:</w:t>
      </w:r>
    </w:p>
    <w:p w:rsidR="0005418D" w:rsidRPr="008B075F" w:rsidRDefault="0005418D" w:rsidP="005B758F">
      <w:pPr>
        <w:numPr>
          <w:ilvl w:val="0"/>
          <w:numId w:val="1321"/>
        </w:numPr>
        <w:spacing w:before="100" w:beforeAutospacing="1" w:after="100" w:afterAutospacing="1" w:line="240" w:lineRule="auto"/>
      </w:pPr>
      <w:r w:rsidRPr="008B075F">
        <w:rPr>
          <w:rStyle w:val="Strong"/>
        </w:rPr>
        <w:t>Provide Additional Information</w:t>
      </w:r>
      <w:r w:rsidRPr="008B075F">
        <w:t>: It includes detailed documents and data that support the business plan’s claims, providing the necessary backup to the narrative.</w:t>
      </w:r>
    </w:p>
    <w:p w:rsidR="0005418D" w:rsidRPr="008B075F" w:rsidRDefault="0005418D" w:rsidP="005B758F">
      <w:pPr>
        <w:numPr>
          <w:ilvl w:val="0"/>
          <w:numId w:val="1321"/>
        </w:numPr>
        <w:spacing w:before="100" w:beforeAutospacing="1" w:after="100" w:afterAutospacing="1" w:line="240" w:lineRule="auto"/>
      </w:pPr>
      <w:r w:rsidRPr="008B075F">
        <w:rPr>
          <w:rStyle w:val="Strong"/>
        </w:rPr>
        <w:t>Ensure Clarity and Brevity</w:t>
      </w:r>
      <w:r w:rsidRPr="008B075F">
        <w:t>: Instead of overwhelming the main sections of the business plan with technical or detailed information, the appendix allows for the inclusion of supporting materials without detracting from the plan’s readability.</w:t>
      </w:r>
    </w:p>
    <w:p w:rsidR="0005418D" w:rsidRPr="008B075F" w:rsidRDefault="0005418D" w:rsidP="005B758F">
      <w:pPr>
        <w:numPr>
          <w:ilvl w:val="0"/>
          <w:numId w:val="1321"/>
        </w:numPr>
        <w:spacing w:before="100" w:beforeAutospacing="1" w:after="100" w:afterAutospacing="1" w:line="240" w:lineRule="auto"/>
      </w:pPr>
      <w:r w:rsidRPr="008B075F">
        <w:rPr>
          <w:rStyle w:val="Strong"/>
        </w:rPr>
        <w:t>Enhance Credibility</w:t>
      </w:r>
      <w:r w:rsidRPr="008B075F">
        <w:t>: By including relevant, detailed documents (like market research, financial statements, or legal documents), the appendix helps to validate the business's viability and potential for success.</w:t>
      </w:r>
    </w:p>
    <w:p w:rsidR="0005418D" w:rsidRPr="008B075F" w:rsidRDefault="0005418D" w:rsidP="005B758F">
      <w:pPr>
        <w:numPr>
          <w:ilvl w:val="0"/>
          <w:numId w:val="1321"/>
        </w:numPr>
        <w:spacing w:before="100" w:beforeAutospacing="1" w:after="100" w:afterAutospacing="1" w:line="240" w:lineRule="auto"/>
      </w:pPr>
      <w:r w:rsidRPr="008B075F">
        <w:rPr>
          <w:rStyle w:val="Strong"/>
        </w:rPr>
        <w:t>Allow for Further Exploration</w:t>
      </w:r>
      <w:r w:rsidRPr="008B075F">
        <w:t>: The appendix enables the reader to dig deeper into the information without making the main business plan excessively long or complex.</w:t>
      </w:r>
    </w:p>
    <w:p w:rsidR="0005418D" w:rsidRPr="008B075F" w:rsidRDefault="0005418D" w:rsidP="0005418D">
      <w:pPr>
        <w:pStyle w:val="Heading3"/>
        <w:rPr>
          <w:color w:val="auto"/>
        </w:rPr>
      </w:pPr>
      <w:r w:rsidRPr="008B075F">
        <w:rPr>
          <w:color w:val="auto"/>
        </w:rPr>
        <w:t xml:space="preserve">2. </w:t>
      </w:r>
      <w:r w:rsidRPr="008B075F">
        <w:rPr>
          <w:rStyle w:val="Strong"/>
          <w:b w:val="0"/>
          <w:bCs w:val="0"/>
          <w:color w:val="auto"/>
        </w:rPr>
        <w:t>What to Include in the Appendix</w:t>
      </w:r>
    </w:p>
    <w:p w:rsidR="0005418D" w:rsidRPr="008B075F" w:rsidRDefault="0005418D" w:rsidP="0005418D">
      <w:pPr>
        <w:pStyle w:val="NormalWeb"/>
      </w:pPr>
      <w:r w:rsidRPr="008B075F">
        <w:t>The specific content of the appendix depends on the nature of the business and the focus of the business plan. Here are common elements that may be included in the appendix:</w:t>
      </w:r>
    </w:p>
    <w:p w:rsidR="0005418D" w:rsidRPr="008B075F" w:rsidRDefault="0005418D" w:rsidP="0005418D">
      <w:pPr>
        <w:pStyle w:val="Heading4"/>
      </w:pPr>
      <w:r w:rsidRPr="008B075F">
        <w:rPr>
          <w:rStyle w:val="Strong"/>
          <w:b/>
          <w:bCs/>
        </w:rPr>
        <w:t>a. Financial Statements</w:t>
      </w:r>
    </w:p>
    <w:p w:rsidR="0005418D" w:rsidRPr="008B075F" w:rsidRDefault="0005418D" w:rsidP="0005418D">
      <w:pPr>
        <w:pStyle w:val="NormalWeb"/>
      </w:pPr>
      <w:r w:rsidRPr="008B075F">
        <w:t>Financial documents are a critical part of the appendix, as they provide detailed data to substantiate the financial projections, forecasts, and claims made in the business plan. This includes:</w:t>
      </w:r>
    </w:p>
    <w:p w:rsidR="0005418D" w:rsidRPr="008B075F" w:rsidRDefault="0005418D" w:rsidP="005B758F">
      <w:pPr>
        <w:numPr>
          <w:ilvl w:val="0"/>
          <w:numId w:val="1322"/>
        </w:numPr>
        <w:spacing w:before="100" w:beforeAutospacing="1" w:after="100" w:afterAutospacing="1" w:line="240" w:lineRule="auto"/>
      </w:pPr>
      <w:r w:rsidRPr="008B075F">
        <w:rPr>
          <w:rStyle w:val="Strong"/>
        </w:rPr>
        <w:t>Income Statement (Profit &amp; Loss Statement)</w:t>
      </w:r>
      <w:r w:rsidRPr="008B075F">
        <w:t>: A detailed breakdown of expected revenue, costs, and expenses.</w:t>
      </w:r>
    </w:p>
    <w:p w:rsidR="0005418D" w:rsidRPr="008B075F" w:rsidRDefault="0005418D" w:rsidP="005B758F">
      <w:pPr>
        <w:numPr>
          <w:ilvl w:val="0"/>
          <w:numId w:val="1322"/>
        </w:numPr>
        <w:spacing w:before="100" w:beforeAutospacing="1" w:after="100" w:afterAutospacing="1" w:line="240" w:lineRule="auto"/>
      </w:pPr>
      <w:r w:rsidRPr="008B075F">
        <w:rPr>
          <w:rStyle w:val="Strong"/>
        </w:rPr>
        <w:t>Balance Sheet</w:t>
      </w:r>
      <w:r w:rsidRPr="008B075F">
        <w:t>: A snapshot of the company’s assets, liabilities, and equity, demonstrating its financial health.</w:t>
      </w:r>
    </w:p>
    <w:p w:rsidR="0005418D" w:rsidRPr="008B075F" w:rsidRDefault="0005418D" w:rsidP="005B758F">
      <w:pPr>
        <w:numPr>
          <w:ilvl w:val="0"/>
          <w:numId w:val="1322"/>
        </w:numPr>
        <w:spacing w:before="100" w:beforeAutospacing="1" w:after="100" w:afterAutospacing="1" w:line="240" w:lineRule="auto"/>
      </w:pPr>
      <w:r w:rsidRPr="008B075F">
        <w:rPr>
          <w:rStyle w:val="Strong"/>
        </w:rPr>
        <w:t>Cash Flow Statement</w:t>
      </w:r>
      <w:r w:rsidRPr="008B075F">
        <w:t>: A projection of cash inflows and outflows, helping to illustrate the company’s liquidity and ability to meet obligations.</w:t>
      </w:r>
    </w:p>
    <w:p w:rsidR="0005418D" w:rsidRPr="008B075F" w:rsidRDefault="0005418D" w:rsidP="005B758F">
      <w:pPr>
        <w:numPr>
          <w:ilvl w:val="0"/>
          <w:numId w:val="1322"/>
        </w:numPr>
        <w:spacing w:before="100" w:beforeAutospacing="1" w:after="100" w:afterAutospacing="1" w:line="240" w:lineRule="auto"/>
      </w:pPr>
      <w:r w:rsidRPr="008B075F">
        <w:rPr>
          <w:rStyle w:val="Strong"/>
        </w:rPr>
        <w:t>Break-even Analysis</w:t>
      </w:r>
      <w:r w:rsidRPr="008B075F">
        <w:t>: A detailed explanation of the break-even point and how it will be reached, which is useful for investors to assess when the business will become profitable.</w:t>
      </w:r>
    </w:p>
    <w:p w:rsidR="0005418D" w:rsidRPr="008B075F" w:rsidRDefault="0005418D" w:rsidP="005B758F">
      <w:pPr>
        <w:numPr>
          <w:ilvl w:val="0"/>
          <w:numId w:val="1322"/>
        </w:numPr>
        <w:spacing w:before="100" w:beforeAutospacing="1" w:after="100" w:afterAutospacing="1" w:line="240" w:lineRule="auto"/>
      </w:pPr>
      <w:r w:rsidRPr="008B075F">
        <w:rPr>
          <w:rStyle w:val="Strong"/>
        </w:rPr>
        <w:t>Projections for the Next 3-5 Years</w:t>
      </w:r>
      <w:r w:rsidRPr="008B075F">
        <w:t>: Detailed forecasts for the next few years, including sales forecasts, cost structures, and expected profits.</w:t>
      </w:r>
    </w:p>
    <w:p w:rsidR="0005418D" w:rsidRPr="008B075F" w:rsidRDefault="0005418D" w:rsidP="0005418D">
      <w:pPr>
        <w:pStyle w:val="Heading4"/>
      </w:pPr>
      <w:r w:rsidRPr="008B075F">
        <w:rPr>
          <w:rStyle w:val="Strong"/>
          <w:b/>
          <w:bCs/>
        </w:rPr>
        <w:t>b. Market Research and Analysis</w:t>
      </w:r>
    </w:p>
    <w:p w:rsidR="0005418D" w:rsidRPr="008B075F" w:rsidRDefault="0005418D" w:rsidP="0005418D">
      <w:pPr>
        <w:pStyle w:val="NormalWeb"/>
      </w:pPr>
      <w:r w:rsidRPr="008B075F">
        <w:t>Market research is vital for substantiating the business opportunity, and it can include:</w:t>
      </w:r>
    </w:p>
    <w:p w:rsidR="0005418D" w:rsidRPr="008B075F" w:rsidRDefault="0005418D" w:rsidP="005B758F">
      <w:pPr>
        <w:numPr>
          <w:ilvl w:val="0"/>
          <w:numId w:val="1323"/>
        </w:numPr>
        <w:spacing w:before="100" w:beforeAutospacing="1" w:after="100" w:afterAutospacing="1" w:line="240" w:lineRule="auto"/>
      </w:pPr>
      <w:r w:rsidRPr="008B075F">
        <w:rPr>
          <w:rStyle w:val="Strong"/>
        </w:rPr>
        <w:t>Industry Reports and Statistics</w:t>
      </w:r>
      <w:r w:rsidRPr="008B075F">
        <w:t>: Data that supports the growth potential of the industry or market the business operates in.</w:t>
      </w:r>
    </w:p>
    <w:p w:rsidR="0005418D" w:rsidRPr="008B075F" w:rsidRDefault="0005418D" w:rsidP="005B758F">
      <w:pPr>
        <w:numPr>
          <w:ilvl w:val="0"/>
          <w:numId w:val="1323"/>
        </w:numPr>
        <w:spacing w:before="100" w:beforeAutospacing="1" w:after="100" w:afterAutospacing="1" w:line="240" w:lineRule="auto"/>
      </w:pPr>
      <w:r w:rsidRPr="008B075F">
        <w:rPr>
          <w:rStyle w:val="Strong"/>
        </w:rPr>
        <w:t>Competitive Analysis</w:t>
      </w:r>
      <w:r w:rsidRPr="008B075F">
        <w:t>: More detailed comparisons between the business and competitors, showing the market landscape, positioning, and competitive advantages.</w:t>
      </w:r>
    </w:p>
    <w:p w:rsidR="0005418D" w:rsidRPr="008B075F" w:rsidRDefault="0005418D" w:rsidP="005B758F">
      <w:pPr>
        <w:numPr>
          <w:ilvl w:val="0"/>
          <w:numId w:val="1323"/>
        </w:numPr>
        <w:spacing w:before="100" w:beforeAutospacing="1" w:after="100" w:afterAutospacing="1" w:line="240" w:lineRule="auto"/>
      </w:pPr>
      <w:r w:rsidRPr="008B075F">
        <w:rPr>
          <w:rStyle w:val="Strong"/>
        </w:rPr>
        <w:t>Survey Results</w:t>
      </w:r>
      <w:r w:rsidRPr="008B075F">
        <w:t>: Results from customer surveys, focus groups, or pilot tests that validate the business idea or product-market fit.</w:t>
      </w:r>
    </w:p>
    <w:p w:rsidR="0005418D" w:rsidRPr="008B075F" w:rsidRDefault="0005418D" w:rsidP="0005418D">
      <w:pPr>
        <w:pStyle w:val="Heading4"/>
      </w:pPr>
      <w:r w:rsidRPr="008B075F">
        <w:rPr>
          <w:rStyle w:val="Strong"/>
          <w:b/>
          <w:bCs/>
        </w:rPr>
        <w:t>c. Resumes and Bios of Key Team Members</w:t>
      </w:r>
    </w:p>
    <w:p w:rsidR="0005418D" w:rsidRPr="008B075F" w:rsidRDefault="0005418D" w:rsidP="0005418D">
      <w:pPr>
        <w:pStyle w:val="NormalWeb"/>
      </w:pPr>
      <w:r w:rsidRPr="008B075F">
        <w:t xml:space="preserve">Investors or partners will want to understand the qualifications and experience of the management team. Including detailed </w:t>
      </w:r>
      <w:r w:rsidRPr="008B075F">
        <w:rPr>
          <w:rStyle w:val="Strong"/>
        </w:rPr>
        <w:t>resumes</w:t>
      </w:r>
      <w:r w:rsidRPr="008B075F">
        <w:t xml:space="preserve"> or </w:t>
      </w:r>
      <w:r w:rsidRPr="008B075F">
        <w:rPr>
          <w:rStyle w:val="Strong"/>
        </w:rPr>
        <w:t>bios</w:t>
      </w:r>
      <w:r w:rsidRPr="008B075F">
        <w:t xml:space="preserve"> of key team members in the appendix helps demonstrate the team's capabilities and expertise.</w:t>
      </w:r>
    </w:p>
    <w:p w:rsidR="0005418D" w:rsidRPr="008B075F" w:rsidRDefault="0005418D" w:rsidP="005B758F">
      <w:pPr>
        <w:numPr>
          <w:ilvl w:val="0"/>
          <w:numId w:val="1324"/>
        </w:numPr>
        <w:spacing w:before="100" w:beforeAutospacing="1" w:after="100" w:afterAutospacing="1" w:line="240" w:lineRule="auto"/>
      </w:pPr>
      <w:r w:rsidRPr="008B075F">
        <w:rPr>
          <w:rStyle w:val="Strong"/>
        </w:rPr>
        <w:t>Resumes</w:t>
      </w:r>
      <w:r w:rsidRPr="008B075F">
        <w:t>: These should highlight relevant education, work experience, and skills that position the team for success.</w:t>
      </w:r>
    </w:p>
    <w:p w:rsidR="0005418D" w:rsidRPr="008B075F" w:rsidRDefault="0005418D" w:rsidP="005B758F">
      <w:pPr>
        <w:numPr>
          <w:ilvl w:val="0"/>
          <w:numId w:val="1324"/>
        </w:numPr>
        <w:spacing w:before="100" w:beforeAutospacing="1" w:after="100" w:afterAutospacing="1" w:line="240" w:lineRule="auto"/>
      </w:pPr>
      <w:r w:rsidRPr="008B075F">
        <w:rPr>
          <w:rStyle w:val="Strong"/>
        </w:rPr>
        <w:t>Bios</w:t>
      </w:r>
      <w:r w:rsidRPr="008B075F">
        <w:t>: A brief narrative summary of each key team member’s background, emphasizing relevant achievements and expertise.</w:t>
      </w:r>
    </w:p>
    <w:p w:rsidR="0005418D" w:rsidRPr="008B075F" w:rsidRDefault="0005418D" w:rsidP="0005418D">
      <w:pPr>
        <w:pStyle w:val="Heading4"/>
      </w:pPr>
      <w:r w:rsidRPr="008B075F">
        <w:rPr>
          <w:rStyle w:val="Strong"/>
          <w:b/>
          <w:bCs/>
        </w:rPr>
        <w:t>d. Legal Documents and Licenses</w:t>
      </w:r>
    </w:p>
    <w:p w:rsidR="0005418D" w:rsidRPr="008B075F" w:rsidRDefault="0005418D" w:rsidP="0005418D">
      <w:pPr>
        <w:pStyle w:val="NormalWeb"/>
      </w:pPr>
      <w:r w:rsidRPr="008B075F">
        <w:t>Any legal documents that support the business’s structure or operations should be included in the appendix. These could include:</w:t>
      </w:r>
    </w:p>
    <w:p w:rsidR="0005418D" w:rsidRPr="008B075F" w:rsidRDefault="0005418D" w:rsidP="005B758F">
      <w:pPr>
        <w:numPr>
          <w:ilvl w:val="0"/>
          <w:numId w:val="1325"/>
        </w:numPr>
        <w:spacing w:before="100" w:beforeAutospacing="1" w:after="100" w:afterAutospacing="1" w:line="240" w:lineRule="auto"/>
      </w:pPr>
      <w:r w:rsidRPr="008B075F">
        <w:rPr>
          <w:rStyle w:val="Strong"/>
        </w:rPr>
        <w:t>Incorporation Documents</w:t>
      </w:r>
      <w:r w:rsidRPr="008B075F">
        <w:t>: Proof of legal registration or incorporation, such as the articles of incorporation.</w:t>
      </w:r>
    </w:p>
    <w:p w:rsidR="0005418D" w:rsidRPr="008B075F" w:rsidRDefault="0005418D" w:rsidP="005B758F">
      <w:pPr>
        <w:numPr>
          <w:ilvl w:val="0"/>
          <w:numId w:val="1325"/>
        </w:numPr>
        <w:spacing w:before="100" w:beforeAutospacing="1" w:after="100" w:afterAutospacing="1" w:line="240" w:lineRule="auto"/>
      </w:pPr>
      <w:r w:rsidRPr="008B075F">
        <w:rPr>
          <w:rStyle w:val="Strong"/>
        </w:rPr>
        <w:t>Partnership Agreements</w:t>
      </w:r>
      <w:r w:rsidRPr="008B075F">
        <w:t>: If applicable, any agreements between business partners.</w:t>
      </w:r>
    </w:p>
    <w:p w:rsidR="0005418D" w:rsidRPr="008B075F" w:rsidRDefault="0005418D" w:rsidP="005B758F">
      <w:pPr>
        <w:numPr>
          <w:ilvl w:val="0"/>
          <w:numId w:val="1325"/>
        </w:numPr>
        <w:spacing w:before="100" w:beforeAutospacing="1" w:after="100" w:afterAutospacing="1" w:line="240" w:lineRule="auto"/>
      </w:pPr>
      <w:r w:rsidRPr="008B075F">
        <w:rPr>
          <w:rStyle w:val="Strong"/>
        </w:rPr>
        <w:t>Licensing and Permits</w:t>
      </w:r>
      <w:r w:rsidRPr="008B075F">
        <w:t>: Copies of any business licenses, trademarks, patents, or other intellectual property that the business holds.</w:t>
      </w:r>
    </w:p>
    <w:p w:rsidR="0005418D" w:rsidRPr="008B075F" w:rsidRDefault="0005418D" w:rsidP="005B758F">
      <w:pPr>
        <w:numPr>
          <w:ilvl w:val="0"/>
          <w:numId w:val="1325"/>
        </w:numPr>
        <w:spacing w:before="100" w:beforeAutospacing="1" w:after="100" w:afterAutospacing="1" w:line="240" w:lineRule="auto"/>
      </w:pPr>
      <w:r w:rsidRPr="008B075F">
        <w:rPr>
          <w:rStyle w:val="Strong"/>
        </w:rPr>
        <w:t>Contracts</w:t>
      </w:r>
      <w:r w:rsidRPr="008B075F">
        <w:t>: Sample contracts with suppliers, customers, or strategic partners that outline key business relationships.</w:t>
      </w:r>
    </w:p>
    <w:p w:rsidR="0005418D" w:rsidRPr="008B075F" w:rsidRDefault="0005418D" w:rsidP="0005418D">
      <w:pPr>
        <w:pStyle w:val="Heading4"/>
      </w:pPr>
      <w:r w:rsidRPr="008B075F">
        <w:rPr>
          <w:rStyle w:val="Strong"/>
          <w:b/>
          <w:bCs/>
        </w:rPr>
        <w:t>e. Product or Service Photos</w:t>
      </w:r>
    </w:p>
    <w:p w:rsidR="0005418D" w:rsidRPr="008B075F" w:rsidRDefault="0005418D" w:rsidP="0005418D">
      <w:pPr>
        <w:pStyle w:val="NormalWeb"/>
      </w:pPr>
      <w:r w:rsidRPr="008B075F">
        <w:t xml:space="preserve">For businesses that are product-based or offer a tangible service, including high-quality </w:t>
      </w:r>
      <w:r w:rsidRPr="008B075F">
        <w:rPr>
          <w:rStyle w:val="Strong"/>
        </w:rPr>
        <w:t>photos, diagrams, or product descriptions</w:t>
      </w:r>
      <w:r w:rsidRPr="008B075F">
        <w:t xml:space="preserve"> can be valuable. This allows readers to visualize the product or service and understand its features, functionality, and potential appeal to customers.</w:t>
      </w:r>
    </w:p>
    <w:p w:rsidR="0005418D" w:rsidRPr="008B075F" w:rsidRDefault="0005418D" w:rsidP="005B758F">
      <w:pPr>
        <w:numPr>
          <w:ilvl w:val="0"/>
          <w:numId w:val="1326"/>
        </w:numPr>
        <w:spacing w:before="100" w:beforeAutospacing="1" w:after="100" w:afterAutospacing="1" w:line="240" w:lineRule="auto"/>
      </w:pPr>
      <w:r w:rsidRPr="008B075F">
        <w:rPr>
          <w:rStyle w:val="Strong"/>
        </w:rPr>
        <w:t>Product Photos</w:t>
      </w:r>
      <w:r w:rsidRPr="008B075F">
        <w:t>: Clear images of prototypes, finished products, or packaging.</w:t>
      </w:r>
    </w:p>
    <w:p w:rsidR="0005418D" w:rsidRPr="008B075F" w:rsidRDefault="0005418D" w:rsidP="005B758F">
      <w:pPr>
        <w:numPr>
          <w:ilvl w:val="0"/>
          <w:numId w:val="1326"/>
        </w:numPr>
        <w:spacing w:before="100" w:beforeAutospacing="1" w:after="100" w:afterAutospacing="1" w:line="240" w:lineRule="auto"/>
      </w:pPr>
      <w:r w:rsidRPr="008B075F">
        <w:rPr>
          <w:rStyle w:val="Strong"/>
        </w:rPr>
        <w:t>Product Specifications</w:t>
      </w:r>
      <w:r w:rsidRPr="008B075F">
        <w:t>: Details of product features, functionality, or innovations.</w:t>
      </w:r>
    </w:p>
    <w:p w:rsidR="0005418D" w:rsidRPr="008B075F" w:rsidRDefault="0005418D" w:rsidP="005B758F">
      <w:pPr>
        <w:numPr>
          <w:ilvl w:val="0"/>
          <w:numId w:val="1326"/>
        </w:numPr>
        <w:spacing w:before="100" w:beforeAutospacing="1" w:after="100" w:afterAutospacing="1" w:line="240" w:lineRule="auto"/>
      </w:pPr>
      <w:r w:rsidRPr="008B075F">
        <w:rPr>
          <w:rStyle w:val="Strong"/>
        </w:rPr>
        <w:t>Service Descriptions</w:t>
      </w:r>
      <w:r w:rsidRPr="008B075F">
        <w:t>: Diagrams, flowcharts, or written explanations that provide a deeper understanding of how a service works.</w:t>
      </w:r>
    </w:p>
    <w:p w:rsidR="0005418D" w:rsidRPr="008B075F" w:rsidRDefault="0005418D" w:rsidP="0005418D">
      <w:pPr>
        <w:pStyle w:val="Heading4"/>
      </w:pPr>
      <w:r w:rsidRPr="008B075F">
        <w:rPr>
          <w:rStyle w:val="Strong"/>
          <w:b/>
          <w:bCs/>
        </w:rPr>
        <w:t>f. Marketing and Sales Materials</w:t>
      </w:r>
    </w:p>
    <w:p w:rsidR="0005418D" w:rsidRPr="008B075F" w:rsidRDefault="0005418D" w:rsidP="0005418D">
      <w:pPr>
        <w:pStyle w:val="NormalWeb"/>
      </w:pPr>
      <w:r w:rsidRPr="008B075F">
        <w:t>The appendix can also include marketing collateral that demonstrates how the business intends to promote its product or service. These materials may include:</w:t>
      </w:r>
    </w:p>
    <w:p w:rsidR="0005418D" w:rsidRPr="008B075F" w:rsidRDefault="0005418D" w:rsidP="005B758F">
      <w:pPr>
        <w:numPr>
          <w:ilvl w:val="0"/>
          <w:numId w:val="1327"/>
        </w:numPr>
        <w:spacing w:before="100" w:beforeAutospacing="1" w:after="100" w:afterAutospacing="1" w:line="240" w:lineRule="auto"/>
      </w:pPr>
      <w:r w:rsidRPr="008B075F">
        <w:rPr>
          <w:rStyle w:val="Strong"/>
        </w:rPr>
        <w:t>Sample Advertisements</w:t>
      </w:r>
      <w:r w:rsidRPr="008B075F">
        <w:t>: Examples of ads, social media campaigns, or promotional materials that will be used.</w:t>
      </w:r>
    </w:p>
    <w:p w:rsidR="0005418D" w:rsidRPr="008B075F" w:rsidRDefault="0005418D" w:rsidP="005B758F">
      <w:pPr>
        <w:numPr>
          <w:ilvl w:val="0"/>
          <w:numId w:val="1327"/>
        </w:numPr>
        <w:spacing w:before="100" w:beforeAutospacing="1" w:after="100" w:afterAutospacing="1" w:line="240" w:lineRule="auto"/>
      </w:pPr>
      <w:r w:rsidRPr="008B075F">
        <w:rPr>
          <w:rStyle w:val="Strong"/>
        </w:rPr>
        <w:t>Sales Plans</w:t>
      </w:r>
      <w:r w:rsidRPr="008B075F">
        <w:t>: A detailed marketing and sales strategy that complements the marketing strategy section of the business plan.</w:t>
      </w:r>
    </w:p>
    <w:p w:rsidR="0005418D" w:rsidRPr="008B075F" w:rsidRDefault="0005418D" w:rsidP="005B758F">
      <w:pPr>
        <w:numPr>
          <w:ilvl w:val="0"/>
          <w:numId w:val="1327"/>
        </w:numPr>
        <w:spacing w:before="100" w:beforeAutospacing="1" w:after="100" w:afterAutospacing="1" w:line="240" w:lineRule="auto"/>
      </w:pPr>
      <w:r w:rsidRPr="008B075F">
        <w:rPr>
          <w:rStyle w:val="Strong"/>
        </w:rPr>
        <w:t>Customer Testimonials</w:t>
      </w:r>
      <w:r w:rsidRPr="008B075F">
        <w:t>: Feedback from early customers, beta testers, or pilot users that provide social proof and validate the business’s concept.</w:t>
      </w:r>
    </w:p>
    <w:p w:rsidR="0005418D" w:rsidRPr="008B075F" w:rsidRDefault="0005418D" w:rsidP="0005418D">
      <w:pPr>
        <w:pStyle w:val="Heading4"/>
      </w:pPr>
      <w:r w:rsidRPr="008B075F">
        <w:rPr>
          <w:rStyle w:val="Strong"/>
          <w:b/>
          <w:bCs/>
        </w:rPr>
        <w:t>g. Technical Diagrams or Product Development Timelines</w:t>
      </w:r>
    </w:p>
    <w:p w:rsidR="0005418D" w:rsidRPr="008B075F" w:rsidRDefault="0005418D" w:rsidP="0005418D">
      <w:pPr>
        <w:pStyle w:val="NormalWeb"/>
      </w:pPr>
      <w:r w:rsidRPr="008B075F">
        <w:t xml:space="preserve">For businesses involved in tech, engineering, or product development, it can be important to include detailed </w:t>
      </w:r>
      <w:r w:rsidRPr="008B075F">
        <w:rPr>
          <w:rStyle w:val="Strong"/>
        </w:rPr>
        <w:t>technical specifications, blueprints,</w:t>
      </w:r>
      <w:r w:rsidRPr="008B075F">
        <w:t xml:space="preserve"> or </w:t>
      </w:r>
      <w:r w:rsidRPr="008B075F">
        <w:rPr>
          <w:rStyle w:val="Strong"/>
        </w:rPr>
        <w:t>product development timelines</w:t>
      </w:r>
      <w:r w:rsidRPr="008B075F">
        <w:t>. These might include:</w:t>
      </w:r>
    </w:p>
    <w:p w:rsidR="0005418D" w:rsidRPr="008B075F" w:rsidRDefault="0005418D" w:rsidP="005B758F">
      <w:pPr>
        <w:numPr>
          <w:ilvl w:val="0"/>
          <w:numId w:val="1328"/>
        </w:numPr>
        <w:spacing w:before="100" w:beforeAutospacing="1" w:after="100" w:afterAutospacing="1" w:line="240" w:lineRule="auto"/>
      </w:pPr>
      <w:r w:rsidRPr="008B075F">
        <w:rPr>
          <w:rStyle w:val="Strong"/>
        </w:rPr>
        <w:t>Product Prototypes</w:t>
      </w:r>
      <w:r w:rsidRPr="008B075F">
        <w:t>: Detailed diagrams or schematics for the design and functionality of products.</w:t>
      </w:r>
    </w:p>
    <w:p w:rsidR="0005418D" w:rsidRPr="008B075F" w:rsidRDefault="0005418D" w:rsidP="005B758F">
      <w:pPr>
        <w:numPr>
          <w:ilvl w:val="0"/>
          <w:numId w:val="1328"/>
        </w:numPr>
        <w:spacing w:before="100" w:beforeAutospacing="1" w:after="100" w:afterAutospacing="1" w:line="240" w:lineRule="auto"/>
      </w:pPr>
      <w:r w:rsidRPr="008B075F">
        <w:rPr>
          <w:rStyle w:val="Strong"/>
        </w:rPr>
        <w:t>Development Roadmap</w:t>
      </w:r>
      <w:r w:rsidRPr="008B075F">
        <w:t>: A timeline outlining the development stages, milestones, and anticipated launch dates for products or services.</w:t>
      </w:r>
    </w:p>
    <w:p w:rsidR="0005418D" w:rsidRPr="008B075F" w:rsidRDefault="0005418D" w:rsidP="0005418D">
      <w:pPr>
        <w:pStyle w:val="Heading4"/>
      </w:pPr>
      <w:r w:rsidRPr="008B075F">
        <w:rPr>
          <w:rStyle w:val="Strong"/>
          <w:b/>
          <w:bCs/>
        </w:rPr>
        <w:t>h. Partnerships or Letters of Intent</w:t>
      </w:r>
    </w:p>
    <w:p w:rsidR="0005418D" w:rsidRPr="008B075F" w:rsidRDefault="0005418D" w:rsidP="0005418D">
      <w:pPr>
        <w:pStyle w:val="NormalWeb"/>
      </w:pPr>
      <w:r w:rsidRPr="008B075F">
        <w:t>If the business has secured partnerships or letters of intent from potential investors, customers, or suppliers, these should be included in the appendix. Such documents demonstrate the credibility and potential support the business has.</w:t>
      </w:r>
    </w:p>
    <w:p w:rsidR="0005418D" w:rsidRPr="008B075F" w:rsidRDefault="0005418D" w:rsidP="005B758F">
      <w:pPr>
        <w:numPr>
          <w:ilvl w:val="0"/>
          <w:numId w:val="1329"/>
        </w:numPr>
        <w:spacing w:before="100" w:beforeAutospacing="1" w:after="100" w:afterAutospacing="1" w:line="240" w:lineRule="auto"/>
      </w:pPr>
      <w:r w:rsidRPr="008B075F">
        <w:rPr>
          <w:rStyle w:val="Strong"/>
        </w:rPr>
        <w:t>Partnership Agreements</w:t>
      </w:r>
      <w:r w:rsidRPr="008B075F">
        <w:t>: Signed agreements with strategic partners or suppliers.</w:t>
      </w:r>
    </w:p>
    <w:p w:rsidR="0005418D" w:rsidRPr="008B075F" w:rsidRDefault="0005418D" w:rsidP="005B758F">
      <w:pPr>
        <w:numPr>
          <w:ilvl w:val="0"/>
          <w:numId w:val="1329"/>
        </w:numPr>
        <w:spacing w:before="100" w:beforeAutospacing="1" w:after="100" w:afterAutospacing="1" w:line="240" w:lineRule="auto"/>
      </w:pPr>
      <w:r w:rsidRPr="008B075F">
        <w:rPr>
          <w:rStyle w:val="Strong"/>
        </w:rPr>
        <w:t>Letters of Intent (LOIs)</w:t>
      </w:r>
      <w:r w:rsidRPr="008B075F">
        <w:t>: Documents from potential customers or investors expressing interest in working with the business.</w:t>
      </w:r>
    </w:p>
    <w:p w:rsidR="0005418D" w:rsidRPr="008B075F" w:rsidRDefault="0005418D" w:rsidP="0005418D">
      <w:pPr>
        <w:pStyle w:val="Heading4"/>
      </w:pPr>
      <w:r w:rsidRPr="008B075F">
        <w:rPr>
          <w:rStyle w:val="Strong"/>
          <w:b/>
          <w:bCs/>
        </w:rPr>
        <w:t>i. Additional Supporting Research or Reports</w:t>
      </w:r>
    </w:p>
    <w:p w:rsidR="0005418D" w:rsidRPr="008B075F" w:rsidRDefault="0005418D" w:rsidP="0005418D">
      <w:pPr>
        <w:pStyle w:val="NormalWeb"/>
      </w:pPr>
      <w:r w:rsidRPr="008B075F">
        <w:t>If the business plan relies on any third-party research or reports (such as market studies, industry publications, or government reports), these can be included in the appendix to provide further substantiation for claims made in the business plan.</w:t>
      </w:r>
    </w:p>
    <w:p w:rsidR="0005418D" w:rsidRPr="008B075F" w:rsidRDefault="0005418D" w:rsidP="0005418D">
      <w:pPr>
        <w:pStyle w:val="Heading3"/>
        <w:rPr>
          <w:color w:val="auto"/>
        </w:rPr>
      </w:pPr>
      <w:r w:rsidRPr="008B075F">
        <w:rPr>
          <w:color w:val="auto"/>
        </w:rPr>
        <w:t xml:space="preserve">3. </w:t>
      </w:r>
      <w:r w:rsidRPr="008B075F">
        <w:rPr>
          <w:rStyle w:val="Strong"/>
          <w:b w:val="0"/>
          <w:bCs w:val="0"/>
          <w:color w:val="auto"/>
        </w:rPr>
        <w:t>Organizing the Appendix</w:t>
      </w:r>
    </w:p>
    <w:p w:rsidR="0005418D" w:rsidRPr="008B075F" w:rsidRDefault="0005418D" w:rsidP="0005418D">
      <w:pPr>
        <w:pStyle w:val="NormalWeb"/>
      </w:pPr>
      <w:r w:rsidRPr="008B075F">
        <w:t>A well-organized appendix enhances the readability and effectiveness of the business plan. The appendix should be structured in a way that allows readers to easily navigate and find the information they’re looking for.</w:t>
      </w:r>
    </w:p>
    <w:p w:rsidR="0005418D" w:rsidRPr="008B075F" w:rsidRDefault="0005418D" w:rsidP="005B758F">
      <w:pPr>
        <w:numPr>
          <w:ilvl w:val="0"/>
          <w:numId w:val="1330"/>
        </w:numPr>
        <w:spacing w:before="100" w:beforeAutospacing="1" w:after="100" w:afterAutospacing="1" w:line="240" w:lineRule="auto"/>
      </w:pPr>
      <w:r w:rsidRPr="008B075F">
        <w:rPr>
          <w:rStyle w:val="Strong"/>
        </w:rPr>
        <w:t>Labeling and Numbering</w:t>
      </w:r>
      <w:r w:rsidRPr="008B075F">
        <w:t>: Each section of the appendix should be clearly labeled and numbered. For example, if you are including financial projections, it could be labeled "Appendix A: Financial Projections." If there are multiple documents within the section, these should be numbered (e.g., "Appendix A1: Income Statement, Appendix A2: Balance Sheet").</w:t>
      </w:r>
    </w:p>
    <w:p w:rsidR="0005418D" w:rsidRPr="008B075F" w:rsidRDefault="0005418D" w:rsidP="005B758F">
      <w:pPr>
        <w:numPr>
          <w:ilvl w:val="0"/>
          <w:numId w:val="1330"/>
        </w:numPr>
        <w:spacing w:before="100" w:beforeAutospacing="1" w:after="100" w:afterAutospacing="1" w:line="240" w:lineRule="auto"/>
      </w:pPr>
      <w:r w:rsidRPr="008B075F">
        <w:rPr>
          <w:rStyle w:val="Strong"/>
        </w:rPr>
        <w:t>Table of Contents</w:t>
      </w:r>
      <w:r w:rsidRPr="008B075F">
        <w:t xml:space="preserve">: If the appendix contains a large amount of information, a </w:t>
      </w:r>
      <w:r w:rsidRPr="008B075F">
        <w:rPr>
          <w:rStyle w:val="Strong"/>
        </w:rPr>
        <w:t>table of contents</w:t>
      </w:r>
      <w:r w:rsidRPr="008B075F">
        <w:t xml:space="preserve"> for the appendix section can be helpful for navigating the materials.</w:t>
      </w:r>
    </w:p>
    <w:p w:rsidR="0005418D" w:rsidRPr="008B075F" w:rsidRDefault="0005418D" w:rsidP="005B758F">
      <w:pPr>
        <w:numPr>
          <w:ilvl w:val="0"/>
          <w:numId w:val="1330"/>
        </w:numPr>
        <w:spacing w:before="100" w:beforeAutospacing="1" w:after="100" w:afterAutospacing="1" w:line="240" w:lineRule="auto"/>
      </w:pPr>
      <w:r w:rsidRPr="008B075F">
        <w:rPr>
          <w:rStyle w:val="Strong"/>
        </w:rPr>
        <w:t>References</w:t>
      </w:r>
      <w:r w:rsidRPr="008B075F">
        <w:t>: If specific documents in the appendix are referenced within the body of the business plan, ensure they are clearly cross-referenced to make it easy for the reader to locate them.</w:t>
      </w:r>
    </w:p>
    <w:p w:rsidR="0005418D" w:rsidRPr="008B075F" w:rsidRDefault="0005418D" w:rsidP="0005418D">
      <w:pPr>
        <w:pStyle w:val="Heading3"/>
        <w:rPr>
          <w:color w:val="auto"/>
        </w:rPr>
      </w:pPr>
      <w:r w:rsidRPr="008B075F">
        <w:rPr>
          <w:color w:val="auto"/>
        </w:rPr>
        <w:t xml:space="preserve">4. </w:t>
      </w:r>
      <w:r w:rsidRPr="008B075F">
        <w:rPr>
          <w:rStyle w:val="Strong"/>
          <w:b w:val="0"/>
          <w:bCs w:val="0"/>
          <w:color w:val="auto"/>
        </w:rPr>
        <w:t>Importance of the Appendix</w:t>
      </w:r>
    </w:p>
    <w:p w:rsidR="0005418D" w:rsidRPr="008B075F" w:rsidRDefault="0005418D" w:rsidP="0005418D">
      <w:pPr>
        <w:pStyle w:val="NormalWeb"/>
      </w:pPr>
      <w:r w:rsidRPr="008B075F">
        <w:t>The appendix is important for several reasons:</w:t>
      </w:r>
    </w:p>
    <w:p w:rsidR="0005418D" w:rsidRPr="008B075F" w:rsidRDefault="0005418D" w:rsidP="005B758F">
      <w:pPr>
        <w:numPr>
          <w:ilvl w:val="0"/>
          <w:numId w:val="1331"/>
        </w:numPr>
        <w:spacing w:before="100" w:beforeAutospacing="1" w:after="100" w:afterAutospacing="1" w:line="240" w:lineRule="auto"/>
      </w:pPr>
      <w:r w:rsidRPr="008B075F">
        <w:rPr>
          <w:rStyle w:val="Strong"/>
        </w:rPr>
        <w:t>Supports Claims</w:t>
      </w:r>
      <w:r w:rsidRPr="008B075F">
        <w:t>: It provides proof and additional detail to support the business plan's projections, strategies, and claims.</w:t>
      </w:r>
    </w:p>
    <w:p w:rsidR="0005418D" w:rsidRPr="008B075F" w:rsidRDefault="0005418D" w:rsidP="005B758F">
      <w:pPr>
        <w:numPr>
          <w:ilvl w:val="0"/>
          <w:numId w:val="1331"/>
        </w:numPr>
        <w:spacing w:before="100" w:beforeAutospacing="1" w:after="100" w:afterAutospacing="1" w:line="240" w:lineRule="auto"/>
      </w:pPr>
      <w:r w:rsidRPr="008B075F">
        <w:rPr>
          <w:rStyle w:val="Strong"/>
        </w:rPr>
        <w:t>Enhances Credibility</w:t>
      </w:r>
      <w:r w:rsidRPr="008B075F">
        <w:t>: Well-organized and thorough appendices add credibility by showing that the business has done the necessary research, planning, and preparation to succeed.</w:t>
      </w:r>
    </w:p>
    <w:p w:rsidR="0005418D" w:rsidRPr="008B075F" w:rsidRDefault="0005418D" w:rsidP="005B758F">
      <w:pPr>
        <w:numPr>
          <w:ilvl w:val="0"/>
          <w:numId w:val="1331"/>
        </w:numPr>
        <w:spacing w:before="100" w:beforeAutospacing="1" w:after="100" w:afterAutospacing="1" w:line="240" w:lineRule="auto"/>
      </w:pPr>
      <w:r w:rsidRPr="008B075F">
        <w:rPr>
          <w:rStyle w:val="Strong"/>
        </w:rPr>
        <w:t>Provides Transparency</w:t>
      </w:r>
      <w:r w:rsidRPr="008B075F">
        <w:t>: It offers a place for all the technical, legal, and financial details that demonstrate the business is serious and prepared for success.</w:t>
      </w:r>
    </w:p>
    <w:p w:rsidR="0005418D" w:rsidRPr="008B075F" w:rsidRDefault="0005418D" w:rsidP="005B758F">
      <w:pPr>
        <w:numPr>
          <w:ilvl w:val="0"/>
          <w:numId w:val="1331"/>
        </w:numPr>
        <w:spacing w:before="100" w:beforeAutospacing="1" w:after="100" w:afterAutospacing="1" w:line="240" w:lineRule="auto"/>
      </w:pPr>
      <w:r w:rsidRPr="008B075F">
        <w:rPr>
          <w:rStyle w:val="Strong"/>
        </w:rPr>
        <w:t>Maintains Focus</w:t>
      </w:r>
      <w:r w:rsidRPr="008B075F">
        <w:t>: It allows the main body of the business plan to remain focused and concise, without bogging down the reader with excessive detail.</w:t>
      </w:r>
    </w:p>
    <w:p w:rsidR="0005418D" w:rsidRPr="008B075F" w:rsidRDefault="0005418D" w:rsidP="0005418D">
      <w:pPr>
        <w:pStyle w:val="Heading3"/>
        <w:rPr>
          <w:color w:val="auto"/>
        </w:rPr>
      </w:pPr>
      <w:r w:rsidRPr="008B075F">
        <w:rPr>
          <w:color w:val="auto"/>
        </w:rPr>
        <w:t xml:space="preserve">5. </w:t>
      </w:r>
      <w:r w:rsidRPr="008B075F">
        <w:rPr>
          <w:rStyle w:val="Strong"/>
          <w:b w:val="0"/>
          <w:bCs w:val="0"/>
          <w:color w:val="auto"/>
        </w:rPr>
        <w:t>Best Practices for the Appendix</w:t>
      </w:r>
    </w:p>
    <w:p w:rsidR="0005418D" w:rsidRPr="008B075F" w:rsidRDefault="0005418D" w:rsidP="005B758F">
      <w:pPr>
        <w:numPr>
          <w:ilvl w:val="0"/>
          <w:numId w:val="1332"/>
        </w:numPr>
        <w:spacing w:before="100" w:beforeAutospacing="1" w:after="100" w:afterAutospacing="1" w:line="240" w:lineRule="auto"/>
      </w:pPr>
      <w:r w:rsidRPr="008B075F">
        <w:rPr>
          <w:rStyle w:val="Strong"/>
        </w:rPr>
        <w:t>Include Only Relevant Information</w:t>
      </w:r>
      <w:r w:rsidRPr="008B075F">
        <w:t>: Don’t overload the appendix with unnecessary documents or irrelevant data. Every item should directly support the business plan’s arguments and claims.</w:t>
      </w:r>
    </w:p>
    <w:p w:rsidR="0005418D" w:rsidRPr="008B075F" w:rsidRDefault="0005418D" w:rsidP="005B758F">
      <w:pPr>
        <w:numPr>
          <w:ilvl w:val="0"/>
          <w:numId w:val="1332"/>
        </w:numPr>
        <w:spacing w:before="100" w:beforeAutospacing="1" w:after="100" w:afterAutospacing="1" w:line="240" w:lineRule="auto"/>
      </w:pPr>
      <w:r w:rsidRPr="008B075F">
        <w:rPr>
          <w:rStyle w:val="Strong"/>
        </w:rPr>
        <w:t>Keep It Organized</w:t>
      </w:r>
      <w:r w:rsidRPr="008B075F">
        <w:t>: Use clear headings, subheadings, and labels to make it easy for the reader to navigate.</w:t>
      </w:r>
    </w:p>
    <w:p w:rsidR="0005418D" w:rsidRPr="008B075F" w:rsidRDefault="0005418D" w:rsidP="005B758F">
      <w:pPr>
        <w:numPr>
          <w:ilvl w:val="0"/>
          <w:numId w:val="1332"/>
        </w:numPr>
        <w:spacing w:before="100" w:beforeAutospacing="1" w:after="100" w:afterAutospacing="1" w:line="240" w:lineRule="auto"/>
      </w:pPr>
      <w:r w:rsidRPr="008B075F">
        <w:rPr>
          <w:rStyle w:val="Strong"/>
        </w:rPr>
        <w:t>Avoid Overwhelming the Reader</w:t>
      </w:r>
      <w:r w:rsidRPr="008B075F">
        <w:t>: While the appendix can contain a lot of detail, it should not overwhelm the reader. Be selective about what you include and present it in a digestible format.</w:t>
      </w:r>
    </w:p>
    <w:p w:rsidR="0005418D" w:rsidRPr="008B075F" w:rsidRDefault="0005418D" w:rsidP="005B758F">
      <w:pPr>
        <w:numPr>
          <w:ilvl w:val="0"/>
          <w:numId w:val="1332"/>
        </w:numPr>
        <w:spacing w:before="100" w:beforeAutospacing="1" w:after="100" w:afterAutospacing="1" w:line="240" w:lineRule="auto"/>
      </w:pPr>
      <w:r w:rsidRPr="008B075F">
        <w:rPr>
          <w:rStyle w:val="Strong"/>
        </w:rPr>
        <w:t>Keep It Professional</w:t>
      </w:r>
      <w:r w:rsidRPr="008B075F">
        <w:t>: The appendix should be professional and high-quality in appearance, as it reflects on the business as a whole.</w:t>
      </w:r>
    </w:p>
    <w:p w:rsidR="0005418D" w:rsidRPr="008B075F" w:rsidRDefault="0005418D" w:rsidP="0005418D">
      <w:pPr>
        <w:pStyle w:val="NormalWeb"/>
      </w:pPr>
      <w:r w:rsidRPr="008B075F">
        <w:t xml:space="preserve">Notably, the </w:t>
      </w:r>
      <w:r w:rsidRPr="008B075F">
        <w:rPr>
          <w:rStyle w:val="Strong"/>
        </w:rPr>
        <w:t>Appendix</w:t>
      </w:r>
      <w:r w:rsidRPr="008B075F">
        <w:t xml:space="preserve"> is a vital component of a business plan, providing the detailed, supplementary information that supports the primary sections of the document. By offering in-depth financial data, legal documents, market research, team bios, and other critical materials, the appendix enhances the overall credibility of the business plan. It serves as a reference for readers to explore the business in more depth and assures stakeholders that the business is well-prepared for success. A well-organized and carefully selected appendix can be a decisive factor in gaining investor confidence and successfully moving the business forward.</w:t>
      </w:r>
    </w:p>
    <w:p w:rsidR="00CB6ACC" w:rsidRPr="008B075F" w:rsidRDefault="0003692C" w:rsidP="00CA6438">
      <w:pPr>
        <w:pStyle w:val="Heading4"/>
      </w:pPr>
      <w:r w:rsidRPr="008B075F">
        <w:t>7.3.16 Contemporary Foundational Components of a Business Plan</w:t>
      </w:r>
    </w:p>
    <w:p w:rsidR="0003692C" w:rsidRPr="008B075F" w:rsidRDefault="0003692C" w:rsidP="0003692C">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When exploring the "Key Elements of a Business Plan," it is essential to delve into the foundational components that make up a comprehensive and effective business plan. Here are some new ideas to expand upon based on emerging trends:</w:t>
      </w:r>
    </w:p>
    <w:p w:rsidR="0003692C" w:rsidRPr="008B075F" w:rsidRDefault="0003692C" w:rsidP="005B758F">
      <w:pPr>
        <w:numPr>
          <w:ilvl w:val="0"/>
          <w:numId w:val="133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Market Disruption Analysis</w:t>
      </w:r>
      <w:r w:rsidRPr="008B075F">
        <w:rPr>
          <w:rFonts w:ascii="Times New Roman" w:eastAsia="Times New Roman" w:hAnsi="Times New Roman" w:cs="Times New Roman"/>
          <w:sz w:val="24"/>
          <w:szCs w:val="24"/>
        </w:rPr>
        <w:t>: In today's fast-paced business environment, including a section on market disruption analysis within a business plan can provide valuable insights. This involves identifying potential disruptors in the industry, evaluating their impact on the business, and outlining strategies to mitigate risks or leverage disruptions to the company's advantage.</w:t>
      </w:r>
    </w:p>
    <w:p w:rsidR="0003692C" w:rsidRPr="008B075F" w:rsidRDefault="0003692C" w:rsidP="005B758F">
      <w:pPr>
        <w:numPr>
          <w:ilvl w:val="0"/>
          <w:numId w:val="133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Sustainability and Social Responsibility</w:t>
      </w:r>
      <w:r w:rsidRPr="008B075F">
        <w:rPr>
          <w:rFonts w:ascii="Times New Roman" w:eastAsia="Times New Roman" w:hAnsi="Times New Roman" w:cs="Times New Roman"/>
          <w:sz w:val="24"/>
          <w:szCs w:val="24"/>
        </w:rPr>
        <w:t>: Integrating sustainability and social responsibility considerations into a business plan is becoming increasingly crucial. Discuss how businesses can incorporate sustainable practices, address environmental concerns, and contribute positively to society while maintaining profitability.</w:t>
      </w:r>
    </w:p>
    <w:p w:rsidR="0003692C" w:rsidRPr="008B075F" w:rsidRDefault="0003692C" w:rsidP="005B758F">
      <w:pPr>
        <w:numPr>
          <w:ilvl w:val="0"/>
          <w:numId w:val="133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Digital Transformation Strategy</w:t>
      </w:r>
      <w:r w:rsidRPr="008B075F">
        <w:rPr>
          <w:rFonts w:ascii="Times New Roman" w:eastAsia="Times New Roman" w:hAnsi="Times New Roman" w:cs="Times New Roman"/>
          <w:sz w:val="24"/>
          <w:szCs w:val="24"/>
        </w:rPr>
        <w:t>: With the rise of digital technologies, businesses need to have a clear digital transformation strategy in place. This includes outlining how the company will leverage technology to streamline operations, enhance customer experiences, and stay competitive in the digital age.</w:t>
      </w:r>
    </w:p>
    <w:p w:rsidR="0003692C" w:rsidRPr="008B075F" w:rsidRDefault="0003692C" w:rsidP="005B758F">
      <w:pPr>
        <w:numPr>
          <w:ilvl w:val="0"/>
          <w:numId w:val="133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Data Analytics and Business Intelligence</w:t>
      </w:r>
      <w:r w:rsidRPr="008B075F">
        <w:rPr>
          <w:rFonts w:ascii="Times New Roman" w:eastAsia="Times New Roman" w:hAnsi="Times New Roman" w:cs="Times New Roman"/>
          <w:sz w:val="24"/>
          <w:szCs w:val="24"/>
        </w:rPr>
        <w:t>: Emphasize the importance of data-driven decision-making by including a section on data analytics and business intelligence in the business plan. Explain how businesses can collect, analyze, and utilize data to gain insights, identify trends, and make informed strategic choices.</w:t>
      </w:r>
    </w:p>
    <w:p w:rsidR="0003692C" w:rsidRPr="008B075F" w:rsidRDefault="0003692C" w:rsidP="005B758F">
      <w:pPr>
        <w:numPr>
          <w:ilvl w:val="0"/>
          <w:numId w:val="133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Agile Business Planning</w:t>
      </w:r>
      <w:r w:rsidRPr="008B075F">
        <w:rPr>
          <w:rFonts w:ascii="Times New Roman" w:eastAsia="Times New Roman" w:hAnsi="Times New Roman" w:cs="Times New Roman"/>
          <w:sz w:val="24"/>
          <w:szCs w:val="24"/>
        </w:rPr>
        <w:t>: Traditional business planning methods may not always be suitable in rapidly changing markets. Introduce the concept of agile business planning, which involves iterative planning, frequent adjustments based on feedback, and a flexible approach to adapting to evolving circumstances.</w:t>
      </w:r>
    </w:p>
    <w:p w:rsidR="0003692C" w:rsidRPr="008B075F" w:rsidRDefault="0003692C" w:rsidP="005B758F">
      <w:pPr>
        <w:numPr>
          <w:ilvl w:val="0"/>
          <w:numId w:val="133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Risk Management and Contingency Planning</w:t>
      </w:r>
      <w:r w:rsidRPr="008B075F">
        <w:rPr>
          <w:rFonts w:ascii="Times New Roman" w:eastAsia="Times New Roman" w:hAnsi="Times New Roman" w:cs="Times New Roman"/>
          <w:sz w:val="24"/>
          <w:szCs w:val="24"/>
        </w:rPr>
        <w:t>: Highlight the significance of risk management and contingency planning within a business plan. Discuss how businesses can identify potential risks, evaluate their impact, and develop strategies to mitigate risks and respond effectively to unforeseen events.</w:t>
      </w:r>
    </w:p>
    <w:p w:rsidR="00CA6438" w:rsidRPr="008B075F" w:rsidRDefault="0003692C" w:rsidP="0003692C">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By incorporating these new ideas into the discussion of the key elements of a business plan, students and professionals can gain a more comprehensive understanding of the complexities and dynamics involved in creating a robust and adaptable business strategy</w:t>
      </w:r>
      <w:r w:rsidR="00CA6438" w:rsidRPr="008B075F">
        <w:t>.</w:t>
      </w:r>
    </w:p>
    <w:p w:rsidR="00CA6438" w:rsidRPr="008B075F" w:rsidRDefault="00CA6438" w:rsidP="00CA6438">
      <w:pPr>
        <w:pStyle w:val="Heading3"/>
        <w:rPr>
          <w:color w:val="auto"/>
        </w:rPr>
      </w:pPr>
      <w:r w:rsidRPr="008B075F">
        <w:rPr>
          <w:color w:val="auto"/>
        </w:rPr>
        <w:t>Conclusion</w:t>
      </w:r>
    </w:p>
    <w:p w:rsidR="00CA6438" w:rsidRPr="008B075F" w:rsidRDefault="00CA6438" w:rsidP="00CA6438">
      <w:pPr>
        <w:pStyle w:val="NormalWeb"/>
      </w:pPr>
      <w:r w:rsidRPr="008B075F">
        <w:t xml:space="preserve">The key elements of a business plan each serve a unique function, collectively providing a roadmap for achieving business success. This </w:t>
      </w:r>
      <w:r w:rsidR="00E94BF0" w:rsidRPr="008B075F">
        <w:t>section</w:t>
      </w:r>
      <w:r w:rsidRPr="008B075F">
        <w:t xml:space="preserve"> emphasizes that a well-crafted business plan reflects not only the enterprise’s goals but also its adaptability to market demands and challenges. Through hands-on exercises and case studies, students will learn to create comprehensive business plans tailored to the needs of local and international investors and stakeholders.</w:t>
      </w:r>
    </w:p>
    <w:p w:rsidR="0070592D" w:rsidRPr="008B075F" w:rsidRDefault="0070592D" w:rsidP="0070592D">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Key Terms and Concepts</w:t>
      </w:r>
    </w:p>
    <w:p w:rsidR="0070592D" w:rsidRPr="008B075F" w:rsidRDefault="0070592D" w:rsidP="005B758F">
      <w:pPr>
        <w:numPr>
          <w:ilvl w:val="0"/>
          <w:numId w:val="133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Executive Summary</w:t>
      </w:r>
      <w:r w:rsidRPr="008B075F">
        <w:rPr>
          <w:rFonts w:ascii="Times New Roman" w:eastAsia="Times New Roman" w:hAnsi="Times New Roman" w:cs="Times New Roman"/>
          <w:sz w:val="24"/>
          <w:szCs w:val="24"/>
        </w:rPr>
        <w:t>: A concise overview of the business plan, summarizing key points and objectives.</w:t>
      </w:r>
    </w:p>
    <w:p w:rsidR="0070592D" w:rsidRPr="008B075F" w:rsidRDefault="0070592D" w:rsidP="005B758F">
      <w:pPr>
        <w:numPr>
          <w:ilvl w:val="0"/>
          <w:numId w:val="133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Value Proposition</w:t>
      </w:r>
      <w:r w:rsidRPr="008B075F">
        <w:rPr>
          <w:rFonts w:ascii="Times New Roman" w:eastAsia="Times New Roman" w:hAnsi="Times New Roman" w:cs="Times New Roman"/>
          <w:sz w:val="24"/>
          <w:szCs w:val="24"/>
        </w:rPr>
        <w:t>: The unique value a product or service offers to customers, distinguishing it from competitors.</w:t>
      </w:r>
    </w:p>
    <w:p w:rsidR="0070592D" w:rsidRPr="008B075F" w:rsidRDefault="0070592D" w:rsidP="005B758F">
      <w:pPr>
        <w:numPr>
          <w:ilvl w:val="0"/>
          <w:numId w:val="133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SWOT Analysis</w:t>
      </w:r>
      <w:r w:rsidRPr="008B075F">
        <w:rPr>
          <w:rFonts w:ascii="Times New Roman" w:eastAsia="Times New Roman" w:hAnsi="Times New Roman" w:cs="Times New Roman"/>
          <w:sz w:val="24"/>
          <w:szCs w:val="24"/>
        </w:rPr>
        <w:t>: Evaluation of a business's Strengths, Weaknesses, Opportunities, and Threats to inform strategic planning.</w:t>
      </w:r>
    </w:p>
    <w:p w:rsidR="0070592D" w:rsidRPr="008B075F" w:rsidRDefault="0070592D" w:rsidP="005B758F">
      <w:pPr>
        <w:numPr>
          <w:ilvl w:val="0"/>
          <w:numId w:val="133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Target Market</w:t>
      </w:r>
      <w:r w:rsidRPr="008B075F">
        <w:rPr>
          <w:rFonts w:ascii="Times New Roman" w:eastAsia="Times New Roman" w:hAnsi="Times New Roman" w:cs="Times New Roman"/>
          <w:sz w:val="24"/>
          <w:szCs w:val="24"/>
        </w:rPr>
        <w:t>: Specific group of customers at which a company aims its products or services.</w:t>
      </w:r>
    </w:p>
    <w:p w:rsidR="0070592D" w:rsidRPr="008B075F" w:rsidRDefault="0070592D" w:rsidP="005B758F">
      <w:pPr>
        <w:numPr>
          <w:ilvl w:val="0"/>
          <w:numId w:val="133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Organizational Structure</w:t>
      </w:r>
      <w:r w:rsidRPr="008B075F">
        <w:rPr>
          <w:rFonts w:ascii="Times New Roman" w:eastAsia="Times New Roman" w:hAnsi="Times New Roman" w:cs="Times New Roman"/>
          <w:sz w:val="24"/>
          <w:szCs w:val="24"/>
        </w:rPr>
        <w:t>: Framework that outlines roles, responsibilities, and relationships within a company.</w:t>
      </w:r>
    </w:p>
    <w:p w:rsidR="0070592D" w:rsidRPr="008B075F" w:rsidRDefault="0070592D" w:rsidP="005B758F">
      <w:pPr>
        <w:numPr>
          <w:ilvl w:val="0"/>
          <w:numId w:val="133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Product Differentiation</w:t>
      </w:r>
      <w:r w:rsidRPr="008B075F">
        <w:rPr>
          <w:rFonts w:ascii="Times New Roman" w:eastAsia="Times New Roman" w:hAnsi="Times New Roman" w:cs="Times New Roman"/>
          <w:sz w:val="24"/>
          <w:szCs w:val="24"/>
        </w:rPr>
        <w:t>: Strategy used to highlight the unique qualities of a product compared to others in the market.</w:t>
      </w:r>
    </w:p>
    <w:p w:rsidR="0070592D" w:rsidRPr="008B075F" w:rsidRDefault="0070592D" w:rsidP="005B758F">
      <w:pPr>
        <w:numPr>
          <w:ilvl w:val="0"/>
          <w:numId w:val="133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Sales Forecasting</w:t>
      </w:r>
      <w:r w:rsidRPr="008B075F">
        <w:rPr>
          <w:rFonts w:ascii="Times New Roman" w:eastAsia="Times New Roman" w:hAnsi="Times New Roman" w:cs="Times New Roman"/>
          <w:sz w:val="24"/>
          <w:szCs w:val="24"/>
        </w:rPr>
        <w:t>: Estimation of future sales based on historical data, market trends, and other factors.</w:t>
      </w:r>
    </w:p>
    <w:p w:rsidR="0070592D" w:rsidRPr="008B075F" w:rsidRDefault="0070592D" w:rsidP="005B758F">
      <w:pPr>
        <w:numPr>
          <w:ilvl w:val="0"/>
          <w:numId w:val="133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Cash Flow Statement</w:t>
      </w:r>
      <w:r w:rsidRPr="008B075F">
        <w:rPr>
          <w:rFonts w:ascii="Times New Roman" w:eastAsia="Times New Roman" w:hAnsi="Times New Roman" w:cs="Times New Roman"/>
          <w:sz w:val="24"/>
          <w:szCs w:val="24"/>
        </w:rPr>
        <w:t>: Financial statement showing the inflow and outflow of cash in a business over a specific period.</w:t>
      </w:r>
    </w:p>
    <w:p w:rsidR="0070592D" w:rsidRPr="008B075F" w:rsidRDefault="0070592D" w:rsidP="005B758F">
      <w:pPr>
        <w:numPr>
          <w:ilvl w:val="0"/>
          <w:numId w:val="133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Market Segmentation</w:t>
      </w:r>
      <w:r w:rsidRPr="008B075F">
        <w:rPr>
          <w:rFonts w:ascii="Times New Roman" w:eastAsia="Times New Roman" w:hAnsi="Times New Roman" w:cs="Times New Roman"/>
          <w:sz w:val="24"/>
          <w:szCs w:val="24"/>
        </w:rPr>
        <w:t>: Dividing a market into distinct groups based on characteristics to tailor marketing strategies.</w:t>
      </w:r>
    </w:p>
    <w:p w:rsidR="0070592D" w:rsidRPr="008B075F" w:rsidRDefault="0070592D" w:rsidP="005B758F">
      <w:pPr>
        <w:numPr>
          <w:ilvl w:val="0"/>
          <w:numId w:val="133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Break-even Analysis</w:t>
      </w:r>
      <w:r w:rsidRPr="008B075F">
        <w:rPr>
          <w:rFonts w:ascii="Times New Roman" w:eastAsia="Times New Roman" w:hAnsi="Times New Roman" w:cs="Times New Roman"/>
          <w:sz w:val="24"/>
          <w:szCs w:val="24"/>
        </w:rPr>
        <w:t>: Calculation to determine the point at which total revenue equals total costs, indicating profitability.</w:t>
      </w:r>
    </w:p>
    <w:p w:rsidR="00CA6438" w:rsidRPr="008B075F" w:rsidRDefault="00064686" w:rsidP="00CA6438">
      <w:pPr>
        <w:spacing w:after="0"/>
      </w:pPr>
      <w:r w:rsidRPr="008B075F">
        <w:pict>
          <v:rect id="_x0000_i1298" style="width:0;height:1.5pt" o:hralign="center" o:hrstd="t" o:hr="t" fillcolor="#a0a0a0" stroked="f"/>
        </w:pict>
      </w:r>
    </w:p>
    <w:p w:rsidR="00CA6438" w:rsidRPr="008B075F" w:rsidRDefault="00CA6438" w:rsidP="00CA6438">
      <w:pPr>
        <w:pStyle w:val="Heading4"/>
      </w:pPr>
      <w:r w:rsidRPr="008B075F">
        <w:t>Review &amp; Discussion Questions</w:t>
      </w:r>
    </w:p>
    <w:p w:rsidR="00CA6438" w:rsidRPr="008B075F" w:rsidRDefault="00CA6438" w:rsidP="005B758F">
      <w:pPr>
        <w:numPr>
          <w:ilvl w:val="0"/>
          <w:numId w:val="237"/>
        </w:numPr>
        <w:spacing w:before="100" w:beforeAutospacing="1" w:after="100" w:afterAutospacing="1" w:line="240" w:lineRule="auto"/>
      </w:pPr>
      <w:r w:rsidRPr="008B075F">
        <w:t xml:space="preserve">Why is the executive summary </w:t>
      </w:r>
      <w:proofErr w:type="gramStart"/>
      <w:r w:rsidRPr="008B075F">
        <w:t>considered</w:t>
      </w:r>
      <w:proofErr w:type="gramEnd"/>
      <w:r w:rsidRPr="008B075F">
        <w:t xml:space="preserve"> the most critical part of a business plan, especially when presenting to investors?</w:t>
      </w:r>
    </w:p>
    <w:p w:rsidR="00CA6438" w:rsidRPr="008B075F" w:rsidRDefault="00CA6438" w:rsidP="005B758F">
      <w:pPr>
        <w:numPr>
          <w:ilvl w:val="0"/>
          <w:numId w:val="237"/>
        </w:numPr>
        <w:spacing w:before="100" w:beforeAutospacing="1" w:after="100" w:afterAutospacing="1" w:line="240" w:lineRule="auto"/>
      </w:pPr>
      <w:r w:rsidRPr="008B075F">
        <w:t>How can an African entrepreneur use market analysis to gain a competitive edge in a rapidly growing industry?</w:t>
      </w:r>
    </w:p>
    <w:p w:rsidR="00CA6438" w:rsidRPr="008B075F" w:rsidRDefault="00CA6438" w:rsidP="005B758F">
      <w:pPr>
        <w:numPr>
          <w:ilvl w:val="0"/>
          <w:numId w:val="237"/>
        </w:numPr>
        <w:spacing w:before="100" w:beforeAutospacing="1" w:after="100" w:afterAutospacing="1" w:line="240" w:lineRule="auto"/>
      </w:pPr>
      <w:r w:rsidRPr="008B075F">
        <w:t>In what ways can a strong organizational and management structure influence investor confidence in a new venture?</w:t>
      </w:r>
    </w:p>
    <w:p w:rsidR="00CA6438" w:rsidRPr="008B075F" w:rsidRDefault="00CA6438" w:rsidP="005B758F">
      <w:pPr>
        <w:numPr>
          <w:ilvl w:val="0"/>
          <w:numId w:val="237"/>
        </w:numPr>
        <w:spacing w:before="100" w:beforeAutospacing="1" w:after="100" w:afterAutospacing="1" w:line="240" w:lineRule="auto"/>
      </w:pPr>
      <w:r w:rsidRPr="008B075F">
        <w:t>Why is the operations plan particularly important for businesses in infrastructure-constrained environments? Provide examples.</w:t>
      </w:r>
    </w:p>
    <w:p w:rsidR="00CA6438" w:rsidRPr="008B075F" w:rsidRDefault="00CA6438" w:rsidP="005B758F">
      <w:pPr>
        <w:numPr>
          <w:ilvl w:val="0"/>
          <w:numId w:val="237"/>
        </w:numPr>
        <w:spacing w:before="100" w:beforeAutospacing="1" w:after="100" w:afterAutospacing="1" w:line="240" w:lineRule="auto"/>
      </w:pPr>
      <w:r w:rsidRPr="008B075F">
        <w:t>Discuss the role of a well-thought-out financial plan in managing business risks and securing funding in African markets.</w:t>
      </w:r>
    </w:p>
    <w:p w:rsidR="00CA6438" w:rsidRPr="008B075F" w:rsidRDefault="00064686" w:rsidP="00CA6438">
      <w:pPr>
        <w:spacing w:after="0"/>
      </w:pPr>
      <w:r w:rsidRPr="008B075F">
        <w:pict>
          <v:rect id="_x0000_i1299" style="width:0;height:1.5pt" o:hralign="center" o:hrstd="t" o:hr="t" fillcolor="#a0a0a0" stroked="f"/>
        </w:pict>
      </w:r>
    </w:p>
    <w:p w:rsidR="00CA6438" w:rsidRPr="008B075F" w:rsidRDefault="00CA6438" w:rsidP="00CA6438">
      <w:pPr>
        <w:pStyle w:val="Heading4"/>
      </w:pPr>
      <w:r w:rsidRPr="008B075F">
        <w:t>Experiential Exercise</w:t>
      </w:r>
    </w:p>
    <w:p w:rsidR="00CA6438" w:rsidRPr="008B075F" w:rsidRDefault="00CA6438" w:rsidP="00CA6438">
      <w:pPr>
        <w:pStyle w:val="NormalWeb"/>
      </w:pPr>
      <w:r w:rsidRPr="008B075F">
        <w:rPr>
          <w:rStyle w:val="Strong"/>
          <w:rFonts w:eastAsiaTheme="majorEastAsia"/>
        </w:rPr>
        <w:t>Creating a Business Plan for a Local Start-up</w:t>
      </w:r>
    </w:p>
    <w:p w:rsidR="00CA6438" w:rsidRPr="008B075F" w:rsidRDefault="00CA6438" w:rsidP="005B758F">
      <w:pPr>
        <w:numPr>
          <w:ilvl w:val="0"/>
          <w:numId w:val="238"/>
        </w:numPr>
        <w:spacing w:before="100" w:beforeAutospacing="1" w:after="100" w:afterAutospacing="1" w:line="240" w:lineRule="auto"/>
      </w:pPr>
      <w:r w:rsidRPr="008B075F">
        <w:rPr>
          <w:rStyle w:val="Strong"/>
        </w:rPr>
        <w:t>Objective</w:t>
      </w:r>
      <w:r w:rsidRPr="008B075F">
        <w:t>: Develop a business plan for a startup idea addressing a specific market need within your community.</w:t>
      </w:r>
    </w:p>
    <w:p w:rsidR="00CA6438" w:rsidRPr="008B075F" w:rsidRDefault="00CA6438" w:rsidP="005B758F">
      <w:pPr>
        <w:numPr>
          <w:ilvl w:val="0"/>
          <w:numId w:val="238"/>
        </w:numPr>
        <w:spacing w:before="100" w:beforeAutospacing="1" w:after="100" w:afterAutospacing="1" w:line="240" w:lineRule="auto"/>
      </w:pPr>
      <w:r w:rsidRPr="008B075F">
        <w:rPr>
          <w:rStyle w:val="Strong"/>
        </w:rPr>
        <w:t>Instructions</w:t>
      </w:r>
      <w:r w:rsidRPr="008B075F">
        <w:t>:</w:t>
      </w:r>
    </w:p>
    <w:p w:rsidR="00CA6438" w:rsidRPr="008B075F" w:rsidRDefault="00CA6438" w:rsidP="005B758F">
      <w:pPr>
        <w:numPr>
          <w:ilvl w:val="1"/>
          <w:numId w:val="238"/>
        </w:numPr>
        <w:spacing w:before="100" w:beforeAutospacing="1" w:after="100" w:afterAutospacing="1" w:line="240" w:lineRule="auto"/>
      </w:pPr>
      <w:r w:rsidRPr="008B075F">
        <w:t>Identify a pressing issue within the local market or community that your business can address.</w:t>
      </w:r>
    </w:p>
    <w:p w:rsidR="00CA6438" w:rsidRPr="008B075F" w:rsidRDefault="00CA6438" w:rsidP="005B758F">
      <w:pPr>
        <w:numPr>
          <w:ilvl w:val="1"/>
          <w:numId w:val="238"/>
        </w:numPr>
        <w:spacing w:before="100" w:beforeAutospacing="1" w:after="100" w:afterAutospacing="1" w:line="240" w:lineRule="auto"/>
      </w:pPr>
      <w:r w:rsidRPr="008B075F">
        <w:t>Draft each section of a business plan: executive summary, business description, market analysis, organizational structure, products/services, marketing strategy, operations plan, and financial plan.</w:t>
      </w:r>
    </w:p>
    <w:p w:rsidR="00CA6438" w:rsidRPr="008B075F" w:rsidRDefault="00CA6438" w:rsidP="005B758F">
      <w:pPr>
        <w:numPr>
          <w:ilvl w:val="1"/>
          <w:numId w:val="238"/>
        </w:numPr>
        <w:spacing w:before="100" w:beforeAutospacing="1" w:after="100" w:afterAutospacing="1" w:line="240" w:lineRule="auto"/>
      </w:pPr>
      <w:r w:rsidRPr="008B075F">
        <w:t>Each group will present their business plan, discussing how each element aligns with the venture’s goals and market context.</w:t>
      </w:r>
    </w:p>
    <w:p w:rsidR="00CA6438" w:rsidRPr="008B075F" w:rsidRDefault="00CA6438" w:rsidP="005B758F">
      <w:pPr>
        <w:numPr>
          <w:ilvl w:val="0"/>
          <w:numId w:val="238"/>
        </w:numPr>
        <w:spacing w:before="100" w:beforeAutospacing="1" w:after="100" w:afterAutospacing="1" w:line="240" w:lineRule="auto"/>
      </w:pPr>
      <w:r w:rsidRPr="008B075F">
        <w:rPr>
          <w:rStyle w:val="Strong"/>
        </w:rPr>
        <w:t>Outcome</w:t>
      </w:r>
      <w:r w:rsidRPr="008B075F">
        <w:t>: By developing a business plan, students will gain practical insights into structuring a viable business document tailored to real-world conditions.</w:t>
      </w:r>
    </w:p>
    <w:p w:rsidR="00CA6438" w:rsidRPr="008B075F" w:rsidRDefault="00064686" w:rsidP="00CA6438">
      <w:pPr>
        <w:spacing w:after="0"/>
      </w:pPr>
      <w:r w:rsidRPr="008B075F">
        <w:pict>
          <v:rect id="_x0000_i1300" style="width:0;height:1.5pt" o:hralign="center" o:hrstd="t" o:hr="t" fillcolor="#a0a0a0" stroked="f"/>
        </w:pict>
      </w:r>
    </w:p>
    <w:p w:rsidR="00CA6438" w:rsidRPr="008B075F" w:rsidRDefault="00CA6438" w:rsidP="00CA6438">
      <w:pPr>
        <w:pStyle w:val="Heading4"/>
      </w:pPr>
      <w:r w:rsidRPr="008B075F">
        <w:t xml:space="preserve">Case Study: </w:t>
      </w:r>
      <w:r w:rsidRPr="008B075F">
        <w:rPr>
          <w:rStyle w:val="Strong"/>
          <w:rFonts w:eastAsiaTheme="majorEastAsia"/>
          <w:b/>
          <w:bCs/>
        </w:rPr>
        <w:t>Andela – Addressing Africa’s Tech Talent Gap</w:t>
      </w:r>
    </w:p>
    <w:p w:rsidR="00CA6438" w:rsidRPr="008B075F" w:rsidRDefault="00CA6438" w:rsidP="00CA6438">
      <w:pPr>
        <w:pStyle w:val="NormalWeb"/>
      </w:pPr>
      <w:r w:rsidRPr="008B075F">
        <w:rPr>
          <w:rStyle w:val="Strong"/>
          <w:rFonts w:eastAsiaTheme="majorEastAsia"/>
        </w:rPr>
        <w:t>Background</w:t>
      </w:r>
      <w:r w:rsidRPr="008B075F">
        <w:br/>
      </w:r>
      <w:r w:rsidRPr="008B075F">
        <w:rPr>
          <w:rStyle w:val="Emphasis"/>
        </w:rPr>
        <w:t>Founded in 2014, Andela is a Nigerian startup that identifies and trains African software developers, connecting them with companies worldwide. The business addresses a critical gap in the tech industry by providing skilled talent to companies while fostering local development.</w:t>
      </w:r>
    </w:p>
    <w:p w:rsidR="00CA6438" w:rsidRPr="008B075F" w:rsidRDefault="00CA6438" w:rsidP="00CA6438">
      <w:pPr>
        <w:pStyle w:val="NormalWeb"/>
      </w:pPr>
      <w:r w:rsidRPr="008B075F">
        <w:rPr>
          <w:rStyle w:val="Strong"/>
          <w:rFonts w:eastAsiaTheme="majorEastAsia"/>
        </w:rPr>
        <w:t>Business Plan Highlights</w:t>
      </w:r>
    </w:p>
    <w:p w:rsidR="00CA6438" w:rsidRPr="008B075F" w:rsidRDefault="00CA6438" w:rsidP="005B758F">
      <w:pPr>
        <w:numPr>
          <w:ilvl w:val="0"/>
          <w:numId w:val="239"/>
        </w:numPr>
        <w:spacing w:before="100" w:beforeAutospacing="1" w:after="100" w:afterAutospacing="1" w:line="240" w:lineRule="auto"/>
      </w:pPr>
      <w:r w:rsidRPr="008B075F">
        <w:rPr>
          <w:rStyle w:val="Strong"/>
        </w:rPr>
        <w:t>Executive Summary</w:t>
      </w:r>
      <w:r w:rsidRPr="008B075F">
        <w:t>: Andela’s executive summary showcases its mission to empower African developers and highlights its scalable model for connecting talent with global companies.</w:t>
      </w:r>
    </w:p>
    <w:p w:rsidR="00CA6438" w:rsidRPr="008B075F" w:rsidRDefault="00CA6438" w:rsidP="005B758F">
      <w:pPr>
        <w:numPr>
          <w:ilvl w:val="0"/>
          <w:numId w:val="239"/>
        </w:numPr>
        <w:spacing w:before="100" w:beforeAutospacing="1" w:after="100" w:afterAutospacing="1" w:line="240" w:lineRule="auto"/>
      </w:pPr>
      <w:r w:rsidRPr="008B075F">
        <w:rPr>
          <w:rStyle w:val="Strong"/>
        </w:rPr>
        <w:t>Market Analysis</w:t>
      </w:r>
      <w:r w:rsidRPr="008B075F">
        <w:t>: Andela identified a demand for skilled developers worldwide, especially in tech-centric economies. The business plan outlines the gap in developer talent and positions Andela as a bridge.</w:t>
      </w:r>
    </w:p>
    <w:p w:rsidR="00CA6438" w:rsidRPr="008B075F" w:rsidRDefault="00CA6438" w:rsidP="005B758F">
      <w:pPr>
        <w:numPr>
          <w:ilvl w:val="0"/>
          <w:numId w:val="239"/>
        </w:numPr>
        <w:spacing w:before="100" w:beforeAutospacing="1" w:after="100" w:afterAutospacing="1" w:line="240" w:lineRule="auto"/>
      </w:pPr>
      <w:r w:rsidRPr="008B075F">
        <w:rPr>
          <w:rStyle w:val="Strong"/>
        </w:rPr>
        <w:t>Organizational Structure</w:t>
      </w:r>
      <w:r w:rsidRPr="008B075F">
        <w:t>: The plan includes a description of Andela’s experienced leadership team and decentralized model, with hubs across African cities.</w:t>
      </w:r>
    </w:p>
    <w:p w:rsidR="00CA6438" w:rsidRPr="008B075F" w:rsidRDefault="00CA6438" w:rsidP="005B758F">
      <w:pPr>
        <w:numPr>
          <w:ilvl w:val="0"/>
          <w:numId w:val="239"/>
        </w:numPr>
        <w:spacing w:before="100" w:beforeAutospacing="1" w:after="100" w:afterAutospacing="1" w:line="240" w:lineRule="auto"/>
      </w:pPr>
      <w:r w:rsidRPr="008B075F">
        <w:rPr>
          <w:rStyle w:val="Strong"/>
        </w:rPr>
        <w:t>Financial Plan</w:t>
      </w:r>
      <w:r w:rsidRPr="008B075F">
        <w:t>: Andela’s financial projections include training costs, developer salaries, and revenue from client companies, showing investors how the company scales profitably while providing social value.</w:t>
      </w:r>
    </w:p>
    <w:p w:rsidR="00CA6438" w:rsidRPr="008B075F" w:rsidRDefault="00CA6438" w:rsidP="00CA6438">
      <w:pPr>
        <w:pStyle w:val="NormalWeb"/>
      </w:pPr>
      <w:r w:rsidRPr="008B075F">
        <w:rPr>
          <w:rStyle w:val="Strong"/>
          <w:rFonts w:eastAsiaTheme="majorEastAsia"/>
        </w:rPr>
        <w:t>Discussion Questions</w:t>
      </w:r>
      <w:r w:rsidRPr="008B075F">
        <w:t>:</w:t>
      </w:r>
    </w:p>
    <w:p w:rsidR="00CA6438" w:rsidRPr="008B075F" w:rsidRDefault="00CA6438" w:rsidP="005B758F">
      <w:pPr>
        <w:numPr>
          <w:ilvl w:val="0"/>
          <w:numId w:val="240"/>
        </w:numPr>
        <w:spacing w:before="100" w:beforeAutospacing="1" w:after="100" w:afterAutospacing="1" w:line="240" w:lineRule="auto"/>
      </w:pPr>
      <w:r w:rsidRPr="008B075F">
        <w:t>How did Andela use its business plan to address the tech talent gap in Africa and position itself in the global market?</w:t>
      </w:r>
    </w:p>
    <w:p w:rsidR="00CA6438" w:rsidRPr="008B075F" w:rsidRDefault="00CA6438" w:rsidP="005B758F">
      <w:pPr>
        <w:numPr>
          <w:ilvl w:val="0"/>
          <w:numId w:val="240"/>
        </w:numPr>
        <w:spacing w:before="100" w:beforeAutospacing="1" w:after="100" w:afterAutospacing="1" w:line="240" w:lineRule="auto"/>
      </w:pPr>
      <w:r w:rsidRPr="008B075F">
        <w:t>What might Andela’s market analysis have revealed about the demand for developers, and how did it leverage this in its business plan?</w:t>
      </w:r>
    </w:p>
    <w:p w:rsidR="00CA6438" w:rsidRPr="008B075F" w:rsidRDefault="00CA6438" w:rsidP="005B758F">
      <w:pPr>
        <w:numPr>
          <w:ilvl w:val="0"/>
          <w:numId w:val="240"/>
        </w:numPr>
        <w:spacing w:before="100" w:beforeAutospacing="1" w:after="100" w:afterAutospacing="1" w:line="240" w:lineRule="auto"/>
      </w:pPr>
      <w:r w:rsidRPr="008B075F">
        <w:t>How did Andela’s organizational and operational structure contribute to its rapid growth and appeal to investors?</w:t>
      </w:r>
    </w:p>
    <w:p w:rsidR="00CA6438" w:rsidRPr="008B075F" w:rsidRDefault="00CA6438" w:rsidP="005B758F">
      <w:pPr>
        <w:numPr>
          <w:ilvl w:val="0"/>
          <w:numId w:val="240"/>
        </w:numPr>
        <w:spacing w:before="100" w:beforeAutospacing="1" w:after="100" w:afterAutospacing="1" w:line="240" w:lineRule="auto"/>
      </w:pPr>
      <w:r w:rsidRPr="008B075F">
        <w:t>What financial elements were critical for Andela in proving the scalability and profitability of its business model?</w:t>
      </w:r>
    </w:p>
    <w:p w:rsidR="00CA6438" w:rsidRPr="008B075F" w:rsidRDefault="00064686" w:rsidP="00CA6438">
      <w:pPr>
        <w:spacing w:after="0"/>
      </w:pPr>
      <w:r w:rsidRPr="008B075F">
        <w:pict>
          <v:rect id="_x0000_i1301" style="width:0;height:1.5pt" o:hralign="center" o:hrstd="t" o:hr="t" fillcolor="#a0a0a0" stroked="f"/>
        </w:pict>
      </w:r>
    </w:p>
    <w:p w:rsidR="00CA6438" w:rsidRPr="008B075F" w:rsidRDefault="00CA6438" w:rsidP="00CA6438">
      <w:pPr>
        <w:pStyle w:val="Heading4"/>
      </w:pPr>
      <w:r w:rsidRPr="008B075F">
        <w:t>Suggested Online Readings</w:t>
      </w:r>
    </w:p>
    <w:p w:rsidR="00CA6438" w:rsidRPr="008B075F" w:rsidRDefault="00CA6438" w:rsidP="005B758F">
      <w:pPr>
        <w:numPr>
          <w:ilvl w:val="0"/>
          <w:numId w:val="241"/>
        </w:numPr>
        <w:spacing w:before="100" w:beforeAutospacing="1" w:after="100" w:afterAutospacing="1" w:line="240" w:lineRule="auto"/>
      </w:pPr>
      <w:r w:rsidRPr="008B075F">
        <w:rPr>
          <w:rStyle w:val="Strong"/>
        </w:rPr>
        <w:t>"How to Write a Business Plan for Emerging Markets"</w:t>
      </w:r>
      <w:r w:rsidRPr="008B075F">
        <w:t xml:space="preserve"> – Practical advice on adapting business plans for markets with unique challenges.</w:t>
      </w:r>
    </w:p>
    <w:p w:rsidR="00CA6438" w:rsidRPr="008B075F" w:rsidRDefault="00CA6438" w:rsidP="005B758F">
      <w:pPr>
        <w:numPr>
          <w:ilvl w:val="0"/>
          <w:numId w:val="241"/>
        </w:numPr>
        <w:spacing w:before="100" w:beforeAutospacing="1" w:after="100" w:afterAutospacing="1" w:line="240" w:lineRule="auto"/>
      </w:pPr>
      <w:r w:rsidRPr="008B075F">
        <w:rPr>
          <w:rStyle w:val="Strong"/>
        </w:rPr>
        <w:t>"African Startups and Investor Expectations"</w:t>
      </w:r>
      <w:r w:rsidRPr="008B075F">
        <w:t xml:space="preserve"> – Insights into what investors look for in business plans from African ventures.</w:t>
      </w:r>
    </w:p>
    <w:p w:rsidR="00CA6438" w:rsidRPr="008B075F" w:rsidRDefault="00CA6438" w:rsidP="005B758F">
      <w:pPr>
        <w:numPr>
          <w:ilvl w:val="0"/>
          <w:numId w:val="241"/>
        </w:numPr>
        <w:spacing w:before="100" w:beforeAutospacing="1" w:after="100" w:afterAutospacing="1" w:line="240" w:lineRule="auto"/>
      </w:pPr>
      <w:r w:rsidRPr="008B075F">
        <w:rPr>
          <w:rStyle w:val="Strong"/>
        </w:rPr>
        <w:t>"Components of a Successful Business Plan"</w:t>
      </w:r>
      <w:r w:rsidRPr="008B075F">
        <w:t xml:space="preserve"> – A resource outlining each component and its purpose in detail.</w:t>
      </w:r>
    </w:p>
    <w:p w:rsidR="00CA6438" w:rsidRPr="008B075F" w:rsidRDefault="00CA6438" w:rsidP="005B758F">
      <w:pPr>
        <w:numPr>
          <w:ilvl w:val="0"/>
          <w:numId w:val="241"/>
        </w:numPr>
        <w:spacing w:before="100" w:beforeAutospacing="1" w:after="100" w:afterAutospacing="1" w:line="240" w:lineRule="auto"/>
      </w:pPr>
      <w:r w:rsidRPr="008B075F">
        <w:rPr>
          <w:rStyle w:val="Strong"/>
        </w:rPr>
        <w:t>"Case Studies in African Entrepreneurship"</w:t>
      </w:r>
      <w:r w:rsidRPr="008B075F">
        <w:t xml:space="preserve"> – Collection of case studies that showcase business plan strategies in diverse African markets.</w:t>
      </w:r>
    </w:p>
    <w:p w:rsidR="00CA6438" w:rsidRPr="008B075F" w:rsidRDefault="00064686" w:rsidP="00CA6438">
      <w:pPr>
        <w:spacing w:after="0"/>
      </w:pPr>
      <w:r w:rsidRPr="008B075F">
        <w:pict>
          <v:rect id="_x0000_i1302" style="width:0;height:1.5pt" o:hralign="center" o:hrstd="t" o:hr="t" fillcolor="#a0a0a0" stroked="f"/>
        </w:pict>
      </w:r>
    </w:p>
    <w:p w:rsidR="0046799A" w:rsidRPr="008B075F" w:rsidRDefault="0046799A" w:rsidP="00DC26C7">
      <w:pPr>
        <w:spacing w:after="0"/>
      </w:pPr>
    </w:p>
    <w:p w:rsidR="0046799A" w:rsidRPr="008B075F" w:rsidRDefault="0046799A" w:rsidP="00DC26C7">
      <w:pPr>
        <w:spacing w:after="0"/>
      </w:pPr>
    </w:p>
    <w:p w:rsidR="00E94BF0" w:rsidRPr="008B075F" w:rsidRDefault="00E94BF0" w:rsidP="00DC26C7">
      <w:pPr>
        <w:spacing w:after="0"/>
      </w:pPr>
    </w:p>
    <w:p w:rsidR="00E94BF0" w:rsidRPr="008B075F" w:rsidRDefault="00E94BF0" w:rsidP="00DC26C7">
      <w:pPr>
        <w:spacing w:after="0"/>
      </w:pPr>
    </w:p>
    <w:p w:rsidR="00E94BF0" w:rsidRPr="008B075F" w:rsidRDefault="00E94BF0" w:rsidP="00DC26C7">
      <w:pPr>
        <w:spacing w:after="0"/>
      </w:pPr>
    </w:p>
    <w:p w:rsidR="00E94BF0" w:rsidRPr="008B075F" w:rsidRDefault="00E94BF0" w:rsidP="00DC26C7">
      <w:pPr>
        <w:spacing w:after="0"/>
      </w:pPr>
    </w:p>
    <w:p w:rsidR="00E94BF0" w:rsidRPr="008B075F" w:rsidRDefault="00E94BF0" w:rsidP="00DC26C7">
      <w:pPr>
        <w:spacing w:after="0"/>
      </w:pPr>
    </w:p>
    <w:p w:rsidR="00E94BF0" w:rsidRPr="008B075F" w:rsidRDefault="00E94BF0" w:rsidP="00DC26C7">
      <w:pPr>
        <w:spacing w:after="0"/>
      </w:pPr>
    </w:p>
    <w:p w:rsidR="0003692C" w:rsidRPr="008B075F" w:rsidRDefault="0003692C" w:rsidP="00DC26C7">
      <w:pPr>
        <w:spacing w:after="0"/>
      </w:pPr>
    </w:p>
    <w:p w:rsidR="00E94BF0" w:rsidRPr="008B075F" w:rsidRDefault="00E94BF0" w:rsidP="00DC26C7">
      <w:pPr>
        <w:spacing w:after="0"/>
      </w:pPr>
    </w:p>
    <w:p w:rsidR="003A5E39" w:rsidRPr="008B075F" w:rsidRDefault="003A5E39" w:rsidP="003A5E39">
      <w:pPr>
        <w:pStyle w:val="Heading3"/>
        <w:rPr>
          <w:color w:val="auto"/>
        </w:rPr>
      </w:pPr>
      <w:r w:rsidRPr="008B075F">
        <w:rPr>
          <w:color w:val="auto"/>
        </w:rPr>
        <w:t>Chapter 7</w:t>
      </w:r>
      <w:r w:rsidR="00B95C20" w:rsidRPr="008B075F">
        <w:rPr>
          <w:color w:val="auto"/>
        </w:rPr>
        <w:t>.4</w:t>
      </w:r>
      <w:r w:rsidRPr="008B075F">
        <w:rPr>
          <w:color w:val="auto"/>
        </w:rPr>
        <w:t>: Preparing Financial Projections</w:t>
      </w:r>
    </w:p>
    <w:p w:rsidR="003A5E39" w:rsidRPr="008B075F" w:rsidRDefault="003A5E39" w:rsidP="003A5E39">
      <w:pPr>
        <w:pStyle w:val="NormalWeb"/>
        <w:rPr>
          <w:b/>
        </w:rPr>
      </w:pPr>
      <w:r w:rsidRPr="008B075F">
        <w:rPr>
          <w:rStyle w:val="Strong"/>
          <w:rFonts w:eastAsiaTheme="majorEastAsia"/>
          <w:b w:val="0"/>
        </w:rPr>
        <w:t>"A goal without a financial plan is just a wish." — Antoine de Saint-Exupéry</w:t>
      </w:r>
    </w:p>
    <w:p w:rsidR="003A5E39" w:rsidRPr="008B075F" w:rsidRDefault="00064686" w:rsidP="003A5E39">
      <w:pPr>
        <w:spacing w:after="0"/>
      </w:pPr>
      <w:r w:rsidRPr="008B075F">
        <w:pict>
          <v:rect id="_x0000_i1303" style="width:0;height:1.5pt" o:hralign="center" o:hrstd="t" o:hr="t" fillcolor="#a0a0a0" stroked="f"/>
        </w:pict>
      </w:r>
    </w:p>
    <w:p w:rsidR="003A5E39" w:rsidRPr="008B075F" w:rsidRDefault="00B95C20" w:rsidP="003A5E39">
      <w:pPr>
        <w:pStyle w:val="Heading4"/>
      </w:pPr>
      <w:r w:rsidRPr="008B075F">
        <w:t>7.4.0 Introduction</w:t>
      </w:r>
    </w:p>
    <w:p w:rsidR="003A5E39" w:rsidRPr="008B075F" w:rsidRDefault="003A5E39" w:rsidP="003A5E39">
      <w:pPr>
        <w:pStyle w:val="NormalWeb"/>
      </w:pPr>
      <w:r w:rsidRPr="008B075F">
        <w:t>Financial projections provide a roadmap for a business’s future performance and are crucial for both internal planning and external funding. These projections, which include income statements, cash flow statements, and balance sheets, offer a glimpse into the financial health of the business, its profitability, and its potential for growth. For entrepreneurs, financial projections are both a tool and a test of feasibility: they reveal if the business can generate sustainable profits and if cash flow will be sufficient to support day-to-day operations.</w:t>
      </w:r>
    </w:p>
    <w:p w:rsidR="003A5E39" w:rsidRPr="008B075F" w:rsidRDefault="003A5E39" w:rsidP="003A5E39">
      <w:pPr>
        <w:pStyle w:val="NormalWeb"/>
      </w:pPr>
      <w:r w:rsidRPr="008B075F">
        <w:t xml:space="preserve">In African contexts, financial forecasting presents unique challenges. Factors such as currency fluctuation, economic volatility, and limited market data can complicate projections. However, with careful planning and adaptability, African entrepreneurs can use financial projections to attract investors, plan for scalability, and navigate financial challenges. This </w:t>
      </w:r>
      <w:r w:rsidR="00B95C20" w:rsidRPr="008B075F">
        <w:t xml:space="preserve">section </w:t>
      </w:r>
      <w:r w:rsidRPr="008B075F">
        <w:t>covers the components and methodologies of financial forecasting, with an emphasis on crafting projections that account for the specific risks and opportunities within African markets.</w:t>
      </w:r>
    </w:p>
    <w:p w:rsidR="003A5E39" w:rsidRPr="008B075F" w:rsidRDefault="003A5E39" w:rsidP="003A5E39">
      <w:pPr>
        <w:pStyle w:val="NormalWeb"/>
      </w:pPr>
      <w:r w:rsidRPr="008B075F">
        <w:t xml:space="preserve">Through case studies, practical exercises, and detailed discussions, this </w:t>
      </w:r>
      <w:r w:rsidR="00FE2F8D" w:rsidRPr="008B075F">
        <w:t>section</w:t>
      </w:r>
      <w:r w:rsidRPr="008B075F">
        <w:t xml:space="preserve"> equips students with the skills to prepare and interpret financial projections for businesses in diverse economic landscapes.</w:t>
      </w:r>
    </w:p>
    <w:p w:rsidR="003A5E39" w:rsidRPr="008B075F" w:rsidRDefault="00064686" w:rsidP="003A5E39">
      <w:r w:rsidRPr="008B075F">
        <w:pict>
          <v:rect id="_x0000_i1304" style="width:0;height:1.5pt" o:hralign="center" o:hrstd="t" o:hr="t" fillcolor="#a0a0a0" stroked="f"/>
        </w:pict>
      </w:r>
    </w:p>
    <w:p w:rsidR="003A5E39" w:rsidRPr="008B075F" w:rsidRDefault="003A5E39" w:rsidP="003A5E39">
      <w:pPr>
        <w:pStyle w:val="Heading4"/>
      </w:pPr>
      <w:r w:rsidRPr="008B075F">
        <w:t>7.</w:t>
      </w:r>
      <w:r w:rsidR="00FE2F8D" w:rsidRPr="008B075F">
        <w:t>4.</w:t>
      </w:r>
      <w:r w:rsidRPr="008B075F">
        <w:t>1 Importance of Financial Projections</w:t>
      </w:r>
    </w:p>
    <w:p w:rsidR="00E729DE" w:rsidRPr="008B075F" w:rsidRDefault="003A5E39" w:rsidP="00E729DE">
      <w:pPr>
        <w:pStyle w:val="NormalWeb"/>
      </w:pPr>
      <w:r w:rsidRPr="008B075F">
        <w:t>Financial projections are critical not only for attracting investors but also for managing and guiding business growth. These projections help stakeholders gauge the viability of a business by presenting realistic expectations of revenue, expenses, and profitability over a set period.</w:t>
      </w:r>
      <w:r w:rsidR="00867098" w:rsidRPr="008B075F">
        <w:t xml:space="preserve"> For instance, a</w:t>
      </w:r>
      <w:r w:rsidRPr="008B075F">
        <w:rPr>
          <w:rStyle w:val="Emphasis"/>
          <w:i w:val="0"/>
        </w:rPr>
        <w:t xml:space="preserve"> Nigerian agribusiness planning to export yams to the EU could use financial projections to show expected revenue based on current yam prices and transportation costs, helping investors understand potential profits and risks.</w:t>
      </w:r>
      <w:r w:rsidR="00867098" w:rsidRPr="008B075F">
        <w:rPr>
          <w:rStyle w:val="Emphasis"/>
          <w:i w:val="0"/>
        </w:rPr>
        <w:t xml:space="preserve"> </w:t>
      </w:r>
      <w:r w:rsidR="00E729DE" w:rsidRPr="008B075F">
        <w:t>Furthermore, financial projections play a pivotal role in the business planning process, offering a glimpse into the future financial health and sustainability of a company. Here are some key points highlighting the importance of financial projections:</w:t>
      </w:r>
    </w:p>
    <w:p w:rsidR="00E729DE" w:rsidRPr="008B075F" w:rsidRDefault="00E729DE" w:rsidP="005B758F">
      <w:pPr>
        <w:numPr>
          <w:ilvl w:val="0"/>
          <w:numId w:val="133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Strategic Planning</w:t>
      </w:r>
      <w:r w:rsidRPr="008B075F">
        <w:rPr>
          <w:rFonts w:ascii="Times New Roman" w:eastAsia="Times New Roman" w:hAnsi="Times New Roman" w:cs="Times New Roman"/>
          <w:sz w:val="24"/>
          <w:szCs w:val="24"/>
        </w:rPr>
        <w:t>: Financial projections provide a roadmap for the company's future financial performance, guiding strategic decision-making and goal-setting. They help in setting realistic targets and determining the resources needed to achieve them.</w:t>
      </w:r>
    </w:p>
    <w:p w:rsidR="00E729DE" w:rsidRPr="008B075F" w:rsidRDefault="00E729DE" w:rsidP="005B758F">
      <w:pPr>
        <w:numPr>
          <w:ilvl w:val="0"/>
          <w:numId w:val="133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Investor Confidence</w:t>
      </w:r>
      <w:r w:rsidRPr="008B075F">
        <w:rPr>
          <w:rFonts w:ascii="Times New Roman" w:eastAsia="Times New Roman" w:hAnsi="Times New Roman" w:cs="Times New Roman"/>
          <w:sz w:val="24"/>
          <w:szCs w:val="24"/>
        </w:rPr>
        <w:t>: Investors and lenders often require detailed financial projections to assess the viability and potential return on investment of a business. Accurate and well-supported financial projections can instill confidence and attract funding.</w:t>
      </w:r>
    </w:p>
    <w:p w:rsidR="00E729DE" w:rsidRPr="008B075F" w:rsidRDefault="00E729DE" w:rsidP="005B758F">
      <w:pPr>
        <w:numPr>
          <w:ilvl w:val="0"/>
          <w:numId w:val="133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Budget Allocation</w:t>
      </w:r>
      <w:r w:rsidRPr="008B075F">
        <w:rPr>
          <w:rFonts w:ascii="Times New Roman" w:eastAsia="Times New Roman" w:hAnsi="Times New Roman" w:cs="Times New Roman"/>
          <w:sz w:val="24"/>
          <w:szCs w:val="24"/>
        </w:rPr>
        <w:t>: Financial projections help in allocating resources effectively by forecasting future cash flows, expenses, and revenue streams. This enables businesses to prioritize spending and investments in areas that drive growth and profitability.</w:t>
      </w:r>
    </w:p>
    <w:p w:rsidR="00E729DE" w:rsidRPr="008B075F" w:rsidRDefault="00E729DE" w:rsidP="005B758F">
      <w:pPr>
        <w:numPr>
          <w:ilvl w:val="0"/>
          <w:numId w:val="133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Risk Management</w:t>
      </w:r>
      <w:r w:rsidRPr="008B075F">
        <w:rPr>
          <w:rFonts w:ascii="Times New Roman" w:eastAsia="Times New Roman" w:hAnsi="Times New Roman" w:cs="Times New Roman"/>
          <w:sz w:val="24"/>
          <w:szCs w:val="24"/>
        </w:rPr>
        <w:t>: By predicting potential financial challenges and identifying areas of vulnerability, financial projections assist in proactive risk management. They allow businesses to anticipate cash flow gaps, market fluctuations, and other risks, enabling them to implement mitigation strategies.</w:t>
      </w:r>
    </w:p>
    <w:p w:rsidR="00E729DE" w:rsidRPr="008B075F" w:rsidRDefault="00E729DE" w:rsidP="005B758F">
      <w:pPr>
        <w:numPr>
          <w:ilvl w:val="0"/>
          <w:numId w:val="133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Performance Evaluation</w:t>
      </w:r>
      <w:r w:rsidRPr="008B075F">
        <w:rPr>
          <w:rFonts w:ascii="Times New Roman" w:eastAsia="Times New Roman" w:hAnsi="Times New Roman" w:cs="Times New Roman"/>
          <w:sz w:val="24"/>
          <w:szCs w:val="24"/>
        </w:rPr>
        <w:t>: Financial projections serve as benchmarks against which actual financial performance can be measured. Discrepancies between projected and actual results can help identify areas for improvement and inform adjustments to the business strategy.</w:t>
      </w:r>
    </w:p>
    <w:p w:rsidR="00E729DE" w:rsidRPr="008B075F" w:rsidRDefault="00E729DE" w:rsidP="005B758F">
      <w:pPr>
        <w:numPr>
          <w:ilvl w:val="0"/>
          <w:numId w:val="133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Operational Efficiency</w:t>
      </w:r>
      <w:r w:rsidRPr="008B075F">
        <w:rPr>
          <w:rFonts w:ascii="Times New Roman" w:eastAsia="Times New Roman" w:hAnsi="Times New Roman" w:cs="Times New Roman"/>
          <w:sz w:val="24"/>
          <w:szCs w:val="24"/>
        </w:rPr>
        <w:t>: By outlining expected costs and revenues, financial projections aid in optimizing operational efficiency. They provide insights into cost structures, pricing strategies, and revenue streams, helping businesses streamline operations and maximize profitability.</w:t>
      </w:r>
    </w:p>
    <w:p w:rsidR="00E729DE" w:rsidRPr="008B075F" w:rsidRDefault="00E729DE" w:rsidP="005B758F">
      <w:pPr>
        <w:numPr>
          <w:ilvl w:val="0"/>
          <w:numId w:val="133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Long-Term Viability</w:t>
      </w:r>
      <w:r w:rsidRPr="008B075F">
        <w:rPr>
          <w:rFonts w:ascii="Times New Roman" w:eastAsia="Times New Roman" w:hAnsi="Times New Roman" w:cs="Times New Roman"/>
          <w:sz w:val="24"/>
          <w:szCs w:val="24"/>
        </w:rPr>
        <w:t>: Financial projections offer a glimpse into the long-term viability and sustainability of a business. They assist in forecasting growth trajectories, assessing the impact of strategic decisions, and ensuring the company's financial health over time.</w:t>
      </w:r>
    </w:p>
    <w:p w:rsidR="003A5E39" w:rsidRPr="008B075F" w:rsidRDefault="001D5B7D" w:rsidP="00E729DE">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Additionally</w:t>
      </w:r>
      <w:r w:rsidR="00E729DE" w:rsidRPr="008B075F">
        <w:rPr>
          <w:rFonts w:ascii="Times New Roman" w:eastAsia="Times New Roman" w:hAnsi="Times New Roman" w:cs="Times New Roman"/>
          <w:sz w:val="24"/>
          <w:szCs w:val="24"/>
        </w:rPr>
        <w:t>, financial projections are a critical component of business planning, offering valuable insights into the financial future of a company. They aid in decision-making, attract investment, mitigate risks, optimize operations, and ensure the long-term success and sustainability of the business.</w:t>
      </w:r>
    </w:p>
    <w:p w:rsidR="003A5E39" w:rsidRPr="008B075F" w:rsidRDefault="00064686" w:rsidP="003A5E39">
      <w:r w:rsidRPr="008B075F">
        <w:pict>
          <v:rect id="_x0000_i1305" style="width:0;height:1.5pt" o:hralign="center" o:hrstd="t" o:hr="t" fillcolor="#a0a0a0" stroked="f"/>
        </w:pict>
      </w:r>
    </w:p>
    <w:p w:rsidR="003A5E39" w:rsidRPr="008B075F" w:rsidRDefault="003A5E39" w:rsidP="003A5E39">
      <w:pPr>
        <w:pStyle w:val="Heading4"/>
      </w:pPr>
      <w:r w:rsidRPr="008B075F">
        <w:t>7.</w:t>
      </w:r>
      <w:r w:rsidR="00FE2F8D" w:rsidRPr="008B075F">
        <w:t>4.</w:t>
      </w:r>
      <w:r w:rsidRPr="008B075F">
        <w:t>2 Components of Financial Projections</w:t>
      </w:r>
    </w:p>
    <w:p w:rsidR="003A5E39" w:rsidRPr="008B075F" w:rsidRDefault="003A5E39" w:rsidP="005B758F">
      <w:pPr>
        <w:pStyle w:val="NormalWeb"/>
        <w:numPr>
          <w:ilvl w:val="0"/>
          <w:numId w:val="242"/>
        </w:numPr>
      </w:pPr>
      <w:r w:rsidRPr="008B075F">
        <w:rPr>
          <w:rStyle w:val="Strong"/>
          <w:rFonts w:eastAsiaTheme="majorEastAsia"/>
        </w:rPr>
        <w:t>Income Statement</w:t>
      </w:r>
      <w:r w:rsidRPr="008B075F">
        <w:t>: This statement outlines anticipated revenue, expenses, and net income over a specific period. By understanding income statements, businesses can identify expected profitability and calculate break-even points.</w:t>
      </w:r>
    </w:p>
    <w:p w:rsidR="003A5E39" w:rsidRPr="008B075F" w:rsidRDefault="003A5E39" w:rsidP="005B758F">
      <w:pPr>
        <w:pStyle w:val="NormalWeb"/>
        <w:numPr>
          <w:ilvl w:val="0"/>
          <w:numId w:val="242"/>
        </w:numPr>
      </w:pPr>
      <w:r w:rsidRPr="008B075F">
        <w:rPr>
          <w:rStyle w:val="Strong"/>
          <w:rFonts w:eastAsiaTheme="majorEastAsia"/>
        </w:rPr>
        <w:t>Cash Flow Statement</w:t>
      </w:r>
      <w:r w:rsidRPr="008B075F">
        <w:t>: Cash flow projections show the inflows and outflows of cash, critical for managing day-to-day operations. Cash flow statements help in planning for periods of low revenue and ensuring that cash is available for expenses like salaries and rent.</w:t>
      </w:r>
    </w:p>
    <w:p w:rsidR="003A5E39" w:rsidRPr="008B075F" w:rsidRDefault="003A5E39" w:rsidP="005B758F">
      <w:pPr>
        <w:pStyle w:val="NormalWeb"/>
        <w:numPr>
          <w:ilvl w:val="0"/>
          <w:numId w:val="242"/>
        </w:numPr>
      </w:pPr>
      <w:r w:rsidRPr="008B075F">
        <w:rPr>
          <w:rStyle w:val="Strong"/>
          <w:rFonts w:eastAsiaTheme="majorEastAsia"/>
        </w:rPr>
        <w:t>Balance Sheet</w:t>
      </w:r>
      <w:r w:rsidRPr="008B075F">
        <w:t>: The balance sheet provides a snapshot of the business’s financial position at a given time, detailing assets, liabilities, and shareholders' equity. This is crucial for determining net worth and financial stability.</w:t>
      </w:r>
    </w:p>
    <w:p w:rsidR="003A5E39" w:rsidRPr="008B075F" w:rsidRDefault="003A5E39" w:rsidP="003A5E39">
      <w:pPr>
        <w:pStyle w:val="NormalWeb"/>
      </w:pPr>
      <w:r w:rsidRPr="008B075F">
        <w:rPr>
          <w:rStyle w:val="Strong"/>
          <w:rFonts w:eastAsiaTheme="majorEastAsia"/>
        </w:rPr>
        <w:t>Example</w:t>
      </w:r>
      <w:r w:rsidRPr="008B075F">
        <w:t xml:space="preserve">: </w:t>
      </w:r>
      <w:r w:rsidRPr="008B075F">
        <w:rPr>
          <w:rStyle w:val="Emphasis"/>
        </w:rPr>
        <w:t>An African fintech startup might use its income statement to demonstrate projected profits from transaction fees, its cash flow statement to show cash requirements for system maintenance, and its balance sheet to highlight assets such as software and intellectual property.</w:t>
      </w:r>
    </w:p>
    <w:p w:rsidR="003A5E39" w:rsidRPr="008B075F" w:rsidRDefault="00064686" w:rsidP="003A5E39">
      <w:r w:rsidRPr="008B075F">
        <w:pict>
          <v:rect id="_x0000_i1306" style="width:0;height:1.5pt" o:hralign="center" o:hrstd="t" o:hr="t" fillcolor="#a0a0a0" stroked="f"/>
        </w:pict>
      </w:r>
    </w:p>
    <w:p w:rsidR="003A5E39" w:rsidRPr="008B075F" w:rsidRDefault="003A5E39" w:rsidP="003A5E39">
      <w:pPr>
        <w:pStyle w:val="Heading4"/>
      </w:pPr>
      <w:r w:rsidRPr="008B075F">
        <w:t>7.</w:t>
      </w:r>
      <w:r w:rsidR="00FE2F8D" w:rsidRPr="008B075F">
        <w:t>4.</w:t>
      </w:r>
      <w:r w:rsidRPr="008B075F">
        <w:t>3 Revenue Projections and Forecasting</w:t>
      </w:r>
    </w:p>
    <w:p w:rsidR="003A5E39" w:rsidRPr="008B075F" w:rsidRDefault="003A5E39" w:rsidP="003A5E39">
      <w:pPr>
        <w:pStyle w:val="NormalWeb"/>
      </w:pPr>
      <w:r w:rsidRPr="008B075F">
        <w:t>Revenue projections estimate future income and are often based on market research, historical data, and growth trends. Accurate revenue projections require a thorough understanding of customer behavior, pricing strategies, and market conditions. In African contexts, projections often need to account for economic and seasonal fluctuations.</w:t>
      </w:r>
    </w:p>
    <w:p w:rsidR="003A5E39" w:rsidRPr="008B075F" w:rsidRDefault="003A5E39" w:rsidP="003A5E39">
      <w:pPr>
        <w:pStyle w:val="NormalWeb"/>
      </w:pPr>
      <w:r w:rsidRPr="008B075F">
        <w:rPr>
          <w:rStyle w:val="Strong"/>
          <w:rFonts w:eastAsiaTheme="majorEastAsia"/>
        </w:rPr>
        <w:t>Example</w:t>
      </w:r>
      <w:r w:rsidRPr="008B075F">
        <w:t xml:space="preserve">: </w:t>
      </w:r>
      <w:r w:rsidRPr="008B075F">
        <w:rPr>
          <w:rStyle w:val="Emphasis"/>
        </w:rPr>
        <w:t>A Kenyan coffee exporter might forecast revenue based on global coffee prices, expected yield from local farms, and seasonality in demand.</w:t>
      </w:r>
    </w:p>
    <w:p w:rsidR="003A5E39" w:rsidRPr="008B075F" w:rsidRDefault="00064686" w:rsidP="003A5E39">
      <w:r w:rsidRPr="008B075F">
        <w:pict>
          <v:rect id="_x0000_i1307" style="width:0;height:1.5pt" o:hralign="center" o:hrstd="t" o:hr="t" fillcolor="#a0a0a0" stroked="f"/>
        </w:pict>
      </w:r>
    </w:p>
    <w:p w:rsidR="003A5E39" w:rsidRPr="008B075F" w:rsidRDefault="003A5E39" w:rsidP="003A5E39">
      <w:pPr>
        <w:pStyle w:val="Heading4"/>
      </w:pPr>
      <w:r w:rsidRPr="008B075F">
        <w:t>7.</w:t>
      </w:r>
      <w:r w:rsidR="00FE2F8D" w:rsidRPr="008B075F">
        <w:t>4.</w:t>
      </w:r>
      <w:r w:rsidRPr="008B075F">
        <w:t>4 Cost and Expense Forecasting</w:t>
      </w:r>
    </w:p>
    <w:p w:rsidR="003A5E39" w:rsidRPr="008B075F" w:rsidRDefault="003A5E39" w:rsidP="003A5E39">
      <w:pPr>
        <w:pStyle w:val="NormalWeb"/>
      </w:pPr>
      <w:r w:rsidRPr="008B075F">
        <w:t>Expenses are projected by identifying both fixed and variable costs. Fixed costs include rent, salaries, and insurance, which remain relatively stable, while variable costs—such as raw materials and utilities—fluctuate with production levels. Entrepreneurs should consider all expense categories to ensure a comprehensive projection.</w:t>
      </w:r>
    </w:p>
    <w:p w:rsidR="003A5E39" w:rsidRPr="008B075F" w:rsidRDefault="003A5E39" w:rsidP="003A5E39">
      <w:pPr>
        <w:pStyle w:val="NormalWeb"/>
      </w:pPr>
      <w:r w:rsidRPr="008B075F">
        <w:rPr>
          <w:rStyle w:val="Strong"/>
          <w:rFonts w:eastAsiaTheme="majorEastAsia"/>
        </w:rPr>
        <w:t>Example</w:t>
      </w:r>
      <w:r w:rsidRPr="008B075F">
        <w:t xml:space="preserve">: </w:t>
      </w:r>
      <w:r w:rsidRPr="008B075F">
        <w:rPr>
          <w:rStyle w:val="Emphasis"/>
        </w:rPr>
        <w:t>A Ghanaian clothing manufacturer might list fixed expenses like factory rent and salaries, alongside variable expenses that vary with production, such as fabric and transportation.</w:t>
      </w:r>
    </w:p>
    <w:p w:rsidR="003A5E39" w:rsidRPr="008B075F" w:rsidRDefault="00064686" w:rsidP="003A5E39">
      <w:r w:rsidRPr="008B075F">
        <w:pict>
          <v:rect id="_x0000_i1308" style="width:0;height:1.5pt" o:hralign="center" o:hrstd="t" o:hr="t" fillcolor="#a0a0a0" stroked="f"/>
        </w:pict>
      </w:r>
    </w:p>
    <w:p w:rsidR="003A5E39" w:rsidRPr="008B075F" w:rsidRDefault="003A5E39" w:rsidP="003A5E39">
      <w:pPr>
        <w:pStyle w:val="Heading4"/>
      </w:pPr>
      <w:r w:rsidRPr="008B075F">
        <w:t>7.</w:t>
      </w:r>
      <w:r w:rsidR="00FE2F8D" w:rsidRPr="008B075F">
        <w:t>4.</w:t>
      </w:r>
      <w:r w:rsidRPr="008B075F">
        <w:t>5 Break-Even Analysis</w:t>
      </w:r>
    </w:p>
    <w:p w:rsidR="003A5E39" w:rsidRPr="008B075F" w:rsidRDefault="003A5E39" w:rsidP="003A5E39">
      <w:pPr>
        <w:pStyle w:val="NormalWeb"/>
      </w:pPr>
      <w:r w:rsidRPr="008B075F">
        <w:t>The break-even analysis determines the point at which the business’s revenue will cover its costs, indicating when the business will start generating a profit. This analysis helps entrepreneurs price products and manage costs more effectively.</w:t>
      </w:r>
    </w:p>
    <w:p w:rsidR="003A5E39" w:rsidRPr="008B075F" w:rsidRDefault="003A5E39" w:rsidP="003A5E39">
      <w:pPr>
        <w:pStyle w:val="NormalWeb"/>
      </w:pPr>
      <w:r w:rsidRPr="008B075F">
        <w:rPr>
          <w:rStyle w:val="Strong"/>
          <w:rFonts w:eastAsiaTheme="majorEastAsia"/>
        </w:rPr>
        <w:t>Example</w:t>
      </w:r>
      <w:r w:rsidRPr="008B075F">
        <w:t xml:space="preserve">: </w:t>
      </w:r>
      <w:r w:rsidRPr="008B075F">
        <w:rPr>
          <w:rStyle w:val="Emphasis"/>
        </w:rPr>
        <w:t>An Ethiopian honey producer could use a break-even analysis to determine the minimum volume of honey sales needed to cover operational costs, helping to establish pricing and marketing strategies.</w:t>
      </w:r>
    </w:p>
    <w:p w:rsidR="003A5E39" w:rsidRPr="008B075F" w:rsidRDefault="00064686" w:rsidP="003A5E39">
      <w:r w:rsidRPr="008B075F">
        <w:pict>
          <v:rect id="_x0000_i1309" style="width:0;height:1.5pt" o:hralign="center" o:hrstd="t" o:hr="t" fillcolor="#a0a0a0" stroked="f"/>
        </w:pict>
      </w:r>
    </w:p>
    <w:p w:rsidR="003A5E39" w:rsidRPr="008B075F" w:rsidRDefault="003A5E39" w:rsidP="003A5E39">
      <w:pPr>
        <w:pStyle w:val="Heading4"/>
      </w:pPr>
      <w:r w:rsidRPr="008B075F">
        <w:t>7.</w:t>
      </w:r>
      <w:r w:rsidR="00FE2F8D" w:rsidRPr="008B075F">
        <w:t>4.</w:t>
      </w:r>
      <w:r w:rsidRPr="008B075F">
        <w:t>6 Assumptions and Sensitivity Analysis</w:t>
      </w:r>
    </w:p>
    <w:p w:rsidR="003A5E39" w:rsidRPr="008B075F" w:rsidRDefault="003A5E39" w:rsidP="003A5E39">
      <w:pPr>
        <w:pStyle w:val="NormalWeb"/>
      </w:pPr>
      <w:r w:rsidRPr="008B075F">
        <w:t>Financial projections rely on assumptions about growth rates, expenses, market size, and other factors. Sensitivity analysis tests these assumptions by adjusting key variables, enabling entrepreneurs to understand the impact of changes on financial outcomes.</w:t>
      </w:r>
    </w:p>
    <w:p w:rsidR="003A5E39" w:rsidRPr="008B075F" w:rsidRDefault="003A5E39" w:rsidP="003A5E39">
      <w:pPr>
        <w:pStyle w:val="NormalWeb"/>
        <w:rPr>
          <w:rStyle w:val="Emphasis"/>
        </w:rPr>
      </w:pPr>
      <w:r w:rsidRPr="008B075F">
        <w:rPr>
          <w:rStyle w:val="Strong"/>
          <w:rFonts w:eastAsiaTheme="majorEastAsia"/>
        </w:rPr>
        <w:t>Example</w:t>
      </w:r>
      <w:r w:rsidRPr="008B075F">
        <w:t xml:space="preserve">: </w:t>
      </w:r>
      <w:r w:rsidRPr="008B075F">
        <w:rPr>
          <w:rStyle w:val="Emphasis"/>
        </w:rPr>
        <w:t>A Nigerian e-commerce business might conduct sensitivity analysis by adjusting customer growth rates to determine how fluctuations in consumer demand affect profitability.</w:t>
      </w:r>
    </w:p>
    <w:p w:rsidR="00FF2F94" w:rsidRPr="008B075F" w:rsidRDefault="00FE2F8D" w:rsidP="00FF2F94">
      <w:pPr>
        <w:pStyle w:val="NormalWeb"/>
        <w:rPr>
          <w:b/>
          <w:bCs/>
        </w:rPr>
      </w:pPr>
      <w:r w:rsidRPr="008B075F">
        <w:rPr>
          <w:b/>
          <w:bCs/>
        </w:rPr>
        <w:t xml:space="preserve">7.4.7 </w:t>
      </w:r>
      <w:r w:rsidR="00FF2F94" w:rsidRPr="008B075F">
        <w:rPr>
          <w:b/>
          <w:bCs/>
        </w:rPr>
        <w:t>Sample Financial Projections for a Nigerian Agri-Tech Startup – "AgriBoost Nigeria"</w:t>
      </w:r>
    </w:p>
    <w:p w:rsidR="00FF2F94" w:rsidRPr="008B075F" w:rsidRDefault="00FF2F94" w:rsidP="00FF2F94">
      <w:pPr>
        <w:pStyle w:val="NormalWeb"/>
      </w:pPr>
      <w:r w:rsidRPr="008B075F">
        <w:t>To illustrate financial projections in Nigerian Naira (₦), we'll outline a hypothetical agri-tech company, AgriBoost Nigeria, which provides affordable, solar-powered irrigation solutions for smallholder farmers across Nigeria. This fictional startup operates on a business-to-consumer (B2C) model with projected revenue from irrigation system sales and recurring fees for maintenance and support services.</w:t>
      </w:r>
    </w:p>
    <w:p w:rsidR="00FF2F94" w:rsidRPr="008B075F" w:rsidRDefault="00FF2F94" w:rsidP="00FF2F94">
      <w:pPr>
        <w:pStyle w:val="NormalWeb"/>
      </w:pPr>
      <w:r w:rsidRPr="008B075F">
        <w:t xml:space="preserve">These projections cover the first three years of operations and include the </w:t>
      </w:r>
      <w:r w:rsidRPr="008B075F">
        <w:rPr>
          <w:b/>
          <w:bCs/>
        </w:rPr>
        <w:t>Income Statement</w:t>
      </w:r>
      <w:r w:rsidRPr="008B075F">
        <w:t xml:space="preserve">, </w:t>
      </w:r>
      <w:r w:rsidRPr="008B075F">
        <w:rPr>
          <w:b/>
          <w:bCs/>
        </w:rPr>
        <w:t>Cash Flow Statement</w:t>
      </w:r>
      <w:r w:rsidRPr="008B075F">
        <w:t xml:space="preserve">, and </w:t>
      </w:r>
      <w:r w:rsidRPr="008B075F">
        <w:rPr>
          <w:b/>
          <w:bCs/>
        </w:rPr>
        <w:t>Balance Sheet</w:t>
      </w:r>
      <w:r w:rsidRPr="008B075F">
        <w:t xml:space="preserve"> in alignment with generally accepted accounting standards.</w:t>
      </w:r>
    </w:p>
    <w:p w:rsidR="00FF2F94" w:rsidRPr="008B075F" w:rsidRDefault="00064686" w:rsidP="00FF2F94">
      <w:pPr>
        <w:pStyle w:val="NormalWeb"/>
      </w:pPr>
      <w:r w:rsidRPr="008B075F">
        <w:pict>
          <v:rect id="_x0000_i1310" style="width:0;height:1.5pt" o:hralign="center" o:hrstd="t" o:hr="t" fillcolor="#a0a0a0" stroked="f"/>
        </w:pict>
      </w:r>
    </w:p>
    <w:p w:rsidR="00FF2F94" w:rsidRPr="008B075F" w:rsidRDefault="00FE2F8D" w:rsidP="00FF2F94">
      <w:pPr>
        <w:pStyle w:val="NormalWeb"/>
        <w:rPr>
          <w:b/>
          <w:bCs/>
        </w:rPr>
      </w:pPr>
      <w:r w:rsidRPr="008B075F">
        <w:rPr>
          <w:b/>
          <w:bCs/>
        </w:rPr>
        <w:t xml:space="preserve">7.4.7.1 </w:t>
      </w:r>
      <w:r w:rsidR="00FF2F94" w:rsidRPr="008B075F">
        <w:rPr>
          <w:b/>
          <w:bCs/>
        </w:rPr>
        <w:t>Income Statement Projections (₦)</w:t>
      </w:r>
    </w:p>
    <w:tbl>
      <w:tblPr>
        <w:tblStyle w:val="ListTable6Colorful"/>
        <w:tblW w:w="0" w:type="auto"/>
        <w:tblLook w:val="04A0" w:firstRow="1" w:lastRow="0" w:firstColumn="1" w:lastColumn="0" w:noHBand="0" w:noVBand="1"/>
      </w:tblPr>
      <w:tblGrid>
        <w:gridCol w:w="3223"/>
        <w:gridCol w:w="1296"/>
        <w:gridCol w:w="1296"/>
        <w:gridCol w:w="1296"/>
      </w:tblGrid>
      <w:tr w:rsidR="00FF2F94" w:rsidRPr="008B075F" w:rsidTr="00D513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Income Statement</w:t>
            </w:r>
          </w:p>
        </w:tc>
        <w:tc>
          <w:tcPr>
            <w:tcW w:w="0" w:type="auto"/>
            <w:hideMark/>
          </w:tcPr>
          <w:p w:rsidR="00FF2F94" w:rsidRPr="008B075F" w:rsidRDefault="00FF2F94" w:rsidP="00FF2F94">
            <w:pPr>
              <w:pStyle w:val="NormalWeb"/>
              <w:cnfStyle w:val="100000000000" w:firstRow="1" w:lastRow="0" w:firstColumn="0" w:lastColumn="0" w:oddVBand="0" w:evenVBand="0" w:oddHBand="0" w:evenHBand="0" w:firstRowFirstColumn="0" w:firstRowLastColumn="0" w:lastRowFirstColumn="0" w:lastRowLastColumn="0"/>
              <w:rPr>
                <w:color w:val="auto"/>
              </w:rPr>
            </w:pPr>
            <w:r w:rsidRPr="008B075F">
              <w:rPr>
                <w:color w:val="auto"/>
              </w:rPr>
              <w:t>Year 1</w:t>
            </w:r>
            <w:r w:rsidR="00D5139C" w:rsidRPr="008B075F">
              <w:rPr>
                <w:color w:val="auto"/>
              </w:rPr>
              <w:t xml:space="preserve"> (₦)</w:t>
            </w:r>
          </w:p>
        </w:tc>
        <w:tc>
          <w:tcPr>
            <w:tcW w:w="0" w:type="auto"/>
            <w:hideMark/>
          </w:tcPr>
          <w:p w:rsidR="00FF2F94" w:rsidRPr="008B075F" w:rsidRDefault="00FF2F94" w:rsidP="00FF2F94">
            <w:pPr>
              <w:pStyle w:val="NormalWeb"/>
              <w:cnfStyle w:val="100000000000" w:firstRow="1" w:lastRow="0" w:firstColumn="0" w:lastColumn="0" w:oddVBand="0" w:evenVBand="0" w:oddHBand="0" w:evenHBand="0" w:firstRowFirstColumn="0" w:firstRowLastColumn="0" w:lastRowFirstColumn="0" w:lastRowLastColumn="0"/>
              <w:rPr>
                <w:color w:val="auto"/>
              </w:rPr>
            </w:pPr>
            <w:r w:rsidRPr="008B075F">
              <w:rPr>
                <w:color w:val="auto"/>
              </w:rPr>
              <w:t>Year 2</w:t>
            </w:r>
            <w:r w:rsidR="00D5139C" w:rsidRPr="008B075F">
              <w:rPr>
                <w:color w:val="auto"/>
              </w:rPr>
              <w:t xml:space="preserve"> (₦)</w:t>
            </w:r>
          </w:p>
        </w:tc>
        <w:tc>
          <w:tcPr>
            <w:tcW w:w="0" w:type="auto"/>
            <w:hideMark/>
          </w:tcPr>
          <w:p w:rsidR="00FF2F94" w:rsidRPr="008B075F" w:rsidRDefault="00FF2F94" w:rsidP="00FF2F94">
            <w:pPr>
              <w:pStyle w:val="NormalWeb"/>
              <w:cnfStyle w:val="100000000000" w:firstRow="1" w:lastRow="0" w:firstColumn="0" w:lastColumn="0" w:oddVBand="0" w:evenVBand="0" w:oddHBand="0" w:evenHBand="0" w:firstRowFirstColumn="0" w:firstRowLastColumn="0" w:lastRowFirstColumn="0" w:lastRowLastColumn="0"/>
              <w:rPr>
                <w:color w:val="auto"/>
              </w:rPr>
            </w:pPr>
            <w:r w:rsidRPr="008B075F">
              <w:rPr>
                <w:color w:val="auto"/>
              </w:rPr>
              <w:t>Year 3</w:t>
            </w:r>
            <w:r w:rsidR="00D5139C" w:rsidRPr="008B075F">
              <w:rPr>
                <w:color w:val="auto"/>
              </w:rPr>
              <w:t xml:space="preserve"> (₦)</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Revenue</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Irrigation System Sales</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10,000,000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15,000,000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22,500,000</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Maintenance &amp; Support Fees</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2,500,000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5,000,000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7,500,000</w:t>
            </w: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Total Revenue</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12,500,000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20,000,000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30,000,000</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Cost of Goods Sold (COGS)</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Materials</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3,000,000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4,500,000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6,750,000</w:t>
            </w: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Labor</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1,500,000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2,250,000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3,375,000</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Total COGS</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4,500,000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6,750,000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10,125,000</w:t>
            </w: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Gross Profit</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8,000,000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13,250,000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19,875,000</w:t>
            </w: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Operating Expenses</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Salaries and Wages</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2,000,000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2,500,000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3,500,000</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Marketing and Sales</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1,200,000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1,800,000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2,500,000</w:t>
            </w: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Rent and Utilities</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600,000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700,000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800,000</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Depreciation</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250,000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250,000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250,000</w:t>
            </w: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Miscellaneous Expenses</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150,000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200,000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250,000</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Total Operating Expenses</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4,200,000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5,450,000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7,300,000</w:t>
            </w: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Operating Income</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3,800,000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7,800,000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12,575,000</w:t>
            </w: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Interest Expense</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200,000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200,000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200,000</w:t>
            </w: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Net Income Before Taxes</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3,600,000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7,600,000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12,375,000</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Taxes (30%)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1,080,000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2,280,000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3,712,500</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Net Income</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2,520,000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5,320,000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8,662,500</w:t>
            </w:r>
          </w:p>
        </w:tc>
      </w:tr>
    </w:tbl>
    <w:p w:rsidR="00FF2F94" w:rsidRPr="008B075F" w:rsidRDefault="00064686" w:rsidP="00FF2F94">
      <w:pPr>
        <w:pStyle w:val="NormalWeb"/>
      </w:pPr>
      <w:r w:rsidRPr="008B075F">
        <w:pict>
          <v:rect id="_x0000_i1311" style="width:0;height:1.5pt" o:hralign="center" o:hrstd="t" o:hr="t" fillcolor="#a0a0a0" stroked="f"/>
        </w:pict>
      </w:r>
    </w:p>
    <w:p w:rsidR="00FF2F94" w:rsidRPr="008B075F" w:rsidRDefault="00FE2F8D" w:rsidP="00FF2F94">
      <w:pPr>
        <w:pStyle w:val="NormalWeb"/>
        <w:rPr>
          <w:b/>
          <w:bCs/>
        </w:rPr>
      </w:pPr>
      <w:r w:rsidRPr="008B075F">
        <w:rPr>
          <w:b/>
          <w:bCs/>
        </w:rPr>
        <w:t xml:space="preserve">7.4.7.2 </w:t>
      </w:r>
      <w:r w:rsidR="00FF2F94" w:rsidRPr="008B075F">
        <w:rPr>
          <w:b/>
          <w:bCs/>
        </w:rPr>
        <w:t>Cash Flow Statement Projections (₦)</w:t>
      </w:r>
    </w:p>
    <w:tbl>
      <w:tblPr>
        <w:tblStyle w:val="ListTable6Colorful"/>
        <w:tblW w:w="0" w:type="auto"/>
        <w:tblLook w:val="04A0" w:firstRow="1" w:lastRow="0" w:firstColumn="1" w:lastColumn="0" w:noHBand="0" w:noVBand="1"/>
      </w:tblPr>
      <w:tblGrid>
        <w:gridCol w:w="4003"/>
        <w:gridCol w:w="1336"/>
        <w:gridCol w:w="1336"/>
        <w:gridCol w:w="1336"/>
      </w:tblGrid>
      <w:tr w:rsidR="00FF2F94" w:rsidRPr="008B075F" w:rsidTr="00D513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Cash Flow Statement</w:t>
            </w:r>
          </w:p>
        </w:tc>
        <w:tc>
          <w:tcPr>
            <w:tcW w:w="0" w:type="auto"/>
            <w:hideMark/>
          </w:tcPr>
          <w:p w:rsidR="00FF2F94" w:rsidRPr="008B075F" w:rsidRDefault="00FF2F94" w:rsidP="00FF2F94">
            <w:pPr>
              <w:pStyle w:val="NormalWeb"/>
              <w:cnfStyle w:val="100000000000" w:firstRow="1" w:lastRow="0" w:firstColumn="0" w:lastColumn="0" w:oddVBand="0" w:evenVBand="0" w:oddHBand="0" w:evenHBand="0" w:firstRowFirstColumn="0" w:firstRowLastColumn="0" w:lastRowFirstColumn="0" w:lastRowLastColumn="0"/>
              <w:rPr>
                <w:color w:val="auto"/>
              </w:rPr>
            </w:pPr>
            <w:r w:rsidRPr="008B075F">
              <w:rPr>
                <w:color w:val="auto"/>
              </w:rPr>
              <w:t>Year 1</w:t>
            </w:r>
            <w:r w:rsidR="00D5139C" w:rsidRPr="008B075F">
              <w:rPr>
                <w:color w:val="auto"/>
              </w:rPr>
              <w:t xml:space="preserve"> (₦)</w:t>
            </w:r>
          </w:p>
        </w:tc>
        <w:tc>
          <w:tcPr>
            <w:tcW w:w="0" w:type="auto"/>
            <w:hideMark/>
          </w:tcPr>
          <w:p w:rsidR="00FF2F94" w:rsidRPr="008B075F" w:rsidRDefault="00FF2F94" w:rsidP="00FF2F94">
            <w:pPr>
              <w:pStyle w:val="NormalWeb"/>
              <w:cnfStyle w:val="100000000000" w:firstRow="1" w:lastRow="0" w:firstColumn="0" w:lastColumn="0" w:oddVBand="0" w:evenVBand="0" w:oddHBand="0" w:evenHBand="0" w:firstRowFirstColumn="0" w:firstRowLastColumn="0" w:lastRowFirstColumn="0" w:lastRowLastColumn="0"/>
              <w:rPr>
                <w:color w:val="auto"/>
              </w:rPr>
            </w:pPr>
            <w:r w:rsidRPr="008B075F">
              <w:rPr>
                <w:color w:val="auto"/>
              </w:rPr>
              <w:t>Year 2</w:t>
            </w:r>
            <w:r w:rsidR="00D5139C" w:rsidRPr="008B075F">
              <w:rPr>
                <w:color w:val="auto"/>
              </w:rPr>
              <w:t xml:space="preserve"> (₦)</w:t>
            </w:r>
          </w:p>
        </w:tc>
        <w:tc>
          <w:tcPr>
            <w:tcW w:w="0" w:type="auto"/>
            <w:hideMark/>
          </w:tcPr>
          <w:p w:rsidR="00FF2F94" w:rsidRPr="008B075F" w:rsidRDefault="00FF2F94" w:rsidP="00FF2F94">
            <w:pPr>
              <w:pStyle w:val="NormalWeb"/>
              <w:cnfStyle w:val="100000000000" w:firstRow="1" w:lastRow="0" w:firstColumn="0" w:lastColumn="0" w:oddVBand="0" w:evenVBand="0" w:oddHBand="0" w:evenHBand="0" w:firstRowFirstColumn="0" w:firstRowLastColumn="0" w:lastRowFirstColumn="0" w:lastRowLastColumn="0"/>
              <w:rPr>
                <w:color w:val="auto"/>
              </w:rPr>
            </w:pPr>
            <w:r w:rsidRPr="008B075F">
              <w:rPr>
                <w:color w:val="auto"/>
              </w:rPr>
              <w:t>Year 3</w:t>
            </w:r>
            <w:r w:rsidR="00D5139C" w:rsidRPr="008B075F">
              <w:rPr>
                <w:color w:val="auto"/>
              </w:rPr>
              <w:t xml:space="preserve"> (₦)</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Cash Flow from Operating Activities</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Net Income</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2,520,000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5,320,000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8,662,500</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Depreciation</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250,000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250,000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250,000</w:t>
            </w: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Decrease/(Increase) in Inventory</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(500,000)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(750,000)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(1,000,000)</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Increase in Accounts Receivable</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(800,000)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(1,200,000)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(1,500,000)</w:t>
            </w: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Increase in Accounts Payable</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600,000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900,000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1,200,000</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Net Cash from Operating Activities</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2,070,000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4,520,000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7,612,500</w:t>
            </w: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Cash Flow from Investing Activities</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Purchase of Equipment</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(1,000,000)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(500,000)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(300,000)</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Net Cash from Investing Activities</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(1,000,000)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(500,000)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(300,000)</w:t>
            </w: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Cash Flow from Financing Activities</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Loan Proceeds</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1,500,000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0</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Loan Repayment</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(500,000)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(500,000)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(500,000)</w:t>
            </w: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Net Cash from Financing Activities</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1,000,000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(500,000)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(500,000)</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Net Increase in Cash</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2,070,000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3,520,000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6,812,500</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Opening Cash Balance</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500,000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2,570,000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6,090,000</w:t>
            </w: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Closing Cash Balance</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2,570,000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6,090,000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12,902,500</w:t>
            </w:r>
          </w:p>
        </w:tc>
      </w:tr>
    </w:tbl>
    <w:p w:rsidR="00FF2F94" w:rsidRPr="008B075F" w:rsidRDefault="00064686" w:rsidP="00FF2F94">
      <w:pPr>
        <w:pStyle w:val="NormalWeb"/>
      </w:pPr>
      <w:r w:rsidRPr="008B075F">
        <w:pict>
          <v:rect id="_x0000_i1312" style="width:0;height:1.5pt" o:hralign="center" o:hrstd="t" o:hr="t" fillcolor="#a0a0a0" stroked="f"/>
        </w:pict>
      </w:r>
    </w:p>
    <w:p w:rsidR="00FF2F94" w:rsidRPr="008B075F" w:rsidRDefault="00FE2F8D" w:rsidP="00FF2F94">
      <w:pPr>
        <w:pStyle w:val="NormalWeb"/>
        <w:rPr>
          <w:b/>
          <w:bCs/>
        </w:rPr>
      </w:pPr>
      <w:r w:rsidRPr="008B075F">
        <w:rPr>
          <w:b/>
          <w:bCs/>
        </w:rPr>
        <w:t xml:space="preserve">7.4.7.3 </w:t>
      </w:r>
      <w:r w:rsidR="00FF2F94" w:rsidRPr="008B075F">
        <w:rPr>
          <w:b/>
          <w:bCs/>
        </w:rPr>
        <w:t>Balance Sheet Projections (₦)</w:t>
      </w:r>
    </w:p>
    <w:tbl>
      <w:tblPr>
        <w:tblStyle w:val="ListTable6Colorful"/>
        <w:tblW w:w="0" w:type="auto"/>
        <w:tblLook w:val="04A0" w:firstRow="1" w:lastRow="0" w:firstColumn="1" w:lastColumn="0" w:noHBand="0" w:noVBand="1"/>
      </w:tblPr>
      <w:tblGrid>
        <w:gridCol w:w="3583"/>
        <w:gridCol w:w="1296"/>
        <w:gridCol w:w="1296"/>
        <w:gridCol w:w="1296"/>
      </w:tblGrid>
      <w:tr w:rsidR="00FF2F94" w:rsidRPr="008B075F" w:rsidTr="00D513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Balance Sheet</w:t>
            </w:r>
          </w:p>
        </w:tc>
        <w:tc>
          <w:tcPr>
            <w:tcW w:w="0" w:type="auto"/>
            <w:hideMark/>
          </w:tcPr>
          <w:p w:rsidR="00FF2F94" w:rsidRPr="008B075F" w:rsidRDefault="00FF2F94" w:rsidP="00FF2F94">
            <w:pPr>
              <w:pStyle w:val="NormalWeb"/>
              <w:cnfStyle w:val="100000000000" w:firstRow="1" w:lastRow="0" w:firstColumn="0" w:lastColumn="0" w:oddVBand="0" w:evenVBand="0" w:oddHBand="0" w:evenHBand="0" w:firstRowFirstColumn="0" w:firstRowLastColumn="0" w:lastRowFirstColumn="0" w:lastRowLastColumn="0"/>
              <w:rPr>
                <w:color w:val="auto"/>
              </w:rPr>
            </w:pPr>
            <w:r w:rsidRPr="008B075F">
              <w:rPr>
                <w:color w:val="auto"/>
              </w:rPr>
              <w:t>Year 1</w:t>
            </w:r>
            <w:r w:rsidR="00D5139C" w:rsidRPr="008B075F">
              <w:rPr>
                <w:color w:val="auto"/>
              </w:rPr>
              <w:t xml:space="preserve"> (₦)</w:t>
            </w:r>
          </w:p>
        </w:tc>
        <w:tc>
          <w:tcPr>
            <w:tcW w:w="0" w:type="auto"/>
            <w:hideMark/>
          </w:tcPr>
          <w:p w:rsidR="00FF2F94" w:rsidRPr="008B075F" w:rsidRDefault="00FF2F94" w:rsidP="00FF2F94">
            <w:pPr>
              <w:pStyle w:val="NormalWeb"/>
              <w:cnfStyle w:val="100000000000" w:firstRow="1" w:lastRow="0" w:firstColumn="0" w:lastColumn="0" w:oddVBand="0" w:evenVBand="0" w:oddHBand="0" w:evenHBand="0" w:firstRowFirstColumn="0" w:firstRowLastColumn="0" w:lastRowFirstColumn="0" w:lastRowLastColumn="0"/>
              <w:rPr>
                <w:color w:val="auto"/>
              </w:rPr>
            </w:pPr>
            <w:r w:rsidRPr="008B075F">
              <w:rPr>
                <w:color w:val="auto"/>
              </w:rPr>
              <w:t>Year 2</w:t>
            </w:r>
            <w:r w:rsidR="00D5139C" w:rsidRPr="008B075F">
              <w:rPr>
                <w:color w:val="auto"/>
              </w:rPr>
              <w:t xml:space="preserve"> (₦)</w:t>
            </w:r>
          </w:p>
        </w:tc>
        <w:tc>
          <w:tcPr>
            <w:tcW w:w="0" w:type="auto"/>
            <w:hideMark/>
          </w:tcPr>
          <w:p w:rsidR="00FF2F94" w:rsidRPr="008B075F" w:rsidRDefault="00FF2F94" w:rsidP="00FF2F94">
            <w:pPr>
              <w:pStyle w:val="NormalWeb"/>
              <w:cnfStyle w:val="100000000000" w:firstRow="1" w:lastRow="0" w:firstColumn="0" w:lastColumn="0" w:oddVBand="0" w:evenVBand="0" w:oddHBand="0" w:evenHBand="0" w:firstRowFirstColumn="0" w:firstRowLastColumn="0" w:lastRowFirstColumn="0" w:lastRowLastColumn="0"/>
              <w:rPr>
                <w:color w:val="auto"/>
              </w:rPr>
            </w:pPr>
            <w:r w:rsidRPr="008B075F">
              <w:rPr>
                <w:color w:val="auto"/>
              </w:rPr>
              <w:t>Year 3</w:t>
            </w:r>
            <w:r w:rsidR="00D5139C" w:rsidRPr="008B075F">
              <w:rPr>
                <w:color w:val="auto"/>
              </w:rPr>
              <w:t xml:space="preserve"> (₦)</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Assets</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Cash</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2,570,000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6,090,000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12,902,500</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Accounts Receivable</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800,000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2,000,000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3,500,000</w:t>
            </w: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Inventory</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500,000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1,250,000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2,250,000</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Equipment (Net of Depreciation)</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2,000,000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1,750,000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1,500,000</w:t>
            </w: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Total Assets</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5,870,000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11,090,000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20,152,500</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Liabilities and Equity</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Accounts Payable</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600,000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1,500,000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2,700,000</w:t>
            </w: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Loans Payable</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1,000,000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500,000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0</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Total Liabilities</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1,600,000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2,000,000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2,700,000</w:t>
            </w: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Equity</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Retained Earnings</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2,520,000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7,840,000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16,502,500</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Owner's Equity</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1,750,000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1,250,000</w:t>
            </w: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r w:rsidRPr="008B075F">
              <w:rPr>
                <w:color w:val="auto"/>
              </w:rPr>
              <w:t>950,000</w:t>
            </w: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Total Equity</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4,270,000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9,090,000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17,452,500</w:t>
            </w:r>
          </w:p>
        </w:tc>
      </w:tr>
      <w:tr w:rsidR="00FF2F94" w:rsidRPr="008B075F" w:rsidTr="00D513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rsidR="00FF2F94" w:rsidRPr="008B075F" w:rsidRDefault="00FF2F94" w:rsidP="00FF2F94">
            <w:pPr>
              <w:pStyle w:val="NormalWeb"/>
              <w:cnfStyle w:val="000000100000" w:firstRow="0" w:lastRow="0" w:firstColumn="0" w:lastColumn="0" w:oddVBand="0" w:evenVBand="0" w:oddHBand="1" w:evenHBand="0" w:firstRowFirstColumn="0" w:firstRowLastColumn="0" w:lastRowFirstColumn="0" w:lastRowLastColumn="0"/>
              <w:rPr>
                <w:color w:val="auto"/>
              </w:rPr>
            </w:pPr>
          </w:p>
        </w:tc>
      </w:tr>
      <w:tr w:rsidR="00FF2F94" w:rsidRPr="008B075F" w:rsidTr="00D5139C">
        <w:tc>
          <w:tcPr>
            <w:cnfStyle w:val="001000000000" w:firstRow="0" w:lastRow="0" w:firstColumn="1" w:lastColumn="0" w:oddVBand="0" w:evenVBand="0" w:oddHBand="0" w:evenHBand="0" w:firstRowFirstColumn="0" w:firstRowLastColumn="0" w:lastRowFirstColumn="0" w:lastRowLastColumn="0"/>
            <w:tcW w:w="0" w:type="auto"/>
            <w:hideMark/>
          </w:tcPr>
          <w:p w:rsidR="00FF2F94" w:rsidRPr="008B075F" w:rsidRDefault="00FF2F94" w:rsidP="00FF2F94">
            <w:pPr>
              <w:pStyle w:val="NormalWeb"/>
              <w:rPr>
                <w:color w:val="auto"/>
              </w:rPr>
            </w:pPr>
            <w:r w:rsidRPr="008B075F">
              <w:rPr>
                <w:color w:val="auto"/>
              </w:rPr>
              <w:t>Total Liabilities &amp; Equity</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5,870,000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11,090,000</w:t>
            </w:r>
          </w:p>
        </w:tc>
        <w:tc>
          <w:tcPr>
            <w:tcW w:w="0" w:type="auto"/>
            <w:hideMark/>
          </w:tcPr>
          <w:p w:rsidR="00FF2F94" w:rsidRPr="008B075F" w:rsidRDefault="00FF2F94" w:rsidP="00FF2F94">
            <w:pPr>
              <w:pStyle w:val="NormalWeb"/>
              <w:cnfStyle w:val="000000000000" w:firstRow="0" w:lastRow="0" w:firstColumn="0" w:lastColumn="0" w:oddVBand="0" w:evenVBand="0" w:oddHBand="0" w:evenHBand="0" w:firstRowFirstColumn="0" w:firstRowLastColumn="0" w:lastRowFirstColumn="0" w:lastRowLastColumn="0"/>
              <w:rPr>
                <w:color w:val="auto"/>
              </w:rPr>
            </w:pPr>
            <w:r w:rsidRPr="008B075F">
              <w:rPr>
                <w:color w:val="auto"/>
              </w:rPr>
              <w:t>20,152,500</w:t>
            </w:r>
          </w:p>
        </w:tc>
      </w:tr>
    </w:tbl>
    <w:p w:rsidR="00FF2F94" w:rsidRPr="008B075F" w:rsidRDefault="00064686" w:rsidP="00FF2F94">
      <w:pPr>
        <w:pStyle w:val="NormalWeb"/>
      </w:pPr>
      <w:r w:rsidRPr="008B075F">
        <w:pict>
          <v:rect id="_x0000_i1313" style="width:0;height:1.5pt" o:hralign="center" o:hrstd="t" o:hr="t" fillcolor="#a0a0a0" stroked="f"/>
        </w:pict>
      </w:r>
    </w:p>
    <w:p w:rsidR="00FF2F94" w:rsidRPr="008B075F" w:rsidRDefault="00FE2F8D" w:rsidP="00FF2F94">
      <w:pPr>
        <w:pStyle w:val="NormalWeb"/>
        <w:rPr>
          <w:b/>
          <w:bCs/>
        </w:rPr>
      </w:pPr>
      <w:r w:rsidRPr="008B075F">
        <w:rPr>
          <w:b/>
          <w:bCs/>
        </w:rPr>
        <w:t xml:space="preserve">7.4.7.4 </w:t>
      </w:r>
      <w:r w:rsidR="00FF2F94" w:rsidRPr="008B075F">
        <w:rPr>
          <w:b/>
          <w:bCs/>
        </w:rPr>
        <w:t>Notes on Financial Assumptions</w:t>
      </w:r>
    </w:p>
    <w:p w:rsidR="00FF2F94" w:rsidRPr="008B075F" w:rsidRDefault="00FF2F94" w:rsidP="005B758F">
      <w:pPr>
        <w:pStyle w:val="NormalWeb"/>
        <w:numPr>
          <w:ilvl w:val="0"/>
          <w:numId w:val="247"/>
        </w:numPr>
      </w:pPr>
      <w:r w:rsidRPr="008B075F">
        <w:rPr>
          <w:b/>
          <w:bCs/>
        </w:rPr>
        <w:t>Revenue Growth</w:t>
      </w:r>
      <w:r w:rsidRPr="008B075F">
        <w:t>: Assumes a 50% increase in revenue each year due to increasing market demand and successful expansion.</w:t>
      </w:r>
    </w:p>
    <w:p w:rsidR="00FF2F94" w:rsidRPr="008B075F" w:rsidRDefault="00FF2F94" w:rsidP="005B758F">
      <w:pPr>
        <w:pStyle w:val="NormalWeb"/>
        <w:numPr>
          <w:ilvl w:val="0"/>
          <w:numId w:val="247"/>
        </w:numPr>
      </w:pPr>
      <w:r w:rsidRPr="008B075F">
        <w:rPr>
          <w:b/>
          <w:bCs/>
        </w:rPr>
        <w:t>Cost of Goods Sold (COGS)</w:t>
      </w:r>
      <w:r w:rsidRPr="008B075F">
        <w:t>: Projected at 36% of revenue, with incremental adjustments for bulk purchases and efficiency gains.</w:t>
      </w:r>
    </w:p>
    <w:p w:rsidR="00FF2F94" w:rsidRPr="008B075F" w:rsidRDefault="00FF2F94" w:rsidP="005B758F">
      <w:pPr>
        <w:pStyle w:val="NormalWeb"/>
        <w:numPr>
          <w:ilvl w:val="0"/>
          <w:numId w:val="247"/>
        </w:numPr>
      </w:pPr>
      <w:r w:rsidRPr="008B075F">
        <w:rPr>
          <w:b/>
          <w:bCs/>
        </w:rPr>
        <w:t>Operating Expenses</w:t>
      </w:r>
      <w:r w:rsidRPr="008B075F">
        <w:t>: Salaries, marketing, and miscellaneous expenses increase annually by approximately 20% to support growth.</w:t>
      </w:r>
    </w:p>
    <w:p w:rsidR="00FF2F94" w:rsidRPr="008B075F" w:rsidRDefault="00FF2F94" w:rsidP="005B758F">
      <w:pPr>
        <w:pStyle w:val="NormalWeb"/>
        <w:numPr>
          <w:ilvl w:val="0"/>
          <w:numId w:val="247"/>
        </w:numPr>
      </w:pPr>
      <w:r w:rsidRPr="008B075F">
        <w:rPr>
          <w:b/>
          <w:bCs/>
        </w:rPr>
        <w:t>Depreciation</w:t>
      </w:r>
      <w:r w:rsidRPr="008B075F">
        <w:t>: Straight-line depreciation on equipment.</w:t>
      </w:r>
    </w:p>
    <w:p w:rsidR="00FF2F94" w:rsidRPr="008B075F" w:rsidRDefault="00FF2F94" w:rsidP="005B758F">
      <w:pPr>
        <w:pStyle w:val="NormalWeb"/>
        <w:numPr>
          <w:ilvl w:val="0"/>
          <w:numId w:val="247"/>
        </w:numPr>
      </w:pPr>
      <w:r w:rsidRPr="008B075F">
        <w:rPr>
          <w:b/>
          <w:bCs/>
        </w:rPr>
        <w:t>Loan Repayment</w:t>
      </w:r>
      <w:r w:rsidRPr="008B075F">
        <w:t>: The company takes a loan in Year 1 and repays it over three years.</w:t>
      </w:r>
    </w:p>
    <w:p w:rsidR="00FF2F94" w:rsidRPr="008B075F" w:rsidRDefault="00FF2F94" w:rsidP="003A5E39">
      <w:pPr>
        <w:pStyle w:val="NormalWeb"/>
      </w:pPr>
      <w:r w:rsidRPr="008B075F">
        <w:t>These projections provide an indicative financial outlook, applying realistic assumptions to align with generally accepted accounting standards and basic financial modeling principles.</w:t>
      </w:r>
    </w:p>
    <w:p w:rsidR="003A5E39" w:rsidRPr="008B075F" w:rsidRDefault="003A5E39" w:rsidP="003A5E39">
      <w:pPr>
        <w:pStyle w:val="Heading3"/>
        <w:rPr>
          <w:color w:val="auto"/>
        </w:rPr>
      </w:pPr>
      <w:r w:rsidRPr="008B075F">
        <w:rPr>
          <w:color w:val="auto"/>
        </w:rPr>
        <w:t>Summary</w:t>
      </w:r>
    </w:p>
    <w:p w:rsidR="003A5E39" w:rsidRPr="008B075F" w:rsidRDefault="003A5E39" w:rsidP="003A5E39">
      <w:pPr>
        <w:pStyle w:val="NormalWeb"/>
      </w:pPr>
      <w:r w:rsidRPr="008B075F">
        <w:t>Financial projections are essential tools for entrepreneurs, allowing them to map out a business’s potential profitability, cash flow, and financial stability. By creating detailed financial statements and analyzing key variables through break-even and sensitivity analysis, entrepreneurs can make informed decisions and attract investment. For African businesses, financial projections must account for unique challenges like currency volatility, limited access to market data, and fluctuating demand, which necessitate adaptable and robust planning. This chapter provides a comprehensive framework for preparing financial projections, enabling students to confidently plan and present their business ideas.</w:t>
      </w:r>
    </w:p>
    <w:p w:rsidR="001360A8" w:rsidRPr="008B075F" w:rsidRDefault="001360A8" w:rsidP="001360A8">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Key Terms and Concepts</w:t>
      </w:r>
    </w:p>
    <w:p w:rsidR="001360A8" w:rsidRPr="008B075F" w:rsidRDefault="001360A8" w:rsidP="005B758F">
      <w:pPr>
        <w:numPr>
          <w:ilvl w:val="0"/>
          <w:numId w:val="133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Income Statement</w:t>
      </w:r>
      <w:r w:rsidRPr="008B075F">
        <w:rPr>
          <w:rFonts w:ascii="Times New Roman" w:eastAsia="Times New Roman" w:hAnsi="Times New Roman" w:cs="Times New Roman"/>
          <w:sz w:val="24"/>
          <w:szCs w:val="24"/>
        </w:rPr>
        <w:t>: A financial statement that shows a company's revenues and expenses over a specific period, resulting in net income or loss.</w:t>
      </w:r>
    </w:p>
    <w:p w:rsidR="001360A8" w:rsidRPr="008B075F" w:rsidRDefault="001360A8" w:rsidP="005B758F">
      <w:pPr>
        <w:numPr>
          <w:ilvl w:val="0"/>
          <w:numId w:val="133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Cash Flow Statement</w:t>
      </w:r>
      <w:r w:rsidRPr="008B075F">
        <w:rPr>
          <w:rFonts w:ascii="Times New Roman" w:eastAsia="Times New Roman" w:hAnsi="Times New Roman" w:cs="Times New Roman"/>
          <w:sz w:val="24"/>
          <w:szCs w:val="24"/>
        </w:rPr>
        <w:t>: A report that details the inflow and outflow of cash in a business, providing insights into liquidity and financial health.</w:t>
      </w:r>
    </w:p>
    <w:p w:rsidR="001360A8" w:rsidRPr="008B075F" w:rsidRDefault="001360A8" w:rsidP="005B758F">
      <w:pPr>
        <w:numPr>
          <w:ilvl w:val="0"/>
          <w:numId w:val="133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Balance Sheet</w:t>
      </w:r>
      <w:r w:rsidRPr="008B075F">
        <w:rPr>
          <w:rFonts w:ascii="Times New Roman" w:eastAsia="Times New Roman" w:hAnsi="Times New Roman" w:cs="Times New Roman"/>
          <w:sz w:val="24"/>
          <w:szCs w:val="24"/>
        </w:rPr>
        <w:t>: A snapshot of a company's financial position at a specific point in time, showing assets, liabilities, and equity.</w:t>
      </w:r>
    </w:p>
    <w:p w:rsidR="001360A8" w:rsidRPr="008B075F" w:rsidRDefault="001360A8" w:rsidP="005B758F">
      <w:pPr>
        <w:numPr>
          <w:ilvl w:val="0"/>
          <w:numId w:val="133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Revenue Projections</w:t>
      </w:r>
      <w:r w:rsidRPr="008B075F">
        <w:rPr>
          <w:rFonts w:ascii="Times New Roman" w:eastAsia="Times New Roman" w:hAnsi="Times New Roman" w:cs="Times New Roman"/>
          <w:sz w:val="24"/>
          <w:szCs w:val="24"/>
        </w:rPr>
        <w:t>: Estimates of future income a company expects to generate based on sales forecasts and other factors.</w:t>
      </w:r>
    </w:p>
    <w:p w:rsidR="001360A8" w:rsidRPr="008B075F" w:rsidRDefault="001360A8" w:rsidP="005B758F">
      <w:pPr>
        <w:numPr>
          <w:ilvl w:val="0"/>
          <w:numId w:val="133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Fixed and Variable Costs</w:t>
      </w:r>
      <w:r w:rsidRPr="008B075F">
        <w:rPr>
          <w:rFonts w:ascii="Times New Roman" w:eastAsia="Times New Roman" w:hAnsi="Times New Roman" w:cs="Times New Roman"/>
          <w:sz w:val="24"/>
          <w:szCs w:val="24"/>
        </w:rPr>
        <w:t>: Fixed costs remain constant, while variable costs fluctuate with production levels or sales.</w:t>
      </w:r>
    </w:p>
    <w:p w:rsidR="001360A8" w:rsidRPr="008B075F" w:rsidRDefault="001360A8" w:rsidP="005B758F">
      <w:pPr>
        <w:numPr>
          <w:ilvl w:val="0"/>
          <w:numId w:val="133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Break-Even Analysis</w:t>
      </w:r>
      <w:r w:rsidRPr="008B075F">
        <w:rPr>
          <w:rFonts w:ascii="Times New Roman" w:eastAsia="Times New Roman" w:hAnsi="Times New Roman" w:cs="Times New Roman"/>
          <w:sz w:val="24"/>
          <w:szCs w:val="24"/>
        </w:rPr>
        <w:t>: Calculation to determine the point at which total revenue equals total costs, indicating the level at which a business becomes profitable.</w:t>
      </w:r>
    </w:p>
    <w:p w:rsidR="001360A8" w:rsidRPr="008B075F" w:rsidRDefault="001360A8" w:rsidP="005B758F">
      <w:pPr>
        <w:numPr>
          <w:ilvl w:val="0"/>
          <w:numId w:val="133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Financial Assumptions</w:t>
      </w:r>
      <w:r w:rsidRPr="008B075F">
        <w:rPr>
          <w:rFonts w:ascii="Times New Roman" w:eastAsia="Times New Roman" w:hAnsi="Times New Roman" w:cs="Times New Roman"/>
          <w:sz w:val="24"/>
          <w:szCs w:val="24"/>
        </w:rPr>
        <w:t>: Key factors and estimates used in financial projections and planning, such as growth rates, pricing strategies, and market trends.</w:t>
      </w:r>
    </w:p>
    <w:p w:rsidR="001360A8" w:rsidRPr="008B075F" w:rsidRDefault="001360A8" w:rsidP="005B758F">
      <w:pPr>
        <w:numPr>
          <w:ilvl w:val="0"/>
          <w:numId w:val="133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Sensitivity Analysis</w:t>
      </w:r>
      <w:r w:rsidRPr="008B075F">
        <w:rPr>
          <w:rFonts w:ascii="Times New Roman" w:eastAsia="Times New Roman" w:hAnsi="Times New Roman" w:cs="Times New Roman"/>
          <w:sz w:val="24"/>
          <w:szCs w:val="24"/>
        </w:rPr>
        <w:t>: Evaluation of how changes in one variable affect outcomes, helping assess the impact of uncertainty on financial projections.</w:t>
      </w:r>
    </w:p>
    <w:p w:rsidR="001360A8" w:rsidRPr="008B075F" w:rsidRDefault="001360A8" w:rsidP="005B758F">
      <w:pPr>
        <w:numPr>
          <w:ilvl w:val="0"/>
          <w:numId w:val="133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Depreciation</w:t>
      </w:r>
      <w:r w:rsidRPr="008B075F">
        <w:rPr>
          <w:rFonts w:ascii="Times New Roman" w:eastAsia="Times New Roman" w:hAnsi="Times New Roman" w:cs="Times New Roman"/>
          <w:sz w:val="24"/>
          <w:szCs w:val="24"/>
        </w:rPr>
        <w:t>: Allocation of the cost of an asset over its useful life, reflecting its gradual decline in value.</w:t>
      </w:r>
    </w:p>
    <w:p w:rsidR="001360A8" w:rsidRPr="008B075F" w:rsidRDefault="001360A8" w:rsidP="005B758F">
      <w:pPr>
        <w:numPr>
          <w:ilvl w:val="0"/>
          <w:numId w:val="133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Working Capital</w:t>
      </w:r>
      <w:r w:rsidRPr="008B075F">
        <w:rPr>
          <w:rFonts w:ascii="Times New Roman" w:eastAsia="Times New Roman" w:hAnsi="Times New Roman" w:cs="Times New Roman"/>
          <w:sz w:val="24"/>
          <w:szCs w:val="24"/>
        </w:rPr>
        <w:t>: The difference between current assets and current liabilities, indicating a company's short-term liquidity and operational efficiency.</w:t>
      </w:r>
    </w:p>
    <w:p w:rsidR="003A5E39" w:rsidRPr="008B075F" w:rsidRDefault="00064686" w:rsidP="003A5E39">
      <w:pPr>
        <w:spacing w:after="0"/>
      </w:pPr>
      <w:r w:rsidRPr="008B075F">
        <w:pict>
          <v:rect id="_x0000_i1314" style="width:0;height:1.5pt" o:hralign="center" o:hrstd="t" o:hr="t" fillcolor="#a0a0a0" stroked="f"/>
        </w:pict>
      </w:r>
    </w:p>
    <w:p w:rsidR="003A5E39" w:rsidRPr="008B075F" w:rsidRDefault="003A5E39" w:rsidP="003A5E39">
      <w:pPr>
        <w:pStyle w:val="Heading4"/>
      </w:pPr>
      <w:r w:rsidRPr="008B075F">
        <w:t>Review &amp; Discussion Questions</w:t>
      </w:r>
    </w:p>
    <w:p w:rsidR="003A5E39" w:rsidRPr="008B075F" w:rsidRDefault="003A5E39" w:rsidP="005B758F">
      <w:pPr>
        <w:numPr>
          <w:ilvl w:val="0"/>
          <w:numId w:val="243"/>
        </w:numPr>
        <w:spacing w:before="100" w:beforeAutospacing="1" w:after="100" w:afterAutospacing="1" w:line="240" w:lineRule="auto"/>
      </w:pPr>
      <w:r w:rsidRPr="008B075F">
        <w:t>Why are financial projections considered essential in a business plan, and how do they influence investor decision-making?</w:t>
      </w:r>
    </w:p>
    <w:p w:rsidR="003A5E39" w:rsidRPr="008B075F" w:rsidRDefault="003A5E39" w:rsidP="005B758F">
      <w:pPr>
        <w:numPr>
          <w:ilvl w:val="0"/>
          <w:numId w:val="243"/>
        </w:numPr>
        <w:spacing w:before="100" w:beforeAutospacing="1" w:after="100" w:afterAutospacing="1" w:line="240" w:lineRule="auto"/>
      </w:pPr>
      <w:r w:rsidRPr="008B075F">
        <w:t>What challenges might African entrepreneurs face in preparing accurate financial projections, and how can these challenges be mitigated?</w:t>
      </w:r>
    </w:p>
    <w:p w:rsidR="003A5E39" w:rsidRPr="008B075F" w:rsidRDefault="003A5E39" w:rsidP="005B758F">
      <w:pPr>
        <w:numPr>
          <w:ilvl w:val="0"/>
          <w:numId w:val="243"/>
        </w:numPr>
        <w:spacing w:before="100" w:beforeAutospacing="1" w:after="100" w:afterAutospacing="1" w:line="240" w:lineRule="auto"/>
      </w:pPr>
      <w:r w:rsidRPr="008B075F">
        <w:t>How do income statements, cash flow statements, and balance sheets complement each other in providing a complete financial picture?</w:t>
      </w:r>
    </w:p>
    <w:p w:rsidR="003A5E39" w:rsidRPr="008B075F" w:rsidRDefault="003A5E39" w:rsidP="005B758F">
      <w:pPr>
        <w:numPr>
          <w:ilvl w:val="0"/>
          <w:numId w:val="243"/>
        </w:numPr>
        <w:spacing w:before="100" w:beforeAutospacing="1" w:after="100" w:afterAutospacing="1" w:line="240" w:lineRule="auto"/>
      </w:pPr>
      <w:r w:rsidRPr="008B075F">
        <w:t>Explain how a break-even analysis can be used to determine pricing and cost management strategies.</w:t>
      </w:r>
    </w:p>
    <w:p w:rsidR="003A5E39" w:rsidRPr="008B075F" w:rsidRDefault="003A5E39" w:rsidP="005B758F">
      <w:pPr>
        <w:numPr>
          <w:ilvl w:val="0"/>
          <w:numId w:val="243"/>
        </w:numPr>
        <w:spacing w:before="100" w:beforeAutospacing="1" w:after="100" w:afterAutospacing="1" w:line="240" w:lineRule="auto"/>
      </w:pPr>
      <w:r w:rsidRPr="008B075F">
        <w:t>How does sensitivity analysis enhance the reliability of financial projections, especially in volatile markets?</w:t>
      </w:r>
    </w:p>
    <w:p w:rsidR="003A5E39" w:rsidRPr="008B075F" w:rsidRDefault="00064686" w:rsidP="003A5E39">
      <w:pPr>
        <w:spacing w:after="0"/>
      </w:pPr>
      <w:r w:rsidRPr="008B075F">
        <w:pict>
          <v:rect id="_x0000_i1315" style="width:0;height:1.5pt" o:hralign="center" o:hrstd="t" o:hr="t" fillcolor="#a0a0a0" stroked="f"/>
        </w:pict>
      </w:r>
    </w:p>
    <w:p w:rsidR="003A5E39" w:rsidRPr="008B075F" w:rsidRDefault="003A5E39" w:rsidP="003A5E39">
      <w:pPr>
        <w:pStyle w:val="Heading4"/>
      </w:pPr>
      <w:r w:rsidRPr="008B075F">
        <w:t>Experiential Exercise</w:t>
      </w:r>
    </w:p>
    <w:p w:rsidR="003A5E39" w:rsidRPr="008B075F" w:rsidRDefault="003A5E39" w:rsidP="003A5E39">
      <w:pPr>
        <w:pStyle w:val="NormalWeb"/>
      </w:pPr>
      <w:r w:rsidRPr="008B075F">
        <w:rPr>
          <w:rStyle w:val="Strong"/>
          <w:rFonts w:eastAsiaTheme="majorEastAsia"/>
        </w:rPr>
        <w:t>Creating Financial Projections for an African Startup</w:t>
      </w:r>
    </w:p>
    <w:p w:rsidR="003A5E39" w:rsidRPr="008B075F" w:rsidRDefault="003A5E39" w:rsidP="005B758F">
      <w:pPr>
        <w:numPr>
          <w:ilvl w:val="0"/>
          <w:numId w:val="244"/>
        </w:numPr>
        <w:spacing w:before="100" w:beforeAutospacing="1" w:after="100" w:afterAutospacing="1" w:line="240" w:lineRule="auto"/>
      </w:pPr>
      <w:r w:rsidRPr="008B075F">
        <w:rPr>
          <w:rStyle w:val="Strong"/>
        </w:rPr>
        <w:t>Objective</w:t>
      </w:r>
      <w:r w:rsidRPr="008B075F">
        <w:t>: Prepare detailed financial projections for a startup idea focusing on an African market.</w:t>
      </w:r>
    </w:p>
    <w:p w:rsidR="003A5E39" w:rsidRPr="008B075F" w:rsidRDefault="003A5E39" w:rsidP="005B758F">
      <w:pPr>
        <w:numPr>
          <w:ilvl w:val="0"/>
          <w:numId w:val="244"/>
        </w:numPr>
        <w:spacing w:before="100" w:beforeAutospacing="1" w:after="100" w:afterAutospacing="1" w:line="240" w:lineRule="auto"/>
      </w:pPr>
      <w:r w:rsidRPr="008B075F">
        <w:rPr>
          <w:rStyle w:val="Strong"/>
        </w:rPr>
        <w:t>Instructions</w:t>
      </w:r>
      <w:r w:rsidRPr="008B075F">
        <w:t>:</w:t>
      </w:r>
    </w:p>
    <w:p w:rsidR="003A5E39" w:rsidRPr="008B075F" w:rsidRDefault="003A5E39" w:rsidP="005B758F">
      <w:pPr>
        <w:numPr>
          <w:ilvl w:val="1"/>
          <w:numId w:val="244"/>
        </w:numPr>
        <w:spacing w:before="100" w:beforeAutospacing="1" w:after="100" w:afterAutospacing="1" w:line="240" w:lineRule="auto"/>
      </w:pPr>
      <w:r w:rsidRPr="008B075F">
        <w:t>Choose a business concept relevant to an African context (e.g., solar energy solutions, agri-tech services).</w:t>
      </w:r>
    </w:p>
    <w:p w:rsidR="003A5E39" w:rsidRPr="008B075F" w:rsidRDefault="003A5E39" w:rsidP="005B758F">
      <w:pPr>
        <w:numPr>
          <w:ilvl w:val="1"/>
          <w:numId w:val="244"/>
        </w:numPr>
        <w:spacing w:before="100" w:beforeAutospacing="1" w:after="100" w:afterAutospacing="1" w:line="240" w:lineRule="auto"/>
      </w:pPr>
      <w:r w:rsidRPr="008B075F">
        <w:t>Draft income statements, cash flow projections, and balance sheets for the first three years.</w:t>
      </w:r>
    </w:p>
    <w:p w:rsidR="003A5E39" w:rsidRPr="008B075F" w:rsidRDefault="003A5E39" w:rsidP="005B758F">
      <w:pPr>
        <w:numPr>
          <w:ilvl w:val="1"/>
          <w:numId w:val="244"/>
        </w:numPr>
        <w:spacing w:before="100" w:beforeAutospacing="1" w:after="100" w:afterAutospacing="1" w:line="240" w:lineRule="auto"/>
      </w:pPr>
      <w:r w:rsidRPr="008B075F">
        <w:t>Identify and explain key assumptions (e.g., expected growth rate, customer acquisition costs).</w:t>
      </w:r>
    </w:p>
    <w:p w:rsidR="003A5E39" w:rsidRPr="008B075F" w:rsidRDefault="003A5E39" w:rsidP="005B758F">
      <w:pPr>
        <w:numPr>
          <w:ilvl w:val="1"/>
          <w:numId w:val="244"/>
        </w:numPr>
        <w:spacing w:before="100" w:beforeAutospacing="1" w:after="100" w:afterAutospacing="1" w:line="240" w:lineRule="auto"/>
      </w:pPr>
      <w:r w:rsidRPr="008B075F">
        <w:t>Conduct a break-even analysis and sensitivity analysis to assess the impact of different scenarios.</w:t>
      </w:r>
    </w:p>
    <w:p w:rsidR="003A5E39" w:rsidRPr="008B075F" w:rsidRDefault="003A5E39" w:rsidP="005B758F">
      <w:pPr>
        <w:numPr>
          <w:ilvl w:val="0"/>
          <w:numId w:val="244"/>
        </w:numPr>
        <w:spacing w:before="100" w:beforeAutospacing="1" w:after="100" w:afterAutospacing="1" w:line="240" w:lineRule="auto"/>
      </w:pPr>
      <w:r w:rsidRPr="008B075F">
        <w:rPr>
          <w:rStyle w:val="Strong"/>
        </w:rPr>
        <w:t>Outcome</w:t>
      </w:r>
      <w:r w:rsidRPr="008B075F">
        <w:t>: Students will gain hands-on experience in developing financial projections and understand how these tools guide strategic decision-making.</w:t>
      </w:r>
    </w:p>
    <w:p w:rsidR="003A5E39" w:rsidRPr="008B075F" w:rsidRDefault="00064686" w:rsidP="003A5E39">
      <w:pPr>
        <w:spacing w:after="0"/>
      </w:pPr>
      <w:r w:rsidRPr="008B075F">
        <w:pict>
          <v:rect id="_x0000_i1316" style="width:0;height:1.5pt" o:hralign="center" o:hrstd="t" o:hr="t" fillcolor="#a0a0a0" stroked="f"/>
        </w:pict>
      </w:r>
    </w:p>
    <w:p w:rsidR="003A5E39" w:rsidRPr="008B075F" w:rsidRDefault="003A5E39" w:rsidP="003A5E39">
      <w:pPr>
        <w:pStyle w:val="Heading4"/>
      </w:pPr>
      <w:r w:rsidRPr="008B075F">
        <w:t xml:space="preserve">Case Study: </w:t>
      </w:r>
      <w:r w:rsidRPr="008B075F">
        <w:rPr>
          <w:rStyle w:val="Strong"/>
          <w:rFonts w:eastAsiaTheme="majorEastAsia"/>
          <w:b/>
          <w:bCs/>
        </w:rPr>
        <w:t>Farmcrowdy – Revolutionizing Agriculture through Crowdfunding</w:t>
      </w:r>
    </w:p>
    <w:p w:rsidR="003A5E39" w:rsidRPr="008B075F" w:rsidRDefault="003A5E39" w:rsidP="003A5E39">
      <w:pPr>
        <w:pStyle w:val="NormalWeb"/>
      </w:pPr>
      <w:r w:rsidRPr="008B075F">
        <w:rPr>
          <w:rStyle w:val="Strong"/>
          <w:rFonts w:eastAsiaTheme="majorEastAsia"/>
        </w:rPr>
        <w:t>Background</w:t>
      </w:r>
      <w:r w:rsidRPr="008B075F">
        <w:br/>
        <w:t>Farmcrowdy is a Nigerian agritech startup that connects smallholder farmers with investors through a digital platform. The platform allows individuals to sponsor farms, enabling farmers to access necessary resources while giving investors a return on their investment. Since its inception, Farmcrowdy has significantly improved productivity and income for many Nigerian farmers.</w:t>
      </w:r>
    </w:p>
    <w:p w:rsidR="003A5E39" w:rsidRPr="008B075F" w:rsidRDefault="003A5E39" w:rsidP="003A5E39">
      <w:pPr>
        <w:pStyle w:val="NormalWeb"/>
      </w:pPr>
      <w:r w:rsidRPr="008B075F">
        <w:rPr>
          <w:rStyle w:val="Strong"/>
          <w:rFonts w:eastAsiaTheme="majorEastAsia"/>
        </w:rPr>
        <w:t>Financial Projections and Strategy</w:t>
      </w:r>
      <w:r w:rsidRPr="008B075F">
        <w:br/>
        <w:t>Farmcrowdy’s financial projections were crucial in demonstrating the profitability of its model. The income statement highlighted projected revenue from sponsorship fees and investor returns. Cash flow statements showed the expected inflow from sponsorships and outflow toward farming operations. Farmcrowdy also conducted sensitivity analysis to anticipate fluctuations in crop yields and market prices, ensuring the model’s adaptability.</w:t>
      </w:r>
    </w:p>
    <w:p w:rsidR="003A5E39" w:rsidRPr="008B075F" w:rsidRDefault="003A5E39" w:rsidP="003A5E39">
      <w:pPr>
        <w:pStyle w:val="NormalWeb"/>
      </w:pPr>
      <w:r w:rsidRPr="008B075F">
        <w:rPr>
          <w:rStyle w:val="Strong"/>
          <w:rFonts w:eastAsiaTheme="majorEastAsia"/>
        </w:rPr>
        <w:t>Discussion Questions</w:t>
      </w:r>
      <w:r w:rsidRPr="008B075F">
        <w:t>:</w:t>
      </w:r>
    </w:p>
    <w:p w:rsidR="003A5E39" w:rsidRPr="008B075F" w:rsidRDefault="003A5E39" w:rsidP="005B758F">
      <w:pPr>
        <w:numPr>
          <w:ilvl w:val="0"/>
          <w:numId w:val="245"/>
        </w:numPr>
        <w:spacing w:before="100" w:beforeAutospacing="1" w:after="100" w:afterAutospacing="1" w:line="240" w:lineRule="auto"/>
      </w:pPr>
      <w:r w:rsidRPr="008B075F">
        <w:t>How did Farmcrowdy use financial projections to secure investment, and what role did sensitivity analysis play in making these projections robust?</w:t>
      </w:r>
    </w:p>
    <w:p w:rsidR="003A5E39" w:rsidRPr="008B075F" w:rsidRDefault="003A5E39" w:rsidP="005B758F">
      <w:pPr>
        <w:numPr>
          <w:ilvl w:val="0"/>
          <w:numId w:val="245"/>
        </w:numPr>
        <w:spacing w:before="100" w:beforeAutospacing="1" w:after="100" w:afterAutospacing="1" w:line="240" w:lineRule="auto"/>
      </w:pPr>
      <w:r w:rsidRPr="008B075F">
        <w:t>What revenue and cost components might be unique to Farmcrowdy’s business model, and how do these affect its income and cash flow statements?</w:t>
      </w:r>
    </w:p>
    <w:p w:rsidR="003A5E39" w:rsidRPr="008B075F" w:rsidRDefault="003A5E39" w:rsidP="005B758F">
      <w:pPr>
        <w:numPr>
          <w:ilvl w:val="0"/>
          <w:numId w:val="245"/>
        </w:numPr>
        <w:spacing w:before="100" w:beforeAutospacing="1" w:after="100" w:afterAutospacing="1" w:line="240" w:lineRule="auto"/>
      </w:pPr>
      <w:r w:rsidRPr="008B075F">
        <w:t>How might a break-even analysis have helped Farmcrowdy determine the number of farms to be sponsored to reach profitability?</w:t>
      </w:r>
    </w:p>
    <w:p w:rsidR="003A5E39" w:rsidRPr="008B075F" w:rsidRDefault="003A5E39" w:rsidP="005B758F">
      <w:pPr>
        <w:numPr>
          <w:ilvl w:val="0"/>
          <w:numId w:val="245"/>
        </w:numPr>
        <w:spacing w:before="100" w:beforeAutospacing="1" w:after="100" w:afterAutospacing="1" w:line="240" w:lineRule="auto"/>
      </w:pPr>
      <w:r w:rsidRPr="008B075F">
        <w:t>What assumptions would be essential for Farmcrowdy’s financial projections, considering the agriculture sector’s seasonality and risk factors?</w:t>
      </w:r>
    </w:p>
    <w:p w:rsidR="003A5E39" w:rsidRPr="008B075F" w:rsidRDefault="00064686" w:rsidP="003A5E39">
      <w:pPr>
        <w:spacing w:after="0"/>
      </w:pPr>
      <w:r w:rsidRPr="008B075F">
        <w:pict>
          <v:rect id="_x0000_i1317" style="width:0;height:1.5pt" o:hralign="center" o:hrstd="t" o:hr="t" fillcolor="#a0a0a0" stroked="f"/>
        </w:pict>
      </w:r>
    </w:p>
    <w:p w:rsidR="003A5E39" w:rsidRPr="008B075F" w:rsidRDefault="003A5E39" w:rsidP="003A5E39">
      <w:pPr>
        <w:pStyle w:val="Heading4"/>
      </w:pPr>
      <w:r w:rsidRPr="008B075F">
        <w:t>Suggested Online Readings</w:t>
      </w:r>
    </w:p>
    <w:p w:rsidR="003A5E39" w:rsidRPr="008B075F" w:rsidRDefault="003A5E39" w:rsidP="005B758F">
      <w:pPr>
        <w:numPr>
          <w:ilvl w:val="0"/>
          <w:numId w:val="246"/>
        </w:numPr>
        <w:spacing w:before="100" w:beforeAutospacing="1" w:after="100" w:afterAutospacing="1" w:line="240" w:lineRule="auto"/>
      </w:pPr>
      <w:r w:rsidRPr="008B075F">
        <w:rPr>
          <w:rStyle w:val="Strong"/>
        </w:rPr>
        <w:t>"Financial Projections for African Startups"</w:t>
      </w:r>
      <w:r w:rsidRPr="008B075F">
        <w:t xml:space="preserve"> – Guidelines and tips for creating financial projections suited to the African market context.</w:t>
      </w:r>
    </w:p>
    <w:p w:rsidR="003A5E39" w:rsidRPr="008B075F" w:rsidRDefault="003A5E39" w:rsidP="005B758F">
      <w:pPr>
        <w:numPr>
          <w:ilvl w:val="0"/>
          <w:numId w:val="246"/>
        </w:numPr>
        <w:spacing w:before="100" w:beforeAutospacing="1" w:after="100" w:afterAutospacing="1" w:line="240" w:lineRule="auto"/>
      </w:pPr>
      <w:r w:rsidRPr="008B075F">
        <w:rPr>
          <w:rStyle w:val="Strong"/>
        </w:rPr>
        <w:t>"The Role of Financial Statements in Business Planning"</w:t>
      </w:r>
      <w:r w:rsidRPr="008B075F">
        <w:t xml:space="preserve"> – Insights into the importance of each financial statement and how they guide business strategy.</w:t>
      </w:r>
    </w:p>
    <w:p w:rsidR="003A5E39" w:rsidRPr="008B075F" w:rsidRDefault="003A5E39" w:rsidP="005B758F">
      <w:pPr>
        <w:numPr>
          <w:ilvl w:val="0"/>
          <w:numId w:val="246"/>
        </w:numPr>
        <w:spacing w:before="100" w:beforeAutospacing="1" w:after="100" w:afterAutospacing="1" w:line="240" w:lineRule="auto"/>
      </w:pPr>
      <w:r w:rsidRPr="008B075F">
        <w:rPr>
          <w:rStyle w:val="Strong"/>
        </w:rPr>
        <w:t>"Agriculture and Finance in Africa"</w:t>
      </w:r>
      <w:r w:rsidRPr="008B075F">
        <w:t xml:space="preserve"> – A resource on agricultural business models and financial planning in African economies.</w:t>
      </w:r>
    </w:p>
    <w:p w:rsidR="003A5E39" w:rsidRPr="008B075F" w:rsidRDefault="003A5E39" w:rsidP="005B758F">
      <w:pPr>
        <w:numPr>
          <w:ilvl w:val="0"/>
          <w:numId w:val="246"/>
        </w:numPr>
        <w:spacing w:before="100" w:beforeAutospacing="1" w:after="100" w:afterAutospacing="1" w:line="240" w:lineRule="auto"/>
      </w:pPr>
      <w:r w:rsidRPr="008B075F">
        <w:rPr>
          <w:rStyle w:val="Strong"/>
        </w:rPr>
        <w:t>"Break-Even and Sensitivity Analysis Tools for Entrepreneurs"</w:t>
      </w:r>
      <w:r w:rsidRPr="008B075F">
        <w:t xml:space="preserve"> – An overview of analytical tools that help refine financial projections and test business viability.</w:t>
      </w:r>
    </w:p>
    <w:p w:rsidR="003A5E39" w:rsidRPr="008B075F" w:rsidRDefault="00064686" w:rsidP="003A5E39">
      <w:pPr>
        <w:spacing w:after="0"/>
      </w:pPr>
      <w:r w:rsidRPr="008B075F">
        <w:pict>
          <v:rect id="_x0000_i1318" style="width:0;height:1.5pt" o:hralign="center" o:hrstd="t" o:hr="t" fillcolor="#a0a0a0" stroked="f"/>
        </w:pict>
      </w:r>
    </w:p>
    <w:p w:rsidR="00E94BF0" w:rsidRPr="008B075F" w:rsidRDefault="00E94BF0" w:rsidP="00DC26C7">
      <w:pPr>
        <w:spacing w:after="0"/>
      </w:pPr>
    </w:p>
    <w:p w:rsidR="00E94BF0" w:rsidRPr="008B075F" w:rsidRDefault="00E94BF0" w:rsidP="00DC26C7">
      <w:pPr>
        <w:spacing w:after="0"/>
      </w:pPr>
    </w:p>
    <w:p w:rsidR="00FE2F8D" w:rsidRPr="008B075F" w:rsidRDefault="00FE2F8D" w:rsidP="00DC26C7">
      <w:pPr>
        <w:spacing w:after="0"/>
      </w:pPr>
    </w:p>
    <w:p w:rsidR="00FE2F8D" w:rsidRPr="008B075F" w:rsidRDefault="00FE2F8D" w:rsidP="00DC26C7">
      <w:pPr>
        <w:spacing w:after="0"/>
      </w:pPr>
    </w:p>
    <w:p w:rsidR="00FE2F8D" w:rsidRPr="008B075F" w:rsidRDefault="00FE2F8D" w:rsidP="00DC26C7">
      <w:pPr>
        <w:spacing w:after="0"/>
      </w:pPr>
    </w:p>
    <w:p w:rsidR="00FE2F8D" w:rsidRPr="008B075F" w:rsidRDefault="00FE2F8D" w:rsidP="00DC26C7">
      <w:pPr>
        <w:spacing w:after="0"/>
      </w:pPr>
    </w:p>
    <w:p w:rsidR="00FE2F8D" w:rsidRPr="008B075F" w:rsidRDefault="00FE2F8D" w:rsidP="00DC26C7">
      <w:pPr>
        <w:spacing w:after="0"/>
      </w:pPr>
    </w:p>
    <w:p w:rsidR="00FE2F8D" w:rsidRPr="008B075F" w:rsidRDefault="00FE2F8D" w:rsidP="00DC26C7">
      <w:pPr>
        <w:spacing w:after="0"/>
      </w:pPr>
    </w:p>
    <w:p w:rsidR="00FE2F8D" w:rsidRPr="008B075F" w:rsidRDefault="00FE2F8D" w:rsidP="00DC26C7">
      <w:pPr>
        <w:spacing w:after="0"/>
      </w:pPr>
    </w:p>
    <w:p w:rsidR="00FE2F8D" w:rsidRPr="008B075F" w:rsidRDefault="00FE2F8D" w:rsidP="00DC26C7">
      <w:pPr>
        <w:spacing w:after="0"/>
      </w:pPr>
    </w:p>
    <w:p w:rsidR="00FE2F8D" w:rsidRPr="008B075F" w:rsidRDefault="00FE2F8D" w:rsidP="00DC26C7">
      <w:pPr>
        <w:spacing w:after="0"/>
      </w:pPr>
    </w:p>
    <w:p w:rsidR="00FE2F8D" w:rsidRPr="008B075F" w:rsidRDefault="00FE2F8D" w:rsidP="00DC26C7">
      <w:pPr>
        <w:spacing w:after="0"/>
      </w:pPr>
    </w:p>
    <w:p w:rsidR="00FE2F8D" w:rsidRPr="008B075F" w:rsidRDefault="00FE2F8D" w:rsidP="00DC26C7">
      <w:pPr>
        <w:spacing w:after="0"/>
      </w:pPr>
    </w:p>
    <w:p w:rsidR="00FE2F8D" w:rsidRPr="008B075F" w:rsidRDefault="00FE2F8D" w:rsidP="00DC26C7">
      <w:pPr>
        <w:spacing w:after="0"/>
      </w:pPr>
    </w:p>
    <w:p w:rsidR="00FE2F8D" w:rsidRPr="008B075F" w:rsidRDefault="00FE2F8D" w:rsidP="00DC26C7">
      <w:pPr>
        <w:spacing w:after="0"/>
      </w:pPr>
    </w:p>
    <w:p w:rsidR="00FE2F8D" w:rsidRPr="008B075F" w:rsidRDefault="00FE2F8D" w:rsidP="00DC26C7">
      <w:pPr>
        <w:spacing w:after="0"/>
      </w:pPr>
    </w:p>
    <w:p w:rsidR="00FE2F8D" w:rsidRPr="008B075F" w:rsidRDefault="00FE2F8D" w:rsidP="00DC26C7">
      <w:pPr>
        <w:spacing w:after="0"/>
      </w:pPr>
    </w:p>
    <w:p w:rsidR="00FE2F8D" w:rsidRPr="008B075F" w:rsidRDefault="00FE2F8D" w:rsidP="00DC26C7">
      <w:pPr>
        <w:spacing w:after="0"/>
      </w:pPr>
    </w:p>
    <w:p w:rsidR="00FE2F8D" w:rsidRPr="008B075F" w:rsidRDefault="00FE2F8D" w:rsidP="00DC26C7">
      <w:pPr>
        <w:spacing w:after="0"/>
      </w:pPr>
    </w:p>
    <w:p w:rsidR="00FE2F8D" w:rsidRPr="008B075F" w:rsidRDefault="00FE2F8D" w:rsidP="00DC26C7">
      <w:pPr>
        <w:spacing w:after="0"/>
      </w:pPr>
    </w:p>
    <w:p w:rsidR="00FE2F8D" w:rsidRPr="008B075F" w:rsidRDefault="00FE2F8D" w:rsidP="00DC26C7">
      <w:pPr>
        <w:spacing w:after="0"/>
      </w:pPr>
    </w:p>
    <w:p w:rsidR="006D3E69" w:rsidRPr="008B075F" w:rsidRDefault="006D3E69" w:rsidP="006D3E69">
      <w:pPr>
        <w:pStyle w:val="NormalWeb"/>
      </w:pPr>
      <w:r w:rsidRPr="008B075F">
        <w:rPr>
          <w:rStyle w:val="Strong"/>
        </w:rPr>
        <w:t>Chapter 7.5: Pitching the Business Idea</w:t>
      </w:r>
    </w:p>
    <w:p w:rsidR="006D3E69" w:rsidRPr="008B075F" w:rsidRDefault="00064686" w:rsidP="006D3E69">
      <w:r w:rsidRPr="008B075F">
        <w:pict>
          <v:rect id="_x0000_i1319" style="width:0;height:1.5pt" o:hralign="center" o:hrstd="t" o:hr="t" fillcolor="#a0a0a0" stroked="f"/>
        </w:pict>
      </w:r>
    </w:p>
    <w:p w:rsidR="006D3E69" w:rsidRPr="008B075F" w:rsidRDefault="006D3E69" w:rsidP="006D3E69">
      <w:pPr>
        <w:pStyle w:val="NormalWeb"/>
      </w:pPr>
      <w:r w:rsidRPr="008B075F">
        <w:rPr>
          <w:rStyle w:val="Emphasis"/>
          <w:rFonts w:eastAsiaTheme="majorEastAsia"/>
        </w:rPr>
        <w:t>“If you cannot communicate your business idea effectively, no amount of potential in the world will help you succeed.”</w:t>
      </w:r>
      <w:r w:rsidRPr="008B075F">
        <w:t xml:space="preserve"> — Aliko Dangote</w:t>
      </w:r>
    </w:p>
    <w:p w:rsidR="006D3E69" w:rsidRPr="008B075F" w:rsidRDefault="00064686" w:rsidP="006D3E69">
      <w:r w:rsidRPr="008B075F">
        <w:pict>
          <v:rect id="_x0000_i1320" style="width:0;height:1.5pt" o:hralign="center" o:hrstd="t" o:hr="t" fillcolor="#a0a0a0" stroked="f"/>
        </w:pict>
      </w:r>
    </w:p>
    <w:p w:rsidR="006D3E69" w:rsidRPr="008B075F" w:rsidRDefault="006D3E69" w:rsidP="006D3E69">
      <w:pPr>
        <w:pStyle w:val="Heading3"/>
        <w:rPr>
          <w:color w:val="auto"/>
        </w:rPr>
      </w:pPr>
      <w:r w:rsidRPr="008B075F">
        <w:rPr>
          <w:color w:val="auto"/>
        </w:rPr>
        <w:t>7.5.0 Introduction</w:t>
      </w:r>
    </w:p>
    <w:p w:rsidR="006D3E69" w:rsidRPr="008B075F" w:rsidRDefault="006D3E69" w:rsidP="006D3E69">
      <w:pPr>
        <w:pStyle w:val="NormalWeb"/>
      </w:pPr>
      <w:r w:rsidRPr="008B075F">
        <w:t>Pitching a business idea is one of the most critical skills for entrepreneurs. In Nigeria and across Africa, entrepreneurship is a growing field, with countless innovators seeking investment and support for their ideas. However, without a strong, clear, and compelling pitch, even the most promising concepts may go unheard. This section explores the essential elements of pitching, including crafting a narrative, understanding your audience, and delivering your idea confidently.</w:t>
      </w:r>
    </w:p>
    <w:p w:rsidR="006D3E69" w:rsidRPr="008B075F" w:rsidRDefault="006D3E69" w:rsidP="006D3E69">
      <w:pPr>
        <w:pStyle w:val="NormalWeb"/>
      </w:pPr>
      <w:r w:rsidRPr="008B075F">
        <w:t>We’ll analyze both local and international pitch styles and success stories, such as Nigeria's Farmcrowdy and Kenya’s M-Pesa, which effectively utilized storytelling and audience engagement to secure investments. This chapter guides students through creating pitch decks, practicing effective body language, handling Q&amp;A sessions, and using data to back their ideas. Whether pitching to investors, partners, or customers, a well-executed pitch can transform an idea from a mere concept into a reality.</w:t>
      </w:r>
    </w:p>
    <w:p w:rsidR="006D3E69" w:rsidRPr="008B075F" w:rsidRDefault="00064686" w:rsidP="006D3E69">
      <w:pPr>
        <w:spacing w:after="0"/>
      </w:pPr>
      <w:r w:rsidRPr="008B075F">
        <w:pict>
          <v:rect id="_x0000_i1321" style="width:0;height:1.5pt" o:hralign="center" o:hrstd="t" o:hr="t" fillcolor="#a0a0a0" stroked="f"/>
        </w:pict>
      </w:r>
    </w:p>
    <w:p w:rsidR="006D3E69" w:rsidRPr="008B075F" w:rsidRDefault="006D3E69" w:rsidP="006D3E69">
      <w:pPr>
        <w:pStyle w:val="Heading3"/>
        <w:rPr>
          <w:color w:val="auto"/>
        </w:rPr>
      </w:pPr>
      <w:r w:rsidRPr="008B075F">
        <w:rPr>
          <w:color w:val="auto"/>
        </w:rPr>
        <w:t>7.5.1 Importance of Pitching</w:t>
      </w:r>
    </w:p>
    <w:p w:rsidR="006D3E69" w:rsidRPr="008B075F" w:rsidRDefault="006D3E69" w:rsidP="006D3E69">
      <w:pPr>
        <w:pStyle w:val="NormalWeb"/>
      </w:pPr>
      <w:r w:rsidRPr="008B075F">
        <w:t>An entrepreneur’s success in securing funding and partnerships heavily depends on their ability to pitch effectively. Unlike a business plan, which is detailed and comprehensive, a pitch must be succinct and engaging. It should convey the value of the business quickly while capturing the listener's interest and addressing their concerns.</w:t>
      </w:r>
    </w:p>
    <w:p w:rsidR="006D3E69" w:rsidRPr="008B075F" w:rsidRDefault="00064686" w:rsidP="006D3E69">
      <w:r w:rsidRPr="008B075F">
        <w:pict>
          <v:rect id="_x0000_i1322" style="width:0;height:1.5pt" o:hralign="center" o:hrstd="t" o:hr="t" fillcolor="#a0a0a0" stroked="f"/>
        </w:pict>
      </w:r>
    </w:p>
    <w:p w:rsidR="006D3E69" w:rsidRPr="008B075F" w:rsidRDefault="006D3E69" w:rsidP="006D3E69">
      <w:pPr>
        <w:pStyle w:val="Heading3"/>
        <w:rPr>
          <w:color w:val="auto"/>
        </w:rPr>
      </w:pPr>
      <w:r w:rsidRPr="008B075F">
        <w:rPr>
          <w:color w:val="auto"/>
        </w:rPr>
        <w:t>7.5.2 Structuring the Pitch</w:t>
      </w:r>
    </w:p>
    <w:p w:rsidR="006D3E69" w:rsidRPr="008B075F" w:rsidRDefault="006D3E69" w:rsidP="006D3E69">
      <w:pPr>
        <w:pStyle w:val="Heading4"/>
      </w:pPr>
      <w:r w:rsidRPr="008B075F">
        <w:t xml:space="preserve">1. </w:t>
      </w:r>
      <w:r w:rsidRPr="008B075F">
        <w:rPr>
          <w:rStyle w:val="Strong"/>
          <w:b/>
          <w:bCs/>
        </w:rPr>
        <w:t>Opening Statement</w:t>
      </w:r>
    </w:p>
    <w:p w:rsidR="006D3E69" w:rsidRPr="008B075F" w:rsidRDefault="006D3E69" w:rsidP="005B758F">
      <w:pPr>
        <w:numPr>
          <w:ilvl w:val="0"/>
          <w:numId w:val="249"/>
        </w:numPr>
        <w:spacing w:before="100" w:beforeAutospacing="1" w:after="100" w:afterAutospacing="1" w:line="240" w:lineRule="auto"/>
      </w:pPr>
      <w:r w:rsidRPr="008B075F">
        <w:t>Begin with a hook or a personal story that immediately captures the audience’s attention.</w:t>
      </w:r>
    </w:p>
    <w:p w:rsidR="006D3E69" w:rsidRPr="008B075F" w:rsidRDefault="006D3E69" w:rsidP="005B758F">
      <w:pPr>
        <w:numPr>
          <w:ilvl w:val="0"/>
          <w:numId w:val="249"/>
        </w:numPr>
        <w:spacing w:before="100" w:beforeAutospacing="1" w:after="100" w:afterAutospacing="1" w:line="240" w:lineRule="auto"/>
      </w:pPr>
      <w:r w:rsidRPr="008B075F">
        <w:t>Introduce the problem that the business seeks to solve, and describe the target audience and potential impact.</w:t>
      </w:r>
    </w:p>
    <w:p w:rsidR="006D3E69" w:rsidRPr="008B075F" w:rsidRDefault="006D3E69" w:rsidP="006D3E69">
      <w:pPr>
        <w:pStyle w:val="Heading4"/>
      </w:pPr>
      <w:r w:rsidRPr="008B075F">
        <w:t xml:space="preserve">2. </w:t>
      </w:r>
      <w:r w:rsidRPr="008B075F">
        <w:rPr>
          <w:rStyle w:val="Strong"/>
          <w:b/>
          <w:bCs/>
        </w:rPr>
        <w:t>Problem and Solution</w:t>
      </w:r>
    </w:p>
    <w:p w:rsidR="006D3E69" w:rsidRPr="008B075F" w:rsidRDefault="006D3E69" w:rsidP="005B758F">
      <w:pPr>
        <w:numPr>
          <w:ilvl w:val="0"/>
          <w:numId w:val="250"/>
        </w:numPr>
        <w:spacing w:before="100" w:beforeAutospacing="1" w:after="100" w:afterAutospacing="1" w:line="240" w:lineRule="auto"/>
      </w:pPr>
      <w:r w:rsidRPr="008B075F">
        <w:t>Clearly define the problem. For example, in Nigeria, challenges such as access to clean water, affordable healthcare, and agricultural inefficiencies are well-recognized.</w:t>
      </w:r>
    </w:p>
    <w:p w:rsidR="006D3E69" w:rsidRPr="008B075F" w:rsidRDefault="006D3E69" w:rsidP="005B758F">
      <w:pPr>
        <w:numPr>
          <w:ilvl w:val="0"/>
          <w:numId w:val="250"/>
        </w:numPr>
        <w:spacing w:before="100" w:beforeAutospacing="1" w:after="100" w:afterAutospacing="1" w:line="240" w:lineRule="auto"/>
      </w:pPr>
      <w:r w:rsidRPr="008B075F">
        <w:t>Present the solution the business offers, explaining how it is unique, innovative, or more effective than existing alternatives.</w:t>
      </w:r>
    </w:p>
    <w:p w:rsidR="006D3E69" w:rsidRPr="008B075F" w:rsidRDefault="006D3E69" w:rsidP="006D3E69">
      <w:pPr>
        <w:pStyle w:val="Heading4"/>
      </w:pPr>
      <w:r w:rsidRPr="008B075F">
        <w:t xml:space="preserve">3. </w:t>
      </w:r>
      <w:r w:rsidRPr="008B075F">
        <w:rPr>
          <w:rStyle w:val="Strong"/>
          <w:b/>
          <w:bCs/>
        </w:rPr>
        <w:t>Market Opportunity</w:t>
      </w:r>
    </w:p>
    <w:p w:rsidR="006D3E69" w:rsidRPr="008B075F" w:rsidRDefault="006D3E69" w:rsidP="005B758F">
      <w:pPr>
        <w:numPr>
          <w:ilvl w:val="0"/>
          <w:numId w:val="251"/>
        </w:numPr>
        <w:spacing w:before="100" w:beforeAutospacing="1" w:after="100" w:afterAutospacing="1" w:line="240" w:lineRule="auto"/>
      </w:pPr>
      <w:r w:rsidRPr="008B075F">
        <w:t>Provide evidence of market demand using data on size, growth potential, and specific needs. For instance, the digital payment market in Nigeria has seen rapid expansion due to limited banking access in rural areas.</w:t>
      </w:r>
    </w:p>
    <w:p w:rsidR="006D3E69" w:rsidRPr="008B075F" w:rsidRDefault="006D3E69" w:rsidP="005B758F">
      <w:pPr>
        <w:numPr>
          <w:ilvl w:val="0"/>
          <w:numId w:val="251"/>
        </w:numPr>
        <w:spacing w:before="100" w:beforeAutospacing="1" w:after="100" w:afterAutospacing="1" w:line="240" w:lineRule="auto"/>
      </w:pPr>
      <w:r w:rsidRPr="008B075F">
        <w:t>Explain how the business is positioned to capture this market, considering competition and differentiation.</w:t>
      </w:r>
    </w:p>
    <w:p w:rsidR="006D3E69" w:rsidRPr="008B075F" w:rsidRDefault="006D3E69" w:rsidP="006D3E69">
      <w:pPr>
        <w:pStyle w:val="Heading4"/>
      </w:pPr>
      <w:r w:rsidRPr="008B075F">
        <w:t xml:space="preserve">4. </w:t>
      </w:r>
      <w:r w:rsidRPr="008B075F">
        <w:rPr>
          <w:rStyle w:val="Strong"/>
          <w:b/>
          <w:bCs/>
        </w:rPr>
        <w:t>Value Proposition and Business Model</w:t>
      </w:r>
    </w:p>
    <w:p w:rsidR="006D3E69" w:rsidRPr="008B075F" w:rsidRDefault="006D3E69" w:rsidP="005B758F">
      <w:pPr>
        <w:numPr>
          <w:ilvl w:val="0"/>
          <w:numId w:val="252"/>
        </w:numPr>
        <w:spacing w:before="100" w:beforeAutospacing="1" w:after="100" w:afterAutospacing="1" w:line="240" w:lineRule="auto"/>
      </w:pPr>
      <w:r w:rsidRPr="008B075F">
        <w:t>Present a clear value proposition. Describe what makes the product or service valuable to the target market.</w:t>
      </w:r>
    </w:p>
    <w:p w:rsidR="006D3E69" w:rsidRPr="008B075F" w:rsidRDefault="006D3E69" w:rsidP="005B758F">
      <w:pPr>
        <w:numPr>
          <w:ilvl w:val="0"/>
          <w:numId w:val="252"/>
        </w:numPr>
        <w:spacing w:before="100" w:beforeAutospacing="1" w:after="100" w:afterAutospacing="1" w:line="240" w:lineRule="auto"/>
      </w:pPr>
      <w:r w:rsidRPr="008B075F">
        <w:t>Outline the business model: explain how the business will make money, including revenue streams, pricing strategy, and distribution channels.</w:t>
      </w:r>
    </w:p>
    <w:p w:rsidR="006D3E69" w:rsidRPr="008B075F" w:rsidRDefault="006D3E69" w:rsidP="006D3E69">
      <w:pPr>
        <w:pStyle w:val="Heading4"/>
      </w:pPr>
      <w:r w:rsidRPr="008B075F">
        <w:t xml:space="preserve">5. </w:t>
      </w:r>
      <w:r w:rsidRPr="008B075F">
        <w:rPr>
          <w:rStyle w:val="Strong"/>
          <w:b/>
          <w:bCs/>
        </w:rPr>
        <w:t>Traction and Milestones</w:t>
      </w:r>
    </w:p>
    <w:p w:rsidR="006D3E69" w:rsidRPr="008B075F" w:rsidRDefault="006D3E69" w:rsidP="005B758F">
      <w:pPr>
        <w:numPr>
          <w:ilvl w:val="0"/>
          <w:numId w:val="253"/>
        </w:numPr>
        <w:spacing w:before="100" w:beforeAutospacing="1" w:after="100" w:afterAutospacing="1" w:line="240" w:lineRule="auto"/>
      </w:pPr>
      <w:r w:rsidRPr="008B075F">
        <w:t>Demonstrate progress or traction the business has made, such as customer acquisition, partnerships, or product testing.</w:t>
      </w:r>
    </w:p>
    <w:p w:rsidR="006D3E69" w:rsidRPr="008B075F" w:rsidRDefault="006D3E69" w:rsidP="005B758F">
      <w:pPr>
        <w:numPr>
          <w:ilvl w:val="0"/>
          <w:numId w:val="253"/>
        </w:numPr>
        <w:spacing w:before="100" w:beforeAutospacing="1" w:after="100" w:afterAutospacing="1" w:line="240" w:lineRule="auto"/>
      </w:pPr>
      <w:r w:rsidRPr="008B075F">
        <w:t>Show the timeline of future milestones, including product development, expansion goals, and funding requirements.</w:t>
      </w:r>
    </w:p>
    <w:p w:rsidR="006D3E69" w:rsidRPr="008B075F" w:rsidRDefault="006D3E69" w:rsidP="006D3E69">
      <w:pPr>
        <w:pStyle w:val="Heading4"/>
      </w:pPr>
      <w:r w:rsidRPr="008B075F">
        <w:t xml:space="preserve">6. </w:t>
      </w:r>
      <w:r w:rsidRPr="008B075F">
        <w:rPr>
          <w:rStyle w:val="Strong"/>
          <w:b/>
          <w:bCs/>
        </w:rPr>
        <w:t>Financial Projections</w:t>
      </w:r>
    </w:p>
    <w:p w:rsidR="006D3E69" w:rsidRPr="008B075F" w:rsidRDefault="006D3E69" w:rsidP="005B758F">
      <w:pPr>
        <w:numPr>
          <w:ilvl w:val="0"/>
          <w:numId w:val="254"/>
        </w:numPr>
        <w:spacing w:before="100" w:beforeAutospacing="1" w:after="100" w:afterAutospacing="1" w:line="240" w:lineRule="auto"/>
      </w:pPr>
      <w:r w:rsidRPr="008B075F">
        <w:t>Summarize projected revenue, expenses, and profitability over the next 3-5 years, using realistic assumptions.</w:t>
      </w:r>
    </w:p>
    <w:p w:rsidR="006D3E69" w:rsidRPr="008B075F" w:rsidRDefault="006D3E69" w:rsidP="006D3E69">
      <w:pPr>
        <w:pStyle w:val="Heading4"/>
      </w:pPr>
      <w:r w:rsidRPr="008B075F">
        <w:t xml:space="preserve">7. </w:t>
      </w:r>
      <w:r w:rsidRPr="008B075F">
        <w:rPr>
          <w:rStyle w:val="Strong"/>
          <w:b/>
          <w:bCs/>
        </w:rPr>
        <w:t>Call to Action</w:t>
      </w:r>
    </w:p>
    <w:p w:rsidR="006D3E69" w:rsidRPr="008B075F" w:rsidRDefault="006D3E69" w:rsidP="005B758F">
      <w:pPr>
        <w:numPr>
          <w:ilvl w:val="0"/>
          <w:numId w:val="255"/>
        </w:numPr>
        <w:spacing w:before="100" w:beforeAutospacing="1" w:after="100" w:afterAutospacing="1" w:line="240" w:lineRule="auto"/>
      </w:pPr>
      <w:r w:rsidRPr="008B075F">
        <w:t>Close with a compelling call to action, inviting the audience to invest, support, or take part in the business. Make the next steps clear and actionable.</w:t>
      </w:r>
    </w:p>
    <w:p w:rsidR="006D3E69" w:rsidRPr="008B075F" w:rsidRDefault="00064686" w:rsidP="006D3E69">
      <w:pPr>
        <w:spacing w:after="0"/>
      </w:pPr>
      <w:r w:rsidRPr="008B075F">
        <w:pict>
          <v:rect id="_x0000_i1323" style="width:0;height:1.5pt" o:hralign="center" o:hrstd="t" o:hr="t" fillcolor="#a0a0a0" stroked="f"/>
        </w:pict>
      </w:r>
    </w:p>
    <w:p w:rsidR="006D3E69" w:rsidRPr="008B075F" w:rsidRDefault="006D3E69" w:rsidP="006D3E69">
      <w:pPr>
        <w:pStyle w:val="Heading3"/>
        <w:rPr>
          <w:color w:val="auto"/>
        </w:rPr>
      </w:pPr>
      <w:r w:rsidRPr="008B075F">
        <w:rPr>
          <w:color w:val="auto"/>
        </w:rPr>
        <w:t>7.5.3 Delivering the Pitch</w:t>
      </w:r>
    </w:p>
    <w:p w:rsidR="006D3E69" w:rsidRPr="008B075F" w:rsidRDefault="006D3E69" w:rsidP="005B758F">
      <w:pPr>
        <w:pStyle w:val="NormalWeb"/>
        <w:numPr>
          <w:ilvl w:val="0"/>
          <w:numId w:val="256"/>
        </w:numPr>
      </w:pPr>
      <w:r w:rsidRPr="008B075F">
        <w:rPr>
          <w:rStyle w:val="Strong"/>
        </w:rPr>
        <w:t>Body Language and Voice</w:t>
      </w:r>
    </w:p>
    <w:p w:rsidR="006D3E69" w:rsidRPr="008B075F" w:rsidRDefault="006D3E69" w:rsidP="005B758F">
      <w:pPr>
        <w:numPr>
          <w:ilvl w:val="1"/>
          <w:numId w:val="256"/>
        </w:numPr>
        <w:spacing w:before="100" w:beforeAutospacing="1" w:after="100" w:afterAutospacing="1" w:line="240" w:lineRule="auto"/>
      </w:pPr>
      <w:r w:rsidRPr="008B075F">
        <w:t>Maintain eye contact, use open hand gestures, and maintain a confident stance.</w:t>
      </w:r>
    </w:p>
    <w:p w:rsidR="006D3E69" w:rsidRPr="008B075F" w:rsidRDefault="006D3E69" w:rsidP="005B758F">
      <w:pPr>
        <w:numPr>
          <w:ilvl w:val="1"/>
          <w:numId w:val="256"/>
        </w:numPr>
        <w:spacing w:before="100" w:beforeAutospacing="1" w:after="100" w:afterAutospacing="1" w:line="240" w:lineRule="auto"/>
      </w:pPr>
      <w:r w:rsidRPr="008B075F">
        <w:t>Practice vocal clarity, pace, and tone to hold the audience’s attention.</w:t>
      </w:r>
    </w:p>
    <w:p w:rsidR="006D3E69" w:rsidRPr="008B075F" w:rsidRDefault="006D3E69" w:rsidP="005B758F">
      <w:pPr>
        <w:pStyle w:val="NormalWeb"/>
        <w:numPr>
          <w:ilvl w:val="0"/>
          <w:numId w:val="256"/>
        </w:numPr>
      </w:pPr>
      <w:r w:rsidRPr="008B075F">
        <w:rPr>
          <w:rStyle w:val="Strong"/>
        </w:rPr>
        <w:t>Handling Objections</w:t>
      </w:r>
    </w:p>
    <w:p w:rsidR="006D3E69" w:rsidRPr="008B075F" w:rsidRDefault="006D3E69" w:rsidP="005B758F">
      <w:pPr>
        <w:numPr>
          <w:ilvl w:val="1"/>
          <w:numId w:val="256"/>
        </w:numPr>
        <w:spacing w:before="100" w:beforeAutospacing="1" w:after="100" w:afterAutospacing="1" w:line="240" w:lineRule="auto"/>
      </w:pPr>
      <w:r w:rsidRPr="008B075F">
        <w:t>Anticipate common objections and prepare responses. Show composure and openness to feedback.</w:t>
      </w:r>
    </w:p>
    <w:p w:rsidR="006D3E69" w:rsidRPr="008B075F" w:rsidRDefault="006D3E69" w:rsidP="005B758F">
      <w:pPr>
        <w:pStyle w:val="NormalWeb"/>
        <w:numPr>
          <w:ilvl w:val="0"/>
          <w:numId w:val="256"/>
        </w:numPr>
      </w:pPr>
      <w:r w:rsidRPr="008B075F">
        <w:rPr>
          <w:rStyle w:val="Strong"/>
        </w:rPr>
        <w:t>Engaging the Audience</w:t>
      </w:r>
    </w:p>
    <w:p w:rsidR="006D3E69" w:rsidRPr="008B075F" w:rsidRDefault="006D3E69" w:rsidP="005B758F">
      <w:pPr>
        <w:numPr>
          <w:ilvl w:val="1"/>
          <w:numId w:val="256"/>
        </w:numPr>
        <w:spacing w:before="100" w:beforeAutospacing="1" w:after="100" w:afterAutospacing="1" w:line="240" w:lineRule="auto"/>
      </w:pPr>
      <w:r w:rsidRPr="008B075F">
        <w:t>Ask questions to create engagement, and relate the pitch to their interests or values. For instance, an agri-business pitch in Nigeria could mention food security and sustainable farming.</w:t>
      </w:r>
    </w:p>
    <w:p w:rsidR="006D3E69" w:rsidRPr="008B075F" w:rsidRDefault="006D3E69" w:rsidP="005B758F">
      <w:pPr>
        <w:pStyle w:val="NormalWeb"/>
        <w:numPr>
          <w:ilvl w:val="0"/>
          <w:numId w:val="256"/>
        </w:numPr>
      </w:pPr>
      <w:r w:rsidRPr="008B075F">
        <w:rPr>
          <w:rStyle w:val="Strong"/>
        </w:rPr>
        <w:t>Use of Visual Aids</w:t>
      </w:r>
    </w:p>
    <w:p w:rsidR="006D3E69" w:rsidRPr="008B075F" w:rsidRDefault="006D3E69" w:rsidP="005B758F">
      <w:pPr>
        <w:numPr>
          <w:ilvl w:val="1"/>
          <w:numId w:val="256"/>
        </w:numPr>
        <w:spacing w:before="100" w:beforeAutospacing="1" w:after="100" w:afterAutospacing="1" w:line="240" w:lineRule="auto"/>
      </w:pPr>
      <w:r w:rsidRPr="008B075F">
        <w:t>Incorporate visuals, such as graphs, infographics, and pictures of the product. Keep slides minimalistic to avoid overwhelming the audience.</w:t>
      </w:r>
    </w:p>
    <w:p w:rsidR="006D3E69" w:rsidRPr="008B075F" w:rsidRDefault="006D3E69" w:rsidP="006D3E69">
      <w:pPr>
        <w:spacing w:after="0"/>
      </w:pPr>
      <w:r w:rsidRPr="008B075F">
        <w:t>Summary</w:t>
      </w:r>
    </w:p>
    <w:p w:rsidR="006D3E69" w:rsidRPr="008B075F" w:rsidRDefault="006D3E69" w:rsidP="006D3E69">
      <w:pPr>
        <w:pStyle w:val="NormalWeb"/>
      </w:pPr>
      <w:r w:rsidRPr="008B075F">
        <w:t>This section prepares students for one of the most critical aspects of entrepreneurship—convincing others to believe in their vision. From crafting a clear message to understanding an audience, effective pitching is a skill that can make or break a startup. By studying and practicing the art of the pitch, entrepreneurs can unlock funding, partnerships, and opportunities to transform their ideas into thriving businesses.</w:t>
      </w:r>
    </w:p>
    <w:p w:rsidR="006D3E69" w:rsidRPr="008B075F" w:rsidRDefault="00064686" w:rsidP="006D3E69">
      <w:r w:rsidRPr="008B075F">
        <w:pict>
          <v:rect id="_x0000_i1324" style="width:0;height:1.5pt" o:hralign="center" o:hrstd="t" o:hr="t" fillcolor="#a0a0a0" stroked="f"/>
        </w:pict>
      </w:r>
    </w:p>
    <w:p w:rsidR="006D3E69" w:rsidRPr="008B075F" w:rsidRDefault="006D3E69" w:rsidP="006D3E69">
      <w:pPr>
        <w:pStyle w:val="Heading3"/>
        <w:rPr>
          <w:color w:val="auto"/>
        </w:rPr>
      </w:pPr>
      <w:r w:rsidRPr="008B075F">
        <w:rPr>
          <w:color w:val="auto"/>
        </w:rPr>
        <w:t>Key Terms and Concepts</w:t>
      </w:r>
    </w:p>
    <w:p w:rsidR="006D3E69" w:rsidRPr="008B075F" w:rsidRDefault="006D3E69" w:rsidP="005B758F">
      <w:pPr>
        <w:numPr>
          <w:ilvl w:val="0"/>
          <w:numId w:val="248"/>
        </w:numPr>
        <w:spacing w:before="100" w:beforeAutospacing="1" w:after="100" w:afterAutospacing="1" w:line="240" w:lineRule="auto"/>
      </w:pPr>
      <w:r w:rsidRPr="008B075F">
        <w:rPr>
          <w:rStyle w:val="Strong"/>
        </w:rPr>
        <w:t>Elevator Pitch</w:t>
      </w:r>
      <w:r w:rsidRPr="008B075F">
        <w:t>: A brief, persuasive speech used to spark interest in a business idea, often in under 60 seconds.</w:t>
      </w:r>
    </w:p>
    <w:p w:rsidR="006D3E69" w:rsidRPr="008B075F" w:rsidRDefault="006D3E69" w:rsidP="005B758F">
      <w:pPr>
        <w:numPr>
          <w:ilvl w:val="0"/>
          <w:numId w:val="248"/>
        </w:numPr>
        <w:spacing w:before="100" w:beforeAutospacing="1" w:after="100" w:afterAutospacing="1" w:line="240" w:lineRule="auto"/>
      </w:pPr>
      <w:r w:rsidRPr="008B075F">
        <w:rPr>
          <w:rStyle w:val="Strong"/>
        </w:rPr>
        <w:t>Pitch Deck</w:t>
      </w:r>
      <w:r w:rsidRPr="008B075F">
        <w:t>: A presentation, usually in slides, that outlines the key components of a business idea for potential investors.</w:t>
      </w:r>
    </w:p>
    <w:p w:rsidR="006D3E69" w:rsidRPr="008B075F" w:rsidRDefault="006D3E69" w:rsidP="005B758F">
      <w:pPr>
        <w:numPr>
          <w:ilvl w:val="0"/>
          <w:numId w:val="248"/>
        </w:numPr>
        <w:spacing w:before="100" w:beforeAutospacing="1" w:after="100" w:afterAutospacing="1" w:line="240" w:lineRule="auto"/>
      </w:pPr>
      <w:r w:rsidRPr="008B075F">
        <w:rPr>
          <w:rStyle w:val="Strong"/>
        </w:rPr>
        <w:t>Value Proposition</w:t>
      </w:r>
      <w:r w:rsidRPr="008B075F">
        <w:t>: A statement that describes the benefits a product or service offers to its target market.</w:t>
      </w:r>
    </w:p>
    <w:p w:rsidR="006D3E69" w:rsidRPr="008B075F" w:rsidRDefault="006D3E69" w:rsidP="005B758F">
      <w:pPr>
        <w:numPr>
          <w:ilvl w:val="0"/>
          <w:numId w:val="248"/>
        </w:numPr>
        <w:spacing w:before="100" w:beforeAutospacing="1" w:after="100" w:afterAutospacing="1" w:line="240" w:lineRule="auto"/>
      </w:pPr>
      <w:r w:rsidRPr="008B075F">
        <w:rPr>
          <w:rStyle w:val="Strong"/>
        </w:rPr>
        <w:t>Audience Analysis</w:t>
      </w:r>
      <w:r w:rsidRPr="008B075F">
        <w:t>: Understanding the background, interests, and expectations of those listening to a pitch.</w:t>
      </w:r>
    </w:p>
    <w:p w:rsidR="006D3E69" w:rsidRPr="008B075F" w:rsidRDefault="006D3E69" w:rsidP="005B758F">
      <w:pPr>
        <w:numPr>
          <w:ilvl w:val="0"/>
          <w:numId w:val="248"/>
        </w:numPr>
        <w:spacing w:before="100" w:beforeAutospacing="1" w:after="100" w:afterAutospacing="1" w:line="240" w:lineRule="auto"/>
      </w:pPr>
      <w:r w:rsidRPr="008B075F">
        <w:rPr>
          <w:rStyle w:val="Strong"/>
        </w:rPr>
        <w:t>Storytelling in Business</w:t>
      </w:r>
      <w:r w:rsidRPr="008B075F">
        <w:t>: Using narrative techniques to connect emotionally with the audience during a pitch.</w:t>
      </w:r>
    </w:p>
    <w:p w:rsidR="006D3E69" w:rsidRPr="008B075F" w:rsidRDefault="006D3E69" w:rsidP="005B758F">
      <w:pPr>
        <w:numPr>
          <w:ilvl w:val="0"/>
          <w:numId w:val="248"/>
        </w:numPr>
        <w:spacing w:before="100" w:beforeAutospacing="1" w:after="100" w:afterAutospacing="1" w:line="240" w:lineRule="auto"/>
      </w:pPr>
      <w:r w:rsidRPr="008B075F">
        <w:rPr>
          <w:rStyle w:val="Strong"/>
        </w:rPr>
        <w:t>Traction</w:t>
      </w:r>
      <w:r w:rsidRPr="008B075F">
        <w:t>: Evidence that a product or idea is gaining momentum in the market, often measured by growth metrics, partnerships, or customer feedback.</w:t>
      </w:r>
    </w:p>
    <w:p w:rsidR="006D3E69" w:rsidRPr="008B075F" w:rsidRDefault="006D3E69" w:rsidP="005B758F">
      <w:pPr>
        <w:numPr>
          <w:ilvl w:val="0"/>
          <w:numId w:val="248"/>
        </w:numPr>
        <w:spacing w:before="100" w:beforeAutospacing="1" w:after="100" w:afterAutospacing="1" w:line="240" w:lineRule="auto"/>
      </w:pPr>
      <w:r w:rsidRPr="008B075F">
        <w:rPr>
          <w:rStyle w:val="Strong"/>
        </w:rPr>
        <w:t>Body Language</w:t>
      </w:r>
      <w:r w:rsidRPr="008B075F">
        <w:t>: Non-verbal cues that convey confidence, openness, and engagement.</w:t>
      </w:r>
    </w:p>
    <w:p w:rsidR="006D3E69" w:rsidRPr="008B075F" w:rsidRDefault="006D3E69" w:rsidP="005B758F">
      <w:pPr>
        <w:numPr>
          <w:ilvl w:val="0"/>
          <w:numId w:val="248"/>
        </w:numPr>
        <w:spacing w:before="100" w:beforeAutospacing="1" w:after="100" w:afterAutospacing="1" w:line="240" w:lineRule="auto"/>
      </w:pPr>
      <w:r w:rsidRPr="008B075F">
        <w:rPr>
          <w:rStyle w:val="Strong"/>
        </w:rPr>
        <w:t>Call to Action</w:t>
      </w:r>
      <w:r w:rsidRPr="008B075F">
        <w:t>: A prompt encouraging the audience to take a specific action, such as investing or partnering with the business.</w:t>
      </w:r>
    </w:p>
    <w:p w:rsidR="006D3E69" w:rsidRPr="008B075F" w:rsidRDefault="006D3E69" w:rsidP="005B758F">
      <w:pPr>
        <w:numPr>
          <w:ilvl w:val="0"/>
          <w:numId w:val="248"/>
        </w:numPr>
        <w:spacing w:before="100" w:beforeAutospacing="1" w:after="100" w:afterAutospacing="1" w:line="240" w:lineRule="auto"/>
      </w:pPr>
      <w:r w:rsidRPr="008B075F">
        <w:rPr>
          <w:rStyle w:val="Strong"/>
        </w:rPr>
        <w:t>Objection Handling</w:t>
      </w:r>
      <w:r w:rsidRPr="008B075F">
        <w:t>: Techniques to respond to audience questions or concerns effectively and confidently.</w:t>
      </w:r>
    </w:p>
    <w:p w:rsidR="006D3E69" w:rsidRPr="008B075F" w:rsidRDefault="006D3E69" w:rsidP="005B758F">
      <w:pPr>
        <w:numPr>
          <w:ilvl w:val="0"/>
          <w:numId w:val="248"/>
        </w:numPr>
        <w:spacing w:before="100" w:beforeAutospacing="1" w:after="100" w:afterAutospacing="1" w:line="240" w:lineRule="auto"/>
      </w:pPr>
      <w:r w:rsidRPr="008B075F">
        <w:rPr>
          <w:rStyle w:val="Strong"/>
        </w:rPr>
        <w:t>Pitch Customization</w:t>
      </w:r>
      <w:r w:rsidRPr="008B075F">
        <w:t>: Adjusting a pitch’s content, tone, and focus depending on the audience.</w:t>
      </w:r>
    </w:p>
    <w:p w:rsidR="006D3E69" w:rsidRPr="008B075F" w:rsidRDefault="00064686" w:rsidP="006D3E69">
      <w:pPr>
        <w:spacing w:after="0"/>
      </w:pPr>
      <w:r w:rsidRPr="008B075F">
        <w:pict>
          <v:rect id="_x0000_i1325" style="width:0;height:1.5pt" o:hralign="center" o:hrstd="t" o:hr="t" fillcolor="#a0a0a0" stroked="f"/>
        </w:pict>
      </w:r>
    </w:p>
    <w:p w:rsidR="006D3E69" w:rsidRPr="008B075F" w:rsidRDefault="006D3E69" w:rsidP="006D3E69">
      <w:pPr>
        <w:pStyle w:val="Heading3"/>
        <w:rPr>
          <w:color w:val="auto"/>
        </w:rPr>
      </w:pPr>
      <w:r w:rsidRPr="008B075F">
        <w:rPr>
          <w:color w:val="auto"/>
        </w:rPr>
        <w:t>Review &amp; Discussion Questions</w:t>
      </w:r>
    </w:p>
    <w:p w:rsidR="006D3E69" w:rsidRPr="008B075F" w:rsidRDefault="006D3E69" w:rsidP="005B758F">
      <w:pPr>
        <w:numPr>
          <w:ilvl w:val="0"/>
          <w:numId w:val="257"/>
        </w:numPr>
        <w:spacing w:before="100" w:beforeAutospacing="1" w:after="100" w:afterAutospacing="1" w:line="240" w:lineRule="auto"/>
      </w:pPr>
      <w:r w:rsidRPr="008B075F">
        <w:t>What are the essential elements of a successful pitch, and why is each important?</w:t>
      </w:r>
    </w:p>
    <w:p w:rsidR="006D3E69" w:rsidRPr="008B075F" w:rsidRDefault="006D3E69" w:rsidP="005B758F">
      <w:pPr>
        <w:numPr>
          <w:ilvl w:val="0"/>
          <w:numId w:val="257"/>
        </w:numPr>
        <w:spacing w:before="100" w:beforeAutospacing="1" w:after="100" w:afterAutospacing="1" w:line="240" w:lineRule="auto"/>
      </w:pPr>
      <w:r w:rsidRPr="008B075F">
        <w:t>How can an entrepreneur adapt their pitch for different audiences, such as investors versus customers?</w:t>
      </w:r>
    </w:p>
    <w:p w:rsidR="006D3E69" w:rsidRPr="008B075F" w:rsidRDefault="006D3E69" w:rsidP="005B758F">
      <w:pPr>
        <w:numPr>
          <w:ilvl w:val="0"/>
          <w:numId w:val="257"/>
        </w:numPr>
        <w:spacing w:before="100" w:beforeAutospacing="1" w:after="100" w:afterAutospacing="1" w:line="240" w:lineRule="auto"/>
      </w:pPr>
      <w:r w:rsidRPr="008B075F">
        <w:t>Discuss the role of storytelling in pitching a business idea. Why is it important, especially in African markets?</w:t>
      </w:r>
    </w:p>
    <w:p w:rsidR="006D3E69" w:rsidRPr="008B075F" w:rsidRDefault="006D3E69" w:rsidP="005B758F">
      <w:pPr>
        <w:numPr>
          <w:ilvl w:val="0"/>
          <w:numId w:val="257"/>
        </w:numPr>
        <w:spacing w:before="100" w:beforeAutospacing="1" w:after="100" w:afterAutospacing="1" w:line="240" w:lineRule="auto"/>
      </w:pPr>
      <w:r w:rsidRPr="008B075F">
        <w:t>Explain how an effective value proposition contributes to the success of a pitch.</w:t>
      </w:r>
    </w:p>
    <w:p w:rsidR="006D3E69" w:rsidRPr="008B075F" w:rsidRDefault="006D3E69" w:rsidP="005B758F">
      <w:pPr>
        <w:numPr>
          <w:ilvl w:val="0"/>
          <w:numId w:val="257"/>
        </w:numPr>
        <w:spacing w:before="100" w:beforeAutospacing="1" w:after="100" w:afterAutospacing="1" w:line="240" w:lineRule="auto"/>
      </w:pPr>
      <w:r w:rsidRPr="008B075F">
        <w:t>Identify key differences in pitching to local investors in Nigeria compared to an international audience.</w:t>
      </w:r>
    </w:p>
    <w:p w:rsidR="006D3E69" w:rsidRPr="008B075F" w:rsidRDefault="00064686" w:rsidP="006D3E69">
      <w:pPr>
        <w:spacing w:after="0"/>
      </w:pPr>
      <w:r w:rsidRPr="008B075F">
        <w:pict>
          <v:rect id="_x0000_i1326" style="width:0;height:1.5pt" o:hralign="center" o:hrstd="t" o:hr="t" fillcolor="#a0a0a0" stroked="f"/>
        </w:pict>
      </w:r>
    </w:p>
    <w:p w:rsidR="006D3E69" w:rsidRPr="008B075F" w:rsidRDefault="006D3E69" w:rsidP="006D3E69">
      <w:pPr>
        <w:pStyle w:val="Heading3"/>
        <w:rPr>
          <w:color w:val="auto"/>
        </w:rPr>
      </w:pPr>
      <w:r w:rsidRPr="008B075F">
        <w:rPr>
          <w:color w:val="auto"/>
        </w:rPr>
        <w:t>Experiential Exercise</w:t>
      </w:r>
    </w:p>
    <w:p w:rsidR="006D3E69" w:rsidRPr="008B075F" w:rsidRDefault="006D3E69" w:rsidP="005B758F">
      <w:pPr>
        <w:pStyle w:val="NormalWeb"/>
        <w:numPr>
          <w:ilvl w:val="0"/>
          <w:numId w:val="258"/>
        </w:numPr>
      </w:pPr>
      <w:r w:rsidRPr="008B075F">
        <w:rPr>
          <w:rStyle w:val="Strong"/>
        </w:rPr>
        <w:t>Pitch Practice</w:t>
      </w:r>
      <w:r w:rsidRPr="008B075F">
        <w:t>:</w:t>
      </w:r>
    </w:p>
    <w:p w:rsidR="006D3E69" w:rsidRPr="008B075F" w:rsidRDefault="006D3E69" w:rsidP="005B758F">
      <w:pPr>
        <w:numPr>
          <w:ilvl w:val="1"/>
          <w:numId w:val="258"/>
        </w:numPr>
        <w:spacing w:before="100" w:beforeAutospacing="1" w:after="100" w:afterAutospacing="1" w:line="240" w:lineRule="auto"/>
      </w:pPr>
      <w:r w:rsidRPr="008B075F">
        <w:t>Break into groups, with each group developing a pitch for a unique business idea. Each group should prepare a 5-minute pitch that includes all key elements discussed in the chapter.</w:t>
      </w:r>
    </w:p>
    <w:p w:rsidR="006D3E69" w:rsidRPr="008B075F" w:rsidRDefault="006D3E69" w:rsidP="005B758F">
      <w:pPr>
        <w:numPr>
          <w:ilvl w:val="1"/>
          <w:numId w:val="258"/>
        </w:numPr>
        <w:spacing w:before="100" w:beforeAutospacing="1" w:after="100" w:afterAutospacing="1" w:line="240" w:lineRule="auto"/>
      </w:pPr>
      <w:r w:rsidRPr="008B075F">
        <w:t>Groups present their pitch to the class, acting as potential investors, and receive feedback.</w:t>
      </w:r>
    </w:p>
    <w:p w:rsidR="006D3E69" w:rsidRPr="008B075F" w:rsidRDefault="006D3E69" w:rsidP="005B758F">
      <w:pPr>
        <w:pStyle w:val="NormalWeb"/>
        <w:numPr>
          <w:ilvl w:val="0"/>
          <w:numId w:val="258"/>
        </w:numPr>
      </w:pPr>
      <w:r w:rsidRPr="008B075F">
        <w:rPr>
          <w:rStyle w:val="Strong"/>
        </w:rPr>
        <w:t>Objection Handling Role-Play</w:t>
      </w:r>
      <w:r w:rsidRPr="008B075F">
        <w:t>:</w:t>
      </w:r>
    </w:p>
    <w:p w:rsidR="006D3E69" w:rsidRPr="008B075F" w:rsidRDefault="006D3E69" w:rsidP="005B758F">
      <w:pPr>
        <w:numPr>
          <w:ilvl w:val="1"/>
          <w:numId w:val="258"/>
        </w:numPr>
        <w:spacing w:before="100" w:beforeAutospacing="1" w:after="100" w:afterAutospacing="1" w:line="240" w:lineRule="auto"/>
      </w:pPr>
      <w:r w:rsidRPr="008B075F">
        <w:t>Each group member takes turns answering difficult questions from the audience to practice objection handling.</w:t>
      </w:r>
    </w:p>
    <w:p w:rsidR="006D3E69" w:rsidRPr="008B075F" w:rsidRDefault="00064686" w:rsidP="006D3E69">
      <w:pPr>
        <w:spacing w:after="0"/>
      </w:pPr>
      <w:r w:rsidRPr="008B075F">
        <w:pict>
          <v:rect id="_x0000_i1327" style="width:0;height:1.5pt" o:hralign="center" o:hrstd="t" o:hr="t" fillcolor="#a0a0a0" stroked="f"/>
        </w:pict>
      </w:r>
    </w:p>
    <w:p w:rsidR="006D3E69" w:rsidRPr="008B075F" w:rsidRDefault="006D3E69" w:rsidP="006D3E69">
      <w:pPr>
        <w:pStyle w:val="Heading3"/>
        <w:rPr>
          <w:color w:val="auto"/>
        </w:rPr>
      </w:pPr>
      <w:r w:rsidRPr="008B075F">
        <w:rPr>
          <w:color w:val="auto"/>
        </w:rPr>
        <w:t>Case Study: "Green Harvest Nigeria"</w:t>
      </w:r>
    </w:p>
    <w:p w:rsidR="006D3E69" w:rsidRPr="008B075F" w:rsidRDefault="006D3E69" w:rsidP="006D3E69">
      <w:pPr>
        <w:pStyle w:val="NormalWeb"/>
      </w:pPr>
      <w:r w:rsidRPr="008B075F">
        <w:rPr>
          <w:rStyle w:val="Strong"/>
        </w:rPr>
        <w:t>Case Summary</w:t>
      </w:r>
      <w:r w:rsidRPr="008B075F">
        <w:t>:</w:t>
      </w:r>
      <w:r w:rsidRPr="008B075F">
        <w:br/>
        <w:t>Green Harvest Nigeria, an organic farming startup, seeks funding to expand its operations in northern Nigeria, aiming to meet the rising demand for organic produce. Founded by Nkechi and Olumide, both agricultural science graduates, Green Harvest has developed a sustainable farming model that requires minimal water and uses natural pest control. With limited access to bank loans, they decided to pitch to local angel investors and international impact funds, highlighting Nigeria's organic market potential and Green Harvest’s innovative methods.</w:t>
      </w:r>
    </w:p>
    <w:p w:rsidR="006D3E69" w:rsidRPr="008B075F" w:rsidRDefault="006D3E69" w:rsidP="006D3E69">
      <w:pPr>
        <w:pStyle w:val="NormalWeb"/>
      </w:pPr>
      <w:r w:rsidRPr="008B075F">
        <w:rPr>
          <w:rStyle w:val="Strong"/>
        </w:rPr>
        <w:t>Case Questions</w:t>
      </w:r>
      <w:r w:rsidRPr="008B075F">
        <w:t>:</w:t>
      </w:r>
    </w:p>
    <w:p w:rsidR="006D3E69" w:rsidRPr="008B075F" w:rsidRDefault="006D3E69" w:rsidP="005B758F">
      <w:pPr>
        <w:numPr>
          <w:ilvl w:val="0"/>
          <w:numId w:val="259"/>
        </w:numPr>
        <w:spacing w:before="100" w:beforeAutospacing="1" w:after="100" w:afterAutospacing="1" w:line="240" w:lineRule="auto"/>
      </w:pPr>
      <w:r w:rsidRPr="008B075F">
        <w:t>What are the most compelling points Green Harvest should include in their pitch to attract investors?</w:t>
      </w:r>
    </w:p>
    <w:p w:rsidR="006D3E69" w:rsidRPr="008B075F" w:rsidRDefault="006D3E69" w:rsidP="005B758F">
      <w:pPr>
        <w:numPr>
          <w:ilvl w:val="0"/>
          <w:numId w:val="259"/>
        </w:numPr>
        <w:spacing w:before="100" w:beforeAutospacing="1" w:after="100" w:afterAutospacing="1" w:line="240" w:lineRule="auto"/>
      </w:pPr>
      <w:r w:rsidRPr="008B075F">
        <w:t>How might Green Harvest address concerns about competition in the Nigerian agricultural market?</w:t>
      </w:r>
    </w:p>
    <w:p w:rsidR="006D3E69" w:rsidRPr="008B075F" w:rsidRDefault="006D3E69" w:rsidP="005B758F">
      <w:pPr>
        <w:numPr>
          <w:ilvl w:val="0"/>
          <w:numId w:val="259"/>
        </w:numPr>
        <w:spacing w:before="100" w:beforeAutospacing="1" w:after="100" w:afterAutospacing="1" w:line="240" w:lineRule="auto"/>
      </w:pPr>
      <w:r w:rsidRPr="008B075F">
        <w:t>In what ways can Green Harvest’s pitch be adapted when speaking to local versus international investors?</w:t>
      </w:r>
    </w:p>
    <w:p w:rsidR="006D3E69" w:rsidRPr="008B075F" w:rsidRDefault="00064686" w:rsidP="006D3E69">
      <w:pPr>
        <w:spacing w:after="0"/>
      </w:pPr>
      <w:r w:rsidRPr="008B075F">
        <w:pict>
          <v:rect id="_x0000_i1328" style="width:0;height:1.5pt" o:hralign="center" o:hrstd="t" o:hr="t" fillcolor="#a0a0a0" stroked="f"/>
        </w:pict>
      </w:r>
    </w:p>
    <w:p w:rsidR="006D3E69" w:rsidRPr="008B075F" w:rsidRDefault="006D3E69" w:rsidP="006D3E69">
      <w:pPr>
        <w:pStyle w:val="Heading3"/>
        <w:rPr>
          <w:color w:val="auto"/>
        </w:rPr>
      </w:pPr>
      <w:r w:rsidRPr="008B075F">
        <w:rPr>
          <w:color w:val="auto"/>
        </w:rPr>
        <w:t>Suggested Online Reading</w:t>
      </w:r>
    </w:p>
    <w:p w:rsidR="006D3E69" w:rsidRPr="008B075F" w:rsidRDefault="006D3E69" w:rsidP="005B758F">
      <w:pPr>
        <w:numPr>
          <w:ilvl w:val="0"/>
          <w:numId w:val="260"/>
        </w:numPr>
        <w:spacing w:before="100" w:beforeAutospacing="1" w:after="100" w:afterAutospacing="1" w:line="240" w:lineRule="auto"/>
      </w:pPr>
      <w:r w:rsidRPr="008B075F">
        <w:rPr>
          <w:rStyle w:val="Strong"/>
        </w:rPr>
        <w:t>TED Talks on Pitching</w:t>
      </w:r>
      <w:r w:rsidRPr="008B075F">
        <w:t>: Explore TED Talks by entrepreneurs sharing tips on pitching and storytelling.</w:t>
      </w:r>
    </w:p>
    <w:p w:rsidR="006D3E69" w:rsidRPr="008B075F" w:rsidRDefault="006D3E69" w:rsidP="005B758F">
      <w:pPr>
        <w:numPr>
          <w:ilvl w:val="0"/>
          <w:numId w:val="260"/>
        </w:numPr>
        <w:spacing w:before="100" w:beforeAutospacing="1" w:after="100" w:afterAutospacing="1" w:line="240" w:lineRule="auto"/>
      </w:pPr>
      <w:r w:rsidRPr="008B075F">
        <w:rPr>
          <w:rStyle w:val="Strong"/>
        </w:rPr>
        <w:t>Tony Elumelu Foundation</w:t>
      </w:r>
      <w:r w:rsidRPr="008B075F">
        <w:t>: Learn from Tony Elumelu’s mentorship on business pitching in Africa.</w:t>
      </w:r>
    </w:p>
    <w:p w:rsidR="006D3E69" w:rsidRPr="008B075F" w:rsidRDefault="006D3E69" w:rsidP="005B758F">
      <w:pPr>
        <w:numPr>
          <w:ilvl w:val="0"/>
          <w:numId w:val="260"/>
        </w:numPr>
        <w:spacing w:before="100" w:beforeAutospacing="1" w:after="100" w:afterAutospacing="1" w:line="240" w:lineRule="auto"/>
      </w:pPr>
      <w:r w:rsidRPr="008B075F">
        <w:rPr>
          <w:rStyle w:val="Strong"/>
        </w:rPr>
        <w:t>Pitch Africa</w:t>
      </w:r>
      <w:r w:rsidRPr="008B075F">
        <w:t>: A resource for African entrepreneurs on refining pitches and understanding investor expectations.</w:t>
      </w:r>
    </w:p>
    <w:p w:rsidR="006D3E69" w:rsidRPr="008B075F" w:rsidRDefault="006D3E69" w:rsidP="005B758F">
      <w:pPr>
        <w:numPr>
          <w:ilvl w:val="0"/>
          <w:numId w:val="260"/>
        </w:numPr>
        <w:spacing w:before="100" w:beforeAutospacing="1" w:after="100" w:afterAutospacing="1" w:line="240" w:lineRule="auto"/>
      </w:pPr>
      <w:r w:rsidRPr="008B075F">
        <w:rPr>
          <w:rStyle w:val="Strong"/>
        </w:rPr>
        <w:t>How I Built This by NPR</w:t>
      </w:r>
      <w:r w:rsidRPr="008B075F">
        <w:t>: Case studies and interviews with entrepreneurs on effective business pitching.</w:t>
      </w:r>
    </w:p>
    <w:p w:rsidR="006D3E69" w:rsidRPr="008B075F" w:rsidRDefault="00064686" w:rsidP="006D3E69">
      <w:pPr>
        <w:spacing w:after="0"/>
      </w:pPr>
      <w:r w:rsidRPr="008B075F">
        <w:pict>
          <v:rect id="_x0000_i1329" style="width:0;height:1.5pt" o:hralign="center" o:hrstd="t" o:hr="t" fillcolor="#a0a0a0" stroked="f"/>
        </w:pict>
      </w:r>
    </w:p>
    <w:p w:rsidR="00FE2F8D" w:rsidRPr="008B075F" w:rsidRDefault="00FE2F8D"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6D3E69" w:rsidP="00DC26C7">
      <w:pPr>
        <w:spacing w:after="0"/>
      </w:pPr>
    </w:p>
    <w:p w:rsidR="006D3E69" w:rsidRPr="008B075F" w:rsidRDefault="00917AE2" w:rsidP="00DC26C7">
      <w:pPr>
        <w:spacing w:after="0"/>
        <w:rPr>
          <w:rFonts w:ascii="Times New Roman" w:hAnsi="Times New Roman" w:cs="Times New Roman"/>
          <w:b/>
          <w:sz w:val="24"/>
          <w:szCs w:val="24"/>
        </w:rPr>
      </w:pPr>
      <w:r w:rsidRPr="008B075F">
        <w:rPr>
          <w:rFonts w:ascii="Times New Roman" w:hAnsi="Times New Roman" w:cs="Times New Roman"/>
          <w:b/>
          <w:sz w:val="24"/>
          <w:szCs w:val="24"/>
        </w:rPr>
        <w:t>Part 3: Business Startup</w:t>
      </w:r>
    </w:p>
    <w:p w:rsidR="006D3E69" w:rsidRPr="008B075F" w:rsidRDefault="006D3E69" w:rsidP="00DC26C7">
      <w:pPr>
        <w:spacing w:after="0"/>
      </w:pPr>
    </w:p>
    <w:p w:rsidR="006D3E69" w:rsidRPr="008B075F" w:rsidRDefault="006D3E69"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917AE2" w:rsidRPr="008B075F" w:rsidRDefault="00917AE2" w:rsidP="00DC26C7">
      <w:pPr>
        <w:spacing w:after="0"/>
      </w:pPr>
    </w:p>
    <w:p w:rsidR="00CB0EA1" w:rsidRPr="008B075F" w:rsidRDefault="00CB0EA1" w:rsidP="00CB0EA1">
      <w:pPr>
        <w:pStyle w:val="NormalWeb"/>
      </w:pPr>
      <w:r w:rsidRPr="008B075F">
        <w:rPr>
          <w:rStyle w:val="Strong"/>
        </w:rPr>
        <w:t>Chapter 8</w:t>
      </w:r>
      <w:r w:rsidR="008F01B2" w:rsidRPr="008B075F">
        <w:rPr>
          <w:rStyle w:val="Strong"/>
        </w:rPr>
        <w:t>.1</w:t>
      </w:r>
      <w:r w:rsidRPr="008B075F">
        <w:rPr>
          <w:rStyle w:val="Strong"/>
        </w:rPr>
        <w:t>: Forms of Business Ownership</w:t>
      </w:r>
    </w:p>
    <w:p w:rsidR="00CB0EA1" w:rsidRPr="008B075F" w:rsidRDefault="00064686" w:rsidP="00CB0EA1">
      <w:r w:rsidRPr="008B075F">
        <w:pict>
          <v:rect id="_x0000_i1330" style="width:0;height:1.5pt" o:hralign="center" o:hrstd="t" o:hr="t" fillcolor="#a0a0a0" stroked="f"/>
        </w:pict>
      </w:r>
    </w:p>
    <w:p w:rsidR="00CB0EA1" w:rsidRPr="008B075F" w:rsidRDefault="00CB0EA1" w:rsidP="00CB0EA1">
      <w:pPr>
        <w:pStyle w:val="NormalWeb"/>
      </w:pPr>
      <w:r w:rsidRPr="008B075F">
        <w:rPr>
          <w:rStyle w:val="Emphasis"/>
          <w:rFonts w:eastAsiaTheme="majorEastAsia"/>
        </w:rPr>
        <w:t>“The right form of business ownership can shape the future of the venture. Choose wisely, as it sets the foundation for growth, responsibility, and success.”</w:t>
      </w:r>
      <w:r w:rsidRPr="008B075F">
        <w:t xml:space="preserve"> — Strive Masiyiwa</w:t>
      </w:r>
    </w:p>
    <w:p w:rsidR="00CB0EA1" w:rsidRPr="008B075F" w:rsidRDefault="00064686" w:rsidP="00CB0EA1">
      <w:r w:rsidRPr="008B075F">
        <w:pict>
          <v:rect id="_x0000_i1331" style="width:0;height:1.5pt" o:hralign="center" o:hrstd="t" o:hr="t" fillcolor="#a0a0a0" stroked="f"/>
        </w:pict>
      </w:r>
    </w:p>
    <w:p w:rsidR="00CB0EA1" w:rsidRPr="008B075F" w:rsidRDefault="00CB0EA1" w:rsidP="00CB0EA1">
      <w:pPr>
        <w:pStyle w:val="Heading3"/>
        <w:rPr>
          <w:color w:val="auto"/>
        </w:rPr>
      </w:pPr>
      <w:r w:rsidRPr="008B075F">
        <w:rPr>
          <w:color w:val="auto"/>
        </w:rPr>
        <w:t>Chapter Objectives</w:t>
      </w:r>
    </w:p>
    <w:p w:rsidR="00CB0EA1" w:rsidRPr="008B075F" w:rsidRDefault="00CB0EA1" w:rsidP="00CB0EA1">
      <w:pPr>
        <w:pStyle w:val="NormalWeb"/>
      </w:pPr>
      <w:r w:rsidRPr="008B075F">
        <w:t>By the end of this chapter, students should be able to:</w:t>
      </w:r>
    </w:p>
    <w:p w:rsidR="00CB0EA1" w:rsidRPr="008B075F" w:rsidRDefault="00CB0EA1" w:rsidP="005B758F">
      <w:pPr>
        <w:numPr>
          <w:ilvl w:val="0"/>
          <w:numId w:val="261"/>
        </w:numPr>
        <w:spacing w:before="100" w:beforeAutospacing="1" w:after="100" w:afterAutospacing="1" w:line="240" w:lineRule="auto"/>
      </w:pPr>
      <w:r w:rsidRPr="008B075F">
        <w:t>Define and distinguish between different forms of business ownership.</w:t>
      </w:r>
    </w:p>
    <w:p w:rsidR="00CB0EA1" w:rsidRPr="008B075F" w:rsidRDefault="00CB0EA1" w:rsidP="005B758F">
      <w:pPr>
        <w:numPr>
          <w:ilvl w:val="0"/>
          <w:numId w:val="261"/>
        </w:numPr>
        <w:spacing w:before="100" w:beforeAutospacing="1" w:after="100" w:afterAutospacing="1" w:line="240" w:lineRule="auto"/>
      </w:pPr>
      <w:r w:rsidRPr="008B075F">
        <w:t>Analyze the advantages and disadvantages of each form, including sole proprietorship, partnership, corporation, and cooperative.</w:t>
      </w:r>
    </w:p>
    <w:p w:rsidR="00CB0EA1" w:rsidRPr="008B075F" w:rsidRDefault="00CB0EA1" w:rsidP="005B758F">
      <w:pPr>
        <w:numPr>
          <w:ilvl w:val="0"/>
          <w:numId w:val="261"/>
        </w:numPr>
        <w:spacing w:before="100" w:beforeAutospacing="1" w:after="100" w:afterAutospacing="1" w:line="240" w:lineRule="auto"/>
      </w:pPr>
      <w:r w:rsidRPr="008B075F">
        <w:t>Understand the legal, financial, and operational implications of each ownership type.</w:t>
      </w:r>
    </w:p>
    <w:p w:rsidR="00CB0EA1" w:rsidRPr="008B075F" w:rsidRDefault="00CB0EA1" w:rsidP="005B758F">
      <w:pPr>
        <w:numPr>
          <w:ilvl w:val="0"/>
          <w:numId w:val="261"/>
        </w:numPr>
        <w:spacing w:before="100" w:beforeAutospacing="1" w:after="100" w:afterAutospacing="1" w:line="240" w:lineRule="auto"/>
      </w:pPr>
      <w:r w:rsidRPr="008B075F">
        <w:t>Evaluate the suitability of different forms of ownership based on business size, type, and goals.</w:t>
      </w:r>
    </w:p>
    <w:p w:rsidR="00CB0EA1" w:rsidRPr="008B075F" w:rsidRDefault="00CB0EA1" w:rsidP="005B758F">
      <w:pPr>
        <w:numPr>
          <w:ilvl w:val="0"/>
          <w:numId w:val="261"/>
        </w:numPr>
        <w:spacing w:before="100" w:beforeAutospacing="1" w:after="100" w:afterAutospacing="1" w:line="240" w:lineRule="auto"/>
      </w:pPr>
      <w:r w:rsidRPr="008B075F">
        <w:t>Recognize cultural and regulatory factors influencing business ownership in Nigeria, Africa, and beyond.</w:t>
      </w:r>
    </w:p>
    <w:p w:rsidR="00CB0EA1" w:rsidRPr="008B075F" w:rsidRDefault="00CB0EA1" w:rsidP="005B758F">
      <w:pPr>
        <w:numPr>
          <w:ilvl w:val="0"/>
          <w:numId w:val="261"/>
        </w:numPr>
        <w:spacing w:before="100" w:beforeAutospacing="1" w:after="100" w:afterAutospacing="1" w:line="240" w:lineRule="auto"/>
      </w:pPr>
      <w:r w:rsidRPr="008B075F">
        <w:t>Apply knowledge of ownership types to hypothetical business scenarios, making informed recommendations.</w:t>
      </w:r>
    </w:p>
    <w:p w:rsidR="00CB0EA1" w:rsidRPr="008B075F" w:rsidRDefault="00064686" w:rsidP="00CB0EA1">
      <w:pPr>
        <w:spacing w:after="0"/>
      </w:pPr>
      <w:r w:rsidRPr="008B075F">
        <w:pict>
          <v:rect id="_x0000_i1332" style="width:0;height:1.5pt" o:hralign="center" o:hrstd="t" o:hr="t" fillcolor="#a0a0a0" stroked="f"/>
        </w:pict>
      </w:r>
    </w:p>
    <w:p w:rsidR="00CB0EA1" w:rsidRPr="008B075F" w:rsidRDefault="00CB0EA1" w:rsidP="00CB0EA1">
      <w:pPr>
        <w:pStyle w:val="Heading3"/>
        <w:rPr>
          <w:color w:val="auto"/>
        </w:rPr>
      </w:pPr>
      <w:r w:rsidRPr="008B075F">
        <w:rPr>
          <w:color w:val="auto"/>
        </w:rPr>
        <w:t>Chapter Summary</w:t>
      </w:r>
    </w:p>
    <w:p w:rsidR="00CB0EA1" w:rsidRPr="008B075F" w:rsidRDefault="00CB0EA1" w:rsidP="00CB0EA1">
      <w:pPr>
        <w:pStyle w:val="NormalWeb"/>
      </w:pPr>
      <w:r w:rsidRPr="008B075F">
        <w:t>This chapter delves into the critical topic of business ownership, guiding students through the primary forms of business structures. For entrepreneurs, selecting the right form of ownership is essential, as it influences day-to-day operations, taxation, liability, and the future scalability of the business. In Nigeria and other parts of Africa, various ownership structures—from sole proprietorships to cooperatives—allow entrepreneurs to create businesses that are both culturally relevant and legally compliant.</w:t>
      </w:r>
    </w:p>
    <w:p w:rsidR="00CB0EA1" w:rsidRPr="008B075F" w:rsidRDefault="00CB0EA1" w:rsidP="00CB0EA1">
      <w:pPr>
        <w:pStyle w:val="NormalWeb"/>
      </w:pPr>
      <w:r w:rsidRPr="008B075F">
        <w:t>This chapter explores four main ownership types: sole proprietorships, partnerships, corporations, and cooperatives. Through the lens of African examples, such as small trading businesses in Nigeria or farming cooperatives in Kenya, students will gain an understanding of the strategic importance of ownership choice. We'll analyze the advantages, disadvantages, regulatory frameworks, and common challenges associated with each structure. By the chapter's end, students will be able to evaluate and select the most appropriate form of ownership for different entrepreneurial ventures.</w:t>
      </w:r>
    </w:p>
    <w:p w:rsidR="00EC20CA" w:rsidRPr="008B075F" w:rsidRDefault="00EC20CA" w:rsidP="00EC20CA">
      <w:pPr>
        <w:pStyle w:val="NormalWeb"/>
      </w:pPr>
      <w:r w:rsidRPr="008B075F">
        <w:rPr>
          <w:noProof/>
        </w:rPr>
        <w:drawing>
          <wp:inline distT="0" distB="0" distL="0" distR="0">
            <wp:extent cx="5820476" cy="5117137"/>
            <wp:effectExtent l="0" t="0" r="8890" b="7620"/>
            <wp:docPr id="12" name="Picture 12" descr="C:\Users\Dr. Mathew E. Egu\Downloads\napkin-selection (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descr="C:\Users\Dr. Mathew E. Egu\Downloads\napkin-selection (16).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30049" cy="5125554"/>
                    </a:xfrm>
                    <a:prstGeom prst="rect">
                      <a:avLst/>
                    </a:prstGeom>
                    <a:noFill/>
                    <a:ln>
                      <a:noFill/>
                    </a:ln>
                  </pic:spPr>
                </pic:pic>
              </a:graphicData>
            </a:graphic>
          </wp:inline>
        </w:drawing>
      </w:r>
    </w:p>
    <w:p w:rsidR="00EC20CA" w:rsidRPr="008B075F" w:rsidRDefault="00EC20CA" w:rsidP="00CB0EA1">
      <w:pPr>
        <w:pStyle w:val="NormalWeb"/>
      </w:pPr>
      <w:r w:rsidRPr="008B075F">
        <w:rPr>
          <w:b/>
        </w:rPr>
        <w:t>Figure 8:</w:t>
      </w:r>
      <w:r w:rsidRPr="008B075F">
        <w:t xml:space="preserve"> Business ownership structures</w:t>
      </w:r>
    </w:p>
    <w:p w:rsidR="00CB0EA1" w:rsidRPr="008B075F" w:rsidRDefault="00064686" w:rsidP="00CB0EA1">
      <w:pPr>
        <w:spacing w:after="0"/>
      </w:pPr>
      <w:r w:rsidRPr="008B075F">
        <w:pict>
          <v:rect id="_x0000_i1333" style="width:0;height:1.5pt" o:hralign="center" o:hrstd="t" o:hr="t" fillcolor="#a0a0a0" stroked="f"/>
        </w:pict>
      </w:r>
    </w:p>
    <w:p w:rsidR="00CB0EA1" w:rsidRPr="008B075F" w:rsidRDefault="008F01B2" w:rsidP="00CB0EA1">
      <w:pPr>
        <w:pStyle w:val="Heading3"/>
        <w:rPr>
          <w:color w:val="auto"/>
        </w:rPr>
      </w:pPr>
      <w:r w:rsidRPr="008B075F">
        <w:rPr>
          <w:color w:val="auto"/>
        </w:rPr>
        <w:t>8.</w:t>
      </w:r>
      <w:r w:rsidR="00CB0EA1" w:rsidRPr="008B075F">
        <w:rPr>
          <w:color w:val="auto"/>
        </w:rPr>
        <w:t>1</w:t>
      </w:r>
      <w:r w:rsidRPr="008B075F">
        <w:rPr>
          <w:color w:val="auto"/>
        </w:rPr>
        <w:t>.1</w:t>
      </w:r>
      <w:r w:rsidR="00CB0EA1" w:rsidRPr="008B075F">
        <w:rPr>
          <w:color w:val="auto"/>
        </w:rPr>
        <w:t xml:space="preserve"> Sole Proprietorship</w:t>
      </w:r>
    </w:p>
    <w:p w:rsidR="00CB0EA1" w:rsidRPr="008B075F" w:rsidRDefault="00CB0EA1" w:rsidP="00CB0EA1">
      <w:pPr>
        <w:pStyle w:val="Heading4"/>
      </w:pPr>
      <w:r w:rsidRPr="008B075F">
        <w:t>Definition</w:t>
      </w:r>
    </w:p>
    <w:p w:rsidR="00CB0EA1" w:rsidRPr="008B075F" w:rsidRDefault="00CB0EA1" w:rsidP="00CB0EA1">
      <w:pPr>
        <w:pStyle w:val="NormalWeb"/>
      </w:pPr>
      <w:r w:rsidRPr="008B075F">
        <w:t>A sole proprietorship is the simplest form of business ownership, where one individual owns and operates the business. It is common in Nigeria among small traders, artisans, and independent professionals, where minimal capital is required, and the structure allows for full control by the owner.</w:t>
      </w:r>
    </w:p>
    <w:p w:rsidR="00CB0EA1" w:rsidRPr="008B075F" w:rsidRDefault="00CB0EA1" w:rsidP="00CB0EA1">
      <w:pPr>
        <w:pStyle w:val="Heading4"/>
      </w:pPr>
      <w:r w:rsidRPr="008B075F">
        <w:t>Advantages</w:t>
      </w:r>
    </w:p>
    <w:p w:rsidR="00CB0EA1" w:rsidRPr="008B075F" w:rsidRDefault="00CB0EA1" w:rsidP="005B758F">
      <w:pPr>
        <w:numPr>
          <w:ilvl w:val="0"/>
          <w:numId w:val="263"/>
        </w:numPr>
        <w:spacing w:before="100" w:beforeAutospacing="1" w:after="100" w:afterAutospacing="1" w:line="240" w:lineRule="auto"/>
      </w:pPr>
      <w:r w:rsidRPr="008B075F">
        <w:rPr>
          <w:rStyle w:val="Strong"/>
        </w:rPr>
        <w:t>Ease of Formation</w:t>
      </w:r>
      <w:r w:rsidRPr="008B075F">
        <w:t>: With fewer legal requirements, setting up a sole proprietorship is straightforward and cost-effective.</w:t>
      </w:r>
    </w:p>
    <w:p w:rsidR="00CB0EA1" w:rsidRPr="008B075F" w:rsidRDefault="00CB0EA1" w:rsidP="005B758F">
      <w:pPr>
        <w:numPr>
          <w:ilvl w:val="0"/>
          <w:numId w:val="263"/>
        </w:numPr>
        <w:spacing w:before="100" w:beforeAutospacing="1" w:after="100" w:afterAutospacing="1" w:line="240" w:lineRule="auto"/>
      </w:pPr>
      <w:r w:rsidRPr="008B075F">
        <w:rPr>
          <w:rStyle w:val="Strong"/>
        </w:rPr>
        <w:t>Full Control</w:t>
      </w:r>
      <w:r w:rsidRPr="008B075F">
        <w:t>: The owner has complete autonomy over decision-making, allowing for flexible operations.</w:t>
      </w:r>
    </w:p>
    <w:p w:rsidR="00CB0EA1" w:rsidRPr="008B075F" w:rsidRDefault="00CB0EA1" w:rsidP="005B758F">
      <w:pPr>
        <w:numPr>
          <w:ilvl w:val="0"/>
          <w:numId w:val="263"/>
        </w:numPr>
        <w:spacing w:before="100" w:beforeAutospacing="1" w:after="100" w:afterAutospacing="1" w:line="240" w:lineRule="auto"/>
      </w:pPr>
      <w:r w:rsidRPr="008B075F">
        <w:rPr>
          <w:rStyle w:val="Strong"/>
        </w:rPr>
        <w:t>Profit Retention</w:t>
      </w:r>
      <w:r w:rsidRPr="008B075F">
        <w:t>: All profits go directly to the owner, as there is no need to share revenue.</w:t>
      </w:r>
    </w:p>
    <w:p w:rsidR="00CB0EA1" w:rsidRPr="008B075F" w:rsidRDefault="00CB0EA1" w:rsidP="00CB0EA1">
      <w:pPr>
        <w:pStyle w:val="Heading4"/>
      </w:pPr>
      <w:r w:rsidRPr="008B075F">
        <w:t>Disadvantages</w:t>
      </w:r>
    </w:p>
    <w:p w:rsidR="00CB0EA1" w:rsidRPr="008B075F" w:rsidRDefault="00CB0EA1" w:rsidP="005B758F">
      <w:pPr>
        <w:numPr>
          <w:ilvl w:val="0"/>
          <w:numId w:val="264"/>
        </w:numPr>
        <w:spacing w:before="100" w:beforeAutospacing="1" w:after="100" w:afterAutospacing="1" w:line="240" w:lineRule="auto"/>
      </w:pPr>
      <w:r w:rsidRPr="008B075F">
        <w:rPr>
          <w:rStyle w:val="Strong"/>
        </w:rPr>
        <w:t>Unlimited Liability</w:t>
      </w:r>
      <w:r w:rsidRPr="008B075F">
        <w:t>: The owner is personally liable for all debts and obligations of the business.</w:t>
      </w:r>
    </w:p>
    <w:p w:rsidR="00CB0EA1" w:rsidRPr="008B075F" w:rsidRDefault="00CB0EA1" w:rsidP="005B758F">
      <w:pPr>
        <w:numPr>
          <w:ilvl w:val="0"/>
          <w:numId w:val="264"/>
        </w:numPr>
        <w:spacing w:before="100" w:beforeAutospacing="1" w:after="100" w:afterAutospacing="1" w:line="240" w:lineRule="auto"/>
      </w:pPr>
      <w:r w:rsidRPr="008B075F">
        <w:rPr>
          <w:rStyle w:val="Strong"/>
        </w:rPr>
        <w:t>Limited Capital</w:t>
      </w:r>
      <w:r w:rsidRPr="008B075F">
        <w:t>: Financing is often limited to personal funds and small loans, restricting growth potential.</w:t>
      </w:r>
    </w:p>
    <w:p w:rsidR="00CB0EA1" w:rsidRPr="008B075F" w:rsidRDefault="00CB0EA1" w:rsidP="005B758F">
      <w:pPr>
        <w:numPr>
          <w:ilvl w:val="0"/>
          <w:numId w:val="264"/>
        </w:numPr>
        <w:spacing w:before="100" w:beforeAutospacing="1" w:after="100" w:afterAutospacing="1" w:line="240" w:lineRule="auto"/>
      </w:pPr>
      <w:r w:rsidRPr="008B075F">
        <w:rPr>
          <w:rStyle w:val="Strong"/>
        </w:rPr>
        <w:t>Continuity Risk</w:t>
      </w:r>
      <w:r w:rsidRPr="008B075F">
        <w:t>: If the owner becomes incapacitated or dies, the business may cease to operate.</w:t>
      </w:r>
    </w:p>
    <w:p w:rsidR="00CB0EA1" w:rsidRPr="008B075F" w:rsidRDefault="00CB0EA1" w:rsidP="00CB0EA1">
      <w:pPr>
        <w:pStyle w:val="Heading4"/>
      </w:pPr>
      <w:r w:rsidRPr="008B075F">
        <w:t>Case Example</w:t>
      </w:r>
    </w:p>
    <w:p w:rsidR="00CB0EA1" w:rsidRPr="008B075F" w:rsidRDefault="00CB0EA1" w:rsidP="00CB0EA1">
      <w:pPr>
        <w:pStyle w:val="NormalWeb"/>
      </w:pPr>
      <w:r w:rsidRPr="008B075F">
        <w:rPr>
          <w:rStyle w:val="Emphasis"/>
          <w:rFonts w:eastAsiaTheme="majorEastAsia"/>
        </w:rPr>
        <w:t>Nkem runs a tailoring business in Lagos as a sole proprietorship. She enjoys the simplicity of managing her finances directly and has built strong client relationships. However, she finds it challenging to access enough capital to expand and is concerned about her personal assets being at risk if the business encounters financial trouble.</w:t>
      </w:r>
    </w:p>
    <w:p w:rsidR="00CB0EA1" w:rsidRPr="008B075F" w:rsidRDefault="00064686" w:rsidP="00CB0EA1">
      <w:r w:rsidRPr="008B075F">
        <w:pict>
          <v:rect id="_x0000_i1334" style="width:0;height:1.5pt" o:hralign="center" o:hrstd="t" o:hr="t" fillcolor="#a0a0a0" stroked="f"/>
        </w:pict>
      </w:r>
    </w:p>
    <w:p w:rsidR="00CB0EA1" w:rsidRPr="008B075F" w:rsidRDefault="00766723" w:rsidP="00CB0EA1">
      <w:pPr>
        <w:pStyle w:val="Heading3"/>
        <w:rPr>
          <w:color w:val="auto"/>
        </w:rPr>
      </w:pPr>
      <w:r w:rsidRPr="008B075F">
        <w:rPr>
          <w:color w:val="auto"/>
        </w:rPr>
        <w:t>8.1.</w:t>
      </w:r>
      <w:r w:rsidR="00CB0EA1" w:rsidRPr="008B075F">
        <w:rPr>
          <w:color w:val="auto"/>
        </w:rPr>
        <w:t>2 Partnership</w:t>
      </w:r>
    </w:p>
    <w:p w:rsidR="00CB0EA1" w:rsidRPr="008B075F" w:rsidRDefault="00CB0EA1" w:rsidP="00CB0EA1">
      <w:pPr>
        <w:pStyle w:val="Heading4"/>
      </w:pPr>
      <w:r w:rsidRPr="008B075F">
        <w:t>Definition</w:t>
      </w:r>
    </w:p>
    <w:p w:rsidR="00CB0EA1" w:rsidRPr="008B075F" w:rsidRDefault="00CB0EA1" w:rsidP="00CB0EA1">
      <w:pPr>
        <w:pStyle w:val="NormalWeb"/>
      </w:pPr>
      <w:r w:rsidRPr="008B075F">
        <w:t>A partnership is a business owned by two or more individuals who share responsibility for management, profits, and losses. Partnerships are common in Nigeria for professional firms like law offices or medical practices and are also seen in family-owned ventures.</w:t>
      </w:r>
    </w:p>
    <w:p w:rsidR="00CB0EA1" w:rsidRPr="008B075F" w:rsidRDefault="00CB0EA1" w:rsidP="00CB0EA1">
      <w:pPr>
        <w:pStyle w:val="Heading4"/>
      </w:pPr>
      <w:r w:rsidRPr="008B075F">
        <w:t>Types of Partnerships</w:t>
      </w:r>
    </w:p>
    <w:p w:rsidR="00CB0EA1" w:rsidRPr="008B075F" w:rsidRDefault="00CB0EA1" w:rsidP="005B758F">
      <w:pPr>
        <w:numPr>
          <w:ilvl w:val="0"/>
          <w:numId w:val="265"/>
        </w:numPr>
        <w:spacing w:before="100" w:beforeAutospacing="1" w:after="100" w:afterAutospacing="1" w:line="240" w:lineRule="auto"/>
      </w:pPr>
      <w:r w:rsidRPr="008B075F">
        <w:rPr>
          <w:rStyle w:val="Strong"/>
        </w:rPr>
        <w:t>General Partnership</w:t>
      </w:r>
      <w:r w:rsidRPr="008B075F">
        <w:t>: All partners share management and liability equally.</w:t>
      </w:r>
    </w:p>
    <w:p w:rsidR="00CB0EA1" w:rsidRPr="008B075F" w:rsidRDefault="00CB0EA1" w:rsidP="005B758F">
      <w:pPr>
        <w:numPr>
          <w:ilvl w:val="0"/>
          <w:numId w:val="265"/>
        </w:numPr>
        <w:spacing w:before="100" w:beforeAutospacing="1" w:after="100" w:afterAutospacing="1" w:line="240" w:lineRule="auto"/>
      </w:pPr>
      <w:r w:rsidRPr="008B075F">
        <w:rPr>
          <w:rStyle w:val="Strong"/>
        </w:rPr>
        <w:t>Limited Partnership</w:t>
      </w:r>
      <w:r w:rsidRPr="008B075F">
        <w:t>: Includes both general partners (with full liability) and limited partners (with liability restricted to their investment).</w:t>
      </w:r>
    </w:p>
    <w:p w:rsidR="00CB0EA1" w:rsidRPr="008B075F" w:rsidRDefault="00CB0EA1" w:rsidP="00CB0EA1">
      <w:pPr>
        <w:pStyle w:val="Heading4"/>
      </w:pPr>
      <w:r w:rsidRPr="008B075F">
        <w:t>Advantages</w:t>
      </w:r>
    </w:p>
    <w:p w:rsidR="00CB0EA1" w:rsidRPr="008B075F" w:rsidRDefault="00CB0EA1" w:rsidP="005B758F">
      <w:pPr>
        <w:numPr>
          <w:ilvl w:val="0"/>
          <w:numId w:val="266"/>
        </w:numPr>
        <w:spacing w:before="100" w:beforeAutospacing="1" w:after="100" w:afterAutospacing="1" w:line="240" w:lineRule="auto"/>
      </w:pPr>
      <w:r w:rsidRPr="008B075F">
        <w:rPr>
          <w:rStyle w:val="Strong"/>
        </w:rPr>
        <w:t>Shared Responsibility</w:t>
      </w:r>
      <w:r w:rsidRPr="008B075F">
        <w:t>: Partners can divide management responsibilities, bringing diverse skills to the business.</w:t>
      </w:r>
    </w:p>
    <w:p w:rsidR="00CB0EA1" w:rsidRPr="008B075F" w:rsidRDefault="00CB0EA1" w:rsidP="005B758F">
      <w:pPr>
        <w:numPr>
          <w:ilvl w:val="0"/>
          <w:numId w:val="266"/>
        </w:numPr>
        <w:spacing w:before="100" w:beforeAutospacing="1" w:after="100" w:afterAutospacing="1" w:line="240" w:lineRule="auto"/>
      </w:pPr>
      <w:r w:rsidRPr="008B075F">
        <w:rPr>
          <w:rStyle w:val="Strong"/>
        </w:rPr>
        <w:t>Increased Capital</w:t>
      </w:r>
      <w:r w:rsidRPr="008B075F">
        <w:t>: Partners pool resources, which can help grow the business more quickly than a sole proprietorship.</w:t>
      </w:r>
    </w:p>
    <w:p w:rsidR="00CB0EA1" w:rsidRPr="008B075F" w:rsidRDefault="00CB0EA1" w:rsidP="005B758F">
      <w:pPr>
        <w:numPr>
          <w:ilvl w:val="0"/>
          <w:numId w:val="266"/>
        </w:numPr>
        <w:spacing w:before="100" w:beforeAutospacing="1" w:after="100" w:afterAutospacing="1" w:line="240" w:lineRule="auto"/>
      </w:pPr>
      <w:r w:rsidRPr="008B075F">
        <w:rPr>
          <w:rStyle w:val="Strong"/>
        </w:rPr>
        <w:t>Flexibility</w:t>
      </w:r>
      <w:r w:rsidRPr="008B075F">
        <w:t>: Partnerships are relatively easy to set up and provide some flexibility in operations.</w:t>
      </w:r>
    </w:p>
    <w:p w:rsidR="00CB0EA1" w:rsidRPr="008B075F" w:rsidRDefault="00CB0EA1" w:rsidP="00CB0EA1">
      <w:pPr>
        <w:pStyle w:val="Heading4"/>
      </w:pPr>
      <w:r w:rsidRPr="008B075F">
        <w:t>Disadvantages</w:t>
      </w:r>
    </w:p>
    <w:p w:rsidR="00CB0EA1" w:rsidRPr="008B075F" w:rsidRDefault="00CB0EA1" w:rsidP="005B758F">
      <w:pPr>
        <w:numPr>
          <w:ilvl w:val="0"/>
          <w:numId w:val="267"/>
        </w:numPr>
        <w:spacing w:before="100" w:beforeAutospacing="1" w:after="100" w:afterAutospacing="1" w:line="240" w:lineRule="auto"/>
      </w:pPr>
      <w:r w:rsidRPr="008B075F">
        <w:rPr>
          <w:rStyle w:val="Strong"/>
        </w:rPr>
        <w:t>Joint Liability</w:t>
      </w:r>
      <w:r w:rsidRPr="008B075F">
        <w:t>: Each partner is liable for the actions and debts of the others, which can lead to conflict.</w:t>
      </w:r>
    </w:p>
    <w:p w:rsidR="00CB0EA1" w:rsidRPr="008B075F" w:rsidRDefault="00CB0EA1" w:rsidP="005B758F">
      <w:pPr>
        <w:numPr>
          <w:ilvl w:val="0"/>
          <w:numId w:val="267"/>
        </w:numPr>
        <w:spacing w:before="100" w:beforeAutospacing="1" w:after="100" w:afterAutospacing="1" w:line="240" w:lineRule="auto"/>
      </w:pPr>
      <w:r w:rsidRPr="008B075F">
        <w:rPr>
          <w:rStyle w:val="Strong"/>
        </w:rPr>
        <w:t>Potential for Conflict</w:t>
      </w:r>
      <w:r w:rsidRPr="008B075F">
        <w:t>: Differences in management style or goals can create disputes among partners.</w:t>
      </w:r>
    </w:p>
    <w:p w:rsidR="00CB0EA1" w:rsidRPr="008B075F" w:rsidRDefault="00CB0EA1" w:rsidP="005B758F">
      <w:pPr>
        <w:numPr>
          <w:ilvl w:val="0"/>
          <w:numId w:val="267"/>
        </w:numPr>
        <w:spacing w:before="100" w:beforeAutospacing="1" w:after="100" w:afterAutospacing="1" w:line="240" w:lineRule="auto"/>
      </w:pPr>
      <w:r w:rsidRPr="008B075F">
        <w:rPr>
          <w:rStyle w:val="Strong"/>
        </w:rPr>
        <w:t>Limited Lifespan</w:t>
      </w:r>
      <w:r w:rsidRPr="008B075F">
        <w:t>: The departure or death of a partner may dissolve the partnership unless otherwise arranged.</w:t>
      </w:r>
    </w:p>
    <w:p w:rsidR="00CB0EA1" w:rsidRPr="008B075F" w:rsidRDefault="00CB0EA1" w:rsidP="00CB0EA1">
      <w:pPr>
        <w:pStyle w:val="Heading4"/>
      </w:pPr>
      <w:r w:rsidRPr="008B075F">
        <w:t>Case Example</w:t>
      </w:r>
    </w:p>
    <w:p w:rsidR="00CB0EA1" w:rsidRPr="008B075F" w:rsidRDefault="00CB0EA1" w:rsidP="00CB0EA1">
      <w:pPr>
        <w:pStyle w:val="NormalWeb"/>
      </w:pPr>
      <w:r w:rsidRPr="008B075F">
        <w:rPr>
          <w:rStyle w:val="Emphasis"/>
          <w:rFonts w:eastAsiaTheme="majorEastAsia"/>
        </w:rPr>
        <w:t>Chinedu and Amara, siblings, operate a restaurant in Abuja as a general partnership. While they enjoy having shared responsibility, disagreements about growth strategies sometimes cause tension. Additionally, they are both personally liable for the restaurant’s debts, which can be stressful if they face a downturn.</w:t>
      </w:r>
    </w:p>
    <w:p w:rsidR="00CB0EA1" w:rsidRPr="008B075F" w:rsidRDefault="00064686" w:rsidP="00CB0EA1">
      <w:r w:rsidRPr="008B075F">
        <w:pict>
          <v:rect id="_x0000_i1335" style="width:0;height:1.5pt" o:hralign="center" o:hrstd="t" o:hr="t" fillcolor="#a0a0a0" stroked="f"/>
        </w:pict>
      </w:r>
    </w:p>
    <w:p w:rsidR="00CB0EA1" w:rsidRPr="008B075F" w:rsidRDefault="00766723" w:rsidP="00CB0EA1">
      <w:pPr>
        <w:pStyle w:val="Heading3"/>
        <w:rPr>
          <w:color w:val="auto"/>
        </w:rPr>
      </w:pPr>
      <w:r w:rsidRPr="008B075F">
        <w:rPr>
          <w:color w:val="auto"/>
        </w:rPr>
        <w:t>8.1.</w:t>
      </w:r>
      <w:r w:rsidR="00CB0EA1" w:rsidRPr="008B075F">
        <w:rPr>
          <w:color w:val="auto"/>
        </w:rPr>
        <w:t>3 Corporation</w:t>
      </w:r>
    </w:p>
    <w:p w:rsidR="00CB0EA1" w:rsidRPr="008B075F" w:rsidRDefault="00CB0EA1" w:rsidP="00CB0EA1">
      <w:pPr>
        <w:pStyle w:val="Heading4"/>
      </w:pPr>
      <w:r w:rsidRPr="008B075F">
        <w:t>Definition</w:t>
      </w:r>
    </w:p>
    <w:p w:rsidR="00CB0EA1" w:rsidRPr="008B075F" w:rsidRDefault="00CB0EA1" w:rsidP="00CB0EA1">
      <w:pPr>
        <w:pStyle w:val="NormalWeb"/>
      </w:pPr>
      <w:r w:rsidRPr="008B075F">
        <w:t>A corporation is a legal entity separate from its owners, allowing it to own assets, incur liabilities, and enter into contracts independently. Corporations in Nigeria are required to register with the Corporate Affairs Commission (CAC), and they can range from small private firms to large publicly traded companies.</w:t>
      </w:r>
    </w:p>
    <w:p w:rsidR="00CB0EA1" w:rsidRPr="008B075F" w:rsidRDefault="00CB0EA1" w:rsidP="00CB0EA1">
      <w:pPr>
        <w:pStyle w:val="Heading4"/>
      </w:pPr>
      <w:r w:rsidRPr="008B075F">
        <w:t>Advantages</w:t>
      </w:r>
    </w:p>
    <w:p w:rsidR="00CB0EA1" w:rsidRPr="008B075F" w:rsidRDefault="00CB0EA1" w:rsidP="005B758F">
      <w:pPr>
        <w:numPr>
          <w:ilvl w:val="0"/>
          <w:numId w:val="268"/>
        </w:numPr>
        <w:spacing w:before="100" w:beforeAutospacing="1" w:after="100" w:afterAutospacing="1" w:line="240" w:lineRule="auto"/>
      </w:pPr>
      <w:r w:rsidRPr="008B075F">
        <w:rPr>
          <w:rStyle w:val="Strong"/>
        </w:rPr>
        <w:t>Limited Liability</w:t>
      </w:r>
      <w:r w:rsidRPr="008B075F">
        <w:t>: Shareholders are not personally liable for corporate debts, limiting personal financial risk.</w:t>
      </w:r>
    </w:p>
    <w:p w:rsidR="00CB0EA1" w:rsidRPr="008B075F" w:rsidRDefault="00CB0EA1" w:rsidP="005B758F">
      <w:pPr>
        <w:numPr>
          <w:ilvl w:val="0"/>
          <w:numId w:val="268"/>
        </w:numPr>
        <w:spacing w:before="100" w:beforeAutospacing="1" w:after="100" w:afterAutospacing="1" w:line="240" w:lineRule="auto"/>
      </w:pPr>
      <w:r w:rsidRPr="008B075F">
        <w:rPr>
          <w:rStyle w:val="Strong"/>
        </w:rPr>
        <w:t>Access to Capital</w:t>
      </w:r>
      <w:r w:rsidRPr="008B075F">
        <w:t>: Corporations can issue shares to raise funds, making them attractive for larger ventures.</w:t>
      </w:r>
    </w:p>
    <w:p w:rsidR="00CB0EA1" w:rsidRPr="008B075F" w:rsidRDefault="00CB0EA1" w:rsidP="005B758F">
      <w:pPr>
        <w:numPr>
          <w:ilvl w:val="0"/>
          <w:numId w:val="268"/>
        </w:numPr>
        <w:spacing w:before="100" w:beforeAutospacing="1" w:after="100" w:afterAutospacing="1" w:line="240" w:lineRule="auto"/>
      </w:pPr>
      <w:r w:rsidRPr="008B075F">
        <w:rPr>
          <w:rStyle w:val="Strong"/>
        </w:rPr>
        <w:t>Continuity</w:t>
      </w:r>
      <w:r w:rsidRPr="008B075F">
        <w:t>: Corporations can continue to operate indefinitely, regardless of ownership changes.</w:t>
      </w:r>
    </w:p>
    <w:p w:rsidR="00CB0EA1" w:rsidRPr="008B075F" w:rsidRDefault="00CB0EA1" w:rsidP="00CB0EA1">
      <w:pPr>
        <w:pStyle w:val="Heading4"/>
      </w:pPr>
      <w:r w:rsidRPr="008B075F">
        <w:t>Disadvantages</w:t>
      </w:r>
    </w:p>
    <w:p w:rsidR="00CB0EA1" w:rsidRPr="008B075F" w:rsidRDefault="00CB0EA1" w:rsidP="005B758F">
      <w:pPr>
        <w:numPr>
          <w:ilvl w:val="0"/>
          <w:numId w:val="269"/>
        </w:numPr>
        <w:spacing w:before="100" w:beforeAutospacing="1" w:after="100" w:afterAutospacing="1" w:line="240" w:lineRule="auto"/>
      </w:pPr>
      <w:r w:rsidRPr="008B075F">
        <w:rPr>
          <w:rStyle w:val="Strong"/>
        </w:rPr>
        <w:t>Complexity and Cost</w:t>
      </w:r>
      <w:r w:rsidRPr="008B075F">
        <w:t>: Incorporation involves more regulatory compliance and administrative costs.</w:t>
      </w:r>
    </w:p>
    <w:p w:rsidR="00CB0EA1" w:rsidRPr="008B075F" w:rsidRDefault="00CB0EA1" w:rsidP="005B758F">
      <w:pPr>
        <w:numPr>
          <w:ilvl w:val="0"/>
          <w:numId w:val="269"/>
        </w:numPr>
        <w:spacing w:before="100" w:beforeAutospacing="1" w:after="100" w:afterAutospacing="1" w:line="240" w:lineRule="auto"/>
      </w:pPr>
      <w:r w:rsidRPr="008B075F">
        <w:rPr>
          <w:rStyle w:val="Strong"/>
        </w:rPr>
        <w:t>Double Taxation</w:t>
      </w:r>
      <w:r w:rsidRPr="008B075F">
        <w:t>: Corporations may face taxation on both income and shareholder dividends.</w:t>
      </w:r>
    </w:p>
    <w:p w:rsidR="00CB0EA1" w:rsidRPr="008B075F" w:rsidRDefault="00CB0EA1" w:rsidP="005B758F">
      <w:pPr>
        <w:numPr>
          <w:ilvl w:val="0"/>
          <w:numId w:val="269"/>
        </w:numPr>
        <w:spacing w:before="100" w:beforeAutospacing="1" w:after="100" w:afterAutospacing="1" w:line="240" w:lineRule="auto"/>
      </w:pPr>
      <w:r w:rsidRPr="008B075F">
        <w:rPr>
          <w:rStyle w:val="Strong"/>
        </w:rPr>
        <w:t>Regulatory Requirements</w:t>
      </w:r>
      <w:r w:rsidRPr="008B075F">
        <w:t>: Corporate operations are subject to stringent regulations, including reporting and auditing.</w:t>
      </w:r>
    </w:p>
    <w:p w:rsidR="00CB0EA1" w:rsidRPr="008B075F" w:rsidRDefault="00CB0EA1" w:rsidP="00CB0EA1">
      <w:pPr>
        <w:pStyle w:val="Heading4"/>
      </w:pPr>
      <w:r w:rsidRPr="008B075F">
        <w:t>Case Example</w:t>
      </w:r>
    </w:p>
    <w:p w:rsidR="00CB0EA1" w:rsidRPr="008B075F" w:rsidRDefault="00CB0EA1" w:rsidP="00CB0EA1">
      <w:pPr>
        <w:pStyle w:val="NormalWeb"/>
      </w:pPr>
      <w:r w:rsidRPr="008B075F">
        <w:rPr>
          <w:rStyle w:val="Emphasis"/>
          <w:rFonts w:eastAsiaTheme="majorEastAsia"/>
        </w:rPr>
        <w:t>GlobalTech Ltd., a Lagos-based corporation, specializes in renewable energy solutions. As a corporation, GlobalTech benefits from limited liability, enabling it to attract investors and scale quickly. However, the company spends significantly on compliance and auditing.</w:t>
      </w:r>
    </w:p>
    <w:p w:rsidR="00CB0EA1" w:rsidRPr="008B075F" w:rsidRDefault="00064686" w:rsidP="00CB0EA1">
      <w:r w:rsidRPr="008B075F">
        <w:pict>
          <v:rect id="_x0000_i1336" style="width:0;height:1.5pt" o:hralign="center" o:hrstd="t" o:hr="t" fillcolor="#a0a0a0" stroked="f"/>
        </w:pict>
      </w:r>
    </w:p>
    <w:p w:rsidR="00CB0EA1" w:rsidRPr="008B075F" w:rsidRDefault="00766723" w:rsidP="00CB0EA1">
      <w:pPr>
        <w:pStyle w:val="Heading3"/>
        <w:rPr>
          <w:color w:val="auto"/>
        </w:rPr>
      </w:pPr>
      <w:r w:rsidRPr="008B075F">
        <w:rPr>
          <w:color w:val="auto"/>
        </w:rPr>
        <w:t>8.1.</w:t>
      </w:r>
      <w:r w:rsidR="00CB0EA1" w:rsidRPr="008B075F">
        <w:rPr>
          <w:color w:val="auto"/>
        </w:rPr>
        <w:t>4 Cooperative</w:t>
      </w:r>
    </w:p>
    <w:p w:rsidR="00CB0EA1" w:rsidRPr="008B075F" w:rsidRDefault="00CB0EA1" w:rsidP="00CB0EA1">
      <w:pPr>
        <w:pStyle w:val="Heading4"/>
      </w:pPr>
      <w:r w:rsidRPr="008B075F">
        <w:t>Definition</w:t>
      </w:r>
    </w:p>
    <w:p w:rsidR="00CB0EA1" w:rsidRPr="008B075F" w:rsidRDefault="00CB0EA1" w:rsidP="00CB0EA1">
      <w:pPr>
        <w:pStyle w:val="NormalWeb"/>
      </w:pPr>
      <w:r w:rsidRPr="008B075F">
        <w:t>A cooperative is a business owned and operated by its members for mutual benefit. Cooperatives are particularly popular in agriculture in African countries, including Nigeria, as they allow small farmers to pool resources, access markets, and secure better prices for their products.</w:t>
      </w:r>
    </w:p>
    <w:p w:rsidR="00CB0EA1" w:rsidRPr="008B075F" w:rsidRDefault="00CB0EA1" w:rsidP="00CB0EA1">
      <w:pPr>
        <w:pStyle w:val="Heading4"/>
      </w:pPr>
      <w:r w:rsidRPr="008B075F">
        <w:t>Advantages</w:t>
      </w:r>
    </w:p>
    <w:p w:rsidR="00CB0EA1" w:rsidRPr="008B075F" w:rsidRDefault="00CB0EA1" w:rsidP="005B758F">
      <w:pPr>
        <w:numPr>
          <w:ilvl w:val="0"/>
          <w:numId w:val="270"/>
        </w:numPr>
        <w:spacing w:before="100" w:beforeAutospacing="1" w:after="100" w:afterAutospacing="1" w:line="240" w:lineRule="auto"/>
      </w:pPr>
      <w:r w:rsidRPr="008B075F">
        <w:rPr>
          <w:rStyle w:val="Strong"/>
        </w:rPr>
        <w:t>Member Control</w:t>
      </w:r>
      <w:r w:rsidRPr="008B075F">
        <w:t>: Each member has an equal say in decision-making.</w:t>
      </w:r>
    </w:p>
    <w:p w:rsidR="00CB0EA1" w:rsidRPr="008B075F" w:rsidRDefault="00CB0EA1" w:rsidP="005B758F">
      <w:pPr>
        <w:numPr>
          <w:ilvl w:val="0"/>
          <w:numId w:val="270"/>
        </w:numPr>
        <w:spacing w:before="100" w:beforeAutospacing="1" w:after="100" w:afterAutospacing="1" w:line="240" w:lineRule="auto"/>
      </w:pPr>
      <w:r w:rsidRPr="008B075F">
        <w:rPr>
          <w:rStyle w:val="Strong"/>
        </w:rPr>
        <w:t>Shared Resources</w:t>
      </w:r>
      <w:r w:rsidRPr="008B075F">
        <w:t>: Cooperatives allow members to pool resources for better access to markets and reduced costs.</w:t>
      </w:r>
    </w:p>
    <w:p w:rsidR="00CB0EA1" w:rsidRPr="008B075F" w:rsidRDefault="00CB0EA1" w:rsidP="005B758F">
      <w:pPr>
        <w:numPr>
          <w:ilvl w:val="0"/>
          <w:numId w:val="270"/>
        </w:numPr>
        <w:spacing w:before="100" w:beforeAutospacing="1" w:after="100" w:afterAutospacing="1" w:line="240" w:lineRule="auto"/>
      </w:pPr>
      <w:r w:rsidRPr="008B075F">
        <w:rPr>
          <w:rStyle w:val="Strong"/>
        </w:rPr>
        <w:t>Community Focus</w:t>
      </w:r>
      <w:r w:rsidRPr="008B075F">
        <w:t>: Many cooperatives emphasize social goals and community development.</w:t>
      </w:r>
    </w:p>
    <w:p w:rsidR="00CB0EA1" w:rsidRPr="008B075F" w:rsidRDefault="00CB0EA1" w:rsidP="00CB0EA1">
      <w:pPr>
        <w:pStyle w:val="Heading4"/>
      </w:pPr>
      <w:r w:rsidRPr="008B075F">
        <w:t>Disadvantages</w:t>
      </w:r>
    </w:p>
    <w:p w:rsidR="00CB0EA1" w:rsidRPr="008B075F" w:rsidRDefault="00CB0EA1" w:rsidP="005B758F">
      <w:pPr>
        <w:numPr>
          <w:ilvl w:val="0"/>
          <w:numId w:val="271"/>
        </w:numPr>
        <w:spacing w:before="100" w:beforeAutospacing="1" w:after="100" w:afterAutospacing="1" w:line="240" w:lineRule="auto"/>
      </w:pPr>
      <w:r w:rsidRPr="008B075F">
        <w:rPr>
          <w:rStyle w:val="Strong"/>
        </w:rPr>
        <w:t>Limited Profit Potential</w:t>
      </w:r>
      <w:r w:rsidRPr="008B075F">
        <w:t>: Cooperatives prioritize member welfare over profitability, which can limit financial gain.</w:t>
      </w:r>
    </w:p>
    <w:p w:rsidR="00CB0EA1" w:rsidRPr="008B075F" w:rsidRDefault="00CB0EA1" w:rsidP="005B758F">
      <w:pPr>
        <w:numPr>
          <w:ilvl w:val="0"/>
          <w:numId w:val="271"/>
        </w:numPr>
        <w:spacing w:before="100" w:beforeAutospacing="1" w:after="100" w:afterAutospacing="1" w:line="240" w:lineRule="auto"/>
      </w:pPr>
      <w:r w:rsidRPr="008B075F">
        <w:rPr>
          <w:rStyle w:val="Strong"/>
        </w:rPr>
        <w:t>Slow Decision-Making</w:t>
      </w:r>
      <w:r w:rsidRPr="008B075F">
        <w:t>: The democratic structure can slow decision-making processes.</w:t>
      </w:r>
    </w:p>
    <w:p w:rsidR="00CB0EA1" w:rsidRPr="008B075F" w:rsidRDefault="00CB0EA1" w:rsidP="005B758F">
      <w:pPr>
        <w:numPr>
          <w:ilvl w:val="0"/>
          <w:numId w:val="271"/>
        </w:numPr>
        <w:spacing w:before="100" w:beforeAutospacing="1" w:after="100" w:afterAutospacing="1" w:line="240" w:lineRule="auto"/>
      </w:pPr>
      <w:r w:rsidRPr="008B075F">
        <w:rPr>
          <w:rStyle w:val="Strong"/>
        </w:rPr>
        <w:t>Difficulty Raising Capital</w:t>
      </w:r>
      <w:r w:rsidRPr="008B075F">
        <w:t>: Cooperatives may find it challenging to secure capital beyond member contributions.</w:t>
      </w:r>
    </w:p>
    <w:p w:rsidR="00CB0EA1" w:rsidRPr="008B075F" w:rsidRDefault="00CB0EA1" w:rsidP="00CB0EA1">
      <w:pPr>
        <w:pStyle w:val="Heading4"/>
      </w:pPr>
      <w:r w:rsidRPr="008B075F">
        <w:t>Case Example</w:t>
      </w:r>
    </w:p>
    <w:p w:rsidR="00CB0EA1" w:rsidRPr="008B075F" w:rsidRDefault="00CB0EA1" w:rsidP="00CB0EA1">
      <w:pPr>
        <w:pStyle w:val="NormalWeb"/>
      </w:pPr>
      <w:r w:rsidRPr="008B075F">
        <w:rPr>
          <w:rStyle w:val="Emphasis"/>
          <w:rFonts w:eastAsiaTheme="majorEastAsia"/>
        </w:rPr>
        <w:t>In rural northern Nigeria, farmers formed the AgroHarvest Cooperative to improve access to affordable farming supplies and better market prices. While the cooperative has positively impacted members’ incomes, decision-making often takes longer, and the cooperative struggles with expansion due to limited capital.</w:t>
      </w:r>
    </w:p>
    <w:p w:rsidR="00CB0EA1" w:rsidRPr="008B075F" w:rsidRDefault="00064686" w:rsidP="00CB0EA1">
      <w:r w:rsidRPr="008B075F">
        <w:pict>
          <v:rect id="_x0000_i1337" style="width:0;height:1.5pt" o:hralign="center" o:hrstd="t" o:hr="t" fillcolor="#a0a0a0" stroked="f"/>
        </w:pict>
      </w:r>
    </w:p>
    <w:p w:rsidR="00CB0EA1" w:rsidRPr="008B075F" w:rsidRDefault="00CB0EA1" w:rsidP="00CB0EA1">
      <w:pPr>
        <w:pStyle w:val="Heading3"/>
        <w:rPr>
          <w:color w:val="auto"/>
        </w:rPr>
      </w:pPr>
      <w:r w:rsidRPr="008B075F">
        <w:rPr>
          <w:color w:val="auto"/>
        </w:rPr>
        <w:t>Key Terms and Concepts</w:t>
      </w:r>
    </w:p>
    <w:p w:rsidR="00CB0EA1" w:rsidRPr="008B075F" w:rsidRDefault="00CB0EA1" w:rsidP="005B758F">
      <w:pPr>
        <w:numPr>
          <w:ilvl w:val="0"/>
          <w:numId w:val="262"/>
        </w:numPr>
        <w:spacing w:before="100" w:beforeAutospacing="1" w:after="100" w:afterAutospacing="1" w:line="240" w:lineRule="auto"/>
      </w:pPr>
      <w:r w:rsidRPr="008B075F">
        <w:rPr>
          <w:rStyle w:val="Strong"/>
        </w:rPr>
        <w:t>Sole Proprietorship</w:t>
      </w:r>
      <w:r w:rsidRPr="008B075F">
        <w:t>: A business owned and run by one individual with no legal distinction between the owner and the business.</w:t>
      </w:r>
    </w:p>
    <w:p w:rsidR="00CB0EA1" w:rsidRPr="008B075F" w:rsidRDefault="00CB0EA1" w:rsidP="005B758F">
      <w:pPr>
        <w:numPr>
          <w:ilvl w:val="0"/>
          <w:numId w:val="262"/>
        </w:numPr>
        <w:spacing w:before="100" w:beforeAutospacing="1" w:after="100" w:afterAutospacing="1" w:line="240" w:lineRule="auto"/>
      </w:pPr>
      <w:r w:rsidRPr="008B075F">
        <w:rPr>
          <w:rStyle w:val="Strong"/>
        </w:rPr>
        <w:t>Partnership</w:t>
      </w:r>
      <w:r w:rsidRPr="008B075F">
        <w:t>: A business owned by two or more people who share responsibilities, profits, and liabilities.</w:t>
      </w:r>
    </w:p>
    <w:p w:rsidR="00CB0EA1" w:rsidRPr="008B075F" w:rsidRDefault="00CB0EA1" w:rsidP="005B758F">
      <w:pPr>
        <w:numPr>
          <w:ilvl w:val="0"/>
          <w:numId w:val="262"/>
        </w:numPr>
        <w:spacing w:before="100" w:beforeAutospacing="1" w:after="100" w:afterAutospacing="1" w:line="240" w:lineRule="auto"/>
      </w:pPr>
      <w:r w:rsidRPr="008B075F">
        <w:rPr>
          <w:rStyle w:val="Strong"/>
        </w:rPr>
        <w:t>Corporation</w:t>
      </w:r>
      <w:r w:rsidRPr="008B075F">
        <w:t>: A legal entity separate from its owners, providing limited liability and opportunities for raising capital.</w:t>
      </w:r>
    </w:p>
    <w:p w:rsidR="00CB0EA1" w:rsidRPr="008B075F" w:rsidRDefault="00CB0EA1" w:rsidP="005B758F">
      <w:pPr>
        <w:numPr>
          <w:ilvl w:val="0"/>
          <w:numId w:val="262"/>
        </w:numPr>
        <w:spacing w:before="100" w:beforeAutospacing="1" w:after="100" w:afterAutospacing="1" w:line="240" w:lineRule="auto"/>
      </w:pPr>
      <w:r w:rsidRPr="008B075F">
        <w:rPr>
          <w:rStyle w:val="Strong"/>
        </w:rPr>
        <w:t>Cooperative</w:t>
      </w:r>
      <w:r w:rsidRPr="008B075F">
        <w:t>: A business owned and operated by a group of individuals for their mutual benefit.</w:t>
      </w:r>
    </w:p>
    <w:p w:rsidR="00CB0EA1" w:rsidRPr="008B075F" w:rsidRDefault="00CB0EA1" w:rsidP="005B758F">
      <w:pPr>
        <w:numPr>
          <w:ilvl w:val="0"/>
          <w:numId w:val="262"/>
        </w:numPr>
        <w:spacing w:before="100" w:beforeAutospacing="1" w:after="100" w:afterAutospacing="1" w:line="240" w:lineRule="auto"/>
      </w:pPr>
      <w:r w:rsidRPr="008B075F">
        <w:rPr>
          <w:rStyle w:val="Strong"/>
        </w:rPr>
        <w:t>Liability</w:t>
      </w:r>
      <w:r w:rsidRPr="008B075F">
        <w:t>: The legal obligations or debts that an individual or business is responsible for.</w:t>
      </w:r>
    </w:p>
    <w:p w:rsidR="00CB0EA1" w:rsidRPr="008B075F" w:rsidRDefault="00CB0EA1" w:rsidP="005B758F">
      <w:pPr>
        <w:numPr>
          <w:ilvl w:val="0"/>
          <w:numId w:val="262"/>
        </w:numPr>
        <w:spacing w:before="100" w:beforeAutospacing="1" w:after="100" w:afterAutospacing="1" w:line="240" w:lineRule="auto"/>
      </w:pPr>
      <w:r w:rsidRPr="008B075F">
        <w:rPr>
          <w:rStyle w:val="Strong"/>
        </w:rPr>
        <w:t>Limited Liability Company (LLC)</w:t>
      </w:r>
      <w:r w:rsidRPr="008B075F">
        <w:t>: A hybrid business structure that provides limited liability protection with partnership tax advantages.</w:t>
      </w:r>
    </w:p>
    <w:p w:rsidR="00CB0EA1" w:rsidRPr="008B075F" w:rsidRDefault="00CB0EA1" w:rsidP="005B758F">
      <w:pPr>
        <w:numPr>
          <w:ilvl w:val="0"/>
          <w:numId w:val="262"/>
        </w:numPr>
        <w:spacing w:before="100" w:beforeAutospacing="1" w:after="100" w:afterAutospacing="1" w:line="240" w:lineRule="auto"/>
      </w:pPr>
      <w:r w:rsidRPr="008B075F">
        <w:rPr>
          <w:rStyle w:val="Strong"/>
        </w:rPr>
        <w:t>Joint Venture</w:t>
      </w:r>
      <w:r w:rsidRPr="008B075F">
        <w:t>: A partnership where two or more businesses collaborate on a specific project while retaining individual ownership.</w:t>
      </w:r>
    </w:p>
    <w:p w:rsidR="00CB0EA1" w:rsidRPr="008B075F" w:rsidRDefault="00CB0EA1" w:rsidP="005B758F">
      <w:pPr>
        <w:numPr>
          <w:ilvl w:val="0"/>
          <w:numId w:val="262"/>
        </w:numPr>
        <w:spacing w:before="100" w:beforeAutospacing="1" w:after="100" w:afterAutospacing="1" w:line="240" w:lineRule="auto"/>
      </w:pPr>
      <w:r w:rsidRPr="008B075F">
        <w:rPr>
          <w:rStyle w:val="Strong"/>
        </w:rPr>
        <w:t>Franchise</w:t>
      </w:r>
      <w:r w:rsidRPr="008B075F">
        <w:t>: A business that allows an individual or group to operate under a well-established brand and business model.</w:t>
      </w:r>
    </w:p>
    <w:p w:rsidR="00CB0EA1" w:rsidRPr="008B075F" w:rsidRDefault="00CB0EA1" w:rsidP="005B758F">
      <w:pPr>
        <w:numPr>
          <w:ilvl w:val="0"/>
          <w:numId w:val="262"/>
        </w:numPr>
        <w:spacing w:before="100" w:beforeAutospacing="1" w:after="100" w:afterAutospacing="1" w:line="240" w:lineRule="auto"/>
      </w:pPr>
      <w:r w:rsidRPr="008B075F">
        <w:rPr>
          <w:rStyle w:val="Strong"/>
        </w:rPr>
        <w:t>Regulatory Compliance</w:t>
      </w:r>
      <w:r w:rsidRPr="008B075F">
        <w:t>: Adhering to laws and regulations governing business operations.</w:t>
      </w:r>
    </w:p>
    <w:p w:rsidR="00CB0EA1" w:rsidRPr="008B075F" w:rsidRDefault="00CB0EA1" w:rsidP="005B758F">
      <w:pPr>
        <w:numPr>
          <w:ilvl w:val="0"/>
          <w:numId w:val="262"/>
        </w:numPr>
        <w:spacing w:before="100" w:beforeAutospacing="1" w:after="100" w:afterAutospacing="1" w:line="240" w:lineRule="auto"/>
      </w:pPr>
      <w:r w:rsidRPr="008B075F">
        <w:rPr>
          <w:rStyle w:val="Strong"/>
        </w:rPr>
        <w:t>Risk Exposure</w:t>
      </w:r>
      <w:r w:rsidRPr="008B075F">
        <w:t>: The degree of risk to which a business is exposed, including financial, operational, and reputational risks.</w:t>
      </w:r>
    </w:p>
    <w:p w:rsidR="00CB0EA1" w:rsidRPr="008B075F" w:rsidRDefault="00064686" w:rsidP="00CB0EA1">
      <w:r w:rsidRPr="008B075F">
        <w:pict>
          <v:rect id="_x0000_i1338" style="width:0;height:1.5pt" o:hralign="center" o:hrstd="t" o:hr="t" fillcolor="#a0a0a0" stroked="f"/>
        </w:pict>
      </w:r>
    </w:p>
    <w:p w:rsidR="00CB0EA1" w:rsidRPr="008B075F" w:rsidRDefault="00CB0EA1" w:rsidP="00CB0EA1">
      <w:pPr>
        <w:pStyle w:val="Heading3"/>
        <w:rPr>
          <w:color w:val="auto"/>
        </w:rPr>
      </w:pPr>
      <w:r w:rsidRPr="008B075F">
        <w:rPr>
          <w:color w:val="auto"/>
        </w:rPr>
        <w:t>Review &amp; Discussion Questions</w:t>
      </w:r>
    </w:p>
    <w:p w:rsidR="00CB0EA1" w:rsidRPr="008B075F" w:rsidRDefault="00CB0EA1" w:rsidP="005B758F">
      <w:pPr>
        <w:numPr>
          <w:ilvl w:val="0"/>
          <w:numId w:val="272"/>
        </w:numPr>
        <w:spacing w:before="100" w:beforeAutospacing="1" w:after="100" w:afterAutospacing="1" w:line="240" w:lineRule="auto"/>
      </w:pPr>
      <w:r w:rsidRPr="008B075F">
        <w:t>What are the primary differences between a sole proprietorship and a partnership in terms of liability and control?</w:t>
      </w:r>
    </w:p>
    <w:p w:rsidR="00CB0EA1" w:rsidRPr="008B075F" w:rsidRDefault="00CB0EA1" w:rsidP="005B758F">
      <w:pPr>
        <w:numPr>
          <w:ilvl w:val="0"/>
          <w:numId w:val="272"/>
        </w:numPr>
        <w:spacing w:before="100" w:beforeAutospacing="1" w:after="100" w:afterAutospacing="1" w:line="240" w:lineRule="auto"/>
      </w:pPr>
      <w:r w:rsidRPr="008B075F">
        <w:t>How does the choice of business ownership affect access to capital?</w:t>
      </w:r>
    </w:p>
    <w:p w:rsidR="00CB0EA1" w:rsidRPr="008B075F" w:rsidRDefault="00CB0EA1" w:rsidP="005B758F">
      <w:pPr>
        <w:numPr>
          <w:ilvl w:val="0"/>
          <w:numId w:val="272"/>
        </w:numPr>
        <w:spacing w:before="100" w:beforeAutospacing="1" w:after="100" w:afterAutospacing="1" w:line="240" w:lineRule="auto"/>
      </w:pPr>
      <w:r w:rsidRPr="008B075F">
        <w:t>Discuss the relevance of cooperatives in rural African communities. What advantages and disadvantages do they bring?</w:t>
      </w:r>
    </w:p>
    <w:p w:rsidR="00CB0EA1" w:rsidRPr="008B075F" w:rsidRDefault="00CB0EA1" w:rsidP="005B758F">
      <w:pPr>
        <w:numPr>
          <w:ilvl w:val="0"/>
          <w:numId w:val="272"/>
        </w:numPr>
        <w:spacing w:before="100" w:beforeAutospacing="1" w:after="100" w:afterAutospacing="1" w:line="240" w:lineRule="auto"/>
      </w:pPr>
      <w:r w:rsidRPr="008B075F">
        <w:t>Why might an entrepreneur in Nigeria choose a corporation over other forms of ownership, despite the increased complexity?</w:t>
      </w:r>
    </w:p>
    <w:p w:rsidR="00CB0EA1" w:rsidRPr="008B075F" w:rsidRDefault="00CB0EA1" w:rsidP="005B758F">
      <w:pPr>
        <w:numPr>
          <w:ilvl w:val="0"/>
          <w:numId w:val="272"/>
        </w:numPr>
        <w:spacing w:before="100" w:beforeAutospacing="1" w:after="100" w:afterAutospacing="1" w:line="240" w:lineRule="auto"/>
      </w:pPr>
      <w:r w:rsidRPr="008B075F">
        <w:t>Describe how cultural and economic factors in Nigeria influence entrepreneurs’ choice of business ownership.</w:t>
      </w:r>
    </w:p>
    <w:p w:rsidR="00CB0EA1" w:rsidRPr="008B075F" w:rsidRDefault="00064686" w:rsidP="00CB0EA1">
      <w:pPr>
        <w:spacing w:after="0"/>
      </w:pPr>
      <w:r w:rsidRPr="008B075F">
        <w:pict>
          <v:rect id="_x0000_i1339" style="width:0;height:1.5pt" o:hralign="center" o:hrstd="t" o:hr="t" fillcolor="#a0a0a0" stroked="f"/>
        </w:pict>
      </w:r>
    </w:p>
    <w:p w:rsidR="00CB0EA1" w:rsidRPr="008B075F" w:rsidRDefault="00CB0EA1" w:rsidP="00CB0EA1">
      <w:pPr>
        <w:pStyle w:val="Heading3"/>
        <w:rPr>
          <w:color w:val="auto"/>
        </w:rPr>
      </w:pPr>
      <w:r w:rsidRPr="008B075F">
        <w:rPr>
          <w:color w:val="auto"/>
        </w:rPr>
        <w:t>Experiential Exercise</w:t>
      </w:r>
    </w:p>
    <w:p w:rsidR="00CB0EA1" w:rsidRPr="008B075F" w:rsidRDefault="00CB0EA1" w:rsidP="00CB0EA1">
      <w:pPr>
        <w:pStyle w:val="NormalWeb"/>
      </w:pPr>
      <w:r w:rsidRPr="008B075F">
        <w:rPr>
          <w:rStyle w:val="Strong"/>
        </w:rPr>
        <w:t>Ownership Structure Debate</w:t>
      </w:r>
      <w:r w:rsidRPr="008B075F">
        <w:t>:</w:t>
      </w:r>
      <w:r w:rsidRPr="008B075F">
        <w:br/>
        <w:t>Divide students into groups, with each assigned a different form of business ownership. Each group should argue the advantages of their assigned structure for a hypothetical business in Nigeria, focusing on industries such as agriculture, retail, and technology. Following each group’s presentation, students debate which structure would best serve the hypothetical business.</w:t>
      </w:r>
    </w:p>
    <w:p w:rsidR="00CB0EA1" w:rsidRPr="008B075F" w:rsidRDefault="00064686" w:rsidP="00CB0EA1">
      <w:r w:rsidRPr="008B075F">
        <w:pict>
          <v:rect id="_x0000_i1340" style="width:0;height:1.5pt" o:hralign="center" o:hrstd="t" o:hr="t" fillcolor="#a0a0a0" stroked="f"/>
        </w:pict>
      </w:r>
    </w:p>
    <w:p w:rsidR="00CB0EA1" w:rsidRPr="008B075F" w:rsidRDefault="00CB0EA1" w:rsidP="00CB0EA1">
      <w:pPr>
        <w:pStyle w:val="Heading3"/>
        <w:rPr>
          <w:color w:val="auto"/>
        </w:rPr>
      </w:pPr>
      <w:r w:rsidRPr="008B075F">
        <w:rPr>
          <w:color w:val="auto"/>
        </w:rPr>
        <w:t>Case Study: “Nigerian Renewable Solutions”</w:t>
      </w:r>
    </w:p>
    <w:p w:rsidR="00CB0EA1" w:rsidRPr="008B075F" w:rsidRDefault="00CB0EA1" w:rsidP="00CB0EA1">
      <w:pPr>
        <w:pStyle w:val="NormalWeb"/>
      </w:pPr>
      <w:r w:rsidRPr="008B075F">
        <w:rPr>
          <w:rStyle w:val="Strong"/>
        </w:rPr>
        <w:t>Case Summary</w:t>
      </w:r>
      <w:r w:rsidRPr="008B075F">
        <w:t>:</w:t>
      </w:r>
      <w:r w:rsidRPr="008B075F">
        <w:br/>
        <w:t>Nigerian Renewable Solutions (NRS) is a startup focused on providing solar energy solutions to rural Nigerian communities. The founder, Emeka, is exploring different ownership structures. Initially, he operated as a sole proprietorship, but he’s considering forming a partnership with a colleague who has engineering expertise, or possibly incorporating to attract investors.</w:t>
      </w:r>
    </w:p>
    <w:p w:rsidR="00CB0EA1" w:rsidRPr="008B075F" w:rsidRDefault="00CB0EA1" w:rsidP="00CB0EA1">
      <w:pPr>
        <w:pStyle w:val="NormalWeb"/>
      </w:pPr>
      <w:r w:rsidRPr="008B075F">
        <w:rPr>
          <w:rStyle w:val="Strong"/>
        </w:rPr>
        <w:t>Case Questions</w:t>
      </w:r>
      <w:r w:rsidRPr="008B075F">
        <w:t>:</w:t>
      </w:r>
    </w:p>
    <w:p w:rsidR="00CB0EA1" w:rsidRPr="008B075F" w:rsidRDefault="00CB0EA1" w:rsidP="005B758F">
      <w:pPr>
        <w:numPr>
          <w:ilvl w:val="0"/>
          <w:numId w:val="273"/>
        </w:numPr>
        <w:spacing w:before="100" w:beforeAutospacing="1" w:after="100" w:afterAutospacing="1" w:line="240" w:lineRule="auto"/>
      </w:pPr>
      <w:r w:rsidRPr="008B075F">
        <w:t>Which ownership structure should Emeka consider, given his business goals and the need for growth?</w:t>
      </w:r>
    </w:p>
    <w:p w:rsidR="00CB0EA1" w:rsidRPr="008B075F" w:rsidRDefault="00CB0EA1" w:rsidP="005B758F">
      <w:pPr>
        <w:numPr>
          <w:ilvl w:val="0"/>
          <w:numId w:val="273"/>
        </w:numPr>
        <w:spacing w:before="100" w:beforeAutospacing="1" w:after="100" w:afterAutospacing="1" w:line="240" w:lineRule="auto"/>
      </w:pPr>
      <w:r w:rsidRPr="008B075F">
        <w:t>How would incorporating NRS impact Emeka’s liability and his ability to secure investment?</w:t>
      </w:r>
    </w:p>
    <w:p w:rsidR="00CB0EA1" w:rsidRPr="008B075F" w:rsidRDefault="00CB0EA1" w:rsidP="005B758F">
      <w:pPr>
        <w:numPr>
          <w:ilvl w:val="0"/>
          <w:numId w:val="273"/>
        </w:numPr>
        <w:spacing w:before="100" w:beforeAutospacing="1" w:after="100" w:afterAutospacing="1" w:line="240" w:lineRule="auto"/>
      </w:pPr>
      <w:r w:rsidRPr="008B075F">
        <w:t>Discuss the potential benefits and risks of Emeka forming a partnership versus a corporation for NRS.</w:t>
      </w:r>
    </w:p>
    <w:p w:rsidR="00CB0EA1" w:rsidRPr="008B075F" w:rsidRDefault="00064686" w:rsidP="00CB0EA1">
      <w:pPr>
        <w:spacing w:after="0"/>
      </w:pPr>
      <w:r w:rsidRPr="008B075F">
        <w:pict>
          <v:rect id="_x0000_i1341" style="width:0;height:1.5pt" o:hralign="center" o:hrstd="t" o:hr="t" fillcolor="#a0a0a0" stroked="f"/>
        </w:pict>
      </w:r>
    </w:p>
    <w:p w:rsidR="00CB0EA1" w:rsidRPr="008B075F" w:rsidRDefault="00CB0EA1" w:rsidP="00CB0EA1">
      <w:pPr>
        <w:pStyle w:val="Heading3"/>
        <w:rPr>
          <w:color w:val="auto"/>
        </w:rPr>
      </w:pPr>
      <w:r w:rsidRPr="008B075F">
        <w:rPr>
          <w:color w:val="auto"/>
        </w:rPr>
        <w:t>Suggested Online Reading</w:t>
      </w:r>
    </w:p>
    <w:p w:rsidR="00CB0EA1" w:rsidRPr="008B075F" w:rsidRDefault="00CB0EA1" w:rsidP="005B758F">
      <w:pPr>
        <w:numPr>
          <w:ilvl w:val="0"/>
          <w:numId w:val="274"/>
        </w:numPr>
        <w:spacing w:before="100" w:beforeAutospacing="1" w:after="100" w:afterAutospacing="1" w:line="240" w:lineRule="auto"/>
      </w:pPr>
      <w:r w:rsidRPr="008B075F">
        <w:rPr>
          <w:rStyle w:val="Strong"/>
        </w:rPr>
        <w:t>Nigerian Corporate Affairs Commission</w:t>
      </w:r>
      <w:r w:rsidRPr="008B075F">
        <w:t>: Resources on registering businesses and the legal requirements for different ownership structures.</w:t>
      </w:r>
    </w:p>
    <w:p w:rsidR="00CB0EA1" w:rsidRPr="008B075F" w:rsidRDefault="00CB0EA1" w:rsidP="005B758F">
      <w:pPr>
        <w:numPr>
          <w:ilvl w:val="0"/>
          <w:numId w:val="274"/>
        </w:numPr>
        <w:spacing w:before="100" w:beforeAutospacing="1" w:after="100" w:afterAutospacing="1" w:line="240" w:lineRule="auto"/>
      </w:pPr>
      <w:r w:rsidRPr="008B075F">
        <w:rPr>
          <w:rStyle w:val="Strong"/>
        </w:rPr>
        <w:t>Entrepreneurship in Africa by Strive Masiyiwa</w:t>
      </w:r>
      <w:r w:rsidRPr="008B075F">
        <w:t>: Insights from an African entrepreneur on business ownership and growth.</w:t>
      </w:r>
    </w:p>
    <w:p w:rsidR="00CB0EA1" w:rsidRPr="008B075F" w:rsidRDefault="00CB0EA1" w:rsidP="005B758F">
      <w:pPr>
        <w:numPr>
          <w:ilvl w:val="0"/>
          <w:numId w:val="274"/>
        </w:numPr>
        <w:spacing w:before="100" w:beforeAutospacing="1" w:after="100" w:afterAutospacing="1" w:line="240" w:lineRule="auto"/>
      </w:pPr>
      <w:r w:rsidRPr="008B075F">
        <w:rPr>
          <w:rStyle w:val="Strong"/>
        </w:rPr>
        <w:t>African Union Report on Cooperatives</w:t>
      </w:r>
      <w:r w:rsidRPr="008B075F">
        <w:t>: Examines the role of cooperatives in African economic development.</w:t>
      </w:r>
    </w:p>
    <w:p w:rsidR="00917AE2" w:rsidRPr="008B075F" w:rsidRDefault="00917AE2" w:rsidP="00DC26C7">
      <w:pPr>
        <w:spacing w:after="0"/>
      </w:pPr>
    </w:p>
    <w:p w:rsidR="00917AE2" w:rsidRPr="008B075F" w:rsidRDefault="00917AE2" w:rsidP="00DC26C7">
      <w:pPr>
        <w:spacing w:after="0"/>
      </w:pPr>
    </w:p>
    <w:p w:rsidR="00766723" w:rsidRPr="008B075F" w:rsidRDefault="00766723" w:rsidP="00DC26C7">
      <w:pPr>
        <w:spacing w:after="0"/>
      </w:pPr>
    </w:p>
    <w:p w:rsidR="00766723" w:rsidRPr="008B075F" w:rsidRDefault="00766723" w:rsidP="00DC26C7">
      <w:pPr>
        <w:spacing w:after="0"/>
      </w:pPr>
    </w:p>
    <w:p w:rsidR="00766723" w:rsidRPr="008B075F" w:rsidRDefault="00766723" w:rsidP="00DC26C7">
      <w:pPr>
        <w:spacing w:after="0"/>
      </w:pPr>
    </w:p>
    <w:p w:rsidR="00766723" w:rsidRPr="008B075F" w:rsidRDefault="00766723" w:rsidP="00DC26C7">
      <w:pPr>
        <w:spacing w:after="0"/>
      </w:pPr>
    </w:p>
    <w:p w:rsidR="00766723" w:rsidRPr="008B075F" w:rsidRDefault="00766723" w:rsidP="00DC26C7">
      <w:pPr>
        <w:spacing w:after="0"/>
      </w:pPr>
    </w:p>
    <w:p w:rsidR="00766723" w:rsidRPr="008B075F" w:rsidRDefault="00766723" w:rsidP="00DC26C7">
      <w:pPr>
        <w:spacing w:after="0"/>
      </w:pPr>
    </w:p>
    <w:p w:rsidR="00766723" w:rsidRPr="008B075F" w:rsidRDefault="00766723" w:rsidP="00DC26C7">
      <w:pPr>
        <w:spacing w:after="0"/>
      </w:pPr>
    </w:p>
    <w:p w:rsidR="00766723" w:rsidRPr="008B075F" w:rsidRDefault="00766723" w:rsidP="00DC26C7">
      <w:pPr>
        <w:spacing w:after="0"/>
      </w:pPr>
    </w:p>
    <w:p w:rsidR="00766723" w:rsidRPr="008B075F" w:rsidRDefault="00766723" w:rsidP="00DC26C7">
      <w:pPr>
        <w:spacing w:after="0"/>
      </w:pPr>
    </w:p>
    <w:p w:rsidR="00766723" w:rsidRPr="008B075F" w:rsidRDefault="00766723" w:rsidP="00DC26C7">
      <w:pPr>
        <w:spacing w:after="0"/>
      </w:pPr>
    </w:p>
    <w:p w:rsidR="00766723" w:rsidRPr="008B075F" w:rsidRDefault="00766723" w:rsidP="00DC26C7">
      <w:pPr>
        <w:spacing w:after="0"/>
      </w:pPr>
    </w:p>
    <w:p w:rsidR="00766723" w:rsidRPr="008B075F" w:rsidRDefault="00766723" w:rsidP="00DC26C7">
      <w:pPr>
        <w:spacing w:after="0"/>
      </w:pPr>
    </w:p>
    <w:p w:rsidR="00887B38" w:rsidRPr="008B075F" w:rsidRDefault="00887B38" w:rsidP="00DC26C7">
      <w:pPr>
        <w:spacing w:after="0"/>
      </w:pPr>
    </w:p>
    <w:p w:rsidR="00887B38" w:rsidRPr="008B075F" w:rsidRDefault="00887B38" w:rsidP="00DC26C7">
      <w:pPr>
        <w:spacing w:after="0"/>
      </w:pPr>
    </w:p>
    <w:p w:rsidR="00887B38" w:rsidRPr="008B075F" w:rsidRDefault="00887B38" w:rsidP="00DC26C7">
      <w:pPr>
        <w:spacing w:after="0"/>
      </w:pPr>
    </w:p>
    <w:p w:rsidR="00887B38" w:rsidRPr="008B075F" w:rsidRDefault="00887B38" w:rsidP="00DC26C7">
      <w:pPr>
        <w:spacing w:after="0"/>
      </w:pPr>
    </w:p>
    <w:p w:rsidR="005739CA" w:rsidRPr="008B075F" w:rsidRDefault="005739CA" w:rsidP="00DC26C7">
      <w:pPr>
        <w:spacing w:after="0"/>
      </w:pPr>
    </w:p>
    <w:p w:rsidR="005739CA" w:rsidRPr="008B075F" w:rsidRDefault="005739CA" w:rsidP="00DC26C7">
      <w:pPr>
        <w:spacing w:after="0"/>
      </w:pPr>
    </w:p>
    <w:p w:rsidR="005739CA" w:rsidRPr="008B075F" w:rsidRDefault="005739CA" w:rsidP="00DC26C7">
      <w:pPr>
        <w:spacing w:after="0"/>
      </w:pPr>
    </w:p>
    <w:p w:rsidR="005739CA" w:rsidRPr="008B075F" w:rsidRDefault="005739CA" w:rsidP="00DC26C7">
      <w:pPr>
        <w:spacing w:after="0"/>
      </w:pPr>
    </w:p>
    <w:p w:rsidR="00887B38" w:rsidRPr="008B075F" w:rsidRDefault="00887B38" w:rsidP="00DC26C7">
      <w:pPr>
        <w:spacing w:after="0"/>
      </w:pPr>
    </w:p>
    <w:p w:rsidR="00887B38" w:rsidRPr="008B075F" w:rsidRDefault="00887B38" w:rsidP="00DC26C7">
      <w:pPr>
        <w:spacing w:after="0"/>
      </w:pPr>
    </w:p>
    <w:p w:rsidR="00887B38" w:rsidRPr="008B075F" w:rsidRDefault="00887B38" w:rsidP="00DC26C7">
      <w:pPr>
        <w:spacing w:after="0"/>
      </w:pPr>
    </w:p>
    <w:p w:rsidR="00887B38" w:rsidRPr="008B075F" w:rsidRDefault="00887B38" w:rsidP="00DC26C7">
      <w:pPr>
        <w:spacing w:after="0"/>
      </w:pPr>
    </w:p>
    <w:p w:rsidR="00887B38" w:rsidRPr="008B075F" w:rsidRDefault="00887B38" w:rsidP="00DC26C7">
      <w:pPr>
        <w:spacing w:after="0"/>
      </w:pPr>
    </w:p>
    <w:p w:rsidR="00887B38" w:rsidRPr="008B075F" w:rsidRDefault="00887B38" w:rsidP="00DC26C7">
      <w:pPr>
        <w:spacing w:after="0"/>
      </w:pPr>
    </w:p>
    <w:p w:rsidR="00887B38" w:rsidRPr="008B075F" w:rsidRDefault="00887B38" w:rsidP="00DC26C7">
      <w:pPr>
        <w:spacing w:after="0"/>
      </w:pPr>
    </w:p>
    <w:p w:rsidR="00887B38" w:rsidRPr="008B075F" w:rsidRDefault="00887B38" w:rsidP="00DC26C7">
      <w:pPr>
        <w:spacing w:after="0"/>
      </w:pPr>
    </w:p>
    <w:p w:rsidR="00887B38" w:rsidRPr="008B075F" w:rsidRDefault="00887B38" w:rsidP="00DC26C7">
      <w:pPr>
        <w:spacing w:after="0"/>
      </w:pPr>
    </w:p>
    <w:p w:rsidR="002641C0" w:rsidRPr="008B075F" w:rsidRDefault="002641C0" w:rsidP="002641C0">
      <w:pPr>
        <w:pStyle w:val="Heading1"/>
        <w:rPr>
          <w:color w:val="auto"/>
        </w:rPr>
      </w:pPr>
      <w:r w:rsidRPr="008B075F">
        <w:rPr>
          <w:color w:val="auto"/>
        </w:rPr>
        <w:t>Chapter 8</w:t>
      </w:r>
      <w:r w:rsidR="003D6C4F" w:rsidRPr="008B075F">
        <w:rPr>
          <w:color w:val="auto"/>
        </w:rPr>
        <w:t>.2</w:t>
      </w:r>
      <w:r w:rsidRPr="008B075F">
        <w:rPr>
          <w:color w:val="auto"/>
        </w:rPr>
        <w:t>: Sole Proprietorship</w:t>
      </w:r>
    </w:p>
    <w:p w:rsidR="002641C0" w:rsidRPr="008B075F" w:rsidRDefault="002641C0" w:rsidP="002641C0">
      <w:pPr>
        <w:pStyle w:val="Heading3"/>
        <w:rPr>
          <w:color w:val="auto"/>
        </w:rPr>
      </w:pPr>
      <w:r w:rsidRPr="008B075F">
        <w:rPr>
          <w:color w:val="auto"/>
        </w:rPr>
        <w:t>"Entrepreneurship is not just about ideas; it’s about making ideas happen." – Scott Belsky</w:t>
      </w:r>
    </w:p>
    <w:p w:rsidR="002641C0" w:rsidRPr="008B075F" w:rsidRDefault="00064686" w:rsidP="002641C0">
      <w:pPr>
        <w:spacing w:after="0"/>
      </w:pPr>
      <w:r w:rsidRPr="008B075F">
        <w:pict>
          <v:rect id="_x0000_i1342" style="width:0;height:1.5pt" o:hralign="center" o:hrstd="t" o:hr="t" fillcolor="#a0a0a0" stroked="f"/>
        </w:pict>
      </w:r>
    </w:p>
    <w:p w:rsidR="002641C0" w:rsidRPr="008B075F" w:rsidRDefault="003D6C4F" w:rsidP="002641C0">
      <w:pPr>
        <w:pStyle w:val="Heading2"/>
        <w:rPr>
          <w:color w:val="auto"/>
        </w:rPr>
      </w:pPr>
      <w:r w:rsidRPr="008B075F">
        <w:rPr>
          <w:color w:val="auto"/>
        </w:rPr>
        <w:t>8.2.0 Introduction</w:t>
      </w:r>
    </w:p>
    <w:p w:rsidR="003D6C4F" w:rsidRPr="008B075F" w:rsidRDefault="003D6C4F" w:rsidP="003D6C4F">
      <w:pPr>
        <w:pStyle w:val="NormalWeb"/>
      </w:pPr>
      <w:r w:rsidRPr="008B075F">
        <w:t xml:space="preserve">This </w:t>
      </w:r>
      <w:r w:rsidR="00A07845" w:rsidRPr="008B075F">
        <w:t>section</w:t>
      </w:r>
      <w:r w:rsidRPr="008B075F">
        <w:t xml:space="preserve"> delves into the sole proprietorship, a fundamental business structure that has significant relevance in the African and global entrepreneurial landscape. A sole proprietorship is defined as a business owned and operated by a single individual, where there is no distinction between the owner and the business entity. This form of business is prevalent due to its simplicity, ease of formation, and low costs associated with start-up and operation.</w:t>
      </w:r>
    </w:p>
    <w:p w:rsidR="003D6C4F" w:rsidRPr="008B075F" w:rsidRDefault="003D6C4F" w:rsidP="003D6C4F">
      <w:pPr>
        <w:pStyle w:val="NormalWeb"/>
      </w:pPr>
      <w:r w:rsidRPr="008B075F">
        <w:t xml:space="preserve">The </w:t>
      </w:r>
      <w:r w:rsidR="00A07845" w:rsidRPr="008B075F">
        <w:t>section</w:t>
      </w:r>
      <w:r w:rsidRPr="008B075F">
        <w:t xml:space="preserve"> begins with an exploration of the defining characteristics of sole proprietorships, including ownership, control, liability, and taxation. The advantages, such as complete control, straightforward tax treatment, and lower costs, are juxtaposed with disadvantages like unlimited personal liability, difficulty in raising capital, and the potential for business discontinuity.</w:t>
      </w:r>
    </w:p>
    <w:p w:rsidR="003D6C4F" w:rsidRPr="008B075F" w:rsidRDefault="003D6C4F" w:rsidP="003D6C4F">
      <w:pPr>
        <w:pStyle w:val="NormalWeb"/>
      </w:pPr>
      <w:r w:rsidRPr="008B075F">
        <w:t>Legal considerations unique to Nigeria, including registration requirements and compliance with the Companies and Allied Matters Act (CAMA), are examined in detail. Financial management issues, including personal liability for business debts, taxation implications, and record-keeping practices, are discussed to provide a comprehensive understanding of operating a sole proprietorship.</w:t>
      </w:r>
    </w:p>
    <w:p w:rsidR="003D6C4F" w:rsidRPr="008B075F" w:rsidRDefault="003D6C4F" w:rsidP="002641C0">
      <w:pPr>
        <w:pStyle w:val="NormalWeb"/>
      </w:pPr>
      <w:r w:rsidRPr="008B075F">
        <w:t xml:space="preserve">Through case studies of successful sole proprietorships in Nigeria and Africa, students will gain insights into practical applications of theoretical concepts. This </w:t>
      </w:r>
      <w:r w:rsidR="00A07845" w:rsidRPr="008B075F">
        <w:t xml:space="preserve">section </w:t>
      </w:r>
      <w:r w:rsidRPr="008B075F">
        <w:t>emphasizes the importance of developing a robust business plan tailored to the specific needs of a sole proprietorship, encouraging students to apply their knowledge through experiential exercises and review questions.</w:t>
      </w:r>
    </w:p>
    <w:p w:rsidR="002641C0" w:rsidRPr="008B075F" w:rsidRDefault="00BA4438" w:rsidP="002641C0">
      <w:pPr>
        <w:pStyle w:val="Heading3"/>
        <w:rPr>
          <w:color w:val="auto"/>
        </w:rPr>
      </w:pPr>
      <w:r w:rsidRPr="008B075F">
        <w:rPr>
          <w:color w:val="auto"/>
        </w:rPr>
        <w:t xml:space="preserve">8.2.1 </w:t>
      </w:r>
      <w:r w:rsidR="002641C0" w:rsidRPr="008B075F">
        <w:rPr>
          <w:color w:val="auto"/>
        </w:rPr>
        <w:t>Characteristics of Sole Proprietorship</w:t>
      </w:r>
    </w:p>
    <w:p w:rsidR="002641C0" w:rsidRPr="008B075F" w:rsidRDefault="002641C0" w:rsidP="005B758F">
      <w:pPr>
        <w:pStyle w:val="NormalWeb"/>
        <w:numPr>
          <w:ilvl w:val="0"/>
          <w:numId w:val="292"/>
        </w:numPr>
      </w:pPr>
      <w:r w:rsidRPr="008B075F">
        <w:rPr>
          <w:rStyle w:val="Strong"/>
        </w:rPr>
        <w:t>Ownership</w:t>
      </w:r>
      <w:r w:rsidRPr="008B075F">
        <w:t>: The sole proprietor has complete ownership and control over the business, making all decisions and bearing all responsibilities.</w:t>
      </w:r>
    </w:p>
    <w:p w:rsidR="002641C0" w:rsidRPr="008B075F" w:rsidRDefault="002641C0" w:rsidP="005B758F">
      <w:pPr>
        <w:pStyle w:val="NormalWeb"/>
        <w:numPr>
          <w:ilvl w:val="0"/>
          <w:numId w:val="292"/>
        </w:numPr>
      </w:pPr>
      <w:r w:rsidRPr="008B075F">
        <w:rPr>
          <w:rStyle w:val="Strong"/>
        </w:rPr>
        <w:t>Liability</w:t>
      </w:r>
      <w:r w:rsidRPr="008B075F">
        <w:t>: The owner is personally liable for all debts and obligations incurred by the business, exposing personal assets to risk in the event of business failure.</w:t>
      </w:r>
    </w:p>
    <w:p w:rsidR="002641C0" w:rsidRPr="008B075F" w:rsidRDefault="002641C0" w:rsidP="005B758F">
      <w:pPr>
        <w:pStyle w:val="NormalWeb"/>
        <w:numPr>
          <w:ilvl w:val="0"/>
          <w:numId w:val="292"/>
        </w:numPr>
      </w:pPr>
      <w:r w:rsidRPr="008B075F">
        <w:rPr>
          <w:rStyle w:val="Strong"/>
        </w:rPr>
        <w:t>Taxation</w:t>
      </w:r>
      <w:r w:rsidRPr="008B075F">
        <w:t>: Income from the business is reported on the owner's personal tax return, simplifying the tax process.</w:t>
      </w:r>
    </w:p>
    <w:p w:rsidR="002641C0" w:rsidRPr="008B075F" w:rsidRDefault="002641C0" w:rsidP="005B758F">
      <w:pPr>
        <w:pStyle w:val="NormalWeb"/>
        <w:numPr>
          <w:ilvl w:val="0"/>
          <w:numId w:val="292"/>
        </w:numPr>
      </w:pPr>
      <w:r w:rsidRPr="008B075F">
        <w:rPr>
          <w:rStyle w:val="Strong"/>
        </w:rPr>
        <w:t>Ease of Formation</w:t>
      </w:r>
      <w:r w:rsidRPr="008B075F">
        <w:t>: Establishing a sole proprietorship is often less formal than other business structures, typically requiring minimal paperwork and lower registration costs.</w:t>
      </w:r>
    </w:p>
    <w:p w:rsidR="002641C0" w:rsidRPr="008B075F" w:rsidRDefault="002641C0" w:rsidP="005B758F">
      <w:pPr>
        <w:pStyle w:val="NormalWeb"/>
        <w:numPr>
          <w:ilvl w:val="0"/>
          <w:numId w:val="292"/>
        </w:numPr>
      </w:pPr>
      <w:r w:rsidRPr="008B075F">
        <w:rPr>
          <w:rStyle w:val="Strong"/>
        </w:rPr>
        <w:t>Flexibility</w:t>
      </w:r>
      <w:r w:rsidRPr="008B075F">
        <w:t>: Sole proprietors can adapt quickly to changing market conditions without the need for consensus among partners or shareholders.</w:t>
      </w:r>
    </w:p>
    <w:p w:rsidR="002641C0" w:rsidRPr="008B075F" w:rsidRDefault="00BA4438" w:rsidP="002641C0">
      <w:pPr>
        <w:pStyle w:val="Heading3"/>
        <w:rPr>
          <w:color w:val="auto"/>
        </w:rPr>
      </w:pPr>
      <w:r w:rsidRPr="008B075F">
        <w:rPr>
          <w:color w:val="auto"/>
        </w:rPr>
        <w:t xml:space="preserve">8.2.2 </w:t>
      </w:r>
      <w:r w:rsidR="002641C0" w:rsidRPr="008B075F">
        <w:rPr>
          <w:color w:val="auto"/>
        </w:rPr>
        <w:t>Advantages of Sole Proprietorship</w:t>
      </w:r>
    </w:p>
    <w:p w:rsidR="002641C0" w:rsidRPr="008B075F" w:rsidRDefault="002641C0" w:rsidP="005B758F">
      <w:pPr>
        <w:pStyle w:val="NormalWeb"/>
        <w:numPr>
          <w:ilvl w:val="0"/>
          <w:numId w:val="293"/>
        </w:numPr>
      </w:pPr>
      <w:r w:rsidRPr="008B075F">
        <w:rPr>
          <w:rStyle w:val="Strong"/>
        </w:rPr>
        <w:t>Complete Control</w:t>
      </w:r>
      <w:r w:rsidRPr="008B075F">
        <w:t>: The sole proprietor has full authority over all business decisions, allowing for quick adaptations and personal vision implementation.</w:t>
      </w:r>
    </w:p>
    <w:p w:rsidR="002641C0" w:rsidRPr="008B075F" w:rsidRDefault="002641C0" w:rsidP="005B758F">
      <w:pPr>
        <w:pStyle w:val="NormalWeb"/>
        <w:numPr>
          <w:ilvl w:val="0"/>
          <w:numId w:val="293"/>
        </w:numPr>
      </w:pPr>
      <w:r w:rsidRPr="008B075F">
        <w:rPr>
          <w:rStyle w:val="Strong"/>
        </w:rPr>
        <w:t>Simplicity</w:t>
      </w:r>
      <w:r w:rsidRPr="008B075F">
        <w:t>: Starting and managing a sole proprietorship is straightforward, with fewer regulations and less paperwork compared to other business forms.</w:t>
      </w:r>
    </w:p>
    <w:p w:rsidR="002641C0" w:rsidRPr="008B075F" w:rsidRDefault="002641C0" w:rsidP="005B758F">
      <w:pPr>
        <w:pStyle w:val="NormalWeb"/>
        <w:numPr>
          <w:ilvl w:val="0"/>
          <w:numId w:val="293"/>
        </w:numPr>
      </w:pPr>
      <w:r w:rsidRPr="008B075F">
        <w:rPr>
          <w:rStyle w:val="Strong"/>
        </w:rPr>
        <w:t>Tax Benefits</w:t>
      </w:r>
      <w:r w:rsidRPr="008B075F">
        <w:t>: Profits are taxed once at the individual’s personal tax rate, avoiding the double taxation faced by corporations.</w:t>
      </w:r>
    </w:p>
    <w:p w:rsidR="002641C0" w:rsidRPr="008B075F" w:rsidRDefault="002641C0" w:rsidP="005B758F">
      <w:pPr>
        <w:pStyle w:val="NormalWeb"/>
        <w:numPr>
          <w:ilvl w:val="0"/>
          <w:numId w:val="293"/>
        </w:numPr>
      </w:pPr>
      <w:r w:rsidRPr="008B075F">
        <w:rPr>
          <w:rStyle w:val="Strong"/>
        </w:rPr>
        <w:t>Lower Costs</w:t>
      </w:r>
      <w:r w:rsidRPr="008B075F">
        <w:t>: Operating costs are typically lower, with fewer legal and administrative expenses associated with formation and ongoing management.</w:t>
      </w:r>
    </w:p>
    <w:p w:rsidR="002641C0" w:rsidRPr="008B075F" w:rsidRDefault="002641C0" w:rsidP="005B758F">
      <w:pPr>
        <w:pStyle w:val="NormalWeb"/>
        <w:numPr>
          <w:ilvl w:val="0"/>
          <w:numId w:val="293"/>
        </w:numPr>
      </w:pPr>
      <w:r w:rsidRPr="008B075F">
        <w:rPr>
          <w:rStyle w:val="Strong"/>
        </w:rPr>
        <w:t>Direct Income</w:t>
      </w:r>
      <w:r w:rsidRPr="008B075F">
        <w:t>: The owner retains all profits generated by the business, allowing for immediate reinvestment or personal use.</w:t>
      </w:r>
    </w:p>
    <w:p w:rsidR="002641C0" w:rsidRPr="008B075F" w:rsidRDefault="002641C0" w:rsidP="005B758F">
      <w:pPr>
        <w:pStyle w:val="NormalWeb"/>
        <w:numPr>
          <w:ilvl w:val="0"/>
          <w:numId w:val="293"/>
        </w:numPr>
      </w:pPr>
      <w:r w:rsidRPr="008B075F">
        <w:rPr>
          <w:rStyle w:val="Strong"/>
        </w:rPr>
        <w:t>Personal Relationships</w:t>
      </w:r>
      <w:r w:rsidRPr="008B075F">
        <w:t>: A sole proprietorship can foster strong relationships with customers, as the owner often engages directly with clients, enhancing customer loyalty.</w:t>
      </w:r>
    </w:p>
    <w:p w:rsidR="002641C0" w:rsidRPr="008B075F" w:rsidRDefault="002641C0" w:rsidP="005B758F">
      <w:pPr>
        <w:pStyle w:val="NormalWeb"/>
        <w:numPr>
          <w:ilvl w:val="0"/>
          <w:numId w:val="293"/>
        </w:numPr>
      </w:pPr>
      <w:r w:rsidRPr="008B075F">
        <w:rPr>
          <w:rStyle w:val="Strong"/>
        </w:rPr>
        <w:t>Flexibility in Decision-Making</w:t>
      </w:r>
      <w:r w:rsidRPr="008B075F">
        <w:t>: Decisions can be made rapidly without the need for lengthy consultations or approvals from partners or a board.</w:t>
      </w:r>
    </w:p>
    <w:p w:rsidR="002641C0" w:rsidRPr="008B075F" w:rsidRDefault="002641C0" w:rsidP="005B758F">
      <w:pPr>
        <w:pStyle w:val="NormalWeb"/>
        <w:numPr>
          <w:ilvl w:val="0"/>
          <w:numId w:val="293"/>
        </w:numPr>
      </w:pPr>
      <w:r w:rsidRPr="008B075F">
        <w:rPr>
          <w:rStyle w:val="Strong"/>
        </w:rPr>
        <w:t>Minimal Regulatory Burden</w:t>
      </w:r>
      <w:r w:rsidRPr="008B075F">
        <w:t>: Sole proprietorships face fewer regulations, allowing for more straightforward compliance and management.</w:t>
      </w:r>
    </w:p>
    <w:p w:rsidR="002641C0" w:rsidRPr="008B075F" w:rsidRDefault="00BA4438" w:rsidP="002641C0">
      <w:pPr>
        <w:pStyle w:val="Heading3"/>
        <w:rPr>
          <w:color w:val="auto"/>
        </w:rPr>
      </w:pPr>
      <w:r w:rsidRPr="008B075F">
        <w:rPr>
          <w:color w:val="auto"/>
        </w:rPr>
        <w:t xml:space="preserve">8.2.3 </w:t>
      </w:r>
      <w:r w:rsidR="002641C0" w:rsidRPr="008B075F">
        <w:rPr>
          <w:color w:val="auto"/>
        </w:rPr>
        <w:t>Disadvantages of Sole Proprietorship</w:t>
      </w:r>
    </w:p>
    <w:p w:rsidR="002641C0" w:rsidRPr="008B075F" w:rsidRDefault="002641C0" w:rsidP="005B758F">
      <w:pPr>
        <w:pStyle w:val="NormalWeb"/>
        <w:numPr>
          <w:ilvl w:val="0"/>
          <w:numId w:val="294"/>
        </w:numPr>
      </w:pPr>
      <w:r w:rsidRPr="008B075F">
        <w:rPr>
          <w:rStyle w:val="Strong"/>
        </w:rPr>
        <w:t>Unlimited Liability</w:t>
      </w:r>
      <w:r w:rsidRPr="008B075F">
        <w:t>: The owner is personally liable for all business debts, meaning personal assets (such as homes and savings) can be at risk in the event of business failure.</w:t>
      </w:r>
    </w:p>
    <w:p w:rsidR="002641C0" w:rsidRPr="008B075F" w:rsidRDefault="002641C0" w:rsidP="005B758F">
      <w:pPr>
        <w:pStyle w:val="NormalWeb"/>
        <w:numPr>
          <w:ilvl w:val="0"/>
          <w:numId w:val="294"/>
        </w:numPr>
      </w:pPr>
      <w:r w:rsidRPr="008B075F">
        <w:rPr>
          <w:rStyle w:val="Strong"/>
        </w:rPr>
        <w:t>Limited Capital</w:t>
      </w:r>
      <w:r w:rsidRPr="008B075F">
        <w:t>: Raising funds can be challenging, as sole proprietorships typically rely on personal savings or loans, and investors may be hesitant to invest in a single-person operation.</w:t>
      </w:r>
    </w:p>
    <w:p w:rsidR="002641C0" w:rsidRPr="008B075F" w:rsidRDefault="002641C0" w:rsidP="005B758F">
      <w:pPr>
        <w:pStyle w:val="NormalWeb"/>
        <w:numPr>
          <w:ilvl w:val="0"/>
          <w:numId w:val="294"/>
        </w:numPr>
      </w:pPr>
      <w:r w:rsidRPr="008B075F">
        <w:rPr>
          <w:rStyle w:val="Strong"/>
        </w:rPr>
        <w:t>Business Continuity Issues</w:t>
      </w:r>
      <w:r w:rsidRPr="008B075F">
        <w:t>: The business may cease to exist upon the owner’s death or incapacity, leading to potential loss of business value and customer relationships.</w:t>
      </w:r>
    </w:p>
    <w:p w:rsidR="002641C0" w:rsidRPr="008B075F" w:rsidRDefault="002641C0" w:rsidP="005B758F">
      <w:pPr>
        <w:pStyle w:val="NormalWeb"/>
        <w:numPr>
          <w:ilvl w:val="0"/>
          <w:numId w:val="294"/>
        </w:numPr>
      </w:pPr>
      <w:r w:rsidRPr="008B075F">
        <w:rPr>
          <w:rStyle w:val="Strong"/>
        </w:rPr>
        <w:t>Heavy Workload</w:t>
      </w:r>
      <w:r w:rsidRPr="008B075F">
        <w:t>: The sole proprietor often bears the burden of all responsibilities, leading to longer hours and increased stress.</w:t>
      </w:r>
    </w:p>
    <w:p w:rsidR="002641C0" w:rsidRPr="008B075F" w:rsidRDefault="002641C0" w:rsidP="005B758F">
      <w:pPr>
        <w:pStyle w:val="NormalWeb"/>
        <w:numPr>
          <w:ilvl w:val="0"/>
          <w:numId w:val="294"/>
        </w:numPr>
      </w:pPr>
      <w:r w:rsidRPr="008B075F">
        <w:rPr>
          <w:rStyle w:val="Strong"/>
        </w:rPr>
        <w:t>Limited Expertise</w:t>
      </w:r>
      <w:r w:rsidRPr="008B075F">
        <w:t>: The sole proprietor may lack expertise in certain areas (such as finance, marketing, or operations), which can hinder business growth and effectiveness.</w:t>
      </w:r>
    </w:p>
    <w:p w:rsidR="002641C0" w:rsidRPr="008B075F" w:rsidRDefault="002641C0" w:rsidP="005B758F">
      <w:pPr>
        <w:pStyle w:val="NormalWeb"/>
        <w:numPr>
          <w:ilvl w:val="0"/>
          <w:numId w:val="294"/>
        </w:numPr>
      </w:pPr>
      <w:r w:rsidRPr="008B075F">
        <w:rPr>
          <w:rStyle w:val="Strong"/>
        </w:rPr>
        <w:t>Difficulty in Attracting Talent</w:t>
      </w:r>
      <w:r w:rsidRPr="008B075F">
        <w:t>: Potential employees may be less inclined to join a sole proprietorship due to concerns about job security and benefits compared to larger organizations.</w:t>
      </w:r>
    </w:p>
    <w:p w:rsidR="002641C0" w:rsidRPr="008B075F" w:rsidRDefault="002641C0" w:rsidP="005B758F">
      <w:pPr>
        <w:pStyle w:val="NormalWeb"/>
        <w:numPr>
          <w:ilvl w:val="0"/>
          <w:numId w:val="294"/>
        </w:numPr>
      </w:pPr>
      <w:r w:rsidRPr="008B075F">
        <w:rPr>
          <w:rStyle w:val="Strong"/>
        </w:rPr>
        <w:t>Perceived Lack of Professionalism</w:t>
      </w:r>
      <w:r w:rsidRPr="008B075F">
        <w:t>: Sole proprietorships may be viewed as less credible than corporations or partnerships, impacting customer perception and trust.</w:t>
      </w:r>
    </w:p>
    <w:p w:rsidR="002641C0" w:rsidRPr="008B075F" w:rsidRDefault="002641C0" w:rsidP="005B758F">
      <w:pPr>
        <w:pStyle w:val="NormalWeb"/>
        <w:numPr>
          <w:ilvl w:val="0"/>
          <w:numId w:val="294"/>
        </w:numPr>
      </w:pPr>
      <w:r w:rsidRPr="008B075F">
        <w:rPr>
          <w:rStyle w:val="Strong"/>
        </w:rPr>
        <w:t>Increased Tax Burden in Higher Income Brackets</w:t>
      </w:r>
      <w:r w:rsidRPr="008B075F">
        <w:t>: As income rises, sole proprietors may find themselves in higher tax brackets, resulting in a higher overall tax burden compared to corporations that can reinvest profits.</w:t>
      </w:r>
    </w:p>
    <w:p w:rsidR="002641C0" w:rsidRPr="008B075F" w:rsidRDefault="00BA4438" w:rsidP="002641C0">
      <w:pPr>
        <w:pStyle w:val="Heading3"/>
        <w:rPr>
          <w:color w:val="auto"/>
        </w:rPr>
      </w:pPr>
      <w:r w:rsidRPr="008B075F">
        <w:rPr>
          <w:color w:val="auto"/>
        </w:rPr>
        <w:t xml:space="preserve">8.2.4 </w:t>
      </w:r>
      <w:r w:rsidR="002641C0" w:rsidRPr="008B075F">
        <w:rPr>
          <w:color w:val="auto"/>
        </w:rPr>
        <w:t>Legal Considerations for Sole Proprietorships in Nigeria</w:t>
      </w:r>
    </w:p>
    <w:p w:rsidR="002641C0" w:rsidRPr="008B075F" w:rsidRDefault="002641C0" w:rsidP="002641C0">
      <w:pPr>
        <w:pStyle w:val="NormalWeb"/>
      </w:pPr>
      <w:r w:rsidRPr="008B075F">
        <w:t>In Nigeria, the establishment of a sole proprietorship requires compliance with various legal requirements, including:</w:t>
      </w:r>
    </w:p>
    <w:p w:rsidR="002641C0" w:rsidRPr="008B075F" w:rsidRDefault="002641C0" w:rsidP="005B758F">
      <w:pPr>
        <w:pStyle w:val="NormalWeb"/>
        <w:numPr>
          <w:ilvl w:val="0"/>
          <w:numId w:val="295"/>
        </w:numPr>
      </w:pPr>
      <w:r w:rsidRPr="008B075F">
        <w:rPr>
          <w:rStyle w:val="Strong"/>
        </w:rPr>
        <w:t>Business Registration</w:t>
      </w:r>
      <w:r w:rsidRPr="008B075F">
        <w:t>: While it is not mandatory to register as a sole proprietor, registering with the Corporate Affairs Commission (CAC) provides legal recognition and can enhance credibility.</w:t>
      </w:r>
    </w:p>
    <w:p w:rsidR="002641C0" w:rsidRPr="008B075F" w:rsidRDefault="002641C0" w:rsidP="005B758F">
      <w:pPr>
        <w:pStyle w:val="NormalWeb"/>
        <w:numPr>
          <w:ilvl w:val="0"/>
          <w:numId w:val="295"/>
        </w:numPr>
      </w:pPr>
      <w:r w:rsidRPr="008B075F">
        <w:rPr>
          <w:rStyle w:val="Strong"/>
        </w:rPr>
        <w:t>Tax Identification Number (TIN)</w:t>
      </w:r>
      <w:r w:rsidRPr="008B075F">
        <w:t>: Sole proprietors must obtain a TIN from the Federal Inland Revenue Service (FIRS) for tax purposes.</w:t>
      </w:r>
    </w:p>
    <w:p w:rsidR="002641C0" w:rsidRPr="008B075F" w:rsidRDefault="002641C0" w:rsidP="005B758F">
      <w:pPr>
        <w:pStyle w:val="NormalWeb"/>
        <w:numPr>
          <w:ilvl w:val="0"/>
          <w:numId w:val="295"/>
        </w:numPr>
      </w:pPr>
      <w:r w:rsidRPr="008B075F">
        <w:rPr>
          <w:rStyle w:val="Strong"/>
        </w:rPr>
        <w:t>Business Permits</w:t>
      </w:r>
      <w:r w:rsidRPr="008B075F">
        <w:t>: Depending on the nature of the business, specific permits or licenses may be required, such as trade licenses or environmental permits.</w:t>
      </w:r>
    </w:p>
    <w:p w:rsidR="002641C0" w:rsidRPr="008B075F" w:rsidRDefault="002641C0" w:rsidP="005B758F">
      <w:pPr>
        <w:pStyle w:val="NormalWeb"/>
        <w:numPr>
          <w:ilvl w:val="0"/>
          <w:numId w:val="295"/>
        </w:numPr>
      </w:pPr>
      <w:r w:rsidRPr="008B075F">
        <w:rPr>
          <w:rStyle w:val="Strong"/>
        </w:rPr>
        <w:t>Compliance with Local Regulations</w:t>
      </w:r>
      <w:r w:rsidRPr="008B075F">
        <w:t>: Sole proprietors must adhere to local zoning laws and regulations, which can vary by state or municipality.</w:t>
      </w:r>
    </w:p>
    <w:p w:rsidR="002641C0" w:rsidRPr="008B075F" w:rsidRDefault="002641C0" w:rsidP="005B758F">
      <w:pPr>
        <w:pStyle w:val="NormalWeb"/>
        <w:numPr>
          <w:ilvl w:val="0"/>
          <w:numId w:val="295"/>
        </w:numPr>
      </w:pPr>
      <w:r w:rsidRPr="008B075F">
        <w:rPr>
          <w:rStyle w:val="Strong"/>
        </w:rPr>
        <w:t>Intellectual Property Protection</w:t>
      </w:r>
      <w:r w:rsidRPr="008B075F">
        <w:t>: While not a legal requirement, sole proprietors should consider protecting their business name, brand, and innovations through trademarks or copyrights.</w:t>
      </w:r>
    </w:p>
    <w:p w:rsidR="002641C0" w:rsidRPr="008B075F" w:rsidRDefault="002641C0" w:rsidP="005B758F">
      <w:pPr>
        <w:pStyle w:val="NormalWeb"/>
        <w:numPr>
          <w:ilvl w:val="0"/>
          <w:numId w:val="295"/>
        </w:numPr>
      </w:pPr>
      <w:r w:rsidRPr="008B075F">
        <w:rPr>
          <w:rStyle w:val="Strong"/>
        </w:rPr>
        <w:t>Insurance Considerations</w:t>
      </w:r>
      <w:r w:rsidRPr="008B075F">
        <w:t>: Although not legally required, obtaining insurance can help mitigate risks associated with unlimited liability.</w:t>
      </w:r>
    </w:p>
    <w:p w:rsidR="002641C0" w:rsidRPr="008B075F" w:rsidRDefault="00BA4438" w:rsidP="002641C0">
      <w:pPr>
        <w:pStyle w:val="Heading3"/>
        <w:rPr>
          <w:color w:val="auto"/>
        </w:rPr>
      </w:pPr>
      <w:r w:rsidRPr="008B075F">
        <w:rPr>
          <w:color w:val="auto"/>
        </w:rPr>
        <w:t xml:space="preserve">8.2.5 </w:t>
      </w:r>
      <w:r w:rsidR="002641C0" w:rsidRPr="008B075F">
        <w:rPr>
          <w:color w:val="auto"/>
        </w:rPr>
        <w:t>Financial Management Considerations</w:t>
      </w:r>
    </w:p>
    <w:p w:rsidR="002641C0" w:rsidRPr="008B075F" w:rsidRDefault="002641C0" w:rsidP="002641C0">
      <w:pPr>
        <w:pStyle w:val="NormalWeb"/>
      </w:pPr>
      <w:r w:rsidRPr="008B075F">
        <w:t>Financial management is crucial for the sustainability and growth of a sole proprietorship. Key considerations include:</w:t>
      </w:r>
    </w:p>
    <w:p w:rsidR="002641C0" w:rsidRPr="008B075F" w:rsidRDefault="002641C0" w:rsidP="005B758F">
      <w:pPr>
        <w:pStyle w:val="NormalWeb"/>
        <w:numPr>
          <w:ilvl w:val="0"/>
          <w:numId w:val="296"/>
        </w:numPr>
      </w:pPr>
      <w:r w:rsidRPr="008B075F">
        <w:rPr>
          <w:rStyle w:val="Strong"/>
        </w:rPr>
        <w:t>Record Keeping</w:t>
      </w:r>
      <w:r w:rsidRPr="008B075F">
        <w:t>: Maintaining accurate and organized financial records is essential for monitoring business performance and preparing tax returns.</w:t>
      </w:r>
    </w:p>
    <w:p w:rsidR="002641C0" w:rsidRPr="008B075F" w:rsidRDefault="002641C0" w:rsidP="005B758F">
      <w:pPr>
        <w:pStyle w:val="NormalWeb"/>
        <w:numPr>
          <w:ilvl w:val="0"/>
          <w:numId w:val="296"/>
        </w:numPr>
      </w:pPr>
      <w:r w:rsidRPr="008B075F">
        <w:rPr>
          <w:rStyle w:val="Strong"/>
        </w:rPr>
        <w:t>Cash Flow Management</w:t>
      </w:r>
      <w:r w:rsidRPr="008B075F">
        <w:t>: Sole proprietors should develop strategies to manage cash flow effectively, ensuring sufficient liquidity to meet operational expenses and avoid insolvency.</w:t>
      </w:r>
    </w:p>
    <w:p w:rsidR="002641C0" w:rsidRPr="008B075F" w:rsidRDefault="002641C0" w:rsidP="005B758F">
      <w:pPr>
        <w:pStyle w:val="NormalWeb"/>
        <w:numPr>
          <w:ilvl w:val="0"/>
          <w:numId w:val="296"/>
        </w:numPr>
      </w:pPr>
      <w:r w:rsidRPr="008B075F">
        <w:rPr>
          <w:rStyle w:val="Strong"/>
        </w:rPr>
        <w:t>Funding Sources</w:t>
      </w:r>
      <w:r w:rsidRPr="008B075F">
        <w:t>: Options for raising capital include personal savings, bank loans, microfinance institutions, and potential support from family or friends.</w:t>
      </w:r>
    </w:p>
    <w:p w:rsidR="002641C0" w:rsidRPr="008B075F" w:rsidRDefault="002641C0" w:rsidP="005B758F">
      <w:pPr>
        <w:pStyle w:val="NormalWeb"/>
        <w:numPr>
          <w:ilvl w:val="0"/>
          <w:numId w:val="296"/>
        </w:numPr>
      </w:pPr>
      <w:r w:rsidRPr="008B075F">
        <w:rPr>
          <w:rStyle w:val="Strong"/>
        </w:rPr>
        <w:t>Tax Obligations</w:t>
      </w:r>
      <w:r w:rsidRPr="008B075F">
        <w:t>: Understanding tax obligations and planning for tax payments is vital for financial stability.</w:t>
      </w:r>
    </w:p>
    <w:p w:rsidR="002641C0" w:rsidRPr="008B075F" w:rsidRDefault="002641C0" w:rsidP="005B758F">
      <w:pPr>
        <w:pStyle w:val="NormalWeb"/>
        <w:numPr>
          <w:ilvl w:val="0"/>
          <w:numId w:val="296"/>
        </w:numPr>
      </w:pPr>
      <w:r w:rsidRPr="008B075F">
        <w:rPr>
          <w:rStyle w:val="Strong"/>
        </w:rPr>
        <w:t>Budgeting</w:t>
      </w:r>
      <w:r w:rsidRPr="008B075F">
        <w:t>: Creating a detailed budget helps sole proprietors allocate resources efficiently and plan for future growth.</w:t>
      </w:r>
    </w:p>
    <w:p w:rsidR="002641C0" w:rsidRPr="008B075F" w:rsidRDefault="00BA4438" w:rsidP="002641C0">
      <w:pPr>
        <w:pStyle w:val="Heading3"/>
        <w:rPr>
          <w:color w:val="auto"/>
        </w:rPr>
      </w:pPr>
      <w:r w:rsidRPr="008B075F">
        <w:rPr>
          <w:color w:val="auto"/>
        </w:rPr>
        <w:t xml:space="preserve">8.2.6 </w:t>
      </w:r>
      <w:r w:rsidR="002641C0" w:rsidRPr="008B075F">
        <w:rPr>
          <w:color w:val="auto"/>
        </w:rPr>
        <w:t>Developing a Business Plan</w:t>
      </w:r>
    </w:p>
    <w:p w:rsidR="002641C0" w:rsidRPr="008B075F" w:rsidRDefault="002641C0" w:rsidP="002641C0">
      <w:pPr>
        <w:pStyle w:val="NormalWeb"/>
      </w:pPr>
      <w:r w:rsidRPr="008B075F">
        <w:t>A well-structured business plan is essential for guiding a sole proprietorship's growth and securing funding. Key components include:</w:t>
      </w:r>
    </w:p>
    <w:p w:rsidR="002641C0" w:rsidRPr="008B075F" w:rsidRDefault="002641C0" w:rsidP="005B758F">
      <w:pPr>
        <w:pStyle w:val="NormalWeb"/>
        <w:numPr>
          <w:ilvl w:val="0"/>
          <w:numId w:val="297"/>
        </w:numPr>
      </w:pPr>
      <w:r w:rsidRPr="008B075F">
        <w:rPr>
          <w:rStyle w:val="Strong"/>
        </w:rPr>
        <w:t>Executive Summary</w:t>
      </w:r>
      <w:r w:rsidRPr="008B075F">
        <w:t>: A concise overview of the business concept, mission, and vision.</w:t>
      </w:r>
    </w:p>
    <w:p w:rsidR="002641C0" w:rsidRPr="008B075F" w:rsidRDefault="002641C0" w:rsidP="005B758F">
      <w:pPr>
        <w:pStyle w:val="NormalWeb"/>
        <w:numPr>
          <w:ilvl w:val="0"/>
          <w:numId w:val="297"/>
        </w:numPr>
      </w:pPr>
      <w:r w:rsidRPr="008B075F">
        <w:rPr>
          <w:rStyle w:val="Strong"/>
        </w:rPr>
        <w:t>Business Description</w:t>
      </w:r>
      <w:r w:rsidRPr="008B075F">
        <w:t>: Detailed information about the business, including the products or services offered and the target market.</w:t>
      </w:r>
    </w:p>
    <w:p w:rsidR="002641C0" w:rsidRPr="008B075F" w:rsidRDefault="002641C0" w:rsidP="005B758F">
      <w:pPr>
        <w:pStyle w:val="NormalWeb"/>
        <w:numPr>
          <w:ilvl w:val="0"/>
          <w:numId w:val="297"/>
        </w:numPr>
      </w:pPr>
      <w:r w:rsidRPr="008B075F">
        <w:rPr>
          <w:rStyle w:val="Strong"/>
        </w:rPr>
        <w:t>Market Analysis</w:t>
      </w:r>
      <w:r w:rsidRPr="008B075F">
        <w:t>: An examination of the industry, market trends, target demographics, and competition.</w:t>
      </w:r>
    </w:p>
    <w:p w:rsidR="002641C0" w:rsidRPr="008B075F" w:rsidRDefault="002641C0" w:rsidP="005B758F">
      <w:pPr>
        <w:pStyle w:val="NormalWeb"/>
        <w:numPr>
          <w:ilvl w:val="0"/>
          <w:numId w:val="297"/>
        </w:numPr>
      </w:pPr>
      <w:r w:rsidRPr="008B075F">
        <w:rPr>
          <w:rStyle w:val="Strong"/>
        </w:rPr>
        <w:t>Marketing Strategy</w:t>
      </w:r>
      <w:r w:rsidRPr="008B075F">
        <w:t>: A plan outlining how the business will attract and retain customers.</w:t>
      </w:r>
    </w:p>
    <w:p w:rsidR="002641C0" w:rsidRPr="008B075F" w:rsidRDefault="002641C0" w:rsidP="005B758F">
      <w:pPr>
        <w:pStyle w:val="NormalWeb"/>
        <w:numPr>
          <w:ilvl w:val="0"/>
          <w:numId w:val="297"/>
        </w:numPr>
      </w:pPr>
      <w:r w:rsidRPr="008B075F">
        <w:rPr>
          <w:rStyle w:val="Strong"/>
        </w:rPr>
        <w:t>Operational Plan</w:t>
      </w:r>
      <w:r w:rsidRPr="008B075F">
        <w:t>: A description of the operational structure, including location, facilities, equipment, and staffing needs.</w:t>
      </w:r>
    </w:p>
    <w:p w:rsidR="002641C0" w:rsidRPr="008B075F" w:rsidRDefault="002641C0" w:rsidP="005B758F">
      <w:pPr>
        <w:pStyle w:val="NormalWeb"/>
        <w:numPr>
          <w:ilvl w:val="0"/>
          <w:numId w:val="297"/>
        </w:numPr>
      </w:pPr>
      <w:r w:rsidRPr="008B075F">
        <w:rPr>
          <w:rStyle w:val="Strong"/>
        </w:rPr>
        <w:t>Financial Projections</w:t>
      </w:r>
      <w:r w:rsidRPr="008B075F">
        <w:t>: Forecasts of revenue, expenses, and profitability over a specific period, typically three to five years.</w:t>
      </w:r>
    </w:p>
    <w:p w:rsidR="002641C0" w:rsidRPr="008B075F" w:rsidRDefault="002641C0" w:rsidP="005B758F">
      <w:pPr>
        <w:pStyle w:val="NormalWeb"/>
        <w:numPr>
          <w:ilvl w:val="0"/>
          <w:numId w:val="297"/>
        </w:numPr>
      </w:pPr>
      <w:r w:rsidRPr="008B075F">
        <w:rPr>
          <w:rStyle w:val="Strong"/>
        </w:rPr>
        <w:t>Funding Requirements</w:t>
      </w:r>
      <w:r w:rsidRPr="008B075F">
        <w:t>: An outline of the funding needed to start and grow the business, along with potential sources.</w:t>
      </w:r>
    </w:p>
    <w:p w:rsidR="003D6C4F" w:rsidRPr="008B075F" w:rsidRDefault="002641C0" w:rsidP="005B758F">
      <w:pPr>
        <w:pStyle w:val="NormalWeb"/>
        <w:numPr>
          <w:ilvl w:val="0"/>
          <w:numId w:val="297"/>
        </w:numPr>
      </w:pPr>
      <w:r w:rsidRPr="008B075F">
        <w:rPr>
          <w:rStyle w:val="Strong"/>
        </w:rPr>
        <w:t>Appendix</w:t>
      </w:r>
      <w:r w:rsidRPr="008B075F">
        <w:t>: Additional supporting documents, such as resumes, legal agreements, and permits.</w:t>
      </w:r>
    </w:p>
    <w:p w:rsidR="003D6C4F" w:rsidRPr="008B075F" w:rsidRDefault="00064686" w:rsidP="003D6C4F">
      <w:pPr>
        <w:spacing w:after="0"/>
      </w:pPr>
      <w:r w:rsidRPr="008B075F">
        <w:pict>
          <v:rect id="_x0000_i1343" style="width:0;height:1.5pt" o:hralign="center" o:hrstd="t" o:hr="t" fillcolor="#a0a0a0" stroked="f"/>
        </w:pict>
      </w:r>
    </w:p>
    <w:p w:rsidR="003D6C4F" w:rsidRPr="008B075F" w:rsidRDefault="003D6C4F" w:rsidP="003D6C4F">
      <w:pPr>
        <w:pStyle w:val="Heading2"/>
        <w:rPr>
          <w:color w:val="auto"/>
        </w:rPr>
      </w:pPr>
      <w:r w:rsidRPr="008B075F">
        <w:rPr>
          <w:color w:val="auto"/>
        </w:rPr>
        <w:t>Summary</w:t>
      </w:r>
    </w:p>
    <w:p w:rsidR="003D6C4F" w:rsidRPr="008B075F" w:rsidRDefault="003D6C4F" w:rsidP="003D6C4F">
      <w:pPr>
        <w:pStyle w:val="NormalWeb"/>
      </w:pPr>
      <w:r w:rsidRPr="008B075F">
        <w:t>In conclusion, sole proprietorships represent a vital aspect of entrepreneurship, particularly in Nigeria and other developing regions. Understanding the advantages and disadvantages of this business structure equips aspiring entrepreneurs with the knowledge necessary to navigate the complexities of business ownership successfully. By analyzing real-world examples and developing practical business plans, students can gain valuable insights that will serve them in their entrepreneurial journeys.</w:t>
      </w:r>
      <w:r w:rsidR="004752E8" w:rsidRPr="008B075F">
        <w:t xml:space="preserve"> </w:t>
      </w:r>
      <w:r w:rsidRPr="008B075F">
        <w:t xml:space="preserve">This section provides an extensive exploration of sole proprietorships, emphasizing their significance, operational challenges, and potential for success. </w:t>
      </w:r>
    </w:p>
    <w:p w:rsidR="003C0195" w:rsidRPr="008B075F" w:rsidRDefault="003C0195" w:rsidP="003C0195">
      <w:pPr>
        <w:pStyle w:val="Heading2"/>
        <w:rPr>
          <w:color w:val="auto"/>
        </w:rPr>
      </w:pPr>
      <w:r w:rsidRPr="008B075F">
        <w:rPr>
          <w:color w:val="auto"/>
        </w:rPr>
        <w:t>Key Terms and Concepts</w:t>
      </w:r>
    </w:p>
    <w:p w:rsidR="003C0195" w:rsidRPr="008B075F" w:rsidRDefault="003C0195" w:rsidP="005B758F">
      <w:pPr>
        <w:numPr>
          <w:ilvl w:val="0"/>
          <w:numId w:val="1337"/>
        </w:numPr>
        <w:spacing w:before="100" w:beforeAutospacing="1" w:after="100" w:afterAutospacing="1" w:line="240" w:lineRule="auto"/>
      </w:pPr>
      <w:r w:rsidRPr="008B075F">
        <w:rPr>
          <w:rStyle w:val="Strong"/>
        </w:rPr>
        <w:t>Sole Proprietorship</w:t>
      </w:r>
      <w:r w:rsidRPr="008B075F">
        <w:t>: A business owned and operated by a single individual.</w:t>
      </w:r>
    </w:p>
    <w:p w:rsidR="003C0195" w:rsidRPr="008B075F" w:rsidRDefault="003C0195" w:rsidP="005B758F">
      <w:pPr>
        <w:numPr>
          <w:ilvl w:val="0"/>
          <w:numId w:val="1337"/>
        </w:numPr>
        <w:spacing w:before="100" w:beforeAutospacing="1" w:after="100" w:afterAutospacing="1" w:line="240" w:lineRule="auto"/>
      </w:pPr>
      <w:r w:rsidRPr="008B075F">
        <w:rPr>
          <w:rStyle w:val="Strong"/>
        </w:rPr>
        <w:t>Unlimited Liability</w:t>
      </w:r>
      <w:r w:rsidRPr="008B075F">
        <w:t>: The owner's personal assets can be used to satisfy business debts.</w:t>
      </w:r>
    </w:p>
    <w:p w:rsidR="003C0195" w:rsidRPr="008B075F" w:rsidRDefault="003C0195" w:rsidP="005B758F">
      <w:pPr>
        <w:numPr>
          <w:ilvl w:val="0"/>
          <w:numId w:val="1337"/>
        </w:numPr>
        <w:spacing w:before="100" w:beforeAutospacing="1" w:after="100" w:afterAutospacing="1" w:line="240" w:lineRule="auto"/>
      </w:pPr>
      <w:r w:rsidRPr="008B075F">
        <w:rPr>
          <w:rStyle w:val="Strong"/>
        </w:rPr>
        <w:t>Business Registration</w:t>
      </w:r>
      <w:r w:rsidRPr="008B075F">
        <w:t>: The legal process of registering a business with government authorities.</w:t>
      </w:r>
    </w:p>
    <w:p w:rsidR="003C0195" w:rsidRPr="008B075F" w:rsidRDefault="003C0195" w:rsidP="005B758F">
      <w:pPr>
        <w:numPr>
          <w:ilvl w:val="0"/>
          <w:numId w:val="1337"/>
        </w:numPr>
        <w:spacing w:before="100" w:beforeAutospacing="1" w:after="100" w:afterAutospacing="1" w:line="240" w:lineRule="auto"/>
      </w:pPr>
      <w:r w:rsidRPr="008B075F">
        <w:rPr>
          <w:rStyle w:val="Strong"/>
        </w:rPr>
        <w:t>Taxation</w:t>
      </w:r>
      <w:r w:rsidRPr="008B075F">
        <w:t>: The process of levying taxes on business profits.</w:t>
      </w:r>
    </w:p>
    <w:p w:rsidR="00D84329" w:rsidRPr="008B075F" w:rsidRDefault="003C0195" w:rsidP="005B758F">
      <w:pPr>
        <w:numPr>
          <w:ilvl w:val="0"/>
          <w:numId w:val="1337"/>
        </w:numPr>
        <w:spacing w:before="100" w:beforeAutospacing="1" w:after="100" w:afterAutospacing="1" w:line="240" w:lineRule="auto"/>
      </w:pPr>
      <w:r w:rsidRPr="008B075F">
        <w:rPr>
          <w:rStyle w:val="Strong"/>
        </w:rPr>
        <w:t>Business Plan</w:t>
      </w:r>
      <w:r w:rsidRPr="008B075F">
        <w:t>: A detailed document outlining the objectives, strategies, and financial forecasts of a business.</w:t>
      </w:r>
    </w:p>
    <w:p w:rsidR="002641C0" w:rsidRPr="008B075F" w:rsidRDefault="00064686" w:rsidP="002641C0">
      <w:r w:rsidRPr="008B075F">
        <w:pict>
          <v:rect id="_x0000_i1344" style="width:0;height:1.5pt" o:hralign="center" o:hrstd="t" o:hr="t" fillcolor="#a0a0a0" stroked="f"/>
        </w:pict>
      </w:r>
    </w:p>
    <w:p w:rsidR="002641C0" w:rsidRPr="008B075F" w:rsidRDefault="002641C0" w:rsidP="002641C0">
      <w:pPr>
        <w:pStyle w:val="Heading2"/>
        <w:rPr>
          <w:color w:val="auto"/>
        </w:rPr>
      </w:pPr>
      <w:r w:rsidRPr="008B075F">
        <w:rPr>
          <w:color w:val="auto"/>
        </w:rPr>
        <w:t>Review &amp; Discussion Questions</w:t>
      </w:r>
    </w:p>
    <w:p w:rsidR="002641C0" w:rsidRPr="008B075F" w:rsidRDefault="002641C0" w:rsidP="005B758F">
      <w:pPr>
        <w:numPr>
          <w:ilvl w:val="0"/>
          <w:numId w:val="298"/>
        </w:numPr>
        <w:spacing w:before="100" w:beforeAutospacing="1" w:after="100" w:afterAutospacing="1" w:line="240" w:lineRule="auto"/>
      </w:pPr>
      <w:r w:rsidRPr="008B075F">
        <w:t>What are the primary characteristics of a sole proprietorship, and how do they compare to other business structures?</w:t>
      </w:r>
    </w:p>
    <w:p w:rsidR="002641C0" w:rsidRPr="008B075F" w:rsidRDefault="002641C0" w:rsidP="005B758F">
      <w:pPr>
        <w:numPr>
          <w:ilvl w:val="0"/>
          <w:numId w:val="298"/>
        </w:numPr>
        <w:spacing w:before="100" w:beforeAutospacing="1" w:after="100" w:afterAutospacing="1" w:line="240" w:lineRule="auto"/>
      </w:pPr>
      <w:r w:rsidRPr="008B075F">
        <w:t>Discuss the advantages and disadvantages of operating a sole proprietorship in the Nigerian context.</w:t>
      </w:r>
    </w:p>
    <w:p w:rsidR="002641C0" w:rsidRPr="008B075F" w:rsidRDefault="002641C0" w:rsidP="005B758F">
      <w:pPr>
        <w:numPr>
          <w:ilvl w:val="0"/>
          <w:numId w:val="298"/>
        </w:numPr>
        <w:spacing w:before="100" w:beforeAutospacing="1" w:after="100" w:afterAutospacing="1" w:line="240" w:lineRule="auto"/>
      </w:pPr>
      <w:r w:rsidRPr="008B075F">
        <w:t>What legal requirements must a sole proprietor in Nigeria meet to establish a business?</w:t>
      </w:r>
    </w:p>
    <w:p w:rsidR="002641C0" w:rsidRPr="008B075F" w:rsidRDefault="002641C0" w:rsidP="005B758F">
      <w:pPr>
        <w:numPr>
          <w:ilvl w:val="0"/>
          <w:numId w:val="298"/>
        </w:numPr>
        <w:spacing w:before="100" w:beforeAutospacing="1" w:after="100" w:afterAutospacing="1" w:line="240" w:lineRule="auto"/>
      </w:pPr>
      <w:r w:rsidRPr="008B075F">
        <w:t>How does personal liability impact the financial decisions of a sole proprietor?</w:t>
      </w:r>
    </w:p>
    <w:p w:rsidR="002641C0" w:rsidRPr="008B075F" w:rsidRDefault="002641C0" w:rsidP="005B758F">
      <w:pPr>
        <w:numPr>
          <w:ilvl w:val="0"/>
          <w:numId w:val="298"/>
        </w:numPr>
        <w:spacing w:before="100" w:beforeAutospacing="1" w:after="100" w:afterAutospacing="1" w:line="240" w:lineRule="auto"/>
      </w:pPr>
      <w:r w:rsidRPr="008B075F">
        <w:t>What strategies can a sole proprietor implement to overcome the challenges of raising capital?</w:t>
      </w:r>
    </w:p>
    <w:p w:rsidR="002641C0" w:rsidRPr="008B075F" w:rsidRDefault="00064686" w:rsidP="002641C0">
      <w:pPr>
        <w:spacing w:after="0"/>
      </w:pPr>
      <w:r w:rsidRPr="008B075F">
        <w:pict>
          <v:rect id="_x0000_i1345" style="width:0;height:1.5pt" o:hralign="center" o:hrstd="t" o:hr="t" fillcolor="#a0a0a0" stroked="f"/>
        </w:pict>
      </w:r>
    </w:p>
    <w:p w:rsidR="002641C0" w:rsidRPr="008B075F" w:rsidRDefault="002641C0" w:rsidP="002641C0">
      <w:pPr>
        <w:pStyle w:val="Heading2"/>
        <w:rPr>
          <w:color w:val="auto"/>
        </w:rPr>
      </w:pPr>
      <w:r w:rsidRPr="008B075F">
        <w:rPr>
          <w:color w:val="auto"/>
        </w:rPr>
        <w:t>Experiential Exercise</w:t>
      </w:r>
    </w:p>
    <w:p w:rsidR="002641C0" w:rsidRPr="008B075F" w:rsidRDefault="002641C0" w:rsidP="002641C0">
      <w:pPr>
        <w:pStyle w:val="Heading3"/>
        <w:rPr>
          <w:color w:val="auto"/>
        </w:rPr>
      </w:pPr>
      <w:r w:rsidRPr="008B075F">
        <w:rPr>
          <w:color w:val="auto"/>
        </w:rPr>
        <w:t>Exercise: Business Plan Development</w:t>
      </w:r>
    </w:p>
    <w:p w:rsidR="002641C0" w:rsidRPr="008B075F" w:rsidRDefault="002641C0" w:rsidP="005B758F">
      <w:pPr>
        <w:pStyle w:val="NormalWeb"/>
        <w:numPr>
          <w:ilvl w:val="0"/>
          <w:numId w:val="299"/>
        </w:numPr>
      </w:pPr>
      <w:r w:rsidRPr="008B075F">
        <w:rPr>
          <w:rStyle w:val="Strong"/>
        </w:rPr>
        <w:t>Objective</w:t>
      </w:r>
      <w:r w:rsidRPr="008B075F">
        <w:t>: Develop a basic business plan for a sole proprietorship that you envision starting. This could be a retail shop, a consultancy service, or any other type of business you are interested in.</w:t>
      </w:r>
    </w:p>
    <w:p w:rsidR="002641C0" w:rsidRPr="008B075F" w:rsidRDefault="002641C0" w:rsidP="005B758F">
      <w:pPr>
        <w:pStyle w:val="NormalWeb"/>
        <w:numPr>
          <w:ilvl w:val="0"/>
          <w:numId w:val="299"/>
        </w:numPr>
      </w:pPr>
      <w:r w:rsidRPr="008B075F">
        <w:rPr>
          <w:rStyle w:val="Strong"/>
        </w:rPr>
        <w:t>Instructions</w:t>
      </w:r>
      <w:r w:rsidRPr="008B075F">
        <w:t>:</w:t>
      </w:r>
    </w:p>
    <w:p w:rsidR="002641C0" w:rsidRPr="008B075F" w:rsidRDefault="002641C0" w:rsidP="005B758F">
      <w:pPr>
        <w:numPr>
          <w:ilvl w:val="1"/>
          <w:numId w:val="299"/>
        </w:numPr>
        <w:spacing w:before="100" w:beforeAutospacing="1" w:after="100" w:afterAutospacing="1" w:line="240" w:lineRule="auto"/>
      </w:pPr>
      <w:r w:rsidRPr="008B075F">
        <w:rPr>
          <w:rStyle w:val="Strong"/>
        </w:rPr>
        <w:t>Executive Summary</w:t>
      </w:r>
      <w:r w:rsidRPr="008B075F">
        <w:t>: Write a brief overview of your business idea.</w:t>
      </w:r>
    </w:p>
    <w:p w:rsidR="002641C0" w:rsidRPr="008B075F" w:rsidRDefault="002641C0" w:rsidP="005B758F">
      <w:pPr>
        <w:numPr>
          <w:ilvl w:val="1"/>
          <w:numId w:val="299"/>
        </w:numPr>
        <w:spacing w:before="100" w:beforeAutospacing="1" w:after="100" w:afterAutospacing="1" w:line="240" w:lineRule="auto"/>
      </w:pPr>
      <w:r w:rsidRPr="008B075F">
        <w:rPr>
          <w:rStyle w:val="Strong"/>
        </w:rPr>
        <w:t>Market Analysis</w:t>
      </w:r>
      <w:r w:rsidRPr="008B075F">
        <w:t>: Research and describe your target market and competition.</w:t>
      </w:r>
    </w:p>
    <w:p w:rsidR="002641C0" w:rsidRPr="008B075F" w:rsidRDefault="002641C0" w:rsidP="005B758F">
      <w:pPr>
        <w:numPr>
          <w:ilvl w:val="1"/>
          <w:numId w:val="299"/>
        </w:numPr>
        <w:spacing w:before="100" w:beforeAutospacing="1" w:after="100" w:afterAutospacing="1" w:line="240" w:lineRule="auto"/>
      </w:pPr>
      <w:r w:rsidRPr="008B075F">
        <w:rPr>
          <w:rStyle w:val="Strong"/>
        </w:rPr>
        <w:t>Marketing Strategy</w:t>
      </w:r>
      <w:r w:rsidRPr="008B075F">
        <w:t>: Outline how you plan to attract and retain customers.</w:t>
      </w:r>
    </w:p>
    <w:p w:rsidR="002641C0" w:rsidRPr="008B075F" w:rsidRDefault="002641C0" w:rsidP="005B758F">
      <w:pPr>
        <w:numPr>
          <w:ilvl w:val="1"/>
          <w:numId w:val="299"/>
        </w:numPr>
        <w:spacing w:before="100" w:beforeAutospacing="1" w:after="100" w:afterAutospacing="1" w:line="240" w:lineRule="auto"/>
      </w:pPr>
      <w:r w:rsidRPr="008B075F">
        <w:rPr>
          <w:rStyle w:val="Strong"/>
        </w:rPr>
        <w:t>Financial Plan</w:t>
      </w:r>
      <w:r w:rsidRPr="008B075F">
        <w:t>: Estimate startup costs, revenue projections, and funding sources.</w:t>
      </w:r>
    </w:p>
    <w:p w:rsidR="002641C0" w:rsidRPr="008B075F" w:rsidRDefault="002641C0" w:rsidP="005B758F">
      <w:pPr>
        <w:numPr>
          <w:ilvl w:val="1"/>
          <w:numId w:val="299"/>
        </w:numPr>
        <w:spacing w:before="100" w:beforeAutospacing="1" w:after="100" w:afterAutospacing="1" w:line="240" w:lineRule="auto"/>
      </w:pPr>
      <w:r w:rsidRPr="008B075F">
        <w:rPr>
          <w:rStyle w:val="Strong"/>
        </w:rPr>
        <w:t>Conclusion</w:t>
      </w:r>
      <w:r w:rsidRPr="008B075F">
        <w:t>: Summarize the key points and your vision for the business.</w:t>
      </w:r>
    </w:p>
    <w:p w:rsidR="002641C0" w:rsidRPr="008B075F" w:rsidRDefault="002641C0" w:rsidP="005B758F">
      <w:pPr>
        <w:pStyle w:val="NormalWeb"/>
        <w:numPr>
          <w:ilvl w:val="0"/>
          <w:numId w:val="299"/>
        </w:numPr>
      </w:pPr>
      <w:r w:rsidRPr="008B075F">
        <w:rPr>
          <w:rStyle w:val="Strong"/>
        </w:rPr>
        <w:t>Outcome</w:t>
      </w:r>
      <w:r w:rsidRPr="008B075F">
        <w:t>: Present your business plan in a small group for peer feedback, focusing on feasibility and innovation.</w:t>
      </w:r>
    </w:p>
    <w:p w:rsidR="002641C0" w:rsidRPr="008B075F" w:rsidRDefault="00064686" w:rsidP="002641C0">
      <w:r w:rsidRPr="008B075F">
        <w:pict>
          <v:rect id="_x0000_i1346" style="width:0;height:1.5pt" o:hralign="center" o:hrstd="t" o:hr="t" fillcolor="#a0a0a0" stroked="f"/>
        </w:pict>
      </w:r>
    </w:p>
    <w:p w:rsidR="002641C0" w:rsidRPr="008B075F" w:rsidRDefault="002641C0" w:rsidP="002641C0">
      <w:pPr>
        <w:pStyle w:val="Heading2"/>
        <w:rPr>
          <w:color w:val="auto"/>
        </w:rPr>
      </w:pPr>
      <w:r w:rsidRPr="008B075F">
        <w:rPr>
          <w:color w:val="auto"/>
        </w:rPr>
        <w:t>Case Study: A Successful Sole Proprietorship</w:t>
      </w:r>
    </w:p>
    <w:p w:rsidR="002641C0" w:rsidRPr="008B075F" w:rsidRDefault="002641C0" w:rsidP="002641C0">
      <w:pPr>
        <w:pStyle w:val="NormalWeb"/>
      </w:pPr>
      <w:r w:rsidRPr="008B075F">
        <w:rPr>
          <w:rStyle w:val="Strong"/>
        </w:rPr>
        <w:t>Case: Nneka's Fashion Boutique</w:t>
      </w:r>
    </w:p>
    <w:p w:rsidR="002641C0" w:rsidRPr="008B075F" w:rsidRDefault="002641C0" w:rsidP="002641C0">
      <w:pPr>
        <w:pStyle w:val="NormalWeb"/>
      </w:pPr>
      <w:r w:rsidRPr="008B075F">
        <w:t>Nneka, a talented fashion designer based in Lagos, Nigeria, decided to open a sole proprietorship after recognizing a gap in the market for affordable yet stylish clothing for young professionals. With a modest capital investment, she started Nneka's Fashion Boutique from her home.</w:t>
      </w:r>
    </w:p>
    <w:p w:rsidR="002641C0" w:rsidRPr="008B075F" w:rsidRDefault="002641C0" w:rsidP="002641C0">
      <w:pPr>
        <w:pStyle w:val="Heading3"/>
        <w:rPr>
          <w:color w:val="auto"/>
        </w:rPr>
      </w:pPr>
      <w:r w:rsidRPr="008B075F">
        <w:rPr>
          <w:color w:val="auto"/>
        </w:rPr>
        <w:t>Key Questions for Discussion:</w:t>
      </w:r>
    </w:p>
    <w:p w:rsidR="002641C0" w:rsidRPr="008B075F" w:rsidRDefault="002641C0" w:rsidP="005B758F">
      <w:pPr>
        <w:numPr>
          <w:ilvl w:val="0"/>
          <w:numId w:val="300"/>
        </w:numPr>
        <w:spacing w:before="100" w:beforeAutospacing="1" w:after="100" w:afterAutospacing="1" w:line="240" w:lineRule="auto"/>
      </w:pPr>
      <w:r w:rsidRPr="008B075F">
        <w:t>What factors contributed to Nneka's decision to operate as a sole proprietorship?</w:t>
      </w:r>
    </w:p>
    <w:p w:rsidR="002641C0" w:rsidRPr="008B075F" w:rsidRDefault="002641C0" w:rsidP="005B758F">
      <w:pPr>
        <w:numPr>
          <w:ilvl w:val="0"/>
          <w:numId w:val="300"/>
        </w:numPr>
        <w:spacing w:before="100" w:beforeAutospacing="1" w:after="100" w:afterAutospacing="1" w:line="240" w:lineRule="auto"/>
      </w:pPr>
      <w:r w:rsidRPr="008B075F">
        <w:t>Analyze the advantages that helped Nneka successfully navigate the initial challenges of starting her business.</w:t>
      </w:r>
    </w:p>
    <w:p w:rsidR="002641C0" w:rsidRPr="008B075F" w:rsidRDefault="002641C0" w:rsidP="005B758F">
      <w:pPr>
        <w:numPr>
          <w:ilvl w:val="0"/>
          <w:numId w:val="300"/>
        </w:numPr>
        <w:spacing w:before="100" w:beforeAutospacing="1" w:after="100" w:afterAutospacing="1" w:line="240" w:lineRule="auto"/>
      </w:pPr>
      <w:r w:rsidRPr="008B075F">
        <w:t>What legal considerations should Nneka be aware of as a sole proprietor in Nigeria?</w:t>
      </w:r>
    </w:p>
    <w:p w:rsidR="002641C0" w:rsidRPr="008B075F" w:rsidRDefault="002641C0" w:rsidP="005B758F">
      <w:pPr>
        <w:numPr>
          <w:ilvl w:val="0"/>
          <w:numId w:val="300"/>
        </w:numPr>
        <w:spacing w:before="100" w:beforeAutospacing="1" w:after="100" w:afterAutospacing="1" w:line="240" w:lineRule="auto"/>
      </w:pPr>
      <w:r w:rsidRPr="008B075F">
        <w:t>How can Nneka effectively manage her financial risks given the unlimited liability of her business structure?</w:t>
      </w:r>
    </w:p>
    <w:p w:rsidR="002641C0" w:rsidRPr="008B075F" w:rsidRDefault="00064686" w:rsidP="002641C0">
      <w:pPr>
        <w:spacing w:after="0"/>
      </w:pPr>
      <w:r w:rsidRPr="008B075F">
        <w:pict>
          <v:rect id="_x0000_i1347" style="width:0;height:1.5pt" o:hralign="center" o:hrstd="t" o:hr="t" fillcolor="#a0a0a0" stroked="f"/>
        </w:pict>
      </w:r>
    </w:p>
    <w:p w:rsidR="002641C0" w:rsidRPr="008B075F" w:rsidRDefault="002641C0" w:rsidP="002641C0">
      <w:pPr>
        <w:pStyle w:val="Heading2"/>
        <w:rPr>
          <w:color w:val="auto"/>
        </w:rPr>
      </w:pPr>
      <w:r w:rsidRPr="008B075F">
        <w:rPr>
          <w:color w:val="auto"/>
        </w:rPr>
        <w:t>Suggested Readings</w:t>
      </w:r>
    </w:p>
    <w:p w:rsidR="002641C0" w:rsidRPr="008B075F" w:rsidRDefault="002641C0" w:rsidP="005B758F">
      <w:pPr>
        <w:numPr>
          <w:ilvl w:val="0"/>
          <w:numId w:val="301"/>
        </w:numPr>
        <w:spacing w:before="100" w:beforeAutospacing="1" w:after="100" w:afterAutospacing="1" w:line="240" w:lineRule="auto"/>
      </w:pPr>
      <w:r w:rsidRPr="008B075F">
        <w:rPr>
          <w:rStyle w:val="Strong"/>
        </w:rPr>
        <w:t>"The Lean Startup" by Eric Ries</w:t>
      </w:r>
      <w:r w:rsidRPr="008B075F">
        <w:t xml:space="preserve"> - A guide on how to build a successful startup by focusing on customer needs and innovative practices.</w:t>
      </w:r>
    </w:p>
    <w:p w:rsidR="002641C0" w:rsidRPr="008B075F" w:rsidRDefault="002641C0" w:rsidP="005B758F">
      <w:pPr>
        <w:numPr>
          <w:ilvl w:val="0"/>
          <w:numId w:val="301"/>
        </w:numPr>
        <w:spacing w:before="100" w:beforeAutospacing="1" w:after="100" w:afterAutospacing="1" w:line="240" w:lineRule="auto"/>
      </w:pPr>
      <w:r w:rsidRPr="008B075F">
        <w:rPr>
          <w:rStyle w:val="Strong"/>
        </w:rPr>
        <w:t>"Start Your Own Business" by The Staff of Entrepreneur Media</w:t>
      </w:r>
      <w:r w:rsidRPr="008B075F">
        <w:t xml:space="preserve"> - A comprehensive resource for aspiring entrepreneurs, providing insights on various business structures, including sole proprietorships.</w:t>
      </w:r>
    </w:p>
    <w:p w:rsidR="002641C0" w:rsidRPr="008B075F" w:rsidRDefault="002641C0" w:rsidP="005B758F">
      <w:pPr>
        <w:numPr>
          <w:ilvl w:val="0"/>
          <w:numId w:val="301"/>
        </w:numPr>
        <w:spacing w:before="100" w:beforeAutospacing="1" w:after="100" w:afterAutospacing="1" w:line="240" w:lineRule="auto"/>
      </w:pPr>
      <w:r w:rsidRPr="008B075F">
        <w:rPr>
          <w:rStyle w:val="Strong"/>
        </w:rPr>
        <w:t>Nigerian Business Environment Reports</w:t>
      </w:r>
      <w:r w:rsidRPr="008B075F">
        <w:t xml:space="preserve"> - Updated resources on legal and regulatory considerations for small businesses in Nigeria.</w:t>
      </w:r>
    </w:p>
    <w:p w:rsidR="002641C0" w:rsidRPr="008B075F" w:rsidRDefault="00064686" w:rsidP="002641C0">
      <w:r w:rsidRPr="008B075F">
        <w:pict>
          <v:rect id="_x0000_i1348" style="width:0;height:1.5pt" o:hralign="center" o:hrstd="t" o:hr="t" fillcolor="#a0a0a0" stroked="f"/>
        </w:pict>
      </w:r>
    </w:p>
    <w:p w:rsidR="00887B38" w:rsidRPr="008B075F" w:rsidRDefault="00887B38" w:rsidP="00DC26C7">
      <w:pPr>
        <w:spacing w:after="0"/>
      </w:pPr>
    </w:p>
    <w:p w:rsidR="00887B38" w:rsidRPr="008B075F" w:rsidRDefault="00887B38" w:rsidP="00DC26C7">
      <w:pPr>
        <w:spacing w:after="0"/>
      </w:pPr>
    </w:p>
    <w:p w:rsidR="00887B38" w:rsidRPr="008B075F" w:rsidRDefault="00887B38" w:rsidP="00DC26C7">
      <w:pPr>
        <w:spacing w:after="0"/>
      </w:pPr>
    </w:p>
    <w:p w:rsidR="00887B38" w:rsidRPr="008B075F" w:rsidRDefault="00887B38" w:rsidP="00DC26C7">
      <w:pPr>
        <w:spacing w:after="0"/>
      </w:pPr>
    </w:p>
    <w:p w:rsidR="00887B38" w:rsidRPr="008B075F" w:rsidRDefault="00887B38" w:rsidP="00DC26C7">
      <w:pPr>
        <w:spacing w:after="0"/>
      </w:pPr>
    </w:p>
    <w:p w:rsidR="00887B38" w:rsidRPr="008B075F" w:rsidRDefault="00887B38" w:rsidP="00DC26C7">
      <w:pPr>
        <w:spacing w:after="0"/>
      </w:pPr>
    </w:p>
    <w:p w:rsidR="00BA4438" w:rsidRPr="008B075F" w:rsidRDefault="00BA4438" w:rsidP="00DC26C7">
      <w:pPr>
        <w:spacing w:after="0"/>
      </w:pPr>
    </w:p>
    <w:p w:rsidR="00832471" w:rsidRPr="008B075F" w:rsidRDefault="00832471" w:rsidP="00832471">
      <w:pPr>
        <w:pStyle w:val="Heading1"/>
        <w:rPr>
          <w:color w:val="auto"/>
        </w:rPr>
      </w:pPr>
      <w:r w:rsidRPr="008B075F">
        <w:rPr>
          <w:color w:val="auto"/>
        </w:rPr>
        <w:t>Chapter 8.3: Partnership</w:t>
      </w:r>
    </w:p>
    <w:p w:rsidR="00832471" w:rsidRPr="008B075F" w:rsidRDefault="00832471" w:rsidP="00832471">
      <w:pPr>
        <w:pStyle w:val="Heading3"/>
        <w:rPr>
          <w:color w:val="auto"/>
        </w:rPr>
      </w:pPr>
      <w:r w:rsidRPr="008B075F">
        <w:rPr>
          <w:color w:val="auto"/>
        </w:rPr>
        <w:t>"Alone we can do so little; together we can do so much." – Helen Keller</w:t>
      </w:r>
    </w:p>
    <w:p w:rsidR="00832471" w:rsidRPr="008B075F" w:rsidRDefault="00064686" w:rsidP="00832471">
      <w:pPr>
        <w:spacing w:after="0"/>
      </w:pPr>
      <w:r w:rsidRPr="008B075F">
        <w:pict>
          <v:rect id="_x0000_i1349" style="width:0;height:1.5pt" o:hralign="center" o:hrstd="t" o:hr="t" fillcolor="#a0a0a0" stroked="f"/>
        </w:pict>
      </w:r>
    </w:p>
    <w:p w:rsidR="00832471" w:rsidRPr="008B075F" w:rsidRDefault="00726E6A" w:rsidP="00832471">
      <w:pPr>
        <w:pStyle w:val="Heading2"/>
        <w:rPr>
          <w:color w:val="auto"/>
        </w:rPr>
      </w:pPr>
      <w:r w:rsidRPr="008B075F">
        <w:rPr>
          <w:color w:val="auto"/>
        </w:rPr>
        <w:t>8.3.0 Introduction</w:t>
      </w:r>
    </w:p>
    <w:p w:rsidR="00832471" w:rsidRPr="008B075F" w:rsidRDefault="00832471" w:rsidP="00832471">
      <w:pPr>
        <w:pStyle w:val="NormalWeb"/>
      </w:pPr>
      <w:r w:rsidRPr="008B075F">
        <w:t>Partnerships represent a collaborative form of business structure where two or more individuals come together to operate a business for profit. This chapter provides an in-depth exploration of partnerships, highlighting their defining characteristics, legal implications, and operational considerations.</w:t>
      </w:r>
    </w:p>
    <w:p w:rsidR="00832471" w:rsidRPr="008B075F" w:rsidRDefault="00832471" w:rsidP="00832471">
      <w:pPr>
        <w:pStyle w:val="NormalWeb"/>
      </w:pPr>
      <w:r w:rsidRPr="008B075F">
        <w:t xml:space="preserve">A partnership is characterized by the sharing of profits, risks, and management responsibilities. Partners may contribute capital, skills, and expertise, allowing for a diverse approach to business operations. The </w:t>
      </w:r>
      <w:r w:rsidR="005F366C" w:rsidRPr="008B075F">
        <w:t>section</w:t>
      </w:r>
      <w:r w:rsidRPr="008B075F">
        <w:t xml:space="preserve"> outlines the advantages of partnerships, such as enhanced access to capital, shared responsibilities, and complementary skills, while also addressing disadvantages, including potential conflicts, shared liability, and the challenge of decision-making.</w:t>
      </w:r>
    </w:p>
    <w:p w:rsidR="00832471" w:rsidRPr="008B075F" w:rsidRDefault="005F366C" w:rsidP="00832471">
      <w:pPr>
        <w:pStyle w:val="Heading3"/>
        <w:rPr>
          <w:color w:val="auto"/>
        </w:rPr>
      </w:pPr>
      <w:r w:rsidRPr="008B075F">
        <w:rPr>
          <w:color w:val="auto"/>
        </w:rPr>
        <w:t xml:space="preserve">8.3.1 </w:t>
      </w:r>
      <w:r w:rsidR="00832471" w:rsidRPr="008B075F">
        <w:rPr>
          <w:color w:val="auto"/>
        </w:rPr>
        <w:t>Characteristics of Partnerships</w:t>
      </w:r>
    </w:p>
    <w:p w:rsidR="00832471" w:rsidRPr="008B075F" w:rsidRDefault="00832471" w:rsidP="005B758F">
      <w:pPr>
        <w:pStyle w:val="NormalWeb"/>
        <w:numPr>
          <w:ilvl w:val="0"/>
          <w:numId w:val="302"/>
        </w:numPr>
      </w:pPr>
      <w:r w:rsidRPr="008B075F">
        <w:rPr>
          <w:rStyle w:val="Strong"/>
        </w:rPr>
        <w:t>Two or More Owners</w:t>
      </w:r>
      <w:r w:rsidRPr="008B075F">
        <w:t>: A partnership requires a minimum of two individuals who agree to contribute resources and share profits and losses.</w:t>
      </w:r>
    </w:p>
    <w:p w:rsidR="00832471" w:rsidRPr="008B075F" w:rsidRDefault="00832471" w:rsidP="005B758F">
      <w:pPr>
        <w:pStyle w:val="NormalWeb"/>
        <w:numPr>
          <w:ilvl w:val="0"/>
          <w:numId w:val="302"/>
        </w:numPr>
      </w:pPr>
      <w:r w:rsidRPr="008B075F">
        <w:rPr>
          <w:rStyle w:val="Strong"/>
        </w:rPr>
        <w:t>Shared Responsibility</w:t>
      </w:r>
      <w:r w:rsidRPr="008B075F">
        <w:t>: Partners are jointly responsible for managing the business and making decisions.</w:t>
      </w:r>
    </w:p>
    <w:p w:rsidR="00832471" w:rsidRPr="008B075F" w:rsidRDefault="00832471" w:rsidP="005B758F">
      <w:pPr>
        <w:pStyle w:val="NormalWeb"/>
        <w:numPr>
          <w:ilvl w:val="0"/>
          <w:numId w:val="302"/>
        </w:numPr>
      </w:pPr>
      <w:r w:rsidRPr="008B075F">
        <w:rPr>
          <w:rStyle w:val="Strong"/>
        </w:rPr>
        <w:t>Profit Sharing</w:t>
      </w:r>
      <w:r w:rsidRPr="008B075F">
        <w:t>: Profits (and losses) are typically shared among partners according to a predetermined agreement.</w:t>
      </w:r>
    </w:p>
    <w:p w:rsidR="00832471" w:rsidRPr="008B075F" w:rsidRDefault="00832471" w:rsidP="005B758F">
      <w:pPr>
        <w:pStyle w:val="NormalWeb"/>
        <w:numPr>
          <w:ilvl w:val="0"/>
          <w:numId w:val="302"/>
        </w:numPr>
      </w:pPr>
      <w:r w:rsidRPr="008B075F">
        <w:rPr>
          <w:rStyle w:val="Strong"/>
        </w:rPr>
        <w:t>Legal Recognition</w:t>
      </w:r>
      <w:r w:rsidRPr="008B075F">
        <w:t>: Partnerships can be formalized through a partnership agreement, which outlines the terms of the partnership.</w:t>
      </w:r>
    </w:p>
    <w:p w:rsidR="00832471" w:rsidRPr="008B075F" w:rsidRDefault="00832471" w:rsidP="005B758F">
      <w:pPr>
        <w:pStyle w:val="NormalWeb"/>
        <w:numPr>
          <w:ilvl w:val="0"/>
          <w:numId w:val="302"/>
        </w:numPr>
      </w:pPr>
      <w:r w:rsidRPr="008B075F">
        <w:rPr>
          <w:rStyle w:val="Strong"/>
        </w:rPr>
        <w:t>Liability</w:t>
      </w:r>
      <w:r w:rsidRPr="008B075F">
        <w:t>: Partners may face joint and several liabilities, meaning that each partner is personally liable for the debts and obligations of the business.</w:t>
      </w:r>
    </w:p>
    <w:p w:rsidR="00832471" w:rsidRPr="008B075F" w:rsidRDefault="005F366C" w:rsidP="00832471">
      <w:pPr>
        <w:pStyle w:val="Heading3"/>
        <w:rPr>
          <w:color w:val="auto"/>
        </w:rPr>
      </w:pPr>
      <w:r w:rsidRPr="008B075F">
        <w:rPr>
          <w:color w:val="auto"/>
        </w:rPr>
        <w:t xml:space="preserve">8.3.2 </w:t>
      </w:r>
      <w:r w:rsidR="00832471" w:rsidRPr="008B075F">
        <w:rPr>
          <w:color w:val="auto"/>
        </w:rPr>
        <w:t>Types of Partnerships</w:t>
      </w:r>
    </w:p>
    <w:p w:rsidR="00832471" w:rsidRPr="008B075F" w:rsidRDefault="00832471" w:rsidP="005B758F">
      <w:pPr>
        <w:pStyle w:val="NormalWeb"/>
        <w:numPr>
          <w:ilvl w:val="0"/>
          <w:numId w:val="303"/>
        </w:numPr>
      </w:pPr>
      <w:r w:rsidRPr="008B075F">
        <w:rPr>
          <w:rStyle w:val="Strong"/>
        </w:rPr>
        <w:t>General Partnership</w:t>
      </w:r>
      <w:r w:rsidRPr="008B075F">
        <w:t>: All partners share management responsibilities and are personally liable for business debts.</w:t>
      </w:r>
    </w:p>
    <w:p w:rsidR="00832471" w:rsidRPr="008B075F" w:rsidRDefault="00832471" w:rsidP="005B758F">
      <w:pPr>
        <w:pStyle w:val="NormalWeb"/>
        <w:numPr>
          <w:ilvl w:val="0"/>
          <w:numId w:val="303"/>
        </w:numPr>
      </w:pPr>
      <w:r w:rsidRPr="008B075F">
        <w:rPr>
          <w:rStyle w:val="Strong"/>
        </w:rPr>
        <w:t>Limited Partnership</w:t>
      </w:r>
      <w:r w:rsidRPr="008B075F">
        <w:t>: Comprises general partners, who manage the business and have full liability, and limited partners, who contribute capital but have limited liability and do not participate in management.</w:t>
      </w:r>
    </w:p>
    <w:p w:rsidR="00832471" w:rsidRPr="008B075F" w:rsidRDefault="00832471" w:rsidP="005B758F">
      <w:pPr>
        <w:pStyle w:val="NormalWeb"/>
        <w:numPr>
          <w:ilvl w:val="0"/>
          <w:numId w:val="303"/>
        </w:numPr>
      </w:pPr>
      <w:r w:rsidRPr="008B075F">
        <w:rPr>
          <w:rStyle w:val="Strong"/>
        </w:rPr>
        <w:t>Limited Liability Partnership (LLP)</w:t>
      </w:r>
      <w:r w:rsidRPr="008B075F">
        <w:t>: Partners have limited liability, protecting their personal assets from the partnership’s debts while still participating in management.</w:t>
      </w:r>
    </w:p>
    <w:p w:rsidR="00832471" w:rsidRPr="008B075F" w:rsidRDefault="00832471" w:rsidP="005B758F">
      <w:pPr>
        <w:pStyle w:val="NormalWeb"/>
        <w:numPr>
          <w:ilvl w:val="0"/>
          <w:numId w:val="303"/>
        </w:numPr>
      </w:pPr>
      <w:r w:rsidRPr="008B075F">
        <w:rPr>
          <w:rStyle w:val="Strong"/>
        </w:rPr>
        <w:t>Silent Partnership</w:t>
      </w:r>
      <w:r w:rsidRPr="008B075F">
        <w:t>: One or more partners provide capital but do not participate in management, sharing profits according to their investment.</w:t>
      </w:r>
    </w:p>
    <w:p w:rsidR="00832471" w:rsidRPr="008B075F" w:rsidRDefault="00832471" w:rsidP="005B758F">
      <w:pPr>
        <w:pStyle w:val="NormalWeb"/>
        <w:numPr>
          <w:ilvl w:val="0"/>
          <w:numId w:val="303"/>
        </w:numPr>
      </w:pPr>
      <w:r w:rsidRPr="008B075F">
        <w:rPr>
          <w:rStyle w:val="Strong"/>
        </w:rPr>
        <w:t>Joint Venture</w:t>
      </w:r>
      <w:r w:rsidRPr="008B075F">
        <w:t>: A temporary partnership formed for a specific project or purpose, combining resources and expertise.</w:t>
      </w:r>
    </w:p>
    <w:p w:rsidR="00832471" w:rsidRPr="008B075F" w:rsidRDefault="005F366C" w:rsidP="00832471">
      <w:pPr>
        <w:pStyle w:val="Heading3"/>
        <w:rPr>
          <w:color w:val="auto"/>
        </w:rPr>
      </w:pPr>
      <w:r w:rsidRPr="008B075F">
        <w:rPr>
          <w:color w:val="auto"/>
        </w:rPr>
        <w:t xml:space="preserve">8.3.3 </w:t>
      </w:r>
      <w:r w:rsidR="00832471" w:rsidRPr="008B075F">
        <w:rPr>
          <w:color w:val="auto"/>
        </w:rPr>
        <w:t>Advantages of Partnerships</w:t>
      </w:r>
    </w:p>
    <w:p w:rsidR="00832471" w:rsidRPr="008B075F" w:rsidRDefault="00832471" w:rsidP="005B758F">
      <w:pPr>
        <w:pStyle w:val="NormalWeb"/>
        <w:numPr>
          <w:ilvl w:val="0"/>
          <w:numId w:val="304"/>
        </w:numPr>
      </w:pPr>
      <w:r w:rsidRPr="008B075F">
        <w:rPr>
          <w:rStyle w:val="Strong"/>
        </w:rPr>
        <w:t>Access to Capital</w:t>
      </w:r>
      <w:r w:rsidRPr="008B075F">
        <w:t>: Partnerships can pool financial resources, making it easier to raise capital for business activities.</w:t>
      </w:r>
    </w:p>
    <w:p w:rsidR="00832471" w:rsidRPr="008B075F" w:rsidRDefault="00832471" w:rsidP="005B758F">
      <w:pPr>
        <w:pStyle w:val="NormalWeb"/>
        <w:numPr>
          <w:ilvl w:val="0"/>
          <w:numId w:val="304"/>
        </w:numPr>
      </w:pPr>
      <w:r w:rsidRPr="008B075F">
        <w:rPr>
          <w:rStyle w:val="Strong"/>
        </w:rPr>
        <w:t>Diverse Skills and Expertise</w:t>
      </w:r>
      <w:r w:rsidRPr="008B075F">
        <w:t>: Partners often bring varied skills and experiences, enhancing the business’s operational capacity and decision-making.</w:t>
      </w:r>
    </w:p>
    <w:p w:rsidR="00832471" w:rsidRPr="008B075F" w:rsidRDefault="00832471" w:rsidP="005B758F">
      <w:pPr>
        <w:pStyle w:val="NormalWeb"/>
        <w:numPr>
          <w:ilvl w:val="0"/>
          <w:numId w:val="304"/>
        </w:numPr>
      </w:pPr>
      <w:r w:rsidRPr="008B075F">
        <w:rPr>
          <w:rStyle w:val="Strong"/>
        </w:rPr>
        <w:t>Shared Responsibility</w:t>
      </w:r>
      <w:r w:rsidRPr="008B075F">
        <w:t>: Responsibilities are distributed among partners, reducing individual workloads and allowing for specialization in areas of strength.</w:t>
      </w:r>
    </w:p>
    <w:p w:rsidR="00832471" w:rsidRPr="008B075F" w:rsidRDefault="00832471" w:rsidP="005B758F">
      <w:pPr>
        <w:pStyle w:val="NormalWeb"/>
        <w:numPr>
          <w:ilvl w:val="0"/>
          <w:numId w:val="304"/>
        </w:numPr>
      </w:pPr>
      <w:r w:rsidRPr="008B075F">
        <w:rPr>
          <w:rStyle w:val="Strong"/>
        </w:rPr>
        <w:t>Easier Decision-Making</w:t>
      </w:r>
      <w:r w:rsidRPr="008B075F">
        <w:t>: Collaboration often leads to more informed decisions through discussion and collective insight.</w:t>
      </w:r>
    </w:p>
    <w:p w:rsidR="00832471" w:rsidRPr="008B075F" w:rsidRDefault="00832471" w:rsidP="005B758F">
      <w:pPr>
        <w:pStyle w:val="NormalWeb"/>
        <w:numPr>
          <w:ilvl w:val="0"/>
          <w:numId w:val="304"/>
        </w:numPr>
      </w:pPr>
      <w:r w:rsidRPr="008B075F">
        <w:rPr>
          <w:rStyle w:val="Strong"/>
        </w:rPr>
        <w:t>Tax Benefits</w:t>
      </w:r>
      <w:r w:rsidRPr="008B075F">
        <w:t>: Partnerships typically avoid double taxation, as profits are passed through to partners and taxed at their individual rates.</w:t>
      </w:r>
    </w:p>
    <w:p w:rsidR="00832471" w:rsidRPr="008B075F" w:rsidRDefault="00832471" w:rsidP="005B758F">
      <w:pPr>
        <w:pStyle w:val="NormalWeb"/>
        <w:numPr>
          <w:ilvl w:val="0"/>
          <w:numId w:val="304"/>
        </w:numPr>
      </w:pPr>
      <w:r w:rsidRPr="008B075F">
        <w:rPr>
          <w:rStyle w:val="Strong"/>
        </w:rPr>
        <w:t>Increased Credibility</w:t>
      </w:r>
      <w:r w:rsidRPr="008B075F">
        <w:t>: A partnership can enhance credibility with customers and suppliers compared to a sole proprietorship due to perceived stability and shared expertise.</w:t>
      </w:r>
    </w:p>
    <w:p w:rsidR="00832471" w:rsidRPr="008B075F" w:rsidRDefault="00832471" w:rsidP="005B758F">
      <w:pPr>
        <w:pStyle w:val="NormalWeb"/>
        <w:numPr>
          <w:ilvl w:val="0"/>
          <w:numId w:val="304"/>
        </w:numPr>
      </w:pPr>
      <w:r w:rsidRPr="008B075F">
        <w:rPr>
          <w:rStyle w:val="Strong"/>
        </w:rPr>
        <w:t>Flexibility in Management</w:t>
      </w:r>
      <w:r w:rsidRPr="008B075F">
        <w:t>: Partnerships can adapt their management structure based on the skills and interests of the partners.</w:t>
      </w:r>
    </w:p>
    <w:p w:rsidR="00832471" w:rsidRPr="008B075F" w:rsidRDefault="00832471" w:rsidP="005B758F">
      <w:pPr>
        <w:pStyle w:val="NormalWeb"/>
        <w:numPr>
          <w:ilvl w:val="0"/>
          <w:numId w:val="304"/>
        </w:numPr>
      </w:pPr>
      <w:r w:rsidRPr="008B075F">
        <w:rPr>
          <w:rStyle w:val="Strong"/>
        </w:rPr>
        <w:t>Improved Networking Opportunities</w:t>
      </w:r>
      <w:r w:rsidRPr="008B075F">
        <w:t>: Each partner brings their network of contacts, expanding business opportunities and market reach.</w:t>
      </w:r>
    </w:p>
    <w:p w:rsidR="00832471" w:rsidRPr="008B075F" w:rsidRDefault="005F366C" w:rsidP="00832471">
      <w:pPr>
        <w:pStyle w:val="Heading3"/>
        <w:rPr>
          <w:color w:val="auto"/>
        </w:rPr>
      </w:pPr>
      <w:r w:rsidRPr="008B075F">
        <w:rPr>
          <w:color w:val="auto"/>
        </w:rPr>
        <w:t xml:space="preserve">8.3.4 </w:t>
      </w:r>
      <w:r w:rsidR="00832471" w:rsidRPr="008B075F">
        <w:rPr>
          <w:color w:val="auto"/>
        </w:rPr>
        <w:t>Disadvantages of Partnerships</w:t>
      </w:r>
    </w:p>
    <w:p w:rsidR="00832471" w:rsidRPr="008B075F" w:rsidRDefault="00832471" w:rsidP="005B758F">
      <w:pPr>
        <w:pStyle w:val="NormalWeb"/>
        <w:numPr>
          <w:ilvl w:val="0"/>
          <w:numId w:val="305"/>
        </w:numPr>
      </w:pPr>
      <w:r w:rsidRPr="008B075F">
        <w:rPr>
          <w:rStyle w:val="Strong"/>
        </w:rPr>
        <w:t>Joint and Several Liability</w:t>
      </w:r>
      <w:r w:rsidRPr="008B075F">
        <w:t>: Each partner is personally liable for business debts, exposing personal assets to risk in the event of financial failure.</w:t>
      </w:r>
    </w:p>
    <w:p w:rsidR="00832471" w:rsidRPr="008B075F" w:rsidRDefault="00832471" w:rsidP="005B758F">
      <w:pPr>
        <w:pStyle w:val="NormalWeb"/>
        <w:numPr>
          <w:ilvl w:val="0"/>
          <w:numId w:val="305"/>
        </w:numPr>
      </w:pPr>
      <w:r w:rsidRPr="008B075F">
        <w:rPr>
          <w:rStyle w:val="Strong"/>
        </w:rPr>
        <w:t>Potential for Conflicts</w:t>
      </w:r>
      <w:r w:rsidRPr="008B075F">
        <w:t>: Disagreements between partners regarding business direction, profit-sharing, or management decisions can lead to conflicts.</w:t>
      </w:r>
    </w:p>
    <w:p w:rsidR="00832471" w:rsidRPr="008B075F" w:rsidRDefault="00832471" w:rsidP="005B758F">
      <w:pPr>
        <w:pStyle w:val="NormalWeb"/>
        <w:numPr>
          <w:ilvl w:val="0"/>
          <w:numId w:val="305"/>
        </w:numPr>
      </w:pPr>
      <w:r w:rsidRPr="008B075F">
        <w:rPr>
          <w:rStyle w:val="Strong"/>
        </w:rPr>
        <w:t>Shared Profits</w:t>
      </w:r>
      <w:r w:rsidRPr="008B075F">
        <w:t>: Profits must be divided among partners, reducing the amount each partner retains compared to sole proprietorships.</w:t>
      </w:r>
    </w:p>
    <w:p w:rsidR="00832471" w:rsidRPr="008B075F" w:rsidRDefault="00832471" w:rsidP="005B758F">
      <w:pPr>
        <w:pStyle w:val="NormalWeb"/>
        <w:numPr>
          <w:ilvl w:val="0"/>
          <w:numId w:val="305"/>
        </w:numPr>
      </w:pPr>
      <w:r w:rsidRPr="008B075F">
        <w:rPr>
          <w:rStyle w:val="Strong"/>
        </w:rPr>
        <w:t>Decision-Making Challenges</w:t>
      </w:r>
      <w:r w:rsidRPr="008B075F">
        <w:t>: Decision-making can become complex if partners have differing opinions or management styles.</w:t>
      </w:r>
    </w:p>
    <w:p w:rsidR="00832471" w:rsidRPr="008B075F" w:rsidRDefault="00832471" w:rsidP="005B758F">
      <w:pPr>
        <w:pStyle w:val="NormalWeb"/>
        <w:numPr>
          <w:ilvl w:val="0"/>
          <w:numId w:val="305"/>
        </w:numPr>
      </w:pPr>
      <w:r w:rsidRPr="008B075F">
        <w:rPr>
          <w:rStyle w:val="Strong"/>
        </w:rPr>
        <w:t>Limited Life</w:t>
      </w:r>
      <w:r w:rsidRPr="008B075F">
        <w:t>: The partnership may dissolve if a partner withdraws or passes away, potentially disrupting business continuity.</w:t>
      </w:r>
    </w:p>
    <w:p w:rsidR="00832471" w:rsidRPr="008B075F" w:rsidRDefault="00832471" w:rsidP="005B758F">
      <w:pPr>
        <w:pStyle w:val="NormalWeb"/>
        <w:numPr>
          <w:ilvl w:val="0"/>
          <w:numId w:val="305"/>
        </w:numPr>
      </w:pPr>
      <w:r w:rsidRPr="008B075F">
        <w:rPr>
          <w:rStyle w:val="Strong"/>
        </w:rPr>
        <w:t>Regulatory Burdens</w:t>
      </w:r>
      <w:r w:rsidRPr="008B075F">
        <w:t>: Partnerships may face specific legal and regulatory requirements that can complicate operations.</w:t>
      </w:r>
    </w:p>
    <w:p w:rsidR="00832471" w:rsidRPr="008B075F" w:rsidRDefault="00832471" w:rsidP="005B758F">
      <w:pPr>
        <w:pStyle w:val="NormalWeb"/>
        <w:numPr>
          <w:ilvl w:val="0"/>
          <w:numId w:val="305"/>
        </w:numPr>
      </w:pPr>
      <w:r w:rsidRPr="008B075F">
        <w:rPr>
          <w:rStyle w:val="Strong"/>
        </w:rPr>
        <w:t>Difficulties in Attracting New Partners</w:t>
      </w:r>
      <w:r w:rsidRPr="008B075F">
        <w:t>: Adding new partners can complicate existing arrangements and may require renegotiation of agreements.</w:t>
      </w:r>
    </w:p>
    <w:p w:rsidR="00832471" w:rsidRPr="008B075F" w:rsidRDefault="00832471" w:rsidP="005B758F">
      <w:pPr>
        <w:pStyle w:val="NormalWeb"/>
        <w:numPr>
          <w:ilvl w:val="0"/>
          <w:numId w:val="305"/>
        </w:numPr>
      </w:pPr>
      <w:r w:rsidRPr="008B075F">
        <w:rPr>
          <w:rStyle w:val="Strong"/>
        </w:rPr>
        <w:t>Potential for Unequal Contribution</w:t>
      </w:r>
      <w:r w:rsidRPr="008B075F">
        <w:t>: Partners may not contribute equally in terms of time, resources, or effort, leading to resentment.</w:t>
      </w:r>
    </w:p>
    <w:p w:rsidR="00832471" w:rsidRPr="008B075F" w:rsidRDefault="005F366C" w:rsidP="00832471">
      <w:pPr>
        <w:pStyle w:val="Heading3"/>
        <w:rPr>
          <w:color w:val="auto"/>
        </w:rPr>
      </w:pPr>
      <w:r w:rsidRPr="008B075F">
        <w:rPr>
          <w:color w:val="auto"/>
        </w:rPr>
        <w:t xml:space="preserve">8.3.5 </w:t>
      </w:r>
      <w:r w:rsidR="00832471" w:rsidRPr="008B075F">
        <w:rPr>
          <w:color w:val="auto"/>
        </w:rPr>
        <w:t>Legal Considerations for Partnerships in Nigeria</w:t>
      </w:r>
    </w:p>
    <w:p w:rsidR="00832471" w:rsidRPr="008B075F" w:rsidRDefault="00832471" w:rsidP="00832471">
      <w:pPr>
        <w:pStyle w:val="NormalWeb"/>
      </w:pPr>
      <w:r w:rsidRPr="008B075F">
        <w:t>In Nigeria, partnerships are governed by the Partnership Act of 1890, which outlines the legal framework for establishing and operating partnerships. Key legal considerations include:</w:t>
      </w:r>
    </w:p>
    <w:p w:rsidR="00832471" w:rsidRPr="008B075F" w:rsidRDefault="00832471" w:rsidP="005B758F">
      <w:pPr>
        <w:pStyle w:val="NormalWeb"/>
        <w:numPr>
          <w:ilvl w:val="0"/>
          <w:numId w:val="306"/>
        </w:numPr>
      </w:pPr>
      <w:r w:rsidRPr="008B075F">
        <w:rPr>
          <w:rStyle w:val="Strong"/>
        </w:rPr>
        <w:t>Partnership Agreement</w:t>
      </w:r>
      <w:r w:rsidRPr="008B075F">
        <w:t>: While not mandatory, having a written partnership agreement is essential to define roles, responsibilities, profit-sharing, and dispute resolution processes.</w:t>
      </w:r>
    </w:p>
    <w:p w:rsidR="00832471" w:rsidRPr="008B075F" w:rsidRDefault="00832471" w:rsidP="005B758F">
      <w:pPr>
        <w:pStyle w:val="NormalWeb"/>
        <w:numPr>
          <w:ilvl w:val="0"/>
          <w:numId w:val="306"/>
        </w:numPr>
      </w:pPr>
      <w:r w:rsidRPr="008B075F">
        <w:rPr>
          <w:rStyle w:val="Strong"/>
        </w:rPr>
        <w:t>Registration</w:t>
      </w:r>
      <w:r w:rsidRPr="008B075F">
        <w:t>: Partnerships are encouraged to register with the Corporate Affairs Commission (CAC) to gain legal recognition and protect the partnership name.</w:t>
      </w:r>
    </w:p>
    <w:p w:rsidR="00832471" w:rsidRPr="008B075F" w:rsidRDefault="00832471" w:rsidP="005B758F">
      <w:pPr>
        <w:pStyle w:val="NormalWeb"/>
        <w:numPr>
          <w:ilvl w:val="0"/>
          <w:numId w:val="306"/>
        </w:numPr>
      </w:pPr>
      <w:r w:rsidRPr="008B075F">
        <w:rPr>
          <w:rStyle w:val="Strong"/>
        </w:rPr>
        <w:t>Tax Obligations</w:t>
      </w:r>
      <w:r w:rsidRPr="008B075F">
        <w:t>: Partnerships must obtain a Tax Identification Number (TIN) from the Federal Inland Revenue Service (FIRS) and comply with tax reporting requirements.</w:t>
      </w:r>
    </w:p>
    <w:p w:rsidR="00832471" w:rsidRPr="008B075F" w:rsidRDefault="00832471" w:rsidP="005B758F">
      <w:pPr>
        <w:pStyle w:val="NormalWeb"/>
        <w:numPr>
          <w:ilvl w:val="0"/>
          <w:numId w:val="306"/>
        </w:numPr>
      </w:pPr>
      <w:r w:rsidRPr="008B075F">
        <w:rPr>
          <w:rStyle w:val="Strong"/>
        </w:rPr>
        <w:t>Licenses and Permits</w:t>
      </w:r>
      <w:r w:rsidRPr="008B075F">
        <w:t>: Depending on the business type, partnerships may require specific licenses or permits to operate legally.</w:t>
      </w:r>
    </w:p>
    <w:p w:rsidR="00832471" w:rsidRPr="008B075F" w:rsidRDefault="00832471" w:rsidP="005B758F">
      <w:pPr>
        <w:pStyle w:val="NormalWeb"/>
        <w:numPr>
          <w:ilvl w:val="0"/>
          <w:numId w:val="306"/>
        </w:numPr>
      </w:pPr>
      <w:r w:rsidRPr="008B075F">
        <w:rPr>
          <w:rStyle w:val="Strong"/>
        </w:rPr>
        <w:t>Dispute Resolution</w:t>
      </w:r>
      <w:r w:rsidRPr="008B075F">
        <w:t>: Including a clause in the partnership agreement regarding dispute resolution methods (mediation, arbitration) can prevent conflicts from escalating.</w:t>
      </w:r>
    </w:p>
    <w:p w:rsidR="00832471" w:rsidRPr="008B075F" w:rsidRDefault="00832471" w:rsidP="005B758F">
      <w:pPr>
        <w:pStyle w:val="NormalWeb"/>
        <w:numPr>
          <w:ilvl w:val="0"/>
          <w:numId w:val="306"/>
        </w:numPr>
      </w:pPr>
      <w:r w:rsidRPr="008B075F">
        <w:rPr>
          <w:rStyle w:val="Strong"/>
        </w:rPr>
        <w:t>Compliance with Employment Laws</w:t>
      </w:r>
      <w:r w:rsidRPr="008B075F">
        <w:t>: Partnerships must adhere to labor laws concerning employee rights, working conditions, and remuneration.</w:t>
      </w:r>
    </w:p>
    <w:p w:rsidR="00832471" w:rsidRPr="008B075F" w:rsidRDefault="00832471" w:rsidP="005B758F">
      <w:pPr>
        <w:pStyle w:val="NormalWeb"/>
        <w:numPr>
          <w:ilvl w:val="0"/>
          <w:numId w:val="306"/>
        </w:numPr>
      </w:pPr>
      <w:r w:rsidRPr="008B075F">
        <w:rPr>
          <w:rStyle w:val="Strong"/>
        </w:rPr>
        <w:t>Intellectual Property Protection</w:t>
      </w:r>
      <w:r w:rsidRPr="008B075F">
        <w:t>: Partners should consider registering trademarks or copyrights to protect the business’s intellectual property.</w:t>
      </w:r>
    </w:p>
    <w:p w:rsidR="00832471" w:rsidRPr="008B075F" w:rsidRDefault="005F366C" w:rsidP="00832471">
      <w:pPr>
        <w:pStyle w:val="Heading3"/>
        <w:rPr>
          <w:color w:val="auto"/>
        </w:rPr>
      </w:pPr>
      <w:r w:rsidRPr="008B075F">
        <w:rPr>
          <w:color w:val="auto"/>
        </w:rPr>
        <w:t xml:space="preserve">8.3.6 </w:t>
      </w:r>
      <w:r w:rsidR="00832471" w:rsidRPr="008B075F">
        <w:rPr>
          <w:color w:val="auto"/>
        </w:rPr>
        <w:t>Financial Management Considerations</w:t>
      </w:r>
    </w:p>
    <w:p w:rsidR="00832471" w:rsidRPr="008B075F" w:rsidRDefault="00832471" w:rsidP="00832471">
      <w:pPr>
        <w:pStyle w:val="NormalWeb"/>
      </w:pPr>
      <w:r w:rsidRPr="008B075F">
        <w:t>Effective financial management is vital for the success of partnerships. Key considerations include:</w:t>
      </w:r>
    </w:p>
    <w:p w:rsidR="00832471" w:rsidRPr="008B075F" w:rsidRDefault="00832471" w:rsidP="005B758F">
      <w:pPr>
        <w:pStyle w:val="NormalWeb"/>
        <w:numPr>
          <w:ilvl w:val="0"/>
          <w:numId w:val="307"/>
        </w:numPr>
      </w:pPr>
      <w:r w:rsidRPr="008B075F">
        <w:rPr>
          <w:rStyle w:val="Strong"/>
        </w:rPr>
        <w:t>Capital Contributions</w:t>
      </w:r>
      <w:r w:rsidRPr="008B075F">
        <w:t>: Partners should clearly outline their initial and ongoing capital contributions in the partnership agreement.</w:t>
      </w:r>
    </w:p>
    <w:p w:rsidR="00832471" w:rsidRPr="008B075F" w:rsidRDefault="00832471" w:rsidP="005B758F">
      <w:pPr>
        <w:pStyle w:val="NormalWeb"/>
        <w:numPr>
          <w:ilvl w:val="0"/>
          <w:numId w:val="307"/>
        </w:numPr>
      </w:pPr>
      <w:r w:rsidRPr="008B075F">
        <w:rPr>
          <w:rStyle w:val="Strong"/>
        </w:rPr>
        <w:t>Profit and Loss Sharing</w:t>
      </w:r>
      <w:r w:rsidRPr="008B075F">
        <w:t>: The partnership agreement should specify how profits and losses will be allocated among partners.</w:t>
      </w:r>
    </w:p>
    <w:p w:rsidR="00832471" w:rsidRPr="008B075F" w:rsidRDefault="00832471" w:rsidP="005B758F">
      <w:pPr>
        <w:pStyle w:val="NormalWeb"/>
        <w:numPr>
          <w:ilvl w:val="0"/>
          <w:numId w:val="307"/>
        </w:numPr>
      </w:pPr>
      <w:r w:rsidRPr="008B075F">
        <w:rPr>
          <w:rStyle w:val="Strong"/>
        </w:rPr>
        <w:t>Record Keeping</w:t>
      </w:r>
      <w:r w:rsidRPr="008B075F">
        <w:t>: Maintaining accurate financial records is essential for transparency and compliance with tax obligations.</w:t>
      </w:r>
    </w:p>
    <w:p w:rsidR="00832471" w:rsidRPr="008B075F" w:rsidRDefault="00832471" w:rsidP="005B758F">
      <w:pPr>
        <w:pStyle w:val="NormalWeb"/>
        <w:numPr>
          <w:ilvl w:val="0"/>
          <w:numId w:val="307"/>
        </w:numPr>
      </w:pPr>
      <w:r w:rsidRPr="008B075F">
        <w:rPr>
          <w:rStyle w:val="Strong"/>
        </w:rPr>
        <w:t>Cash Flow Management</w:t>
      </w:r>
      <w:r w:rsidRPr="008B075F">
        <w:t>: Partners must develop strategies to manage cash flow effectively, ensuring sufficient liquidity for operations.</w:t>
      </w:r>
    </w:p>
    <w:p w:rsidR="00832471" w:rsidRPr="008B075F" w:rsidRDefault="00832471" w:rsidP="005B758F">
      <w:pPr>
        <w:pStyle w:val="NormalWeb"/>
        <w:numPr>
          <w:ilvl w:val="0"/>
          <w:numId w:val="307"/>
        </w:numPr>
      </w:pPr>
      <w:r w:rsidRPr="008B075F">
        <w:rPr>
          <w:rStyle w:val="Strong"/>
        </w:rPr>
        <w:t>Budgeting</w:t>
      </w:r>
      <w:r w:rsidRPr="008B075F">
        <w:t>: A detailed budget helps partners allocate resources efficiently and plan for future growth.</w:t>
      </w:r>
    </w:p>
    <w:p w:rsidR="00832471" w:rsidRPr="008B075F" w:rsidRDefault="00832471" w:rsidP="005B758F">
      <w:pPr>
        <w:pStyle w:val="NormalWeb"/>
        <w:numPr>
          <w:ilvl w:val="0"/>
          <w:numId w:val="307"/>
        </w:numPr>
      </w:pPr>
      <w:r w:rsidRPr="008B075F">
        <w:rPr>
          <w:rStyle w:val="Strong"/>
        </w:rPr>
        <w:t>Financial Reporting</w:t>
      </w:r>
      <w:r w:rsidRPr="008B075F">
        <w:t>: Regular financial reporting enables partners to monitor performance and make informed decisions.</w:t>
      </w:r>
    </w:p>
    <w:p w:rsidR="00832471" w:rsidRPr="008B075F" w:rsidRDefault="00832471" w:rsidP="005B758F">
      <w:pPr>
        <w:pStyle w:val="NormalWeb"/>
        <w:numPr>
          <w:ilvl w:val="0"/>
          <w:numId w:val="307"/>
        </w:numPr>
      </w:pPr>
      <w:r w:rsidRPr="008B075F">
        <w:rPr>
          <w:rStyle w:val="Strong"/>
        </w:rPr>
        <w:t>Funding Strategies</w:t>
      </w:r>
      <w:r w:rsidRPr="008B075F">
        <w:t>: Partnerships may explore various funding sources, including bank loans, venture capital, or grants.</w:t>
      </w:r>
    </w:p>
    <w:p w:rsidR="00832471" w:rsidRPr="008B075F" w:rsidRDefault="005F366C" w:rsidP="00832471">
      <w:pPr>
        <w:pStyle w:val="Heading3"/>
        <w:rPr>
          <w:color w:val="auto"/>
        </w:rPr>
      </w:pPr>
      <w:r w:rsidRPr="008B075F">
        <w:rPr>
          <w:color w:val="auto"/>
        </w:rPr>
        <w:t xml:space="preserve">8.3.7 </w:t>
      </w:r>
      <w:r w:rsidR="00832471" w:rsidRPr="008B075F">
        <w:rPr>
          <w:color w:val="auto"/>
        </w:rPr>
        <w:t>Developing a Partnership Agreement</w:t>
      </w:r>
    </w:p>
    <w:p w:rsidR="00832471" w:rsidRPr="008B075F" w:rsidRDefault="00832471" w:rsidP="00832471">
      <w:pPr>
        <w:pStyle w:val="NormalWeb"/>
      </w:pPr>
      <w:r w:rsidRPr="008B075F">
        <w:t>A partnership agreement serves as a foundational document that outlines the terms and conditions governing the partnership. Key components include:</w:t>
      </w:r>
    </w:p>
    <w:p w:rsidR="00832471" w:rsidRPr="008B075F" w:rsidRDefault="00832471" w:rsidP="005B758F">
      <w:pPr>
        <w:pStyle w:val="NormalWeb"/>
        <w:numPr>
          <w:ilvl w:val="0"/>
          <w:numId w:val="308"/>
        </w:numPr>
      </w:pPr>
      <w:r w:rsidRPr="008B075F">
        <w:rPr>
          <w:rStyle w:val="Strong"/>
        </w:rPr>
        <w:t>Names and Addresses</w:t>
      </w:r>
      <w:r w:rsidRPr="008B075F">
        <w:t>: Identification of the partners involved and their contact information.</w:t>
      </w:r>
    </w:p>
    <w:p w:rsidR="00832471" w:rsidRPr="008B075F" w:rsidRDefault="00832471" w:rsidP="005B758F">
      <w:pPr>
        <w:pStyle w:val="NormalWeb"/>
        <w:numPr>
          <w:ilvl w:val="0"/>
          <w:numId w:val="308"/>
        </w:numPr>
      </w:pPr>
      <w:r w:rsidRPr="008B075F">
        <w:rPr>
          <w:rStyle w:val="Strong"/>
        </w:rPr>
        <w:t>Business Purpose</w:t>
      </w:r>
      <w:r w:rsidRPr="008B075F">
        <w:t>: A description of the business activities and objectives.</w:t>
      </w:r>
    </w:p>
    <w:p w:rsidR="00832471" w:rsidRPr="008B075F" w:rsidRDefault="00832471" w:rsidP="005B758F">
      <w:pPr>
        <w:pStyle w:val="NormalWeb"/>
        <w:numPr>
          <w:ilvl w:val="0"/>
          <w:numId w:val="308"/>
        </w:numPr>
      </w:pPr>
      <w:r w:rsidRPr="008B075F">
        <w:rPr>
          <w:rStyle w:val="Strong"/>
        </w:rPr>
        <w:t>Capital Contributions</w:t>
      </w:r>
      <w:r w:rsidRPr="008B075F">
        <w:t>: Details on each partner’s initial and ongoing financial contributions.</w:t>
      </w:r>
    </w:p>
    <w:p w:rsidR="00832471" w:rsidRPr="008B075F" w:rsidRDefault="00832471" w:rsidP="005B758F">
      <w:pPr>
        <w:pStyle w:val="NormalWeb"/>
        <w:numPr>
          <w:ilvl w:val="0"/>
          <w:numId w:val="308"/>
        </w:numPr>
      </w:pPr>
      <w:r w:rsidRPr="008B075F">
        <w:rPr>
          <w:rStyle w:val="Strong"/>
        </w:rPr>
        <w:t>Profit and Loss Distribution</w:t>
      </w:r>
      <w:r w:rsidRPr="008B075F">
        <w:t>: How profits and losses will be shared among partners.</w:t>
      </w:r>
    </w:p>
    <w:p w:rsidR="00832471" w:rsidRPr="008B075F" w:rsidRDefault="00832471" w:rsidP="005B758F">
      <w:pPr>
        <w:pStyle w:val="NormalWeb"/>
        <w:numPr>
          <w:ilvl w:val="0"/>
          <w:numId w:val="308"/>
        </w:numPr>
      </w:pPr>
      <w:r w:rsidRPr="008B075F">
        <w:rPr>
          <w:rStyle w:val="Strong"/>
        </w:rPr>
        <w:t>Management Responsibilities</w:t>
      </w:r>
      <w:r w:rsidRPr="008B075F">
        <w:t>: Clear delineation of each partner's roles and responsibilities in managing the business.</w:t>
      </w:r>
    </w:p>
    <w:p w:rsidR="00832471" w:rsidRPr="008B075F" w:rsidRDefault="00832471" w:rsidP="005B758F">
      <w:pPr>
        <w:pStyle w:val="NormalWeb"/>
        <w:numPr>
          <w:ilvl w:val="0"/>
          <w:numId w:val="308"/>
        </w:numPr>
      </w:pPr>
      <w:r w:rsidRPr="008B075F">
        <w:rPr>
          <w:rStyle w:val="Strong"/>
        </w:rPr>
        <w:t>Decision-Making Process</w:t>
      </w:r>
      <w:r w:rsidRPr="008B075F">
        <w:t>: Procedures for making significant business decisions, including voting rights.</w:t>
      </w:r>
    </w:p>
    <w:p w:rsidR="00832471" w:rsidRPr="008B075F" w:rsidRDefault="00832471" w:rsidP="005B758F">
      <w:pPr>
        <w:pStyle w:val="NormalWeb"/>
        <w:numPr>
          <w:ilvl w:val="0"/>
          <w:numId w:val="308"/>
        </w:numPr>
      </w:pPr>
      <w:r w:rsidRPr="008B075F">
        <w:rPr>
          <w:rStyle w:val="Strong"/>
        </w:rPr>
        <w:t>Dispute Resolution</w:t>
      </w:r>
      <w:r w:rsidRPr="008B075F">
        <w:t>: Methods for resolving disputes, such as mediation or arbitration.</w:t>
      </w:r>
    </w:p>
    <w:p w:rsidR="00832471" w:rsidRPr="008B075F" w:rsidRDefault="00832471" w:rsidP="005B758F">
      <w:pPr>
        <w:pStyle w:val="NormalWeb"/>
        <w:numPr>
          <w:ilvl w:val="0"/>
          <w:numId w:val="308"/>
        </w:numPr>
      </w:pPr>
      <w:r w:rsidRPr="008B075F">
        <w:rPr>
          <w:rStyle w:val="Strong"/>
        </w:rPr>
        <w:t>Withdrawal and Termination</w:t>
      </w:r>
      <w:r w:rsidRPr="008B075F">
        <w:t>: Guidelines for partner withdrawal, business dissolution, and handling of assets.</w:t>
      </w:r>
    </w:p>
    <w:p w:rsidR="00832471" w:rsidRPr="008B075F" w:rsidRDefault="00064686" w:rsidP="00832471">
      <w:pPr>
        <w:spacing w:after="0"/>
      </w:pPr>
      <w:r w:rsidRPr="008B075F">
        <w:pict>
          <v:rect id="_x0000_i1350" style="width:0;height:1.5pt" o:hralign="center" o:hrstd="t" o:hr="t" fillcolor="#a0a0a0" stroked="f"/>
        </w:pict>
      </w:r>
    </w:p>
    <w:p w:rsidR="00832471" w:rsidRPr="008B075F" w:rsidRDefault="00832471" w:rsidP="00832471">
      <w:pPr>
        <w:pStyle w:val="Heading2"/>
        <w:rPr>
          <w:color w:val="auto"/>
        </w:rPr>
      </w:pPr>
      <w:r w:rsidRPr="008B075F">
        <w:rPr>
          <w:color w:val="auto"/>
        </w:rPr>
        <w:t>Summary</w:t>
      </w:r>
    </w:p>
    <w:p w:rsidR="00832471" w:rsidRPr="008B075F" w:rsidRDefault="00832471" w:rsidP="00832471">
      <w:pPr>
        <w:pStyle w:val="NormalWeb"/>
      </w:pPr>
      <w:r w:rsidRPr="008B075F">
        <w:t>Partnerships offer a dynamic and collaborative approach to entrepreneurship, enabling individuals to leverage shared resources and expertise. Understanding the nuances of partnerships, including their advantages, disadvantages, and legal implications, is crucial for aspiring entrepreneurs in Nigeria and beyond. By fostering effective communication and conflict resolution strategies, partners can navigate the complexities of business ownership and achieve sustainable success.</w:t>
      </w:r>
      <w:r w:rsidR="004752E8" w:rsidRPr="008B075F">
        <w:t xml:space="preserve"> </w:t>
      </w:r>
    </w:p>
    <w:p w:rsidR="00BF4B2B" w:rsidRPr="008B075F" w:rsidRDefault="00BF4B2B" w:rsidP="00BF4B2B">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Key Terms and Concepts</w:t>
      </w:r>
    </w:p>
    <w:p w:rsidR="00BF4B2B" w:rsidRPr="008B075F" w:rsidRDefault="00BF4B2B" w:rsidP="00F33180">
      <w:pPr>
        <w:spacing w:after="0"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Partnership Definition</w:t>
      </w:r>
      <w:r w:rsidRPr="008B075F">
        <w:rPr>
          <w:rFonts w:ascii="Times New Roman" w:eastAsia="Times New Roman" w:hAnsi="Times New Roman" w:cs="Times New Roman"/>
          <w:sz w:val="24"/>
          <w:szCs w:val="24"/>
        </w:rPr>
        <w:t>: Collaborative business structure for profit.</w:t>
      </w:r>
    </w:p>
    <w:p w:rsidR="00BF4B2B" w:rsidRPr="008B075F" w:rsidRDefault="00BF4B2B" w:rsidP="00F33180">
      <w:pPr>
        <w:spacing w:after="0"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Types of Partnerships</w:t>
      </w:r>
      <w:r w:rsidRPr="008B075F">
        <w:rPr>
          <w:rFonts w:ascii="Times New Roman" w:eastAsia="Times New Roman" w:hAnsi="Times New Roman" w:cs="Times New Roman"/>
          <w:sz w:val="24"/>
          <w:szCs w:val="24"/>
        </w:rPr>
        <w:t>: General, Limited, LLP, Silent, Joint Venture.</w:t>
      </w:r>
    </w:p>
    <w:p w:rsidR="00BF4B2B" w:rsidRPr="008B075F" w:rsidRDefault="00BF4B2B" w:rsidP="00F33180">
      <w:pPr>
        <w:spacing w:after="0"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Shared Responsibility</w:t>
      </w:r>
      <w:r w:rsidRPr="008B075F">
        <w:rPr>
          <w:rFonts w:ascii="Times New Roman" w:eastAsia="Times New Roman" w:hAnsi="Times New Roman" w:cs="Times New Roman"/>
          <w:sz w:val="24"/>
          <w:szCs w:val="24"/>
        </w:rPr>
        <w:t>: Joint management and decision-making.</w:t>
      </w:r>
    </w:p>
    <w:p w:rsidR="00BF4B2B" w:rsidRPr="008B075F" w:rsidRDefault="00BF4B2B" w:rsidP="00F33180">
      <w:pPr>
        <w:spacing w:after="0"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Profit Sharing</w:t>
      </w:r>
      <w:r w:rsidRPr="008B075F">
        <w:rPr>
          <w:rFonts w:ascii="Times New Roman" w:eastAsia="Times New Roman" w:hAnsi="Times New Roman" w:cs="Times New Roman"/>
          <w:sz w:val="24"/>
          <w:szCs w:val="24"/>
        </w:rPr>
        <w:t>: Division of profits based on agreement.</w:t>
      </w:r>
    </w:p>
    <w:p w:rsidR="00BF4B2B" w:rsidRPr="008B075F" w:rsidRDefault="00BF4B2B" w:rsidP="00F33180">
      <w:pPr>
        <w:spacing w:after="0"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Legal Recognition</w:t>
      </w:r>
      <w:r w:rsidRPr="008B075F">
        <w:rPr>
          <w:rFonts w:ascii="Times New Roman" w:eastAsia="Times New Roman" w:hAnsi="Times New Roman" w:cs="Times New Roman"/>
          <w:sz w:val="24"/>
          <w:szCs w:val="24"/>
        </w:rPr>
        <w:t>: Formalization through partnership agreement.</w:t>
      </w:r>
    </w:p>
    <w:p w:rsidR="00BF4B2B" w:rsidRPr="008B075F" w:rsidRDefault="00BF4B2B" w:rsidP="00F33180">
      <w:pPr>
        <w:spacing w:after="0"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Financial Management</w:t>
      </w:r>
      <w:r w:rsidRPr="008B075F">
        <w:rPr>
          <w:rFonts w:ascii="Times New Roman" w:eastAsia="Times New Roman" w:hAnsi="Times New Roman" w:cs="Times New Roman"/>
          <w:sz w:val="24"/>
          <w:szCs w:val="24"/>
        </w:rPr>
        <w:t>: Capital contributions, profit allocation.</w:t>
      </w:r>
    </w:p>
    <w:p w:rsidR="00F33180" w:rsidRPr="008B075F" w:rsidRDefault="00BF4B2B" w:rsidP="00F33180">
      <w:pPr>
        <w:spacing w:after="0"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Partnership Agreement</w:t>
      </w:r>
      <w:r w:rsidRPr="008B075F">
        <w:rPr>
          <w:rFonts w:ascii="Times New Roman" w:eastAsia="Times New Roman" w:hAnsi="Times New Roman" w:cs="Times New Roman"/>
          <w:sz w:val="24"/>
          <w:szCs w:val="24"/>
        </w:rPr>
        <w:t>: Document outlining roles, responsibilities.</w:t>
      </w:r>
    </w:p>
    <w:p w:rsidR="00832471" w:rsidRPr="008B075F" w:rsidRDefault="00064686" w:rsidP="00832471">
      <w:r w:rsidRPr="008B075F">
        <w:pict>
          <v:rect id="_x0000_i1351" style="width:0;height:1.5pt" o:hralign="center" o:hrstd="t" o:hr="t" fillcolor="#a0a0a0" stroked="f"/>
        </w:pict>
      </w:r>
    </w:p>
    <w:p w:rsidR="00832471" w:rsidRPr="008B075F" w:rsidRDefault="00832471" w:rsidP="00832471">
      <w:pPr>
        <w:pStyle w:val="Heading2"/>
        <w:rPr>
          <w:color w:val="auto"/>
        </w:rPr>
      </w:pPr>
      <w:r w:rsidRPr="008B075F">
        <w:rPr>
          <w:color w:val="auto"/>
        </w:rPr>
        <w:t>Review &amp; Discussion Questions</w:t>
      </w:r>
    </w:p>
    <w:p w:rsidR="00832471" w:rsidRPr="008B075F" w:rsidRDefault="00832471" w:rsidP="005B758F">
      <w:pPr>
        <w:numPr>
          <w:ilvl w:val="0"/>
          <w:numId w:val="309"/>
        </w:numPr>
        <w:spacing w:before="100" w:beforeAutospacing="1" w:after="100" w:afterAutospacing="1" w:line="240" w:lineRule="auto"/>
      </w:pPr>
      <w:r w:rsidRPr="008B075F">
        <w:t>What are the defining characteristics of partnerships, and how do they differ from sole proprietorships and corporations?</w:t>
      </w:r>
    </w:p>
    <w:p w:rsidR="00832471" w:rsidRPr="008B075F" w:rsidRDefault="00832471" w:rsidP="005B758F">
      <w:pPr>
        <w:numPr>
          <w:ilvl w:val="0"/>
          <w:numId w:val="309"/>
        </w:numPr>
        <w:spacing w:before="100" w:beforeAutospacing="1" w:after="100" w:afterAutospacing="1" w:line="240" w:lineRule="auto"/>
      </w:pPr>
      <w:r w:rsidRPr="008B075F">
        <w:t>Discuss the advantages and disadvantages of partnerships in the Nigerian business context.</w:t>
      </w:r>
    </w:p>
    <w:p w:rsidR="00832471" w:rsidRPr="008B075F" w:rsidRDefault="00832471" w:rsidP="005B758F">
      <w:pPr>
        <w:numPr>
          <w:ilvl w:val="0"/>
          <w:numId w:val="309"/>
        </w:numPr>
        <w:spacing w:before="100" w:beforeAutospacing="1" w:after="100" w:afterAutospacing="1" w:line="240" w:lineRule="auto"/>
      </w:pPr>
      <w:r w:rsidRPr="008B075F">
        <w:t>What legal requirements must a partnership in Nigeria meet to operate effectively?</w:t>
      </w:r>
    </w:p>
    <w:p w:rsidR="00832471" w:rsidRPr="008B075F" w:rsidRDefault="00832471" w:rsidP="005B758F">
      <w:pPr>
        <w:numPr>
          <w:ilvl w:val="0"/>
          <w:numId w:val="309"/>
        </w:numPr>
        <w:spacing w:before="100" w:beforeAutospacing="1" w:after="100" w:afterAutospacing="1" w:line="240" w:lineRule="auto"/>
      </w:pPr>
      <w:r w:rsidRPr="008B075F">
        <w:t>How can partners effectively manage conflicts and ensure smooth decision-making processes?</w:t>
      </w:r>
    </w:p>
    <w:p w:rsidR="00832471" w:rsidRPr="008B075F" w:rsidRDefault="00832471" w:rsidP="005B758F">
      <w:pPr>
        <w:numPr>
          <w:ilvl w:val="0"/>
          <w:numId w:val="309"/>
        </w:numPr>
        <w:spacing w:before="100" w:beforeAutospacing="1" w:after="100" w:afterAutospacing="1" w:line="240" w:lineRule="auto"/>
      </w:pPr>
      <w:r w:rsidRPr="008B075F">
        <w:t>What strategies can partnerships employ to secure funding and manage financial risks?</w:t>
      </w:r>
    </w:p>
    <w:p w:rsidR="00832471" w:rsidRPr="008B075F" w:rsidRDefault="00064686" w:rsidP="00832471">
      <w:pPr>
        <w:spacing w:after="0"/>
      </w:pPr>
      <w:r w:rsidRPr="008B075F">
        <w:pict>
          <v:rect id="_x0000_i1352" style="width:0;height:1.5pt" o:hralign="center" o:hrstd="t" o:hr="t" fillcolor="#a0a0a0" stroked="f"/>
        </w:pict>
      </w:r>
    </w:p>
    <w:p w:rsidR="00832471" w:rsidRPr="008B075F" w:rsidRDefault="00832471" w:rsidP="00832471">
      <w:pPr>
        <w:pStyle w:val="Heading2"/>
        <w:rPr>
          <w:color w:val="auto"/>
        </w:rPr>
      </w:pPr>
      <w:r w:rsidRPr="008B075F">
        <w:rPr>
          <w:color w:val="auto"/>
        </w:rPr>
        <w:t>Experiential Exercise</w:t>
      </w:r>
    </w:p>
    <w:p w:rsidR="00832471" w:rsidRPr="008B075F" w:rsidRDefault="00832471" w:rsidP="00832471">
      <w:pPr>
        <w:pStyle w:val="Heading3"/>
        <w:rPr>
          <w:color w:val="auto"/>
        </w:rPr>
      </w:pPr>
      <w:r w:rsidRPr="008B075F">
        <w:rPr>
          <w:color w:val="auto"/>
        </w:rPr>
        <w:t>Exercise: Partnership Agreement Drafting</w:t>
      </w:r>
    </w:p>
    <w:p w:rsidR="00832471" w:rsidRPr="008B075F" w:rsidRDefault="00832471" w:rsidP="005B758F">
      <w:pPr>
        <w:pStyle w:val="NormalWeb"/>
        <w:numPr>
          <w:ilvl w:val="0"/>
          <w:numId w:val="310"/>
        </w:numPr>
      </w:pPr>
      <w:r w:rsidRPr="008B075F">
        <w:rPr>
          <w:rStyle w:val="Strong"/>
        </w:rPr>
        <w:t>Objective</w:t>
      </w:r>
      <w:r w:rsidRPr="008B075F">
        <w:t>: Develop a partnership agreement for a hypothetical business you wish to start with a partner.</w:t>
      </w:r>
    </w:p>
    <w:p w:rsidR="00832471" w:rsidRPr="008B075F" w:rsidRDefault="00832471" w:rsidP="005B758F">
      <w:pPr>
        <w:pStyle w:val="NormalWeb"/>
        <w:numPr>
          <w:ilvl w:val="0"/>
          <w:numId w:val="310"/>
        </w:numPr>
      </w:pPr>
      <w:r w:rsidRPr="008B075F">
        <w:rPr>
          <w:rStyle w:val="Strong"/>
        </w:rPr>
        <w:t>Instructions</w:t>
      </w:r>
      <w:r w:rsidRPr="008B075F">
        <w:t>:</w:t>
      </w:r>
    </w:p>
    <w:p w:rsidR="00832471" w:rsidRPr="008B075F" w:rsidRDefault="00832471" w:rsidP="005B758F">
      <w:pPr>
        <w:numPr>
          <w:ilvl w:val="1"/>
          <w:numId w:val="310"/>
        </w:numPr>
        <w:spacing w:before="100" w:beforeAutospacing="1" w:after="100" w:afterAutospacing="1" w:line="240" w:lineRule="auto"/>
      </w:pPr>
      <w:r w:rsidRPr="008B075F">
        <w:rPr>
          <w:rStyle w:val="Strong"/>
        </w:rPr>
        <w:t>Names and Business Purpose</w:t>
      </w:r>
      <w:r w:rsidRPr="008B075F">
        <w:t>: List the names of the partners and describe the purpose of the business.</w:t>
      </w:r>
    </w:p>
    <w:p w:rsidR="00832471" w:rsidRPr="008B075F" w:rsidRDefault="00832471" w:rsidP="005B758F">
      <w:pPr>
        <w:numPr>
          <w:ilvl w:val="1"/>
          <w:numId w:val="310"/>
        </w:numPr>
        <w:spacing w:before="100" w:beforeAutospacing="1" w:after="100" w:afterAutospacing="1" w:line="240" w:lineRule="auto"/>
      </w:pPr>
      <w:r w:rsidRPr="008B075F">
        <w:rPr>
          <w:rStyle w:val="Strong"/>
        </w:rPr>
        <w:t>Capital Contributions</w:t>
      </w:r>
      <w:r w:rsidRPr="008B075F">
        <w:t>: Specify each partner’s financial contributions.</w:t>
      </w:r>
    </w:p>
    <w:p w:rsidR="00832471" w:rsidRPr="008B075F" w:rsidRDefault="00832471" w:rsidP="005B758F">
      <w:pPr>
        <w:numPr>
          <w:ilvl w:val="1"/>
          <w:numId w:val="310"/>
        </w:numPr>
        <w:spacing w:before="100" w:beforeAutospacing="1" w:after="100" w:afterAutospacing="1" w:line="240" w:lineRule="auto"/>
      </w:pPr>
      <w:r w:rsidRPr="008B075F">
        <w:rPr>
          <w:rStyle w:val="Strong"/>
        </w:rPr>
        <w:t>Profit and Loss Sharing</w:t>
      </w:r>
      <w:r w:rsidRPr="008B075F">
        <w:t>: Outline how profits and losses will be distributed.</w:t>
      </w:r>
    </w:p>
    <w:p w:rsidR="00832471" w:rsidRPr="008B075F" w:rsidRDefault="00832471" w:rsidP="005B758F">
      <w:pPr>
        <w:numPr>
          <w:ilvl w:val="1"/>
          <w:numId w:val="310"/>
        </w:numPr>
        <w:spacing w:before="100" w:beforeAutospacing="1" w:after="100" w:afterAutospacing="1" w:line="240" w:lineRule="auto"/>
      </w:pPr>
      <w:r w:rsidRPr="008B075F">
        <w:rPr>
          <w:rStyle w:val="Strong"/>
        </w:rPr>
        <w:t>Roles and Responsibilities</w:t>
      </w:r>
      <w:r w:rsidRPr="008B075F">
        <w:t>: Detail the specific roles and responsibilities of each partner.</w:t>
      </w:r>
    </w:p>
    <w:p w:rsidR="00832471" w:rsidRPr="008B075F" w:rsidRDefault="00832471" w:rsidP="005B758F">
      <w:pPr>
        <w:numPr>
          <w:ilvl w:val="1"/>
          <w:numId w:val="310"/>
        </w:numPr>
        <w:spacing w:before="100" w:beforeAutospacing="1" w:after="100" w:afterAutospacing="1" w:line="240" w:lineRule="auto"/>
      </w:pPr>
      <w:r w:rsidRPr="008B075F">
        <w:rPr>
          <w:rStyle w:val="Strong"/>
        </w:rPr>
        <w:t>Dispute Resolution</w:t>
      </w:r>
      <w:r w:rsidRPr="008B075F">
        <w:t>: Include a section on how disputes will be resolved.</w:t>
      </w:r>
    </w:p>
    <w:p w:rsidR="00832471" w:rsidRPr="008B075F" w:rsidRDefault="00832471" w:rsidP="005B758F">
      <w:pPr>
        <w:pStyle w:val="NormalWeb"/>
        <w:numPr>
          <w:ilvl w:val="0"/>
          <w:numId w:val="310"/>
        </w:numPr>
      </w:pPr>
      <w:r w:rsidRPr="008B075F">
        <w:rPr>
          <w:rStyle w:val="Strong"/>
        </w:rPr>
        <w:t>Outcome</w:t>
      </w:r>
      <w:r w:rsidRPr="008B075F">
        <w:t>: Present your partnership agreement to the class for feedback, focusing on clarity, comprehensiveness, and practical application.</w:t>
      </w:r>
    </w:p>
    <w:p w:rsidR="00832471" w:rsidRPr="008B075F" w:rsidRDefault="00064686" w:rsidP="00832471">
      <w:r w:rsidRPr="008B075F">
        <w:pict>
          <v:rect id="_x0000_i1353" style="width:0;height:1.5pt" o:hralign="center" o:hrstd="t" o:hr="t" fillcolor="#a0a0a0" stroked="f"/>
        </w:pict>
      </w:r>
    </w:p>
    <w:p w:rsidR="00832471" w:rsidRPr="008B075F" w:rsidRDefault="00832471" w:rsidP="00832471">
      <w:pPr>
        <w:pStyle w:val="Heading2"/>
        <w:rPr>
          <w:color w:val="auto"/>
        </w:rPr>
      </w:pPr>
      <w:r w:rsidRPr="008B075F">
        <w:rPr>
          <w:color w:val="auto"/>
        </w:rPr>
        <w:t>Case Study: A Successful Partnership</w:t>
      </w:r>
    </w:p>
    <w:p w:rsidR="00832471" w:rsidRPr="008B075F" w:rsidRDefault="00832471" w:rsidP="00832471">
      <w:pPr>
        <w:pStyle w:val="NormalWeb"/>
      </w:pPr>
      <w:r w:rsidRPr="008B075F">
        <w:rPr>
          <w:rStyle w:val="Strong"/>
        </w:rPr>
        <w:t>Case: Chike &amp; Adaobi’s Bakery</w:t>
      </w:r>
    </w:p>
    <w:p w:rsidR="00832471" w:rsidRPr="008B075F" w:rsidRDefault="00832471" w:rsidP="00832471">
      <w:pPr>
        <w:pStyle w:val="NormalWeb"/>
      </w:pPr>
      <w:r w:rsidRPr="008B075F">
        <w:t>Chike and Adaobi, friends since childhood, decided to establish a bakery in Enugu, Nigeria, specializing in local pastries and bread. They pooled their resources, with Chike contributing capital and baking expertise, while Adaobi managed marketing and sales.</w:t>
      </w:r>
    </w:p>
    <w:p w:rsidR="00832471" w:rsidRPr="008B075F" w:rsidRDefault="00832471" w:rsidP="00832471">
      <w:pPr>
        <w:pStyle w:val="Heading3"/>
        <w:rPr>
          <w:color w:val="auto"/>
        </w:rPr>
      </w:pPr>
      <w:r w:rsidRPr="008B075F">
        <w:rPr>
          <w:color w:val="auto"/>
        </w:rPr>
        <w:t>Key Questions for Discussion:</w:t>
      </w:r>
    </w:p>
    <w:p w:rsidR="00832471" w:rsidRPr="008B075F" w:rsidRDefault="00832471" w:rsidP="005B758F">
      <w:pPr>
        <w:numPr>
          <w:ilvl w:val="0"/>
          <w:numId w:val="311"/>
        </w:numPr>
        <w:spacing w:before="100" w:beforeAutospacing="1" w:after="100" w:afterAutospacing="1" w:line="240" w:lineRule="auto"/>
      </w:pPr>
      <w:r w:rsidRPr="008B075F">
        <w:t>What factors influenced Chike and Adaobi’s decision to form a partnership rather than operate as sole proprietors?</w:t>
      </w:r>
    </w:p>
    <w:p w:rsidR="00832471" w:rsidRPr="008B075F" w:rsidRDefault="00832471" w:rsidP="005B758F">
      <w:pPr>
        <w:numPr>
          <w:ilvl w:val="0"/>
          <w:numId w:val="311"/>
        </w:numPr>
        <w:spacing w:before="100" w:beforeAutospacing="1" w:after="100" w:afterAutospacing="1" w:line="240" w:lineRule="auto"/>
      </w:pPr>
      <w:r w:rsidRPr="008B075F">
        <w:t>Analyze the advantages that helped their bakery succeed in a competitive market.</w:t>
      </w:r>
    </w:p>
    <w:p w:rsidR="00832471" w:rsidRPr="008B075F" w:rsidRDefault="00832471" w:rsidP="005B758F">
      <w:pPr>
        <w:numPr>
          <w:ilvl w:val="0"/>
          <w:numId w:val="311"/>
        </w:numPr>
        <w:spacing w:before="100" w:beforeAutospacing="1" w:after="100" w:afterAutospacing="1" w:line="240" w:lineRule="auto"/>
      </w:pPr>
      <w:r w:rsidRPr="008B075F">
        <w:t>What potential challenges might Chike and Adaobi face as partners, and how can they address these challenges proactively?</w:t>
      </w:r>
    </w:p>
    <w:p w:rsidR="00832471" w:rsidRPr="008B075F" w:rsidRDefault="00064686" w:rsidP="00832471">
      <w:pPr>
        <w:spacing w:after="0"/>
      </w:pPr>
      <w:r w:rsidRPr="008B075F">
        <w:pict>
          <v:rect id="_x0000_i1354" style="width:0;height:1.5pt" o:hralign="center" o:hrstd="t" o:hr="t" fillcolor="#a0a0a0" stroked="f"/>
        </w:pict>
      </w:r>
    </w:p>
    <w:p w:rsidR="00832471" w:rsidRPr="008B075F" w:rsidRDefault="00832471" w:rsidP="00832471">
      <w:pPr>
        <w:pStyle w:val="Heading2"/>
        <w:rPr>
          <w:color w:val="auto"/>
        </w:rPr>
      </w:pPr>
      <w:r w:rsidRPr="008B075F">
        <w:rPr>
          <w:color w:val="auto"/>
        </w:rPr>
        <w:t>Suggested Online Readings</w:t>
      </w:r>
    </w:p>
    <w:p w:rsidR="00832471" w:rsidRPr="008B075F" w:rsidRDefault="00832471" w:rsidP="005B758F">
      <w:pPr>
        <w:numPr>
          <w:ilvl w:val="0"/>
          <w:numId w:val="312"/>
        </w:numPr>
        <w:spacing w:before="100" w:beforeAutospacing="1" w:after="100" w:afterAutospacing="1" w:line="240" w:lineRule="auto"/>
      </w:pPr>
      <w:r w:rsidRPr="008B075F">
        <w:rPr>
          <w:rStyle w:val="Strong"/>
        </w:rPr>
        <w:t>"Partnerships: Advantages and Disadvantages"</w:t>
      </w:r>
      <w:r w:rsidRPr="008B075F">
        <w:t xml:space="preserve"> - A detailed analysis of partnerships and their implications in the Nigerian context.</w:t>
      </w:r>
    </w:p>
    <w:p w:rsidR="00832471" w:rsidRPr="008B075F" w:rsidRDefault="00832471" w:rsidP="005B758F">
      <w:pPr>
        <w:numPr>
          <w:ilvl w:val="0"/>
          <w:numId w:val="312"/>
        </w:numPr>
        <w:spacing w:before="100" w:beforeAutospacing="1" w:after="100" w:afterAutospacing="1" w:line="240" w:lineRule="auto"/>
      </w:pPr>
      <w:r w:rsidRPr="008B075F">
        <w:rPr>
          <w:rStyle w:val="Strong"/>
        </w:rPr>
        <w:t>"Creating a Partnership Agreement"</w:t>
      </w:r>
      <w:r w:rsidRPr="008B075F">
        <w:t xml:space="preserve"> - A practical guide on drafting effective partnership agreements.</w:t>
      </w:r>
    </w:p>
    <w:p w:rsidR="00832471" w:rsidRPr="008B075F" w:rsidRDefault="00832471" w:rsidP="005B758F">
      <w:pPr>
        <w:numPr>
          <w:ilvl w:val="0"/>
          <w:numId w:val="312"/>
        </w:numPr>
        <w:spacing w:before="100" w:beforeAutospacing="1" w:after="100" w:afterAutospacing="1" w:line="240" w:lineRule="auto"/>
      </w:pPr>
      <w:r w:rsidRPr="008B075F">
        <w:rPr>
          <w:rStyle w:val="Strong"/>
        </w:rPr>
        <w:t>"Understanding Limited Partnerships in Nigeria"</w:t>
      </w:r>
      <w:r w:rsidRPr="008B075F">
        <w:t xml:space="preserve"> - An overview of limited partnerships, highlighting their structure and benefits.</w:t>
      </w:r>
    </w:p>
    <w:p w:rsidR="00832471" w:rsidRPr="008B075F" w:rsidRDefault="00832471" w:rsidP="005B758F">
      <w:pPr>
        <w:numPr>
          <w:ilvl w:val="0"/>
          <w:numId w:val="312"/>
        </w:numPr>
        <w:spacing w:before="100" w:beforeAutospacing="1" w:after="100" w:afterAutospacing="1" w:line="240" w:lineRule="auto"/>
      </w:pPr>
      <w:r w:rsidRPr="008B075F">
        <w:rPr>
          <w:rStyle w:val="Strong"/>
        </w:rPr>
        <w:t>"Navigating Legal Requirements for Partnerships"</w:t>
      </w:r>
      <w:r w:rsidRPr="008B075F">
        <w:t xml:space="preserve"> - Insights into the legal framework governing partnerships in Nigeria.</w:t>
      </w:r>
    </w:p>
    <w:p w:rsidR="008705DD" w:rsidRPr="008B075F" w:rsidRDefault="00064686" w:rsidP="008705DD">
      <w:r w:rsidRPr="008B075F">
        <w:pict>
          <v:rect id="_x0000_i2824" style="width:0;height:1.5pt" o:hralign="center" o:bullet="t" o:hrstd="t" o:hr="t" fillcolor="#a0a0a0" stroked="f"/>
        </w:pict>
      </w:r>
    </w:p>
    <w:p w:rsidR="008705DD" w:rsidRPr="008B075F" w:rsidRDefault="008705DD" w:rsidP="008705DD"/>
    <w:p w:rsidR="00954D43" w:rsidRPr="008B075F" w:rsidRDefault="00954D43" w:rsidP="00954D43">
      <w:pPr>
        <w:pStyle w:val="Heading1"/>
        <w:rPr>
          <w:color w:val="auto"/>
        </w:rPr>
      </w:pPr>
      <w:r w:rsidRPr="008B075F">
        <w:rPr>
          <w:color w:val="auto"/>
        </w:rPr>
        <w:t>Chapter 8.4: Limited Liability Company (LLC)</w:t>
      </w:r>
    </w:p>
    <w:p w:rsidR="00954D43" w:rsidRPr="008B075F" w:rsidRDefault="00954D43" w:rsidP="00954D43">
      <w:pPr>
        <w:pStyle w:val="Heading3"/>
        <w:rPr>
          <w:color w:val="auto"/>
        </w:rPr>
      </w:pPr>
      <w:r w:rsidRPr="008B075F">
        <w:rPr>
          <w:color w:val="auto"/>
        </w:rPr>
        <w:t>"Success usually comes to those who are too busy to be looking for it." – Henry David Thoreau</w:t>
      </w:r>
    </w:p>
    <w:p w:rsidR="00954D43" w:rsidRPr="008B075F" w:rsidRDefault="00064686" w:rsidP="00954D43">
      <w:pPr>
        <w:spacing w:after="0"/>
      </w:pPr>
      <w:r w:rsidRPr="008B075F">
        <w:pict>
          <v:rect id="_x0000_i1356" style="width:0;height:1.5pt" o:hralign="center" o:hrstd="t" o:hr="t" fillcolor="#a0a0a0" stroked="f"/>
        </w:pict>
      </w:r>
    </w:p>
    <w:p w:rsidR="00954D43" w:rsidRPr="008B075F" w:rsidRDefault="0041660E" w:rsidP="00954D43">
      <w:pPr>
        <w:pStyle w:val="Heading2"/>
        <w:rPr>
          <w:color w:val="auto"/>
        </w:rPr>
      </w:pPr>
      <w:r w:rsidRPr="008B075F">
        <w:rPr>
          <w:color w:val="auto"/>
        </w:rPr>
        <w:t>8.4.0 Introduction</w:t>
      </w:r>
    </w:p>
    <w:p w:rsidR="00954D43" w:rsidRPr="008B075F" w:rsidRDefault="00954D43" w:rsidP="00954D43">
      <w:pPr>
        <w:pStyle w:val="NormalWeb"/>
      </w:pPr>
      <w:r w:rsidRPr="008B075F">
        <w:t>A Limited Liability Company (LLC) is a hybrid business structure that combines the characteristics of a corporation and a partnership or sole proprietorship. It provides its owners, known as members, with limited liability protection while allowing for flexible management and tax options. This chapter delves into the intricacies of LLCs, focusing on their formation, management, and operational considerations, particularly in the Nigerian context.</w:t>
      </w:r>
    </w:p>
    <w:p w:rsidR="00954D43" w:rsidRPr="008B075F" w:rsidRDefault="0041660E" w:rsidP="00954D43">
      <w:pPr>
        <w:pStyle w:val="Heading3"/>
        <w:rPr>
          <w:color w:val="auto"/>
        </w:rPr>
      </w:pPr>
      <w:r w:rsidRPr="008B075F">
        <w:rPr>
          <w:color w:val="auto"/>
        </w:rPr>
        <w:t xml:space="preserve">8.4.1 </w:t>
      </w:r>
      <w:r w:rsidR="00954D43" w:rsidRPr="008B075F">
        <w:rPr>
          <w:color w:val="auto"/>
        </w:rPr>
        <w:t>Characteristics of LLCs</w:t>
      </w:r>
    </w:p>
    <w:p w:rsidR="00954D43" w:rsidRPr="008B075F" w:rsidRDefault="00954D43" w:rsidP="005B758F">
      <w:pPr>
        <w:pStyle w:val="NormalWeb"/>
        <w:numPr>
          <w:ilvl w:val="0"/>
          <w:numId w:val="313"/>
        </w:numPr>
      </w:pPr>
      <w:r w:rsidRPr="008B075F">
        <w:rPr>
          <w:rStyle w:val="Strong"/>
        </w:rPr>
        <w:t>Limited Liability Protection</w:t>
      </w:r>
      <w:r w:rsidRPr="008B075F">
        <w:t>: Members of an LLC enjoy limited liability, meaning their personal assets are protected from business debts and liabilities. This characteristic is particularly attractive to entrepreneurs seeking to minimize personal risk.</w:t>
      </w:r>
    </w:p>
    <w:p w:rsidR="00954D43" w:rsidRPr="008B075F" w:rsidRDefault="00954D43" w:rsidP="005B758F">
      <w:pPr>
        <w:pStyle w:val="NormalWeb"/>
        <w:numPr>
          <w:ilvl w:val="0"/>
          <w:numId w:val="313"/>
        </w:numPr>
      </w:pPr>
      <w:r w:rsidRPr="008B075F">
        <w:rPr>
          <w:rStyle w:val="Strong"/>
        </w:rPr>
        <w:t>Flexible Management Structure</w:t>
      </w:r>
      <w:r w:rsidRPr="008B075F">
        <w:t>: LLCs can be managed by members or designated managers, allowing for flexibility in governance and decision-making.</w:t>
      </w:r>
    </w:p>
    <w:p w:rsidR="00954D43" w:rsidRPr="008B075F" w:rsidRDefault="00954D43" w:rsidP="005B758F">
      <w:pPr>
        <w:pStyle w:val="NormalWeb"/>
        <w:numPr>
          <w:ilvl w:val="0"/>
          <w:numId w:val="313"/>
        </w:numPr>
      </w:pPr>
      <w:r w:rsidRPr="008B075F">
        <w:rPr>
          <w:rStyle w:val="Strong"/>
        </w:rPr>
        <w:t>Pass-Through Taxation</w:t>
      </w:r>
      <w:r w:rsidRPr="008B075F">
        <w:t>: Unlike corporations, LLCs typically do not pay federal income taxes at the business level. Instead, profits and losses are passed through to members and reported on their personal tax returns.</w:t>
      </w:r>
    </w:p>
    <w:p w:rsidR="00954D43" w:rsidRPr="008B075F" w:rsidRDefault="00954D43" w:rsidP="005B758F">
      <w:pPr>
        <w:pStyle w:val="NormalWeb"/>
        <w:numPr>
          <w:ilvl w:val="0"/>
          <w:numId w:val="313"/>
        </w:numPr>
      </w:pPr>
      <w:r w:rsidRPr="008B075F">
        <w:rPr>
          <w:rStyle w:val="Strong"/>
        </w:rPr>
        <w:t>Formation Requirements</w:t>
      </w:r>
      <w:r w:rsidRPr="008B075F">
        <w:t>: Establishing an LLC requires compliance with specific legal requirements, including filing articles of organization and paying applicable fees.</w:t>
      </w:r>
    </w:p>
    <w:p w:rsidR="00954D43" w:rsidRPr="008B075F" w:rsidRDefault="00954D43" w:rsidP="005B758F">
      <w:pPr>
        <w:pStyle w:val="NormalWeb"/>
        <w:numPr>
          <w:ilvl w:val="0"/>
          <w:numId w:val="313"/>
        </w:numPr>
      </w:pPr>
      <w:r w:rsidRPr="008B075F">
        <w:rPr>
          <w:rStyle w:val="Strong"/>
        </w:rPr>
        <w:t>Operational Flexibility</w:t>
      </w:r>
      <w:r w:rsidRPr="008B075F">
        <w:t>: LLCs have fewer formalities and regulatory requirements than corporations, making them easier to operate.</w:t>
      </w:r>
    </w:p>
    <w:p w:rsidR="00954D43" w:rsidRPr="008B075F" w:rsidRDefault="0041660E" w:rsidP="00954D43">
      <w:pPr>
        <w:pStyle w:val="Heading3"/>
        <w:rPr>
          <w:color w:val="auto"/>
        </w:rPr>
      </w:pPr>
      <w:r w:rsidRPr="008B075F">
        <w:rPr>
          <w:color w:val="auto"/>
        </w:rPr>
        <w:t xml:space="preserve">8.4.2 </w:t>
      </w:r>
      <w:r w:rsidR="00954D43" w:rsidRPr="008B075F">
        <w:rPr>
          <w:color w:val="auto"/>
        </w:rPr>
        <w:t>Types of LLCs</w:t>
      </w:r>
    </w:p>
    <w:p w:rsidR="00954D43" w:rsidRPr="008B075F" w:rsidRDefault="00954D43" w:rsidP="005B758F">
      <w:pPr>
        <w:pStyle w:val="NormalWeb"/>
        <w:numPr>
          <w:ilvl w:val="0"/>
          <w:numId w:val="314"/>
        </w:numPr>
      </w:pPr>
      <w:r w:rsidRPr="008B075F">
        <w:rPr>
          <w:rStyle w:val="Strong"/>
        </w:rPr>
        <w:t>Single-Member LLC</w:t>
      </w:r>
      <w:r w:rsidRPr="008B075F">
        <w:t>: Owned by one individual, offering full control and limited liability protection.</w:t>
      </w:r>
    </w:p>
    <w:p w:rsidR="00954D43" w:rsidRPr="008B075F" w:rsidRDefault="00954D43" w:rsidP="005B758F">
      <w:pPr>
        <w:pStyle w:val="NormalWeb"/>
        <w:numPr>
          <w:ilvl w:val="0"/>
          <w:numId w:val="314"/>
        </w:numPr>
      </w:pPr>
      <w:r w:rsidRPr="008B075F">
        <w:rPr>
          <w:rStyle w:val="Strong"/>
        </w:rPr>
        <w:t>Multi-Member LLC</w:t>
      </w:r>
      <w:r w:rsidRPr="008B075F">
        <w:t>: Comprises two or more members, allowing for shared management and resources.</w:t>
      </w:r>
    </w:p>
    <w:p w:rsidR="00954D43" w:rsidRPr="008B075F" w:rsidRDefault="00954D43" w:rsidP="005B758F">
      <w:pPr>
        <w:pStyle w:val="NormalWeb"/>
        <w:numPr>
          <w:ilvl w:val="0"/>
          <w:numId w:val="314"/>
        </w:numPr>
      </w:pPr>
      <w:r w:rsidRPr="008B075F">
        <w:rPr>
          <w:rStyle w:val="Strong"/>
        </w:rPr>
        <w:t>Professional LLC (PLLC)</w:t>
      </w:r>
      <w:r w:rsidRPr="008B075F">
        <w:t>: Designed for licensed professionals, such as doctors or lawyers, to limit personal liability for malpractice claims.</w:t>
      </w:r>
    </w:p>
    <w:p w:rsidR="00954D43" w:rsidRPr="008B075F" w:rsidRDefault="00954D43" w:rsidP="005B758F">
      <w:pPr>
        <w:pStyle w:val="NormalWeb"/>
        <w:numPr>
          <w:ilvl w:val="0"/>
          <w:numId w:val="314"/>
        </w:numPr>
      </w:pPr>
      <w:r w:rsidRPr="008B075F">
        <w:rPr>
          <w:rStyle w:val="Strong"/>
        </w:rPr>
        <w:t>Series LLC</w:t>
      </w:r>
      <w:r w:rsidRPr="008B075F">
        <w:t>: Allows for the creation of multiple LLCs under a single parent entity, providing liability protection for each series.</w:t>
      </w:r>
    </w:p>
    <w:p w:rsidR="00954D43" w:rsidRPr="008B075F" w:rsidRDefault="0041660E" w:rsidP="00954D43">
      <w:pPr>
        <w:pStyle w:val="Heading3"/>
        <w:rPr>
          <w:color w:val="auto"/>
        </w:rPr>
      </w:pPr>
      <w:r w:rsidRPr="008B075F">
        <w:rPr>
          <w:color w:val="auto"/>
        </w:rPr>
        <w:t xml:space="preserve">8.4.3 </w:t>
      </w:r>
      <w:r w:rsidR="00954D43" w:rsidRPr="008B075F">
        <w:rPr>
          <w:color w:val="auto"/>
        </w:rPr>
        <w:t>Advantages of LLCs</w:t>
      </w:r>
    </w:p>
    <w:p w:rsidR="00954D43" w:rsidRPr="008B075F" w:rsidRDefault="00954D43" w:rsidP="005B758F">
      <w:pPr>
        <w:pStyle w:val="NormalWeb"/>
        <w:numPr>
          <w:ilvl w:val="0"/>
          <w:numId w:val="315"/>
        </w:numPr>
      </w:pPr>
      <w:r w:rsidRPr="008B075F">
        <w:rPr>
          <w:rStyle w:val="Strong"/>
        </w:rPr>
        <w:t>Limited Liability</w:t>
      </w:r>
      <w:r w:rsidRPr="008B075F">
        <w:t>: Members are not personally liable for business debts, protecting their personal assets.</w:t>
      </w:r>
    </w:p>
    <w:p w:rsidR="00954D43" w:rsidRPr="008B075F" w:rsidRDefault="00954D43" w:rsidP="005B758F">
      <w:pPr>
        <w:pStyle w:val="NormalWeb"/>
        <w:numPr>
          <w:ilvl w:val="0"/>
          <w:numId w:val="315"/>
        </w:numPr>
      </w:pPr>
      <w:r w:rsidRPr="008B075F">
        <w:rPr>
          <w:rStyle w:val="Strong"/>
        </w:rPr>
        <w:t>Flexible Tax Options</w:t>
      </w:r>
      <w:r w:rsidRPr="008B075F">
        <w:t>: LLCs can choose to be taxed as a sole proprietorship, partnership, S corporation, or C corporation, allowing for strategic tax planning.</w:t>
      </w:r>
    </w:p>
    <w:p w:rsidR="00954D43" w:rsidRPr="008B075F" w:rsidRDefault="00954D43" w:rsidP="005B758F">
      <w:pPr>
        <w:pStyle w:val="NormalWeb"/>
        <w:numPr>
          <w:ilvl w:val="0"/>
          <w:numId w:val="315"/>
        </w:numPr>
      </w:pPr>
      <w:r w:rsidRPr="008B075F">
        <w:rPr>
          <w:rStyle w:val="Strong"/>
        </w:rPr>
        <w:t>Ease of Formation</w:t>
      </w:r>
      <w:r w:rsidRPr="008B075F">
        <w:t>: The process of forming an LLC is generally straightforward, involving fewer formalities than a corporation.</w:t>
      </w:r>
    </w:p>
    <w:p w:rsidR="00954D43" w:rsidRPr="008B075F" w:rsidRDefault="00954D43" w:rsidP="005B758F">
      <w:pPr>
        <w:pStyle w:val="NormalWeb"/>
        <w:numPr>
          <w:ilvl w:val="0"/>
          <w:numId w:val="315"/>
        </w:numPr>
      </w:pPr>
      <w:r w:rsidRPr="008B075F">
        <w:rPr>
          <w:rStyle w:val="Strong"/>
        </w:rPr>
        <w:t>Operational Flexibility</w:t>
      </w:r>
      <w:r w:rsidRPr="008B075F">
        <w:t>: LLCs face fewer regulatory requirements and can establish their management structures.</w:t>
      </w:r>
    </w:p>
    <w:p w:rsidR="00954D43" w:rsidRPr="008B075F" w:rsidRDefault="00954D43" w:rsidP="005B758F">
      <w:pPr>
        <w:pStyle w:val="NormalWeb"/>
        <w:numPr>
          <w:ilvl w:val="0"/>
          <w:numId w:val="315"/>
        </w:numPr>
      </w:pPr>
      <w:r w:rsidRPr="008B075F">
        <w:rPr>
          <w:rStyle w:val="Strong"/>
        </w:rPr>
        <w:t>Credibility</w:t>
      </w:r>
      <w:r w:rsidRPr="008B075F">
        <w:t>: Forming an LLC can enhance a business’s credibility with customers, suppliers, and investors.</w:t>
      </w:r>
    </w:p>
    <w:p w:rsidR="00954D43" w:rsidRPr="008B075F" w:rsidRDefault="00954D43" w:rsidP="005B758F">
      <w:pPr>
        <w:pStyle w:val="NormalWeb"/>
        <w:numPr>
          <w:ilvl w:val="0"/>
          <w:numId w:val="315"/>
        </w:numPr>
      </w:pPr>
      <w:r w:rsidRPr="008B075F">
        <w:rPr>
          <w:rStyle w:val="Strong"/>
        </w:rPr>
        <w:t>Profit Distribution Flexibility</w:t>
      </w:r>
      <w:r w:rsidRPr="008B075F">
        <w:t>: Members can determine how profits are distributed, allowing for tailored compensation structures.</w:t>
      </w:r>
    </w:p>
    <w:p w:rsidR="00954D43" w:rsidRPr="008B075F" w:rsidRDefault="00954D43" w:rsidP="005B758F">
      <w:pPr>
        <w:pStyle w:val="NormalWeb"/>
        <w:numPr>
          <w:ilvl w:val="0"/>
          <w:numId w:val="315"/>
        </w:numPr>
      </w:pPr>
      <w:r w:rsidRPr="008B075F">
        <w:rPr>
          <w:rStyle w:val="Strong"/>
        </w:rPr>
        <w:t>Continuity of Existence</w:t>
      </w:r>
      <w:r w:rsidRPr="008B075F">
        <w:t>: An LLC can continue to exist even if a member leaves or passes away, providing stability.</w:t>
      </w:r>
    </w:p>
    <w:p w:rsidR="00954D43" w:rsidRPr="008B075F" w:rsidRDefault="0041660E" w:rsidP="00954D43">
      <w:pPr>
        <w:pStyle w:val="Heading3"/>
        <w:rPr>
          <w:color w:val="auto"/>
        </w:rPr>
      </w:pPr>
      <w:r w:rsidRPr="008B075F">
        <w:rPr>
          <w:color w:val="auto"/>
        </w:rPr>
        <w:t xml:space="preserve">8.4.4 </w:t>
      </w:r>
      <w:r w:rsidR="00954D43" w:rsidRPr="008B075F">
        <w:rPr>
          <w:color w:val="auto"/>
        </w:rPr>
        <w:t>Disadvantages of LLCs</w:t>
      </w:r>
    </w:p>
    <w:p w:rsidR="00954D43" w:rsidRPr="008B075F" w:rsidRDefault="00954D43" w:rsidP="005B758F">
      <w:pPr>
        <w:pStyle w:val="NormalWeb"/>
        <w:numPr>
          <w:ilvl w:val="0"/>
          <w:numId w:val="316"/>
        </w:numPr>
      </w:pPr>
      <w:r w:rsidRPr="008B075F">
        <w:rPr>
          <w:rStyle w:val="Strong"/>
        </w:rPr>
        <w:t>Limited Life</w:t>
      </w:r>
      <w:r w:rsidRPr="008B075F">
        <w:t>: In some jurisdictions, LLCs may have a limited lifespan, dissolving upon the departure of a member unless specified otherwise.</w:t>
      </w:r>
    </w:p>
    <w:p w:rsidR="00954D43" w:rsidRPr="008B075F" w:rsidRDefault="00954D43" w:rsidP="005B758F">
      <w:pPr>
        <w:pStyle w:val="NormalWeb"/>
        <w:numPr>
          <w:ilvl w:val="0"/>
          <w:numId w:val="316"/>
        </w:numPr>
      </w:pPr>
      <w:r w:rsidRPr="008B075F">
        <w:rPr>
          <w:rStyle w:val="Strong"/>
        </w:rPr>
        <w:t>Self-Employment Taxes</w:t>
      </w:r>
      <w:r w:rsidRPr="008B075F">
        <w:t>: Members may be subject to self-employment taxes on their share of profits, potentially leading to higher tax liabilities.</w:t>
      </w:r>
    </w:p>
    <w:p w:rsidR="00954D43" w:rsidRPr="008B075F" w:rsidRDefault="00954D43" w:rsidP="005B758F">
      <w:pPr>
        <w:pStyle w:val="NormalWeb"/>
        <w:numPr>
          <w:ilvl w:val="0"/>
          <w:numId w:val="316"/>
        </w:numPr>
      </w:pPr>
      <w:r w:rsidRPr="008B075F">
        <w:rPr>
          <w:rStyle w:val="Strong"/>
        </w:rPr>
        <w:t>Complexity in Multi-Member LLCs</w:t>
      </w:r>
      <w:r w:rsidRPr="008B075F">
        <w:t>: Managing a multi-member LLC can lead to conflicts or disagreements regarding management and profit distribution.</w:t>
      </w:r>
    </w:p>
    <w:p w:rsidR="00954D43" w:rsidRPr="008B075F" w:rsidRDefault="00954D43" w:rsidP="005B758F">
      <w:pPr>
        <w:pStyle w:val="NormalWeb"/>
        <w:numPr>
          <w:ilvl w:val="0"/>
          <w:numId w:val="316"/>
        </w:numPr>
      </w:pPr>
      <w:r w:rsidRPr="008B075F">
        <w:rPr>
          <w:rStyle w:val="Strong"/>
        </w:rPr>
        <w:t>Limited Funding Options</w:t>
      </w:r>
      <w:r w:rsidRPr="008B075F">
        <w:t>: LLCs may have difficulty raising capital compared to corporations, as investors may prefer the stock structure of a corporation.</w:t>
      </w:r>
    </w:p>
    <w:p w:rsidR="00954D43" w:rsidRPr="008B075F" w:rsidRDefault="00954D43" w:rsidP="005B758F">
      <w:pPr>
        <w:pStyle w:val="NormalWeb"/>
        <w:numPr>
          <w:ilvl w:val="0"/>
          <w:numId w:val="316"/>
        </w:numPr>
      </w:pPr>
      <w:r w:rsidRPr="008B075F">
        <w:rPr>
          <w:rStyle w:val="Strong"/>
        </w:rPr>
        <w:t>State-Specific Regulations</w:t>
      </w:r>
      <w:r w:rsidRPr="008B075F">
        <w:t>: The formation and operation of LLCs can vary by state, necessitating compliance with different regulations.</w:t>
      </w:r>
    </w:p>
    <w:p w:rsidR="00954D43" w:rsidRPr="008B075F" w:rsidRDefault="0041660E" w:rsidP="00954D43">
      <w:pPr>
        <w:pStyle w:val="Heading3"/>
        <w:rPr>
          <w:color w:val="auto"/>
        </w:rPr>
      </w:pPr>
      <w:r w:rsidRPr="008B075F">
        <w:rPr>
          <w:color w:val="auto"/>
        </w:rPr>
        <w:t xml:space="preserve">8.4.5 </w:t>
      </w:r>
      <w:r w:rsidR="00954D43" w:rsidRPr="008B075F">
        <w:rPr>
          <w:color w:val="auto"/>
        </w:rPr>
        <w:t>Legal Considerations for LLCs in Nigeria</w:t>
      </w:r>
    </w:p>
    <w:p w:rsidR="00954D43" w:rsidRPr="008B075F" w:rsidRDefault="00954D43" w:rsidP="00954D43">
      <w:pPr>
        <w:pStyle w:val="NormalWeb"/>
      </w:pPr>
      <w:r w:rsidRPr="008B075F">
        <w:t>In Nigeria, the regulatory framework for LLCs is governed by the Companies and Allied Matters Act (CAMA) of 2020. Key legal considerations include:</w:t>
      </w:r>
    </w:p>
    <w:p w:rsidR="00954D43" w:rsidRPr="008B075F" w:rsidRDefault="00954D43" w:rsidP="005B758F">
      <w:pPr>
        <w:pStyle w:val="NormalWeb"/>
        <w:numPr>
          <w:ilvl w:val="0"/>
          <w:numId w:val="317"/>
        </w:numPr>
      </w:pPr>
      <w:r w:rsidRPr="008B075F">
        <w:rPr>
          <w:rStyle w:val="Strong"/>
        </w:rPr>
        <w:t>Formation Requirements</w:t>
      </w:r>
      <w:r w:rsidRPr="008B075F">
        <w:t>: To form an LLC, entrepreneurs must file the necessary documents with the Corporate Affairs Commission (CAC), including the Articles of Association and the Memorandum of Association.</w:t>
      </w:r>
    </w:p>
    <w:p w:rsidR="00954D43" w:rsidRPr="008B075F" w:rsidRDefault="00954D43" w:rsidP="005B758F">
      <w:pPr>
        <w:pStyle w:val="NormalWeb"/>
        <w:numPr>
          <w:ilvl w:val="0"/>
          <w:numId w:val="317"/>
        </w:numPr>
      </w:pPr>
      <w:r w:rsidRPr="008B075F">
        <w:rPr>
          <w:rStyle w:val="Strong"/>
        </w:rPr>
        <w:t>Registration</w:t>
      </w:r>
      <w:r w:rsidRPr="008B075F">
        <w:t>: LLCs must register with the CAC and obtain a Tax Identification Number (TIN) from the Federal Inland Revenue Service (FIRS).</w:t>
      </w:r>
    </w:p>
    <w:p w:rsidR="00954D43" w:rsidRPr="008B075F" w:rsidRDefault="00954D43" w:rsidP="005B758F">
      <w:pPr>
        <w:pStyle w:val="NormalWeb"/>
        <w:numPr>
          <w:ilvl w:val="0"/>
          <w:numId w:val="317"/>
        </w:numPr>
      </w:pPr>
      <w:r w:rsidRPr="008B075F">
        <w:rPr>
          <w:rStyle w:val="Strong"/>
        </w:rPr>
        <w:t>Operating Agreement</w:t>
      </w:r>
      <w:r w:rsidRPr="008B075F">
        <w:t>: While not mandatory, an operating agreement is essential for outlining the roles, responsibilities, and profit-sharing arrangements among members.</w:t>
      </w:r>
    </w:p>
    <w:p w:rsidR="00954D43" w:rsidRPr="008B075F" w:rsidRDefault="00954D43" w:rsidP="005B758F">
      <w:pPr>
        <w:pStyle w:val="NormalWeb"/>
        <w:numPr>
          <w:ilvl w:val="0"/>
          <w:numId w:val="317"/>
        </w:numPr>
      </w:pPr>
      <w:r w:rsidRPr="008B075F">
        <w:rPr>
          <w:rStyle w:val="Strong"/>
        </w:rPr>
        <w:t>Compliance</w:t>
      </w:r>
      <w:r w:rsidRPr="008B075F">
        <w:t>: LLCs must adhere to ongoing compliance requirements, including filing annual returns and maintaining accurate financial records.</w:t>
      </w:r>
    </w:p>
    <w:p w:rsidR="00954D43" w:rsidRPr="008B075F" w:rsidRDefault="00954D43" w:rsidP="005B758F">
      <w:pPr>
        <w:pStyle w:val="NormalWeb"/>
        <w:numPr>
          <w:ilvl w:val="0"/>
          <w:numId w:val="317"/>
        </w:numPr>
      </w:pPr>
      <w:r w:rsidRPr="008B075F">
        <w:rPr>
          <w:rStyle w:val="Strong"/>
        </w:rPr>
        <w:t>Corporate Governance</w:t>
      </w:r>
      <w:r w:rsidRPr="008B075F">
        <w:t>: Establishing clear governance structures and decision-making processes is crucial for the smooth operation of an LLC.</w:t>
      </w:r>
    </w:p>
    <w:p w:rsidR="00954D43" w:rsidRPr="008B075F" w:rsidRDefault="0041660E" w:rsidP="00954D43">
      <w:pPr>
        <w:pStyle w:val="Heading3"/>
        <w:rPr>
          <w:color w:val="auto"/>
        </w:rPr>
      </w:pPr>
      <w:r w:rsidRPr="008B075F">
        <w:rPr>
          <w:color w:val="auto"/>
        </w:rPr>
        <w:t xml:space="preserve">8.4.6 </w:t>
      </w:r>
      <w:r w:rsidR="00954D43" w:rsidRPr="008B075F">
        <w:rPr>
          <w:color w:val="auto"/>
        </w:rPr>
        <w:t>Financial Management Considerations</w:t>
      </w:r>
    </w:p>
    <w:p w:rsidR="00954D43" w:rsidRPr="008B075F" w:rsidRDefault="00954D43" w:rsidP="00954D43">
      <w:pPr>
        <w:pStyle w:val="NormalWeb"/>
      </w:pPr>
      <w:r w:rsidRPr="008B075F">
        <w:t>Effective financial management is crucial for the success of LLCs. Key considerations include:</w:t>
      </w:r>
    </w:p>
    <w:p w:rsidR="00954D43" w:rsidRPr="008B075F" w:rsidRDefault="00954D43" w:rsidP="005B758F">
      <w:pPr>
        <w:pStyle w:val="NormalWeb"/>
        <w:numPr>
          <w:ilvl w:val="0"/>
          <w:numId w:val="318"/>
        </w:numPr>
      </w:pPr>
      <w:r w:rsidRPr="008B075F">
        <w:rPr>
          <w:rStyle w:val="Strong"/>
        </w:rPr>
        <w:t>Capital Contributions</w:t>
      </w:r>
      <w:r w:rsidRPr="008B075F">
        <w:t>: Members should clearly outline their initial and ongoing capital contributions in the operating agreement.</w:t>
      </w:r>
    </w:p>
    <w:p w:rsidR="00954D43" w:rsidRPr="008B075F" w:rsidRDefault="00954D43" w:rsidP="005B758F">
      <w:pPr>
        <w:pStyle w:val="NormalWeb"/>
        <w:numPr>
          <w:ilvl w:val="0"/>
          <w:numId w:val="318"/>
        </w:numPr>
      </w:pPr>
      <w:r w:rsidRPr="008B075F">
        <w:rPr>
          <w:rStyle w:val="Strong"/>
        </w:rPr>
        <w:t>Profit Distribution</w:t>
      </w:r>
      <w:r w:rsidRPr="008B075F">
        <w:t>: The operating agreement should specify how profits and losses will be allocated among members.</w:t>
      </w:r>
    </w:p>
    <w:p w:rsidR="00954D43" w:rsidRPr="008B075F" w:rsidRDefault="00954D43" w:rsidP="005B758F">
      <w:pPr>
        <w:pStyle w:val="NormalWeb"/>
        <w:numPr>
          <w:ilvl w:val="0"/>
          <w:numId w:val="318"/>
        </w:numPr>
      </w:pPr>
      <w:r w:rsidRPr="008B075F">
        <w:rPr>
          <w:rStyle w:val="Strong"/>
        </w:rPr>
        <w:t>Record Keeping</w:t>
      </w:r>
      <w:r w:rsidRPr="008B075F">
        <w:t>: Maintaining accurate financial records is essential for transparency and compliance with tax obligations.</w:t>
      </w:r>
    </w:p>
    <w:p w:rsidR="00954D43" w:rsidRPr="008B075F" w:rsidRDefault="00954D43" w:rsidP="005B758F">
      <w:pPr>
        <w:pStyle w:val="NormalWeb"/>
        <w:numPr>
          <w:ilvl w:val="0"/>
          <w:numId w:val="318"/>
        </w:numPr>
      </w:pPr>
      <w:r w:rsidRPr="008B075F">
        <w:rPr>
          <w:rStyle w:val="Strong"/>
        </w:rPr>
        <w:t>Tax Obligations</w:t>
      </w:r>
      <w:r w:rsidRPr="008B075F">
        <w:t>: LLCs must comply with federal and state tax regulations, including income taxes and self-employment taxes for members.</w:t>
      </w:r>
    </w:p>
    <w:p w:rsidR="00954D43" w:rsidRPr="008B075F" w:rsidRDefault="00954D43" w:rsidP="005B758F">
      <w:pPr>
        <w:pStyle w:val="NormalWeb"/>
        <w:numPr>
          <w:ilvl w:val="0"/>
          <w:numId w:val="318"/>
        </w:numPr>
      </w:pPr>
      <w:r w:rsidRPr="008B075F">
        <w:rPr>
          <w:rStyle w:val="Strong"/>
        </w:rPr>
        <w:t>Budgeting and Financial Planning</w:t>
      </w:r>
      <w:r w:rsidRPr="008B075F">
        <w:t>: Developing a detailed budget and financial plan helps LLCs allocate resources efficiently and plan for future growth.</w:t>
      </w:r>
    </w:p>
    <w:p w:rsidR="00954D43" w:rsidRPr="008B075F" w:rsidRDefault="00954D43" w:rsidP="005B758F">
      <w:pPr>
        <w:pStyle w:val="NormalWeb"/>
        <w:numPr>
          <w:ilvl w:val="0"/>
          <w:numId w:val="318"/>
        </w:numPr>
      </w:pPr>
      <w:r w:rsidRPr="008B075F">
        <w:rPr>
          <w:rStyle w:val="Strong"/>
        </w:rPr>
        <w:t>Funding Strategies</w:t>
      </w:r>
      <w:r w:rsidRPr="008B075F">
        <w:t>: LLCs may explore various funding sources, including loans, investments from members, or external investors.</w:t>
      </w:r>
    </w:p>
    <w:p w:rsidR="00954D43" w:rsidRPr="008B075F" w:rsidRDefault="0041660E" w:rsidP="00954D43">
      <w:pPr>
        <w:pStyle w:val="Heading3"/>
        <w:rPr>
          <w:color w:val="auto"/>
        </w:rPr>
      </w:pPr>
      <w:r w:rsidRPr="008B075F">
        <w:rPr>
          <w:color w:val="auto"/>
        </w:rPr>
        <w:t xml:space="preserve">8.4.7 </w:t>
      </w:r>
      <w:r w:rsidR="00954D43" w:rsidRPr="008B075F">
        <w:rPr>
          <w:color w:val="auto"/>
        </w:rPr>
        <w:t>Developing an Operating Agreement</w:t>
      </w:r>
    </w:p>
    <w:p w:rsidR="00954D43" w:rsidRPr="008B075F" w:rsidRDefault="00954D43" w:rsidP="00954D43">
      <w:pPr>
        <w:pStyle w:val="NormalWeb"/>
      </w:pPr>
      <w:r w:rsidRPr="008B075F">
        <w:t>An operating agreement serves as a foundational document that outlines the terms and conditions governing the LLC. Key components include:</w:t>
      </w:r>
    </w:p>
    <w:p w:rsidR="00954D43" w:rsidRPr="008B075F" w:rsidRDefault="00954D43" w:rsidP="005B758F">
      <w:pPr>
        <w:pStyle w:val="NormalWeb"/>
        <w:numPr>
          <w:ilvl w:val="0"/>
          <w:numId w:val="319"/>
        </w:numPr>
      </w:pPr>
      <w:r w:rsidRPr="008B075F">
        <w:rPr>
          <w:rStyle w:val="Strong"/>
        </w:rPr>
        <w:t>Names and Addresses</w:t>
      </w:r>
      <w:r w:rsidRPr="008B075F">
        <w:t>: Identification of the members involved and their contact information.</w:t>
      </w:r>
    </w:p>
    <w:p w:rsidR="00954D43" w:rsidRPr="008B075F" w:rsidRDefault="00954D43" w:rsidP="005B758F">
      <w:pPr>
        <w:pStyle w:val="NormalWeb"/>
        <w:numPr>
          <w:ilvl w:val="0"/>
          <w:numId w:val="319"/>
        </w:numPr>
      </w:pPr>
      <w:r w:rsidRPr="008B075F">
        <w:rPr>
          <w:rStyle w:val="Strong"/>
        </w:rPr>
        <w:t>Business Purpose</w:t>
      </w:r>
      <w:r w:rsidRPr="008B075F">
        <w:t>: A description of the business activities and objectives.</w:t>
      </w:r>
    </w:p>
    <w:p w:rsidR="00954D43" w:rsidRPr="008B075F" w:rsidRDefault="00954D43" w:rsidP="005B758F">
      <w:pPr>
        <w:pStyle w:val="NormalWeb"/>
        <w:numPr>
          <w:ilvl w:val="0"/>
          <w:numId w:val="319"/>
        </w:numPr>
      </w:pPr>
      <w:r w:rsidRPr="008B075F">
        <w:rPr>
          <w:rStyle w:val="Strong"/>
        </w:rPr>
        <w:t>Capital Contributions</w:t>
      </w:r>
      <w:r w:rsidRPr="008B075F">
        <w:t>: Details on each member’s initial and ongoing financial contributions.</w:t>
      </w:r>
    </w:p>
    <w:p w:rsidR="00954D43" w:rsidRPr="008B075F" w:rsidRDefault="00954D43" w:rsidP="005B758F">
      <w:pPr>
        <w:pStyle w:val="NormalWeb"/>
        <w:numPr>
          <w:ilvl w:val="0"/>
          <w:numId w:val="319"/>
        </w:numPr>
      </w:pPr>
      <w:r w:rsidRPr="008B075F">
        <w:rPr>
          <w:rStyle w:val="Strong"/>
        </w:rPr>
        <w:t>Profit and Loss Distribution</w:t>
      </w:r>
      <w:r w:rsidRPr="008B075F">
        <w:t>: How profits and losses will be shared among members.</w:t>
      </w:r>
    </w:p>
    <w:p w:rsidR="00954D43" w:rsidRPr="008B075F" w:rsidRDefault="00954D43" w:rsidP="005B758F">
      <w:pPr>
        <w:pStyle w:val="NormalWeb"/>
        <w:numPr>
          <w:ilvl w:val="0"/>
          <w:numId w:val="319"/>
        </w:numPr>
      </w:pPr>
      <w:r w:rsidRPr="008B075F">
        <w:rPr>
          <w:rStyle w:val="Strong"/>
        </w:rPr>
        <w:t>Management Structure</w:t>
      </w:r>
      <w:r w:rsidRPr="008B075F">
        <w:t>: Clear delineation of each member's roles and responsibilities in managing the business.</w:t>
      </w:r>
    </w:p>
    <w:p w:rsidR="00954D43" w:rsidRPr="008B075F" w:rsidRDefault="00954D43" w:rsidP="005B758F">
      <w:pPr>
        <w:pStyle w:val="NormalWeb"/>
        <w:numPr>
          <w:ilvl w:val="0"/>
          <w:numId w:val="319"/>
        </w:numPr>
      </w:pPr>
      <w:r w:rsidRPr="008B075F">
        <w:rPr>
          <w:rStyle w:val="Strong"/>
        </w:rPr>
        <w:t>Decision-Making Process</w:t>
      </w:r>
      <w:r w:rsidRPr="008B075F">
        <w:t>: Procedures for making significant business decisions, including voting rights.</w:t>
      </w:r>
    </w:p>
    <w:p w:rsidR="00954D43" w:rsidRPr="008B075F" w:rsidRDefault="00954D43" w:rsidP="005B758F">
      <w:pPr>
        <w:pStyle w:val="NormalWeb"/>
        <w:numPr>
          <w:ilvl w:val="0"/>
          <w:numId w:val="319"/>
        </w:numPr>
      </w:pPr>
      <w:r w:rsidRPr="008B075F">
        <w:rPr>
          <w:rStyle w:val="Strong"/>
        </w:rPr>
        <w:t>Dispute Resolution</w:t>
      </w:r>
      <w:r w:rsidRPr="008B075F">
        <w:t>: Methods for resolving disputes, such as mediation or arbitration.</w:t>
      </w:r>
    </w:p>
    <w:p w:rsidR="00954D43" w:rsidRPr="008B075F" w:rsidRDefault="00954D43" w:rsidP="005B758F">
      <w:pPr>
        <w:pStyle w:val="NormalWeb"/>
        <w:numPr>
          <w:ilvl w:val="0"/>
          <w:numId w:val="319"/>
        </w:numPr>
      </w:pPr>
      <w:r w:rsidRPr="008B075F">
        <w:rPr>
          <w:rStyle w:val="Strong"/>
        </w:rPr>
        <w:t>Withdrawal and Termination</w:t>
      </w:r>
      <w:r w:rsidRPr="008B075F">
        <w:t>: Guidelines for member withdrawal, business dissolution, and handling of assets.</w:t>
      </w:r>
    </w:p>
    <w:p w:rsidR="00954D43" w:rsidRPr="008B075F" w:rsidRDefault="00064686" w:rsidP="00954D43">
      <w:pPr>
        <w:spacing w:after="0"/>
      </w:pPr>
      <w:r w:rsidRPr="008B075F">
        <w:pict>
          <v:rect id="_x0000_i1357" style="width:0;height:1.5pt" o:hralign="center" o:hrstd="t" o:hr="t" fillcolor="#a0a0a0" stroked="f"/>
        </w:pict>
      </w:r>
    </w:p>
    <w:p w:rsidR="00954D43" w:rsidRPr="008B075F" w:rsidRDefault="00F33180" w:rsidP="00954D43">
      <w:pPr>
        <w:pStyle w:val="Heading2"/>
        <w:rPr>
          <w:color w:val="auto"/>
        </w:rPr>
      </w:pPr>
      <w:r w:rsidRPr="008B075F">
        <w:rPr>
          <w:color w:val="auto"/>
        </w:rPr>
        <w:t>Summary</w:t>
      </w:r>
    </w:p>
    <w:p w:rsidR="00954D43" w:rsidRPr="008B075F" w:rsidRDefault="00954D43" w:rsidP="00954D43">
      <w:pPr>
        <w:pStyle w:val="NormalWeb"/>
      </w:pPr>
      <w:r w:rsidRPr="008B075F">
        <w:t>Limited Liability Companies (LLCs) offer a versatile and attractive business structure for entrepreneurs, combining the benefits of limited liability with operational flexibility. Understanding the intricacies of LLCs, including their formation, management, and financial aspects, is essential for aspiring business owners in Nigeria and across Africa. By fostering effective communication and establishing clear operational agreements, entrepreneurs can navigate the complexities of LLC ownership and achieve sustainable success.</w:t>
      </w:r>
    </w:p>
    <w:p w:rsidR="00945F0C" w:rsidRPr="008B075F" w:rsidRDefault="00945F0C" w:rsidP="00945F0C">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Key Terms and Concepts</w:t>
      </w:r>
    </w:p>
    <w:p w:rsidR="00945F0C" w:rsidRPr="008B075F" w:rsidRDefault="00945F0C" w:rsidP="00945F0C">
      <w:pPr>
        <w:spacing w:after="0"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Limited Liability Protection</w:t>
      </w:r>
      <w:r w:rsidRPr="008B075F">
        <w:rPr>
          <w:rFonts w:ascii="Times New Roman" w:eastAsia="Times New Roman" w:hAnsi="Times New Roman" w:cs="Times New Roman"/>
          <w:sz w:val="24"/>
          <w:szCs w:val="24"/>
        </w:rPr>
        <w:t>: Shielding personal assets from business debts.</w:t>
      </w:r>
    </w:p>
    <w:p w:rsidR="00945F0C" w:rsidRPr="008B075F" w:rsidRDefault="00945F0C" w:rsidP="00945F0C">
      <w:pPr>
        <w:spacing w:after="0"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Flexible Management Structure</w:t>
      </w:r>
      <w:r w:rsidRPr="008B075F">
        <w:rPr>
          <w:rFonts w:ascii="Times New Roman" w:eastAsia="Times New Roman" w:hAnsi="Times New Roman" w:cs="Times New Roman"/>
          <w:sz w:val="24"/>
          <w:szCs w:val="24"/>
        </w:rPr>
        <w:t>: Member or manager-led governance options.</w:t>
      </w:r>
    </w:p>
    <w:p w:rsidR="00945F0C" w:rsidRPr="008B075F" w:rsidRDefault="00945F0C" w:rsidP="00945F0C">
      <w:pPr>
        <w:spacing w:after="0"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Pass-Through Taxation</w:t>
      </w:r>
      <w:r w:rsidRPr="008B075F">
        <w:rPr>
          <w:rFonts w:ascii="Times New Roman" w:eastAsia="Times New Roman" w:hAnsi="Times New Roman" w:cs="Times New Roman"/>
          <w:sz w:val="24"/>
          <w:szCs w:val="24"/>
        </w:rPr>
        <w:t>: Profits passed to members for personal tax reporting.</w:t>
      </w:r>
    </w:p>
    <w:p w:rsidR="00945F0C" w:rsidRPr="008B075F" w:rsidRDefault="00945F0C" w:rsidP="00945F0C">
      <w:pPr>
        <w:spacing w:after="0"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Formation Requirements</w:t>
      </w:r>
      <w:r w:rsidRPr="008B075F">
        <w:rPr>
          <w:rFonts w:ascii="Times New Roman" w:eastAsia="Times New Roman" w:hAnsi="Times New Roman" w:cs="Times New Roman"/>
          <w:sz w:val="24"/>
          <w:szCs w:val="24"/>
        </w:rPr>
        <w:t>: Legal steps for establishing an LLC.</w:t>
      </w:r>
    </w:p>
    <w:p w:rsidR="00945F0C" w:rsidRPr="008B075F" w:rsidRDefault="00945F0C" w:rsidP="00945F0C">
      <w:pPr>
        <w:spacing w:after="0"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Operational Flexibility</w:t>
      </w:r>
      <w:r w:rsidRPr="008B075F">
        <w:rPr>
          <w:rFonts w:ascii="Times New Roman" w:eastAsia="Times New Roman" w:hAnsi="Times New Roman" w:cs="Times New Roman"/>
          <w:sz w:val="24"/>
          <w:szCs w:val="24"/>
        </w:rPr>
        <w:t>: Fewer formalities, easier operations than corporations.</w:t>
      </w:r>
    </w:p>
    <w:p w:rsidR="00945F0C" w:rsidRPr="008B075F" w:rsidRDefault="00945F0C" w:rsidP="00945F0C">
      <w:pPr>
        <w:spacing w:after="0"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Types of LLCs</w:t>
      </w:r>
      <w:r w:rsidRPr="008B075F">
        <w:rPr>
          <w:rFonts w:ascii="Times New Roman" w:eastAsia="Times New Roman" w:hAnsi="Times New Roman" w:cs="Times New Roman"/>
          <w:sz w:val="24"/>
          <w:szCs w:val="24"/>
        </w:rPr>
        <w:t>: Single-Member, Multi-Member, PLLC, Series LLC.</w:t>
      </w:r>
    </w:p>
    <w:p w:rsidR="009A64AD" w:rsidRPr="008B075F" w:rsidRDefault="00945F0C" w:rsidP="00945F0C">
      <w:pPr>
        <w:spacing w:after="0"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Advantages of LLCs</w:t>
      </w:r>
      <w:r w:rsidRPr="008B075F">
        <w:rPr>
          <w:rFonts w:ascii="Times New Roman" w:eastAsia="Times New Roman" w:hAnsi="Times New Roman" w:cs="Times New Roman"/>
          <w:sz w:val="24"/>
          <w:szCs w:val="24"/>
        </w:rPr>
        <w:t>: Limited liability, tax flexibility, ease of formation, operational freedom, credibility, profit distribution options, continuity of existence</w:t>
      </w:r>
      <w:r w:rsidR="00954D43" w:rsidRPr="008B075F">
        <w:t xml:space="preserve">. </w:t>
      </w:r>
    </w:p>
    <w:p w:rsidR="00954D43" w:rsidRPr="008B075F" w:rsidRDefault="00064686" w:rsidP="00F33180">
      <w:pPr>
        <w:pStyle w:val="NormalWeb"/>
      </w:pPr>
      <w:r w:rsidRPr="008B075F">
        <w:pict>
          <v:rect id="_x0000_i1358" style="width:0;height:1.5pt" o:hralign="center" o:hrstd="t" o:hr="t" fillcolor="#a0a0a0" stroked="f"/>
        </w:pict>
      </w:r>
    </w:p>
    <w:p w:rsidR="00954D43" w:rsidRPr="008B075F" w:rsidRDefault="00954D43" w:rsidP="00954D43">
      <w:pPr>
        <w:pStyle w:val="Heading2"/>
        <w:rPr>
          <w:color w:val="auto"/>
        </w:rPr>
      </w:pPr>
      <w:r w:rsidRPr="008B075F">
        <w:rPr>
          <w:color w:val="auto"/>
        </w:rPr>
        <w:t>Review &amp; Discussion Questions</w:t>
      </w:r>
    </w:p>
    <w:p w:rsidR="00954D43" w:rsidRPr="008B075F" w:rsidRDefault="00954D43" w:rsidP="005B758F">
      <w:pPr>
        <w:numPr>
          <w:ilvl w:val="0"/>
          <w:numId w:val="320"/>
        </w:numPr>
        <w:spacing w:before="100" w:beforeAutospacing="1" w:after="100" w:afterAutospacing="1" w:line="240" w:lineRule="auto"/>
      </w:pPr>
      <w:r w:rsidRPr="008B075F">
        <w:t>What are the defining characteristics of Limited Liability Companies (LLCs), and how do they differ from other business structures?</w:t>
      </w:r>
    </w:p>
    <w:p w:rsidR="00954D43" w:rsidRPr="008B075F" w:rsidRDefault="00954D43" w:rsidP="005B758F">
      <w:pPr>
        <w:numPr>
          <w:ilvl w:val="0"/>
          <w:numId w:val="320"/>
        </w:numPr>
        <w:spacing w:before="100" w:beforeAutospacing="1" w:after="100" w:afterAutospacing="1" w:line="240" w:lineRule="auto"/>
      </w:pPr>
      <w:r w:rsidRPr="008B075F">
        <w:t>Discuss the advantages and disadvantages of forming an LLC in the Nigerian context.</w:t>
      </w:r>
    </w:p>
    <w:p w:rsidR="00954D43" w:rsidRPr="008B075F" w:rsidRDefault="00954D43" w:rsidP="005B758F">
      <w:pPr>
        <w:numPr>
          <w:ilvl w:val="0"/>
          <w:numId w:val="320"/>
        </w:numPr>
        <w:spacing w:before="100" w:beforeAutospacing="1" w:after="100" w:afterAutospacing="1" w:line="240" w:lineRule="auto"/>
      </w:pPr>
      <w:r w:rsidRPr="008B075F">
        <w:t>What legal requirements must an LLC in Nigeria meet to operate effectively?</w:t>
      </w:r>
    </w:p>
    <w:p w:rsidR="00954D43" w:rsidRPr="008B075F" w:rsidRDefault="00954D43" w:rsidP="005B758F">
      <w:pPr>
        <w:numPr>
          <w:ilvl w:val="0"/>
          <w:numId w:val="320"/>
        </w:numPr>
        <w:spacing w:before="100" w:beforeAutospacing="1" w:after="100" w:afterAutospacing="1" w:line="240" w:lineRule="auto"/>
      </w:pPr>
      <w:r w:rsidRPr="008B075F">
        <w:t>How can LLCs effectively manage conflicts among members and ensure smooth decision-making processes?</w:t>
      </w:r>
    </w:p>
    <w:p w:rsidR="00954D43" w:rsidRPr="008B075F" w:rsidRDefault="00954D43" w:rsidP="005B758F">
      <w:pPr>
        <w:numPr>
          <w:ilvl w:val="0"/>
          <w:numId w:val="320"/>
        </w:numPr>
        <w:spacing w:before="100" w:beforeAutospacing="1" w:after="100" w:afterAutospacing="1" w:line="240" w:lineRule="auto"/>
      </w:pPr>
      <w:r w:rsidRPr="008B075F">
        <w:t>What strategies can LLCs employ to secure funding and manage financial risks?</w:t>
      </w:r>
    </w:p>
    <w:p w:rsidR="00954D43" w:rsidRPr="008B075F" w:rsidRDefault="00064686" w:rsidP="00954D43">
      <w:pPr>
        <w:spacing w:after="0"/>
      </w:pPr>
      <w:r w:rsidRPr="008B075F">
        <w:pict>
          <v:rect id="_x0000_i1359" style="width:0;height:1.5pt" o:hralign="center" o:hrstd="t" o:hr="t" fillcolor="#a0a0a0" stroked="f"/>
        </w:pict>
      </w:r>
    </w:p>
    <w:p w:rsidR="00954D43" w:rsidRPr="008B075F" w:rsidRDefault="00954D43" w:rsidP="00954D43">
      <w:pPr>
        <w:pStyle w:val="Heading2"/>
        <w:rPr>
          <w:color w:val="auto"/>
        </w:rPr>
      </w:pPr>
      <w:r w:rsidRPr="008B075F">
        <w:rPr>
          <w:color w:val="auto"/>
        </w:rPr>
        <w:t>Experiential Exercise</w:t>
      </w:r>
    </w:p>
    <w:p w:rsidR="00954D43" w:rsidRPr="008B075F" w:rsidRDefault="00954D43" w:rsidP="00954D43">
      <w:pPr>
        <w:pStyle w:val="Heading3"/>
        <w:rPr>
          <w:color w:val="auto"/>
        </w:rPr>
      </w:pPr>
      <w:r w:rsidRPr="008B075F">
        <w:rPr>
          <w:color w:val="auto"/>
        </w:rPr>
        <w:t>Exercise: Drafting an Operating Agreement</w:t>
      </w:r>
    </w:p>
    <w:p w:rsidR="00954D43" w:rsidRPr="008B075F" w:rsidRDefault="00954D43" w:rsidP="005B758F">
      <w:pPr>
        <w:pStyle w:val="NormalWeb"/>
        <w:numPr>
          <w:ilvl w:val="0"/>
          <w:numId w:val="321"/>
        </w:numPr>
      </w:pPr>
      <w:r w:rsidRPr="008B075F">
        <w:rPr>
          <w:rStyle w:val="Strong"/>
        </w:rPr>
        <w:t>Objective</w:t>
      </w:r>
      <w:r w:rsidRPr="008B075F">
        <w:t>: Develop an operating agreement for a hypothetical LLC you wish to start with one or more partners.</w:t>
      </w:r>
    </w:p>
    <w:p w:rsidR="00954D43" w:rsidRPr="008B075F" w:rsidRDefault="00954D43" w:rsidP="005B758F">
      <w:pPr>
        <w:pStyle w:val="NormalWeb"/>
        <w:numPr>
          <w:ilvl w:val="0"/>
          <w:numId w:val="321"/>
        </w:numPr>
      </w:pPr>
      <w:r w:rsidRPr="008B075F">
        <w:rPr>
          <w:rStyle w:val="Strong"/>
        </w:rPr>
        <w:t>Instructions</w:t>
      </w:r>
      <w:r w:rsidRPr="008B075F">
        <w:t>:</w:t>
      </w:r>
    </w:p>
    <w:p w:rsidR="00954D43" w:rsidRPr="008B075F" w:rsidRDefault="00954D43" w:rsidP="005B758F">
      <w:pPr>
        <w:numPr>
          <w:ilvl w:val="1"/>
          <w:numId w:val="321"/>
        </w:numPr>
        <w:spacing w:before="100" w:beforeAutospacing="1" w:after="100" w:afterAutospacing="1" w:line="240" w:lineRule="auto"/>
      </w:pPr>
      <w:r w:rsidRPr="008B075F">
        <w:rPr>
          <w:rStyle w:val="Strong"/>
        </w:rPr>
        <w:t>Names and Business Purpose</w:t>
      </w:r>
      <w:r w:rsidRPr="008B075F">
        <w:t>: List the names of the members and describe the purpose of the business.</w:t>
      </w:r>
    </w:p>
    <w:p w:rsidR="00954D43" w:rsidRPr="008B075F" w:rsidRDefault="00954D43" w:rsidP="005B758F">
      <w:pPr>
        <w:numPr>
          <w:ilvl w:val="1"/>
          <w:numId w:val="321"/>
        </w:numPr>
        <w:spacing w:before="100" w:beforeAutospacing="1" w:after="100" w:afterAutospacing="1" w:line="240" w:lineRule="auto"/>
      </w:pPr>
      <w:r w:rsidRPr="008B075F">
        <w:rPr>
          <w:rStyle w:val="Strong"/>
        </w:rPr>
        <w:t>Capital Contributions</w:t>
      </w:r>
      <w:r w:rsidRPr="008B075F">
        <w:t>: Specify each member’s financial contributions.</w:t>
      </w:r>
    </w:p>
    <w:p w:rsidR="00954D43" w:rsidRPr="008B075F" w:rsidRDefault="00954D43" w:rsidP="005B758F">
      <w:pPr>
        <w:numPr>
          <w:ilvl w:val="1"/>
          <w:numId w:val="321"/>
        </w:numPr>
        <w:spacing w:before="100" w:beforeAutospacing="1" w:after="100" w:afterAutospacing="1" w:line="240" w:lineRule="auto"/>
      </w:pPr>
      <w:r w:rsidRPr="008B075F">
        <w:rPr>
          <w:rStyle w:val="Strong"/>
        </w:rPr>
        <w:t>Profit and Loss Sharing</w:t>
      </w:r>
      <w:r w:rsidRPr="008B075F">
        <w:t>: Outline how profits and losses will be distributed.</w:t>
      </w:r>
    </w:p>
    <w:p w:rsidR="00954D43" w:rsidRPr="008B075F" w:rsidRDefault="00954D43" w:rsidP="005B758F">
      <w:pPr>
        <w:numPr>
          <w:ilvl w:val="1"/>
          <w:numId w:val="321"/>
        </w:numPr>
        <w:spacing w:before="100" w:beforeAutospacing="1" w:after="100" w:afterAutospacing="1" w:line="240" w:lineRule="auto"/>
      </w:pPr>
      <w:r w:rsidRPr="008B075F">
        <w:rPr>
          <w:rStyle w:val="Strong"/>
        </w:rPr>
        <w:t>Roles and Responsibilities</w:t>
      </w:r>
      <w:r w:rsidRPr="008B075F">
        <w:t>: Detail the specific roles and responsibilities of each member.</w:t>
      </w:r>
    </w:p>
    <w:p w:rsidR="00954D43" w:rsidRPr="008B075F" w:rsidRDefault="00954D43" w:rsidP="005B758F">
      <w:pPr>
        <w:numPr>
          <w:ilvl w:val="1"/>
          <w:numId w:val="321"/>
        </w:numPr>
        <w:spacing w:before="100" w:beforeAutospacing="1" w:after="100" w:afterAutospacing="1" w:line="240" w:lineRule="auto"/>
      </w:pPr>
      <w:r w:rsidRPr="008B075F">
        <w:rPr>
          <w:rStyle w:val="Strong"/>
        </w:rPr>
        <w:t>Dispute Resolution</w:t>
      </w:r>
      <w:r w:rsidRPr="008B075F">
        <w:t>: Include a section on how disputes will be resolved.</w:t>
      </w:r>
    </w:p>
    <w:p w:rsidR="00954D43" w:rsidRPr="008B075F" w:rsidRDefault="00954D43" w:rsidP="005B758F">
      <w:pPr>
        <w:pStyle w:val="NormalWeb"/>
        <w:numPr>
          <w:ilvl w:val="0"/>
          <w:numId w:val="321"/>
        </w:numPr>
      </w:pPr>
      <w:r w:rsidRPr="008B075F">
        <w:rPr>
          <w:rStyle w:val="Strong"/>
        </w:rPr>
        <w:t>Outcome</w:t>
      </w:r>
      <w:r w:rsidRPr="008B075F">
        <w:t>: Present your operating agreement to the class for feedback, focusing on clarity, comprehensiveness, and practical application.</w:t>
      </w:r>
    </w:p>
    <w:p w:rsidR="00954D43" w:rsidRPr="008B075F" w:rsidRDefault="00064686" w:rsidP="00954D43">
      <w:r w:rsidRPr="008B075F">
        <w:pict>
          <v:rect id="_x0000_i1360" style="width:0;height:1.5pt" o:hralign="center" o:hrstd="t" o:hr="t" fillcolor="#a0a0a0" stroked="f"/>
        </w:pict>
      </w:r>
    </w:p>
    <w:p w:rsidR="00954D43" w:rsidRPr="008B075F" w:rsidRDefault="00954D43" w:rsidP="00954D43">
      <w:pPr>
        <w:pStyle w:val="Heading2"/>
        <w:rPr>
          <w:color w:val="auto"/>
        </w:rPr>
      </w:pPr>
      <w:r w:rsidRPr="008B075F">
        <w:rPr>
          <w:color w:val="auto"/>
        </w:rPr>
        <w:t>Case Study: The Success of Tech Innovations LLC</w:t>
      </w:r>
    </w:p>
    <w:p w:rsidR="00954D43" w:rsidRPr="008B075F" w:rsidRDefault="00954D43" w:rsidP="00954D43">
      <w:pPr>
        <w:pStyle w:val="NormalWeb"/>
      </w:pPr>
      <w:r w:rsidRPr="008B075F">
        <w:rPr>
          <w:rStyle w:val="Strong"/>
        </w:rPr>
        <w:t>Case: Tech Innovations LLC</w:t>
      </w:r>
    </w:p>
    <w:p w:rsidR="00954D43" w:rsidRPr="008B075F" w:rsidRDefault="00954D43" w:rsidP="00954D43">
      <w:pPr>
        <w:pStyle w:val="NormalWeb"/>
      </w:pPr>
      <w:r w:rsidRPr="008B075F">
        <w:t>Tech Innovations LLC, co-founded by three Nigerian entrepreneurs, specializes in developing mobile applications for small businesses. The founders, Adeola, Chuka, and Ifeoma, decided to form an LLC to protect their personal assets while collaborating on their venture.</w:t>
      </w:r>
    </w:p>
    <w:p w:rsidR="00954D43" w:rsidRPr="008B075F" w:rsidRDefault="00954D43" w:rsidP="00954D43">
      <w:pPr>
        <w:pStyle w:val="Heading3"/>
        <w:rPr>
          <w:color w:val="auto"/>
        </w:rPr>
      </w:pPr>
      <w:r w:rsidRPr="008B075F">
        <w:rPr>
          <w:color w:val="auto"/>
        </w:rPr>
        <w:t>Key Questions for Discussion:</w:t>
      </w:r>
    </w:p>
    <w:p w:rsidR="00954D43" w:rsidRPr="008B075F" w:rsidRDefault="00954D43" w:rsidP="005B758F">
      <w:pPr>
        <w:numPr>
          <w:ilvl w:val="0"/>
          <w:numId w:val="322"/>
        </w:numPr>
        <w:spacing w:before="100" w:beforeAutospacing="1" w:after="100" w:afterAutospacing="1" w:line="240" w:lineRule="auto"/>
      </w:pPr>
      <w:r w:rsidRPr="008B075F">
        <w:t>What factors influenced Adeola, Chuka, and Ifeoma’s decision to form an LLC rather than operate as a partnership or sole proprietorship?</w:t>
      </w:r>
    </w:p>
    <w:p w:rsidR="00954D43" w:rsidRPr="008B075F" w:rsidRDefault="00954D43" w:rsidP="005B758F">
      <w:pPr>
        <w:numPr>
          <w:ilvl w:val="0"/>
          <w:numId w:val="322"/>
        </w:numPr>
        <w:spacing w:before="100" w:beforeAutospacing="1" w:after="100" w:afterAutospacing="1" w:line="240" w:lineRule="auto"/>
      </w:pPr>
      <w:r w:rsidRPr="008B075F">
        <w:t>Analyze the advantages that have contributed to Tech Innovations LLC’s success in the competitive tech market.</w:t>
      </w:r>
    </w:p>
    <w:p w:rsidR="00954D43" w:rsidRPr="008B075F" w:rsidRDefault="00954D43" w:rsidP="005B758F">
      <w:pPr>
        <w:numPr>
          <w:ilvl w:val="0"/>
          <w:numId w:val="322"/>
        </w:numPr>
        <w:spacing w:before="100" w:beforeAutospacing="1" w:after="100" w:afterAutospacing="1" w:line="240" w:lineRule="auto"/>
      </w:pPr>
      <w:r w:rsidRPr="008B075F">
        <w:t>What potential challenges might the founders face as members of an LLC, and how can they address these challenges proactively?</w:t>
      </w:r>
    </w:p>
    <w:p w:rsidR="00954D43" w:rsidRPr="008B075F" w:rsidRDefault="00064686" w:rsidP="00954D43">
      <w:pPr>
        <w:spacing w:after="0"/>
      </w:pPr>
      <w:r w:rsidRPr="008B075F">
        <w:pict>
          <v:rect id="_x0000_i1361" style="width:0;height:1.5pt" o:hralign="center" o:hrstd="t" o:hr="t" fillcolor="#a0a0a0" stroked="f"/>
        </w:pict>
      </w:r>
    </w:p>
    <w:p w:rsidR="00954D43" w:rsidRPr="008B075F" w:rsidRDefault="00954D43" w:rsidP="00954D43">
      <w:pPr>
        <w:pStyle w:val="Heading2"/>
        <w:rPr>
          <w:color w:val="auto"/>
        </w:rPr>
      </w:pPr>
      <w:r w:rsidRPr="008B075F">
        <w:rPr>
          <w:color w:val="auto"/>
        </w:rPr>
        <w:t>Suggested Online Readings</w:t>
      </w:r>
    </w:p>
    <w:p w:rsidR="00954D43" w:rsidRPr="008B075F" w:rsidRDefault="00954D43" w:rsidP="005B758F">
      <w:pPr>
        <w:numPr>
          <w:ilvl w:val="0"/>
          <w:numId w:val="323"/>
        </w:numPr>
        <w:spacing w:before="100" w:beforeAutospacing="1" w:after="100" w:afterAutospacing="1" w:line="240" w:lineRule="auto"/>
      </w:pPr>
      <w:r w:rsidRPr="008B075F">
        <w:rPr>
          <w:rStyle w:val="Strong"/>
        </w:rPr>
        <w:t>"Understanding Limited Liability Companies in Nigeria"</w:t>
      </w:r>
      <w:r w:rsidRPr="008B075F">
        <w:t xml:space="preserve"> - An overview of the legal framework and operational requirements for LLCs in Nigeria.</w:t>
      </w:r>
    </w:p>
    <w:p w:rsidR="00954D43" w:rsidRPr="008B075F" w:rsidRDefault="00954D43" w:rsidP="005B758F">
      <w:pPr>
        <w:numPr>
          <w:ilvl w:val="0"/>
          <w:numId w:val="323"/>
        </w:numPr>
        <w:spacing w:before="100" w:beforeAutospacing="1" w:after="100" w:afterAutospacing="1" w:line="240" w:lineRule="auto"/>
      </w:pPr>
      <w:r w:rsidRPr="008B075F">
        <w:rPr>
          <w:rStyle w:val="Strong"/>
        </w:rPr>
        <w:t>"Tax Implications of LLCs"</w:t>
      </w:r>
      <w:r w:rsidRPr="008B075F">
        <w:t xml:space="preserve"> - A detailed analysis of the tax considerations for LLCs, focusing on the Nigerian tax system.</w:t>
      </w:r>
    </w:p>
    <w:p w:rsidR="00954D43" w:rsidRPr="008B075F" w:rsidRDefault="00954D43" w:rsidP="005B758F">
      <w:pPr>
        <w:numPr>
          <w:ilvl w:val="0"/>
          <w:numId w:val="323"/>
        </w:numPr>
        <w:spacing w:before="100" w:beforeAutospacing="1" w:after="100" w:afterAutospacing="1" w:line="240" w:lineRule="auto"/>
      </w:pPr>
      <w:r w:rsidRPr="008B075F">
        <w:rPr>
          <w:rStyle w:val="Strong"/>
        </w:rPr>
        <w:t>"Drafting an Operating Agreement"</w:t>
      </w:r>
      <w:r w:rsidRPr="008B075F">
        <w:t xml:space="preserve"> - Practical guidelines on creating effective operating agreements for LLCs.</w:t>
      </w:r>
    </w:p>
    <w:p w:rsidR="00954D43" w:rsidRPr="008B075F" w:rsidRDefault="00954D43" w:rsidP="005B758F">
      <w:pPr>
        <w:numPr>
          <w:ilvl w:val="0"/>
          <w:numId w:val="323"/>
        </w:numPr>
        <w:spacing w:before="100" w:beforeAutospacing="1" w:after="100" w:afterAutospacing="1" w:line="240" w:lineRule="auto"/>
      </w:pPr>
      <w:r w:rsidRPr="008B075F">
        <w:rPr>
          <w:rStyle w:val="Strong"/>
        </w:rPr>
        <w:t>"Advantages and Disadvantages of LLCs"</w:t>
      </w:r>
      <w:r w:rsidRPr="008B075F">
        <w:t xml:space="preserve"> - A comparative study of LLCs against other business structures, highlighting key factors for entrepreneurs.</w:t>
      </w:r>
    </w:p>
    <w:p w:rsidR="00954D43" w:rsidRPr="008B075F" w:rsidRDefault="00064686" w:rsidP="00954D43">
      <w:r w:rsidRPr="008B075F">
        <w:pict>
          <v:rect id="_x0000_i1362" style="width:0;height:1.5pt" o:hralign="center" o:hrstd="t" o:hr="t" fillcolor="#a0a0a0" stroked="f"/>
        </w:pict>
      </w:r>
    </w:p>
    <w:p w:rsidR="004752E8" w:rsidRPr="008B075F" w:rsidRDefault="004752E8" w:rsidP="00954D43"/>
    <w:p w:rsidR="004752E8" w:rsidRPr="008B075F" w:rsidRDefault="004752E8" w:rsidP="00DC26C7">
      <w:pPr>
        <w:spacing w:after="0"/>
      </w:pPr>
    </w:p>
    <w:p w:rsidR="004752E8" w:rsidRPr="008B075F" w:rsidRDefault="004752E8" w:rsidP="00DC26C7">
      <w:pPr>
        <w:spacing w:after="0"/>
      </w:pPr>
    </w:p>
    <w:p w:rsidR="004752E8" w:rsidRPr="008B075F" w:rsidRDefault="004752E8" w:rsidP="00DC26C7">
      <w:pPr>
        <w:spacing w:after="0"/>
      </w:pPr>
    </w:p>
    <w:p w:rsidR="004752E8" w:rsidRPr="008B075F" w:rsidRDefault="004752E8" w:rsidP="00DC26C7">
      <w:pPr>
        <w:spacing w:after="0"/>
      </w:pPr>
    </w:p>
    <w:p w:rsidR="004752E8" w:rsidRPr="008B075F" w:rsidRDefault="004752E8" w:rsidP="00DC26C7">
      <w:pPr>
        <w:spacing w:after="0"/>
      </w:pPr>
    </w:p>
    <w:p w:rsidR="00887B38" w:rsidRPr="008B075F" w:rsidRDefault="00887B38" w:rsidP="00DC26C7">
      <w:pPr>
        <w:spacing w:after="0"/>
      </w:pPr>
    </w:p>
    <w:p w:rsidR="00887B38" w:rsidRPr="008B075F" w:rsidRDefault="00887B38" w:rsidP="00DC26C7">
      <w:pPr>
        <w:spacing w:after="0"/>
      </w:pPr>
    </w:p>
    <w:p w:rsidR="00887B38" w:rsidRPr="008B075F" w:rsidRDefault="00887B38" w:rsidP="00DC26C7">
      <w:pPr>
        <w:spacing w:after="0"/>
      </w:pPr>
    </w:p>
    <w:p w:rsidR="00887B38" w:rsidRPr="008B075F" w:rsidRDefault="00887B38" w:rsidP="00DC26C7">
      <w:pPr>
        <w:spacing w:after="0"/>
      </w:pPr>
    </w:p>
    <w:p w:rsidR="00887B38" w:rsidRPr="008B075F" w:rsidRDefault="00887B38" w:rsidP="00DC26C7">
      <w:pPr>
        <w:spacing w:after="0"/>
      </w:pPr>
    </w:p>
    <w:p w:rsidR="00887B38" w:rsidRPr="008B075F" w:rsidRDefault="00887B38" w:rsidP="00DC26C7">
      <w:pPr>
        <w:spacing w:after="0"/>
      </w:pPr>
    </w:p>
    <w:p w:rsidR="00887B38" w:rsidRPr="008B075F" w:rsidRDefault="00887B38" w:rsidP="00DC26C7">
      <w:pPr>
        <w:spacing w:after="0"/>
      </w:pPr>
    </w:p>
    <w:p w:rsidR="00887B38" w:rsidRPr="008B075F" w:rsidRDefault="00887B38" w:rsidP="00DC26C7">
      <w:pPr>
        <w:spacing w:after="0"/>
      </w:pPr>
    </w:p>
    <w:p w:rsidR="00887B38" w:rsidRPr="008B075F" w:rsidRDefault="00887B38" w:rsidP="00DC26C7">
      <w:pPr>
        <w:spacing w:after="0"/>
      </w:pPr>
    </w:p>
    <w:p w:rsidR="00887B38" w:rsidRPr="008B075F" w:rsidRDefault="00887B38" w:rsidP="00DC26C7">
      <w:pPr>
        <w:spacing w:after="0"/>
      </w:pPr>
    </w:p>
    <w:p w:rsidR="00887B38" w:rsidRPr="008B075F" w:rsidRDefault="00887B38" w:rsidP="00DC26C7">
      <w:pPr>
        <w:spacing w:after="0"/>
      </w:pPr>
    </w:p>
    <w:p w:rsidR="00766723" w:rsidRPr="008B075F" w:rsidRDefault="00766723" w:rsidP="00DC26C7">
      <w:pPr>
        <w:spacing w:after="0"/>
      </w:pPr>
    </w:p>
    <w:p w:rsidR="00766723" w:rsidRPr="008B075F" w:rsidRDefault="00766723" w:rsidP="00DC26C7">
      <w:pPr>
        <w:spacing w:after="0"/>
      </w:pPr>
    </w:p>
    <w:p w:rsidR="00766723" w:rsidRPr="008B075F" w:rsidRDefault="00766723" w:rsidP="00DC26C7">
      <w:pPr>
        <w:spacing w:after="0"/>
      </w:pPr>
    </w:p>
    <w:p w:rsidR="00766723" w:rsidRPr="008B075F" w:rsidRDefault="00766723" w:rsidP="00DC26C7">
      <w:pPr>
        <w:spacing w:after="0"/>
      </w:pPr>
    </w:p>
    <w:p w:rsidR="0041660E" w:rsidRPr="008B075F" w:rsidRDefault="0041660E" w:rsidP="00DC26C7">
      <w:pPr>
        <w:spacing w:after="0"/>
      </w:pPr>
    </w:p>
    <w:p w:rsidR="00D313CD" w:rsidRPr="008B075F" w:rsidRDefault="00D313CD" w:rsidP="00D313CD">
      <w:pPr>
        <w:pStyle w:val="Heading1"/>
        <w:rPr>
          <w:color w:val="auto"/>
        </w:rPr>
      </w:pPr>
      <w:r w:rsidRPr="008B075F">
        <w:rPr>
          <w:color w:val="auto"/>
        </w:rPr>
        <w:t>Chapter 8</w:t>
      </w:r>
      <w:r w:rsidR="00A832B6" w:rsidRPr="008B075F">
        <w:rPr>
          <w:color w:val="auto"/>
        </w:rPr>
        <w:t>.5</w:t>
      </w:r>
      <w:r w:rsidRPr="008B075F">
        <w:rPr>
          <w:color w:val="auto"/>
        </w:rPr>
        <w:t>: Corporations</w:t>
      </w:r>
    </w:p>
    <w:p w:rsidR="00D313CD" w:rsidRPr="008B075F" w:rsidRDefault="00D313CD" w:rsidP="00D313CD">
      <w:pPr>
        <w:pStyle w:val="Heading3"/>
        <w:rPr>
          <w:color w:val="auto"/>
        </w:rPr>
      </w:pPr>
      <w:r w:rsidRPr="008B075F">
        <w:rPr>
          <w:color w:val="auto"/>
        </w:rPr>
        <w:t>"The great companies are built on great products, but they are also built on great people." – Howard Frederick</w:t>
      </w:r>
    </w:p>
    <w:p w:rsidR="00D313CD" w:rsidRPr="008B075F" w:rsidRDefault="00064686" w:rsidP="00D313CD">
      <w:pPr>
        <w:spacing w:after="0"/>
      </w:pPr>
      <w:r w:rsidRPr="008B075F">
        <w:pict>
          <v:rect id="_x0000_i1363" style="width:0;height:1.5pt" o:hralign="center" o:hrstd="t" o:hr="t" fillcolor="#a0a0a0" stroked="f"/>
        </w:pict>
      </w:r>
    </w:p>
    <w:p w:rsidR="00D313CD" w:rsidRPr="008B075F" w:rsidRDefault="00BF13F1" w:rsidP="00D313CD">
      <w:pPr>
        <w:pStyle w:val="Heading2"/>
        <w:rPr>
          <w:color w:val="auto"/>
        </w:rPr>
      </w:pPr>
      <w:r w:rsidRPr="008B075F">
        <w:rPr>
          <w:color w:val="auto"/>
        </w:rPr>
        <w:t>8.5.0 Introduction</w:t>
      </w:r>
    </w:p>
    <w:p w:rsidR="00D313CD" w:rsidRPr="008B075F" w:rsidRDefault="00D313CD" w:rsidP="00D313CD">
      <w:pPr>
        <w:pStyle w:val="NormalWeb"/>
      </w:pPr>
      <w:r w:rsidRPr="008B075F">
        <w:t>Corporations are legal entities separate from their owners, offering significant advantages such as limited liability, perpetual existence, and the ability to raise capital through the sale of shares. This chapter delves into the complexities of corporate structures, focusing on their formation, governance, and operational considerations, particularly in the Nigerian context. It also discusses the implications of corporate social responsibility (CSR) and ethical considerations in corporate governance.</w:t>
      </w:r>
    </w:p>
    <w:p w:rsidR="00D313CD" w:rsidRPr="008B075F" w:rsidRDefault="00BF13F1" w:rsidP="00D313CD">
      <w:pPr>
        <w:pStyle w:val="Heading3"/>
        <w:rPr>
          <w:color w:val="auto"/>
        </w:rPr>
      </w:pPr>
      <w:r w:rsidRPr="008B075F">
        <w:rPr>
          <w:color w:val="auto"/>
        </w:rPr>
        <w:t xml:space="preserve">8.5.1 </w:t>
      </w:r>
      <w:r w:rsidR="00D313CD" w:rsidRPr="008B075F">
        <w:rPr>
          <w:color w:val="auto"/>
        </w:rPr>
        <w:t>Characteristics of Corporations</w:t>
      </w:r>
    </w:p>
    <w:p w:rsidR="00D313CD" w:rsidRPr="008B075F" w:rsidRDefault="00D313CD" w:rsidP="005B758F">
      <w:pPr>
        <w:pStyle w:val="NormalWeb"/>
        <w:numPr>
          <w:ilvl w:val="0"/>
          <w:numId w:val="324"/>
        </w:numPr>
      </w:pPr>
      <w:r w:rsidRPr="008B075F">
        <w:rPr>
          <w:rStyle w:val="Strong"/>
        </w:rPr>
        <w:t>Legal Entity</w:t>
      </w:r>
      <w:r w:rsidRPr="008B075F">
        <w:t>: A corporation is recognized as a separate legal entity, allowing it to enter into contracts, own property, and sue or be sued in its own name.</w:t>
      </w:r>
    </w:p>
    <w:p w:rsidR="00D313CD" w:rsidRPr="008B075F" w:rsidRDefault="00D313CD" w:rsidP="005B758F">
      <w:pPr>
        <w:pStyle w:val="NormalWeb"/>
        <w:numPr>
          <w:ilvl w:val="0"/>
          <w:numId w:val="324"/>
        </w:numPr>
      </w:pPr>
      <w:r w:rsidRPr="008B075F">
        <w:rPr>
          <w:rStyle w:val="Strong"/>
        </w:rPr>
        <w:t>Limited Liability</w:t>
      </w:r>
      <w:r w:rsidRPr="008B075F">
        <w:t>: Shareholders are protected from personal liability for the corporation’s debts and obligations, limiting their risk to their investment in the corporation.</w:t>
      </w:r>
    </w:p>
    <w:p w:rsidR="00D313CD" w:rsidRPr="008B075F" w:rsidRDefault="00D313CD" w:rsidP="005B758F">
      <w:pPr>
        <w:pStyle w:val="NormalWeb"/>
        <w:numPr>
          <w:ilvl w:val="0"/>
          <w:numId w:val="324"/>
        </w:numPr>
      </w:pPr>
      <w:r w:rsidRPr="008B075F">
        <w:rPr>
          <w:rStyle w:val="Strong"/>
        </w:rPr>
        <w:t>Perpetual Existence</w:t>
      </w:r>
      <w:r w:rsidRPr="008B075F">
        <w:t>: Corporations continue to exist even if ownership changes, providing stability and continuity.</w:t>
      </w:r>
    </w:p>
    <w:p w:rsidR="00D313CD" w:rsidRPr="008B075F" w:rsidRDefault="00D313CD" w:rsidP="005B758F">
      <w:pPr>
        <w:pStyle w:val="NormalWeb"/>
        <w:numPr>
          <w:ilvl w:val="0"/>
          <w:numId w:val="324"/>
        </w:numPr>
      </w:pPr>
      <w:r w:rsidRPr="008B075F">
        <w:rPr>
          <w:rStyle w:val="Strong"/>
        </w:rPr>
        <w:t>Transferability of Ownership</w:t>
      </w:r>
      <w:r w:rsidRPr="008B075F">
        <w:t>: Shares of a corporation can be bought and sold, making it easier for investors to enter and exit.</w:t>
      </w:r>
    </w:p>
    <w:p w:rsidR="00D313CD" w:rsidRPr="008B075F" w:rsidRDefault="00D313CD" w:rsidP="005B758F">
      <w:pPr>
        <w:pStyle w:val="NormalWeb"/>
        <w:numPr>
          <w:ilvl w:val="0"/>
          <w:numId w:val="324"/>
        </w:numPr>
      </w:pPr>
      <w:r w:rsidRPr="008B075F">
        <w:rPr>
          <w:rStyle w:val="Strong"/>
        </w:rPr>
        <w:t>Centralized Management</w:t>
      </w:r>
      <w:r w:rsidRPr="008B075F">
        <w:t>: Corporations are typically managed by a board of directors, who are elected by the shareholders to oversee the company’s operations and make significant decisions.</w:t>
      </w:r>
    </w:p>
    <w:p w:rsidR="00D313CD" w:rsidRPr="008B075F" w:rsidRDefault="00BF13F1" w:rsidP="00D313CD">
      <w:pPr>
        <w:pStyle w:val="Heading3"/>
        <w:rPr>
          <w:color w:val="auto"/>
        </w:rPr>
      </w:pPr>
      <w:r w:rsidRPr="008B075F">
        <w:rPr>
          <w:color w:val="auto"/>
        </w:rPr>
        <w:t xml:space="preserve">8.5.2 </w:t>
      </w:r>
      <w:r w:rsidR="00D313CD" w:rsidRPr="008B075F">
        <w:rPr>
          <w:color w:val="auto"/>
        </w:rPr>
        <w:t>Types of Corporations</w:t>
      </w:r>
    </w:p>
    <w:p w:rsidR="00D313CD" w:rsidRPr="008B075F" w:rsidRDefault="00D313CD" w:rsidP="005B758F">
      <w:pPr>
        <w:pStyle w:val="NormalWeb"/>
        <w:numPr>
          <w:ilvl w:val="0"/>
          <w:numId w:val="325"/>
        </w:numPr>
      </w:pPr>
      <w:r w:rsidRPr="008B075F">
        <w:rPr>
          <w:rStyle w:val="Strong"/>
        </w:rPr>
        <w:t>Public Corporations</w:t>
      </w:r>
      <w:r w:rsidRPr="008B075F">
        <w:t>: Companies that have sold shares to the public through a stock exchange. They are subject to stringent regulatory requirements and must disclose financial information to shareholders.</w:t>
      </w:r>
    </w:p>
    <w:p w:rsidR="00D313CD" w:rsidRPr="008B075F" w:rsidRDefault="00D313CD" w:rsidP="005B758F">
      <w:pPr>
        <w:numPr>
          <w:ilvl w:val="1"/>
          <w:numId w:val="325"/>
        </w:numPr>
        <w:spacing w:before="100" w:beforeAutospacing="1" w:after="100" w:afterAutospacing="1" w:line="240" w:lineRule="auto"/>
      </w:pPr>
      <w:r w:rsidRPr="008B075F">
        <w:rPr>
          <w:rStyle w:val="Strong"/>
        </w:rPr>
        <w:t>Example</w:t>
      </w:r>
      <w:r w:rsidRPr="008B075F">
        <w:t>: Nigeria’s Dangote Cement, listed on the Nigerian Stock Exchange, exemplifies a public corporation with extensive reporting requirements and a diverse shareholder base.</w:t>
      </w:r>
    </w:p>
    <w:p w:rsidR="00D313CD" w:rsidRPr="008B075F" w:rsidRDefault="00D313CD" w:rsidP="005B758F">
      <w:pPr>
        <w:pStyle w:val="NormalWeb"/>
        <w:numPr>
          <w:ilvl w:val="0"/>
          <w:numId w:val="325"/>
        </w:numPr>
      </w:pPr>
      <w:r w:rsidRPr="008B075F">
        <w:rPr>
          <w:rStyle w:val="Strong"/>
        </w:rPr>
        <w:t>Private Corporations</w:t>
      </w:r>
      <w:r w:rsidRPr="008B075F">
        <w:t>: Companies owned by a small group of individuals, with shares not available to the public. They enjoy more flexibility in management and fewer regulatory burdens.</w:t>
      </w:r>
    </w:p>
    <w:p w:rsidR="00D313CD" w:rsidRPr="008B075F" w:rsidRDefault="00D313CD" w:rsidP="005B758F">
      <w:pPr>
        <w:numPr>
          <w:ilvl w:val="1"/>
          <w:numId w:val="325"/>
        </w:numPr>
        <w:spacing w:before="100" w:beforeAutospacing="1" w:after="100" w:afterAutospacing="1" w:line="240" w:lineRule="auto"/>
      </w:pPr>
      <w:r w:rsidRPr="008B075F">
        <w:rPr>
          <w:rStyle w:val="Strong"/>
        </w:rPr>
        <w:t>Example</w:t>
      </w:r>
      <w:r w:rsidRPr="008B075F">
        <w:t>: A family-owned agricultural business in Nigeria may operate as a private corporation, allowing the owners to maintain control and make quick decisions without public scrutiny.</w:t>
      </w:r>
    </w:p>
    <w:p w:rsidR="00D313CD" w:rsidRPr="008B075F" w:rsidRDefault="00D313CD" w:rsidP="005B758F">
      <w:pPr>
        <w:pStyle w:val="NormalWeb"/>
        <w:numPr>
          <w:ilvl w:val="0"/>
          <w:numId w:val="325"/>
        </w:numPr>
      </w:pPr>
      <w:r w:rsidRPr="008B075F">
        <w:rPr>
          <w:rStyle w:val="Strong"/>
        </w:rPr>
        <w:t>Non-Profit Corporations</w:t>
      </w:r>
      <w:r w:rsidRPr="008B075F">
        <w:t>: Organizations formed for charitable, educational, or social purposes, which do not distribute profits to shareholders. They must adhere to specific regulations regarding their operations and funding.</w:t>
      </w:r>
    </w:p>
    <w:p w:rsidR="00D313CD" w:rsidRPr="008B075F" w:rsidRDefault="00D313CD" w:rsidP="005B758F">
      <w:pPr>
        <w:numPr>
          <w:ilvl w:val="1"/>
          <w:numId w:val="325"/>
        </w:numPr>
        <w:spacing w:before="100" w:beforeAutospacing="1" w:after="100" w:afterAutospacing="1" w:line="240" w:lineRule="auto"/>
      </w:pPr>
      <w:r w:rsidRPr="008B075F">
        <w:rPr>
          <w:rStyle w:val="Strong"/>
        </w:rPr>
        <w:t>Example</w:t>
      </w:r>
      <w:r w:rsidRPr="008B075F">
        <w:t>: The African Wildlife Foundation operates as a non-profit corporation, focusing on conservation efforts while maintaining tax-exempt status.</w:t>
      </w:r>
    </w:p>
    <w:p w:rsidR="00D313CD" w:rsidRPr="008B075F" w:rsidRDefault="00BF13F1" w:rsidP="00D313CD">
      <w:pPr>
        <w:pStyle w:val="Heading3"/>
        <w:rPr>
          <w:color w:val="auto"/>
        </w:rPr>
      </w:pPr>
      <w:r w:rsidRPr="008B075F">
        <w:rPr>
          <w:color w:val="auto"/>
        </w:rPr>
        <w:t xml:space="preserve">8.5.3 </w:t>
      </w:r>
      <w:r w:rsidR="00D313CD" w:rsidRPr="008B075F">
        <w:rPr>
          <w:color w:val="auto"/>
        </w:rPr>
        <w:t>Advantages of Corporations</w:t>
      </w:r>
    </w:p>
    <w:p w:rsidR="00D313CD" w:rsidRPr="008B075F" w:rsidRDefault="00D313CD" w:rsidP="005B758F">
      <w:pPr>
        <w:pStyle w:val="NormalWeb"/>
        <w:numPr>
          <w:ilvl w:val="0"/>
          <w:numId w:val="326"/>
        </w:numPr>
      </w:pPr>
      <w:r w:rsidRPr="008B075F">
        <w:rPr>
          <w:rStyle w:val="Strong"/>
        </w:rPr>
        <w:t>Limited Liability</w:t>
      </w:r>
      <w:r w:rsidRPr="008B075F">
        <w:t>: Protects shareholders' personal assets from business liabilities, making it a safer investment.</w:t>
      </w:r>
    </w:p>
    <w:p w:rsidR="00D313CD" w:rsidRPr="008B075F" w:rsidRDefault="00D313CD" w:rsidP="005B758F">
      <w:pPr>
        <w:pStyle w:val="NormalWeb"/>
        <w:numPr>
          <w:ilvl w:val="0"/>
          <w:numId w:val="326"/>
        </w:numPr>
      </w:pPr>
      <w:r w:rsidRPr="008B075F">
        <w:rPr>
          <w:rStyle w:val="Strong"/>
        </w:rPr>
        <w:t>Access to Capital</w:t>
      </w:r>
      <w:r w:rsidRPr="008B075F">
        <w:t>: Corporations can raise funds through equity financing by issuing shares, attracting a broader range of investors.</w:t>
      </w:r>
    </w:p>
    <w:p w:rsidR="00D313CD" w:rsidRPr="008B075F" w:rsidRDefault="00D313CD" w:rsidP="005B758F">
      <w:pPr>
        <w:pStyle w:val="NormalWeb"/>
        <w:numPr>
          <w:ilvl w:val="0"/>
          <w:numId w:val="326"/>
        </w:numPr>
      </w:pPr>
      <w:r w:rsidRPr="008B075F">
        <w:rPr>
          <w:rStyle w:val="Strong"/>
        </w:rPr>
        <w:t>Perpetual Existence</w:t>
      </w:r>
      <w:r w:rsidRPr="008B075F">
        <w:t>: Corporations can continue indefinitely, allowing for long-term planning and stability.</w:t>
      </w:r>
    </w:p>
    <w:p w:rsidR="00D313CD" w:rsidRPr="008B075F" w:rsidRDefault="00D313CD" w:rsidP="005B758F">
      <w:pPr>
        <w:pStyle w:val="NormalWeb"/>
        <w:numPr>
          <w:ilvl w:val="0"/>
          <w:numId w:val="326"/>
        </w:numPr>
      </w:pPr>
      <w:r w:rsidRPr="008B075F">
        <w:rPr>
          <w:rStyle w:val="Strong"/>
        </w:rPr>
        <w:t>Transferability of Ownership</w:t>
      </w:r>
      <w:r w:rsidRPr="008B075F">
        <w:t>: Shares can be easily transferred, facilitating liquidity for investors.</w:t>
      </w:r>
    </w:p>
    <w:p w:rsidR="00D313CD" w:rsidRPr="008B075F" w:rsidRDefault="00D313CD" w:rsidP="005B758F">
      <w:pPr>
        <w:pStyle w:val="NormalWeb"/>
        <w:numPr>
          <w:ilvl w:val="0"/>
          <w:numId w:val="326"/>
        </w:numPr>
      </w:pPr>
      <w:r w:rsidRPr="008B075F">
        <w:rPr>
          <w:rStyle w:val="Strong"/>
        </w:rPr>
        <w:t>Professional Management</w:t>
      </w:r>
      <w:r w:rsidRPr="008B075F">
        <w:t>: Corporations can attract skilled managers and professionals to oversee operations, enhancing efficiency and effectiveness.</w:t>
      </w:r>
    </w:p>
    <w:p w:rsidR="00D313CD" w:rsidRPr="008B075F" w:rsidRDefault="00D313CD" w:rsidP="005B758F">
      <w:pPr>
        <w:pStyle w:val="NormalWeb"/>
        <w:numPr>
          <w:ilvl w:val="0"/>
          <w:numId w:val="326"/>
        </w:numPr>
      </w:pPr>
      <w:r w:rsidRPr="008B075F">
        <w:rPr>
          <w:rStyle w:val="Strong"/>
        </w:rPr>
        <w:t>Tax Advantages</w:t>
      </w:r>
      <w:r w:rsidRPr="008B075F">
        <w:t>: Certain tax deductions and benefits are available to corporations that may not be accessible to sole proprietorships or partnerships.</w:t>
      </w:r>
    </w:p>
    <w:p w:rsidR="00D313CD" w:rsidRPr="008B075F" w:rsidRDefault="00BF13F1" w:rsidP="00D313CD">
      <w:pPr>
        <w:pStyle w:val="Heading3"/>
        <w:rPr>
          <w:color w:val="auto"/>
        </w:rPr>
      </w:pPr>
      <w:r w:rsidRPr="008B075F">
        <w:rPr>
          <w:color w:val="auto"/>
        </w:rPr>
        <w:t xml:space="preserve">8.5.4 </w:t>
      </w:r>
      <w:r w:rsidR="00D313CD" w:rsidRPr="008B075F">
        <w:rPr>
          <w:color w:val="auto"/>
        </w:rPr>
        <w:t>Disadvantages of Corporations</w:t>
      </w:r>
    </w:p>
    <w:p w:rsidR="00D313CD" w:rsidRPr="008B075F" w:rsidRDefault="00D313CD" w:rsidP="005B758F">
      <w:pPr>
        <w:pStyle w:val="NormalWeb"/>
        <w:numPr>
          <w:ilvl w:val="0"/>
          <w:numId w:val="327"/>
        </w:numPr>
      </w:pPr>
      <w:r w:rsidRPr="008B075F">
        <w:rPr>
          <w:rStyle w:val="Strong"/>
        </w:rPr>
        <w:t>Complex Formation</w:t>
      </w:r>
      <w:r w:rsidRPr="008B075F">
        <w:t>: Establishing a corporation involves extensive legal documentation and compliance with regulatory requirements, which can be time-consuming and costly.</w:t>
      </w:r>
    </w:p>
    <w:p w:rsidR="00D313CD" w:rsidRPr="008B075F" w:rsidRDefault="00D313CD" w:rsidP="005B758F">
      <w:pPr>
        <w:pStyle w:val="NormalWeb"/>
        <w:numPr>
          <w:ilvl w:val="0"/>
          <w:numId w:val="327"/>
        </w:numPr>
      </w:pPr>
      <w:r w:rsidRPr="008B075F">
        <w:rPr>
          <w:rStyle w:val="Strong"/>
        </w:rPr>
        <w:t>Double Taxation</w:t>
      </w:r>
      <w:r w:rsidRPr="008B075F">
        <w:t>: Corporations may be subject to double taxation—once at the corporate level and again on dividends distributed to shareholders.</w:t>
      </w:r>
    </w:p>
    <w:p w:rsidR="00D313CD" w:rsidRPr="008B075F" w:rsidRDefault="00D313CD" w:rsidP="005B758F">
      <w:pPr>
        <w:pStyle w:val="NormalWeb"/>
        <w:numPr>
          <w:ilvl w:val="0"/>
          <w:numId w:val="327"/>
        </w:numPr>
      </w:pPr>
      <w:r w:rsidRPr="008B075F">
        <w:rPr>
          <w:rStyle w:val="Strong"/>
        </w:rPr>
        <w:t>Regulatory Scrutiny</w:t>
      </w:r>
      <w:r w:rsidRPr="008B075F">
        <w:t>: Public corporations face rigorous regulations and oversight, which can limit operational flexibility.</w:t>
      </w:r>
    </w:p>
    <w:p w:rsidR="00D313CD" w:rsidRPr="008B075F" w:rsidRDefault="00D313CD" w:rsidP="005B758F">
      <w:pPr>
        <w:pStyle w:val="NormalWeb"/>
        <w:numPr>
          <w:ilvl w:val="0"/>
          <w:numId w:val="327"/>
        </w:numPr>
      </w:pPr>
      <w:r w:rsidRPr="008B075F">
        <w:rPr>
          <w:rStyle w:val="Strong"/>
        </w:rPr>
        <w:t>Management Conflicts</w:t>
      </w:r>
      <w:r w:rsidRPr="008B075F">
        <w:t>: The separation of ownership and management can lead to conflicts of interest between shareholders and the board of directors.</w:t>
      </w:r>
    </w:p>
    <w:p w:rsidR="00D313CD" w:rsidRPr="008B075F" w:rsidRDefault="00D313CD" w:rsidP="005B758F">
      <w:pPr>
        <w:pStyle w:val="NormalWeb"/>
        <w:numPr>
          <w:ilvl w:val="0"/>
          <w:numId w:val="327"/>
        </w:numPr>
      </w:pPr>
      <w:r w:rsidRPr="008B075F">
        <w:rPr>
          <w:rStyle w:val="Strong"/>
        </w:rPr>
        <w:t>Limited Control</w:t>
      </w:r>
      <w:r w:rsidRPr="008B075F">
        <w:t>: Shareholders may have limited influence on corporate decisions, particularly in larger corporations.</w:t>
      </w:r>
    </w:p>
    <w:p w:rsidR="00D313CD" w:rsidRPr="008B075F" w:rsidRDefault="00BF13F1" w:rsidP="00D313CD">
      <w:pPr>
        <w:pStyle w:val="Heading3"/>
        <w:rPr>
          <w:color w:val="auto"/>
        </w:rPr>
      </w:pPr>
      <w:r w:rsidRPr="008B075F">
        <w:rPr>
          <w:color w:val="auto"/>
        </w:rPr>
        <w:t xml:space="preserve">8.5.5 </w:t>
      </w:r>
      <w:r w:rsidR="00D313CD" w:rsidRPr="008B075F">
        <w:rPr>
          <w:color w:val="auto"/>
        </w:rPr>
        <w:t>Legal Framework for Corporations in Nigeria</w:t>
      </w:r>
    </w:p>
    <w:p w:rsidR="00D313CD" w:rsidRPr="008B075F" w:rsidRDefault="00D313CD" w:rsidP="00D313CD">
      <w:pPr>
        <w:pStyle w:val="NormalWeb"/>
      </w:pPr>
      <w:r w:rsidRPr="008B075F">
        <w:t>In Nigeria, the regulatory framework for corporations is governed primarily by the Companies and Allied Matters Act (CAMA) 2020. Key legal considerations include:</w:t>
      </w:r>
    </w:p>
    <w:p w:rsidR="00D313CD" w:rsidRPr="008B075F" w:rsidRDefault="00D313CD" w:rsidP="005B758F">
      <w:pPr>
        <w:pStyle w:val="NormalWeb"/>
        <w:numPr>
          <w:ilvl w:val="0"/>
          <w:numId w:val="328"/>
        </w:numPr>
      </w:pPr>
      <w:r w:rsidRPr="008B075F">
        <w:rPr>
          <w:rStyle w:val="Strong"/>
        </w:rPr>
        <w:t>Formation Requirements</w:t>
      </w:r>
      <w:r w:rsidRPr="008B075F">
        <w:t>: To establish a corporation, entrepreneurs must register with the Corporate Affairs Commission (CAC), submit the Articles of Incorporation, and pay the necessary fees.</w:t>
      </w:r>
    </w:p>
    <w:p w:rsidR="00D313CD" w:rsidRPr="008B075F" w:rsidRDefault="00D313CD" w:rsidP="005B758F">
      <w:pPr>
        <w:pStyle w:val="NormalWeb"/>
        <w:numPr>
          <w:ilvl w:val="0"/>
          <w:numId w:val="328"/>
        </w:numPr>
      </w:pPr>
      <w:r w:rsidRPr="008B075F">
        <w:rPr>
          <w:rStyle w:val="Strong"/>
        </w:rPr>
        <w:t>Corporate Governance</w:t>
      </w:r>
      <w:r w:rsidRPr="008B075F">
        <w:t>: CAMA outlines the governance structure of corporations, specifying the roles of the board of directors, shareholders, and management.</w:t>
      </w:r>
    </w:p>
    <w:p w:rsidR="00D313CD" w:rsidRPr="008B075F" w:rsidRDefault="00D313CD" w:rsidP="005B758F">
      <w:pPr>
        <w:pStyle w:val="NormalWeb"/>
        <w:numPr>
          <w:ilvl w:val="0"/>
          <w:numId w:val="328"/>
        </w:numPr>
      </w:pPr>
      <w:r w:rsidRPr="008B075F">
        <w:rPr>
          <w:rStyle w:val="Strong"/>
        </w:rPr>
        <w:t>Annual Compliance</w:t>
      </w:r>
      <w:r w:rsidRPr="008B075F">
        <w:t>: Corporations are required to file annual returns, maintain accurate financial records, and hold annual general meetings (AGMs) to discuss company performance.</w:t>
      </w:r>
    </w:p>
    <w:p w:rsidR="00D313CD" w:rsidRPr="008B075F" w:rsidRDefault="00D313CD" w:rsidP="005B758F">
      <w:pPr>
        <w:pStyle w:val="NormalWeb"/>
        <w:numPr>
          <w:ilvl w:val="0"/>
          <w:numId w:val="328"/>
        </w:numPr>
      </w:pPr>
      <w:r w:rsidRPr="008B075F">
        <w:rPr>
          <w:rStyle w:val="Strong"/>
        </w:rPr>
        <w:t>Shareholder Rights</w:t>
      </w:r>
      <w:r w:rsidRPr="008B075F">
        <w:t>: CAMA protects shareholder rights, including the right to vote, receive dividends, and access financial information.</w:t>
      </w:r>
    </w:p>
    <w:p w:rsidR="00D313CD" w:rsidRPr="008B075F" w:rsidRDefault="00D313CD" w:rsidP="005B758F">
      <w:pPr>
        <w:pStyle w:val="NormalWeb"/>
        <w:numPr>
          <w:ilvl w:val="0"/>
          <w:numId w:val="328"/>
        </w:numPr>
      </w:pPr>
      <w:r w:rsidRPr="008B075F">
        <w:rPr>
          <w:rStyle w:val="Strong"/>
        </w:rPr>
        <w:t>Dissolution and Liquidation</w:t>
      </w:r>
      <w:r w:rsidRPr="008B075F">
        <w:t>: CAMA provides the legal framework for dissolving and liquidating corporations, ensuring that creditors are paid before assets are distributed to shareholders.</w:t>
      </w:r>
    </w:p>
    <w:p w:rsidR="00D313CD" w:rsidRPr="008B075F" w:rsidRDefault="00BF13F1" w:rsidP="00D313CD">
      <w:pPr>
        <w:pStyle w:val="Heading3"/>
        <w:rPr>
          <w:color w:val="auto"/>
        </w:rPr>
      </w:pPr>
      <w:r w:rsidRPr="008B075F">
        <w:rPr>
          <w:color w:val="auto"/>
        </w:rPr>
        <w:t xml:space="preserve">8.5.6 </w:t>
      </w:r>
      <w:r w:rsidR="00D313CD" w:rsidRPr="008B075F">
        <w:rPr>
          <w:color w:val="auto"/>
        </w:rPr>
        <w:t>Financial Management Considerations</w:t>
      </w:r>
    </w:p>
    <w:p w:rsidR="00D313CD" w:rsidRPr="008B075F" w:rsidRDefault="00D313CD" w:rsidP="00D313CD">
      <w:pPr>
        <w:pStyle w:val="NormalWeb"/>
      </w:pPr>
      <w:r w:rsidRPr="008B075F">
        <w:t>Effective financial management is critical for corporations. Key considerations include:</w:t>
      </w:r>
    </w:p>
    <w:p w:rsidR="00D313CD" w:rsidRPr="008B075F" w:rsidRDefault="00D313CD" w:rsidP="005B758F">
      <w:pPr>
        <w:pStyle w:val="NormalWeb"/>
        <w:numPr>
          <w:ilvl w:val="0"/>
          <w:numId w:val="329"/>
        </w:numPr>
      </w:pPr>
      <w:r w:rsidRPr="008B075F">
        <w:rPr>
          <w:rStyle w:val="Strong"/>
        </w:rPr>
        <w:t>Capital Structure</w:t>
      </w:r>
      <w:r w:rsidRPr="008B075F">
        <w:t>: Corporations must determine the optimal mix of debt and equity financing to support growth while managing risk.</w:t>
      </w:r>
    </w:p>
    <w:p w:rsidR="00D313CD" w:rsidRPr="008B075F" w:rsidRDefault="00D313CD" w:rsidP="005B758F">
      <w:pPr>
        <w:pStyle w:val="NormalWeb"/>
        <w:numPr>
          <w:ilvl w:val="0"/>
          <w:numId w:val="329"/>
        </w:numPr>
      </w:pPr>
      <w:r w:rsidRPr="008B075F">
        <w:rPr>
          <w:rStyle w:val="Strong"/>
        </w:rPr>
        <w:t>Profit Distribution</w:t>
      </w:r>
      <w:r w:rsidRPr="008B075F">
        <w:t>: Corporations must establish policies for distributing profits to shareholders, balancing reinvestment in the business with dividend payments.</w:t>
      </w:r>
    </w:p>
    <w:p w:rsidR="00D313CD" w:rsidRPr="008B075F" w:rsidRDefault="00D313CD" w:rsidP="005B758F">
      <w:pPr>
        <w:pStyle w:val="NormalWeb"/>
        <w:numPr>
          <w:ilvl w:val="0"/>
          <w:numId w:val="329"/>
        </w:numPr>
      </w:pPr>
      <w:r w:rsidRPr="008B075F">
        <w:rPr>
          <w:rStyle w:val="Strong"/>
        </w:rPr>
        <w:t>Tax Compliance</w:t>
      </w:r>
      <w:r w:rsidRPr="008B075F">
        <w:t>: Corporations must comply with federal and state tax regulations, including corporate income taxes and value-added tax (VAT).</w:t>
      </w:r>
    </w:p>
    <w:p w:rsidR="00D313CD" w:rsidRPr="008B075F" w:rsidRDefault="00D313CD" w:rsidP="005B758F">
      <w:pPr>
        <w:pStyle w:val="NormalWeb"/>
        <w:numPr>
          <w:ilvl w:val="0"/>
          <w:numId w:val="329"/>
        </w:numPr>
      </w:pPr>
      <w:r w:rsidRPr="008B075F">
        <w:rPr>
          <w:rStyle w:val="Strong"/>
        </w:rPr>
        <w:t>Financial Reporting</w:t>
      </w:r>
      <w:r w:rsidRPr="008B075F">
        <w:t>: Accurate and timely financial reporting is essential for transparency and maintaining shareholder trust.</w:t>
      </w:r>
    </w:p>
    <w:p w:rsidR="00D313CD" w:rsidRPr="008B075F" w:rsidRDefault="00D313CD" w:rsidP="005B758F">
      <w:pPr>
        <w:pStyle w:val="NormalWeb"/>
        <w:numPr>
          <w:ilvl w:val="0"/>
          <w:numId w:val="329"/>
        </w:numPr>
      </w:pPr>
      <w:r w:rsidRPr="008B075F">
        <w:rPr>
          <w:rStyle w:val="Strong"/>
        </w:rPr>
        <w:t>Risk Management</w:t>
      </w:r>
      <w:r w:rsidRPr="008B075F">
        <w:t>: Corporations should implement risk management strategies to mitigate financial and operational risks.</w:t>
      </w:r>
    </w:p>
    <w:p w:rsidR="00D313CD" w:rsidRPr="008B075F" w:rsidRDefault="00BF13F1" w:rsidP="00D313CD">
      <w:pPr>
        <w:pStyle w:val="Heading3"/>
        <w:rPr>
          <w:color w:val="auto"/>
        </w:rPr>
      </w:pPr>
      <w:r w:rsidRPr="008B075F">
        <w:rPr>
          <w:color w:val="auto"/>
        </w:rPr>
        <w:t xml:space="preserve">8.5.7 </w:t>
      </w:r>
      <w:r w:rsidR="00D313CD" w:rsidRPr="008B075F">
        <w:rPr>
          <w:color w:val="auto"/>
        </w:rPr>
        <w:t>Corporate Governance</w:t>
      </w:r>
    </w:p>
    <w:p w:rsidR="00D313CD" w:rsidRPr="008B075F" w:rsidRDefault="00D313CD" w:rsidP="00D313CD">
      <w:pPr>
        <w:pStyle w:val="NormalWeb"/>
      </w:pPr>
      <w:r w:rsidRPr="008B075F">
        <w:t>Corporate governance refers to the systems and processes that dictate how corporations are directed and controlled. Key components include:</w:t>
      </w:r>
    </w:p>
    <w:p w:rsidR="00D313CD" w:rsidRPr="008B075F" w:rsidRDefault="00D313CD" w:rsidP="005B758F">
      <w:pPr>
        <w:pStyle w:val="NormalWeb"/>
        <w:numPr>
          <w:ilvl w:val="0"/>
          <w:numId w:val="330"/>
        </w:numPr>
      </w:pPr>
      <w:r w:rsidRPr="008B075F">
        <w:rPr>
          <w:rStyle w:val="Strong"/>
        </w:rPr>
        <w:t>Board of Directors</w:t>
      </w:r>
      <w:r w:rsidRPr="008B075F">
        <w:t>: Elected by shareholders, the board is responsible for overseeing the management and making strategic decisions. The composition of the board should reflect diversity and expertise.</w:t>
      </w:r>
    </w:p>
    <w:p w:rsidR="00D313CD" w:rsidRPr="008B075F" w:rsidRDefault="00D313CD" w:rsidP="005B758F">
      <w:pPr>
        <w:pStyle w:val="NormalWeb"/>
        <w:numPr>
          <w:ilvl w:val="0"/>
          <w:numId w:val="330"/>
        </w:numPr>
      </w:pPr>
      <w:r w:rsidRPr="008B075F">
        <w:rPr>
          <w:rStyle w:val="Strong"/>
        </w:rPr>
        <w:t>Shareholder Meetings</w:t>
      </w:r>
      <w:r w:rsidRPr="008B075F">
        <w:t>: Corporations are required to hold regular meetings to engage shareholders in decision-making processes.</w:t>
      </w:r>
    </w:p>
    <w:p w:rsidR="00D313CD" w:rsidRPr="008B075F" w:rsidRDefault="00D313CD" w:rsidP="005B758F">
      <w:pPr>
        <w:pStyle w:val="NormalWeb"/>
        <w:numPr>
          <w:ilvl w:val="0"/>
          <w:numId w:val="330"/>
        </w:numPr>
      </w:pPr>
      <w:r w:rsidRPr="008B075F">
        <w:rPr>
          <w:rStyle w:val="Strong"/>
        </w:rPr>
        <w:t>Transparency and Accountability</w:t>
      </w:r>
      <w:r w:rsidRPr="008B075F">
        <w:t>: Corporations must ensure transparency in their operations and financial reporting, holding management accountable to shareholders.</w:t>
      </w:r>
    </w:p>
    <w:p w:rsidR="00D313CD" w:rsidRPr="008B075F" w:rsidRDefault="00D313CD" w:rsidP="005B758F">
      <w:pPr>
        <w:pStyle w:val="NormalWeb"/>
        <w:numPr>
          <w:ilvl w:val="0"/>
          <w:numId w:val="330"/>
        </w:numPr>
      </w:pPr>
      <w:r w:rsidRPr="008B075F">
        <w:rPr>
          <w:rStyle w:val="Strong"/>
        </w:rPr>
        <w:t>Ethical Standards</w:t>
      </w:r>
      <w:r w:rsidRPr="008B075F">
        <w:t>: Establishing a code of ethics is essential for guiding corporate behavior and fostering a culture of integrity.</w:t>
      </w:r>
    </w:p>
    <w:p w:rsidR="00D313CD" w:rsidRPr="008B075F" w:rsidRDefault="00D313CD" w:rsidP="005B758F">
      <w:pPr>
        <w:pStyle w:val="NormalWeb"/>
        <w:numPr>
          <w:ilvl w:val="0"/>
          <w:numId w:val="330"/>
        </w:numPr>
      </w:pPr>
      <w:r w:rsidRPr="008B075F">
        <w:rPr>
          <w:rStyle w:val="Strong"/>
        </w:rPr>
        <w:t>Corporate Social Responsibility (CSR)</w:t>
      </w:r>
      <w:r w:rsidRPr="008B075F">
        <w:t>: Increasingly, corporations are expected to operate responsibly, considering their social and environmental impact.</w:t>
      </w:r>
    </w:p>
    <w:p w:rsidR="00D313CD" w:rsidRPr="008B075F" w:rsidRDefault="00064686" w:rsidP="00D313CD">
      <w:pPr>
        <w:spacing w:after="0"/>
      </w:pPr>
      <w:r w:rsidRPr="008B075F">
        <w:pict>
          <v:rect id="_x0000_i1364" style="width:0;height:1.5pt" o:hralign="center" o:hrstd="t" o:hr="t" fillcolor="#a0a0a0" stroked="f"/>
        </w:pict>
      </w:r>
    </w:p>
    <w:p w:rsidR="00D313CD" w:rsidRPr="008B075F" w:rsidRDefault="00D313CD" w:rsidP="00D313CD">
      <w:pPr>
        <w:pStyle w:val="Heading2"/>
        <w:rPr>
          <w:color w:val="auto"/>
        </w:rPr>
      </w:pPr>
      <w:r w:rsidRPr="008B075F">
        <w:rPr>
          <w:color w:val="auto"/>
        </w:rPr>
        <w:t>Summary</w:t>
      </w:r>
    </w:p>
    <w:p w:rsidR="00D313CD" w:rsidRPr="008B075F" w:rsidRDefault="00D313CD" w:rsidP="00D313CD">
      <w:pPr>
        <w:pStyle w:val="NormalWeb"/>
      </w:pPr>
      <w:r w:rsidRPr="008B075F">
        <w:t xml:space="preserve">Corporations play a vital role in the economy, providing significant benefits such as limited liability, access to capital, and professional management. Understanding the intricacies of corporate structures, governance, and financial management is essential for aspiring entrepreneurs and business leaders. By fostering effective governance practices and embracing corporate social responsibility, corporations can navigate challenges and contribute positively to society while achieving their business objectives. </w:t>
      </w:r>
    </w:p>
    <w:p w:rsidR="00AD2FB7" w:rsidRPr="008B075F" w:rsidRDefault="00AD2FB7" w:rsidP="00AD2FB7">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Key Terms and Concepts</w:t>
      </w:r>
    </w:p>
    <w:p w:rsidR="00AD2FB7" w:rsidRPr="008B075F" w:rsidRDefault="00AD2FB7" w:rsidP="00AD2FB7">
      <w:pPr>
        <w:spacing w:after="0"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Legal Entity</w:t>
      </w:r>
      <w:r w:rsidRPr="008B075F">
        <w:rPr>
          <w:rFonts w:ascii="Times New Roman" w:eastAsia="Times New Roman" w:hAnsi="Times New Roman" w:cs="Times New Roman"/>
          <w:sz w:val="24"/>
          <w:szCs w:val="24"/>
        </w:rPr>
        <w:t>: Corporations are separate legal entities capable of entering contracts and owning property.</w:t>
      </w:r>
    </w:p>
    <w:p w:rsidR="00AD2FB7" w:rsidRPr="008B075F" w:rsidRDefault="00AD2FB7" w:rsidP="00AD2FB7">
      <w:pPr>
        <w:spacing w:after="0"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Limited Liability</w:t>
      </w:r>
      <w:r w:rsidRPr="008B075F">
        <w:rPr>
          <w:rFonts w:ascii="Times New Roman" w:eastAsia="Times New Roman" w:hAnsi="Times New Roman" w:cs="Times New Roman"/>
          <w:sz w:val="24"/>
          <w:szCs w:val="24"/>
        </w:rPr>
        <w:t>: Shareholders are shielded from personal liability for corporate debts.</w:t>
      </w:r>
    </w:p>
    <w:p w:rsidR="00AD2FB7" w:rsidRPr="008B075F" w:rsidRDefault="00AD2FB7" w:rsidP="00AD2FB7">
      <w:pPr>
        <w:spacing w:after="0"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Perpetual Existence</w:t>
      </w:r>
      <w:r w:rsidRPr="008B075F">
        <w:rPr>
          <w:rFonts w:ascii="Times New Roman" w:eastAsia="Times New Roman" w:hAnsi="Times New Roman" w:cs="Times New Roman"/>
          <w:sz w:val="24"/>
          <w:szCs w:val="24"/>
        </w:rPr>
        <w:t>: Corporations can continue to exist despite changes in ownership.</w:t>
      </w:r>
    </w:p>
    <w:p w:rsidR="00AD2FB7" w:rsidRPr="008B075F" w:rsidRDefault="00AD2FB7" w:rsidP="00AD2FB7">
      <w:pPr>
        <w:spacing w:after="0"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Transferability of Ownership</w:t>
      </w:r>
      <w:r w:rsidRPr="008B075F">
        <w:rPr>
          <w:rFonts w:ascii="Times New Roman" w:eastAsia="Times New Roman" w:hAnsi="Times New Roman" w:cs="Times New Roman"/>
          <w:sz w:val="24"/>
          <w:szCs w:val="24"/>
        </w:rPr>
        <w:t>: Shares can be bought and sold, facilitating investment.</w:t>
      </w:r>
    </w:p>
    <w:p w:rsidR="00AD2FB7" w:rsidRPr="008B075F" w:rsidRDefault="00AD2FB7" w:rsidP="00AD2FB7">
      <w:pPr>
        <w:spacing w:after="0"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Centralized Management</w:t>
      </w:r>
      <w:r w:rsidRPr="008B075F">
        <w:rPr>
          <w:rFonts w:ascii="Times New Roman" w:eastAsia="Times New Roman" w:hAnsi="Times New Roman" w:cs="Times New Roman"/>
          <w:sz w:val="24"/>
          <w:szCs w:val="24"/>
        </w:rPr>
        <w:t>: Typically managed by a board of directors elected by shareholders.</w:t>
      </w:r>
    </w:p>
    <w:p w:rsidR="00AD2FB7" w:rsidRPr="008B075F" w:rsidRDefault="00AD2FB7" w:rsidP="00AD2FB7">
      <w:pPr>
        <w:spacing w:after="0"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Public Corporations</w:t>
      </w:r>
      <w:r w:rsidRPr="008B075F">
        <w:rPr>
          <w:rFonts w:ascii="Times New Roman" w:eastAsia="Times New Roman" w:hAnsi="Times New Roman" w:cs="Times New Roman"/>
          <w:sz w:val="24"/>
          <w:szCs w:val="24"/>
        </w:rPr>
        <w:t>: Companies with shares traded publicly, subject to strict regulations.</w:t>
      </w:r>
    </w:p>
    <w:p w:rsidR="00AD2FB7" w:rsidRPr="008B075F" w:rsidRDefault="00AD2FB7" w:rsidP="00AD2FB7">
      <w:pPr>
        <w:spacing w:after="0"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Private Corporations</w:t>
      </w:r>
      <w:r w:rsidRPr="008B075F">
        <w:rPr>
          <w:rFonts w:ascii="Times New Roman" w:eastAsia="Times New Roman" w:hAnsi="Times New Roman" w:cs="Times New Roman"/>
          <w:sz w:val="24"/>
          <w:szCs w:val="24"/>
        </w:rPr>
        <w:t>: Owned by a small group, offering management flexibility.</w:t>
      </w:r>
    </w:p>
    <w:p w:rsidR="00D313CD" w:rsidRPr="008B075F" w:rsidRDefault="00064686" w:rsidP="00D313CD">
      <w:r w:rsidRPr="008B075F">
        <w:pict>
          <v:rect id="_x0000_i1365" style="width:0;height:1.5pt" o:hralign="center" o:hrstd="t" o:hr="t" fillcolor="#a0a0a0" stroked="f"/>
        </w:pict>
      </w:r>
    </w:p>
    <w:p w:rsidR="00D313CD" w:rsidRPr="008B075F" w:rsidRDefault="00D313CD" w:rsidP="00D313CD">
      <w:pPr>
        <w:pStyle w:val="Heading2"/>
        <w:rPr>
          <w:color w:val="auto"/>
        </w:rPr>
      </w:pPr>
      <w:r w:rsidRPr="008B075F">
        <w:rPr>
          <w:color w:val="auto"/>
        </w:rPr>
        <w:t>Review &amp; Discussion Questions</w:t>
      </w:r>
    </w:p>
    <w:p w:rsidR="00D313CD" w:rsidRPr="008B075F" w:rsidRDefault="00D313CD" w:rsidP="005B758F">
      <w:pPr>
        <w:numPr>
          <w:ilvl w:val="0"/>
          <w:numId w:val="331"/>
        </w:numPr>
        <w:spacing w:before="100" w:beforeAutospacing="1" w:after="100" w:afterAutospacing="1" w:line="240" w:lineRule="auto"/>
      </w:pPr>
      <w:r w:rsidRPr="008B075F">
        <w:t>What are the defining characteristics of corporations, and how do they differ from other business structures?</w:t>
      </w:r>
    </w:p>
    <w:p w:rsidR="00D313CD" w:rsidRPr="008B075F" w:rsidRDefault="00D313CD" w:rsidP="005B758F">
      <w:pPr>
        <w:numPr>
          <w:ilvl w:val="0"/>
          <w:numId w:val="331"/>
        </w:numPr>
        <w:spacing w:before="100" w:beforeAutospacing="1" w:after="100" w:afterAutospacing="1" w:line="240" w:lineRule="auto"/>
      </w:pPr>
      <w:r w:rsidRPr="008B075F">
        <w:t>Discuss the advantages and disadvantages of forming a corporation in Nigeria and other African countries.</w:t>
      </w:r>
    </w:p>
    <w:p w:rsidR="00D313CD" w:rsidRPr="008B075F" w:rsidRDefault="00D313CD" w:rsidP="005B758F">
      <w:pPr>
        <w:numPr>
          <w:ilvl w:val="0"/>
          <w:numId w:val="331"/>
        </w:numPr>
        <w:spacing w:before="100" w:beforeAutospacing="1" w:after="100" w:afterAutospacing="1" w:line="240" w:lineRule="auto"/>
      </w:pPr>
      <w:r w:rsidRPr="008B075F">
        <w:t>What legal requirements must a corporation in Nigeria meet to operate effectively?</w:t>
      </w:r>
    </w:p>
    <w:p w:rsidR="00D313CD" w:rsidRPr="008B075F" w:rsidRDefault="00D313CD" w:rsidP="005B758F">
      <w:pPr>
        <w:numPr>
          <w:ilvl w:val="0"/>
          <w:numId w:val="331"/>
        </w:numPr>
        <w:spacing w:before="100" w:beforeAutospacing="1" w:after="100" w:afterAutospacing="1" w:line="240" w:lineRule="auto"/>
      </w:pPr>
      <w:r w:rsidRPr="008B075F">
        <w:t>How can corporations effectively manage conflicts of interest within their governance structures?</w:t>
      </w:r>
    </w:p>
    <w:p w:rsidR="00D313CD" w:rsidRPr="008B075F" w:rsidRDefault="00D313CD" w:rsidP="005B758F">
      <w:pPr>
        <w:numPr>
          <w:ilvl w:val="0"/>
          <w:numId w:val="331"/>
        </w:numPr>
        <w:spacing w:before="100" w:beforeAutospacing="1" w:after="100" w:afterAutospacing="1" w:line="240" w:lineRule="auto"/>
      </w:pPr>
      <w:r w:rsidRPr="008B075F">
        <w:t>What role does corporate social responsibility play in shaping the public perception of corporations?</w:t>
      </w:r>
    </w:p>
    <w:p w:rsidR="00D313CD" w:rsidRPr="008B075F" w:rsidRDefault="00064686" w:rsidP="00D313CD">
      <w:pPr>
        <w:spacing w:after="0"/>
      </w:pPr>
      <w:r w:rsidRPr="008B075F">
        <w:pict>
          <v:rect id="_x0000_i1366" style="width:0;height:1.5pt" o:hralign="center" o:hrstd="t" o:hr="t" fillcolor="#a0a0a0" stroked="f"/>
        </w:pict>
      </w:r>
    </w:p>
    <w:p w:rsidR="00D313CD" w:rsidRPr="008B075F" w:rsidRDefault="00D313CD" w:rsidP="00D313CD">
      <w:pPr>
        <w:pStyle w:val="Heading2"/>
        <w:rPr>
          <w:color w:val="auto"/>
        </w:rPr>
      </w:pPr>
      <w:r w:rsidRPr="008B075F">
        <w:rPr>
          <w:color w:val="auto"/>
        </w:rPr>
        <w:t>Experiential Exercise</w:t>
      </w:r>
    </w:p>
    <w:p w:rsidR="00D313CD" w:rsidRPr="008B075F" w:rsidRDefault="00D313CD" w:rsidP="00D313CD">
      <w:pPr>
        <w:pStyle w:val="Heading3"/>
        <w:rPr>
          <w:color w:val="auto"/>
        </w:rPr>
      </w:pPr>
      <w:r w:rsidRPr="008B075F">
        <w:rPr>
          <w:color w:val="auto"/>
        </w:rPr>
        <w:t>Exercise: Analyzing Corporate Governance</w:t>
      </w:r>
    </w:p>
    <w:p w:rsidR="00D313CD" w:rsidRPr="008B075F" w:rsidRDefault="00D313CD" w:rsidP="005B758F">
      <w:pPr>
        <w:pStyle w:val="NormalWeb"/>
        <w:numPr>
          <w:ilvl w:val="0"/>
          <w:numId w:val="332"/>
        </w:numPr>
      </w:pPr>
      <w:r w:rsidRPr="008B075F">
        <w:rPr>
          <w:rStyle w:val="Strong"/>
        </w:rPr>
        <w:t>Objective</w:t>
      </w:r>
      <w:r w:rsidRPr="008B075F">
        <w:t>: Evaluate the corporate governance structure of a Nigerian corporation.</w:t>
      </w:r>
    </w:p>
    <w:p w:rsidR="00D313CD" w:rsidRPr="008B075F" w:rsidRDefault="00D313CD" w:rsidP="005B758F">
      <w:pPr>
        <w:pStyle w:val="NormalWeb"/>
        <w:numPr>
          <w:ilvl w:val="0"/>
          <w:numId w:val="332"/>
        </w:numPr>
      </w:pPr>
      <w:r w:rsidRPr="008B075F">
        <w:rPr>
          <w:rStyle w:val="Strong"/>
        </w:rPr>
        <w:t>Instructions</w:t>
      </w:r>
      <w:r w:rsidRPr="008B075F">
        <w:t>:</w:t>
      </w:r>
    </w:p>
    <w:p w:rsidR="00D313CD" w:rsidRPr="008B075F" w:rsidRDefault="00D313CD" w:rsidP="005B758F">
      <w:pPr>
        <w:numPr>
          <w:ilvl w:val="1"/>
          <w:numId w:val="332"/>
        </w:numPr>
        <w:spacing w:before="100" w:beforeAutospacing="1" w:after="100" w:afterAutospacing="1" w:line="240" w:lineRule="auto"/>
      </w:pPr>
      <w:r w:rsidRPr="008B075F">
        <w:t>Select a publicly traded Nigerian corporation (e.g., Access Bank, Dangote Cement).</w:t>
      </w:r>
    </w:p>
    <w:p w:rsidR="00D313CD" w:rsidRPr="008B075F" w:rsidRDefault="00D313CD" w:rsidP="005B758F">
      <w:pPr>
        <w:numPr>
          <w:ilvl w:val="1"/>
          <w:numId w:val="332"/>
        </w:numPr>
        <w:spacing w:before="100" w:beforeAutospacing="1" w:after="100" w:afterAutospacing="1" w:line="240" w:lineRule="auto"/>
      </w:pPr>
      <w:r w:rsidRPr="008B075F">
        <w:t>Research the company’s board of directors, governance policies, and CSR initiatives.</w:t>
      </w:r>
    </w:p>
    <w:p w:rsidR="00D313CD" w:rsidRPr="008B075F" w:rsidRDefault="00D313CD" w:rsidP="005B758F">
      <w:pPr>
        <w:numPr>
          <w:ilvl w:val="1"/>
          <w:numId w:val="332"/>
        </w:numPr>
        <w:spacing w:before="100" w:beforeAutospacing="1" w:after="100" w:afterAutospacing="1" w:line="240" w:lineRule="auto"/>
      </w:pPr>
      <w:r w:rsidRPr="008B075F">
        <w:t>Analyze how the governance structure impacts decision-making and stakeholder engagement.</w:t>
      </w:r>
    </w:p>
    <w:p w:rsidR="00D313CD" w:rsidRPr="008B075F" w:rsidRDefault="00D313CD" w:rsidP="005B758F">
      <w:pPr>
        <w:pStyle w:val="NormalWeb"/>
        <w:numPr>
          <w:ilvl w:val="0"/>
          <w:numId w:val="332"/>
        </w:numPr>
      </w:pPr>
      <w:r w:rsidRPr="008B075F">
        <w:rPr>
          <w:rStyle w:val="Strong"/>
        </w:rPr>
        <w:t>Outcome</w:t>
      </w:r>
      <w:r w:rsidRPr="008B075F">
        <w:t>: Present your findings to the class, highlighting best practices and areas for improvement in corporate governance.</w:t>
      </w:r>
    </w:p>
    <w:p w:rsidR="00D313CD" w:rsidRPr="008B075F" w:rsidRDefault="00064686" w:rsidP="00D313CD">
      <w:r w:rsidRPr="008B075F">
        <w:pict>
          <v:rect id="_x0000_i1367" style="width:0;height:1.5pt" o:hralign="center" o:hrstd="t" o:hr="t" fillcolor="#a0a0a0" stroked="f"/>
        </w:pict>
      </w:r>
    </w:p>
    <w:p w:rsidR="00D313CD" w:rsidRPr="008B075F" w:rsidRDefault="00D313CD" w:rsidP="00D313CD">
      <w:pPr>
        <w:pStyle w:val="Heading2"/>
        <w:rPr>
          <w:color w:val="auto"/>
        </w:rPr>
      </w:pPr>
      <w:r w:rsidRPr="008B075F">
        <w:rPr>
          <w:color w:val="auto"/>
        </w:rPr>
        <w:t>Case Study: The Success of MTN Nigeria</w:t>
      </w:r>
    </w:p>
    <w:p w:rsidR="00D313CD" w:rsidRPr="008B075F" w:rsidRDefault="00D313CD" w:rsidP="00D313CD">
      <w:pPr>
        <w:pStyle w:val="NormalWeb"/>
      </w:pPr>
      <w:r w:rsidRPr="008B075F">
        <w:rPr>
          <w:rStyle w:val="Strong"/>
        </w:rPr>
        <w:t>Case: MTN Nigeria</w:t>
      </w:r>
    </w:p>
    <w:p w:rsidR="00D313CD" w:rsidRPr="008B075F" w:rsidRDefault="00D313CD" w:rsidP="00D313CD">
      <w:pPr>
        <w:pStyle w:val="NormalWeb"/>
      </w:pPr>
      <w:r w:rsidRPr="008B075F">
        <w:t>MTN Nigeria, a subsidiary of the MTN Group, is one of the leading telecommunications companies in Nigeria. Established as a corporation, MTN Nigeria has significantly influenced the telecommunications sector in the country.</w:t>
      </w:r>
    </w:p>
    <w:p w:rsidR="00D313CD" w:rsidRPr="008B075F" w:rsidRDefault="00D313CD" w:rsidP="00D313CD">
      <w:pPr>
        <w:pStyle w:val="Heading3"/>
        <w:rPr>
          <w:color w:val="auto"/>
        </w:rPr>
      </w:pPr>
      <w:r w:rsidRPr="008B075F">
        <w:rPr>
          <w:color w:val="auto"/>
        </w:rPr>
        <w:t>Key Questions for Discussion:</w:t>
      </w:r>
    </w:p>
    <w:p w:rsidR="00D313CD" w:rsidRPr="008B075F" w:rsidRDefault="00D313CD" w:rsidP="005B758F">
      <w:pPr>
        <w:numPr>
          <w:ilvl w:val="0"/>
          <w:numId w:val="333"/>
        </w:numPr>
        <w:spacing w:before="100" w:beforeAutospacing="1" w:after="100" w:afterAutospacing="1" w:line="240" w:lineRule="auto"/>
      </w:pPr>
      <w:r w:rsidRPr="008B075F">
        <w:t>What factors contributed to MTN Nigeria’s success as a corporation in a highly competitive market?</w:t>
      </w:r>
    </w:p>
    <w:p w:rsidR="00D313CD" w:rsidRPr="008B075F" w:rsidRDefault="00D313CD" w:rsidP="005B758F">
      <w:pPr>
        <w:numPr>
          <w:ilvl w:val="0"/>
          <w:numId w:val="333"/>
        </w:numPr>
        <w:spacing w:before="100" w:beforeAutospacing="1" w:after="100" w:afterAutospacing="1" w:line="240" w:lineRule="auto"/>
      </w:pPr>
      <w:r w:rsidRPr="008B075F">
        <w:t>Analyze the corporate governance structure of MTN Nigeria and its impact on the company’s operations.</w:t>
      </w:r>
    </w:p>
    <w:p w:rsidR="00D313CD" w:rsidRPr="008B075F" w:rsidRDefault="00D313CD" w:rsidP="005B758F">
      <w:pPr>
        <w:numPr>
          <w:ilvl w:val="0"/>
          <w:numId w:val="333"/>
        </w:numPr>
        <w:spacing w:before="100" w:beforeAutospacing="1" w:after="100" w:afterAutospacing="1" w:line="240" w:lineRule="auto"/>
      </w:pPr>
      <w:r w:rsidRPr="008B075F">
        <w:t>Discuss the challenges MTN Nigeria faced regarding regulatory compliance and public perception, particularly in the context of CSR.</w:t>
      </w:r>
    </w:p>
    <w:p w:rsidR="00D313CD" w:rsidRPr="008B075F" w:rsidRDefault="00064686" w:rsidP="00D313CD">
      <w:pPr>
        <w:spacing w:after="0"/>
      </w:pPr>
      <w:r w:rsidRPr="008B075F">
        <w:pict>
          <v:rect id="_x0000_i1368" style="width:0;height:1.5pt" o:hralign="center" o:hrstd="t" o:hr="t" fillcolor="#a0a0a0" stroked="f"/>
        </w:pict>
      </w:r>
    </w:p>
    <w:p w:rsidR="00D313CD" w:rsidRPr="008B075F" w:rsidRDefault="00D313CD" w:rsidP="00D313CD">
      <w:pPr>
        <w:pStyle w:val="Heading2"/>
        <w:rPr>
          <w:color w:val="auto"/>
        </w:rPr>
      </w:pPr>
      <w:r w:rsidRPr="008B075F">
        <w:rPr>
          <w:color w:val="auto"/>
        </w:rPr>
        <w:t>Suggested Online Readings</w:t>
      </w:r>
    </w:p>
    <w:p w:rsidR="00D313CD" w:rsidRPr="008B075F" w:rsidRDefault="00D313CD" w:rsidP="005B758F">
      <w:pPr>
        <w:numPr>
          <w:ilvl w:val="0"/>
          <w:numId w:val="334"/>
        </w:numPr>
        <w:spacing w:before="100" w:beforeAutospacing="1" w:after="100" w:afterAutospacing="1" w:line="240" w:lineRule="auto"/>
      </w:pPr>
      <w:r w:rsidRPr="008B075F">
        <w:rPr>
          <w:rStyle w:val="Strong"/>
        </w:rPr>
        <w:t>"Understanding Corporate Governance in Nigeria"</w:t>
      </w:r>
      <w:r w:rsidRPr="008B075F">
        <w:t xml:space="preserve"> - An overview of the principles and practices of corporate governance in Nigerian corporations.</w:t>
      </w:r>
    </w:p>
    <w:p w:rsidR="00D313CD" w:rsidRPr="008B075F" w:rsidRDefault="00D313CD" w:rsidP="005B758F">
      <w:pPr>
        <w:numPr>
          <w:ilvl w:val="0"/>
          <w:numId w:val="334"/>
        </w:numPr>
        <w:spacing w:before="100" w:beforeAutospacing="1" w:after="100" w:afterAutospacing="1" w:line="240" w:lineRule="auto"/>
      </w:pPr>
      <w:r w:rsidRPr="008B075F">
        <w:rPr>
          <w:rStyle w:val="Strong"/>
        </w:rPr>
        <w:t>"The Role of Corporations in Economic Development"</w:t>
      </w:r>
      <w:r w:rsidRPr="008B075F">
        <w:t xml:space="preserve"> - A study on how corporations contribute to economic growth and social development in Africa.</w:t>
      </w:r>
    </w:p>
    <w:p w:rsidR="00D313CD" w:rsidRPr="008B075F" w:rsidRDefault="00D313CD" w:rsidP="005B758F">
      <w:pPr>
        <w:numPr>
          <w:ilvl w:val="0"/>
          <w:numId w:val="334"/>
        </w:numPr>
        <w:spacing w:before="100" w:beforeAutospacing="1" w:after="100" w:afterAutospacing="1" w:line="240" w:lineRule="auto"/>
      </w:pPr>
      <w:r w:rsidRPr="008B075F">
        <w:rPr>
          <w:rStyle w:val="Strong"/>
        </w:rPr>
        <w:t>"Taxation of Corporations in Nigeria"</w:t>
      </w:r>
      <w:r w:rsidRPr="008B075F">
        <w:t xml:space="preserve"> - A detailed analysis of the tax obligations and implications for corporations operating in Nigeria.</w:t>
      </w:r>
    </w:p>
    <w:p w:rsidR="00D313CD" w:rsidRPr="008B075F" w:rsidRDefault="00D313CD" w:rsidP="005B758F">
      <w:pPr>
        <w:numPr>
          <w:ilvl w:val="0"/>
          <w:numId w:val="334"/>
        </w:numPr>
        <w:spacing w:before="100" w:beforeAutospacing="1" w:after="100" w:afterAutospacing="1" w:line="240" w:lineRule="auto"/>
      </w:pPr>
      <w:r w:rsidRPr="008B075F">
        <w:rPr>
          <w:rStyle w:val="Strong"/>
        </w:rPr>
        <w:t>"Corporate Social Responsibility in Africa"</w:t>
      </w:r>
      <w:r w:rsidRPr="008B075F">
        <w:t xml:space="preserve"> - An exploration of CSR practices among African corporations and their impact on communities.</w:t>
      </w:r>
    </w:p>
    <w:p w:rsidR="00D313CD" w:rsidRPr="008B075F" w:rsidRDefault="00064686" w:rsidP="00D313CD">
      <w:r w:rsidRPr="008B075F">
        <w:pict>
          <v:rect id="_x0000_i1369" style="width:0;height:1.5pt" o:hralign="center" o:hrstd="t" o:hr="t" fillcolor="#a0a0a0" stroked="f"/>
        </w:pict>
      </w:r>
    </w:p>
    <w:p w:rsidR="0041660E" w:rsidRPr="008B075F" w:rsidRDefault="0041660E" w:rsidP="00DC26C7">
      <w:pPr>
        <w:spacing w:after="0"/>
      </w:pPr>
    </w:p>
    <w:p w:rsidR="0041660E" w:rsidRPr="008B075F" w:rsidRDefault="0041660E" w:rsidP="00DC26C7">
      <w:pPr>
        <w:spacing w:after="0"/>
      </w:pPr>
    </w:p>
    <w:p w:rsidR="0041660E" w:rsidRPr="008B075F" w:rsidRDefault="0041660E" w:rsidP="00DC26C7">
      <w:pPr>
        <w:spacing w:after="0"/>
      </w:pPr>
    </w:p>
    <w:p w:rsidR="0041660E" w:rsidRPr="008B075F" w:rsidRDefault="0041660E" w:rsidP="00DC26C7">
      <w:pPr>
        <w:spacing w:after="0"/>
      </w:pPr>
    </w:p>
    <w:p w:rsidR="0041660E" w:rsidRPr="008B075F" w:rsidRDefault="0041660E" w:rsidP="00DC26C7">
      <w:pPr>
        <w:spacing w:after="0"/>
      </w:pPr>
    </w:p>
    <w:p w:rsidR="0041660E" w:rsidRPr="008B075F" w:rsidRDefault="0041660E" w:rsidP="00DC26C7">
      <w:pPr>
        <w:spacing w:after="0"/>
      </w:pPr>
    </w:p>
    <w:p w:rsidR="0041660E" w:rsidRPr="008B075F" w:rsidRDefault="0041660E" w:rsidP="00DC26C7">
      <w:pPr>
        <w:spacing w:after="0"/>
      </w:pPr>
    </w:p>
    <w:p w:rsidR="0041660E" w:rsidRPr="008B075F" w:rsidRDefault="0041660E" w:rsidP="00DC26C7">
      <w:pPr>
        <w:spacing w:after="0"/>
      </w:pPr>
    </w:p>
    <w:p w:rsidR="0041660E" w:rsidRPr="008B075F" w:rsidRDefault="0041660E" w:rsidP="00DC26C7">
      <w:pPr>
        <w:spacing w:after="0"/>
      </w:pPr>
    </w:p>
    <w:p w:rsidR="0041660E" w:rsidRPr="008B075F" w:rsidRDefault="0041660E" w:rsidP="00DC26C7">
      <w:pPr>
        <w:spacing w:after="0"/>
      </w:pPr>
    </w:p>
    <w:p w:rsidR="0041660E" w:rsidRPr="008B075F" w:rsidRDefault="0041660E" w:rsidP="00DC26C7">
      <w:pPr>
        <w:spacing w:after="0"/>
      </w:pPr>
    </w:p>
    <w:p w:rsidR="0041660E" w:rsidRPr="008B075F" w:rsidRDefault="0041660E" w:rsidP="00DC26C7">
      <w:pPr>
        <w:spacing w:after="0"/>
      </w:pPr>
    </w:p>
    <w:p w:rsidR="0041660E" w:rsidRPr="008B075F" w:rsidRDefault="0041660E" w:rsidP="00DC26C7">
      <w:pPr>
        <w:spacing w:after="0"/>
      </w:pPr>
    </w:p>
    <w:p w:rsidR="0041660E" w:rsidRPr="008B075F" w:rsidRDefault="0041660E" w:rsidP="00DC26C7">
      <w:pPr>
        <w:spacing w:after="0"/>
      </w:pPr>
    </w:p>
    <w:p w:rsidR="0041660E" w:rsidRPr="008B075F" w:rsidRDefault="0041660E" w:rsidP="00DC26C7">
      <w:pPr>
        <w:spacing w:after="0"/>
      </w:pPr>
    </w:p>
    <w:p w:rsidR="0041660E" w:rsidRPr="008B075F" w:rsidRDefault="0041660E" w:rsidP="00DC26C7">
      <w:pPr>
        <w:spacing w:after="0"/>
      </w:pPr>
    </w:p>
    <w:p w:rsidR="0041660E" w:rsidRPr="008B075F" w:rsidRDefault="0041660E" w:rsidP="00DC26C7">
      <w:pPr>
        <w:spacing w:after="0"/>
      </w:pPr>
    </w:p>
    <w:p w:rsidR="0041660E" w:rsidRPr="008B075F" w:rsidRDefault="0041660E" w:rsidP="00DC26C7">
      <w:pPr>
        <w:spacing w:after="0"/>
      </w:pPr>
    </w:p>
    <w:p w:rsidR="0041660E" w:rsidRPr="008B075F" w:rsidRDefault="0041660E" w:rsidP="00DC26C7">
      <w:pPr>
        <w:spacing w:after="0"/>
      </w:pPr>
    </w:p>
    <w:p w:rsidR="0041660E" w:rsidRPr="008B075F" w:rsidRDefault="0041660E" w:rsidP="00DC26C7">
      <w:pPr>
        <w:spacing w:after="0"/>
      </w:pPr>
    </w:p>
    <w:p w:rsidR="00766723" w:rsidRPr="008B075F" w:rsidRDefault="00766723" w:rsidP="00DC26C7">
      <w:pPr>
        <w:spacing w:after="0"/>
      </w:pPr>
    </w:p>
    <w:p w:rsidR="009B2BB3" w:rsidRPr="008B075F" w:rsidRDefault="009B2BB3" w:rsidP="009B2BB3">
      <w:pPr>
        <w:pStyle w:val="Heading1"/>
        <w:rPr>
          <w:color w:val="auto"/>
        </w:rPr>
      </w:pPr>
      <w:r w:rsidRPr="008B075F">
        <w:rPr>
          <w:color w:val="auto"/>
        </w:rPr>
        <w:t>Chapter 8</w:t>
      </w:r>
      <w:r w:rsidR="00CB15E6" w:rsidRPr="008B075F">
        <w:rPr>
          <w:color w:val="auto"/>
        </w:rPr>
        <w:t>.6</w:t>
      </w:r>
      <w:r w:rsidRPr="008B075F">
        <w:rPr>
          <w:color w:val="auto"/>
        </w:rPr>
        <w:t>: Companies and Allied Matters Act (CAMA) 2020 Provisions on Legal Forms of Business in Nigeria</w:t>
      </w:r>
    </w:p>
    <w:p w:rsidR="009B2BB3" w:rsidRPr="008B075F" w:rsidRDefault="00064686" w:rsidP="009B2BB3">
      <w:r w:rsidRPr="008B075F">
        <w:pict>
          <v:rect id="_x0000_i1370" style="width:0;height:1.5pt" o:hralign="center" o:hrstd="t" o:hr="t" fillcolor="#a0a0a0" stroked="f"/>
        </w:pict>
      </w:r>
    </w:p>
    <w:p w:rsidR="009B2BB3" w:rsidRPr="008B075F" w:rsidRDefault="009B2BB3" w:rsidP="009B2BB3">
      <w:pPr>
        <w:pStyle w:val="NormalWeb"/>
      </w:pPr>
      <w:r w:rsidRPr="008B075F">
        <w:rPr>
          <w:rStyle w:val="Emphasis"/>
          <w:rFonts w:eastAsiaTheme="majorEastAsia"/>
        </w:rPr>
        <w:t>“The law is the bedrock of business. Understanding the legal framework is crucial for entrepreneurs who seek to build sustainable and compliant enterprises.”</w:t>
      </w:r>
      <w:r w:rsidRPr="008B075F">
        <w:t xml:space="preserve"> — Ayo Salami</w:t>
      </w:r>
    </w:p>
    <w:p w:rsidR="009B2BB3" w:rsidRPr="008B075F" w:rsidRDefault="00064686" w:rsidP="009B2BB3">
      <w:pPr>
        <w:spacing w:after="0"/>
      </w:pPr>
      <w:r w:rsidRPr="008B075F">
        <w:pict>
          <v:rect id="_x0000_i1371" style="width:0;height:1.5pt" o:hralign="center" o:hrstd="t" o:hr="t" fillcolor="#a0a0a0" stroked="f"/>
        </w:pict>
      </w:r>
    </w:p>
    <w:p w:rsidR="009B2BB3" w:rsidRPr="008B075F" w:rsidRDefault="00465EF4" w:rsidP="009B2BB3">
      <w:pPr>
        <w:pStyle w:val="Heading3"/>
        <w:rPr>
          <w:color w:val="auto"/>
        </w:rPr>
      </w:pPr>
      <w:r w:rsidRPr="008B075F">
        <w:rPr>
          <w:color w:val="auto"/>
        </w:rPr>
        <w:t>8.6.0 Introduction</w:t>
      </w:r>
    </w:p>
    <w:p w:rsidR="009B2BB3" w:rsidRPr="008B075F" w:rsidRDefault="009B2BB3" w:rsidP="009B2BB3">
      <w:pPr>
        <w:pStyle w:val="NormalWeb"/>
      </w:pPr>
      <w:r w:rsidRPr="008B075F">
        <w:t xml:space="preserve">This </w:t>
      </w:r>
      <w:r w:rsidR="00465EF4" w:rsidRPr="008B075F">
        <w:t>section</w:t>
      </w:r>
      <w:r w:rsidRPr="008B075F">
        <w:t xml:space="preserve"> examines the legal framework governing business operations in Nigeria, specifically focusing on the Companies and Allied Matters Act (CAMA) 2020. This landmark legislation has redefined the landscape of business formation and management in Nigeria, introducing significant changes that enhance the ease of doing business while ensuring compliance with legal requirements.</w:t>
      </w:r>
    </w:p>
    <w:p w:rsidR="009B2BB3" w:rsidRPr="008B075F" w:rsidRDefault="009B2BB3" w:rsidP="009B2BB3">
      <w:pPr>
        <w:pStyle w:val="NormalWeb"/>
      </w:pPr>
      <w:r w:rsidRPr="008B075F">
        <w:t xml:space="preserve">CAMA 2020 recognizes various legal forms of business, including sole proprietorships, partnerships, limited liability companies (LLCs), and public companies. Each of these structures comes with specific implications for liability, taxation, governance, and operational flexibility. The </w:t>
      </w:r>
      <w:r w:rsidR="00465EF4" w:rsidRPr="008B075F">
        <w:t>section</w:t>
      </w:r>
      <w:r w:rsidRPr="008B075F">
        <w:t xml:space="preserve"> will also explore the new provisions introduced by CAMA 2020, such as the streamlined registration processes, enhanced governance frameworks, and protections for minority shareholders.</w:t>
      </w:r>
    </w:p>
    <w:p w:rsidR="009B2BB3" w:rsidRPr="008B075F" w:rsidRDefault="009B2BB3" w:rsidP="009B2BB3">
      <w:pPr>
        <w:pStyle w:val="NormalWeb"/>
      </w:pPr>
      <w:r w:rsidRPr="008B075F">
        <w:t>Through Nigerian examples and comparisons with practices in other African countries, students will gain a comprehensive understanding of how CAMA 2020 impacts business ownership, encouraging them to appreciate the legal nuances that entrepreneurs must navigate.</w:t>
      </w:r>
    </w:p>
    <w:p w:rsidR="009B2BB3" w:rsidRPr="008B075F" w:rsidRDefault="00064686" w:rsidP="009B2BB3">
      <w:pPr>
        <w:spacing w:after="0"/>
      </w:pPr>
      <w:r w:rsidRPr="008B075F">
        <w:pict>
          <v:rect id="_x0000_i1372" style="width:0;height:1.5pt" o:hralign="center" o:hrstd="t" o:hr="t" fillcolor="#a0a0a0" stroked="f"/>
        </w:pict>
      </w:r>
    </w:p>
    <w:p w:rsidR="009B2BB3" w:rsidRPr="008B075F" w:rsidRDefault="00465EF4" w:rsidP="009B2BB3">
      <w:pPr>
        <w:pStyle w:val="Heading3"/>
        <w:rPr>
          <w:color w:val="auto"/>
        </w:rPr>
      </w:pPr>
      <w:r w:rsidRPr="008B075F">
        <w:rPr>
          <w:color w:val="auto"/>
        </w:rPr>
        <w:t>8.6.</w:t>
      </w:r>
      <w:r w:rsidR="009B2BB3" w:rsidRPr="008B075F">
        <w:rPr>
          <w:color w:val="auto"/>
        </w:rPr>
        <w:t>1 Overview of CAMA 2020</w:t>
      </w:r>
    </w:p>
    <w:p w:rsidR="009B2BB3" w:rsidRPr="008B075F" w:rsidRDefault="009B2BB3" w:rsidP="009B2BB3">
      <w:pPr>
        <w:pStyle w:val="NormalWeb"/>
      </w:pPr>
      <w:r w:rsidRPr="008B075F">
        <w:t>The Companies and Allied Matters Act 2020 replaced the previous CAMA 1990, addressing the need for modernization in Nigeria’s business laws. It aims to simplify company registration processes, enhance corporate governance, and provide a clearer regulatory framework for businesses. Key provisions include:</w:t>
      </w:r>
    </w:p>
    <w:p w:rsidR="009B2BB3" w:rsidRPr="008B075F" w:rsidRDefault="009B2BB3" w:rsidP="005B758F">
      <w:pPr>
        <w:pStyle w:val="NormalWeb"/>
        <w:numPr>
          <w:ilvl w:val="0"/>
          <w:numId w:val="276"/>
        </w:numPr>
      </w:pPr>
      <w:r w:rsidRPr="008B075F">
        <w:rPr>
          <w:rStyle w:val="Strong"/>
        </w:rPr>
        <w:t>Streamlined Registration Process</w:t>
      </w:r>
      <w:r w:rsidRPr="008B075F">
        <w:t>: CAMA 2020 allows for online registration, thereby reducing bureaucracy and the time required to register businesses. This provision is pivotal in promoting entrepreneurship by facilitating a more efficient registration system.</w:t>
      </w:r>
    </w:p>
    <w:p w:rsidR="009B2BB3" w:rsidRPr="008B075F" w:rsidRDefault="009B2BB3" w:rsidP="005B758F">
      <w:pPr>
        <w:pStyle w:val="NormalWeb"/>
        <w:numPr>
          <w:ilvl w:val="0"/>
          <w:numId w:val="276"/>
        </w:numPr>
      </w:pPr>
      <w:r w:rsidRPr="008B075F">
        <w:rPr>
          <w:rStyle w:val="Strong"/>
        </w:rPr>
        <w:t>Increased Shareholder Protections</w:t>
      </w:r>
      <w:r w:rsidRPr="008B075F">
        <w:t>: New provisions enhance the rights of minority shareholders, ensuring greater transparency and fairness in corporate governance. For instance, Section 124 of CAMA mandates that companies must have at least two shareholders, providing a safeguard against oppressive conduct towards minority shareholders.</w:t>
      </w:r>
    </w:p>
    <w:p w:rsidR="009B2BB3" w:rsidRPr="008B075F" w:rsidRDefault="009B2BB3" w:rsidP="005B758F">
      <w:pPr>
        <w:pStyle w:val="NormalWeb"/>
        <w:numPr>
          <w:ilvl w:val="0"/>
          <w:numId w:val="276"/>
        </w:numPr>
      </w:pPr>
      <w:r w:rsidRPr="008B075F">
        <w:rPr>
          <w:rStyle w:val="Strong"/>
        </w:rPr>
        <w:t>Removal of the Cap on Number of Directors</w:t>
      </w:r>
      <w:r w:rsidRPr="008B075F">
        <w:t>: CAMA 2020 stipulates that a company may have a minimum of one director and a maximum of fifty directors, promoting flexibility in governance. This provision empowers companies to tailor their board structure to their specific operational needs while ensuring compliance with regulatory requirements.</w:t>
      </w:r>
    </w:p>
    <w:p w:rsidR="009B2BB3" w:rsidRPr="008B075F" w:rsidRDefault="009B2BB3" w:rsidP="005B758F">
      <w:pPr>
        <w:pStyle w:val="NormalWeb"/>
        <w:numPr>
          <w:ilvl w:val="0"/>
          <w:numId w:val="276"/>
        </w:numPr>
      </w:pPr>
      <w:r w:rsidRPr="008B075F">
        <w:rPr>
          <w:rStyle w:val="Strong"/>
        </w:rPr>
        <w:t>Simplification of Corporate Procedures</w:t>
      </w:r>
      <w:r w:rsidRPr="008B075F">
        <w:t>: CAMA 2020 introduces simplified procedures for filing returns and conducting meetings, thereby reducing administrative burdens on businesses. Sections 238-240 outline the requirements for holding meetings and maintaining proper records, emphasizing the importance of corporate governance.</w:t>
      </w:r>
    </w:p>
    <w:p w:rsidR="009B2BB3" w:rsidRPr="008B075F" w:rsidRDefault="00064686" w:rsidP="009B2BB3">
      <w:r w:rsidRPr="008B075F">
        <w:pict>
          <v:rect id="_x0000_i1373" style="width:0;height:1.5pt" o:hralign="center" o:hrstd="t" o:hr="t" fillcolor="#a0a0a0" stroked="f"/>
        </w:pict>
      </w:r>
    </w:p>
    <w:p w:rsidR="009B2BB3" w:rsidRPr="008B075F" w:rsidRDefault="000306BE" w:rsidP="009B2BB3">
      <w:pPr>
        <w:pStyle w:val="Heading3"/>
        <w:rPr>
          <w:color w:val="auto"/>
        </w:rPr>
      </w:pPr>
      <w:r w:rsidRPr="008B075F">
        <w:rPr>
          <w:color w:val="auto"/>
        </w:rPr>
        <w:t>8.6.</w:t>
      </w:r>
      <w:r w:rsidR="009B2BB3" w:rsidRPr="008B075F">
        <w:rPr>
          <w:color w:val="auto"/>
        </w:rPr>
        <w:t>2 Legal Forms of Business under CAMA 2020</w:t>
      </w:r>
    </w:p>
    <w:p w:rsidR="009B2BB3" w:rsidRPr="008B075F" w:rsidRDefault="000306BE" w:rsidP="009B2BB3">
      <w:pPr>
        <w:pStyle w:val="Heading4"/>
      </w:pPr>
      <w:r w:rsidRPr="008B075F">
        <w:t>8.6.</w:t>
      </w:r>
      <w:r w:rsidR="009B2BB3" w:rsidRPr="008B075F">
        <w:t>2.1 Sole Proprietorship</w:t>
      </w:r>
    </w:p>
    <w:p w:rsidR="009B2BB3" w:rsidRPr="008B075F" w:rsidRDefault="009B2BB3" w:rsidP="009B2BB3">
      <w:pPr>
        <w:pStyle w:val="NormalWeb"/>
      </w:pPr>
      <w:r w:rsidRPr="008B075F">
        <w:rPr>
          <w:rStyle w:val="Strong"/>
        </w:rPr>
        <w:t>Definition</w:t>
      </w:r>
      <w:r w:rsidRPr="008B075F">
        <w:t>: A sole proprietorship is a business owned by a single individual who bears full responsibility for its operations and liabilities.</w:t>
      </w:r>
    </w:p>
    <w:p w:rsidR="009B2BB3" w:rsidRPr="008B075F" w:rsidRDefault="009B2BB3" w:rsidP="009B2BB3">
      <w:pPr>
        <w:pStyle w:val="NormalWeb"/>
      </w:pPr>
      <w:r w:rsidRPr="008B075F">
        <w:rPr>
          <w:rStyle w:val="Strong"/>
        </w:rPr>
        <w:t>Advantages</w:t>
      </w:r>
      <w:r w:rsidRPr="008B075F">
        <w:t>:</w:t>
      </w:r>
    </w:p>
    <w:p w:rsidR="009B2BB3" w:rsidRPr="008B075F" w:rsidRDefault="009B2BB3" w:rsidP="005B758F">
      <w:pPr>
        <w:numPr>
          <w:ilvl w:val="0"/>
          <w:numId w:val="277"/>
        </w:numPr>
        <w:spacing w:before="100" w:beforeAutospacing="1" w:after="100" w:afterAutospacing="1" w:line="240" w:lineRule="auto"/>
      </w:pPr>
      <w:r w:rsidRPr="008B075F">
        <w:rPr>
          <w:rStyle w:val="Strong"/>
        </w:rPr>
        <w:t>Simplicity</w:t>
      </w:r>
      <w:r w:rsidRPr="008B075F">
        <w:t>: Easy to set up with minimal regulatory requirements.</w:t>
      </w:r>
    </w:p>
    <w:p w:rsidR="009B2BB3" w:rsidRPr="008B075F" w:rsidRDefault="009B2BB3" w:rsidP="005B758F">
      <w:pPr>
        <w:numPr>
          <w:ilvl w:val="0"/>
          <w:numId w:val="277"/>
        </w:numPr>
        <w:spacing w:before="100" w:beforeAutospacing="1" w:after="100" w:afterAutospacing="1" w:line="240" w:lineRule="auto"/>
      </w:pPr>
      <w:r w:rsidRPr="008B075F">
        <w:rPr>
          <w:rStyle w:val="Strong"/>
        </w:rPr>
        <w:t>Full Control</w:t>
      </w:r>
      <w:r w:rsidRPr="008B075F">
        <w:t>: The owner makes all decisions without needing consensus.</w:t>
      </w:r>
    </w:p>
    <w:p w:rsidR="009B2BB3" w:rsidRPr="008B075F" w:rsidRDefault="009B2BB3" w:rsidP="005B758F">
      <w:pPr>
        <w:numPr>
          <w:ilvl w:val="0"/>
          <w:numId w:val="277"/>
        </w:numPr>
        <w:spacing w:before="100" w:beforeAutospacing="1" w:after="100" w:afterAutospacing="1" w:line="240" w:lineRule="auto"/>
      </w:pPr>
      <w:r w:rsidRPr="008B075F">
        <w:rPr>
          <w:rStyle w:val="Strong"/>
        </w:rPr>
        <w:t>Tax Benefits</w:t>
      </w:r>
      <w:r w:rsidRPr="008B075F">
        <w:t>: Profits are taxed as personal income, potentially leading to lower overall tax liabilities.</w:t>
      </w:r>
    </w:p>
    <w:p w:rsidR="009B2BB3" w:rsidRPr="008B075F" w:rsidRDefault="009B2BB3" w:rsidP="009B2BB3">
      <w:pPr>
        <w:pStyle w:val="NormalWeb"/>
      </w:pPr>
      <w:r w:rsidRPr="008B075F">
        <w:rPr>
          <w:rStyle w:val="Strong"/>
        </w:rPr>
        <w:t>Disadvantages</w:t>
      </w:r>
      <w:r w:rsidRPr="008B075F">
        <w:t>:</w:t>
      </w:r>
    </w:p>
    <w:p w:rsidR="009B2BB3" w:rsidRPr="008B075F" w:rsidRDefault="009B2BB3" w:rsidP="005B758F">
      <w:pPr>
        <w:numPr>
          <w:ilvl w:val="0"/>
          <w:numId w:val="278"/>
        </w:numPr>
        <w:spacing w:before="100" w:beforeAutospacing="1" w:after="100" w:afterAutospacing="1" w:line="240" w:lineRule="auto"/>
      </w:pPr>
      <w:r w:rsidRPr="008B075F">
        <w:rPr>
          <w:rStyle w:val="Strong"/>
        </w:rPr>
        <w:t>Unlimited Liability</w:t>
      </w:r>
      <w:r w:rsidRPr="008B075F">
        <w:t>: The owner is personally liable for all debts and obligations.</w:t>
      </w:r>
    </w:p>
    <w:p w:rsidR="009B2BB3" w:rsidRPr="008B075F" w:rsidRDefault="009B2BB3" w:rsidP="005B758F">
      <w:pPr>
        <w:numPr>
          <w:ilvl w:val="0"/>
          <w:numId w:val="278"/>
        </w:numPr>
        <w:spacing w:before="100" w:beforeAutospacing="1" w:after="100" w:afterAutospacing="1" w:line="240" w:lineRule="auto"/>
      </w:pPr>
      <w:r w:rsidRPr="008B075F">
        <w:rPr>
          <w:rStyle w:val="Strong"/>
        </w:rPr>
        <w:t>Limited Capital</w:t>
      </w:r>
      <w:r w:rsidRPr="008B075F">
        <w:t>: Financing options may be limited to personal savings or small loans.</w:t>
      </w:r>
    </w:p>
    <w:p w:rsidR="009B2BB3" w:rsidRPr="008B075F" w:rsidRDefault="009B2BB3" w:rsidP="009B2BB3">
      <w:pPr>
        <w:pStyle w:val="NormalWeb"/>
      </w:pPr>
      <w:r w:rsidRPr="008B075F">
        <w:rPr>
          <w:rStyle w:val="Strong"/>
        </w:rPr>
        <w:t>Example</w:t>
      </w:r>
      <w:r w:rsidRPr="008B075F">
        <w:t xml:space="preserve">: </w:t>
      </w:r>
      <w:r w:rsidRPr="008B075F">
        <w:rPr>
          <w:rStyle w:val="Emphasis"/>
          <w:rFonts w:eastAsiaTheme="majorEastAsia"/>
        </w:rPr>
        <w:t>In Lagos, a local tailor operates as a sole proprietor, enjoying full control over her business decisions but risks losing personal assets if the business incurs debt.</w:t>
      </w:r>
    </w:p>
    <w:p w:rsidR="009B2BB3" w:rsidRPr="008B075F" w:rsidRDefault="00064686" w:rsidP="009B2BB3">
      <w:r w:rsidRPr="008B075F">
        <w:pict>
          <v:rect id="_x0000_i1374" style="width:0;height:1.5pt" o:hralign="center" o:hrstd="t" o:hr="t" fillcolor="#a0a0a0" stroked="f"/>
        </w:pict>
      </w:r>
    </w:p>
    <w:p w:rsidR="009B2BB3" w:rsidRPr="008B075F" w:rsidRDefault="000306BE" w:rsidP="009B2BB3">
      <w:pPr>
        <w:pStyle w:val="Heading4"/>
      </w:pPr>
      <w:r w:rsidRPr="008B075F">
        <w:t>8.6.</w:t>
      </w:r>
      <w:r w:rsidR="009B2BB3" w:rsidRPr="008B075F">
        <w:t>2.2 Partnership</w:t>
      </w:r>
    </w:p>
    <w:p w:rsidR="009B2BB3" w:rsidRPr="008B075F" w:rsidRDefault="009B2BB3" w:rsidP="009B2BB3">
      <w:pPr>
        <w:pStyle w:val="NormalWeb"/>
      </w:pPr>
      <w:r w:rsidRPr="008B075F">
        <w:rPr>
          <w:rStyle w:val="Strong"/>
        </w:rPr>
        <w:t>Definition</w:t>
      </w:r>
      <w:r w:rsidRPr="008B075F">
        <w:t>: A partnership consists of two or more individuals who agree to share responsibilities and profits.</w:t>
      </w:r>
    </w:p>
    <w:p w:rsidR="009B2BB3" w:rsidRPr="008B075F" w:rsidRDefault="009B2BB3" w:rsidP="009B2BB3">
      <w:pPr>
        <w:pStyle w:val="NormalWeb"/>
      </w:pPr>
      <w:r w:rsidRPr="008B075F">
        <w:rPr>
          <w:rStyle w:val="Strong"/>
        </w:rPr>
        <w:t>Types of Partnerships</w:t>
      </w:r>
      <w:r w:rsidRPr="008B075F">
        <w:t>:</w:t>
      </w:r>
    </w:p>
    <w:p w:rsidR="009B2BB3" w:rsidRPr="008B075F" w:rsidRDefault="009B2BB3" w:rsidP="005B758F">
      <w:pPr>
        <w:numPr>
          <w:ilvl w:val="0"/>
          <w:numId w:val="279"/>
        </w:numPr>
        <w:spacing w:before="100" w:beforeAutospacing="1" w:after="100" w:afterAutospacing="1" w:line="240" w:lineRule="auto"/>
      </w:pPr>
      <w:r w:rsidRPr="008B075F">
        <w:rPr>
          <w:rStyle w:val="Strong"/>
        </w:rPr>
        <w:t>General Partnership</w:t>
      </w:r>
      <w:r w:rsidRPr="008B075F">
        <w:t>: All partners share liability and management responsibilities.</w:t>
      </w:r>
    </w:p>
    <w:p w:rsidR="009B2BB3" w:rsidRPr="008B075F" w:rsidRDefault="009B2BB3" w:rsidP="005B758F">
      <w:pPr>
        <w:numPr>
          <w:ilvl w:val="0"/>
          <w:numId w:val="279"/>
        </w:numPr>
        <w:spacing w:before="100" w:beforeAutospacing="1" w:after="100" w:afterAutospacing="1" w:line="240" w:lineRule="auto"/>
      </w:pPr>
      <w:r w:rsidRPr="008B075F">
        <w:rPr>
          <w:rStyle w:val="Strong"/>
        </w:rPr>
        <w:t>Limited Partnership</w:t>
      </w:r>
      <w:r w:rsidRPr="008B075F">
        <w:t>: Comprises general partners (who manage) and limited partners (who invest but do not manage).</w:t>
      </w:r>
    </w:p>
    <w:p w:rsidR="009B2BB3" w:rsidRPr="008B075F" w:rsidRDefault="009B2BB3" w:rsidP="009B2BB3">
      <w:pPr>
        <w:pStyle w:val="NormalWeb"/>
      </w:pPr>
      <w:r w:rsidRPr="008B075F">
        <w:rPr>
          <w:rStyle w:val="Strong"/>
        </w:rPr>
        <w:t>Advantages</w:t>
      </w:r>
      <w:r w:rsidRPr="008B075F">
        <w:t>:</w:t>
      </w:r>
    </w:p>
    <w:p w:rsidR="009B2BB3" w:rsidRPr="008B075F" w:rsidRDefault="009B2BB3" w:rsidP="005B758F">
      <w:pPr>
        <w:numPr>
          <w:ilvl w:val="0"/>
          <w:numId w:val="280"/>
        </w:numPr>
        <w:spacing w:before="100" w:beforeAutospacing="1" w:after="100" w:afterAutospacing="1" w:line="240" w:lineRule="auto"/>
      </w:pPr>
      <w:r w:rsidRPr="008B075F">
        <w:rPr>
          <w:rStyle w:val="Strong"/>
        </w:rPr>
        <w:t>Shared Resources</w:t>
      </w:r>
      <w:r w:rsidRPr="008B075F">
        <w:t>: Partners can pool capital and skills.</w:t>
      </w:r>
    </w:p>
    <w:p w:rsidR="009B2BB3" w:rsidRPr="008B075F" w:rsidRDefault="009B2BB3" w:rsidP="005B758F">
      <w:pPr>
        <w:numPr>
          <w:ilvl w:val="0"/>
          <w:numId w:val="280"/>
        </w:numPr>
        <w:spacing w:before="100" w:beforeAutospacing="1" w:after="100" w:afterAutospacing="1" w:line="240" w:lineRule="auto"/>
      </w:pPr>
      <w:r w:rsidRPr="008B075F">
        <w:rPr>
          <w:rStyle w:val="Strong"/>
        </w:rPr>
        <w:t>Flexibility</w:t>
      </w:r>
      <w:r w:rsidRPr="008B075F">
        <w:t>: Easier to establish and manage than corporations.</w:t>
      </w:r>
    </w:p>
    <w:p w:rsidR="009B2BB3" w:rsidRPr="008B075F" w:rsidRDefault="009B2BB3" w:rsidP="009B2BB3">
      <w:pPr>
        <w:pStyle w:val="NormalWeb"/>
      </w:pPr>
      <w:r w:rsidRPr="008B075F">
        <w:rPr>
          <w:rStyle w:val="Strong"/>
        </w:rPr>
        <w:t>Disadvantages</w:t>
      </w:r>
      <w:r w:rsidRPr="008B075F">
        <w:t>:</w:t>
      </w:r>
    </w:p>
    <w:p w:rsidR="009B2BB3" w:rsidRPr="008B075F" w:rsidRDefault="009B2BB3" w:rsidP="005B758F">
      <w:pPr>
        <w:numPr>
          <w:ilvl w:val="0"/>
          <w:numId w:val="281"/>
        </w:numPr>
        <w:spacing w:before="100" w:beforeAutospacing="1" w:after="100" w:afterAutospacing="1" w:line="240" w:lineRule="auto"/>
      </w:pPr>
      <w:r w:rsidRPr="008B075F">
        <w:rPr>
          <w:rStyle w:val="Strong"/>
        </w:rPr>
        <w:t>Joint Liability</w:t>
      </w:r>
      <w:r w:rsidRPr="008B075F">
        <w:t>: Partners can be held liable for the actions of other partners.</w:t>
      </w:r>
    </w:p>
    <w:p w:rsidR="009B2BB3" w:rsidRPr="008B075F" w:rsidRDefault="009B2BB3" w:rsidP="005B758F">
      <w:pPr>
        <w:numPr>
          <w:ilvl w:val="0"/>
          <w:numId w:val="281"/>
        </w:numPr>
        <w:spacing w:before="100" w:beforeAutospacing="1" w:after="100" w:afterAutospacing="1" w:line="240" w:lineRule="auto"/>
      </w:pPr>
      <w:r w:rsidRPr="008B075F">
        <w:rPr>
          <w:rStyle w:val="Strong"/>
        </w:rPr>
        <w:t>Potential for Conflict</w:t>
      </w:r>
      <w:r w:rsidRPr="008B075F">
        <w:t>: Differences in vision or management style can lead to disputes.</w:t>
      </w:r>
    </w:p>
    <w:p w:rsidR="009B2BB3" w:rsidRPr="008B075F" w:rsidRDefault="009B2BB3" w:rsidP="009B2BB3">
      <w:pPr>
        <w:pStyle w:val="NormalWeb"/>
      </w:pPr>
      <w:r w:rsidRPr="008B075F">
        <w:rPr>
          <w:rStyle w:val="Strong"/>
        </w:rPr>
        <w:t>Example</w:t>
      </w:r>
      <w:r w:rsidRPr="008B075F">
        <w:t xml:space="preserve">: </w:t>
      </w:r>
      <w:r w:rsidRPr="008B075F">
        <w:rPr>
          <w:rStyle w:val="Emphasis"/>
          <w:rFonts w:eastAsiaTheme="majorEastAsia"/>
        </w:rPr>
        <w:t>Two engineers form a partnership to start a consulting firm in Abuja, combining their expertise to offer comprehensive services, but they must navigate shared liability.</w:t>
      </w:r>
    </w:p>
    <w:p w:rsidR="009B2BB3" w:rsidRPr="008B075F" w:rsidRDefault="00064686" w:rsidP="009B2BB3">
      <w:r w:rsidRPr="008B075F">
        <w:pict>
          <v:rect id="_x0000_i1375" style="width:0;height:1.5pt" o:hralign="center" o:hrstd="t" o:hr="t" fillcolor="#a0a0a0" stroked="f"/>
        </w:pict>
      </w:r>
    </w:p>
    <w:p w:rsidR="009B2BB3" w:rsidRPr="008B075F" w:rsidRDefault="000306BE" w:rsidP="009B2BB3">
      <w:pPr>
        <w:pStyle w:val="Heading4"/>
      </w:pPr>
      <w:r w:rsidRPr="008B075F">
        <w:t>8.6.</w:t>
      </w:r>
      <w:r w:rsidR="009B2BB3" w:rsidRPr="008B075F">
        <w:t>2.3 Limited Liability Company (LLC)</w:t>
      </w:r>
    </w:p>
    <w:p w:rsidR="009B2BB3" w:rsidRPr="008B075F" w:rsidRDefault="009B2BB3" w:rsidP="009B2BB3">
      <w:pPr>
        <w:pStyle w:val="NormalWeb"/>
      </w:pPr>
      <w:r w:rsidRPr="008B075F">
        <w:rPr>
          <w:rStyle w:val="Strong"/>
        </w:rPr>
        <w:t>Definition</w:t>
      </w:r>
      <w:r w:rsidRPr="008B075F">
        <w:t>: An LLC is a hybrid structure that offers the limited liability of a corporation while allowing the tax benefits of a partnership.</w:t>
      </w:r>
    </w:p>
    <w:p w:rsidR="009B2BB3" w:rsidRPr="008B075F" w:rsidRDefault="009B2BB3" w:rsidP="009B2BB3">
      <w:pPr>
        <w:pStyle w:val="NormalWeb"/>
      </w:pPr>
      <w:r w:rsidRPr="008B075F">
        <w:rPr>
          <w:rStyle w:val="Strong"/>
        </w:rPr>
        <w:t>Regulatory Framework</w:t>
      </w:r>
      <w:r w:rsidRPr="008B075F">
        <w:t>: CAMA 2020 provides specific regulations governing LLCs, including the requirement for at least one shareholder and one director (Section 22). It also mandates that an LLC must have a registered office in Nigeria.</w:t>
      </w:r>
    </w:p>
    <w:p w:rsidR="009B2BB3" w:rsidRPr="008B075F" w:rsidRDefault="009B2BB3" w:rsidP="009B2BB3">
      <w:pPr>
        <w:pStyle w:val="NormalWeb"/>
      </w:pPr>
      <w:r w:rsidRPr="008B075F">
        <w:rPr>
          <w:rStyle w:val="Strong"/>
        </w:rPr>
        <w:t>Advantages</w:t>
      </w:r>
      <w:r w:rsidRPr="008B075F">
        <w:t>:</w:t>
      </w:r>
    </w:p>
    <w:p w:rsidR="009B2BB3" w:rsidRPr="008B075F" w:rsidRDefault="009B2BB3" w:rsidP="005B758F">
      <w:pPr>
        <w:numPr>
          <w:ilvl w:val="0"/>
          <w:numId w:val="282"/>
        </w:numPr>
        <w:spacing w:before="100" w:beforeAutospacing="1" w:after="100" w:afterAutospacing="1" w:line="240" w:lineRule="auto"/>
      </w:pPr>
      <w:r w:rsidRPr="008B075F">
        <w:rPr>
          <w:rStyle w:val="Strong"/>
        </w:rPr>
        <w:t>Limited Liability</w:t>
      </w:r>
      <w:r w:rsidRPr="008B075F">
        <w:t>: Owners are not personally liable for business debts beyond their investment.</w:t>
      </w:r>
    </w:p>
    <w:p w:rsidR="009B2BB3" w:rsidRPr="008B075F" w:rsidRDefault="009B2BB3" w:rsidP="005B758F">
      <w:pPr>
        <w:numPr>
          <w:ilvl w:val="0"/>
          <w:numId w:val="282"/>
        </w:numPr>
        <w:spacing w:before="100" w:beforeAutospacing="1" w:after="100" w:afterAutospacing="1" w:line="240" w:lineRule="auto"/>
      </w:pPr>
      <w:r w:rsidRPr="008B075F">
        <w:rPr>
          <w:rStyle w:val="Strong"/>
        </w:rPr>
        <w:t>Operational Flexibility</w:t>
      </w:r>
      <w:r w:rsidRPr="008B075F">
        <w:t>: LLCs enjoy fewer formalities compared to corporations.</w:t>
      </w:r>
    </w:p>
    <w:p w:rsidR="009B2BB3" w:rsidRPr="008B075F" w:rsidRDefault="009B2BB3" w:rsidP="009B2BB3">
      <w:pPr>
        <w:pStyle w:val="NormalWeb"/>
      </w:pPr>
      <w:r w:rsidRPr="008B075F">
        <w:rPr>
          <w:rStyle w:val="Strong"/>
        </w:rPr>
        <w:t>Disadvantages</w:t>
      </w:r>
      <w:r w:rsidRPr="008B075F">
        <w:t>:</w:t>
      </w:r>
    </w:p>
    <w:p w:rsidR="009B2BB3" w:rsidRPr="008B075F" w:rsidRDefault="009B2BB3" w:rsidP="005B758F">
      <w:pPr>
        <w:numPr>
          <w:ilvl w:val="0"/>
          <w:numId w:val="283"/>
        </w:numPr>
        <w:spacing w:before="100" w:beforeAutospacing="1" w:after="100" w:afterAutospacing="1" w:line="240" w:lineRule="auto"/>
      </w:pPr>
      <w:r w:rsidRPr="008B075F">
        <w:rPr>
          <w:rStyle w:val="Strong"/>
        </w:rPr>
        <w:t>Complexity</w:t>
      </w:r>
      <w:r w:rsidRPr="008B075F">
        <w:t>: More regulations and compliance requirements than sole proprietorships or partnerships.</w:t>
      </w:r>
    </w:p>
    <w:p w:rsidR="009B2BB3" w:rsidRPr="008B075F" w:rsidRDefault="009B2BB3" w:rsidP="005B758F">
      <w:pPr>
        <w:numPr>
          <w:ilvl w:val="0"/>
          <w:numId w:val="283"/>
        </w:numPr>
        <w:spacing w:before="100" w:beforeAutospacing="1" w:after="100" w:afterAutospacing="1" w:line="240" w:lineRule="auto"/>
      </w:pPr>
      <w:r w:rsidRPr="008B075F">
        <w:rPr>
          <w:rStyle w:val="Strong"/>
        </w:rPr>
        <w:t>Cost</w:t>
      </w:r>
      <w:r w:rsidRPr="008B075F">
        <w:t>: Higher initial setup costs compared to simpler structures.</w:t>
      </w:r>
    </w:p>
    <w:p w:rsidR="009B2BB3" w:rsidRPr="008B075F" w:rsidRDefault="009B2BB3" w:rsidP="009B2BB3">
      <w:pPr>
        <w:pStyle w:val="NormalWeb"/>
      </w:pPr>
      <w:r w:rsidRPr="008B075F">
        <w:rPr>
          <w:rStyle w:val="Strong"/>
        </w:rPr>
        <w:t>Example</w:t>
      </w:r>
      <w:r w:rsidRPr="008B075F">
        <w:t xml:space="preserve">: </w:t>
      </w:r>
      <w:r w:rsidRPr="008B075F">
        <w:rPr>
          <w:rStyle w:val="Emphasis"/>
          <w:rFonts w:eastAsiaTheme="majorEastAsia"/>
        </w:rPr>
        <w:t>An IT startup in Nigeria registers as an LLC, allowing its founders to limit their liability while attracting investors to support growth.</w:t>
      </w:r>
    </w:p>
    <w:p w:rsidR="009B2BB3" w:rsidRPr="008B075F" w:rsidRDefault="00064686" w:rsidP="009B2BB3">
      <w:r w:rsidRPr="008B075F">
        <w:pict>
          <v:rect id="_x0000_i1376" style="width:0;height:1.5pt" o:hralign="center" o:hrstd="t" o:hr="t" fillcolor="#a0a0a0" stroked="f"/>
        </w:pict>
      </w:r>
    </w:p>
    <w:p w:rsidR="009B2BB3" w:rsidRPr="008B075F" w:rsidRDefault="000306BE" w:rsidP="009B2BB3">
      <w:pPr>
        <w:pStyle w:val="Heading4"/>
      </w:pPr>
      <w:r w:rsidRPr="008B075F">
        <w:t>8.6.</w:t>
      </w:r>
      <w:r w:rsidR="009B2BB3" w:rsidRPr="008B075F">
        <w:t>2.4 Public Company</w:t>
      </w:r>
    </w:p>
    <w:p w:rsidR="009B2BB3" w:rsidRPr="008B075F" w:rsidRDefault="009B2BB3" w:rsidP="009B2BB3">
      <w:pPr>
        <w:pStyle w:val="NormalWeb"/>
      </w:pPr>
      <w:r w:rsidRPr="008B075F">
        <w:rPr>
          <w:rStyle w:val="Strong"/>
        </w:rPr>
        <w:t>Definition</w:t>
      </w:r>
      <w:r w:rsidRPr="008B075F">
        <w:t>: A public company is one whose shares are available for purchase by the general public through stock exchanges.</w:t>
      </w:r>
    </w:p>
    <w:p w:rsidR="009B2BB3" w:rsidRPr="008B075F" w:rsidRDefault="009B2BB3" w:rsidP="009B2BB3">
      <w:pPr>
        <w:pStyle w:val="NormalWeb"/>
      </w:pPr>
      <w:r w:rsidRPr="008B075F">
        <w:rPr>
          <w:rStyle w:val="Strong"/>
        </w:rPr>
        <w:t>Regulatory Framework</w:t>
      </w:r>
      <w:r w:rsidRPr="008B075F">
        <w:t>: CAMA 2020 outlines the requirements for public companies in Sections 124-132, including the necessity for a minimum of 2,000 shareholders and compliance with the Securities and Exchange Commission (SEC) regulations.</w:t>
      </w:r>
    </w:p>
    <w:p w:rsidR="009B2BB3" w:rsidRPr="008B075F" w:rsidRDefault="009B2BB3" w:rsidP="009B2BB3">
      <w:pPr>
        <w:pStyle w:val="NormalWeb"/>
      </w:pPr>
      <w:r w:rsidRPr="008B075F">
        <w:rPr>
          <w:rStyle w:val="Strong"/>
        </w:rPr>
        <w:t>Advantages</w:t>
      </w:r>
      <w:r w:rsidRPr="008B075F">
        <w:t>:</w:t>
      </w:r>
    </w:p>
    <w:p w:rsidR="009B2BB3" w:rsidRPr="008B075F" w:rsidRDefault="009B2BB3" w:rsidP="005B758F">
      <w:pPr>
        <w:numPr>
          <w:ilvl w:val="0"/>
          <w:numId w:val="284"/>
        </w:numPr>
        <w:spacing w:before="100" w:beforeAutospacing="1" w:after="100" w:afterAutospacing="1" w:line="240" w:lineRule="auto"/>
      </w:pPr>
      <w:r w:rsidRPr="008B075F">
        <w:rPr>
          <w:rStyle w:val="Strong"/>
        </w:rPr>
        <w:t>Access to Capital</w:t>
      </w:r>
      <w:r w:rsidRPr="008B075F">
        <w:t>: Ability to raise large sums of money by issuing shares.</w:t>
      </w:r>
    </w:p>
    <w:p w:rsidR="009B2BB3" w:rsidRPr="008B075F" w:rsidRDefault="009B2BB3" w:rsidP="005B758F">
      <w:pPr>
        <w:numPr>
          <w:ilvl w:val="0"/>
          <w:numId w:val="284"/>
        </w:numPr>
        <w:spacing w:before="100" w:beforeAutospacing="1" w:after="100" w:afterAutospacing="1" w:line="240" w:lineRule="auto"/>
      </w:pPr>
      <w:r w:rsidRPr="008B075F">
        <w:rPr>
          <w:rStyle w:val="Strong"/>
        </w:rPr>
        <w:t>Enhanced Credibility</w:t>
      </w:r>
      <w:r w:rsidRPr="008B075F">
        <w:t>: Being publicly listed can increase a company’s visibility and trustworthiness.</w:t>
      </w:r>
    </w:p>
    <w:p w:rsidR="009B2BB3" w:rsidRPr="008B075F" w:rsidRDefault="009B2BB3" w:rsidP="009B2BB3">
      <w:pPr>
        <w:pStyle w:val="NormalWeb"/>
      </w:pPr>
      <w:r w:rsidRPr="008B075F">
        <w:rPr>
          <w:rStyle w:val="Strong"/>
        </w:rPr>
        <w:t>Disadvantages</w:t>
      </w:r>
      <w:r w:rsidRPr="008B075F">
        <w:t>:</w:t>
      </w:r>
    </w:p>
    <w:p w:rsidR="009B2BB3" w:rsidRPr="008B075F" w:rsidRDefault="009B2BB3" w:rsidP="005B758F">
      <w:pPr>
        <w:numPr>
          <w:ilvl w:val="0"/>
          <w:numId w:val="285"/>
        </w:numPr>
        <w:spacing w:before="100" w:beforeAutospacing="1" w:after="100" w:afterAutospacing="1" w:line="240" w:lineRule="auto"/>
      </w:pPr>
      <w:r w:rsidRPr="008B075F">
        <w:rPr>
          <w:rStyle w:val="Strong"/>
        </w:rPr>
        <w:t>Regulatory Scrutiny</w:t>
      </w:r>
      <w:r w:rsidRPr="008B075F">
        <w:t>: Public companies face strict regulations and reporting requirements.</w:t>
      </w:r>
    </w:p>
    <w:p w:rsidR="009B2BB3" w:rsidRPr="008B075F" w:rsidRDefault="009B2BB3" w:rsidP="005B758F">
      <w:pPr>
        <w:numPr>
          <w:ilvl w:val="0"/>
          <w:numId w:val="285"/>
        </w:numPr>
        <w:spacing w:before="100" w:beforeAutospacing="1" w:after="100" w:afterAutospacing="1" w:line="240" w:lineRule="auto"/>
      </w:pPr>
      <w:r w:rsidRPr="008B075F">
        <w:rPr>
          <w:rStyle w:val="Strong"/>
        </w:rPr>
        <w:t>Loss of Control</w:t>
      </w:r>
      <w:r w:rsidRPr="008B075F">
        <w:t>: Founders may lose some decision-making power to shareholders.</w:t>
      </w:r>
    </w:p>
    <w:p w:rsidR="009B2BB3" w:rsidRPr="008B075F" w:rsidRDefault="009B2BB3" w:rsidP="009B2BB3">
      <w:pPr>
        <w:pStyle w:val="NormalWeb"/>
      </w:pPr>
      <w:r w:rsidRPr="008B075F">
        <w:rPr>
          <w:rStyle w:val="Strong"/>
        </w:rPr>
        <w:t>Example</w:t>
      </w:r>
      <w:r w:rsidRPr="008B075F">
        <w:t xml:space="preserve">: </w:t>
      </w:r>
      <w:r w:rsidRPr="008B075F">
        <w:rPr>
          <w:rStyle w:val="Emphasis"/>
          <w:rFonts w:eastAsiaTheme="majorEastAsia"/>
        </w:rPr>
        <w:t>Dangote Cement, a publicly traded company in Nigeria, benefits from access to extensive capital but must comply with rigorous regulatory frameworks and shareholder demands.</w:t>
      </w:r>
    </w:p>
    <w:p w:rsidR="009B2BB3" w:rsidRPr="008B075F" w:rsidRDefault="00064686" w:rsidP="009B2BB3">
      <w:r w:rsidRPr="008B075F">
        <w:pict>
          <v:rect id="_x0000_i1377" style="width:0;height:1.5pt" o:hralign="center" o:hrstd="t" o:hr="t" fillcolor="#a0a0a0" stroked="f"/>
        </w:pict>
      </w:r>
    </w:p>
    <w:p w:rsidR="009B2BB3" w:rsidRPr="008B075F" w:rsidRDefault="00890926" w:rsidP="009B2BB3">
      <w:pPr>
        <w:pStyle w:val="Heading4"/>
      </w:pPr>
      <w:r w:rsidRPr="008B075F">
        <w:t>8.6.</w:t>
      </w:r>
      <w:r w:rsidR="009B2BB3" w:rsidRPr="008B075F">
        <w:t>2.5 Cooperative</w:t>
      </w:r>
    </w:p>
    <w:p w:rsidR="009B2BB3" w:rsidRPr="008B075F" w:rsidRDefault="009B2BB3" w:rsidP="009B2BB3">
      <w:pPr>
        <w:pStyle w:val="NormalWeb"/>
      </w:pPr>
      <w:r w:rsidRPr="008B075F">
        <w:rPr>
          <w:rStyle w:val="Strong"/>
        </w:rPr>
        <w:t>Definition</w:t>
      </w:r>
      <w:r w:rsidRPr="008B075F">
        <w:t>: A cooperative is a business entity owned and operated by a group of individuals for their mutual benefit.</w:t>
      </w:r>
    </w:p>
    <w:p w:rsidR="009B2BB3" w:rsidRPr="008B075F" w:rsidRDefault="009B2BB3" w:rsidP="009B2BB3">
      <w:pPr>
        <w:pStyle w:val="NormalWeb"/>
      </w:pPr>
      <w:r w:rsidRPr="008B075F">
        <w:rPr>
          <w:rStyle w:val="Strong"/>
        </w:rPr>
        <w:t>Regulatory Framework</w:t>
      </w:r>
      <w:r w:rsidRPr="008B075F">
        <w:t>: CAMA 2020 provides provisions for the formation and operation of cooperatives, including registration requirements and governance structures. Section 38 outlines the rights and duties of cooperative members.</w:t>
      </w:r>
    </w:p>
    <w:p w:rsidR="009B2BB3" w:rsidRPr="008B075F" w:rsidRDefault="009B2BB3" w:rsidP="009B2BB3">
      <w:pPr>
        <w:pStyle w:val="NormalWeb"/>
      </w:pPr>
      <w:r w:rsidRPr="008B075F">
        <w:rPr>
          <w:rStyle w:val="Strong"/>
        </w:rPr>
        <w:t>Advantages</w:t>
      </w:r>
      <w:r w:rsidRPr="008B075F">
        <w:t>:</w:t>
      </w:r>
    </w:p>
    <w:p w:rsidR="009B2BB3" w:rsidRPr="008B075F" w:rsidRDefault="009B2BB3" w:rsidP="005B758F">
      <w:pPr>
        <w:numPr>
          <w:ilvl w:val="0"/>
          <w:numId w:val="286"/>
        </w:numPr>
        <w:spacing w:before="100" w:beforeAutospacing="1" w:after="100" w:afterAutospacing="1" w:line="240" w:lineRule="auto"/>
      </w:pPr>
      <w:r w:rsidRPr="008B075F">
        <w:rPr>
          <w:rStyle w:val="Strong"/>
        </w:rPr>
        <w:t>Collective Bargaining</w:t>
      </w:r>
      <w:r w:rsidRPr="008B075F">
        <w:t>: Members can negotiate better prices and services.</w:t>
      </w:r>
    </w:p>
    <w:p w:rsidR="009B2BB3" w:rsidRPr="008B075F" w:rsidRDefault="009B2BB3" w:rsidP="005B758F">
      <w:pPr>
        <w:numPr>
          <w:ilvl w:val="0"/>
          <w:numId w:val="286"/>
        </w:numPr>
        <w:spacing w:before="100" w:beforeAutospacing="1" w:after="100" w:afterAutospacing="1" w:line="240" w:lineRule="auto"/>
      </w:pPr>
      <w:r w:rsidRPr="008B075F">
        <w:rPr>
          <w:rStyle w:val="Strong"/>
        </w:rPr>
        <w:t>Community Focus</w:t>
      </w:r>
      <w:r w:rsidRPr="008B075F">
        <w:t>: Emphasis on serving the needs of the community and members.</w:t>
      </w:r>
    </w:p>
    <w:p w:rsidR="009B2BB3" w:rsidRPr="008B075F" w:rsidRDefault="009B2BB3" w:rsidP="009B2BB3">
      <w:pPr>
        <w:pStyle w:val="NormalWeb"/>
      </w:pPr>
      <w:r w:rsidRPr="008B075F">
        <w:rPr>
          <w:rStyle w:val="Strong"/>
        </w:rPr>
        <w:t>Disadvantages</w:t>
      </w:r>
      <w:r w:rsidRPr="008B075F">
        <w:t>:</w:t>
      </w:r>
    </w:p>
    <w:p w:rsidR="009B2BB3" w:rsidRPr="008B075F" w:rsidRDefault="009B2BB3" w:rsidP="005B758F">
      <w:pPr>
        <w:numPr>
          <w:ilvl w:val="0"/>
          <w:numId w:val="287"/>
        </w:numPr>
        <w:spacing w:before="100" w:beforeAutospacing="1" w:after="100" w:afterAutospacing="1" w:line="240" w:lineRule="auto"/>
      </w:pPr>
      <w:r w:rsidRPr="008B075F">
        <w:rPr>
          <w:rStyle w:val="Strong"/>
        </w:rPr>
        <w:t>Limited Profit Motive</w:t>
      </w:r>
      <w:r w:rsidRPr="008B075F">
        <w:t>: Focus on community benefits may limit financial incentives.</w:t>
      </w:r>
    </w:p>
    <w:p w:rsidR="009B2BB3" w:rsidRPr="008B075F" w:rsidRDefault="009B2BB3" w:rsidP="005B758F">
      <w:pPr>
        <w:numPr>
          <w:ilvl w:val="0"/>
          <w:numId w:val="287"/>
        </w:numPr>
        <w:spacing w:before="100" w:beforeAutospacing="1" w:after="100" w:afterAutospacing="1" w:line="240" w:lineRule="auto"/>
      </w:pPr>
      <w:r w:rsidRPr="008B075F">
        <w:rPr>
          <w:rStyle w:val="Strong"/>
        </w:rPr>
        <w:t>Decision-Making Challenges</w:t>
      </w:r>
      <w:r w:rsidRPr="008B075F">
        <w:t>: The democratic structure can slow down decision-making.</w:t>
      </w:r>
    </w:p>
    <w:p w:rsidR="009B2BB3" w:rsidRPr="008B075F" w:rsidRDefault="009B2BB3" w:rsidP="009B2BB3">
      <w:pPr>
        <w:pStyle w:val="NormalWeb"/>
      </w:pPr>
      <w:r w:rsidRPr="008B075F">
        <w:rPr>
          <w:rStyle w:val="Strong"/>
        </w:rPr>
        <w:t>Example</w:t>
      </w:r>
      <w:r w:rsidRPr="008B075F">
        <w:t xml:space="preserve">: </w:t>
      </w:r>
      <w:r w:rsidRPr="008B075F">
        <w:rPr>
          <w:rStyle w:val="Emphasis"/>
          <w:rFonts w:eastAsiaTheme="majorEastAsia"/>
        </w:rPr>
        <w:t>In rural Nigeria, a farming cooperative allows local farmers to pool resources for purchasing equipment and marketing their products collectively.</w:t>
      </w:r>
    </w:p>
    <w:p w:rsidR="0015525F" w:rsidRPr="008B075F" w:rsidRDefault="00890926" w:rsidP="0015525F">
      <w:pPr>
        <w:pStyle w:val="Heading3"/>
        <w:rPr>
          <w:color w:val="auto"/>
        </w:rPr>
      </w:pPr>
      <w:r w:rsidRPr="008B075F">
        <w:rPr>
          <w:rFonts w:asciiTheme="minorHAnsi" w:eastAsiaTheme="minorHAnsi" w:hAnsiTheme="minorHAnsi" w:cstheme="minorBidi"/>
          <w:color w:val="auto"/>
          <w:sz w:val="22"/>
          <w:szCs w:val="22"/>
        </w:rPr>
        <w:t>8.6.3</w:t>
      </w:r>
      <w:r w:rsidR="0015525F" w:rsidRPr="008B075F">
        <w:rPr>
          <w:color w:val="auto"/>
        </w:rPr>
        <w:t xml:space="preserve"> Legal Forms of Businesses in Nigeria</w:t>
      </w:r>
      <w:r w:rsidRPr="008B075F">
        <w:rPr>
          <w:color w:val="auto"/>
        </w:rPr>
        <w:t xml:space="preserve"> following CAMA 2020</w:t>
      </w:r>
    </w:p>
    <w:p w:rsidR="0015525F" w:rsidRPr="008B075F" w:rsidRDefault="00890926" w:rsidP="0015525F">
      <w:pPr>
        <w:pStyle w:val="Heading4"/>
      </w:pPr>
      <w:r w:rsidRPr="008B075F">
        <w:t>Outline</w:t>
      </w:r>
      <w:r w:rsidR="0015525F" w:rsidRPr="008B075F">
        <w:t xml:space="preserve"> of CAMA 2020</w:t>
      </w:r>
    </w:p>
    <w:p w:rsidR="0015525F" w:rsidRPr="008B075F" w:rsidRDefault="0015525F" w:rsidP="0015525F">
      <w:pPr>
        <w:pStyle w:val="NormalWeb"/>
      </w:pPr>
      <w:r w:rsidRPr="008B075F">
        <w:t>The CAMA Cap C20 LFN 2004 (as amended 2020) establishes various types of companies and business structures in Nigeria. The provisions of CAMA are categorized as follows:</w:t>
      </w:r>
    </w:p>
    <w:p w:rsidR="0015525F" w:rsidRPr="008B075F" w:rsidRDefault="0015525F" w:rsidP="005B758F">
      <w:pPr>
        <w:numPr>
          <w:ilvl w:val="0"/>
          <w:numId w:val="291"/>
        </w:numPr>
        <w:spacing w:before="100" w:beforeAutospacing="1" w:after="100" w:afterAutospacing="1" w:line="240" w:lineRule="auto"/>
      </w:pPr>
      <w:r w:rsidRPr="008B075F">
        <w:rPr>
          <w:rStyle w:val="Strong"/>
        </w:rPr>
        <w:t>Part A</w:t>
      </w:r>
      <w:r w:rsidRPr="008B075F">
        <w:t>: Registered Companies</w:t>
      </w:r>
    </w:p>
    <w:p w:rsidR="0015525F" w:rsidRPr="008B075F" w:rsidRDefault="0015525F" w:rsidP="005B758F">
      <w:pPr>
        <w:numPr>
          <w:ilvl w:val="0"/>
          <w:numId w:val="291"/>
        </w:numPr>
        <w:spacing w:before="100" w:beforeAutospacing="1" w:after="100" w:afterAutospacing="1" w:line="240" w:lineRule="auto"/>
      </w:pPr>
      <w:r w:rsidRPr="008B075F">
        <w:rPr>
          <w:rStyle w:val="Strong"/>
        </w:rPr>
        <w:t>Part B</w:t>
      </w:r>
      <w:r w:rsidRPr="008B075F">
        <w:t>: Business Names</w:t>
      </w:r>
    </w:p>
    <w:p w:rsidR="0015525F" w:rsidRPr="008B075F" w:rsidRDefault="0015525F" w:rsidP="005B758F">
      <w:pPr>
        <w:numPr>
          <w:ilvl w:val="0"/>
          <w:numId w:val="291"/>
        </w:numPr>
        <w:spacing w:before="100" w:beforeAutospacing="1" w:after="100" w:afterAutospacing="1" w:line="240" w:lineRule="auto"/>
      </w:pPr>
      <w:r w:rsidRPr="008B075F">
        <w:rPr>
          <w:rStyle w:val="Strong"/>
        </w:rPr>
        <w:t>Part C</w:t>
      </w:r>
      <w:r w:rsidRPr="008B075F">
        <w:t>: Incorporated Trustees</w:t>
      </w:r>
    </w:p>
    <w:p w:rsidR="0015525F" w:rsidRPr="008B075F" w:rsidRDefault="0015525F" w:rsidP="0015525F">
      <w:pPr>
        <w:pStyle w:val="NormalWeb"/>
      </w:pPr>
      <w:r w:rsidRPr="008B075F">
        <w:t xml:space="preserve">These classifications can be further divided into two main categories: </w:t>
      </w:r>
      <w:r w:rsidRPr="008B075F">
        <w:rPr>
          <w:rStyle w:val="Strong"/>
          <w:rFonts w:eastAsiaTheme="majorEastAsia"/>
        </w:rPr>
        <w:t>Trading Entities</w:t>
      </w:r>
      <w:r w:rsidRPr="008B075F">
        <w:t xml:space="preserve"> and </w:t>
      </w:r>
      <w:r w:rsidRPr="008B075F">
        <w:rPr>
          <w:rStyle w:val="Strong"/>
          <w:rFonts w:eastAsiaTheme="majorEastAsia"/>
        </w:rPr>
        <w:t>Companies</w:t>
      </w:r>
      <w:r w:rsidRPr="008B075F">
        <w:t>.</w:t>
      </w:r>
    </w:p>
    <w:p w:rsidR="0015525F" w:rsidRPr="008B075F" w:rsidRDefault="00890926" w:rsidP="0015525F">
      <w:pPr>
        <w:pStyle w:val="Heading4"/>
      </w:pPr>
      <w:r w:rsidRPr="008B075F">
        <w:t>8.6.3.</w:t>
      </w:r>
      <w:r w:rsidR="0015525F" w:rsidRPr="008B075F">
        <w:t>1 Trading Entities</w:t>
      </w:r>
    </w:p>
    <w:p w:rsidR="0015525F" w:rsidRPr="008B075F" w:rsidRDefault="0015525F" w:rsidP="0015525F">
      <w:pPr>
        <w:pStyle w:val="NormalWeb"/>
      </w:pPr>
      <w:r w:rsidRPr="008B075F">
        <w:rPr>
          <w:rStyle w:val="Strong"/>
          <w:rFonts w:eastAsiaTheme="majorEastAsia"/>
        </w:rPr>
        <w:t>Sole Proprietorship (One-Man Business)</w:t>
      </w:r>
      <w:r w:rsidRPr="008B075F">
        <w:br/>
        <w:t>A sole proprietorship is the simplest form of business structure, relatively easy and inexpensive to establish. The sole proprietor is legally responsible for all aspects of the business, making decisions regarding operations and employment. This form is ideal for entrepreneurs just starting out or those who have a side business alongside regular employment. Since it is not strictly regulated by law, the sole proprietorship operates under the personal identity of the owner.</w:t>
      </w:r>
    </w:p>
    <w:p w:rsidR="0015525F" w:rsidRPr="008B075F" w:rsidRDefault="0015525F" w:rsidP="0015525F">
      <w:pPr>
        <w:pStyle w:val="NormalWeb"/>
      </w:pPr>
      <w:r w:rsidRPr="008B075F">
        <w:rPr>
          <w:rStyle w:val="Strong"/>
          <w:rFonts w:eastAsiaTheme="majorEastAsia"/>
        </w:rPr>
        <w:t>Partnership</w:t>
      </w:r>
      <w:r w:rsidRPr="008B075F">
        <w:br/>
        <w:t>A partnership involves between two to fifty individuals coming together to operate a business for profit. Essentially, a partnership functions as a sole proprietorship with multiple owners. Commonly, partnerships operate under a partnership deed, which is a binding agreement that governs the relationship among partners. This deed is subject to the prevailing partnership laws of Nigeria.</w:t>
      </w:r>
    </w:p>
    <w:p w:rsidR="0015525F" w:rsidRPr="008B075F" w:rsidRDefault="00064686" w:rsidP="0015525F">
      <w:r w:rsidRPr="008B075F">
        <w:pict>
          <v:rect id="_x0000_i1378" style="width:0;height:1.5pt" o:hralign="center" o:hrstd="t" o:hr="t" fillcolor="#a0a0a0" stroked="f"/>
        </w:pict>
      </w:r>
    </w:p>
    <w:p w:rsidR="0015525F" w:rsidRPr="008B075F" w:rsidRDefault="00890926" w:rsidP="0015525F">
      <w:pPr>
        <w:pStyle w:val="Heading4"/>
      </w:pPr>
      <w:r w:rsidRPr="008B075F">
        <w:t>8.6.3.</w:t>
      </w:r>
      <w:r w:rsidR="0015525F" w:rsidRPr="008B075F">
        <w:t>2 Companies</w:t>
      </w:r>
    </w:p>
    <w:p w:rsidR="0015525F" w:rsidRPr="008B075F" w:rsidRDefault="0015525F" w:rsidP="0015525F">
      <w:pPr>
        <w:pStyle w:val="NormalWeb"/>
      </w:pPr>
      <w:r w:rsidRPr="008B075F">
        <w:rPr>
          <w:rStyle w:val="Strong"/>
          <w:rFonts w:eastAsiaTheme="majorEastAsia"/>
        </w:rPr>
        <w:t>Private Company Limited by Shares (Ltd)</w:t>
      </w:r>
      <w:r w:rsidRPr="008B075F">
        <w:br/>
        <w:t>A Private Limited Company limits the owners' liability to their shares and restricts the number of shareholders to 50 (Section 22(3) of CAMA). Share transfers are also restricted (Section 22(2) of CAMA).</w:t>
      </w:r>
    </w:p>
    <w:p w:rsidR="0015525F" w:rsidRPr="008B075F" w:rsidRDefault="0015525F" w:rsidP="0015525F">
      <w:pPr>
        <w:pStyle w:val="NormalWeb"/>
      </w:pPr>
      <w:r w:rsidRPr="008B075F">
        <w:rPr>
          <w:rStyle w:val="Strong"/>
          <w:rFonts w:eastAsiaTheme="majorEastAsia"/>
        </w:rPr>
        <w:t>Public Company Limited by Shares (PLC)</w:t>
      </w:r>
      <w:r w:rsidRPr="008B075F">
        <w:br/>
        <w:t>A Public Limited Company can freely sell its shares to the public and must have a minimum share capital of N500,000. It differs from private companies by allowing for public share offerings and may be listed on the stock exchange. A PLC must have at least 25% of its authorized share capital subscribed (Section 27(2) CAMA) and is regulated by various entities including the Corporate Affairs Commission (CAC) and the Securities and Exchange Commission (SEC).</w:t>
      </w:r>
    </w:p>
    <w:p w:rsidR="0015525F" w:rsidRPr="008B075F" w:rsidRDefault="0015525F" w:rsidP="0015525F">
      <w:pPr>
        <w:pStyle w:val="NormalWeb"/>
      </w:pPr>
      <w:r w:rsidRPr="008B075F">
        <w:rPr>
          <w:rStyle w:val="Strong"/>
          <w:rFonts w:eastAsiaTheme="majorEastAsia"/>
        </w:rPr>
        <w:t>Company Limited by Guarantee (Ltd/Gte)</w:t>
      </w:r>
      <w:r w:rsidRPr="008B075F">
        <w:br/>
        <w:t>This type of company is formed for purposes other than profit-making, such as promoting commerce, art, education, or charity (Section 26(1) CAMA). Members act as guarantors, pledging a nominal amount (not less than N10,000) in case of winding up (Section 26(7) CAMA). Such companies cannot distribute profits to members and must include "Limited" in their name unless legally exempted.</w:t>
      </w:r>
    </w:p>
    <w:p w:rsidR="0015525F" w:rsidRPr="008B075F" w:rsidRDefault="0015525F" w:rsidP="0015525F">
      <w:pPr>
        <w:pStyle w:val="NormalWeb"/>
      </w:pPr>
      <w:r w:rsidRPr="008B075F">
        <w:rPr>
          <w:rStyle w:val="Strong"/>
          <w:rFonts w:eastAsiaTheme="majorEastAsia"/>
        </w:rPr>
        <w:t>Unlimited Company (Ultd)</w:t>
      </w:r>
      <w:r w:rsidRPr="008B075F">
        <w:br/>
        <w:t>An unlimited company does not limit the liability of its members. Upon winding up, members may be required to contribute towards any shortfall in assets relative to liabilities (Section 25 CAMA).</w:t>
      </w:r>
    </w:p>
    <w:p w:rsidR="0015525F" w:rsidRPr="008B075F" w:rsidRDefault="00064686" w:rsidP="0015525F">
      <w:r w:rsidRPr="008B075F">
        <w:pict>
          <v:rect id="_x0000_i1379" style="width:0;height:1.5pt" o:hralign="center" o:hrstd="t" o:hr="t" fillcolor="#a0a0a0" stroked="f"/>
        </w:pict>
      </w:r>
    </w:p>
    <w:p w:rsidR="0015525F" w:rsidRPr="008B075F" w:rsidRDefault="00890926" w:rsidP="0015525F">
      <w:pPr>
        <w:pStyle w:val="Heading3"/>
        <w:rPr>
          <w:color w:val="auto"/>
        </w:rPr>
      </w:pPr>
      <w:r w:rsidRPr="008B075F">
        <w:rPr>
          <w:color w:val="auto"/>
        </w:rPr>
        <w:t>8.6.3.</w:t>
      </w:r>
      <w:r w:rsidR="0015525F" w:rsidRPr="008B075F">
        <w:rPr>
          <w:color w:val="auto"/>
        </w:rPr>
        <w:t>3 Incorporated Trustees</w:t>
      </w:r>
    </w:p>
    <w:p w:rsidR="0015525F" w:rsidRPr="008B075F" w:rsidRDefault="0015525F" w:rsidP="0015525F">
      <w:pPr>
        <w:pStyle w:val="NormalWeb"/>
      </w:pPr>
      <w:r w:rsidRPr="008B075F">
        <w:t>Incorporated Trustees are typically non-profit organizations that obtain corporate personality. This structure is utilized by community organizations, religious groups, and NGOs. Such entities have legal personality vested in the incorporated trustees rather than the individual members. Examples include cooperative societies, clubs, and charities.</w:t>
      </w:r>
    </w:p>
    <w:p w:rsidR="0015525F" w:rsidRPr="008B075F" w:rsidRDefault="00064686" w:rsidP="0015525F">
      <w:r w:rsidRPr="008B075F">
        <w:pict>
          <v:rect id="_x0000_i1380" style="width:0;height:1.5pt" o:hralign="center" o:hrstd="t" o:hr="t" fillcolor="#a0a0a0" stroked="f"/>
        </w:pict>
      </w:r>
    </w:p>
    <w:p w:rsidR="0015525F" w:rsidRPr="008B075F" w:rsidRDefault="0015525F" w:rsidP="0015525F">
      <w:pPr>
        <w:pStyle w:val="Heading3"/>
        <w:rPr>
          <w:color w:val="auto"/>
        </w:rPr>
      </w:pPr>
      <w:r w:rsidRPr="008B075F">
        <w:rPr>
          <w:color w:val="auto"/>
        </w:rPr>
        <w:t>Summary</w:t>
      </w:r>
    </w:p>
    <w:p w:rsidR="0015525F" w:rsidRPr="008B075F" w:rsidRDefault="0015525F" w:rsidP="0015525F">
      <w:pPr>
        <w:pStyle w:val="NormalWeb"/>
      </w:pPr>
      <w:r w:rsidRPr="008B075F">
        <w:t>This chapter aims to provide students with a rigorous understanding of the legal frameworks influencing business ownership in Nigeria. By exploring the provisions of CAMA 2020 and their implications for entrepreneurs, students will be better prepared to navigate the complexities of starting and managing a business in the Nigerian context. This comprehensive outline incorporates the essential provisions of CAMA 2020 in relation to business ownership, while also engaging students through discussions and practical exercises. Furthermore, understanding the legal forms of businesses under CAMA 2020 is essential for entrepreneurs and business practitioners in Nigeria. Each structure has specific implications for liability, governance, and compliance, which can significantly impact business operations.</w:t>
      </w:r>
    </w:p>
    <w:p w:rsidR="0009024C" w:rsidRPr="008B075F" w:rsidRDefault="00064686" w:rsidP="0009024C">
      <w:r w:rsidRPr="008B075F">
        <w:pict>
          <v:rect id="_x0000_i1381" style="width:0;height:1.5pt" o:hralign="center" o:hrstd="t" o:hr="t" fillcolor="#a0a0a0" stroked="f"/>
        </w:pict>
      </w:r>
    </w:p>
    <w:p w:rsidR="0009024C" w:rsidRPr="008B075F" w:rsidRDefault="0009024C" w:rsidP="0009024C">
      <w:pPr>
        <w:pStyle w:val="Heading3"/>
        <w:rPr>
          <w:color w:val="auto"/>
        </w:rPr>
      </w:pPr>
      <w:r w:rsidRPr="008B075F">
        <w:rPr>
          <w:color w:val="auto"/>
        </w:rPr>
        <w:t>Key Terms and Concepts</w:t>
      </w:r>
    </w:p>
    <w:p w:rsidR="0009024C" w:rsidRPr="008B075F" w:rsidRDefault="0009024C" w:rsidP="005B758F">
      <w:pPr>
        <w:numPr>
          <w:ilvl w:val="0"/>
          <w:numId w:val="275"/>
        </w:numPr>
        <w:spacing w:before="100" w:beforeAutospacing="1" w:after="100" w:afterAutospacing="1" w:line="240" w:lineRule="auto"/>
      </w:pPr>
      <w:r w:rsidRPr="008B075F">
        <w:rPr>
          <w:rStyle w:val="Strong"/>
        </w:rPr>
        <w:t>Companies and Allied Matters Act (CAMA)</w:t>
      </w:r>
      <w:r w:rsidRPr="008B075F">
        <w:t>: The primary legislation governing company law in Nigeria, establishing the framework for company registration, management, and dissolution.</w:t>
      </w:r>
    </w:p>
    <w:p w:rsidR="0009024C" w:rsidRPr="008B075F" w:rsidRDefault="0009024C" w:rsidP="005B758F">
      <w:pPr>
        <w:numPr>
          <w:ilvl w:val="0"/>
          <w:numId w:val="275"/>
        </w:numPr>
        <w:spacing w:before="100" w:beforeAutospacing="1" w:after="100" w:afterAutospacing="1" w:line="240" w:lineRule="auto"/>
      </w:pPr>
      <w:r w:rsidRPr="008B075F">
        <w:rPr>
          <w:rStyle w:val="Strong"/>
        </w:rPr>
        <w:t>Limited Liability Company (LLC)</w:t>
      </w:r>
      <w:r w:rsidRPr="008B075F">
        <w:t>: A business structure where the owners' liability is limited to their investment in the company.</w:t>
      </w:r>
    </w:p>
    <w:p w:rsidR="0009024C" w:rsidRPr="008B075F" w:rsidRDefault="0009024C" w:rsidP="005B758F">
      <w:pPr>
        <w:numPr>
          <w:ilvl w:val="0"/>
          <w:numId w:val="275"/>
        </w:numPr>
        <w:spacing w:before="100" w:beforeAutospacing="1" w:after="100" w:afterAutospacing="1" w:line="240" w:lineRule="auto"/>
      </w:pPr>
      <w:r w:rsidRPr="008B075F">
        <w:rPr>
          <w:rStyle w:val="Strong"/>
        </w:rPr>
        <w:t>Sole Proprietorship</w:t>
      </w:r>
      <w:r w:rsidRPr="008B075F">
        <w:t>: A business owned and operated by a single individual, with no legal distinction between the owner and the business.</w:t>
      </w:r>
    </w:p>
    <w:p w:rsidR="0009024C" w:rsidRPr="008B075F" w:rsidRDefault="0009024C" w:rsidP="005B758F">
      <w:pPr>
        <w:numPr>
          <w:ilvl w:val="0"/>
          <w:numId w:val="275"/>
        </w:numPr>
        <w:spacing w:before="100" w:beforeAutospacing="1" w:after="100" w:afterAutospacing="1" w:line="240" w:lineRule="auto"/>
      </w:pPr>
      <w:r w:rsidRPr="008B075F">
        <w:rPr>
          <w:rStyle w:val="Strong"/>
        </w:rPr>
        <w:t>Partnership</w:t>
      </w:r>
      <w:r w:rsidRPr="008B075F">
        <w:t>: A legal arrangement where two or more individuals share ownership, responsibilities, and profits of a business.</w:t>
      </w:r>
    </w:p>
    <w:p w:rsidR="0009024C" w:rsidRPr="008B075F" w:rsidRDefault="0009024C" w:rsidP="005B758F">
      <w:pPr>
        <w:numPr>
          <w:ilvl w:val="0"/>
          <w:numId w:val="275"/>
        </w:numPr>
        <w:spacing w:before="100" w:beforeAutospacing="1" w:after="100" w:afterAutospacing="1" w:line="240" w:lineRule="auto"/>
      </w:pPr>
      <w:r w:rsidRPr="008B075F">
        <w:rPr>
          <w:rStyle w:val="Strong"/>
        </w:rPr>
        <w:t>Private Company</w:t>
      </w:r>
      <w:r w:rsidRPr="008B075F">
        <w:t>: A type of company that limits the transferability of shares and restricts the number of shareholders.</w:t>
      </w:r>
    </w:p>
    <w:p w:rsidR="0009024C" w:rsidRPr="008B075F" w:rsidRDefault="0009024C" w:rsidP="005B758F">
      <w:pPr>
        <w:numPr>
          <w:ilvl w:val="0"/>
          <w:numId w:val="275"/>
        </w:numPr>
        <w:spacing w:before="100" w:beforeAutospacing="1" w:after="100" w:afterAutospacing="1" w:line="240" w:lineRule="auto"/>
      </w:pPr>
      <w:r w:rsidRPr="008B075F">
        <w:rPr>
          <w:rStyle w:val="Strong"/>
        </w:rPr>
        <w:t>Public Company</w:t>
      </w:r>
      <w:r w:rsidRPr="008B075F">
        <w:t>: A company whose shares are available for public trading, requiring more regulatory scrutiny.</w:t>
      </w:r>
    </w:p>
    <w:p w:rsidR="0009024C" w:rsidRPr="008B075F" w:rsidRDefault="0009024C" w:rsidP="005B758F">
      <w:pPr>
        <w:numPr>
          <w:ilvl w:val="0"/>
          <w:numId w:val="275"/>
        </w:numPr>
        <w:spacing w:before="100" w:beforeAutospacing="1" w:after="100" w:afterAutospacing="1" w:line="240" w:lineRule="auto"/>
      </w:pPr>
      <w:r w:rsidRPr="008B075F">
        <w:rPr>
          <w:rStyle w:val="Strong"/>
        </w:rPr>
        <w:t>Incorporation</w:t>
      </w:r>
      <w:r w:rsidRPr="008B075F">
        <w:t>: The process of legally declaring a corporate entity as separate from its owners.</w:t>
      </w:r>
    </w:p>
    <w:p w:rsidR="0009024C" w:rsidRPr="008B075F" w:rsidRDefault="0009024C" w:rsidP="005B758F">
      <w:pPr>
        <w:numPr>
          <w:ilvl w:val="0"/>
          <w:numId w:val="275"/>
        </w:numPr>
        <w:spacing w:before="100" w:beforeAutospacing="1" w:after="100" w:afterAutospacing="1" w:line="240" w:lineRule="auto"/>
      </w:pPr>
      <w:r w:rsidRPr="008B075F">
        <w:rPr>
          <w:rStyle w:val="Strong"/>
        </w:rPr>
        <w:t>Shareholder</w:t>
      </w:r>
      <w:r w:rsidRPr="008B075F">
        <w:t>: An individual or entity that owns shares in a corporation, entitling them to a portion of the company's profits and governance rights.</w:t>
      </w:r>
    </w:p>
    <w:p w:rsidR="0009024C" w:rsidRPr="008B075F" w:rsidRDefault="0009024C" w:rsidP="005B758F">
      <w:pPr>
        <w:numPr>
          <w:ilvl w:val="0"/>
          <w:numId w:val="275"/>
        </w:numPr>
        <w:spacing w:before="100" w:beforeAutospacing="1" w:after="100" w:afterAutospacing="1" w:line="240" w:lineRule="auto"/>
      </w:pPr>
      <w:r w:rsidRPr="008B075F">
        <w:rPr>
          <w:rStyle w:val="Strong"/>
        </w:rPr>
        <w:t>Director</w:t>
      </w:r>
      <w:r w:rsidRPr="008B075F">
        <w:t>: An individual appointed to oversee the management of a company.</w:t>
      </w:r>
    </w:p>
    <w:p w:rsidR="0009024C" w:rsidRPr="008B075F" w:rsidRDefault="0009024C" w:rsidP="005B758F">
      <w:pPr>
        <w:numPr>
          <w:ilvl w:val="0"/>
          <w:numId w:val="275"/>
        </w:numPr>
        <w:spacing w:before="100" w:beforeAutospacing="1" w:after="100" w:afterAutospacing="1" w:line="240" w:lineRule="auto"/>
      </w:pPr>
      <w:r w:rsidRPr="008B075F">
        <w:rPr>
          <w:rStyle w:val="Strong"/>
        </w:rPr>
        <w:t>Corporate Governance</w:t>
      </w:r>
      <w:r w:rsidRPr="008B075F">
        <w:t>: The system of rules, practices, and processes by which a company is directed and controlled.</w:t>
      </w:r>
    </w:p>
    <w:p w:rsidR="009B2BB3" w:rsidRPr="008B075F" w:rsidRDefault="00064686" w:rsidP="009B2BB3">
      <w:r w:rsidRPr="008B075F">
        <w:pict>
          <v:rect id="_x0000_i1382" style="width:0;height:1.5pt" o:hralign="center" o:hrstd="t" o:hr="t" fillcolor="#a0a0a0" stroked="f"/>
        </w:pict>
      </w:r>
    </w:p>
    <w:p w:rsidR="009B2BB3" w:rsidRPr="008B075F" w:rsidRDefault="009B2BB3" w:rsidP="009B2BB3">
      <w:pPr>
        <w:pStyle w:val="Heading3"/>
        <w:rPr>
          <w:color w:val="auto"/>
        </w:rPr>
      </w:pPr>
      <w:r w:rsidRPr="008B075F">
        <w:rPr>
          <w:color w:val="auto"/>
        </w:rPr>
        <w:t>Review &amp; Discussion Questions</w:t>
      </w:r>
    </w:p>
    <w:p w:rsidR="009B2BB3" w:rsidRPr="008B075F" w:rsidRDefault="009B2BB3" w:rsidP="005B758F">
      <w:pPr>
        <w:numPr>
          <w:ilvl w:val="0"/>
          <w:numId w:val="288"/>
        </w:numPr>
        <w:spacing w:before="100" w:beforeAutospacing="1" w:after="100" w:afterAutospacing="1" w:line="240" w:lineRule="auto"/>
      </w:pPr>
      <w:r w:rsidRPr="008B075F">
        <w:t>What are the main differences between an LLC and a sole proprietorship in terms of liability and taxation?</w:t>
      </w:r>
    </w:p>
    <w:p w:rsidR="009B2BB3" w:rsidRPr="008B075F" w:rsidRDefault="009B2BB3" w:rsidP="005B758F">
      <w:pPr>
        <w:numPr>
          <w:ilvl w:val="0"/>
          <w:numId w:val="288"/>
        </w:numPr>
        <w:spacing w:before="100" w:beforeAutospacing="1" w:after="100" w:afterAutospacing="1" w:line="240" w:lineRule="auto"/>
      </w:pPr>
      <w:r w:rsidRPr="008B075F">
        <w:t>Discuss the implications of CAMA 2020 on business registration and compliance for Nigerian entrepreneurs.</w:t>
      </w:r>
    </w:p>
    <w:p w:rsidR="009B2BB3" w:rsidRPr="008B075F" w:rsidRDefault="009B2BB3" w:rsidP="005B758F">
      <w:pPr>
        <w:numPr>
          <w:ilvl w:val="0"/>
          <w:numId w:val="288"/>
        </w:numPr>
        <w:spacing w:before="100" w:beforeAutospacing="1" w:after="100" w:afterAutospacing="1" w:line="240" w:lineRule="auto"/>
      </w:pPr>
      <w:r w:rsidRPr="008B075F">
        <w:t>Why might a partnership be a more suitable option for certain businesses compared to a corporation?</w:t>
      </w:r>
    </w:p>
    <w:p w:rsidR="009B2BB3" w:rsidRPr="008B075F" w:rsidRDefault="009B2BB3" w:rsidP="005B758F">
      <w:pPr>
        <w:numPr>
          <w:ilvl w:val="0"/>
          <w:numId w:val="288"/>
        </w:numPr>
        <w:spacing w:before="100" w:beforeAutospacing="1" w:after="100" w:afterAutospacing="1" w:line="240" w:lineRule="auto"/>
      </w:pPr>
      <w:r w:rsidRPr="008B075F">
        <w:t>Analyze how the introduction of online registration under CAMA 2020 could impact business formation in Nigeria.</w:t>
      </w:r>
    </w:p>
    <w:p w:rsidR="009B2BB3" w:rsidRPr="008B075F" w:rsidRDefault="009B2BB3" w:rsidP="005B758F">
      <w:pPr>
        <w:numPr>
          <w:ilvl w:val="0"/>
          <w:numId w:val="288"/>
        </w:numPr>
        <w:spacing w:before="100" w:beforeAutospacing="1" w:after="100" w:afterAutospacing="1" w:line="240" w:lineRule="auto"/>
      </w:pPr>
      <w:r w:rsidRPr="008B075F">
        <w:t>In what ways do cooperatives address specific economic challenges faced by small-scale farmers in Nigeria?</w:t>
      </w:r>
    </w:p>
    <w:p w:rsidR="009B2BB3" w:rsidRPr="008B075F" w:rsidRDefault="00064686" w:rsidP="009B2BB3">
      <w:pPr>
        <w:spacing w:after="0"/>
      </w:pPr>
      <w:r w:rsidRPr="008B075F">
        <w:pict>
          <v:rect id="_x0000_i1383" style="width:0;height:1.5pt" o:hralign="center" o:hrstd="t" o:hr="t" fillcolor="#a0a0a0" stroked="f"/>
        </w:pict>
      </w:r>
    </w:p>
    <w:p w:rsidR="009B2BB3" w:rsidRPr="008B075F" w:rsidRDefault="009B2BB3" w:rsidP="009B2BB3">
      <w:pPr>
        <w:pStyle w:val="Heading3"/>
        <w:rPr>
          <w:color w:val="auto"/>
        </w:rPr>
      </w:pPr>
      <w:r w:rsidRPr="008B075F">
        <w:rPr>
          <w:color w:val="auto"/>
        </w:rPr>
        <w:t>Experiential Exercise</w:t>
      </w:r>
    </w:p>
    <w:p w:rsidR="009B2BB3" w:rsidRPr="008B075F" w:rsidRDefault="009B2BB3" w:rsidP="009B2BB3">
      <w:pPr>
        <w:pStyle w:val="NormalWeb"/>
      </w:pPr>
      <w:r w:rsidRPr="008B075F">
        <w:rPr>
          <w:rStyle w:val="Strong"/>
        </w:rPr>
        <w:t>Business Structure Simulation</w:t>
      </w:r>
      <w:r w:rsidR="00220DFD" w:rsidRPr="008B075F">
        <w:rPr>
          <w:rStyle w:val="Strong"/>
        </w:rPr>
        <w:t xml:space="preserve"> Group Project</w:t>
      </w:r>
      <w:r w:rsidRPr="008B075F">
        <w:t>:</w:t>
      </w:r>
      <w:r w:rsidRPr="008B075F">
        <w:br/>
        <w:t>Students will be divided into groups and tasked with creating a hypothetical business plan. Each group must choose a legal form of business (sole proprietorship, partnership, LLC, public company, or cooperative) and justify their choice based on the specific needs of their business model. They will present their plans to the class, highlighting the legal implications and operational strategies aligned with CAMA 2020 provisions.</w:t>
      </w:r>
    </w:p>
    <w:p w:rsidR="009B2BB3" w:rsidRPr="008B075F" w:rsidRDefault="00064686" w:rsidP="009B2BB3">
      <w:r w:rsidRPr="008B075F">
        <w:pict>
          <v:rect id="_x0000_i1384" style="width:0;height:1.5pt" o:hralign="center" o:hrstd="t" o:hr="t" fillcolor="#a0a0a0" stroked="f"/>
        </w:pict>
      </w:r>
    </w:p>
    <w:p w:rsidR="009B2BB3" w:rsidRPr="008B075F" w:rsidRDefault="009B2BB3" w:rsidP="009B2BB3">
      <w:pPr>
        <w:pStyle w:val="Heading3"/>
        <w:rPr>
          <w:color w:val="auto"/>
        </w:rPr>
      </w:pPr>
      <w:r w:rsidRPr="008B075F">
        <w:rPr>
          <w:color w:val="auto"/>
        </w:rPr>
        <w:t>Case Study: The Rise of Tech Startups in Nigeria</w:t>
      </w:r>
    </w:p>
    <w:p w:rsidR="009B2BB3" w:rsidRPr="008B075F" w:rsidRDefault="009B2BB3" w:rsidP="009B2BB3">
      <w:pPr>
        <w:pStyle w:val="NormalWeb"/>
      </w:pPr>
      <w:r w:rsidRPr="008B075F">
        <w:rPr>
          <w:rStyle w:val="Strong"/>
        </w:rPr>
        <w:t>Case Overview</w:t>
      </w:r>
      <w:r w:rsidRPr="008B075F">
        <w:t>:</w:t>
      </w:r>
      <w:r w:rsidRPr="008B075F">
        <w:br/>
        <w:t>This case examines the emergence of tech startups in Nigeria, focusing on the legal forms they adopt under CAMA 2020. Companies like Flutterwave and Paystack have opted for LLCs to attract investment while limiting the liability of their founders.</w:t>
      </w:r>
    </w:p>
    <w:p w:rsidR="009B2BB3" w:rsidRPr="008B075F" w:rsidRDefault="009B2BB3" w:rsidP="009B2BB3">
      <w:pPr>
        <w:pStyle w:val="NormalWeb"/>
      </w:pPr>
      <w:r w:rsidRPr="008B075F">
        <w:rPr>
          <w:rStyle w:val="Strong"/>
        </w:rPr>
        <w:t>Questions for Discussion</w:t>
      </w:r>
      <w:r w:rsidRPr="008B075F">
        <w:t>:</w:t>
      </w:r>
    </w:p>
    <w:p w:rsidR="009B2BB3" w:rsidRPr="008B075F" w:rsidRDefault="009B2BB3" w:rsidP="005B758F">
      <w:pPr>
        <w:numPr>
          <w:ilvl w:val="0"/>
          <w:numId w:val="289"/>
        </w:numPr>
        <w:spacing w:before="100" w:beforeAutospacing="1" w:after="100" w:afterAutospacing="1" w:line="240" w:lineRule="auto"/>
      </w:pPr>
      <w:r w:rsidRPr="008B075F">
        <w:t>What advantages do LLCs provide to tech startups in Nigeria in comparison to other business forms?</w:t>
      </w:r>
    </w:p>
    <w:p w:rsidR="009B2BB3" w:rsidRPr="008B075F" w:rsidRDefault="009B2BB3" w:rsidP="005B758F">
      <w:pPr>
        <w:numPr>
          <w:ilvl w:val="0"/>
          <w:numId w:val="289"/>
        </w:numPr>
        <w:spacing w:before="100" w:beforeAutospacing="1" w:after="100" w:afterAutospacing="1" w:line="240" w:lineRule="auto"/>
      </w:pPr>
      <w:r w:rsidRPr="008B075F">
        <w:t>How does CAMA 2020 facilitate the growth of the tech ecosystem in Nigeria?</w:t>
      </w:r>
    </w:p>
    <w:p w:rsidR="009B2BB3" w:rsidRPr="008B075F" w:rsidRDefault="009B2BB3" w:rsidP="005B758F">
      <w:pPr>
        <w:numPr>
          <w:ilvl w:val="0"/>
          <w:numId w:val="289"/>
        </w:numPr>
        <w:spacing w:before="100" w:beforeAutospacing="1" w:after="100" w:afterAutospacing="1" w:line="240" w:lineRule="auto"/>
      </w:pPr>
      <w:r w:rsidRPr="008B075F">
        <w:t>Discuss the challenges these startups might face in terms of regulatory compliance under CAMA 2020.</w:t>
      </w:r>
    </w:p>
    <w:p w:rsidR="009B2BB3" w:rsidRPr="008B075F" w:rsidRDefault="00064686" w:rsidP="009B2BB3">
      <w:pPr>
        <w:spacing w:after="0"/>
      </w:pPr>
      <w:r w:rsidRPr="008B075F">
        <w:pict>
          <v:rect id="_x0000_i1385" style="width:0;height:1.5pt" o:hralign="center" o:hrstd="t" o:hr="t" fillcolor="#a0a0a0" stroked="f"/>
        </w:pict>
      </w:r>
    </w:p>
    <w:p w:rsidR="009B2BB3" w:rsidRPr="008B075F" w:rsidRDefault="009B2BB3" w:rsidP="009B2BB3">
      <w:pPr>
        <w:pStyle w:val="Heading3"/>
        <w:rPr>
          <w:color w:val="auto"/>
        </w:rPr>
      </w:pPr>
      <w:r w:rsidRPr="008B075F">
        <w:rPr>
          <w:color w:val="auto"/>
        </w:rPr>
        <w:t>Suggested Online Reading</w:t>
      </w:r>
    </w:p>
    <w:p w:rsidR="009B2BB3" w:rsidRPr="008B075F" w:rsidRDefault="009B2BB3" w:rsidP="005B758F">
      <w:pPr>
        <w:numPr>
          <w:ilvl w:val="0"/>
          <w:numId w:val="290"/>
        </w:numPr>
        <w:spacing w:before="100" w:beforeAutospacing="1" w:after="100" w:afterAutospacing="1" w:line="240" w:lineRule="auto"/>
      </w:pPr>
      <w:r w:rsidRPr="008B075F">
        <w:rPr>
          <w:rStyle w:val="Strong"/>
        </w:rPr>
        <w:t>CAMA 2020 Full Text</w:t>
      </w:r>
      <w:r w:rsidRPr="008B075F">
        <w:t>: Companies and Allied Matters Act 2020 — a detailed overview of the provisions under CAMA 2020.</w:t>
      </w:r>
    </w:p>
    <w:p w:rsidR="009B2BB3" w:rsidRPr="008B075F" w:rsidRDefault="009B2BB3" w:rsidP="005B758F">
      <w:pPr>
        <w:numPr>
          <w:ilvl w:val="0"/>
          <w:numId w:val="290"/>
        </w:numPr>
        <w:spacing w:before="100" w:beforeAutospacing="1" w:after="100" w:afterAutospacing="1" w:line="240" w:lineRule="auto"/>
      </w:pPr>
      <w:r w:rsidRPr="008B075F">
        <w:rPr>
          <w:rStyle w:val="Strong"/>
        </w:rPr>
        <w:t>Nigerian Business Law Overview</w:t>
      </w:r>
      <w:r w:rsidRPr="008B075F">
        <w:t xml:space="preserve">: </w:t>
      </w:r>
      <w:hyperlink r:id="rId32" w:tgtFrame="_new" w:history="1">
        <w:r w:rsidRPr="008B075F">
          <w:rPr>
            <w:rStyle w:val="Hyperlink"/>
            <w:color w:val="auto"/>
          </w:rPr>
          <w:t>Nigeria's Business Law Environment</w:t>
        </w:r>
      </w:hyperlink>
      <w:r w:rsidRPr="008B075F">
        <w:t xml:space="preserve"> — insights on the legal environment affecting businesses in Nigeria.</w:t>
      </w:r>
    </w:p>
    <w:p w:rsidR="009B2BB3" w:rsidRPr="008B075F" w:rsidRDefault="009B2BB3" w:rsidP="005B758F">
      <w:pPr>
        <w:numPr>
          <w:ilvl w:val="0"/>
          <w:numId w:val="290"/>
        </w:numPr>
        <w:spacing w:before="100" w:beforeAutospacing="1" w:after="100" w:afterAutospacing="1" w:line="240" w:lineRule="auto"/>
      </w:pPr>
      <w:r w:rsidRPr="008B075F">
        <w:rPr>
          <w:rStyle w:val="Strong"/>
        </w:rPr>
        <w:t>Entrepreneurship and Business Structures</w:t>
      </w:r>
      <w:r w:rsidRPr="008B075F">
        <w:t xml:space="preserve">: </w:t>
      </w:r>
      <w:hyperlink r:id="rId33" w:tgtFrame="_new" w:history="1">
        <w:r w:rsidRPr="008B075F">
          <w:rPr>
            <w:rStyle w:val="Hyperlink"/>
            <w:color w:val="auto"/>
          </w:rPr>
          <w:t>Understanding Business Structures in Nigeria</w:t>
        </w:r>
      </w:hyperlink>
      <w:r w:rsidRPr="008B075F">
        <w:t xml:space="preserve"> — analysis of different business forms and their implications for entrepreneurs.</w:t>
      </w:r>
    </w:p>
    <w:p w:rsidR="009B2BB3" w:rsidRPr="008B075F" w:rsidRDefault="009B2BB3" w:rsidP="005B758F">
      <w:pPr>
        <w:numPr>
          <w:ilvl w:val="0"/>
          <w:numId w:val="290"/>
        </w:numPr>
        <w:spacing w:before="100" w:beforeAutospacing="1" w:after="100" w:afterAutospacing="1" w:line="240" w:lineRule="auto"/>
      </w:pPr>
      <w:r w:rsidRPr="008B075F">
        <w:rPr>
          <w:rStyle w:val="Strong"/>
        </w:rPr>
        <w:t>Impact of CAMA on Nigerian Startups</w:t>
      </w:r>
      <w:r w:rsidRPr="008B075F">
        <w:t>: The CAMA Effect — an exploration of how CAMA 2020 influences startup dynamics in Nigeria.</w:t>
      </w:r>
    </w:p>
    <w:p w:rsidR="009B2BB3" w:rsidRPr="008B075F" w:rsidRDefault="00064686" w:rsidP="009B2BB3">
      <w:pPr>
        <w:spacing w:after="0"/>
      </w:pPr>
      <w:r w:rsidRPr="008B075F">
        <w:pict>
          <v:rect id="_x0000_i1386" style="width:0;height:1.5pt" o:hralign="center" o:hrstd="t" o:hr="t" fillcolor="#a0a0a0" stroked="f"/>
        </w:pict>
      </w:r>
    </w:p>
    <w:p w:rsidR="009B2BB3" w:rsidRPr="008B075F" w:rsidRDefault="009B2BB3" w:rsidP="009B2BB3"/>
    <w:p w:rsidR="00766723" w:rsidRPr="008B075F" w:rsidRDefault="00766723" w:rsidP="00DC26C7">
      <w:pPr>
        <w:spacing w:after="0"/>
      </w:pPr>
    </w:p>
    <w:p w:rsidR="009B2BB3" w:rsidRPr="008B075F" w:rsidRDefault="009B2BB3" w:rsidP="00DC26C7">
      <w:pPr>
        <w:spacing w:after="0"/>
      </w:pPr>
    </w:p>
    <w:p w:rsidR="009B2BB3" w:rsidRPr="008B075F" w:rsidRDefault="009B2BB3" w:rsidP="00DC26C7">
      <w:pPr>
        <w:spacing w:after="0"/>
      </w:pPr>
    </w:p>
    <w:p w:rsidR="009B2BB3" w:rsidRPr="008B075F" w:rsidRDefault="009B2BB3" w:rsidP="00DC26C7">
      <w:pPr>
        <w:spacing w:after="0"/>
      </w:pPr>
    </w:p>
    <w:p w:rsidR="009B2BB3" w:rsidRPr="008B075F" w:rsidRDefault="009B2BB3" w:rsidP="00DC26C7">
      <w:pPr>
        <w:spacing w:after="0"/>
      </w:pPr>
    </w:p>
    <w:p w:rsidR="009B2BB3" w:rsidRPr="008B075F" w:rsidRDefault="009B2BB3" w:rsidP="00DC26C7">
      <w:pPr>
        <w:spacing w:after="0"/>
      </w:pPr>
    </w:p>
    <w:p w:rsidR="009B2BB3" w:rsidRPr="008B075F" w:rsidRDefault="009B2BB3" w:rsidP="00DC26C7">
      <w:pPr>
        <w:spacing w:after="0"/>
      </w:pPr>
    </w:p>
    <w:p w:rsidR="00887B38" w:rsidRPr="008B075F" w:rsidRDefault="00887B38" w:rsidP="00887B38"/>
    <w:p w:rsidR="009B2BB3" w:rsidRPr="008B075F" w:rsidRDefault="009B2BB3" w:rsidP="00DC26C7">
      <w:pPr>
        <w:spacing w:after="0"/>
      </w:pPr>
    </w:p>
    <w:p w:rsidR="00890926" w:rsidRPr="008B075F" w:rsidRDefault="00890926" w:rsidP="00DC26C7">
      <w:pPr>
        <w:spacing w:after="0"/>
      </w:pPr>
    </w:p>
    <w:p w:rsidR="00890926" w:rsidRPr="008B075F" w:rsidRDefault="00890926" w:rsidP="00DC26C7">
      <w:pPr>
        <w:spacing w:after="0"/>
      </w:pPr>
    </w:p>
    <w:p w:rsidR="00890926" w:rsidRPr="008B075F" w:rsidRDefault="00890926" w:rsidP="00DC26C7">
      <w:pPr>
        <w:spacing w:after="0"/>
      </w:pPr>
    </w:p>
    <w:p w:rsidR="00890926" w:rsidRPr="008B075F" w:rsidRDefault="00890926" w:rsidP="00DC26C7">
      <w:pPr>
        <w:spacing w:after="0"/>
      </w:pPr>
    </w:p>
    <w:p w:rsidR="00890926" w:rsidRPr="008B075F" w:rsidRDefault="00890926" w:rsidP="00DC26C7">
      <w:pPr>
        <w:spacing w:after="0"/>
      </w:pPr>
    </w:p>
    <w:p w:rsidR="00890926" w:rsidRPr="008B075F" w:rsidRDefault="00890926" w:rsidP="00DC26C7">
      <w:pPr>
        <w:spacing w:after="0"/>
      </w:pPr>
    </w:p>
    <w:p w:rsidR="00890926" w:rsidRPr="008B075F" w:rsidRDefault="00890926" w:rsidP="00DC26C7">
      <w:pPr>
        <w:spacing w:after="0"/>
      </w:pPr>
    </w:p>
    <w:p w:rsidR="00890926" w:rsidRPr="008B075F" w:rsidRDefault="00890926" w:rsidP="00DC26C7">
      <w:pPr>
        <w:spacing w:after="0"/>
      </w:pPr>
    </w:p>
    <w:p w:rsidR="00890926" w:rsidRPr="008B075F" w:rsidRDefault="00890926" w:rsidP="00DC26C7">
      <w:pPr>
        <w:spacing w:after="0"/>
      </w:pPr>
    </w:p>
    <w:p w:rsidR="00890926" w:rsidRPr="008B075F" w:rsidRDefault="00890926" w:rsidP="00DC26C7">
      <w:pPr>
        <w:spacing w:after="0"/>
      </w:pPr>
    </w:p>
    <w:p w:rsidR="00890926" w:rsidRPr="008B075F" w:rsidRDefault="00890926" w:rsidP="00DC26C7">
      <w:pPr>
        <w:spacing w:after="0"/>
      </w:pPr>
    </w:p>
    <w:p w:rsidR="00890926" w:rsidRPr="008B075F" w:rsidRDefault="00890926" w:rsidP="00DC26C7">
      <w:pPr>
        <w:spacing w:after="0"/>
      </w:pPr>
    </w:p>
    <w:p w:rsidR="00890926" w:rsidRPr="008B075F" w:rsidRDefault="00890926" w:rsidP="00DC26C7">
      <w:pPr>
        <w:spacing w:after="0"/>
      </w:pPr>
    </w:p>
    <w:p w:rsidR="00890926" w:rsidRPr="008B075F" w:rsidRDefault="00890926" w:rsidP="00DC26C7">
      <w:pPr>
        <w:spacing w:after="0"/>
      </w:pPr>
    </w:p>
    <w:p w:rsidR="00890926" w:rsidRPr="008B075F" w:rsidRDefault="00890926" w:rsidP="00DC26C7">
      <w:pPr>
        <w:spacing w:after="0"/>
      </w:pPr>
    </w:p>
    <w:p w:rsidR="00890926" w:rsidRPr="008B075F" w:rsidRDefault="00890926" w:rsidP="00DC26C7">
      <w:pPr>
        <w:spacing w:after="0"/>
      </w:pPr>
    </w:p>
    <w:p w:rsidR="00890926" w:rsidRPr="008B075F" w:rsidRDefault="00890926" w:rsidP="00DC26C7">
      <w:pPr>
        <w:spacing w:after="0"/>
      </w:pPr>
    </w:p>
    <w:p w:rsidR="00890926" w:rsidRPr="008B075F" w:rsidRDefault="00890926" w:rsidP="00DC26C7">
      <w:pPr>
        <w:spacing w:after="0"/>
      </w:pPr>
    </w:p>
    <w:p w:rsidR="00890926" w:rsidRPr="008B075F" w:rsidRDefault="00890926" w:rsidP="00DC26C7">
      <w:pPr>
        <w:spacing w:after="0"/>
      </w:pPr>
    </w:p>
    <w:p w:rsidR="00890926" w:rsidRPr="008B075F" w:rsidRDefault="00890926" w:rsidP="00DC26C7">
      <w:pPr>
        <w:spacing w:after="0"/>
      </w:pPr>
    </w:p>
    <w:p w:rsidR="00890926" w:rsidRPr="008B075F" w:rsidRDefault="00890926" w:rsidP="00DC26C7">
      <w:pPr>
        <w:spacing w:after="0"/>
      </w:pPr>
    </w:p>
    <w:p w:rsidR="00890926" w:rsidRPr="008B075F" w:rsidRDefault="00890926" w:rsidP="00DC26C7">
      <w:pPr>
        <w:spacing w:after="0"/>
      </w:pPr>
    </w:p>
    <w:p w:rsidR="000D07E0" w:rsidRPr="008B075F" w:rsidRDefault="000D07E0" w:rsidP="000D07E0">
      <w:pPr>
        <w:pStyle w:val="Heading3"/>
        <w:rPr>
          <w:color w:val="auto"/>
        </w:rPr>
      </w:pPr>
      <w:r w:rsidRPr="008B075F">
        <w:rPr>
          <w:color w:val="auto"/>
        </w:rPr>
        <w:t>Chapter 8</w:t>
      </w:r>
      <w:r w:rsidR="005F49DD" w:rsidRPr="008B075F">
        <w:rPr>
          <w:color w:val="auto"/>
        </w:rPr>
        <w:t>.7</w:t>
      </w:r>
      <w:r w:rsidRPr="008B075F">
        <w:rPr>
          <w:color w:val="auto"/>
        </w:rPr>
        <w:t>: Nigerian Startup Act (NSA)</w:t>
      </w:r>
    </w:p>
    <w:p w:rsidR="000D07E0" w:rsidRPr="008B075F" w:rsidRDefault="000D07E0" w:rsidP="000D07E0">
      <w:pPr>
        <w:pStyle w:val="NormalWeb"/>
      </w:pPr>
      <w:r w:rsidRPr="008B075F">
        <w:t>"Innovation is the central issue in economic prosperity." – Michael Porter</w:t>
      </w:r>
    </w:p>
    <w:p w:rsidR="005F49DD" w:rsidRPr="008B075F" w:rsidRDefault="005F49DD" w:rsidP="000D07E0">
      <w:pPr>
        <w:pStyle w:val="NormalWeb"/>
        <w:rPr>
          <w:b/>
        </w:rPr>
      </w:pPr>
      <w:r w:rsidRPr="008B075F">
        <w:rPr>
          <w:rStyle w:val="Strong"/>
          <w:b w:val="0"/>
        </w:rPr>
        <w:t>"Innovation is the calling card of the future." – Anna Eshoo</w:t>
      </w:r>
    </w:p>
    <w:p w:rsidR="000D07E0" w:rsidRPr="008B075F" w:rsidRDefault="00064686" w:rsidP="000D07E0">
      <w:pPr>
        <w:spacing w:after="0"/>
      </w:pPr>
      <w:r w:rsidRPr="008B075F">
        <w:pict>
          <v:rect id="_x0000_i1387" style="width:0;height:1.5pt" o:hralign="center" o:hrstd="t" o:hr="t" fillcolor="#a0a0a0" stroked="f"/>
        </w:pict>
      </w:r>
    </w:p>
    <w:p w:rsidR="000D07E0" w:rsidRPr="008B075F" w:rsidRDefault="005F49DD" w:rsidP="000D07E0">
      <w:pPr>
        <w:pStyle w:val="Heading4"/>
      </w:pPr>
      <w:r w:rsidRPr="008B075F">
        <w:rPr>
          <w:rStyle w:val="Strong"/>
          <w:rFonts w:eastAsiaTheme="majorEastAsia"/>
          <w:b/>
          <w:bCs/>
        </w:rPr>
        <w:t>8.7.0 Introduction</w:t>
      </w:r>
    </w:p>
    <w:p w:rsidR="000D07E0" w:rsidRPr="008B075F" w:rsidRDefault="000D07E0" w:rsidP="000D07E0">
      <w:pPr>
        <w:pStyle w:val="NormalWeb"/>
      </w:pPr>
      <w:r w:rsidRPr="008B075F">
        <w:t>The Nigerian Startup Act (NSA) was implemented to foster a more enabling environment for startups in Nigeria, addressing several barriers that previously hindered the growth of entrepreneurial ventures. This Act, backed by the Nigerian government, establishes a clear regulatory framework designed to support innovation, create jobs, and attract local and foreign investment.</w:t>
      </w:r>
    </w:p>
    <w:p w:rsidR="000D07E0" w:rsidRPr="008B075F" w:rsidRDefault="000D07E0" w:rsidP="000D07E0">
      <w:pPr>
        <w:pStyle w:val="NormalWeb"/>
      </w:pPr>
      <w:r w:rsidRPr="008B075F">
        <w:t xml:space="preserve">The NSA establishes various support structures, including access to funding, tax incentives, training, and partnerships, to encourage growth in the tech and digital sectors. It also defines the legal parameters for defining and registering startups and outlines the rights and responsibilities of founders and investors. This </w:t>
      </w:r>
      <w:r w:rsidR="005F49DD" w:rsidRPr="008B075F">
        <w:t>section</w:t>
      </w:r>
      <w:r w:rsidRPr="008B075F">
        <w:t xml:space="preserve"> delves into each aspect of the NSA, examining how it is poised to transform Nigeria's entrepreneurial landscape. Additionally, we discuss case studies of startups benefiting from this framework and analyze challenges and limitations that may affect its implementation.</w:t>
      </w:r>
    </w:p>
    <w:p w:rsidR="00A44650" w:rsidRPr="008B075F" w:rsidRDefault="00A44650" w:rsidP="000D07E0">
      <w:pPr>
        <w:pStyle w:val="NormalWeb"/>
        <w:rPr>
          <w:b/>
        </w:rPr>
      </w:pPr>
      <w:r w:rsidRPr="008B075F">
        <w:rPr>
          <w:b/>
        </w:rPr>
        <w:t>8.7.1 Overview</w:t>
      </w:r>
    </w:p>
    <w:p w:rsidR="00A44650" w:rsidRPr="008B075F" w:rsidRDefault="00A44650" w:rsidP="00A44650">
      <w:pPr>
        <w:pStyle w:val="NormalWeb"/>
      </w:pPr>
      <w:r w:rsidRPr="008B075F">
        <w:t xml:space="preserve">The Nigeria Startup Act (NSA) of 2022 is a landmark legislative framework aimed at establishing an enabling environment for the growth and development of technology-enabled startups in Nigeria. Signed into law on October 19, 2022, </w:t>
      </w:r>
      <w:r w:rsidR="00BC2F84" w:rsidRPr="008B075F">
        <w:t xml:space="preserve">by H.E. President Muhammadu Buhari, </w:t>
      </w:r>
      <w:r w:rsidRPr="008B075F">
        <w:t>the NSA is a joint effort by Nigeria’s tech ecosystem and the Presidency to foster a thriving digital economy. It addresses critical areas including access to capital, regulatory reform, infrastructure development, and talent cultivation, to transform Nigeria into Africa's leading digital technology center.</w:t>
      </w:r>
      <w:r w:rsidR="00073FE8" w:rsidRPr="008B075F">
        <w:t xml:space="preserve"> Over 30 leaders within Nigeria’s tech sector contributed to its drafting.</w:t>
      </w:r>
    </w:p>
    <w:p w:rsidR="00A44650" w:rsidRPr="008B075F" w:rsidRDefault="00A44650" w:rsidP="00A44650">
      <w:pPr>
        <w:pStyle w:val="NormalWeb"/>
      </w:pPr>
      <w:r w:rsidRPr="008B075F">
        <w:t>The Act is divided into ten comprehensive sections, each designed to streamline processes, attract foreign and local investments, and provide supportive frameworks to enhance startup growth. Among its notable provisions are the establishment of a Council for Digital Innovation and Entrepreneurship, a Startup Labelling system, a Seed Fund, and a one-stop Startup Portal to ease regulatory burdens. The NSA also introduces tax incentives, financial relief for incubators and accelerators, and a mandate to create clusters, hubs, and innovation parks across Nigeria’s six geopolitical zones.</w:t>
      </w:r>
    </w:p>
    <w:p w:rsidR="00BC2F84" w:rsidRPr="008B075F" w:rsidRDefault="00A44650" w:rsidP="00073FE8">
      <w:pPr>
        <w:pStyle w:val="NormalWeb"/>
      </w:pPr>
      <w:r w:rsidRPr="008B075F">
        <w:t>While the NSA represents a significant step toward a structured digital ecosystem, the real impact depends on effective implementation and collaboration among stakeholders. By addressing legal, regulatory, and economic barriers, the NSA seeks to create a fertile ground for the next generation of Nigerian innovators, while aligning with global best practices in fostering startup ecosystems.</w:t>
      </w:r>
    </w:p>
    <w:p w:rsidR="00BC2F84" w:rsidRPr="008B075F" w:rsidRDefault="003904CB" w:rsidP="00BC2F84">
      <w:pPr>
        <w:pStyle w:val="Heading3"/>
        <w:rPr>
          <w:color w:val="auto"/>
        </w:rPr>
      </w:pPr>
      <w:r w:rsidRPr="008B075F">
        <w:rPr>
          <w:color w:val="auto"/>
        </w:rPr>
        <w:t xml:space="preserve">8.7.2 </w:t>
      </w:r>
      <w:r w:rsidR="00BC2F84" w:rsidRPr="008B075F">
        <w:rPr>
          <w:color w:val="auto"/>
        </w:rPr>
        <w:t>Objectives and Key Provisions of the Act</w:t>
      </w:r>
    </w:p>
    <w:p w:rsidR="00073FE8" w:rsidRPr="008B075F" w:rsidRDefault="00073FE8" w:rsidP="00073FE8">
      <w:pPr>
        <w:pStyle w:val="NormalWeb"/>
      </w:pPr>
      <w:r w:rsidRPr="008B075F">
        <w:t xml:space="preserve">The </w:t>
      </w:r>
      <w:r w:rsidRPr="008B075F">
        <w:rPr>
          <w:rStyle w:val="Strong"/>
        </w:rPr>
        <w:t>Nigeria Startup Act (NSA) 2022</w:t>
      </w:r>
      <w:r w:rsidRPr="008B075F">
        <w:t xml:space="preserve"> represents a collaborative initiative between Nigeria’s tech startup ecosystem and the Presidency, aimed at advancing Nigeria's digital economy through co-created, enabling regulations. The Act seeks to provide clear, structured legal frameworks to support the growth of technology-enabled startups in Nigeria, attracting investments and fostering innovation in the ecosystem.</w:t>
      </w:r>
    </w:p>
    <w:p w:rsidR="00BC2F84" w:rsidRPr="008B075F" w:rsidRDefault="00073FE8" w:rsidP="00BC2F84">
      <w:pPr>
        <w:pStyle w:val="NormalWeb"/>
      </w:pPr>
      <w:r w:rsidRPr="008B075F">
        <w:t>Furthermore, t</w:t>
      </w:r>
      <w:r w:rsidR="00BC2F84" w:rsidRPr="008B075F">
        <w:t>he Nigeria Startup Act aims to develop an environment conducive to the creation and operation of technology startups, address regulatory challenges, and mitigate legal, tax, and administrative hurdles. It covers four main pillars: capital, regulations, infrastructure, and talent. Specific provisions focus on improving Nigeria's ease of doing business and fostering a supportive environment for tech startups.</w:t>
      </w:r>
    </w:p>
    <w:p w:rsidR="00BC2F84" w:rsidRPr="008B075F" w:rsidRDefault="003904CB" w:rsidP="00BC2F84">
      <w:pPr>
        <w:pStyle w:val="Heading3"/>
        <w:rPr>
          <w:color w:val="auto"/>
        </w:rPr>
      </w:pPr>
      <w:r w:rsidRPr="008B075F">
        <w:rPr>
          <w:color w:val="auto"/>
        </w:rPr>
        <w:t xml:space="preserve">8.7.3 </w:t>
      </w:r>
      <w:r w:rsidR="00BC2F84" w:rsidRPr="008B075F">
        <w:rPr>
          <w:color w:val="auto"/>
        </w:rPr>
        <w:t>NSA's Core Components</w:t>
      </w:r>
    </w:p>
    <w:p w:rsidR="00BC2F84" w:rsidRPr="008B075F" w:rsidRDefault="00BC2F84" w:rsidP="00BC2F84">
      <w:pPr>
        <w:pStyle w:val="NormalWeb"/>
      </w:pPr>
      <w:r w:rsidRPr="008B075F">
        <w:t>The NSA outlines several foundational elements:</w:t>
      </w:r>
    </w:p>
    <w:p w:rsidR="00BC2F84" w:rsidRPr="008B075F" w:rsidRDefault="00BC2F84" w:rsidP="005B758F">
      <w:pPr>
        <w:pStyle w:val="NormalWeb"/>
        <w:numPr>
          <w:ilvl w:val="0"/>
          <w:numId w:val="347"/>
        </w:numPr>
      </w:pPr>
      <w:r w:rsidRPr="008B075F">
        <w:rPr>
          <w:rStyle w:val="Strong"/>
        </w:rPr>
        <w:t>Council for Digital Innovation and Entrepreneurship</w:t>
      </w:r>
      <w:r w:rsidRPr="008B075F">
        <w:t>: A governing body overseeing NSA implementation, the Council comprises members from government, industry, and academia. Key responsibilities include formulating policy guidelines, harmonizing startup laws, approving programs, and monitoring the regulatory landscape.</w:t>
      </w:r>
    </w:p>
    <w:p w:rsidR="00BC2F84" w:rsidRPr="008B075F" w:rsidRDefault="00BC2F84" w:rsidP="005B758F">
      <w:pPr>
        <w:pStyle w:val="NormalWeb"/>
        <w:numPr>
          <w:ilvl w:val="0"/>
          <w:numId w:val="347"/>
        </w:numPr>
      </w:pPr>
      <w:r w:rsidRPr="008B075F">
        <w:rPr>
          <w:rStyle w:val="Strong"/>
        </w:rPr>
        <w:t>Startup Support and Engagement Portal</w:t>
      </w:r>
      <w:r w:rsidRPr="008B075F">
        <w:t>: A comprehensive online platform for startup registrations, the portal facilitates collaboration between startups and key agencies (e.g., Corporate Affairs Commission, Nigeria Copyright Commission). It supports a Startup Consultative Forum for community discussions, policy proposals, and accessing incentives.</w:t>
      </w:r>
    </w:p>
    <w:p w:rsidR="00BC2F84" w:rsidRPr="008B075F" w:rsidRDefault="00BC2F84" w:rsidP="005B758F">
      <w:pPr>
        <w:pStyle w:val="NormalWeb"/>
        <w:numPr>
          <w:ilvl w:val="0"/>
          <w:numId w:val="347"/>
        </w:numPr>
      </w:pPr>
      <w:r w:rsidRPr="008B075F">
        <w:rPr>
          <w:rStyle w:val="Strong"/>
        </w:rPr>
        <w:t>Startup Investment Seed Fund</w:t>
      </w:r>
      <w:r w:rsidRPr="008B075F">
        <w:t>: Managed by the Nigeria Sovereign Investment Authority, this N10 billion fund supports labelled startups and provides relief for technology labs, accelerators, incubators, and hubs.</w:t>
      </w:r>
    </w:p>
    <w:p w:rsidR="00BC2F84" w:rsidRPr="008B075F" w:rsidRDefault="00BC2F84" w:rsidP="005B758F">
      <w:pPr>
        <w:pStyle w:val="NormalWeb"/>
        <w:numPr>
          <w:ilvl w:val="0"/>
          <w:numId w:val="347"/>
        </w:numPr>
      </w:pPr>
      <w:r w:rsidRPr="008B075F">
        <w:rPr>
          <w:rStyle w:val="Strong"/>
        </w:rPr>
        <w:t>Tax and Fiscal Incentives</w:t>
      </w:r>
      <w:r w:rsidRPr="008B075F">
        <w:t>: Labelled startups are eligible for pioneer status, tax relief for up to five years, capital gains tax exemptions, and investment credits. They are also exempt from Industrial Training Fund contributions and have access to government grants and loans.</w:t>
      </w:r>
    </w:p>
    <w:p w:rsidR="00BC2F84" w:rsidRPr="008B075F" w:rsidRDefault="00BC2F84" w:rsidP="005B758F">
      <w:pPr>
        <w:pStyle w:val="NormalWeb"/>
        <w:numPr>
          <w:ilvl w:val="0"/>
          <w:numId w:val="347"/>
        </w:numPr>
      </w:pPr>
      <w:r w:rsidRPr="008B075F">
        <w:rPr>
          <w:rStyle w:val="Strong"/>
        </w:rPr>
        <w:t>Training, Capacity Building, and Development</w:t>
      </w:r>
      <w:r w:rsidRPr="008B075F">
        <w:t>: The NSA emphasizes talent development through training programs, partnerships with academic institutions, and regional centers for digital skills acquisition. It also supports academic research initiatives contributing to startup growth.</w:t>
      </w:r>
    </w:p>
    <w:p w:rsidR="00BC2F84" w:rsidRPr="008B075F" w:rsidRDefault="00BC2F84" w:rsidP="005B758F">
      <w:pPr>
        <w:pStyle w:val="NormalWeb"/>
        <w:numPr>
          <w:ilvl w:val="0"/>
          <w:numId w:val="347"/>
        </w:numPr>
      </w:pPr>
      <w:r w:rsidRPr="008B075F">
        <w:rPr>
          <w:rStyle w:val="Strong"/>
        </w:rPr>
        <w:t>Accelerators, Incubators, and Technology Development Zones</w:t>
      </w:r>
      <w:r w:rsidRPr="008B075F">
        <w:t>: Incentives are offered to registered accelerators and incubators, including grants for research and development. The Act also promotes innovation clusters, hubs, and parks to foster collaboration among startups, large companies, and professional services.</w:t>
      </w:r>
    </w:p>
    <w:p w:rsidR="00BC2F84" w:rsidRPr="008B075F" w:rsidRDefault="00BC2F84" w:rsidP="005B758F">
      <w:pPr>
        <w:pStyle w:val="NormalWeb"/>
        <w:numPr>
          <w:ilvl w:val="0"/>
          <w:numId w:val="347"/>
        </w:numPr>
      </w:pPr>
      <w:r w:rsidRPr="008B075F">
        <w:rPr>
          <w:rStyle w:val="Strong"/>
        </w:rPr>
        <w:t>Data Protection Compliance</w:t>
      </w:r>
      <w:r w:rsidRPr="008B075F">
        <w:t>: Startups are mandated to comply with Nigeria's data protection laws to safeguard personal data within the sector.</w:t>
      </w:r>
    </w:p>
    <w:p w:rsidR="00BC2F84" w:rsidRPr="008B075F" w:rsidRDefault="003904CB" w:rsidP="00BC2F84">
      <w:pPr>
        <w:pStyle w:val="Heading3"/>
        <w:rPr>
          <w:color w:val="auto"/>
        </w:rPr>
      </w:pPr>
      <w:r w:rsidRPr="008B075F">
        <w:rPr>
          <w:color w:val="auto"/>
        </w:rPr>
        <w:t xml:space="preserve">8.7.4 </w:t>
      </w:r>
      <w:r w:rsidR="00BC2F84" w:rsidRPr="008B075F">
        <w:rPr>
          <w:color w:val="auto"/>
        </w:rPr>
        <w:t>Startup Label Certification</w:t>
      </w:r>
    </w:p>
    <w:p w:rsidR="00BC2F84" w:rsidRPr="008B075F" w:rsidRDefault="00BC2F84" w:rsidP="00BC2F84">
      <w:pPr>
        <w:pStyle w:val="NormalWeb"/>
      </w:pPr>
      <w:r w:rsidRPr="008B075F">
        <w:t>The Act establishes a Startup Label mechanism, certifying startups that meet specified criteria, such as local ownership and tech innovation focus. Certified startups gain access to NSA incentives, fostering a more inclusive, supportive startup ecosystem in Nigeria.</w:t>
      </w:r>
    </w:p>
    <w:p w:rsidR="000D07E0" w:rsidRPr="008B075F" w:rsidRDefault="00064686" w:rsidP="000D07E0">
      <w:pPr>
        <w:spacing w:after="0"/>
      </w:pPr>
      <w:r w:rsidRPr="008B075F">
        <w:pict>
          <v:rect id="_x0000_i1388" style="width:0;height:1.5pt" o:hralign="center" o:hrstd="t" o:hr="t" fillcolor="#a0a0a0" stroked="f"/>
        </w:pict>
      </w:r>
    </w:p>
    <w:p w:rsidR="000D07E0" w:rsidRPr="008B075F" w:rsidRDefault="003904CB" w:rsidP="000D07E0">
      <w:pPr>
        <w:pStyle w:val="Heading4"/>
      </w:pPr>
      <w:r w:rsidRPr="008B075F">
        <w:rPr>
          <w:rStyle w:val="Strong"/>
          <w:rFonts w:eastAsiaTheme="majorEastAsia"/>
          <w:b/>
          <w:bCs/>
        </w:rPr>
        <w:t xml:space="preserve">8.7.4.1 </w:t>
      </w:r>
      <w:r w:rsidR="000D07E0" w:rsidRPr="008B075F">
        <w:rPr>
          <w:rStyle w:val="Strong"/>
          <w:rFonts w:eastAsiaTheme="majorEastAsia"/>
          <w:b/>
          <w:bCs/>
        </w:rPr>
        <w:t>Introduction to the Nigerian Startup Act</w:t>
      </w:r>
    </w:p>
    <w:p w:rsidR="000D07E0" w:rsidRPr="008B075F" w:rsidRDefault="000D07E0" w:rsidP="000D07E0">
      <w:pPr>
        <w:pStyle w:val="NormalWeb"/>
      </w:pPr>
      <w:r w:rsidRPr="008B075F">
        <w:t>The Nigerian Startup Act (NSA) was enacted to provide a structured framework to facilitate the growth and scalability of startups within Nigeria. Prior to the Act, Nigerian startups faced challenges related to funding, regulatory bottlenecks, and limited access to resources. By defining what constitutes a startup, the NSA brings clarity to legal and financial dealings, fosters transparency, and encourages growth.</w:t>
      </w:r>
    </w:p>
    <w:p w:rsidR="000D07E0" w:rsidRPr="008B075F" w:rsidRDefault="000D07E0" w:rsidP="000D07E0">
      <w:pPr>
        <w:pStyle w:val="NormalWeb"/>
      </w:pPr>
      <w:r w:rsidRPr="008B075F">
        <w:t>The Act primarily targets technology-driven startups, given their high potential for innovation, job creation, and global scalability. However, the provisions extend to any Nigerian-based startups that meet the specified criteria. The chapter reviews the origins and goals of the NSA, discussing the driving factors behind its creation and its anticipated impact on Nigeria’s entrepreneurial ecosystem.</w:t>
      </w:r>
    </w:p>
    <w:p w:rsidR="000D07E0" w:rsidRPr="008B075F" w:rsidRDefault="00064686" w:rsidP="000D07E0">
      <w:r w:rsidRPr="008B075F">
        <w:pict>
          <v:rect id="_x0000_i1389" style="width:0;height:1.5pt" o:hralign="center" o:hrstd="t" o:hr="t" fillcolor="#a0a0a0" stroked="f"/>
        </w:pict>
      </w:r>
    </w:p>
    <w:p w:rsidR="000D07E0" w:rsidRPr="008B075F" w:rsidRDefault="003904CB" w:rsidP="000D07E0">
      <w:pPr>
        <w:pStyle w:val="Heading4"/>
      </w:pPr>
      <w:r w:rsidRPr="008B075F">
        <w:rPr>
          <w:rStyle w:val="Strong"/>
          <w:rFonts w:eastAsiaTheme="majorEastAsia"/>
          <w:b/>
          <w:bCs/>
        </w:rPr>
        <w:t xml:space="preserve">8.7.4.2 </w:t>
      </w:r>
      <w:r w:rsidR="000D07E0" w:rsidRPr="008B075F">
        <w:rPr>
          <w:rStyle w:val="Strong"/>
          <w:rFonts w:eastAsiaTheme="majorEastAsia"/>
          <w:b/>
          <w:bCs/>
        </w:rPr>
        <w:t>Key Provisions of the Nigerian Startup Act</w:t>
      </w:r>
    </w:p>
    <w:p w:rsidR="000D07E0" w:rsidRPr="008B075F" w:rsidRDefault="000D07E0" w:rsidP="005B758F">
      <w:pPr>
        <w:pStyle w:val="NormalWeb"/>
        <w:numPr>
          <w:ilvl w:val="0"/>
          <w:numId w:val="339"/>
        </w:numPr>
      </w:pPr>
      <w:r w:rsidRPr="008B075F">
        <w:rPr>
          <w:rStyle w:val="Strong"/>
          <w:rFonts w:eastAsiaTheme="majorEastAsia"/>
        </w:rPr>
        <w:t>Definition and Registration of Startups</w:t>
      </w:r>
      <w:r w:rsidRPr="008B075F">
        <w:t>:</w:t>
      </w:r>
    </w:p>
    <w:p w:rsidR="000D07E0" w:rsidRPr="008B075F" w:rsidRDefault="000D07E0" w:rsidP="005B758F">
      <w:pPr>
        <w:numPr>
          <w:ilvl w:val="1"/>
          <w:numId w:val="339"/>
        </w:numPr>
        <w:spacing w:before="100" w:beforeAutospacing="1" w:after="100" w:afterAutospacing="1" w:line="240" w:lineRule="auto"/>
      </w:pPr>
      <w:r w:rsidRPr="008B075F">
        <w:t>The NSA provides a clear legal definition of a "startup" as an entity that is innovative, tech-enabled, and has operated for no more than 10 years.</w:t>
      </w:r>
    </w:p>
    <w:p w:rsidR="000D07E0" w:rsidRPr="008B075F" w:rsidRDefault="000D07E0" w:rsidP="005B758F">
      <w:pPr>
        <w:numPr>
          <w:ilvl w:val="1"/>
          <w:numId w:val="339"/>
        </w:numPr>
        <w:spacing w:before="100" w:beforeAutospacing="1" w:after="100" w:afterAutospacing="1" w:line="240" w:lineRule="auto"/>
      </w:pPr>
      <w:r w:rsidRPr="008B075F">
        <w:t>The Act also includes a streamlined registration process through the Startup Portal, enhancing transparency and making it easier for startups to comply with regulatory requirements.</w:t>
      </w:r>
    </w:p>
    <w:p w:rsidR="000D07E0" w:rsidRPr="008B075F" w:rsidRDefault="000D07E0" w:rsidP="005B758F">
      <w:pPr>
        <w:pStyle w:val="NormalWeb"/>
        <w:numPr>
          <w:ilvl w:val="0"/>
          <w:numId w:val="339"/>
        </w:numPr>
      </w:pPr>
      <w:r w:rsidRPr="008B075F">
        <w:rPr>
          <w:rStyle w:val="Strong"/>
          <w:rFonts w:eastAsiaTheme="majorEastAsia"/>
        </w:rPr>
        <w:t>Access to Funding</w:t>
      </w:r>
      <w:r w:rsidRPr="008B075F">
        <w:t>:</w:t>
      </w:r>
    </w:p>
    <w:p w:rsidR="000D07E0" w:rsidRPr="008B075F" w:rsidRDefault="000D07E0" w:rsidP="005B758F">
      <w:pPr>
        <w:numPr>
          <w:ilvl w:val="1"/>
          <w:numId w:val="339"/>
        </w:numPr>
        <w:spacing w:before="100" w:beforeAutospacing="1" w:after="100" w:afterAutospacing="1" w:line="240" w:lineRule="auto"/>
      </w:pPr>
      <w:r w:rsidRPr="008B075F">
        <w:t>The Act establishes a National Startup Investment Fund, which offers grants, loans, and seed funding to eligible startups.</w:t>
      </w:r>
    </w:p>
    <w:p w:rsidR="000D07E0" w:rsidRPr="008B075F" w:rsidRDefault="000D07E0" w:rsidP="005B758F">
      <w:pPr>
        <w:numPr>
          <w:ilvl w:val="1"/>
          <w:numId w:val="339"/>
        </w:numPr>
        <w:spacing w:before="100" w:beforeAutospacing="1" w:after="100" w:afterAutospacing="1" w:line="240" w:lineRule="auto"/>
      </w:pPr>
      <w:r w:rsidRPr="008B075F">
        <w:t>Partnerships with venture capitalists and international funding bodies are encouraged under the Act.</w:t>
      </w:r>
    </w:p>
    <w:p w:rsidR="000D07E0" w:rsidRPr="008B075F" w:rsidRDefault="000D07E0" w:rsidP="005B758F">
      <w:pPr>
        <w:pStyle w:val="NormalWeb"/>
        <w:numPr>
          <w:ilvl w:val="0"/>
          <w:numId w:val="339"/>
        </w:numPr>
      </w:pPr>
      <w:r w:rsidRPr="008B075F">
        <w:rPr>
          <w:rStyle w:val="Strong"/>
          <w:rFonts w:eastAsiaTheme="majorEastAsia"/>
        </w:rPr>
        <w:t>Tax Incentives</w:t>
      </w:r>
      <w:r w:rsidRPr="008B075F">
        <w:t>:</w:t>
      </w:r>
    </w:p>
    <w:p w:rsidR="000D07E0" w:rsidRPr="008B075F" w:rsidRDefault="000D07E0" w:rsidP="005B758F">
      <w:pPr>
        <w:numPr>
          <w:ilvl w:val="1"/>
          <w:numId w:val="339"/>
        </w:numPr>
        <w:spacing w:before="100" w:beforeAutospacing="1" w:after="100" w:afterAutospacing="1" w:line="240" w:lineRule="auto"/>
      </w:pPr>
      <w:r w:rsidRPr="008B075F">
        <w:t>The NSA offers tax relief for registered startups, including tax holidays of up to five years, which can significantly ease the financial burden during the early years of operation.</w:t>
      </w:r>
    </w:p>
    <w:p w:rsidR="000D07E0" w:rsidRPr="008B075F" w:rsidRDefault="000D07E0" w:rsidP="005B758F">
      <w:pPr>
        <w:numPr>
          <w:ilvl w:val="1"/>
          <w:numId w:val="339"/>
        </w:numPr>
        <w:spacing w:before="100" w:beforeAutospacing="1" w:after="100" w:afterAutospacing="1" w:line="240" w:lineRule="auto"/>
      </w:pPr>
      <w:r w:rsidRPr="008B075F">
        <w:t>Startups are also exempted from taxes on employee stock options, encouraging talent acquisition and retention.</w:t>
      </w:r>
    </w:p>
    <w:p w:rsidR="000D07E0" w:rsidRPr="008B075F" w:rsidRDefault="000D07E0" w:rsidP="005B758F">
      <w:pPr>
        <w:pStyle w:val="NormalWeb"/>
        <w:numPr>
          <w:ilvl w:val="0"/>
          <w:numId w:val="339"/>
        </w:numPr>
      </w:pPr>
      <w:r w:rsidRPr="008B075F">
        <w:rPr>
          <w:rStyle w:val="Strong"/>
          <w:rFonts w:eastAsiaTheme="majorEastAsia"/>
        </w:rPr>
        <w:t>Capacity Building and Training</w:t>
      </w:r>
      <w:r w:rsidRPr="008B075F">
        <w:t>:</w:t>
      </w:r>
    </w:p>
    <w:p w:rsidR="000D07E0" w:rsidRPr="008B075F" w:rsidRDefault="000D07E0" w:rsidP="005B758F">
      <w:pPr>
        <w:numPr>
          <w:ilvl w:val="1"/>
          <w:numId w:val="339"/>
        </w:numPr>
        <w:spacing w:before="100" w:beforeAutospacing="1" w:after="100" w:afterAutospacing="1" w:line="240" w:lineRule="auto"/>
      </w:pPr>
      <w:r w:rsidRPr="008B075F">
        <w:t>The Act emphasizes training and skills development programs, often provided in collaboration with private-sector entities, universities, and international organizations.</w:t>
      </w:r>
    </w:p>
    <w:p w:rsidR="000D07E0" w:rsidRPr="008B075F" w:rsidRDefault="000D07E0" w:rsidP="005B758F">
      <w:pPr>
        <w:pStyle w:val="NormalWeb"/>
        <w:numPr>
          <w:ilvl w:val="0"/>
          <w:numId w:val="339"/>
        </w:numPr>
      </w:pPr>
      <w:r w:rsidRPr="008B075F">
        <w:rPr>
          <w:rStyle w:val="Strong"/>
          <w:rFonts w:eastAsiaTheme="majorEastAsia"/>
        </w:rPr>
        <w:t>Intellectual Property (IP) Protection</w:t>
      </w:r>
      <w:r w:rsidRPr="008B075F">
        <w:t>:</w:t>
      </w:r>
    </w:p>
    <w:p w:rsidR="000D07E0" w:rsidRPr="008B075F" w:rsidRDefault="000D07E0" w:rsidP="005B758F">
      <w:pPr>
        <w:numPr>
          <w:ilvl w:val="1"/>
          <w:numId w:val="339"/>
        </w:numPr>
        <w:spacing w:before="100" w:beforeAutospacing="1" w:after="100" w:afterAutospacing="1" w:line="240" w:lineRule="auto"/>
      </w:pPr>
      <w:r w:rsidRPr="008B075F">
        <w:t>The Act strengthens IP protection for startups, ensuring they can safeguard their innovations against infringement.</w:t>
      </w:r>
    </w:p>
    <w:p w:rsidR="000D07E0" w:rsidRPr="008B075F" w:rsidRDefault="000D07E0" w:rsidP="005B758F">
      <w:pPr>
        <w:pStyle w:val="NormalWeb"/>
        <w:numPr>
          <w:ilvl w:val="0"/>
          <w:numId w:val="339"/>
        </w:numPr>
      </w:pPr>
      <w:r w:rsidRPr="008B075F">
        <w:rPr>
          <w:rStyle w:val="Strong"/>
          <w:rFonts w:eastAsiaTheme="majorEastAsia"/>
        </w:rPr>
        <w:t>Incentives for Investors</w:t>
      </w:r>
      <w:r w:rsidRPr="008B075F">
        <w:t>:</w:t>
      </w:r>
    </w:p>
    <w:p w:rsidR="000D07E0" w:rsidRPr="008B075F" w:rsidRDefault="000D07E0" w:rsidP="005B758F">
      <w:pPr>
        <w:numPr>
          <w:ilvl w:val="1"/>
          <w:numId w:val="339"/>
        </w:numPr>
        <w:spacing w:before="100" w:beforeAutospacing="1" w:after="100" w:afterAutospacing="1" w:line="240" w:lineRule="auto"/>
      </w:pPr>
      <w:r w:rsidRPr="008B075F">
        <w:t>To encourage investment, the NSA provides tax incentives to investors who fund startups through equity investments or similar financial instruments.</w:t>
      </w:r>
    </w:p>
    <w:p w:rsidR="000D07E0" w:rsidRPr="008B075F" w:rsidRDefault="000D07E0" w:rsidP="005B758F">
      <w:pPr>
        <w:pStyle w:val="NormalWeb"/>
        <w:numPr>
          <w:ilvl w:val="0"/>
          <w:numId w:val="339"/>
        </w:numPr>
      </w:pPr>
      <w:r w:rsidRPr="008B075F">
        <w:rPr>
          <w:rStyle w:val="Strong"/>
          <w:rFonts w:eastAsiaTheme="majorEastAsia"/>
        </w:rPr>
        <w:t>Facilitating Global Market Access</w:t>
      </w:r>
      <w:r w:rsidRPr="008B075F">
        <w:t>:</w:t>
      </w:r>
    </w:p>
    <w:p w:rsidR="000D07E0" w:rsidRPr="008B075F" w:rsidRDefault="000D07E0" w:rsidP="005B758F">
      <w:pPr>
        <w:numPr>
          <w:ilvl w:val="1"/>
          <w:numId w:val="339"/>
        </w:numPr>
        <w:spacing w:before="100" w:beforeAutospacing="1" w:after="100" w:afterAutospacing="1" w:line="240" w:lineRule="auto"/>
      </w:pPr>
      <w:r w:rsidRPr="008B075F">
        <w:t>The Act encourages partnerships between Nigerian startups and international markets, opening pathways for trade, expansion, and investment on a global scale.</w:t>
      </w:r>
    </w:p>
    <w:p w:rsidR="000D07E0" w:rsidRPr="008B075F" w:rsidRDefault="00064686" w:rsidP="000D07E0">
      <w:pPr>
        <w:spacing w:after="0"/>
      </w:pPr>
      <w:r w:rsidRPr="008B075F">
        <w:pict>
          <v:rect id="_x0000_i1390" style="width:0;height:1.5pt" o:hralign="center" o:hrstd="t" o:hr="t" fillcolor="#a0a0a0" stroked="f"/>
        </w:pict>
      </w:r>
    </w:p>
    <w:p w:rsidR="000D07E0" w:rsidRPr="008B075F" w:rsidRDefault="003904CB" w:rsidP="000D07E0">
      <w:pPr>
        <w:pStyle w:val="Heading4"/>
      </w:pPr>
      <w:r w:rsidRPr="008B075F">
        <w:rPr>
          <w:rStyle w:val="Strong"/>
          <w:rFonts w:eastAsiaTheme="majorEastAsia"/>
          <w:b/>
          <w:bCs/>
        </w:rPr>
        <w:t xml:space="preserve">8.7.4.3 </w:t>
      </w:r>
      <w:r w:rsidR="000D07E0" w:rsidRPr="008B075F">
        <w:rPr>
          <w:rStyle w:val="Strong"/>
          <w:rFonts w:eastAsiaTheme="majorEastAsia"/>
          <w:b/>
          <w:bCs/>
        </w:rPr>
        <w:t>Advantages of the Nigerian Startup Act</w:t>
      </w:r>
    </w:p>
    <w:p w:rsidR="000D07E0" w:rsidRPr="008B075F" w:rsidRDefault="000D07E0" w:rsidP="005B758F">
      <w:pPr>
        <w:numPr>
          <w:ilvl w:val="0"/>
          <w:numId w:val="340"/>
        </w:numPr>
        <w:spacing w:before="100" w:beforeAutospacing="1" w:after="100" w:afterAutospacing="1" w:line="240" w:lineRule="auto"/>
      </w:pPr>
      <w:r w:rsidRPr="008B075F">
        <w:rPr>
          <w:rStyle w:val="Strong"/>
        </w:rPr>
        <w:t>Job Creation</w:t>
      </w:r>
      <w:r w:rsidRPr="008B075F">
        <w:t>: With the Act's support for startups, employment opportunities are expected to increase, particularly for youth in the tech and digital sectors.</w:t>
      </w:r>
    </w:p>
    <w:p w:rsidR="000D07E0" w:rsidRPr="008B075F" w:rsidRDefault="000D07E0" w:rsidP="005B758F">
      <w:pPr>
        <w:numPr>
          <w:ilvl w:val="0"/>
          <w:numId w:val="340"/>
        </w:numPr>
        <w:spacing w:before="100" w:beforeAutospacing="1" w:after="100" w:afterAutospacing="1" w:line="240" w:lineRule="auto"/>
      </w:pPr>
      <w:r w:rsidRPr="008B075F">
        <w:rPr>
          <w:rStyle w:val="Strong"/>
        </w:rPr>
        <w:t>Economic Diversification</w:t>
      </w:r>
      <w:r w:rsidRPr="008B075F">
        <w:t>: The NSA encourages innovation beyond oil and gas, traditionally Nigeria’s largest economic sector, facilitating a more resilient economy.</w:t>
      </w:r>
    </w:p>
    <w:p w:rsidR="000D07E0" w:rsidRPr="008B075F" w:rsidRDefault="000D07E0" w:rsidP="005B758F">
      <w:pPr>
        <w:numPr>
          <w:ilvl w:val="0"/>
          <w:numId w:val="340"/>
        </w:numPr>
        <w:spacing w:before="100" w:beforeAutospacing="1" w:after="100" w:afterAutospacing="1" w:line="240" w:lineRule="auto"/>
      </w:pPr>
      <w:r w:rsidRPr="008B075F">
        <w:rPr>
          <w:rStyle w:val="Strong"/>
        </w:rPr>
        <w:t>Enhanced Investor Confidence</w:t>
      </w:r>
      <w:r w:rsidRPr="008B075F">
        <w:t>: The Act improves investor confidence by creating a stable regulatory environment, minimizing the perceived risks of investing in Nigerian startups.</w:t>
      </w:r>
    </w:p>
    <w:p w:rsidR="000D07E0" w:rsidRPr="008B075F" w:rsidRDefault="000D07E0" w:rsidP="005B758F">
      <w:pPr>
        <w:numPr>
          <w:ilvl w:val="0"/>
          <w:numId w:val="340"/>
        </w:numPr>
        <w:spacing w:before="100" w:beforeAutospacing="1" w:after="100" w:afterAutospacing="1" w:line="240" w:lineRule="auto"/>
      </w:pPr>
      <w:r w:rsidRPr="008B075F">
        <w:rPr>
          <w:rStyle w:val="Strong"/>
        </w:rPr>
        <w:t>Skill Development</w:t>
      </w:r>
      <w:r w:rsidRPr="008B075F">
        <w:t>: By fostering training initiatives, the NSA supports skill development, which is essential for sustaining growth in competitive industries.</w:t>
      </w:r>
    </w:p>
    <w:p w:rsidR="000D07E0" w:rsidRPr="008B075F" w:rsidRDefault="000D07E0" w:rsidP="005B758F">
      <w:pPr>
        <w:numPr>
          <w:ilvl w:val="0"/>
          <w:numId w:val="340"/>
        </w:numPr>
        <w:spacing w:before="100" w:beforeAutospacing="1" w:after="100" w:afterAutospacing="1" w:line="240" w:lineRule="auto"/>
      </w:pPr>
      <w:r w:rsidRPr="008B075F">
        <w:rPr>
          <w:rStyle w:val="Strong"/>
        </w:rPr>
        <w:t>Reduction in Business Costs</w:t>
      </w:r>
      <w:r w:rsidRPr="008B075F">
        <w:t>: Tax incentives and funding options reduce the initial costs for startups, encouraging a greater number of entrepreneurs to enter the market.</w:t>
      </w:r>
    </w:p>
    <w:p w:rsidR="000D07E0" w:rsidRPr="008B075F" w:rsidRDefault="00064686" w:rsidP="000D07E0">
      <w:pPr>
        <w:spacing w:after="0"/>
      </w:pPr>
      <w:r w:rsidRPr="008B075F">
        <w:pict>
          <v:rect id="_x0000_i1391" style="width:0;height:1.5pt" o:hralign="center" o:hrstd="t" o:hr="t" fillcolor="#a0a0a0" stroked="f"/>
        </w:pict>
      </w:r>
    </w:p>
    <w:p w:rsidR="000D07E0" w:rsidRPr="008B075F" w:rsidRDefault="003904CB" w:rsidP="000D07E0">
      <w:pPr>
        <w:pStyle w:val="Heading4"/>
      </w:pPr>
      <w:r w:rsidRPr="008B075F">
        <w:rPr>
          <w:rStyle w:val="Strong"/>
          <w:rFonts w:eastAsiaTheme="majorEastAsia"/>
          <w:b/>
          <w:bCs/>
        </w:rPr>
        <w:t xml:space="preserve">8.7.4.4 </w:t>
      </w:r>
      <w:r w:rsidR="000D07E0" w:rsidRPr="008B075F">
        <w:rPr>
          <w:rStyle w:val="Strong"/>
          <w:rFonts w:eastAsiaTheme="majorEastAsia"/>
          <w:b/>
          <w:bCs/>
        </w:rPr>
        <w:t>Challenges of Implementing the NSA</w:t>
      </w:r>
    </w:p>
    <w:p w:rsidR="000D07E0" w:rsidRPr="008B075F" w:rsidRDefault="000D07E0" w:rsidP="005B758F">
      <w:pPr>
        <w:numPr>
          <w:ilvl w:val="0"/>
          <w:numId w:val="341"/>
        </w:numPr>
        <w:spacing w:before="100" w:beforeAutospacing="1" w:after="100" w:afterAutospacing="1" w:line="240" w:lineRule="auto"/>
      </w:pPr>
      <w:r w:rsidRPr="008B075F">
        <w:rPr>
          <w:rStyle w:val="Strong"/>
        </w:rPr>
        <w:t>Limited Access to Infrastructure</w:t>
      </w:r>
      <w:r w:rsidRPr="008B075F">
        <w:t>: Startups in rural areas may struggle to access reliable internet and power supply, crucial for tech-enabled businesses.</w:t>
      </w:r>
    </w:p>
    <w:p w:rsidR="000D07E0" w:rsidRPr="008B075F" w:rsidRDefault="000D07E0" w:rsidP="005B758F">
      <w:pPr>
        <w:numPr>
          <w:ilvl w:val="0"/>
          <w:numId w:val="341"/>
        </w:numPr>
        <w:spacing w:before="100" w:beforeAutospacing="1" w:after="100" w:afterAutospacing="1" w:line="240" w:lineRule="auto"/>
      </w:pPr>
      <w:r w:rsidRPr="008B075F">
        <w:rPr>
          <w:rStyle w:val="Strong"/>
        </w:rPr>
        <w:t>Regulatory Bottlenecks</w:t>
      </w:r>
      <w:r w:rsidRPr="008B075F">
        <w:t>: Despite the NSA’s intentions, delays and inefficiencies in regulatory processes remain a challenge.</w:t>
      </w:r>
    </w:p>
    <w:p w:rsidR="000D07E0" w:rsidRPr="008B075F" w:rsidRDefault="000D07E0" w:rsidP="005B758F">
      <w:pPr>
        <w:numPr>
          <w:ilvl w:val="0"/>
          <w:numId w:val="341"/>
        </w:numPr>
        <w:spacing w:before="100" w:beforeAutospacing="1" w:after="100" w:afterAutospacing="1" w:line="240" w:lineRule="auto"/>
      </w:pPr>
      <w:r w:rsidRPr="008B075F">
        <w:rPr>
          <w:rStyle w:val="Strong"/>
        </w:rPr>
        <w:t>Awareness and Accessibility</w:t>
      </w:r>
      <w:r w:rsidRPr="008B075F">
        <w:t>: Many entrepreneurs lack awareness of the Act and its benefits, particularly in less urbanized regions.</w:t>
      </w:r>
    </w:p>
    <w:p w:rsidR="005F49DD" w:rsidRPr="008B075F" w:rsidRDefault="000D07E0" w:rsidP="005B758F">
      <w:pPr>
        <w:numPr>
          <w:ilvl w:val="0"/>
          <w:numId w:val="341"/>
        </w:numPr>
        <w:spacing w:before="100" w:beforeAutospacing="1" w:after="100" w:afterAutospacing="1" w:line="240" w:lineRule="auto"/>
      </w:pPr>
      <w:r w:rsidRPr="008B075F">
        <w:rPr>
          <w:rStyle w:val="Strong"/>
        </w:rPr>
        <w:t>Sustaining the Investment Fund</w:t>
      </w:r>
      <w:r w:rsidRPr="008B075F">
        <w:t>: Managing and replenishing the investment fund requires careful oversight to ensure sustained financial support for startups.</w:t>
      </w:r>
    </w:p>
    <w:p w:rsidR="00BA6D9A" w:rsidRPr="008B075F" w:rsidRDefault="00BA6D9A" w:rsidP="00BA6D9A">
      <w:pPr>
        <w:pStyle w:val="Heading3"/>
        <w:rPr>
          <w:color w:val="auto"/>
        </w:rPr>
      </w:pPr>
      <w:r w:rsidRPr="008B075F">
        <w:rPr>
          <w:color w:val="auto"/>
        </w:rPr>
        <w:t>Summary</w:t>
      </w:r>
    </w:p>
    <w:p w:rsidR="00BA6D9A" w:rsidRPr="008B075F" w:rsidRDefault="00BA6D9A" w:rsidP="00BA6D9A">
      <w:pPr>
        <w:pStyle w:val="NormalWeb"/>
      </w:pPr>
      <w:r w:rsidRPr="008B075F">
        <w:t>The Nigeria Startup Act, 2022, provides a robust framework for the sustainable growth of Nigeria’s tech ecosystem, supporting local innovation and attracting foreign investment. While implementation remains key, the Act’s success could substantially boost Nigeria’s digital economy and position it as Africa’s leading tech hub.</w:t>
      </w:r>
    </w:p>
    <w:p w:rsidR="00BA6D9A" w:rsidRPr="008B075F" w:rsidRDefault="00BA6D9A" w:rsidP="00BA6D9A">
      <w:pPr>
        <w:pStyle w:val="NormalWeb"/>
      </w:pPr>
      <w:r w:rsidRPr="008B075F">
        <w:t>By studying the Nigerian Startup Act in depth, this section enables students to understand the legislative and practical dynamics that shape Nigeria’s entrepreneurial landscape. Through case studies, discussion questions, and exercises, students gain a comprehensive understanding of how the NSA can serve as a cornerstone for startup growth in Nigeria.</w:t>
      </w:r>
    </w:p>
    <w:p w:rsidR="00BA6D9A" w:rsidRPr="008B075F" w:rsidRDefault="00BA6D9A" w:rsidP="00BA6D9A">
      <w:pPr>
        <w:pStyle w:val="NormalWeb"/>
      </w:pPr>
      <w:r w:rsidRPr="008B075F">
        <w:t>More importantly, the Nigeria Startup Act (NSA) signifies a progressive move towards a structured and supportive environment for digital innovation and startup growth in Nigeria. By focusing on clear policies and substantial incentives, the NSA demonstrates a commitment to transforming Nigeria’s economic landscape and establishing the nation as a digital technology hub in Africa.</w:t>
      </w:r>
    </w:p>
    <w:p w:rsidR="005F49DD" w:rsidRPr="008B075F" w:rsidRDefault="00064686" w:rsidP="005F49DD">
      <w:r w:rsidRPr="008B075F">
        <w:pict>
          <v:rect id="_x0000_i1392" style="width:0;height:1.5pt" o:hralign="center" o:hrstd="t" o:hr="t" fillcolor="#a0a0a0" stroked="f"/>
        </w:pict>
      </w:r>
    </w:p>
    <w:p w:rsidR="005F49DD" w:rsidRPr="008B075F" w:rsidRDefault="005F49DD" w:rsidP="005F49DD">
      <w:pPr>
        <w:pStyle w:val="Heading4"/>
      </w:pPr>
      <w:r w:rsidRPr="008B075F">
        <w:rPr>
          <w:rStyle w:val="Strong"/>
          <w:rFonts w:eastAsiaTheme="majorEastAsia"/>
          <w:b/>
          <w:bCs/>
        </w:rPr>
        <w:t>Key Terms and Concepts</w:t>
      </w:r>
    </w:p>
    <w:p w:rsidR="005F49DD" w:rsidRPr="008B075F" w:rsidRDefault="005F49DD" w:rsidP="005B758F">
      <w:pPr>
        <w:numPr>
          <w:ilvl w:val="0"/>
          <w:numId w:val="338"/>
        </w:numPr>
        <w:spacing w:before="100" w:beforeAutospacing="1" w:after="100" w:afterAutospacing="1" w:line="240" w:lineRule="auto"/>
      </w:pPr>
      <w:r w:rsidRPr="008B075F">
        <w:rPr>
          <w:rStyle w:val="Strong"/>
        </w:rPr>
        <w:t>Startup</w:t>
      </w:r>
      <w:r w:rsidRPr="008B075F">
        <w:t>: A young company founded to develop a unique product or service and bring it to market.</w:t>
      </w:r>
    </w:p>
    <w:p w:rsidR="005F49DD" w:rsidRPr="008B075F" w:rsidRDefault="005F49DD" w:rsidP="005B758F">
      <w:pPr>
        <w:numPr>
          <w:ilvl w:val="0"/>
          <w:numId w:val="338"/>
        </w:numPr>
        <w:spacing w:before="100" w:beforeAutospacing="1" w:after="100" w:afterAutospacing="1" w:line="240" w:lineRule="auto"/>
      </w:pPr>
      <w:r w:rsidRPr="008B075F">
        <w:rPr>
          <w:rStyle w:val="Strong"/>
        </w:rPr>
        <w:t>Incubator</w:t>
      </w:r>
      <w:r w:rsidRPr="008B075F">
        <w:t>: An organization that helps new and startup companies to develop by providing services such as management training or office space.</w:t>
      </w:r>
    </w:p>
    <w:p w:rsidR="005F49DD" w:rsidRPr="008B075F" w:rsidRDefault="005F49DD" w:rsidP="005B758F">
      <w:pPr>
        <w:numPr>
          <w:ilvl w:val="0"/>
          <w:numId w:val="338"/>
        </w:numPr>
        <w:spacing w:before="100" w:beforeAutospacing="1" w:after="100" w:afterAutospacing="1" w:line="240" w:lineRule="auto"/>
      </w:pPr>
      <w:r w:rsidRPr="008B075F">
        <w:rPr>
          <w:rStyle w:val="Strong"/>
        </w:rPr>
        <w:t>Accelerator</w:t>
      </w:r>
      <w:r w:rsidRPr="008B075F">
        <w:t>: A program designed to support early-stage, growth-driven companies through education, mentorship, and financing.</w:t>
      </w:r>
    </w:p>
    <w:p w:rsidR="005F49DD" w:rsidRPr="008B075F" w:rsidRDefault="005F49DD" w:rsidP="005B758F">
      <w:pPr>
        <w:numPr>
          <w:ilvl w:val="0"/>
          <w:numId w:val="338"/>
        </w:numPr>
        <w:spacing w:before="100" w:beforeAutospacing="1" w:after="100" w:afterAutospacing="1" w:line="240" w:lineRule="auto"/>
      </w:pPr>
      <w:r w:rsidRPr="008B075F">
        <w:rPr>
          <w:rStyle w:val="Strong"/>
        </w:rPr>
        <w:t>Tax Incentives</w:t>
      </w:r>
      <w:r w:rsidRPr="008B075F">
        <w:t>: Reductions in taxes provided by the government to encourage specific business activities or sectors.</w:t>
      </w:r>
    </w:p>
    <w:p w:rsidR="005F49DD" w:rsidRPr="008B075F" w:rsidRDefault="005F49DD" w:rsidP="005B758F">
      <w:pPr>
        <w:numPr>
          <w:ilvl w:val="0"/>
          <w:numId w:val="338"/>
        </w:numPr>
        <w:spacing w:before="100" w:beforeAutospacing="1" w:after="100" w:afterAutospacing="1" w:line="240" w:lineRule="auto"/>
      </w:pPr>
      <w:r w:rsidRPr="008B075F">
        <w:rPr>
          <w:rStyle w:val="Strong"/>
        </w:rPr>
        <w:t>Seed Fund</w:t>
      </w:r>
      <w:r w:rsidRPr="008B075F">
        <w:t>: Initial capital used to start a business, often sourced from angel investors or venture capitalists.</w:t>
      </w:r>
    </w:p>
    <w:p w:rsidR="005F49DD" w:rsidRPr="008B075F" w:rsidRDefault="005F49DD" w:rsidP="005B758F">
      <w:pPr>
        <w:numPr>
          <w:ilvl w:val="0"/>
          <w:numId w:val="338"/>
        </w:numPr>
        <w:spacing w:before="100" w:beforeAutospacing="1" w:after="100" w:afterAutospacing="1" w:line="240" w:lineRule="auto"/>
      </w:pPr>
      <w:r w:rsidRPr="008B075F">
        <w:rPr>
          <w:rStyle w:val="Strong"/>
        </w:rPr>
        <w:t>Equity Investment</w:t>
      </w:r>
      <w:r w:rsidRPr="008B075F">
        <w:t>: Capital investment in return for ownership stakes in a company.</w:t>
      </w:r>
    </w:p>
    <w:p w:rsidR="005F49DD" w:rsidRPr="008B075F" w:rsidRDefault="005F49DD" w:rsidP="005B758F">
      <w:pPr>
        <w:numPr>
          <w:ilvl w:val="0"/>
          <w:numId w:val="338"/>
        </w:numPr>
        <w:spacing w:before="100" w:beforeAutospacing="1" w:after="100" w:afterAutospacing="1" w:line="240" w:lineRule="auto"/>
      </w:pPr>
      <w:r w:rsidRPr="008B075F">
        <w:rPr>
          <w:rStyle w:val="Strong"/>
        </w:rPr>
        <w:t>Intellectual Property (IP)</w:t>
      </w:r>
      <w:r w:rsidRPr="008B075F">
        <w:t>: Legal rights that result from intellectual activity, such as inventions, designs, and literary works.</w:t>
      </w:r>
    </w:p>
    <w:p w:rsidR="005F49DD" w:rsidRPr="008B075F" w:rsidRDefault="005F49DD" w:rsidP="005B758F">
      <w:pPr>
        <w:numPr>
          <w:ilvl w:val="0"/>
          <w:numId w:val="338"/>
        </w:numPr>
        <w:spacing w:before="100" w:beforeAutospacing="1" w:after="100" w:afterAutospacing="1" w:line="240" w:lineRule="auto"/>
      </w:pPr>
      <w:r w:rsidRPr="008B075F">
        <w:rPr>
          <w:rStyle w:val="Strong"/>
        </w:rPr>
        <w:t>Innovation Hub</w:t>
      </w:r>
      <w:r w:rsidRPr="008B075F">
        <w:t>: A dedicated space or community for entrepreneurs to collaborate, learn, and grow their businesses.</w:t>
      </w:r>
    </w:p>
    <w:p w:rsidR="005F49DD" w:rsidRPr="008B075F" w:rsidRDefault="005F49DD" w:rsidP="005B758F">
      <w:pPr>
        <w:numPr>
          <w:ilvl w:val="0"/>
          <w:numId w:val="338"/>
        </w:numPr>
        <w:spacing w:before="100" w:beforeAutospacing="1" w:after="100" w:afterAutospacing="1" w:line="240" w:lineRule="auto"/>
      </w:pPr>
      <w:r w:rsidRPr="008B075F">
        <w:rPr>
          <w:rStyle w:val="Strong"/>
        </w:rPr>
        <w:t>Regulatory Compliance</w:t>
      </w:r>
      <w:r w:rsidRPr="008B075F">
        <w:t>: Adherence to laws, regulations, guidelines, and specifications relevant to the business.</w:t>
      </w:r>
    </w:p>
    <w:p w:rsidR="005F49DD" w:rsidRPr="008B075F" w:rsidRDefault="005F49DD" w:rsidP="005B758F">
      <w:pPr>
        <w:numPr>
          <w:ilvl w:val="0"/>
          <w:numId w:val="338"/>
        </w:numPr>
        <w:spacing w:before="100" w:beforeAutospacing="1" w:after="100" w:afterAutospacing="1" w:line="240" w:lineRule="auto"/>
      </w:pPr>
      <w:r w:rsidRPr="008B075F">
        <w:rPr>
          <w:rStyle w:val="Strong"/>
        </w:rPr>
        <w:t>Digital Economy</w:t>
      </w:r>
      <w:r w:rsidRPr="008B075F">
        <w:t>: An economy based on digital computing technologies, increasingly focused on online and tech-based businesses.</w:t>
      </w:r>
    </w:p>
    <w:p w:rsidR="000D07E0" w:rsidRPr="008B075F" w:rsidRDefault="00064686" w:rsidP="000D07E0">
      <w:pPr>
        <w:spacing w:after="0"/>
      </w:pPr>
      <w:r w:rsidRPr="008B075F">
        <w:pict>
          <v:rect id="_x0000_i1393" style="width:0;height:1.5pt" o:hralign="center" o:hrstd="t" o:hr="t" fillcolor="#a0a0a0" stroked="f"/>
        </w:pict>
      </w:r>
    </w:p>
    <w:p w:rsidR="000D07E0" w:rsidRPr="008B075F" w:rsidRDefault="000D07E0" w:rsidP="000D07E0">
      <w:pPr>
        <w:pStyle w:val="Heading4"/>
      </w:pPr>
      <w:r w:rsidRPr="008B075F">
        <w:rPr>
          <w:rStyle w:val="Strong"/>
          <w:rFonts w:eastAsiaTheme="majorEastAsia"/>
          <w:b/>
          <w:bCs/>
        </w:rPr>
        <w:t>Case Study: Paystack</w:t>
      </w:r>
    </w:p>
    <w:p w:rsidR="000D07E0" w:rsidRPr="008B075F" w:rsidRDefault="000D07E0" w:rsidP="000D07E0">
      <w:pPr>
        <w:pStyle w:val="NormalWeb"/>
      </w:pPr>
      <w:r w:rsidRPr="008B075F">
        <w:rPr>
          <w:rStyle w:val="Emphasis"/>
        </w:rPr>
        <w:t>Paystack</w:t>
      </w:r>
      <w:r w:rsidRPr="008B075F">
        <w:t>, a Nigerian fintech startup founded in 2015, quickly became a leader in online payment processing in Africa. Despite operating in an environment with limited startup resources, Paystack benefited from international support and grew rapidly. In 2020, it was acquired by U.S.-based Stripe, marking one of the largest tech acquisitions in Africa. This success story highlights how a supportive framework like the NSA could enable more Nigerian startups to scale and attract international investment.</w:t>
      </w:r>
    </w:p>
    <w:p w:rsidR="000D07E0" w:rsidRPr="008B075F" w:rsidRDefault="000D07E0" w:rsidP="000D07E0">
      <w:pPr>
        <w:pStyle w:val="NormalWeb"/>
      </w:pPr>
      <w:r w:rsidRPr="008B075F">
        <w:rPr>
          <w:rStyle w:val="Strong"/>
          <w:rFonts w:eastAsiaTheme="majorEastAsia"/>
        </w:rPr>
        <w:t>Questions:</w:t>
      </w:r>
    </w:p>
    <w:p w:rsidR="000D07E0" w:rsidRPr="008B075F" w:rsidRDefault="000D07E0" w:rsidP="005B758F">
      <w:pPr>
        <w:numPr>
          <w:ilvl w:val="0"/>
          <w:numId w:val="342"/>
        </w:numPr>
        <w:spacing w:before="100" w:beforeAutospacing="1" w:after="100" w:afterAutospacing="1" w:line="240" w:lineRule="auto"/>
      </w:pPr>
      <w:r w:rsidRPr="008B075F">
        <w:t>How might the NSA have influenced Paystack’s journey if it had been enacted earlier?</w:t>
      </w:r>
    </w:p>
    <w:p w:rsidR="000D07E0" w:rsidRPr="008B075F" w:rsidRDefault="000D07E0" w:rsidP="005B758F">
      <w:pPr>
        <w:numPr>
          <w:ilvl w:val="0"/>
          <w:numId w:val="342"/>
        </w:numPr>
        <w:spacing w:before="100" w:beforeAutospacing="1" w:after="100" w:afterAutospacing="1" w:line="240" w:lineRule="auto"/>
      </w:pPr>
      <w:r w:rsidRPr="008B075F">
        <w:t>What are some of the specific provisions of the NSA that would have supported Paystack’s growth?</w:t>
      </w:r>
    </w:p>
    <w:p w:rsidR="000D07E0" w:rsidRPr="008B075F" w:rsidRDefault="000D07E0" w:rsidP="005B758F">
      <w:pPr>
        <w:numPr>
          <w:ilvl w:val="0"/>
          <w:numId w:val="342"/>
        </w:numPr>
        <w:spacing w:before="100" w:beforeAutospacing="1" w:after="100" w:afterAutospacing="1" w:line="240" w:lineRule="auto"/>
      </w:pPr>
      <w:r w:rsidRPr="008B075F">
        <w:t>How can other Nigerian startups emulate Paystack’s success using the NSA’s resources?</w:t>
      </w:r>
    </w:p>
    <w:p w:rsidR="00073FE8" w:rsidRPr="008B075F" w:rsidRDefault="00073FE8" w:rsidP="000D07E0">
      <w:pPr>
        <w:spacing w:after="0"/>
      </w:pPr>
    </w:p>
    <w:p w:rsidR="00BA6D9A" w:rsidRPr="008B075F" w:rsidRDefault="00064686" w:rsidP="00BA6D9A">
      <w:r w:rsidRPr="008B075F">
        <w:pict>
          <v:rect id="_x0000_i1394" style="width:0;height:1.5pt" o:hralign="center" o:hrstd="t" o:hr="t" fillcolor="#a0a0a0" stroked="f"/>
        </w:pict>
      </w:r>
    </w:p>
    <w:p w:rsidR="00BA6D9A" w:rsidRPr="008B075F" w:rsidRDefault="00BA6D9A" w:rsidP="00BA6D9A">
      <w:pPr>
        <w:pStyle w:val="Heading3"/>
        <w:rPr>
          <w:color w:val="auto"/>
        </w:rPr>
      </w:pPr>
      <w:r w:rsidRPr="008B075F">
        <w:rPr>
          <w:color w:val="auto"/>
        </w:rPr>
        <w:t>Case Study: Lagos-Based HealthTech Startup – "MedConnect"</w:t>
      </w:r>
    </w:p>
    <w:p w:rsidR="00BA6D9A" w:rsidRPr="008B075F" w:rsidRDefault="00BA6D9A" w:rsidP="00BA6D9A">
      <w:pPr>
        <w:pStyle w:val="NormalWeb"/>
      </w:pPr>
      <w:r w:rsidRPr="008B075F">
        <w:rPr>
          <w:rStyle w:val="Strong"/>
        </w:rPr>
        <w:t>Background</w:t>
      </w:r>
      <w:r w:rsidRPr="008B075F">
        <w:br/>
        <w:t>MedConnect, founded in 2023, is a Lagos-based startup that leverages digital technology to connect rural communities with medical services and professionals. Recognizing the critical need for improved healthcare access in Nigeria’s underserved areas, MedConnect’s platform provides telemedicine services, connecting patients with doctors via video calls, consultations, and digital prescriptions. MedConnect has rapidly grown, securing initial seed funding from local investors.</w:t>
      </w:r>
    </w:p>
    <w:p w:rsidR="00BA6D9A" w:rsidRPr="008B075F" w:rsidRDefault="00BA6D9A" w:rsidP="00BA6D9A">
      <w:pPr>
        <w:pStyle w:val="NormalWeb"/>
      </w:pPr>
      <w:r w:rsidRPr="008B075F">
        <w:rPr>
          <w:rStyle w:val="Strong"/>
        </w:rPr>
        <w:t>Challenges</w:t>
      </w:r>
      <w:r w:rsidRPr="008B075F">
        <w:br/>
        <w:t>Despite early success, MedConnect faces regulatory hurdles, especially concerning data protection and licensing. They struggle to secure additional funding due to regulatory ambiguities and lack clear pathways for expansion into other states within Nigeria. The founders believe that clearer guidelines and incentives provided by the Nigerian Startup Act could significantly aid their mission, offering MedConnect necessary capital support and reduced regulatory burdens.</w:t>
      </w:r>
    </w:p>
    <w:p w:rsidR="00BA6D9A" w:rsidRPr="008B075F" w:rsidRDefault="00BA6D9A" w:rsidP="00BA6D9A">
      <w:pPr>
        <w:pStyle w:val="NormalWeb"/>
      </w:pPr>
      <w:r w:rsidRPr="008B075F">
        <w:rPr>
          <w:rStyle w:val="Strong"/>
        </w:rPr>
        <w:t>Impact of the Nigeria Startup Act</w:t>
      </w:r>
      <w:r w:rsidRPr="008B075F">
        <w:br/>
        <w:t>MedConnect applied for and received the NSA Startup Label, enabling them to access various incentives, including tax breaks and exemption from certain administrative fees. The act's provisions for incubators and accelerators allowed them to join an accelerator program, enhancing their platform’s technical capabilities. Additionally, with the tax incentives provided under the NSA, MedConnect has been able to reinvest into its platform, improving service delivery.</w:t>
      </w:r>
    </w:p>
    <w:p w:rsidR="00BA6D9A" w:rsidRPr="008B075F" w:rsidRDefault="00BA6D9A" w:rsidP="00BA6D9A">
      <w:pPr>
        <w:pStyle w:val="NormalWeb"/>
      </w:pPr>
      <w:r w:rsidRPr="008B075F">
        <w:rPr>
          <w:rStyle w:val="Strong"/>
        </w:rPr>
        <w:t>Case Questions</w:t>
      </w:r>
    </w:p>
    <w:p w:rsidR="00BA6D9A" w:rsidRPr="008B075F" w:rsidRDefault="00BA6D9A" w:rsidP="005B758F">
      <w:pPr>
        <w:numPr>
          <w:ilvl w:val="0"/>
          <w:numId w:val="346"/>
        </w:numPr>
        <w:spacing w:before="100" w:beforeAutospacing="1" w:after="100" w:afterAutospacing="1" w:line="240" w:lineRule="auto"/>
      </w:pPr>
      <w:r w:rsidRPr="008B075F">
        <w:t>What specific provisions of the NSA would benefit a health tech startup like MedConnect?</w:t>
      </w:r>
    </w:p>
    <w:p w:rsidR="00BA6D9A" w:rsidRPr="008B075F" w:rsidRDefault="00BA6D9A" w:rsidP="005B758F">
      <w:pPr>
        <w:numPr>
          <w:ilvl w:val="0"/>
          <w:numId w:val="346"/>
        </w:numPr>
        <w:spacing w:before="100" w:beforeAutospacing="1" w:after="100" w:afterAutospacing="1" w:line="240" w:lineRule="auto"/>
      </w:pPr>
      <w:r w:rsidRPr="008B075F">
        <w:t>Discuss the importance of the Startup Label for MedConnect’s expansion plans.</w:t>
      </w:r>
    </w:p>
    <w:p w:rsidR="00BA6D9A" w:rsidRPr="008B075F" w:rsidRDefault="00BA6D9A" w:rsidP="005B758F">
      <w:pPr>
        <w:numPr>
          <w:ilvl w:val="0"/>
          <w:numId w:val="346"/>
        </w:numPr>
        <w:spacing w:before="100" w:beforeAutospacing="1" w:after="100" w:afterAutospacing="1" w:line="240" w:lineRule="auto"/>
      </w:pPr>
      <w:r w:rsidRPr="008B075F">
        <w:t>How might the NSA’s tax incentives and fiscal benefits impact MedConnect’s operational sustainability?</w:t>
      </w:r>
    </w:p>
    <w:p w:rsidR="00073FE8" w:rsidRPr="008B075F" w:rsidRDefault="00BA6D9A" w:rsidP="005B758F">
      <w:pPr>
        <w:numPr>
          <w:ilvl w:val="0"/>
          <w:numId w:val="346"/>
        </w:numPr>
        <w:spacing w:before="100" w:beforeAutospacing="1" w:after="100" w:afterAutospacing="1" w:line="240" w:lineRule="auto"/>
      </w:pPr>
      <w:r w:rsidRPr="008B075F">
        <w:t>What further support could the NSA offer to health tech startups to ensure they can scale effectively?</w:t>
      </w:r>
    </w:p>
    <w:p w:rsidR="000D07E0" w:rsidRPr="008B075F" w:rsidRDefault="00064686" w:rsidP="000D07E0">
      <w:pPr>
        <w:spacing w:after="0"/>
      </w:pPr>
      <w:r w:rsidRPr="008B075F">
        <w:pict>
          <v:rect id="_x0000_i1395" style="width:0;height:1.5pt" o:hralign="center" o:hrstd="t" o:hr="t" fillcolor="#a0a0a0" stroked="f"/>
        </w:pict>
      </w:r>
    </w:p>
    <w:p w:rsidR="000D07E0" w:rsidRPr="008B075F" w:rsidRDefault="000D07E0" w:rsidP="000D07E0">
      <w:pPr>
        <w:pStyle w:val="Heading4"/>
      </w:pPr>
      <w:r w:rsidRPr="008B075F">
        <w:rPr>
          <w:rStyle w:val="Strong"/>
          <w:rFonts w:eastAsiaTheme="majorEastAsia"/>
          <w:b/>
          <w:bCs/>
        </w:rPr>
        <w:t>Review &amp; Discussion Questions</w:t>
      </w:r>
    </w:p>
    <w:p w:rsidR="0046539D" w:rsidRPr="008B075F" w:rsidRDefault="0046539D" w:rsidP="005B758F">
      <w:pPr>
        <w:numPr>
          <w:ilvl w:val="0"/>
          <w:numId w:val="345"/>
        </w:numPr>
        <w:spacing w:before="100" w:beforeAutospacing="1" w:after="100" w:afterAutospacing="1" w:line="240" w:lineRule="auto"/>
      </w:pPr>
      <w:r w:rsidRPr="008B075F">
        <w:t>What are the primary motivations behind the enactment of the Nigeria Startup Act?</w:t>
      </w:r>
    </w:p>
    <w:p w:rsidR="0046539D" w:rsidRPr="008B075F" w:rsidRDefault="0046539D" w:rsidP="005B758F">
      <w:pPr>
        <w:numPr>
          <w:ilvl w:val="0"/>
          <w:numId w:val="345"/>
        </w:numPr>
        <w:spacing w:before="100" w:beforeAutospacing="1" w:after="100" w:afterAutospacing="1" w:line="240" w:lineRule="auto"/>
      </w:pPr>
      <w:r w:rsidRPr="008B075F">
        <w:t>Explain the criteria a company must meet to receive a Startup Label under the NSA.</w:t>
      </w:r>
    </w:p>
    <w:p w:rsidR="0046539D" w:rsidRPr="008B075F" w:rsidRDefault="0046539D" w:rsidP="005B758F">
      <w:pPr>
        <w:numPr>
          <w:ilvl w:val="0"/>
          <w:numId w:val="345"/>
        </w:numPr>
        <w:spacing w:before="100" w:beforeAutospacing="1" w:after="100" w:afterAutospacing="1" w:line="240" w:lineRule="auto"/>
      </w:pPr>
      <w:r w:rsidRPr="008B075F">
        <w:t>Discuss the role of the Council for Digital Innovation and Entrepreneurship in implementing the NSA.</w:t>
      </w:r>
    </w:p>
    <w:p w:rsidR="0046539D" w:rsidRPr="008B075F" w:rsidRDefault="0046539D" w:rsidP="005B758F">
      <w:pPr>
        <w:numPr>
          <w:ilvl w:val="0"/>
          <w:numId w:val="345"/>
        </w:numPr>
        <w:spacing w:before="100" w:beforeAutospacing="1" w:after="100" w:afterAutospacing="1" w:line="240" w:lineRule="auto"/>
      </w:pPr>
      <w:r w:rsidRPr="008B075F">
        <w:t>How does the NSA address issues of capital access and regulatory support for startups?</w:t>
      </w:r>
    </w:p>
    <w:p w:rsidR="0046539D" w:rsidRPr="008B075F" w:rsidRDefault="0046539D" w:rsidP="005B758F">
      <w:pPr>
        <w:numPr>
          <w:ilvl w:val="0"/>
          <w:numId w:val="345"/>
        </w:numPr>
        <w:spacing w:before="100" w:beforeAutospacing="1" w:after="100" w:afterAutospacing="1" w:line="240" w:lineRule="auto"/>
      </w:pPr>
      <w:r w:rsidRPr="008B075F">
        <w:t>Analyze the potential benefits and challenges of the Startup Portal for Nigerian startups.</w:t>
      </w:r>
    </w:p>
    <w:p w:rsidR="0046539D" w:rsidRPr="008B075F" w:rsidRDefault="0046539D" w:rsidP="005B758F">
      <w:pPr>
        <w:numPr>
          <w:ilvl w:val="0"/>
          <w:numId w:val="345"/>
        </w:numPr>
        <w:spacing w:before="100" w:beforeAutospacing="1" w:after="100" w:afterAutospacing="1" w:line="240" w:lineRule="auto"/>
      </w:pPr>
      <w:r w:rsidRPr="008B075F">
        <w:t>In what ways do tax and fiscal incentives under the NSA impact startup growth in Nigeria?</w:t>
      </w:r>
    </w:p>
    <w:p w:rsidR="0046539D" w:rsidRPr="008B075F" w:rsidRDefault="0046539D" w:rsidP="005B758F">
      <w:pPr>
        <w:numPr>
          <w:ilvl w:val="0"/>
          <w:numId w:val="345"/>
        </w:numPr>
        <w:spacing w:before="100" w:beforeAutospacing="1" w:after="100" w:afterAutospacing="1" w:line="240" w:lineRule="auto"/>
      </w:pPr>
      <w:r w:rsidRPr="008B075F">
        <w:t>How does the NSA aim to foster collaboration among startups through clusters, hubs, and innovation parks?</w:t>
      </w:r>
    </w:p>
    <w:p w:rsidR="0046539D" w:rsidRPr="008B075F" w:rsidRDefault="0046539D" w:rsidP="005B758F">
      <w:pPr>
        <w:numPr>
          <w:ilvl w:val="0"/>
          <w:numId w:val="345"/>
        </w:numPr>
        <w:spacing w:before="100" w:beforeAutospacing="1" w:after="100" w:afterAutospacing="1" w:line="240" w:lineRule="auto"/>
      </w:pPr>
      <w:r w:rsidRPr="008B075F">
        <w:t>Reflect on the importance of talent development programs as outlined in the NSA. How might these impact the Nigerian tech ecosystem?</w:t>
      </w:r>
    </w:p>
    <w:p w:rsidR="0046539D" w:rsidRPr="008B075F" w:rsidRDefault="0046539D" w:rsidP="005B758F">
      <w:pPr>
        <w:numPr>
          <w:ilvl w:val="0"/>
          <w:numId w:val="345"/>
        </w:numPr>
        <w:spacing w:before="100" w:beforeAutospacing="1" w:after="100" w:afterAutospacing="1" w:line="240" w:lineRule="auto"/>
      </w:pPr>
      <w:r w:rsidRPr="008B075F">
        <w:t>Discuss the concept of a regulatory sandbox and its relevance in the context of the NSA.</w:t>
      </w:r>
    </w:p>
    <w:p w:rsidR="0046539D" w:rsidRPr="008B075F" w:rsidRDefault="0046539D" w:rsidP="005B758F">
      <w:pPr>
        <w:numPr>
          <w:ilvl w:val="0"/>
          <w:numId w:val="345"/>
        </w:numPr>
        <w:spacing w:before="100" w:beforeAutospacing="1" w:after="100" w:afterAutospacing="1" w:line="240" w:lineRule="auto"/>
      </w:pPr>
      <w:r w:rsidRPr="008B075F">
        <w:t>What challenges do you foresee in the implementation of the NSA, and how could these be addressed?</w:t>
      </w:r>
    </w:p>
    <w:p w:rsidR="000D07E0" w:rsidRPr="008B075F" w:rsidRDefault="00064686" w:rsidP="000D07E0">
      <w:pPr>
        <w:spacing w:after="0"/>
      </w:pPr>
      <w:r w:rsidRPr="008B075F">
        <w:pict>
          <v:rect id="_x0000_i1396" style="width:0;height:1.5pt" o:hralign="center" o:hrstd="t" o:hr="t" fillcolor="#a0a0a0" stroked="f"/>
        </w:pict>
      </w:r>
    </w:p>
    <w:p w:rsidR="000D07E0" w:rsidRPr="008B075F" w:rsidRDefault="000D07E0" w:rsidP="000D07E0">
      <w:pPr>
        <w:pStyle w:val="Heading4"/>
      </w:pPr>
      <w:r w:rsidRPr="008B075F">
        <w:rPr>
          <w:rStyle w:val="Strong"/>
          <w:rFonts w:eastAsiaTheme="majorEastAsia"/>
          <w:b/>
          <w:bCs/>
        </w:rPr>
        <w:t>Experiential Exercise</w:t>
      </w:r>
    </w:p>
    <w:p w:rsidR="000D07E0" w:rsidRPr="008B075F" w:rsidRDefault="000D07E0" w:rsidP="005B758F">
      <w:pPr>
        <w:numPr>
          <w:ilvl w:val="0"/>
          <w:numId w:val="343"/>
        </w:numPr>
        <w:spacing w:before="100" w:beforeAutospacing="1" w:after="100" w:afterAutospacing="1" w:line="240" w:lineRule="auto"/>
      </w:pPr>
      <w:r w:rsidRPr="008B075F">
        <w:rPr>
          <w:rStyle w:val="Strong"/>
        </w:rPr>
        <w:t>Scenario Analysis</w:t>
      </w:r>
      <w:r w:rsidRPr="008B075F">
        <w:t>: Imagine you are a founder of a Nigerian-based agritech startup. Using the provisions of the NSA, create a one-page strategic plan highlighting the resources, funding, and training you would seek under the Act.</w:t>
      </w:r>
    </w:p>
    <w:p w:rsidR="000D07E0" w:rsidRPr="008B075F" w:rsidRDefault="000D07E0" w:rsidP="005B758F">
      <w:pPr>
        <w:numPr>
          <w:ilvl w:val="0"/>
          <w:numId w:val="343"/>
        </w:numPr>
        <w:spacing w:before="100" w:beforeAutospacing="1" w:after="100" w:afterAutospacing="1" w:line="240" w:lineRule="auto"/>
      </w:pPr>
      <w:r w:rsidRPr="008B075F">
        <w:rPr>
          <w:rStyle w:val="Strong"/>
        </w:rPr>
        <w:t>Market Research Activity</w:t>
      </w:r>
      <w:r w:rsidRPr="008B075F">
        <w:t>: Conduct a survey or interview with Nigerian startup founders. Gather insights on how the NSA has impacted their operations and summarize your findings in a brief report.</w:t>
      </w:r>
    </w:p>
    <w:p w:rsidR="00073FE8" w:rsidRPr="008B075F" w:rsidRDefault="00073FE8" w:rsidP="005B758F">
      <w:pPr>
        <w:pStyle w:val="NormalWeb"/>
        <w:numPr>
          <w:ilvl w:val="0"/>
          <w:numId w:val="343"/>
        </w:numPr>
      </w:pPr>
      <w:r w:rsidRPr="008B075F">
        <w:t>Conduct a comparative analysis of the Nigerian Startup Act with similar startup acts or policies in other African countries, such as the Tunisian Startup Act. Analyze key similarities and differences in terms of objectives, regulatory frameworks, and incentives. Prepare a presentation discussing how the Nigerian act could be improved based on the best practices observed in these other frameworks.</w:t>
      </w:r>
    </w:p>
    <w:p w:rsidR="000D07E0" w:rsidRPr="008B075F" w:rsidRDefault="00064686" w:rsidP="000D07E0">
      <w:pPr>
        <w:spacing w:after="0"/>
      </w:pPr>
      <w:r w:rsidRPr="008B075F">
        <w:pict>
          <v:rect id="_x0000_i1397" style="width:0;height:1.5pt" o:hralign="center" o:hrstd="t" o:hr="t" fillcolor="#a0a0a0" stroked="f"/>
        </w:pict>
      </w:r>
    </w:p>
    <w:p w:rsidR="000D07E0" w:rsidRPr="008B075F" w:rsidRDefault="000D07E0" w:rsidP="000D07E0">
      <w:pPr>
        <w:pStyle w:val="Heading4"/>
      </w:pPr>
      <w:r w:rsidRPr="008B075F">
        <w:rPr>
          <w:rStyle w:val="Strong"/>
          <w:rFonts w:eastAsiaTheme="majorEastAsia"/>
          <w:b/>
          <w:bCs/>
        </w:rPr>
        <w:t>Suggested Online Reading</w:t>
      </w:r>
    </w:p>
    <w:p w:rsidR="000D07E0" w:rsidRPr="008B075F" w:rsidRDefault="000D07E0" w:rsidP="005B758F">
      <w:pPr>
        <w:numPr>
          <w:ilvl w:val="0"/>
          <w:numId w:val="344"/>
        </w:numPr>
        <w:spacing w:before="100" w:beforeAutospacing="1" w:after="100" w:afterAutospacing="1" w:line="240" w:lineRule="auto"/>
      </w:pPr>
      <w:r w:rsidRPr="008B075F">
        <w:rPr>
          <w:rStyle w:val="Emphasis"/>
          <w:b/>
          <w:i w:val="0"/>
        </w:rPr>
        <w:t>Disrupt Africa</w:t>
      </w:r>
      <w:r w:rsidRPr="008B075F">
        <w:t xml:space="preserve"> – Covers news on African startups, with a focus on Nigeria’s startup ecosystem.</w:t>
      </w:r>
    </w:p>
    <w:p w:rsidR="00073FE8" w:rsidRPr="008B075F" w:rsidRDefault="00073FE8" w:rsidP="005B758F">
      <w:pPr>
        <w:numPr>
          <w:ilvl w:val="0"/>
          <w:numId w:val="344"/>
        </w:numPr>
        <w:spacing w:before="100" w:beforeAutospacing="1" w:after="100" w:afterAutospacing="1" w:line="240" w:lineRule="auto"/>
      </w:pPr>
      <w:r w:rsidRPr="008B075F">
        <w:rPr>
          <w:rStyle w:val="Strong"/>
        </w:rPr>
        <w:t>Nigeria Startup Act Portal</w:t>
      </w:r>
      <w:r w:rsidRPr="008B075F">
        <w:t>: Official portal providing resources, registration information, and updates on the NSA.</w:t>
      </w:r>
    </w:p>
    <w:p w:rsidR="00073FE8" w:rsidRPr="008B075F" w:rsidRDefault="00073FE8" w:rsidP="005B758F">
      <w:pPr>
        <w:numPr>
          <w:ilvl w:val="0"/>
          <w:numId w:val="344"/>
        </w:numPr>
        <w:spacing w:before="100" w:beforeAutospacing="1" w:after="100" w:afterAutospacing="1" w:line="240" w:lineRule="auto"/>
      </w:pPr>
      <w:r w:rsidRPr="008B075F">
        <w:rPr>
          <w:rStyle w:val="Strong"/>
        </w:rPr>
        <w:t>World Bank: Digital Economy in Africa</w:t>
      </w:r>
      <w:r w:rsidRPr="008B075F">
        <w:t xml:space="preserve"> – Analysis of policies supporting digital transformation and economic growth in Africa.</w:t>
      </w:r>
    </w:p>
    <w:p w:rsidR="00073FE8" w:rsidRPr="008B075F" w:rsidRDefault="00073FE8" w:rsidP="005B758F">
      <w:pPr>
        <w:numPr>
          <w:ilvl w:val="0"/>
          <w:numId w:val="344"/>
        </w:numPr>
        <w:spacing w:before="100" w:beforeAutospacing="1" w:after="100" w:afterAutospacing="1" w:line="240" w:lineRule="auto"/>
      </w:pPr>
      <w:r w:rsidRPr="008B075F">
        <w:rPr>
          <w:rStyle w:val="Strong"/>
        </w:rPr>
        <w:t>TechCabal: NSA Analysis</w:t>
      </w:r>
      <w:r w:rsidRPr="008B075F">
        <w:t xml:space="preserve"> – A Nigerian tech media platform providing in-depth analysis of the NSA and its implications for Nigeria’s digital ecosystem.</w:t>
      </w:r>
    </w:p>
    <w:p w:rsidR="00073FE8" w:rsidRPr="008B075F" w:rsidRDefault="00073FE8" w:rsidP="005B758F">
      <w:pPr>
        <w:numPr>
          <w:ilvl w:val="0"/>
          <w:numId w:val="344"/>
        </w:numPr>
        <w:spacing w:before="100" w:beforeAutospacing="1" w:after="100" w:afterAutospacing="1" w:line="240" w:lineRule="auto"/>
      </w:pPr>
      <w:r w:rsidRPr="008B075F">
        <w:rPr>
          <w:rStyle w:val="Strong"/>
        </w:rPr>
        <w:t>AfDB: Digital Innovation in Africa</w:t>
      </w:r>
      <w:r w:rsidRPr="008B075F">
        <w:t xml:space="preserve"> – Research on fostering innovation in African economies, with a focus on regulatory frameworks.</w:t>
      </w:r>
    </w:p>
    <w:p w:rsidR="000D07E0" w:rsidRPr="008B075F" w:rsidRDefault="00064686" w:rsidP="000D07E0">
      <w:pPr>
        <w:spacing w:after="0"/>
      </w:pPr>
      <w:r w:rsidRPr="008B075F">
        <w:pict>
          <v:rect id="_x0000_i1398" style="width:0;height:1.5pt" o:hralign="center" o:hrstd="t" o:hr="t" fillcolor="#a0a0a0" stroked="f"/>
        </w:pict>
      </w:r>
    </w:p>
    <w:p w:rsidR="006038D3" w:rsidRPr="008B075F" w:rsidRDefault="006038D3" w:rsidP="006038D3">
      <w:pPr>
        <w:pStyle w:val="NormalWeb"/>
      </w:pPr>
    </w:p>
    <w:p w:rsidR="004D026E" w:rsidRPr="008B075F" w:rsidRDefault="004D026E" w:rsidP="004D026E">
      <w:pPr>
        <w:pStyle w:val="Heading1"/>
        <w:rPr>
          <w:color w:val="auto"/>
        </w:rPr>
      </w:pPr>
      <w:r w:rsidRPr="008B075F">
        <w:rPr>
          <w:rStyle w:val="Strong"/>
          <w:b w:val="0"/>
          <w:bCs w:val="0"/>
          <w:color w:val="auto"/>
        </w:rPr>
        <w:t>Chapter 9</w:t>
      </w:r>
      <w:r w:rsidR="006E254F" w:rsidRPr="008B075F">
        <w:rPr>
          <w:rStyle w:val="Strong"/>
          <w:b w:val="0"/>
          <w:bCs w:val="0"/>
          <w:color w:val="auto"/>
        </w:rPr>
        <w:t>.1</w:t>
      </w:r>
      <w:r w:rsidRPr="008B075F">
        <w:rPr>
          <w:rStyle w:val="Strong"/>
          <w:b w:val="0"/>
          <w:bCs w:val="0"/>
          <w:color w:val="auto"/>
        </w:rPr>
        <w:t>: Financing the New Venture</w:t>
      </w:r>
    </w:p>
    <w:p w:rsidR="004D026E" w:rsidRPr="008B075F" w:rsidRDefault="004D026E" w:rsidP="004D026E">
      <w:pPr>
        <w:pStyle w:val="NormalWeb"/>
      </w:pPr>
      <w:r w:rsidRPr="008B075F">
        <w:t>"The funding path is never straight, but each step toward financing lays another stone on the road to a sustainable venture." – Akin Alabi, Nigerian Entrepreneur and Investor</w:t>
      </w:r>
    </w:p>
    <w:p w:rsidR="00A4570A" w:rsidRPr="008B075F" w:rsidRDefault="00A4570A" w:rsidP="004D026E">
      <w:pPr>
        <w:pStyle w:val="NormalWeb"/>
      </w:pPr>
      <w:r w:rsidRPr="008B075F">
        <w:t>"Without adequate funding, even the best business idea is only a dream. But with strategic financing, a venture can transform from vision to reality." – Anonymous</w:t>
      </w:r>
    </w:p>
    <w:p w:rsidR="004D026E" w:rsidRPr="008B075F" w:rsidRDefault="00064686" w:rsidP="004D026E">
      <w:r w:rsidRPr="008B075F">
        <w:pict>
          <v:rect id="_x0000_i1399" style="width:0;height:1.5pt" o:hralign="center" o:hrstd="t" o:hr="t" fillcolor="#a0a0a0" stroked="f"/>
        </w:pict>
      </w:r>
    </w:p>
    <w:p w:rsidR="004D026E" w:rsidRPr="008B075F" w:rsidRDefault="004D026E" w:rsidP="004D026E">
      <w:pPr>
        <w:pStyle w:val="Heading3"/>
        <w:rPr>
          <w:color w:val="auto"/>
        </w:rPr>
      </w:pPr>
      <w:r w:rsidRPr="008B075F">
        <w:rPr>
          <w:rStyle w:val="Strong"/>
          <w:b w:val="0"/>
          <w:bCs w:val="0"/>
          <w:color w:val="auto"/>
        </w:rPr>
        <w:t>Chapter Objectives</w:t>
      </w:r>
    </w:p>
    <w:p w:rsidR="004D026E" w:rsidRPr="008B075F" w:rsidRDefault="004D026E" w:rsidP="004D026E">
      <w:pPr>
        <w:pStyle w:val="NormalWeb"/>
      </w:pPr>
      <w:r w:rsidRPr="008B075F">
        <w:t>After studying this chapter, you will be able to:</w:t>
      </w:r>
    </w:p>
    <w:p w:rsidR="004D026E" w:rsidRPr="008B075F" w:rsidRDefault="004D026E" w:rsidP="005B758F">
      <w:pPr>
        <w:numPr>
          <w:ilvl w:val="0"/>
          <w:numId w:val="348"/>
        </w:numPr>
        <w:spacing w:before="100" w:beforeAutospacing="1" w:after="100" w:afterAutospacing="1" w:line="240" w:lineRule="auto"/>
      </w:pPr>
      <w:r w:rsidRPr="008B075F">
        <w:t>Identify primary sources of financing for new ventures in Nigeria, Africa, and worldwide.</w:t>
      </w:r>
    </w:p>
    <w:p w:rsidR="004D026E" w:rsidRPr="008B075F" w:rsidRDefault="004D026E" w:rsidP="005B758F">
      <w:pPr>
        <w:numPr>
          <w:ilvl w:val="0"/>
          <w:numId w:val="348"/>
        </w:numPr>
        <w:spacing w:before="100" w:beforeAutospacing="1" w:after="100" w:afterAutospacing="1" w:line="240" w:lineRule="auto"/>
      </w:pPr>
      <w:r w:rsidRPr="008B075F">
        <w:t>Assess the unique financial challenges encountered by new ventures, particularly in African economies.</w:t>
      </w:r>
    </w:p>
    <w:p w:rsidR="004D026E" w:rsidRPr="008B075F" w:rsidRDefault="004D026E" w:rsidP="005B758F">
      <w:pPr>
        <w:numPr>
          <w:ilvl w:val="0"/>
          <w:numId w:val="348"/>
        </w:numPr>
        <w:spacing w:before="100" w:beforeAutospacing="1" w:after="100" w:afterAutospacing="1" w:line="240" w:lineRule="auto"/>
      </w:pPr>
      <w:r w:rsidRPr="008B075F">
        <w:t>Analyze different financing options to determine suitability based on the type, stage, and growth potential of a venture.</w:t>
      </w:r>
    </w:p>
    <w:p w:rsidR="004D026E" w:rsidRPr="008B075F" w:rsidRDefault="004D026E" w:rsidP="005B758F">
      <w:pPr>
        <w:numPr>
          <w:ilvl w:val="0"/>
          <w:numId w:val="348"/>
        </w:numPr>
        <w:spacing w:before="100" w:beforeAutospacing="1" w:after="100" w:afterAutospacing="1" w:line="240" w:lineRule="auto"/>
      </w:pPr>
      <w:r w:rsidRPr="008B075F">
        <w:t>Discuss the roles that government, microfinance institutions, and venture capital play in financing new ventures.</w:t>
      </w:r>
    </w:p>
    <w:p w:rsidR="004D026E" w:rsidRPr="008B075F" w:rsidRDefault="004D026E" w:rsidP="005B758F">
      <w:pPr>
        <w:numPr>
          <w:ilvl w:val="0"/>
          <w:numId w:val="348"/>
        </w:numPr>
        <w:spacing w:before="100" w:beforeAutospacing="1" w:after="100" w:afterAutospacing="1" w:line="240" w:lineRule="auto"/>
      </w:pPr>
      <w:r w:rsidRPr="008B075F">
        <w:t>Critically analyze case studies of Nigerian companies to understand the practical application of financing strategies.</w:t>
      </w:r>
    </w:p>
    <w:p w:rsidR="004D026E" w:rsidRPr="008B075F" w:rsidRDefault="00064686" w:rsidP="004D026E">
      <w:pPr>
        <w:spacing w:after="0"/>
      </w:pPr>
      <w:r w:rsidRPr="008B075F">
        <w:pict>
          <v:rect id="_x0000_i1400" style="width:0;height:1.5pt" o:hralign="center" o:hrstd="t" o:hr="t" fillcolor="#a0a0a0" stroked="f"/>
        </w:pict>
      </w:r>
    </w:p>
    <w:p w:rsidR="004D026E" w:rsidRPr="008B075F" w:rsidRDefault="004D026E" w:rsidP="004D026E">
      <w:pPr>
        <w:pStyle w:val="Heading3"/>
        <w:rPr>
          <w:color w:val="auto"/>
        </w:rPr>
      </w:pPr>
      <w:r w:rsidRPr="008B075F">
        <w:rPr>
          <w:rStyle w:val="Strong"/>
          <w:b w:val="0"/>
          <w:bCs w:val="0"/>
          <w:color w:val="auto"/>
        </w:rPr>
        <w:t>Chapter Summary</w:t>
      </w:r>
    </w:p>
    <w:p w:rsidR="004D026E" w:rsidRPr="008B075F" w:rsidRDefault="004D026E" w:rsidP="004D026E">
      <w:pPr>
        <w:pStyle w:val="NormalWeb"/>
      </w:pPr>
      <w:r w:rsidRPr="008B075F">
        <w:t>Securing adequate financing is often the biggest challenge new ventures face. While innovative ideas are abundant, the resources to support them in the early stages are limited. This chapter discusses the main sources of financing available to startups, with a particular emphasis on Nigeria and other African contexts. Traditional financing options—like bank loans—often come with high-interest rates, stringent requirements, and limited availability. Therefore, African entrepreneurs frequently turn to alternative sources, including venture capital, angel investors, microfinance, and crowdfunding.</w:t>
      </w:r>
    </w:p>
    <w:p w:rsidR="004D026E" w:rsidRPr="008B075F" w:rsidRDefault="004D026E" w:rsidP="004D026E">
      <w:pPr>
        <w:pStyle w:val="NormalWeb"/>
      </w:pPr>
      <w:r w:rsidRPr="008B075F">
        <w:t>Through the lens of Nigerian case studies like Moniepoint, Opay, and Andela, we explore how new ventures in Africa navigate the complex landscape of financing. Additionally, we discuss the importance of understanding financing options at each business stage, from ideation to expansion, and provide guidelines for preparing funding proposals that can attract investors.</w:t>
      </w:r>
    </w:p>
    <w:p w:rsidR="00FA67A7" w:rsidRPr="008B075F" w:rsidRDefault="00FA67A7" w:rsidP="00FA67A7">
      <w:pPr>
        <w:pStyle w:val="NormalWeb"/>
      </w:pPr>
      <w:r w:rsidRPr="008B075F">
        <w:rPr>
          <w:noProof/>
        </w:rPr>
        <w:drawing>
          <wp:inline distT="0" distB="0" distL="0" distR="0">
            <wp:extent cx="5830617" cy="3875964"/>
            <wp:effectExtent l="0" t="0" r="0" b="0"/>
            <wp:docPr id="13" name="Picture 13" descr="C:\Users\Dr. Mathew E. Egu\Downloads\napkin-selection (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descr="C:\Users\Dr. Mathew E. Egu\Downloads\napkin-selection (18).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52112" cy="3890253"/>
                    </a:xfrm>
                    <a:prstGeom prst="rect">
                      <a:avLst/>
                    </a:prstGeom>
                    <a:noFill/>
                    <a:ln>
                      <a:noFill/>
                    </a:ln>
                  </pic:spPr>
                </pic:pic>
              </a:graphicData>
            </a:graphic>
          </wp:inline>
        </w:drawing>
      </w:r>
    </w:p>
    <w:p w:rsidR="00FA67A7" w:rsidRPr="008B075F" w:rsidRDefault="00FA67A7" w:rsidP="004D026E">
      <w:pPr>
        <w:pStyle w:val="NormalWeb"/>
      </w:pPr>
      <w:r w:rsidRPr="008B075F">
        <w:rPr>
          <w:b/>
        </w:rPr>
        <w:t>Figure 9:</w:t>
      </w:r>
      <w:r w:rsidRPr="008B075F">
        <w:t xml:space="preserve"> Navigating startup financing in Africa</w:t>
      </w:r>
    </w:p>
    <w:p w:rsidR="004D026E" w:rsidRPr="008B075F" w:rsidRDefault="00064686" w:rsidP="004D026E">
      <w:r w:rsidRPr="008B075F">
        <w:pict>
          <v:rect id="_x0000_i1401" style="width:0;height:1.5pt" o:hralign="center" o:hrstd="t" o:hr="t" fillcolor="#a0a0a0" stroked="f"/>
        </w:pict>
      </w:r>
    </w:p>
    <w:p w:rsidR="004D026E" w:rsidRPr="008B075F" w:rsidRDefault="004D026E" w:rsidP="004D026E">
      <w:pPr>
        <w:pStyle w:val="Heading4"/>
      </w:pPr>
      <w:r w:rsidRPr="008B075F">
        <w:rPr>
          <w:rStyle w:val="Strong"/>
          <w:b/>
          <w:bCs/>
        </w:rPr>
        <w:t>9.</w:t>
      </w:r>
      <w:r w:rsidR="006E254F" w:rsidRPr="008B075F">
        <w:rPr>
          <w:rStyle w:val="Strong"/>
          <w:b/>
          <w:bCs/>
        </w:rPr>
        <w:t>1.2</w:t>
      </w:r>
      <w:r w:rsidRPr="008B075F">
        <w:rPr>
          <w:rStyle w:val="Strong"/>
          <w:b/>
          <w:bCs/>
        </w:rPr>
        <w:t xml:space="preserve"> The Financial Needs of a New Venture</w:t>
      </w:r>
    </w:p>
    <w:p w:rsidR="004D026E" w:rsidRPr="008B075F" w:rsidRDefault="004D026E" w:rsidP="004D026E">
      <w:pPr>
        <w:pStyle w:val="NormalWeb"/>
      </w:pPr>
      <w:r w:rsidRPr="008B075F">
        <w:t>The initial stages of a business often require significant investment to cover expenses like product development, marketing, and legal fees. In Nigeria and other developing economies, limited access to capital complicates these early investments. To develop a strong financial strategy, entrepreneurs must first understand their venture's needs at each stage.</w:t>
      </w:r>
    </w:p>
    <w:p w:rsidR="004D026E" w:rsidRPr="008B075F" w:rsidRDefault="004D026E" w:rsidP="005B758F">
      <w:pPr>
        <w:numPr>
          <w:ilvl w:val="0"/>
          <w:numId w:val="349"/>
        </w:numPr>
        <w:spacing w:before="100" w:beforeAutospacing="1" w:after="100" w:afterAutospacing="1" w:line="240" w:lineRule="auto"/>
      </w:pPr>
      <w:r w:rsidRPr="008B075F">
        <w:rPr>
          <w:rStyle w:val="Strong"/>
        </w:rPr>
        <w:t>Startup Stage</w:t>
      </w:r>
      <w:r w:rsidRPr="008B075F">
        <w:t>: Requires initial funding for product development, market testing, and basic operations.</w:t>
      </w:r>
    </w:p>
    <w:p w:rsidR="004D026E" w:rsidRPr="008B075F" w:rsidRDefault="004D026E" w:rsidP="005B758F">
      <w:pPr>
        <w:numPr>
          <w:ilvl w:val="0"/>
          <w:numId w:val="349"/>
        </w:numPr>
        <w:spacing w:before="100" w:beforeAutospacing="1" w:after="100" w:afterAutospacing="1" w:line="240" w:lineRule="auto"/>
      </w:pPr>
      <w:r w:rsidRPr="008B075F">
        <w:rPr>
          <w:rStyle w:val="Strong"/>
        </w:rPr>
        <w:t>Growth Stage</w:t>
      </w:r>
      <w:r w:rsidRPr="008B075F">
        <w:t>: Focuses on expansion, scaling, and market penetration, often demanding more substantial investments.</w:t>
      </w:r>
    </w:p>
    <w:p w:rsidR="004D026E" w:rsidRPr="008B075F" w:rsidRDefault="004D026E" w:rsidP="005B758F">
      <w:pPr>
        <w:numPr>
          <w:ilvl w:val="0"/>
          <w:numId w:val="349"/>
        </w:numPr>
        <w:spacing w:before="100" w:beforeAutospacing="1" w:after="100" w:afterAutospacing="1" w:line="240" w:lineRule="auto"/>
      </w:pPr>
      <w:r w:rsidRPr="008B075F">
        <w:rPr>
          <w:rStyle w:val="Strong"/>
        </w:rPr>
        <w:t>Maturity Stage</w:t>
      </w:r>
      <w:r w:rsidRPr="008B075F">
        <w:t>: At this stage, businesses often seek capital to diversify, upgrade, or enter new markets.</w:t>
      </w:r>
    </w:p>
    <w:p w:rsidR="004D026E" w:rsidRPr="008B075F" w:rsidRDefault="004D026E" w:rsidP="004D026E">
      <w:pPr>
        <w:pStyle w:val="Heading4"/>
      </w:pPr>
      <w:r w:rsidRPr="008B075F">
        <w:rPr>
          <w:rStyle w:val="Strong"/>
          <w:b/>
          <w:bCs/>
        </w:rPr>
        <w:t>9.</w:t>
      </w:r>
      <w:r w:rsidR="006E254F" w:rsidRPr="008B075F">
        <w:rPr>
          <w:rStyle w:val="Strong"/>
          <w:b/>
          <w:bCs/>
        </w:rPr>
        <w:t>1.3</w:t>
      </w:r>
      <w:r w:rsidRPr="008B075F">
        <w:rPr>
          <w:rStyle w:val="Strong"/>
          <w:b/>
          <w:bCs/>
        </w:rPr>
        <w:t xml:space="preserve"> Sources of Financing</w:t>
      </w:r>
    </w:p>
    <w:p w:rsidR="004D026E" w:rsidRPr="008B075F" w:rsidRDefault="004D026E" w:rsidP="004D026E">
      <w:pPr>
        <w:pStyle w:val="Heading5"/>
        <w:rPr>
          <w:color w:val="auto"/>
        </w:rPr>
      </w:pPr>
      <w:r w:rsidRPr="008B075F">
        <w:rPr>
          <w:rStyle w:val="Strong"/>
          <w:b w:val="0"/>
          <w:bCs w:val="0"/>
          <w:color w:val="auto"/>
        </w:rPr>
        <w:t>9.</w:t>
      </w:r>
      <w:r w:rsidR="006E254F" w:rsidRPr="008B075F">
        <w:rPr>
          <w:rStyle w:val="Strong"/>
          <w:b w:val="0"/>
          <w:bCs w:val="0"/>
          <w:color w:val="auto"/>
        </w:rPr>
        <w:t>1.3</w:t>
      </w:r>
      <w:r w:rsidRPr="008B075F">
        <w:rPr>
          <w:rStyle w:val="Strong"/>
          <w:b w:val="0"/>
          <w:bCs w:val="0"/>
          <w:color w:val="auto"/>
        </w:rPr>
        <w:t>.1 Personal Savings and Bootstrapping</w:t>
      </w:r>
    </w:p>
    <w:p w:rsidR="004D026E" w:rsidRPr="008B075F" w:rsidRDefault="004D026E" w:rsidP="004D026E">
      <w:pPr>
        <w:pStyle w:val="NormalWeb"/>
      </w:pPr>
      <w:r w:rsidRPr="008B075F">
        <w:t>Bootstrapping involves financing a venture with personal resources and revenue generated from the business. It remains one of the most common funding methods for Nigerian entrepreneurs due to limited formal funding options.</w:t>
      </w:r>
    </w:p>
    <w:p w:rsidR="004D026E" w:rsidRPr="008B075F" w:rsidRDefault="004D026E" w:rsidP="005B758F">
      <w:pPr>
        <w:numPr>
          <w:ilvl w:val="0"/>
          <w:numId w:val="350"/>
        </w:numPr>
        <w:spacing w:before="100" w:beforeAutospacing="1" w:after="100" w:afterAutospacing="1" w:line="240" w:lineRule="auto"/>
      </w:pPr>
      <w:r w:rsidRPr="008B075F">
        <w:rPr>
          <w:rStyle w:val="Strong"/>
        </w:rPr>
        <w:t>Advantages</w:t>
      </w:r>
      <w:r w:rsidRPr="008B075F">
        <w:t>: Full ownership and control, no debt obligations.</w:t>
      </w:r>
    </w:p>
    <w:p w:rsidR="004D026E" w:rsidRPr="008B075F" w:rsidRDefault="004D026E" w:rsidP="005B758F">
      <w:pPr>
        <w:numPr>
          <w:ilvl w:val="0"/>
          <w:numId w:val="350"/>
        </w:numPr>
        <w:spacing w:before="100" w:beforeAutospacing="1" w:after="100" w:afterAutospacing="1" w:line="240" w:lineRule="auto"/>
      </w:pPr>
      <w:r w:rsidRPr="008B075F">
        <w:rPr>
          <w:rStyle w:val="Strong"/>
        </w:rPr>
        <w:t>Disadvantages</w:t>
      </w:r>
      <w:r w:rsidRPr="008B075F">
        <w:t>: Limits on growth due to limited funds, risk of personal financial strain.</w:t>
      </w:r>
    </w:p>
    <w:p w:rsidR="004D026E" w:rsidRPr="008B075F" w:rsidRDefault="004D026E" w:rsidP="004D026E">
      <w:pPr>
        <w:pStyle w:val="Heading5"/>
        <w:rPr>
          <w:color w:val="auto"/>
        </w:rPr>
      </w:pPr>
      <w:r w:rsidRPr="008B075F">
        <w:rPr>
          <w:rStyle w:val="Strong"/>
          <w:b w:val="0"/>
          <w:bCs w:val="0"/>
          <w:color w:val="auto"/>
        </w:rPr>
        <w:t>9.</w:t>
      </w:r>
      <w:r w:rsidR="006E254F" w:rsidRPr="008B075F">
        <w:rPr>
          <w:rStyle w:val="Strong"/>
          <w:b w:val="0"/>
          <w:bCs w:val="0"/>
          <w:color w:val="auto"/>
        </w:rPr>
        <w:t>1.3</w:t>
      </w:r>
      <w:r w:rsidRPr="008B075F">
        <w:rPr>
          <w:rStyle w:val="Strong"/>
          <w:b w:val="0"/>
          <w:bCs w:val="0"/>
          <w:color w:val="auto"/>
        </w:rPr>
        <w:t>.2 Angel Investors</w:t>
      </w:r>
    </w:p>
    <w:p w:rsidR="004D026E" w:rsidRPr="008B075F" w:rsidRDefault="004D026E" w:rsidP="004D026E">
      <w:pPr>
        <w:pStyle w:val="NormalWeb"/>
      </w:pPr>
      <w:r w:rsidRPr="008B075F">
        <w:t>Angel investors are individuals who provide early-stage capital in exchange for equity. In Nigeria, angel investors are often successful entrepreneurs who understand the local challenges and can provide mentorship.</w:t>
      </w:r>
    </w:p>
    <w:p w:rsidR="004D026E" w:rsidRPr="008B075F" w:rsidRDefault="004D026E" w:rsidP="005B758F">
      <w:pPr>
        <w:numPr>
          <w:ilvl w:val="0"/>
          <w:numId w:val="351"/>
        </w:numPr>
        <w:spacing w:before="100" w:beforeAutospacing="1" w:after="100" w:afterAutospacing="1" w:line="240" w:lineRule="auto"/>
      </w:pPr>
      <w:r w:rsidRPr="008B075F">
        <w:rPr>
          <w:rStyle w:val="Strong"/>
        </w:rPr>
        <w:t>Example</w:t>
      </w:r>
      <w:r w:rsidRPr="008B075F">
        <w:t>: Ventures Platform, a Nigerian angel investment platform, supports tech startups by offering capital and advisory support.</w:t>
      </w:r>
    </w:p>
    <w:p w:rsidR="004D026E" w:rsidRPr="008B075F" w:rsidRDefault="004D026E" w:rsidP="005B758F">
      <w:pPr>
        <w:numPr>
          <w:ilvl w:val="0"/>
          <w:numId w:val="351"/>
        </w:numPr>
        <w:spacing w:before="100" w:beforeAutospacing="1" w:after="100" w:afterAutospacing="1" w:line="240" w:lineRule="auto"/>
      </w:pPr>
      <w:r w:rsidRPr="008B075F">
        <w:rPr>
          <w:rStyle w:val="Strong"/>
        </w:rPr>
        <w:t>Advantages</w:t>
      </w:r>
      <w:r w:rsidRPr="008B075F">
        <w:t>: Access to experienced mentors and industry networks.</w:t>
      </w:r>
    </w:p>
    <w:p w:rsidR="004D026E" w:rsidRPr="008B075F" w:rsidRDefault="004D026E" w:rsidP="005B758F">
      <w:pPr>
        <w:numPr>
          <w:ilvl w:val="0"/>
          <w:numId w:val="351"/>
        </w:numPr>
        <w:spacing w:before="100" w:beforeAutospacing="1" w:after="100" w:afterAutospacing="1" w:line="240" w:lineRule="auto"/>
      </w:pPr>
      <w:r w:rsidRPr="008B075F">
        <w:rPr>
          <w:rStyle w:val="Strong"/>
        </w:rPr>
        <w:t>Disadvantages</w:t>
      </w:r>
      <w:r w:rsidRPr="008B075F">
        <w:t>: Potential loss of control due to shared ownership.</w:t>
      </w:r>
    </w:p>
    <w:p w:rsidR="004D026E" w:rsidRPr="008B075F" w:rsidRDefault="004D026E" w:rsidP="004D026E">
      <w:pPr>
        <w:pStyle w:val="Heading5"/>
        <w:rPr>
          <w:color w:val="auto"/>
        </w:rPr>
      </w:pPr>
      <w:r w:rsidRPr="008B075F">
        <w:rPr>
          <w:rStyle w:val="Strong"/>
          <w:b w:val="0"/>
          <w:bCs w:val="0"/>
          <w:color w:val="auto"/>
        </w:rPr>
        <w:t>9.</w:t>
      </w:r>
      <w:r w:rsidR="006E254F" w:rsidRPr="008B075F">
        <w:rPr>
          <w:rStyle w:val="Strong"/>
          <w:b w:val="0"/>
          <w:bCs w:val="0"/>
          <w:color w:val="auto"/>
        </w:rPr>
        <w:t>1.3</w:t>
      </w:r>
      <w:r w:rsidRPr="008B075F">
        <w:rPr>
          <w:rStyle w:val="Strong"/>
          <w:b w:val="0"/>
          <w:bCs w:val="0"/>
          <w:color w:val="auto"/>
        </w:rPr>
        <w:t>.3 Venture Capital</w:t>
      </w:r>
    </w:p>
    <w:p w:rsidR="004D026E" w:rsidRPr="008B075F" w:rsidRDefault="004D026E" w:rsidP="004D026E">
      <w:pPr>
        <w:pStyle w:val="NormalWeb"/>
      </w:pPr>
      <w:r w:rsidRPr="008B075F">
        <w:t>Venture capital (VC) firms invest in high-potential businesses in exchange for equity. In recent years, Nigerian startups have attracted global venture capital, especially in the fintech sector.</w:t>
      </w:r>
    </w:p>
    <w:p w:rsidR="004D026E" w:rsidRPr="008B075F" w:rsidRDefault="004D026E" w:rsidP="005B758F">
      <w:pPr>
        <w:numPr>
          <w:ilvl w:val="0"/>
          <w:numId w:val="352"/>
        </w:numPr>
        <w:spacing w:before="100" w:beforeAutospacing="1" w:after="100" w:afterAutospacing="1" w:line="240" w:lineRule="auto"/>
      </w:pPr>
      <w:r w:rsidRPr="008B075F">
        <w:rPr>
          <w:rStyle w:val="Strong"/>
        </w:rPr>
        <w:t>Example</w:t>
      </w:r>
      <w:r w:rsidRPr="008B075F">
        <w:t>: Interswitch, a Nigerian fintech company, received significant VC investment to expand its digital payment solutions.</w:t>
      </w:r>
    </w:p>
    <w:p w:rsidR="004D026E" w:rsidRPr="008B075F" w:rsidRDefault="004D026E" w:rsidP="005B758F">
      <w:pPr>
        <w:numPr>
          <w:ilvl w:val="0"/>
          <w:numId w:val="352"/>
        </w:numPr>
        <w:spacing w:before="100" w:beforeAutospacing="1" w:after="100" w:afterAutospacing="1" w:line="240" w:lineRule="auto"/>
      </w:pPr>
      <w:r w:rsidRPr="008B075F">
        <w:rPr>
          <w:rStyle w:val="Strong"/>
        </w:rPr>
        <w:t>Advantages</w:t>
      </w:r>
      <w:r w:rsidRPr="008B075F">
        <w:t>: Large-scale funding for rapid expansion, access to networks.</w:t>
      </w:r>
    </w:p>
    <w:p w:rsidR="004D026E" w:rsidRPr="008B075F" w:rsidRDefault="004D026E" w:rsidP="005B758F">
      <w:pPr>
        <w:numPr>
          <w:ilvl w:val="0"/>
          <w:numId w:val="352"/>
        </w:numPr>
        <w:spacing w:before="100" w:beforeAutospacing="1" w:after="100" w:afterAutospacing="1" w:line="240" w:lineRule="auto"/>
      </w:pPr>
      <w:r w:rsidRPr="008B075F">
        <w:rPr>
          <w:rStyle w:val="Strong"/>
        </w:rPr>
        <w:t>Disadvantages</w:t>
      </w:r>
      <w:r w:rsidRPr="008B075F">
        <w:t>: Rigorous due diligence, expectation of high returns, potential dilution of ownership.</w:t>
      </w:r>
    </w:p>
    <w:p w:rsidR="004D026E" w:rsidRPr="008B075F" w:rsidRDefault="004D026E" w:rsidP="004D026E">
      <w:pPr>
        <w:pStyle w:val="Heading5"/>
        <w:rPr>
          <w:color w:val="auto"/>
        </w:rPr>
      </w:pPr>
      <w:r w:rsidRPr="008B075F">
        <w:rPr>
          <w:rStyle w:val="Strong"/>
          <w:b w:val="0"/>
          <w:bCs w:val="0"/>
          <w:color w:val="auto"/>
        </w:rPr>
        <w:t>9.</w:t>
      </w:r>
      <w:r w:rsidR="006E254F" w:rsidRPr="008B075F">
        <w:rPr>
          <w:rStyle w:val="Strong"/>
          <w:b w:val="0"/>
          <w:bCs w:val="0"/>
          <w:color w:val="auto"/>
        </w:rPr>
        <w:t>1.3</w:t>
      </w:r>
      <w:r w:rsidRPr="008B075F">
        <w:rPr>
          <w:rStyle w:val="Strong"/>
          <w:b w:val="0"/>
          <w:bCs w:val="0"/>
          <w:color w:val="auto"/>
        </w:rPr>
        <w:t>.4 Government Support and Grants</w:t>
      </w:r>
    </w:p>
    <w:p w:rsidR="004D026E" w:rsidRPr="008B075F" w:rsidRDefault="004D026E" w:rsidP="004D026E">
      <w:pPr>
        <w:pStyle w:val="NormalWeb"/>
      </w:pPr>
      <w:r w:rsidRPr="008B075F">
        <w:t xml:space="preserve">The Nigerian government has launched initiatives to promote entrepreneurship, including the </w:t>
      </w:r>
      <w:r w:rsidRPr="008B075F">
        <w:rPr>
          <w:rStyle w:val="Strong"/>
        </w:rPr>
        <w:t>Youth Entrepreneurship Support Program</w:t>
      </w:r>
      <w:r w:rsidRPr="008B075F">
        <w:t xml:space="preserve"> and </w:t>
      </w:r>
      <w:r w:rsidRPr="008B075F">
        <w:rPr>
          <w:rStyle w:val="Strong"/>
        </w:rPr>
        <w:t>Bank of Industry (BOI)</w:t>
      </w:r>
      <w:r w:rsidRPr="008B075F">
        <w:t xml:space="preserve"> grants.</w:t>
      </w:r>
    </w:p>
    <w:p w:rsidR="004D026E" w:rsidRPr="008B075F" w:rsidRDefault="004D026E" w:rsidP="005B758F">
      <w:pPr>
        <w:numPr>
          <w:ilvl w:val="0"/>
          <w:numId w:val="353"/>
        </w:numPr>
        <w:spacing w:before="100" w:beforeAutospacing="1" w:after="100" w:afterAutospacing="1" w:line="240" w:lineRule="auto"/>
      </w:pPr>
      <w:r w:rsidRPr="008B075F">
        <w:rPr>
          <w:rStyle w:val="Strong"/>
        </w:rPr>
        <w:t>Advantages</w:t>
      </w:r>
      <w:r w:rsidRPr="008B075F">
        <w:t>: Interest-free or low-interest loans, access to advisory programs.</w:t>
      </w:r>
    </w:p>
    <w:p w:rsidR="004D026E" w:rsidRPr="008B075F" w:rsidRDefault="004D026E" w:rsidP="005B758F">
      <w:pPr>
        <w:numPr>
          <w:ilvl w:val="0"/>
          <w:numId w:val="353"/>
        </w:numPr>
        <w:spacing w:before="100" w:beforeAutospacing="1" w:after="100" w:afterAutospacing="1" w:line="240" w:lineRule="auto"/>
      </w:pPr>
      <w:r w:rsidRPr="008B075F">
        <w:rPr>
          <w:rStyle w:val="Strong"/>
        </w:rPr>
        <w:t>Disadvantages</w:t>
      </w:r>
      <w:r w:rsidRPr="008B075F">
        <w:t>: Lengthy application processes, limited funding.</w:t>
      </w:r>
    </w:p>
    <w:p w:rsidR="004D026E" w:rsidRPr="008B075F" w:rsidRDefault="004D026E" w:rsidP="004D026E">
      <w:pPr>
        <w:pStyle w:val="Heading5"/>
        <w:rPr>
          <w:color w:val="auto"/>
        </w:rPr>
      </w:pPr>
      <w:r w:rsidRPr="008B075F">
        <w:rPr>
          <w:rStyle w:val="Strong"/>
          <w:b w:val="0"/>
          <w:bCs w:val="0"/>
          <w:color w:val="auto"/>
        </w:rPr>
        <w:t>9.</w:t>
      </w:r>
      <w:r w:rsidR="006E254F" w:rsidRPr="008B075F">
        <w:rPr>
          <w:rStyle w:val="Strong"/>
          <w:b w:val="0"/>
          <w:bCs w:val="0"/>
          <w:color w:val="auto"/>
        </w:rPr>
        <w:t>1.3</w:t>
      </w:r>
      <w:r w:rsidRPr="008B075F">
        <w:rPr>
          <w:rStyle w:val="Strong"/>
          <w:b w:val="0"/>
          <w:bCs w:val="0"/>
          <w:color w:val="auto"/>
        </w:rPr>
        <w:t>.5 Microfinance Institutions (MFIs)</w:t>
      </w:r>
    </w:p>
    <w:p w:rsidR="004D026E" w:rsidRPr="008B075F" w:rsidRDefault="004D026E" w:rsidP="004D026E">
      <w:pPr>
        <w:pStyle w:val="NormalWeb"/>
      </w:pPr>
      <w:r w:rsidRPr="008B075F">
        <w:t>MFIs provide small loans to entrepreneurs who may not qualify for traditional bank loans. They play a crucial role in African economies by supporting micro-entrepreneurs and small-scale ventures.</w:t>
      </w:r>
    </w:p>
    <w:p w:rsidR="004D026E" w:rsidRPr="008B075F" w:rsidRDefault="004D026E" w:rsidP="005B758F">
      <w:pPr>
        <w:numPr>
          <w:ilvl w:val="0"/>
          <w:numId w:val="354"/>
        </w:numPr>
        <w:spacing w:before="100" w:beforeAutospacing="1" w:after="100" w:afterAutospacing="1" w:line="240" w:lineRule="auto"/>
      </w:pPr>
      <w:r w:rsidRPr="008B075F">
        <w:rPr>
          <w:rStyle w:val="Strong"/>
        </w:rPr>
        <w:t>Example</w:t>
      </w:r>
      <w:r w:rsidRPr="008B075F">
        <w:t>: LAPO Microfinance Bank in Nigeria supports low-income entrepreneurs with accessible loans.</w:t>
      </w:r>
    </w:p>
    <w:p w:rsidR="004D026E" w:rsidRPr="008B075F" w:rsidRDefault="004D026E" w:rsidP="005B758F">
      <w:pPr>
        <w:numPr>
          <w:ilvl w:val="0"/>
          <w:numId w:val="354"/>
        </w:numPr>
        <w:spacing w:before="100" w:beforeAutospacing="1" w:after="100" w:afterAutospacing="1" w:line="240" w:lineRule="auto"/>
      </w:pPr>
      <w:r w:rsidRPr="008B075F">
        <w:rPr>
          <w:rStyle w:val="Strong"/>
        </w:rPr>
        <w:t>Advantages</w:t>
      </w:r>
      <w:r w:rsidRPr="008B075F">
        <w:t>: Low borrowing requirements, flexibility for small ventures.</w:t>
      </w:r>
    </w:p>
    <w:p w:rsidR="004D026E" w:rsidRPr="008B075F" w:rsidRDefault="004D026E" w:rsidP="005B758F">
      <w:pPr>
        <w:numPr>
          <w:ilvl w:val="0"/>
          <w:numId w:val="354"/>
        </w:numPr>
        <w:spacing w:before="100" w:beforeAutospacing="1" w:after="100" w:afterAutospacing="1" w:line="240" w:lineRule="auto"/>
      </w:pPr>
      <w:r w:rsidRPr="008B075F">
        <w:rPr>
          <w:rStyle w:val="Strong"/>
        </w:rPr>
        <w:t>Disadvantages</w:t>
      </w:r>
      <w:r w:rsidRPr="008B075F">
        <w:t>: High interest rates, limited loan sizes.</w:t>
      </w:r>
    </w:p>
    <w:p w:rsidR="004D026E" w:rsidRPr="008B075F" w:rsidRDefault="004D026E" w:rsidP="004D026E">
      <w:pPr>
        <w:pStyle w:val="Heading5"/>
        <w:rPr>
          <w:color w:val="auto"/>
        </w:rPr>
      </w:pPr>
      <w:r w:rsidRPr="008B075F">
        <w:rPr>
          <w:rStyle w:val="Strong"/>
          <w:b w:val="0"/>
          <w:bCs w:val="0"/>
          <w:color w:val="auto"/>
        </w:rPr>
        <w:t>9.</w:t>
      </w:r>
      <w:r w:rsidR="006E254F" w:rsidRPr="008B075F">
        <w:rPr>
          <w:rStyle w:val="Strong"/>
          <w:b w:val="0"/>
          <w:bCs w:val="0"/>
          <w:color w:val="auto"/>
        </w:rPr>
        <w:t>1.3</w:t>
      </w:r>
      <w:r w:rsidRPr="008B075F">
        <w:rPr>
          <w:rStyle w:val="Strong"/>
          <w:b w:val="0"/>
          <w:bCs w:val="0"/>
          <w:color w:val="auto"/>
        </w:rPr>
        <w:t>.6 Crowdfunding</w:t>
      </w:r>
    </w:p>
    <w:p w:rsidR="004D026E" w:rsidRPr="008B075F" w:rsidRDefault="004D026E" w:rsidP="004D026E">
      <w:pPr>
        <w:pStyle w:val="NormalWeb"/>
      </w:pPr>
      <w:r w:rsidRPr="008B075F">
        <w:t>Crowdfunding has gained traction as an innovative way to raise small amounts of capital from a large group of people. Platforms like Kickstarter are growing in popularity, but challenges remain in the African context due to low internet penetration and trust issues.</w:t>
      </w:r>
    </w:p>
    <w:p w:rsidR="004D026E" w:rsidRPr="008B075F" w:rsidRDefault="004D026E" w:rsidP="005B758F">
      <w:pPr>
        <w:numPr>
          <w:ilvl w:val="0"/>
          <w:numId w:val="355"/>
        </w:numPr>
        <w:spacing w:before="100" w:beforeAutospacing="1" w:after="100" w:afterAutospacing="1" w:line="240" w:lineRule="auto"/>
      </w:pPr>
      <w:r w:rsidRPr="008B075F">
        <w:rPr>
          <w:rStyle w:val="Strong"/>
        </w:rPr>
        <w:t>Example</w:t>
      </w:r>
      <w:r w:rsidRPr="008B075F">
        <w:t>: Farmcrowdy, a Nigerian platform, allows users to crowdfund farms and participate in the agriculture sector.</w:t>
      </w:r>
    </w:p>
    <w:p w:rsidR="004D026E" w:rsidRPr="008B075F" w:rsidRDefault="004D026E" w:rsidP="005B758F">
      <w:pPr>
        <w:numPr>
          <w:ilvl w:val="0"/>
          <w:numId w:val="355"/>
        </w:numPr>
        <w:spacing w:before="100" w:beforeAutospacing="1" w:after="100" w:afterAutospacing="1" w:line="240" w:lineRule="auto"/>
      </w:pPr>
      <w:r w:rsidRPr="008B075F">
        <w:rPr>
          <w:rStyle w:val="Strong"/>
        </w:rPr>
        <w:t>Advantages</w:t>
      </w:r>
      <w:r w:rsidRPr="008B075F">
        <w:t>: Access to a large pool of funds, validation of ideas through crowd support.</w:t>
      </w:r>
    </w:p>
    <w:p w:rsidR="004D026E" w:rsidRPr="008B075F" w:rsidRDefault="004D026E" w:rsidP="005B758F">
      <w:pPr>
        <w:numPr>
          <w:ilvl w:val="0"/>
          <w:numId w:val="355"/>
        </w:numPr>
        <w:spacing w:before="100" w:beforeAutospacing="1" w:after="100" w:afterAutospacing="1" w:line="240" w:lineRule="auto"/>
      </w:pPr>
      <w:r w:rsidRPr="008B075F">
        <w:rPr>
          <w:rStyle w:val="Strong"/>
        </w:rPr>
        <w:t>Disadvantages</w:t>
      </w:r>
      <w:r w:rsidRPr="008B075F">
        <w:t>: Reliance on internet access, high marketing requirements.</w:t>
      </w:r>
    </w:p>
    <w:p w:rsidR="005D14B5" w:rsidRPr="008B075F" w:rsidRDefault="005D14B5" w:rsidP="00A4570A">
      <w:pPr>
        <w:spacing w:after="0"/>
      </w:pPr>
      <w:r w:rsidRPr="008B075F">
        <w:t>Conclusion</w:t>
      </w:r>
    </w:p>
    <w:p w:rsidR="005D14B5" w:rsidRPr="008B075F" w:rsidRDefault="005D14B5" w:rsidP="005D14B5">
      <w:pPr>
        <w:pStyle w:val="NormalWeb"/>
      </w:pPr>
      <w:r w:rsidRPr="008B075F">
        <w:t>This chapter introduces students to the complexities of financing new ventures, with a specific focus on the African context. It combines theory with real-world applications to provide a robust understanding of funding options and the strategic decision-making involved in building a sustainable venture.</w:t>
      </w:r>
    </w:p>
    <w:p w:rsidR="005D14B5" w:rsidRPr="008B075F" w:rsidRDefault="005D14B5" w:rsidP="005D14B5">
      <w:pPr>
        <w:pStyle w:val="NormalWeb"/>
      </w:pPr>
      <w:r w:rsidRPr="008B075F">
        <w:t>By integrating Nigerian and African examples, this chapter aims to bridge the gap between theory and practice, providing students with a clear roadmap to navigate financing challenges in new ventures.</w:t>
      </w:r>
    </w:p>
    <w:p w:rsidR="00A4570A" w:rsidRPr="008B075F" w:rsidRDefault="00064686" w:rsidP="00A4570A">
      <w:pPr>
        <w:spacing w:after="0"/>
      </w:pPr>
      <w:r w:rsidRPr="008B075F">
        <w:pict>
          <v:rect id="_x0000_i1402" style="width:0;height:1.5pt" o:hralign="center" o:hrstd="t" o:hr="t" fillcolor="#a0a0a0" stroked="f"/>
        </w:pict>
      </w:r>
    </w:p>
    <w:p w:rsidR="00A4570A" w:rsidRPr="008B075F" w:rsidRDefault="00A4570A" w:rsidP="00A4570A">
      <w:pPr>
        <w:pStyle w:val="Heading3"/>
        <w:rPr>
          <w:color w:val="auto"/>
        </w:rPr>
      </w:pPr>
      <w:r w:rsidRPr="008B075F">
        <w:rPr>
          <w:rStyle w:val="Strong"/>
          <w:b w:val="0"/>
          <w:bCs w:val="0"/>
          <w:color w:val="auto"/>
        </w:rPr>
        <w:t>Key Terms and Concepts</w:t>
      </w:r>
    </w:p>
    <w:p w:rsidR="00A4570A" w:rsidRPr="008B075F" w:rsidRDefault="00A4570A" w:rsidP="005B758F">
      <w:pPr>
        <w:numPr>
          <w:ilvl w:val="0"/>
          <w:numId w:val="358"/>
        </w:numPr>
        <w:spacing w:before="100" w:beforeAutospacing="1" w:after="100" w:afterAutospacing="1" w:line="240" w:lineRule="auto"/>
      </w:pPr>
      <w:r w:rsidRPr="008B075F">
        <w:rPr>
          <w:rStyle w:val="Strong"/>
        </w:rPr>
        <w:t>Bootstrap Financing</w:t>
      </w:r>
      <w:r w:rsidRPr="008B075F">
        <w:t>: Funding a business using personal savings, revenue, or low-cost resources.</w:t>
      </w:r>
    </w:p>
    <w:p w:rsidR="00A4570A" w:rsidRPr="008B075F" w:rsidRDefault="00A4570A" w:rsidP="005B758F">
      <w:pPr>
        <w:numPr>
          <w:ilvl w:val="0"/>
          <w:numId w:val="358"/>
        </w:numPr>
        <w:spacing w:before="100" w:beforeAutospacing="1" w:after="100" w:afterAutospacing="1" w:line="240" w:lineRule="auto"/>
      </w:pPr>
      <w:r w:rsidRPr="008B075F">
        <w:rPr>
          <w:rStyle w:val="Strong"/>
        </w:rPr>
        <w:t>Angel Investors</w:t>
      </w:r>
      <w:r w:rsidRPr="008B075F">
        <w:t>: High-net-worth individuals who invest in startups at early stages in exchange for equity.</w:t>
      </w:r>
    </w:p>
    <w:p w:rsidR="00A4570A" w:rsidRPr="008B075F" w:rsidRDefault="00A4570A" w:rsidP="005B758F">
      <w:pPr>
        <w:numPr>
          <w:ilvl w:val="0"/>
          <w:numId w:val="358"/>
        </w:numPr>
        <w:spacing w:before="100" w:beforeAutospacing="1" w:after="100" w:afterAutospacing="1" w:line="240" w:lineRule="auto"/>
      </w:pPr>
      <w:r w:rsidRPr="008B075F">
        <w:rPr>
          <w:rStyle w:val="Strong"/>
        </w:rPr>
        <w:t>Venture Capital (VC)</w:t>
      </w:r>
      <w:r w:rsidRPr="008B075F">
        <w:t>: Investment funds that manage money from investors looking to diversify into high-risk, high-return ventures.</w:t>
      </w:r>
    </w:p>
    <w:p w:rsidR="00A4570A" w:rsidRPr="008B075F" w:rsidRDefault="00A4570A" w:rsidP="005B758F">
      <w:pPr>
        <w:numPr>
          <w:ilvl w:val="0"/>
          <w:numId w:val="358"/>
        </w:numPr>
        <w:spacing w:before="100" w:beforeAutospacing="1" w:after="100" w:afterAutospacing="1" w:line="240" w:lineRule="auto"/>
      </w:pPr>
      <w:r w:rsidRPr="008B075F">
        <w:rPr>
          <w:rStyle w:val="Strong"/>
        </w:rPr>
        <w:t>Debt Financing</w:t>
      </w:r>
      <w:r w:rsidRPr="008B075F">
        <w:t>: Borrowing money that needs to be repaid with interest.</w:t>
      </w:r>
    </w:p>
    <w:p w:rsidR="00A4570A" w:rsidRPr="008B075F" w:rsidRDefault="00A4570A" w:rsidP="005B758F">
      <w:pPr>
        <w:numPr>
          <w:ilvl w:val="0"/>
          <w:numId w:val="358"/>
        </w:numPr>
        <w:spacing w:before="100" w:beforeAutospacing="1" w:after="100" w:afterAutospacing="1" w:line="240" w:lineRule="auto"/>
      </w:pPr>
      <w:r w:rsidRPr="008B075F">
        <w:rPr>
          <w:rStyle w:val="Strong"/>
        </w:rPr>
        <w:t>Equity Financing</w:t>
      </w:r>
      <w:r w:rsidRPr="008B075F">
        <w:t>: Raising capital by selling shares of the company.</w:t>
      </w:r>
    </w:p>
    <w:p w:rsidR="00A4570A" w:rsidRPr="008B075F" w:rsidRDefault="00A4570A" w:rsidP="005B758F">
      <w:pPr>
        <w:numPr>
          <w:ilvl w:val="0"/>
          <w:numId w:val="358"/>
        </w:numPr>
        <w:spacing w:before="100" w:beforeAutospacing="1" w:after="100" w:afterAutospacing="1" w:line="240" w:lineRule="auto"/>
      </w:pPr>
      <w:r w:rsidRPr="008B075F">
        <w:rPr>
          <w:rStyle w:val="Strong"/>
        </w:rPr>
        <w:t>Microfinance Institutions (MFIs)</w:t>
      </w:r>
      <w:r w:rsidRPr="008B075F">
        <w:t>: Organizations offering small loans to entrepreneurs in developing countries.</w:t>
      </w:r>
    </w:p>
    <w:p w:rsidR="00A4570A" w:rsidRPr="008B075F" w:rsidRDefault="00A4570A" w:rsidP="005B758F">
      <w:pPr>
        <w:numPr>
          <w:ilvl w:val="0"/>
          <w:numId w:val="358"/>
        </w:numPr>
        <w:spacing w:before="100" w:beforeAutospacing="1" w:after="100" w:afterAutospacing="1" w:line="240" w:lineRule="auto"/>
      </w:pPr>
      <w:r w:rsidRPr="008B075F">
        <w:rPr>
          <w:rStyle w:val="Strong"/>
        </w:rPr>
        <w:t>Crowdfunding</w:t>
      </w:r>
      <w:r w:rsidRPr="008B075F">
        <w:t>: A modern approach to raising capital by sourcing funds from a large number of individuals, typically via the internet.</w:t>
      </w:r>
    </w:p>
    <w:p w:rsidR="00A4570A" w:rsidRPr="008B075F" w:rsidRDefault="00A4570A" w:rsidP="005B758F">
      <w:pPr>
        <w:numPr>
          <w:ilvl w:val="0"/>
          <w:numId w:val="358"/>
        </w:numPr>
        <w:spacing w:before="100" w:beforeAutospacing="1" w:after="100" w:afterAutospacing="1" w:line="240" w:lineRule="auto"/>
      </w:pPr>
      <w:r w:rsidRPr="008B075F">
        <w:rPr>
          <w:rStyle w:val="Strong"/>
        </w:rPr>
        <w:t>Incubators and Accelerators</w:t>
      </w:r>
      <w:r w:rsidRPr="008B075F">
        <w:t>: Programs designed to support early-stage ventures with funding, mentoring, and resources.</w:t>
      </w:r>
    </w:p>
    <w:p w:rsidR="004D026E" w:rsidRPr="008B075F" w:rsidRDefault="00064686" w:rsidP="004D026E">
      <w:pPr>
        <w:spacing w:after="0"/>
      </w:pPr>
      <w:r w:rsidRPr="008B075F">
        <w:pict>
          <v:rect id="_x0000_i1403" style="width:0;height:1.5pt" o:hralign="center" o:hrstd="t" o:hr="t" fillcolor="#a0a0a0" stroked="f"/>
        </w:pict>
      </w:r>
    </w:p>
    <w:p w:rsidR="004D026E" w:rsidRPr="008B075F" w:rsidRDefault="004D026E" w:rsidP="004D026E">
      <w:pPr>
        <w:pStyle w:val="Heading3"/>
        <w:rPr>
          <w:color w:val="auto"/>
        </w:rPr>
      </w:pPr>
      <w:r w:rsidRPr="008B075F">
        <w:rPr>
          <w:rStyle w:val="Strong"/>
          <w:b w:val="0"/>
          <w:bCs w:val="0"/>
          <w:color w:val="auto"/>
        </w:rPr>
        <w:t>Review &amp; Discussion Questions</w:t>
      </w:r>
    </w:p>
    <w:p w:rsidR="004D026E" w:rsidRPr="008B075F" w:rsidRDefault="004D026E" w:rsidP="005B758F">
      <w:pPr>
        <w:numPr>
          <w:ilvl w:val="0"/>
          <w:numId w:val="356"/>
        </w:numPr>
        <w:spacing w:before="100" w:beforeAutospacing="1" w:after="100" w:afterAutospacing="1" w:line="240" w:lineRule="auto"/>
      </w:pPr>
      <w:r w:rsidRPr="008B075F">
        <w:t>Why is bootstrapping a popular option among Nigerian entrepreneurs? What are its limitations?</w:t>
      </w:r>
    </w:p>
    <w:p w:rsidR="004D026E" w:rsidRPr="008B075F" w:rsidRDefault="004D026E" w:rsidP="005B758F">
      <w:pPr>
        <w:numPr>
          <w:ilvl w:val="0"/>
          <w:numId w:val="356"/>
        </w:numPr>
        <w:spacing w:before="100" w:beforeAutospacing="1" w:after="100" w:afterAutospacing="1" w:line="240" w:lineRule="auto"/>
      </w:pPr>
      <w:r w:rsidRPr="008B075F">
        <w:t>Discuss the advantages and disadvantages of angel investing. What makes an entrepreneur appealing to an angel investor in Africa?</w:t>
      </w:r>
    </w:p>
    <w:p w:rsidR="004D026E" w:rsidRPr="008B075F" w:rsidRDefault="004D026E" w:rsidP="005B758F">
      <w:pPr>
        <w:numPr>
          <w:ilvl w:val="0"/>
          <w:numId w:val="356"/>
        </w:numPr>
        <w:spacing w:before="100" w:beforeAutospacing="1" w:after="100" w:afterAutospacing="1" w:line="240" w:lineRule="auto"/>
      </w:pPr>
      <w:r w:rsidRPr="008B075F">
        <w:t>How do microfinance institutions address the financing gap for small businesses in Nigeria? Provide examples.</w:t>
      </w:r>
    </w:p>
    <w:p w:rsidR="004D026E" w:rsidRPr="008B075F" w:rsidRDefault="004D026E" w:rsidP="005B758F">
      <w:pPr>
        <w:numPr>
          <w:ilvl w:val="0"/>
          <w:numId w:val="356"/>
        </w:numPr>
        <w:spacing w:before="100" w:beforeAutospacing="1" w:after="100" w:afterAutospacing="1" w:line="240" w:lineRule="auto"/>
      </w:pPr>
      <w:r w:rsidRPr="008B075F">
        <w:t>Explain the role of government grants in supporting entrepreneurship. What are the challenges associated with government funding?</w:t>
      </w:r>
    </w:p>
    <w:p w:rsidR="004D026E" w:rsidRPr="008B075F" w:rsidRDefault="004D026E" w:rsidP="005B758F">
      <w:pPr>
        <w:numPr>
          <w:ilvl w:val="0"/>
          <w:numId w:val="356"/>
        </w:numPr>
        <w:spacing w:before="100" w:beforeAutospacing="1" w:after="100" w:afterAutospacing="1" w:line="240" w:lineRule="auto"/>
      </w:pPr>
      <w:r w:rsidRPr="008B075F">
        <w:t>Compare crowdfunding in Nigeria with crowdfunding in more developed markets. What adaptations are necessary in the Nigerian context?</w:t>
      </w:r>
    </w:p>
    <w:p w:rsidR="004D026E" w:rsidRPr="008B075F" w:rsidRDefault="00064686" w:rsidP="004D026E">
      <w:pPr>
        <w:spacing w:after="0"/>
      </w:pPr>
      <w:r w:rsidRPr="008B075F">
        <w:pict>
          <v:rect id="_x0000_i1404" style="width:0;height:1.5pt" o:hralign="center" o:hrstd="t" o:hr="t" fillcolor="#a0a0a0" stroked="f"/>
        </w:pict>
      </w:r>
    </w:p>
    <w:p w:rsidR="004D026E" w:rsidRPr="008B075F" w:rsidRDefault="004D026E" w:rsidP="004D026E">
      <w:pPr>
        <w:pStyle w:val="Heading3"/>
        <w:rPr>
          <w:color w:val="auto"/>
        </w:rPr>
      </w:pPr>
      <w:r w:rsidRPr="008B075F">
        <w:rPr>
          <w:rStyle w:val="Strong"/>
          <w:b w:val="0"/>
          <w:bCs w:val="0"/>
          <w:color w:val="auto"/>
        </w:rPr>
        <w:t>Experiential Exercise</w:t>
      </w:r>
    </w:p>
    <w:p w:rsidR="004D026E" w:rsidRPr="008B075F" w:rsidRDefault="004D026E" w:rsidP="004D026E">
      <w:pPr>
        <w:pStyle w:val="Heading4"/>
      </w:pPr>
      <w:r w:rsidRPr="008B075F">
        <w:rPr>
          <w:rStyle w:val="Strong"/>
          <w:b/>
          <w:bCs/>
        </w:rPr>
        <w:t>Exercise 1: Financing Proposal Development</w:t>
      </w:r>
    </w:p>
    <w:p w:rsidR="004D026E" w:rsidRPr="008B075F" w:rsidRDefault="004D026E" w:rsidP="004D026E">
      <w:pPr>
        <w:pStyle w:val="NormalWeb"/>
      </w:pPr>
      <w:r w:rsidRPr="008B075F">
        <w:t>Imagine you are launching a social enterprise in Lagos focused on eco-friendly packaging solutions. Prepare a financing proposal for a potential investor, including:</w:t>
      </w:r>
    </w:p>
    <w:p w:rsidR="004D026E" w:rsidRPr="008B075F" w:rsidRDefault="004D026E" w:rsidP="005B758F">
      <w:pPr>
        <w:numPr>
          <w:ilvl w:val="0"/>
          <w:numId w:val="357"/>
        </w:numPr>
        <w:spacing w:before="100" w:beforeAutospacing="1" w:after="100" w:afterAutospacing="1" w:line="240" w:lineRule="auto"/>
      </w:pPr>
      <w:r w:rsidRPr="008B075F">
        <w:t>A brief overview of your business concept.</w:t>
      </w:r>
    </w:p>
    <w:p w:rsidR="004D026E" w:rsidRPr="008B075F" w:rsidRDefault="004D026E" w:rsidP="005B758F">
      <w:pPr>
        <w:numPr>
          <w:ilvl w:val="0"/>
          <w:numId w:val="357"/>
        </w:numPr>
        <w:spacing w:before="100" w:beforeAutospacing="1" w:after="100" w:afterAutospacing="1" w:line="240" w:lineRule="auto"/>
      </w:pPr>
      <w:r w:rsidRPr="008B075F">
        <w:t>An outline of your financial needs.</w:t>
      </w:r>
    </w:p>
    <w:p w:rsidR="004D026E" w:rsidRPr="008B075F" w:rsidRDefault="004D026E" w:rsidP="005B758F">
      <w:pPr>
        <w:numPr>
          <w:ilvl w:val="0"/>
          <w:numId w:val="357"/>
        </w:numPr>
        <w:spacing w:before="100" w:beforeAutospacing="1" w:after="100" w:afterAutospacing="1" w:line="240" w:lineRule="auto"/>
      </w:pPr>
      <w:r w:rsidRPr="008B075F">
        <w:t>A proposed financing structure (e.g., equity, loan).</w:t>
      </w:r>
    </w:p>
    <w:p w:rsidR="004D026E" w:rsidRPr="008B075F" w:rsidRDefault="004D026E" w:rsidP="005B758F">
      <w:pPr>
        <w:numPr>
          <w:ilvl w:val="0"/>
          <w:numId w:val="357"/>
        </w:numPr>
        <w:spacing w:before="100" w:beforeAutospacing="1" w:after="100" w:afterAutospacing="1" w:line="240" w:lineRule="auto"/>
      </w:pPr>
      <w:r w:rsidRPr="008B075F">
        <w:t>Justification for choosing this financing structure based on the venture’s stage.</w:t>
      </w:r>
    </w:p>
    <w:p w:rsidR="004D026E" w:rsidRPr="008B075F" w:rsidRDefault="004D026E" w:rsidP="004D026E">
      <w:pPr>
        <w:pStyle w:val="NormalWeb"/>
      </w:pPr>
      <w:r w:rsidRPr="008B075F">
        <w:rPr>
          <w:rStyle w:val="Emphasis"/>
        </w:rPr>
        <w:t>Objective</w:t>
      </w:r>
      <w:r w:rsidRPr="008B075F">
        <w:t>: This exercise will help you develop skills in crafting a financing proposal that addresses the needs of both the business and potential investors.</w:t>
      </w:r>
    </w:p>
    <w:p w:rsidR="005E3BE1" w:rsidRPr="008B075F" w:rsidRDefault="005E3BE1" w:rsidP="005E3BE1">
      <w:pPr>
        <w:pStyle w:val="Heading4"/>
      </w:pPr>
      <w:r w:rsidRPr="008B075F">
        <w:rPr>
          <w:rStyle w:val="Strong"/>
          <w:b/>
          <w:bCs/>
        </w:rPr>
        <w:t>Exercise 2: Crafting a Financial Plan for a New Venture</w:t>
      </w:r>
    </w:p>
    <w:p w:rsidR="005E3BE1" w:rsidRPr="008B075F" w:rsidRDefault="005E3BE1" w:rsidP="005E3BE1">
      <w:pPr>
        <w:pStyle w:val="NormalWeb"/>
      </w:pPr>
      <w:r w:rsidRPr="008B075F">
        <w:t>Create a detailed financial plan for a hypothetical startup in Nigeria. Your plan should:</w:t>
      </w:r>
    </w:p>
    <w:p w:rsidR="005E3BE1" w:rsidRPr="008B075F" w:rsidRDefault="005E3BE1" w:rsidP="005B758F">
      <w:pPr>
        <w:numPr>
          <w:ilvl w:val="0"/>
          <w:numId w:val="359"/>
        </w:numPr>
        <w:spacing w:before="100" w:beforeAutospacing="1" w:after="100" w:afterAutospacing="1" w:line="240" w:lineRule="auto"/>
      </w:pPr>
      <w:r w:rsidRPr="008B075F">
        <w:t>Describe the business idea and identify the stage (ideation, growth, scaling).</w:t>
      </w:r>
    </w:p>
    <w:p w:rsidR="005E3BE1" w:rsidRPr="008B075F" w:rsidRDefault="005E3BE1" w:rsidP="005B758F">
      <w:pPr>
        <w:numPr>
          <w:ilvl w:val="0"/>
          <w:numId w:val="359"/>
        </w:numPr>
        <w:spacing w:before="100" w:beforeAutospacing="1" w:after="100" w:afterAutospacing="1" w:line="240" w:lineRule="auto"/>
      </w:pPr>
      <w:r w:rsidRPr="008B075F">
        <w:t>Select the best financing source(s) based on the startup’s needs and justify your choice.</w:t>
      </w:r>
    </w:p>
    <w:p w:rsidR="005E3BE1" w:rsidRPr="008B075F" w:rsidRDefault="005E3BE1" w:rsidP="005B758F">
      <w:pPr>
        <w:numPr>
          <w:ilvl w:val="0"/>
          <w:numId w:val="359"/>
        </w:numPr>
        <w:spacing w:before="100" w:beforeAutospacing="1" w:after="100" w:afterAutospacing="1" w:line="240" w:lineRule="auto"/>
      </w:pPr>
      <w:r w:rsidRPr="008B075F">
        <w:t>Outline the steps you would take to approach and secure financing from this source.</w:t>
      </w:r>
    </w:p>
    <w:p w:rsidR="005E3BE1" w:rsidRPr="008B075F" w:rsidRDefault="005E3BE1" w:rsidP="005B758F">
      <w:pPr>
        <w:numPr>
          <w:ilvl w:val="0"/>
          <w:numId w:val="359"/>
        </w:numPr>
        <w:spacing w:before="100" w:beforeAutospacing="1" w:after="100" w:afterAutospacing="1" w:line="240" w:lineRule="auto"/>
      </w:pPr>
      <w:r w:rsidRPr="008B075F">
        <w:t>Include a projected cash flow statement for the first year, illustrating how the financing will be used.</w:t>
      </w:r>
    </w:p>
    <w:p w:rsidR="005E3BE1" w:rsidRPr="008B075F" w:rsidRDefault="005E3BE1" w:rsidP="004D026E">
      <w:pPr>
        <w:pStyle w:val="NormalWeb"/>
      </w:pPr>
      <w:r w:rsidRPr="008B075F">
        <w:rPr>
          <w:rStyle w:val="Emphasis"/>
        </w:rPr>
        <w:t>Objective</w:t>
      </w:r>
      <w:r w:rsidRPr="008B075F">
        <w:t>: This exercise allows students to practice creating financial plans while considering real-world constraints in the African market.</w:t>
      </w:r>
    </w:p>
    <w:p w:rsidR="004D026E" w:rsidRPr="008B075F" w:rsidRDefault="00064686" w:rsidP="004D026E">
      <w:r w:rsidRPr="008B075F">
        <w:pict>
          <v:rect id="_x0000_i1405" style="width:0;height:1.5pt" o:hralign="center" o:hrstd="t" o:hr="t" fillcolor="#a0a0a0" stroked="f"/>
        </w:pict>
      </w:r>
    </w:p>
    <w:p w:rsidR="005D14B5" w:rsidRPr="008B075F" w:rsidRDefault="005D14B5" w:rsidP="005D14B5">
      <w:pPr>
        <w:pStyle w:val="Heading3"/>
        <w:rPr>
          <w:color w:val="auto"/>
        </w:rPr>
      </w:pPr>
      <w:r w:rsidRPr="008B075F">
        <w:rPr>
          <w:rStyle w:val="Strong"/>
          <w:b w:val="0"/>
          <w:bCs w:val="0"/>
          <w:color w:val="auto"/>
        </w:rPr>
        <w:t>Case Study: Financing Innovation in Nigeria – Moniepoint, Opay, and Andela</w:t>
      </w:r>
    </w:p>
    <w:p w:rsidR="005D14B5" w:rsidRPr="008B075F" w:rsidRDefault="005D14B5" w:rsidP="005D14B5">
      <w:pPr>
        <w:pStyle w:val="NormalWeb"/>
      </w:pPr>
      <w:r w:rsidRPr="008B075F">
        <w:t>In recent years, Nigerian startups have gained significant attention for their innovation and rapid growth in technology, financial services, and education sectors. Three prominent companies—Moniepoint, Opay, and Andela—exemplify the different approaches to securing financing and scaling operations in a challenging market.</w:t>
      </w:r>
    </w:p>
    <w:p w:rsidR="005D14B5" w:rsidRPr="008B075F" w:rsidRDefault="005D14B5" w:rsidP="005D14B5">
      <w:pPr>
        <w:pStyle w:val="Heading4"/>
      </w:pPr>
      <w:r w:rsidRPr="008B075F">
        <w:rPr>
          <w:rStyle w:val="Strong"/>
          <w:b/>
          <w:bCs/>
        </w:rPr>
        <w:t>Moniepoint</w:t>
      </w:r>
    </w:p>
    <w:p w:rsidR="005D14B5" w:rsidRPr="008B075F" w:rsidRDefault="005D14B5" w:rsidP="005D14B5">
      <w:pPr>
        <w:pStyle w:val="NormalWeb"/>
      </w:pPr>
      <w:r w:rsidRPr="008B075F">
        <w:t>Moniepoint began as a mobile money platform, providing financial services to underserved populations in Nigeria. Initially, it relied on self-funding and small grants. However, recognizing the market potential, Moniepoint secured venture capital funding to scale operations and improve its technology. Today, it serves millions across Nigeria and other African countries, with continued support from international VCs.</w:t>
      </w:r>
    </w:p>
    <w:p w:rsidR="005D14B5" w:rsidRPr="008B075F" w:rsidRDefault="005D14B5" w:rsidP="005D14B5">
      <w:pPr>
        <w:pStyle w:val="Heading4"/>
      </w:pPr>
      <w:r w:rsidRPr="008B075F">
        <w:rPr>
          <w:rStyle w:val="Strong"/>
          <w:b/>
          <w:bCs/>
        </w:rPr>
        <w:t>Opay</w:t>
      </w:r>
    </w:p>
    <w:p w:rsidR="005D14B5" w:rsidRPr="008B075F" w:rsidRDefault="005D14B5" w:rsidP="005D14B5">
      <w:pPr>
        <w:pStyle w:val="NormalWeb"/>
      </w:pPr>
      <w:r w:rsidRPr="008B075F">
        <w:t>Opay entered Nigeria as a fintech company offering payment solutions and ride-hailing services. Unlike many local ventures, Opay had substantial financial backing from its parent company in China. This international investment allowed Opay to rapidly gain market share, even though it faced regulatory challenges. Opay’s experience underscores the advantages and risks associated with relying on foreign investment.</w:t>
      </w:r>
    </w:p>
    <w:p w:rsidR="005D14B5" w:rsidRPr="008B075F" w:rsidRDefault="005D14B5" w:rsidP="005D14B5">
      <w:pPr>
        <w:pStyle w:val="Heading4"/>
      </w:pPr>
      <w:r w:rsidRPr="008B075F">
        <w:rPr>
          <w:rStyle w:val="Strong"/>
          <w:b/>
          <w:bCs/>
        </w:rPr>
        <w:t>Andela</w:t>
      </w:r>
    </w:p>
    <w:p w:rsidR="005D14B5" w:rsidRPr="008B075F" w:rsidRDefault="005D14B5" w:rsidP="005D14B5">
      <w:pPr>
        <w:pStyle w:val="NormalWeb"/>
      </w:pPr>
      <w:r w:rsidRPr="008B075F">
        <w:t>Andela took a unique approach to financing by attracting investment from Silicon Valley tech giants and African investors. Initially bootstrapped by its founders, Andela soon raised millions in venture capital to develop a network of highly skilled African software engineers and connect them with global opportunities. Andela’s strategy highlights how a strong vision and social impact can attract high-profile investors.</w:t>
      </w:r>
    </w:p>
    <w:p w:rsidR="005D14B5" w:rsidRPr="008B075F" w:rsidRDefault="005D14B5" w:rsidP="005D14B5">
      <w:pPr>
        <w:pStyle w:val="Heading4"/>
      </w:pPr>
      <w:r w:rsidRPr="008B075F">
        <w:rPr>
          <w:rStyle w:val="Strong"/>
          <w:b/>
          <w:bCs/>
        </w:rPr>
        <w:t>Case Questions</w:t>
      </w:r>
    </w:p>
    <w:p w:rsidR="005D14B5" w:rsidRPr="008B075F" w:rsidRDefault="005D14B5" w:rsidP="005B758F">
      <w:pPr>
        <w:numPr>
          <w:ilvl w:val="0"/>
          <w:numId w:val="360"/>
        </w:numPr>
        <w:spacing w:before="100" w:beforeAutospacing="1" w:after="100" w:afterAutospacing="1" w:line="240" w:lineRule="auto"/>
      </w:pPr>
      <w:r w:rsidRPr="008B075F">
        <w:t>Compare the funding journeys of Moniepoint, Opay, and Andela. What factors contributed to their ability to secure financing?</w:t>
      </w:r>
    </w:p>
    <w:p w:rsidR="005D14B5" w:rsidRPr="008B075F" w:rsidRDefault="005D14B5" w:rsidP="005B758F">
      <w:pPr>
        <w:numPr>
          <w:ilvl w:val="0"/>
          <w:numId w:val="360"/>
        </w:numPr>
        <w:spacing w:before="100" w:beforeAutospacing="1" w:after="100" w:afterAutospacing="1" w:line="240" w:lineRule="auto"/>
      </w:pPr>
      <w:r w:rsidRPr="008B075F">
        <w:t>How did each company’s funding strategy impact its growth and scalability?</w:t>
      </w:r>
    </w:p>
    <w:p w:rsidR="005D14B5" w:rsidRPr="008B075F" w:rsidRDefault="005D14B5" w:rsidP="005B758F">
      <w:pPr>
        <w:numPr>
          <w:ilvl w:val="0"/>
          <w:numId w:val="360"/>
        </w:numPr>
        <w:spacing w:before="100" w:beforeAutospacing="1" w:after="100" w:afterAutospacing="1" w:line="240" w:lineRule="auto"/>
      </w:pPr>
      <w:r w:rsidRPr="008B075F">
        <w:t xml:space="preserve">What lessons can </w:t>
      </w:r>
      <w:proofErr w:type="gramStart"/>
      <w:r w:rsidRPr="008B075F">
        <w:t>aspiring</w:t>
      </w:r>
      <w:proofErr w:type="gramEnd"/>
      <w:r w:rsidRPr="008B075F">
        <w:t xml:space="preserve"> Nigerian entrepreneurs learn from these case studies about financing a new venture?</w:t>
      </w:r>
    </w:p>
    <w:p w:rsidR="005D14B5" w:rsidRPr="008B075F" w:rsidRDefault="005D14B5" w:rsidP="005B758F">
      <w:pPr>
        <w:numPr>
          <w:ilvl w:val="0"/>
          <w:numId w:val="360"/>
        </w:numPr>
        <w:spacing w:before="100" w:beforeAutospacing="1" w:after="100" w:afterAutospacing="1" w:line="240" w:lineRule="auto"/>
      </w:pPr>
      <w:r w:rsidRPr="008B075F">
        <w:t>What were some of the regulatory and market-specific challenges each venture faced in Nigeria? How did they overcome these obstacles?</w:t>
      </w:r>
    </w:p>
    <w:p w:rsidR="004D026E" w:rsidRPr="008B075F" w:rsidRDefault="00064686" w:rsidP="004D026E">
      <w:pPr>
        <w:spacing w:after="0"/>
      </w:pPr>
      <w:r w:rsidRPr="008B075F">
        <w:pict>
          <v:rect id="_x0000_i1406" style="width:0;height:1.5pt" o:hralign="center" o:hrstd="t" o:hr="t" fillcolor="#a0a0a0" stroked="f"/>
        </w:pict>
      </w:r>
    </w:p>
    <w:p w:rsidR="005D14B5" w:rsidRPr="008B075F" w:rsidRDefault="005D14B5" w:rsidP="005D14B5">
      <w:pPr>
        <w:pStyle w:val="Heading3"/>
        <w:rPr>
          <w:color w:val="auto"/>
        </w:rPr>
      </w:pPr>
      <w:r w:rsidRPr="008B075F">
        <w:rPr>
          <w:rStyle w:val="Strong"/>
          <w:b w:val="0"/>
          <w:bCs w:val="0"/>
          <w:color w:val="auto"/>
        </w:rPr>
        <w:t>Suggested Online Reading</w:t>
      </w:r>
    </w:p>
    <w:p w:rsidR="005D14B5" w:rsidRPr="008B075F" w:rsidRDefault="005D14B5" w:rsidP="005B758F">
      <w:pPr>
        <w:pStyle w:val="NormalWeb"/>
        <w:numPr>
          <w:ilvl w:val="0"/>
          <w:numId w:val="361"/>
        </w:numPr>
      </w:pPr>
      <w:r w:rsidRPr="008B075F">
        <w:rPr>
          <w:rStyle w:val="Strong"/>
        </w:rPr>
        <w:t>Central Bank of Nigeria (CBN) Microfinance Institutions Guide</w:t>
      </w:r>
      <w:r w:rsidRPr="008B075F">
        <w:br/>
      </w:r>
      <w:r w:rsidRPr="008B075F">
        <w:rPr>
          <w:rStyle w:val="Emphasis"/>
        </w:rPr>
        <w:t>Explore the role of microfinance in Nigeria and access resources on starting and financing small businesses through CBN-regulated MFIs.</w:t>
      </w:r>
      <w:r w:rsidRPr="008B075F">
        <w:br/>
      </w:r>
      <w:hyperlink r:id="rId35" w:tgtFrame="_new" w:history="1">
        <w:r w:rsidRPr="008B075F">
          <w:rPr>
            <w:rStyle w:val="Hyperlink"/>
            <w:color w:val="auto"/>
          </w:rPr>
          <w:t>CBN Microfinance Resources</w:t>
        </w:r>
      </w:hyperlink>
    </w:p>
    <w:p w:rsidR="005D14B5" w:rsidRPr="008B075F" w:rsidRDefault="005D14B5" w:rsidP="005B758F">
      <w:pPr>
        <w:pStyle w:val="NormalWeb"/>
        <w:numPr>
          <w:ilvl w:val="0"/>
          <w:numId w:val="361"/>
        </w:numPr>
      </w:pPr>
      <w:r w:rsidRPr="008B075F">
        <w:rPr>
          <w:rStyle w:val="Strong"/>
        </w:rPr>
        <w:t>African Development Bank (AfDB) Resources on Entrepreneurship</w:t>
      </w:r>
      <w:r w:rsidRPr="008B075F">
        <w:br/>
      </w:r>
      <w:r w:rsidRPr="008B075F">
        <w:rPr>
          <w:rStyle w:val="Emphasis"/>
        </w:rPr>
        <w:t>Provides a wealth of data, financing options, and programs aimed at supporting African entrepreneurs.</w:t>
      </w:r>
      <w:r w:rsidRPr="008B075F">
        <w:br/>
        <w:t>AfDB Entrepreneurship Hub</w:t>
      </w:r>
    </w:p>
    <w:p w:rsidR="005D14B5" w:rsidRPr="008B075F" w:rsidRDefault="005D14B5" w:rsidP="005B758F">
      <w:pPr>
        <w:pStyle w:val="NormalWeb"/>
        <w:numPr>
          <w:ilvl w:val="0"/>
          <w:numId w:val="361"/>
        </w:numPr>
      </w:pPr>
      <w:r w:rsidRPr="008B075F">
        <w:rPr>
          <w:rStyle w:val="Strong"/>
        </w:rPr>
        <w:t>Financing African Startups: Challenges and Solutions</w:t>
      </w:r>
      <w:r w:rsidRPr="008B075F">
        <w:t xml:space="preserve"> by Harvard Business Review</w:t>
      </w:r>
      <w:r w:rsidRPr="008B075F">
        <w:br/>
      </w:r>
      <w:r w:rsidRPr="008B075F">
        <w:rPr>
          <w:rStyle w:val="Emphasis"/>
        </w:rPr>
        <w:t>An insightful article on the specific challenges faced by African startups in securing financing.</w:t>
      </w:r>
      <w:r w:rsidRPr="008B075F">
        <w:br/>
      </w:r>
      <w:hyperlink r:id="rId36" w:tgtFrame="_new" w:history="1">
        <w:r w:rsidRPr="008B075F">
          <w:rPr>
            <w:rStyle w:val="Hyperlink"/>
            <w:color w:val="auto"/>
          </w:rPr>
          <w:t>Harvard Business Review - Financing African Startups</w:t>
        </w:r>
      </w:hyperlink>
    </w:p>
    <w:p w:rsidR="005D14B5" w:rsidRPr="008B075F" w:rsidRDefault="005D14B5" w:rsidP="005B758F">
      <w:pPr>
        <w:pStyle w:val="NormalWeb"/>
        <w:numPr>
          <w:ilvl w:val="0"/>
          <w:numId w:val="361"/>
        </w:numPr>
      </w:pPr>
      <w:r w:rsidRPr="008B075F">
        <w:rPr>
          <w:rStyle w:val="Strong"/>
        </w:rPr>
        <w:t>Crowdfunding in Africa: Platforms and Success Stories</w:t>
      </w:r>
      <w:r w:rsidRPr="008B075F">
        <w:br/>
      </w:r>
      <w:r w:rsidRPr="008B075F">
        <w:rPr>
          <w:rStyle w:val="Emphasis"/>
        </w:rPr>
        <w:t>A deep dive into crowdfunding as a financing option for African entrepreneurs, along with successful case studies.</w:t>
      </w:r>
      <w:r w:rsidRPr="008B075F">
        <w:br/>
      </w:r>
      <w:hyperlink r:id="rId37" w:tgtFrame="_new" w:history="1">
        <w:r w:rsidRPr="008B075F">
          <w:rPr>
            <w:rStyle w:val="Hyperlink"/>
            <w:color w:val="auto"/>
          </w:rPr>
          <w:t>Africa Crowdfunding Guide</w:t>
        </w:r>
      </w:hyperlink>
    </w:p>
    <w:p w:rsidR="004D026E" w:rsidRPr="008B075F" w:rsidRDefault="00064686" w:rsidP="004D026E">
      <w:r w:rsidRPr="008B075F">
        <w:pict>
          <v:rect id="_x0000_i1407" style="width:0;height:1.5pt" o:hralign="center" o:hrstd="t" o:hr="t" fillcolor="#a0a0a0" stroked="f"/>
        </w:pict>
      </w:r>
    </w:p>
    <w:p w:rsidR="00A4570A" w:rsidRPr="008B075F" w:rsidRDefault="00A4570A" w:rsidP="004D026E">
      <w:pPr>
        <w:pStyle w:val="NormalWeb"/>
      </w:pPr>
    </w:p>
    <w:p w:rsidR="006038D3" w:rsidRPr="008B075F" w:rsidRDefault="006038D3" w:rsidP="006038D3">
      <w:pPr>
        <w:pStyle w:val="NormalWeb"/>
      </w:pPr>
    </w:p>
    <w:p w:rsidR="006038D3" w:rsidRPr="008B075F" w:rsidRDefault="006038D3" w:rsidP="006038D3">
      <w:pPr>
        <w:pStyle w:val="NormalWeb"/>
      </w:pPr>
    </w:p>
    <w:p w:rsidR="006038D3" w:rsidRPr="008B075F" w:rsidRDefault="006038D3" w:rsidP="006038D3">
      <w:pPr>
        <w:pStyle w:val="NormalWeb"/>
      </w:pPr>
    </w:p>
    <w:p w:rsidR="006038D3" w:rsidRPr="008B075F" w:rsidRDefault="006038D3" w:rsidP="006038D3">
      <w:pPr>
        <w:pStyle w:val="NormalWeb"/>
      </w:pPr>
    </w:p>
    <w:p w:rsidR="000D07E0" w:rsidRPr="008B075F" w:rsidRDefault="000D07E0" w:rsidP="00DC26C7">
      <w:pPr>
        <w:spacing w:after="0"/>
      </w:pPr>
    </w:p>
    <w:p w:rsidR="006038D3" w:rsidRPr="008B075F" w:rsidRDefault="006038D3" w:rsidP="00DC26C7">
      <w:pPr>
        <w:spacing w:after="0"/>
      </w:pPr>
    </w:p>
    <w:p w:rsidR="006038D3" w:rsidRPr="008B075F" w:rsidRDefault="006038D3" w:rsidP="00DC26C7">
      <w:pPr>
        <w:spacing w:after="0"/>
      </w:pPr>
    </w:p>
    <w:p w:rsidR="006038D3" w:rsidRPr="008B075F" w:rsidRDefault="006038D3" w:rsidP="00DC26C7">
      <w:pPr>
        <w:spacing w:after="0"/>
      </w:pPr>
    </w:p>
    <w:p w:rsidR="005D14B5" w:rsidRPr="008B075F" w:rsidRDefault="005D14B5" w:rsidP="00DC26C7">
      <w:pPr>
        <w:spacing w:after="0"/>
      </w:pPr>
    </w:p>
    <w:p w:rsidR="005D14B5" w:rsidRPr="008B075F" w:rsidRDefault="005D14B5" w:rsidP="00DC26C7">
      <w:pPr>
        <w:spacing w:after="0"/>
      </w:pPr>
    </w:p>
    <w:p w:rsidR="005D14B5" w:rsidRPr="008B075F" w:rsidRDefault="005D14B5" w:rsidP="00DC26C7">
      <w:pPr>
        <w:spacing w:after="0"/>
      </w:pPr>
    </w:p>
    <w:p w:rsidR="005D14B5" w:rsidRPr="008B075F" w:rsidRDefault="005D14B5" w:rsidP="00DC26C7">
      <w:pPr>
        <w:spacing w:after="0"/>
      </w:pPr>
    </w:p>
    <w:p w:rsidR="005D14B5" w:rsidRPr="008B075F" w:rsidRDefault="005D14B5" w:rsidP="00DC26C7">
      <w:pPr>
        <w:spacing w:after="0"/>
      </w:pPr>
    </w:p>
    <w:p w:rsidR="005D14B5" w:rsidRPr="008B075F" w:rsidRDefault="005D14B5" w:rsidP="00DC26C7">
      <w:pPr>
        <w:spacing w:after="0"/>
      </w:pPr>
    </w:p>
    <w:p w:rsidR="006E254F" w:rsidRPr="008B075F" w:rsidRDefault="006E254F" w:rsidP="00DC26C7">
      <w:pPr>
        <w:spacing w:after="0"/>
      </w:pPr>
    </w:p>
    <w:p w:rsidR="006E254F" w:rsidRPr="008B075F" w:rsidRDefault="006E254F" w:rsidP="00DC26C7">
      <w:pPr>
        <w:spacing w:after="0"/>
      </w:pPr>
    </w:p>
    <w:p w:rsidR="006E254F" w:rsidRPr="008B075F" w:rsidRDefault="006E254F" w:rsidP="00DC26C7">
      <w:pPr>
        <w:spacing w:after="0"/>
      </w:pPr>
    </w:p>
    <w:p w:rsidR="006E254F" w:rsidRPr="008B075F" w:rsidRDefault="006E254F" w:rsidP="00DC26C7">
      <w:pPr>
        <w:spacing w:after="0"/>
      </w:pPr>
    </w:p>
    <w:p w:rsidR="00DE4344" w:rsidRPr="008B075F" w:rsidRDefault="00DE4344" w:rsidP="00DC26C7">
      <w:pPr>
        <w:spacing w:after="0"/>
      </w:pPr>
    </w:p>
    <w:p w:rsidR="00DE4344" w:rsidRPr="008B075F" w:rsidRDefault="00DE4344" w:rsidP="00DC26C7">
      <w:pPr>
        <w:spacing w:after="0"/>
      </w:pPr>
    </w:p>
    <w:p w:rsidR="00DE4344" w:rsidRPr="008B075F" w:rsidRDefault="00DE4344" w:rsidP="00DC26C7">
      <w:pPr>
        <w:spacing w:after="0"/>
      </w:pPr>
    </w:p>
    <w:p w:rsidR="00DE4344" w:rsidRPr="008B075F" w:rsidRDefault="00DE4344" w:rsidP="00DC26C7">
      <w:pPr>
        <w:spacing w:after="0"/>
      </w:pPr>
    </w:p>
    <w:p w:rsidR="005E34DC" w:rsidRPr="008B075F" w:rsidRDefault="005E34DC" w:rsidP="005E34DC">
      <w:pPr>
        <w:pStyle w:val="Heading1"/>
        <w:rPr>
          <w:color w:val="auto"/>
        </w:rPr>
      </w:pPr>
      <w:r w:rsidRPr="008B075F">
        <w:rPr>
          <w:rStyle w:val="Strong"/>
          <w:b w:val="0"/>
          <w:bCs w:val="0"/>
          <w:color w:val="auto"/>
        </w:rPr>
        <w:t>Chapter 9.2: Sources of Startup Capital</w:t>
      </w:r>
    </w:p>
    <w:p w:rsidR="005E34DC" w:rsidRPr="008B075F" w:rsidRDefault="005E34DC" w:rsidP="005E34DC">
      <w:pPr>
        <w:pStyle w:val="NormalWeb"/>
      </w:pPr>
      <w:r w:rsidRPr="008B075F">
        <w:t>“Capital is to a business as water is to a fish—without it, survival is impossible.” – Strive Masiyiwa, Zimbabwean Entrepreneur and Founder of Econet Wireless</w:t>
      </w:r>
    </w:p>
    <w:p w:rsidR="005E34DC" w:rsidRPr="008B075F" w:rsidRDefault="00064686" w:rsidP="005E34DC">
      <w:pPr>
        <w:spacing w:after="0"/>
      </w:pPr>
      <w:r w:rsidRPr="008B075F">
        <w:pict>
          <v:rect id="_x0000_i1408" style="width:0;height:1.5pt" o:hralign="center" o:hrstd="t" o:hr="t" fillcolor="#a0a0a0" stroked="f"/>
        </w:pict>
      </w:r>
    </w:p>
    <w:p w:rsidR="005E34DC" w:rsidRPr="008B075F" w:rsidRDefault="00671A4F" w:rsidP="005E34DC">
      <w:pPr>
        <w:pStyle w:val="Heading3"/>
        <w:rPr>
          <w:color w:val="auto"/>
        </w:rPr>
      </w:pPr>
      <w:r w:rsidRPr="008B075F">
        <w:rPr>
          <w:rStyle w:val="Strong"/>
          <w:b w:val="0"/>
          <w:bCs w:val="0"/>
          <w:color w:val="auto"/>
        </w:rPr>
        <w:t>9.2.0 Introduction</w:t>
      </w:r>
    </w:p>
    <w:p w:rsidR="005E34DC" w:rsidRPr="008B075F" w:rsidRDefault="005E34DC" w:rsidP="005E34DC">
      <w:pPr>
        <w:pStyle w:val="NormalWeb"/>
      </w:pPr>
      <w:r w:rsidRPr="008B075F">
        <w:t xml:space="preserve">Securing capital is one of the most challenging and essential tasks for any entrepreneur, especially in the early stages of a startup. This </w:t>
      </w:r>
      <w:r w:rsidR="00B10086" w:rsidRPr="008B075F">
        <w:t>section</w:t>
      </w:r>
      <w:r w:rsidRPr="008B075F">
        <w:t xml:space="preserve"> explores different financing sources available to new ventures, emphasizing options within the Nigerian and African markets, where access to capital can be especially challenging due to various economic and infrastructural constraints. We discuss traditional financing methods, such as bank loans, and alternative sources, such as angel investors, venture capital, and government programs designed to promote entrepreneurship in Africa.</w:t>
      </w:r>
    </w:p>
    <w:p w:rsidR="005E34DC" w:rsidRPr="008B075F" w:rsidRDefault="005E34DC" w:rsidP="005E34DC">
      <w:pPr>
        <w:pStyle w:val="NormalWeb"/>
      </w:pPr>
      <w:r w:rsidRPr="008B075F">
        <w:t xml:space="preserve">Case studies on Nigerian ventures like Flutterwave and Paystack illustrate how startups can combine multiple sources of funding to fuel growth. This </w:t>
      </w:r>
      <w:r w:rsidR="00B10086" w:rsidRPr="008B075F">
        <w:t xml:space="preserve">section </w:t>
      </w:r>
      <w:r w:rsidRPr="008B075F">
        <w:t>provides tools for assessing the best sources of startup capital based on the entrepreneur’s business model, growth potential, and the competitive landscape. Finally, students will gain practical insights into preparing and presenting their funding needs to potential investors.</w:t>
      </w:r>
    </w:p>
    <w:p w:rsidR="005E34DC" w:rsidRPr="008B075F" w:rsidRDefault="00064686" w:rsidP="005E34DC">
      <w:r w:rsidRPr="008B075F">
        <w:pict>
          <v:rect id="_x0000_i1409" style="width:0;height:1.5pt" o:hralign="center" o:hrstd="t" o:hr="t" fillcolor="#a0a0a0" stroked="f"/>
        </w:pict>
      </w:r>
    </w:p>
    <w:p w:rsidR="005E34DC" w:rsidRPr="008B075F" w:rsidRDefault="005E34DC" w:rsidP="005E34DC">
      <w:pPr>
        <w:pStyle w:val="Heading4"/>
      </w:pPr>
      <w:r w:rsidRPr="008B075F">
        <w:rPr>
          <w:rStyle w:val="Strong"/>
          <w:b/>
          <w:bCs/>
        </w:rPr>
        <w:t>9.</w:t>
      </w:r>
      <w:r w:rsidR="00F7656D" w:rsidRPr="008B075F">
        <w:rPr>
          <w:rStyle w:val="Strong"/>
          <w:b/>
          <w:bCs/>
        </w:rPr>
        <w:t>2.</w:t>
      </w:r>
      <w:r w:rsidRPr="008B075F">
        <w:rPr>
          <w:rStyle w:val="Strong"/>
          <w:b/>
          <w:bCs/>
        </w:rPr>
        <w:t>1 Overview of Startup Capital Needs</w:t>
      </w:r>
    </w:p>
    <w:p w:rsidR="005E34DC" w:rsidRPr="008B075F" w:rsidRDefault="005E34DC" w:rsidP="005E34DC">
      <w:pPr>
        <w:pStyle w:val="NormalWeb"/>
      </w:pPr>
      <w:r w:rsidRPr="008B075F">
        <w:t>Startup capital requirements vary depending on the business’s industry, growth stage, and operational strategy. Typically, early capital is needed for product development, marketing, infrastructure, and initial inventory. Entrepreneurs must clearly understand these needs and the associated costs before approaching potential investors.</w:t>
      </w:r>
    </w:p>
    <w:p w:rsidR="005E34DC" w:rsidRPr="008B075F" w:rsidRDefault="005E34DC" w:rsidP="005B758F">
      <w:pPr>
        <w:numPr>
          <w:ilvl w:val="0"/>
          <w:numId w:val="362"/>
        </w:numPr>
        <w:spacing w:before="100" w:beforeAutospacing="1" w:after="100" w:afterAutospacing="1" w:line="240" w:lineRule="auto"/>
      </w:pPr>
      <w:r w:rsidRPr="008B075F">
        <w:rPr>
          <w:rStyle w:val="Strong"/>
        </w:rPr>
        <w:t>Seed Stage</w:t>
      </w:r>
      <w:r w:rsidRPr="008B075F">
        <w:t>: Requires basic funds for product development and feasibility studies.</w:t>
      </w:r>
    </w:p>
    <w:p w:rsidR="005E34DC" w:rsidRPr="008B075F" w:rsidRDefault="005E34DC" w:rsidP="005B758F">
      <w:pPr>
        <w:numPr>
          <w:ilvl w:val="0"/>
          <w:numId w:val="362"/>
        </w:numPr>
        <w:spacing w:before="100" w:beforeAutospacing="1" w:after="100" w:afterAutospacing="1" w:line="240" w:lineRule="auto"/>
      </w:pPr>
      <w:r w:rsidRPr="008B075F">
        <w:rPr>
          <w:rStyle w:val="Strong"/>
        </w:rPr>
        <w:t>Growth Stage</w:t>
      </w:r>
      <w:r w:rsidRPr="008B075F">
        <w:t>: Demands more extensive financing to support scaling, operations, and market expansion.</w:t>
      </w:r>
    </w:p>
    <w:p w:rsidR="005E34DC" w:rsidRPr="008B075F" w:rsidRDefault="005E34DC" w:rsidP="005B758F">
      <w:pPr>
        <w:numPr>
          <w:ilvl w:val="0"/>
          <w:numId w:val="362"/>
        </w:numPr>
        <w:spacing w:before="100" w:beforeAutospacing="1" w:after="100" w:afterAutospacing="1" w:line="240" w:lineRule="auto"/>
      </w:pPr>
      <w:r w:rsidRPr="008B075F">
        <w:rPr>
          <w:rStyle w:val="Strong"/>
        </w:rPr>
        <w:t>Maturity Stage</w:t>
      </w:r>
      <w:r w:rsidRPr="008B075F">
        <w:t>: Often involves financing for diversification, new market entry, and sustaining operations.</w:t>
      </w:r>
    </w:p>
    <w:p w:rsidR="005E34DC" w:rsidRPr="008B075F" w:rsidRDefault="005E34DC" w:rsidP="005E34DC">
      <w:pPr>
        <w:pStyle w:val="Heading4"/>
      </w:pPr>
      <w:r w:rsidRPr="008B075F">
        <w:rPr>
          <w:rStyle w:val="Strong"/>
          <w:b/>
          <w:bCs/>
        </w:rPr>
        <w:t>9.2</w:t>
      </w:r>
      <w:r w:rsidR="00F7656D" w:rsidRPr="008B075F">
        <w:rPr>
          <w:rStyle w:val="Strong"/>
          <w:b/>
          <w:bCs/>
        </w:rPr>
        <w:t>.2</w:t>
      </w:r>
      <w:r w:rsidRPr="008B075F">
        <w:rPr>
          <w:rStyle w:val="Strong"/>
          <w:b/>
          <w:bCs/>
        </w:rPr>
        <w:t xml:space="preserve"> Sources of Startup Capital</w:t>
      </w:r>
    </w:p>
    <w:p w:rsidR="005E34DC" w:rsidRPr="008B075F" w:rsidRDefault="005E34DC" w:rsidP="005E34DC">
      <w:pPr>
        <w:pStyle w:val="Heading5"/>
        <w:rPr>
          <w:color w:val="auto"/>
        </w:rPr>
      </w:pPr>
      <w:r w:rsidRPr="008B075F">
        <w:rPr>
          <w:rStyle w:val="Strong"/>
          <w:b w:val="0"/>
          <w:bCs w:val="0"/>
          <w:color w:val="auto"/>
        </w:rPr>
        <w:t>9.2</w:t>
      </w:r>
      <w:r w:rsidR="00F7656D" w:rsidRPr="008B075F">
        <w:rPr>
          <w:rStyle w:val="Strong"/>
          <w:b w:val="0"/>
          <w:bCs w:val="0"/>
          <w:color w:val="auto"/>
        </w:rPr>
        <w:t>.2</w:t>
      </w:r>
      <w:r w:rsidRPr="008B075F">
        <w:rPr>
          <w:rStyle w:val="Strong"/>
          <w:b w:val="0"/>
          <w:bCs w:val="0"/>
          <w:color w:val="auto"/>
        </w:rPr>
        <w:t>.1 Personal Savings and Bootstrapping</w:t>
      </w:r>
    </w:p>
    <w:p w:rsidR="005E34DC" w:rsidRPr="008B075F" w:rsidRDefault="005E34DC" w:rsidP="005E34DC">
      <w:pPr>
        <w:pStyle w:val="NormalWeb"/>
      </w:pPr>
      <w:r w:rsidRPr="008B075F">
        <w:t>Personal savings remain the primary source of initial capital for many African entrepreneurs. Bootstrapping—funding a business through personal resources and reinvesting profits—is common in Nigeria due to limited access to formal financing.</w:t>
      </w:r>
    </w:p>
    <w:p w:rsidR="005E34DC" w:rsidRPr="008B075F" w:rsidRDefault="005E34DC" w:rsidP="005B758F">
      <w:pPr>
        <w:numPr>
          <w:ilvl w:val="0"/>
          <w:numId w:val="363"/>
        </w:numPr>
        <w:spacing w:before="100" w:beforeAutospacing="1" w:after="100" w:afterAutospacing="1" w:line="240" w:lineRule="auto"/>
      </w:pPr>
      <w:r w:rsidRPr="008B075F">
        <w:rPr>
          <w:rStyle w:val="Strong"/>
        </w:rPr>
        <w:t>Example</w:t>
      </w:r>
      <w:r w:rsidRPr="008B075F">
        <w:t>: Nigerian entrepreneur Sim Shagaya bootstrapped Konga, an e-commerce company, in its initial stages.</w:t>
      </w:r>
    </w:p>
    <w:p w:rsidR="005E34DC" w:rsidRPr="008B075F" w:rsidRDefault="005E34DC" w:rsidP="005B758F">
      <w:pPr>
        <w:numPr>
          <w:ilvl w:val="0"/>
          <w:numId w:val="363"/>
        </w:numPr>
        <w:spacing w:before="100" w:beforeAutospacing="1" w:after="100" w:afterAutospacing="1" w:line="240" w:lineRule="auto"/>
      </w:pPr>
      <w:r w:rsidRPr="008B075F">
        <w:rPr>
          <w:rStyle w:val="Strong"/>
        </w:rPr>
        <w:t>Advantages</w:t>
      </w:r>
      <w:r w:rsidRPr="008B075F">
        <w:t>: Retains full control and ownership of the business; minimal financial risk to external parties.</w:t>
      </w:r>
    </w:p>
    <w:p w:rsidR="005E34DC" w:rsidRPr="008B075F" w:rsidRDefault="005E34DC" w:rsidP="005B758F">
      <w:pPr>
        <w:numPr>
          <w:ilvl w:val="0"/>
          <w:numId w:val="363"/>
        </w:numPr>
        <w:spacing w:before="100" w:beforeAutospacing="1" w:after="100" w:afterAutospacing="1" w:line="240" w:lineRule="auto"/>
      </w:pPr>
      <w:r w:rsidRPr="008B075F">
        <w:rPr>
          <w:rStyle w:val="Strong"/>
        </w:rPr>
        <w:t>Disadvantages</w:t>
      </w:r>
      <w:r w:rsidRPr="008B075F">
        <w:t>: Limited funds may constrain growth and limit the business’s ability to scale.</w:t>
      </w:r>
    </w:p>
    <w:p w:rsidR="005E34DC" w:rsidRPr="008B075F" w:rsidRDefault="005E34DC" w:rsidP="005E34DC">
      <w:pPr>
        <w:pStyle w:val="Heading5"/>
        <w:rPr>
          <w:color w:val="auto"/>
        </w:rPr>
      </w:pPr>
      <w:r w:rsidRPr="008B075F">
        <w:rPr>
          <w:rStyle w:val="Strong"/>
          <w:b w:val="0"/>
          <w:bCs w:val="0"/>
          <w:color w:val="auto"/>
        </w:rPr>
        <w:t>9.2.</w:t>
      </w:r>
      <w:r w:rsidR="00F7656D" w:rsidRPr="008B075F">
        <w:rPr>
          <w:rStyle w:val="Strong"/>
          <w:b w:val="0"/>
          <w:bCs w:val="0"/>
          <w:color w:val="auto"/>
        </w:rPr>
        <w:t>2.</w:t>
      </w:r>
      <w:r w:rsidRPr="008B075F">
        <w:rPr>
          <w:rStyle w:val="Strong"/>
          <w:b w:val="0"/>
          <w:bCs w:val="0"/>
          <w:color w:val="auto"/>
        </w:rPr>
        <w:t>2 Family and Friends</w:t>
      </w:r>
    </w:p>
    <w:p w:rsidR="005E34DC" w:rsidRPr="008B075F" w:rsidRDefault="005E34DC" w:rsidP="005E34DC">
      <w:pPr>
        <w:pStyle w:val="NormalWeb"/>
      </w:pPr>
      <w:r w:rsidRPr="008B075F">
        <w:t>In many African societies, social networks provide a reliable source of startup capital. Family and friends can be a flexible, low-interest option to support initial business funding.</w:t>
      </w:r>
    </w:p>
    <w:p w:rsidR="005E34DC" w:rsidRPr="008B075F" w:rsidRDefault="005E34DC" w:rsidP="005B758F">
      <w:pPr>
        <w:numPr>
          <w:ilvl w:val="0"/>
          <w:numId w:val="364"/>
        </w:numPr>
        <w:spacing w:before="100" w:beforeAutospacing="1" w:after="100" w:afterAutospacing="1" w:line="240" w:lineRule="auto"/>
      </w:pPr>
      <w:r w:rsidRPr="008B075F">
        <w:rPr>
          <w:rStyle w:val="Strong"/>
        </w:rPr>
        <w:t>Example</w:t>
      </w:r>
      <w:r w:rsidRPr="008B075F">
        <w:t>: Many small African businesses receive funding from family contributions, particularly in informal and rural economies.</w:t>
      </w:r>
    </w:p>
    <w:p w:rsidR="005E34DC" w:rsidRPr="008B075F" w:rsidRDefault="005E34DC" w:rsidP="005B758F">
      <w:pPr>
        <w:numPr>
          <w:ilvl w:val="0"/>
          <w:numId w:val="364"/>
        </w:numPr>
        <w:spacing w:before="100" w:beforeAutospacing="1" w:after="100" w:afterAutospacing="1" w:line="240" w:lineRule="auto"/>
      </w:pPr>
      <w:r w:rsidRPr="008B075F">
        <w:rPr>
          <w:rStyle w:val="Strong"/>
        </w:rPr>
        <w:t>Advantages</w:t>
      </w:r>
      <w:r w:rsidRPr="008B075F">
        <w:t>: Often flexible repayment terms, low or no interest.</w:t>
      </w:r>
    </w:p>
    <w:p w:rsidR="005E34DC" w:rsidRPr="008B075F" w:rsidRDefault="005E34DC" w:rsidP="005B758F">
      <w:pPr>
        <w:numPr>
          <w:ilvl w:val="0"/>
          <w:numId w:val="364"/>
        </w:numPr>
        <w:spacing w:before="100" w:beforeAutospacing="1" w:after="100" w:afterAutospacing="1" w:line="240" w:lineRule="auto"/>
      </w:pPr>
      <w:r w:rsidRPr="008B075F">
        <w:rPr>
          <w:rStyle w:val="Strong"/>
        </w:rPr>
        <w:t>Disadvantages</w:t>
      </w:r>
      <w:r w:rsidRPr="008B075F">
        <w:t>: Risks personal relationships, limited scalability of funds.</w:t>
      </w:r>
    </w:p>
    <w:p w:rsidR="005E34DC" w:rsidRPr="008B075F" w:rsidRDefault="005E34DC" w:rsidP="005E34DC">
      <w:pPr>
        <w:pStyle w:val="Heading5"/>
        <w:rPr>
          <w:color w:val="auto"/>
        </w:rPr>
      </w:pPr>
      <w:r w:rsidRPr="008B075F">
        <w:rPr>
          <w:rStyle w:val="Strong"/>
          <w:b w:val="0"/>
          <w:bCs w:val="0"/>
          <w:color w:val="auto"/>
        </w:rPr>
        <w:t>9.2</w:t>
      </w:r>
      <w:r w:rsidR="00F7656D" w:rsidRPr="008B075F">
        <w:rPr>
          <w:rStyle w:val="Strong"/>
          <w:b w:val="0"/>
          <w:bCs w:val="0"/>
          <w:color w:val="auto"/>
        </w:rPr>
        <w:t>.2</w:t>
      </w:r>
      <w:r w:rsidRPr="008B075F">
        <w:rPr>
          <w:rStyle w:val="Strong"/>
          <w:b w:val="0"/>
          <w:bCs w:val="0"/>
          <w:color w:val="auto"/>
        </w:rPr>
        <w:t>.3 Angel Investors</w:t>
      </w:r>
    </w:p>
    <w:p w:rsidR="005E34DC" w:rsidRPr="008B075F" w:rsidRDefault="005E34DC" w:rsidP="005E34DC">
      <w:pPr>
        <w:pStyle w:val="NormalWeb"/>
      </w:pPr>
      <w:r w:rsidRPr="008B075F">
        <w:t>Angel investors are individuals who provide funding in exchange for partial ownership of the business. Angels often have experience in specific sectors, making them valuable mentors and strategic partners.</w:t>
      </w:r>
    </w:p>
    <w:p w:rsidR="005E34DC" w:rsidRPr="008B075F" w:rsidRDefault="005E34DC" w:rsidP="005B758F">
      <w:pPr>
        <w:numPr>
          <w:ilvl w:val="0"/>
          <w:numId w:val="365"/>
        </w:numPr>
        <w:spacing w:before="100" w:beforeAutospacing="1" w:after="100" w:afterAutospacing="1" w:line="240" w:lineRule="auto"/>
      </w:pPr>
      <w:r w:rsidRPr="008B075F">
        <w:rPr>
          <w:rStyle w:val="Strong"/>
        </w:rPr>
        <w:t>Example</w:t>
      </w:r>
      <w:r w:rsidRPr="008B075F">
        <w:t>: The Lagos Angel Network (LAN) provides early-stage funding and mentorship to Nigerian startups.</w:t>
      </w:r>
    </w:p>
    <w:p w:rsidR="005E34DC" w:rsidRPr="008B075F" w:rsidRDefault="005E34DC" w:rsidP="005B758F">
      <w:pPr>
        <w:numPr>
          <w:ilvl w:val="0"/>
          <w:numId w:val="365"/>
        </w:numPr>
        <w:spacing w:before="100" w:beforeAutospacing="1" w:after="100" w:afterAutospacing="1" w:line="240" w:lineRule="auto"/>
      </w:pPr>
      <w:r w:rsidRPr="008B075F">
        <w:rPr>
          <w:rStyle w:val="Strong"/>
        </w:rPr>
        <w:t>Advantages</w:t>
      </w:r>
      <w:r w:rsidRPr="008B075F">
        <w:t>: Access to mentorship and strategic advice; higher risk tolerance than traditional lenders.</w:t>
      </w:r>
    </w:p>
    <w:p w:rsidR="005E34DC" w:rsidRPr="008B075F" w:rsidRDefault="005E34DC" w:rsidP="005B758F">
      <w:pPr>
        <w:numPr>
          <w:ilvl w:val="0"/>
          <w:numId w:val="365"/>
        </w:numPr>
        <w:spacing w:before="100" w:beforeAutospacing="1" w:after="100" w:afterAutospacing="1" w:line="240" w:lineRule="auto"/>
      </w:pPr>
      <w:r w:rsidRPr="008B075F">
        <w:rPr>
          <w:rStyle w:val="Strong"/>
        </w:rPr>
        <w:t>Disadvantages</w:t>
      </w:r>
      <w:r w:rsidRPr="008B075F">
        <w:t>: Requires partial ownership transfer; limited funding amount compared to venture capital.</w:t>
      </w:r>
    </w:p>
    <w:p w:rsidR="005E34DC" w:rsidRPr="008B075F" w:rsidRDefault="005E34DC" w:rsidP="005E34DC">
      <w:pPr>
        <w:pStyle w:val="Heading5"/>
        <w:rPr>
          <w:color w:val="auto"/>
        </w:rPr>
      </w:pPr>
      <w:r w:rsidRPr="008B075F">
        <w:rPr>
          <w:rStyle w:val="Strong"/>
          <w:b w:val="0"/>
          <w:bCs w:val="0"/>
          <w:color w:val="auto"/>
        </w:rPr>
        <w:t>9.2</w:t>
      </w:r>
      <w:r w:rsidR="00F7656D" w:rsidRPr="008B075F">
        <w:rPr>
          <w:rStyle w:val="Strong"/>
          <w:b w:val="0"/>
          <w:bCs w:val="0"/>
          <w:color w:val="auto"/>
        </w:rPr>
        <w:t>.2</w:t>
      </w:r>
      <w:r w:rsidRPr="008B075F">
        <w:rPr>
          <w:rStyle w:val="Strong"/>
          <w:b w:val="0"/>
          <w:bCs w:val="0"/>
          <w:color w:val="auto"/>
        </w:rPr>
        <w:t>.4 Venture Capital (VC)</w:t>
      </w:r>
    </w:p>
    <w:p w:rsidR="005E34DC" w:rsidRPr="008B075F" w:rsidRDefault="005E34DC" w:rsidP="005E34DC">
      <w:pPr>
        <w:pStyle w:val="NormalWeb"/>
      </w:pPr>
      <w:r w:rsidRPr="008B075F">
        <w:t>Venture capital is a type of private equity financing provided by firms or funds to small, high-potential businesses. VCs typically seek out scalable and innovative businesses.</w:t>
      </w:r>
    </w:p>
    <w:p w:rsidR="005E34DC" w:rsidRPr="008B075F" w:rsidRDefault="005E34DC" w:rsidP="005B758F">
      <w:pPr>
        <w:numPr>
          <w:ilvl w:val="0"/>
          <w:numId w:val="366"/>
        </w:numPr>
        <w:spacing w:before="100" w:beforeAutospacing="1" w:after="100" w:afterAutospacing="1" w:line="240" w:lineRule="auto"/>
      </w:pPr>
      <w:r w:rsidRPr="008B075F">
        <w:rPr>
          <w:rStyle w:val="Strong"/>
        </w:rPr>
        <w:t>Example</w:t>
      </w:r>
      <w:r w:rsidRPr="008B075F">
        <w:t>: Flutterwave, a Nigerian fintech company, received substantial VC investment to scale its digital payments technology.</w:t>
      </w:r>
    </w:p>
    <w:p w:rsidR="005E34DC" w:rsidRPr="008B075F" w:rsidRDefault="005E34DC" w:rsidP="005B758F">
      <w:pPr>
        <w:numPr>
          <w:ilvl w:val="0"/>
          <w:numId w:val="366"/>
        </w:numPr>
        <w:spacing w:before="100" w:beforeAutospacing="1" w:after="100" w:afterAutospacing="1" w:line="240" w:lineRule="auto"/>
      </w:pPr>
      <w:r w:rsidRPr="008B075F">
        <w:rPr>
          <w:rStyle w:val="Strong"/>
        </w:rPr>
        <w:t>Advantages</w:t>
      </w:r>
      <w:r w:rsidRPr="008B075F">
        <w:t>: Provides large funding amounts; access to extensive industry networks.</w:t>
      </w:r>
    </w:p>
    <w:p w:rsidR="005E34DC" w:rsidRPr="008B075F" w:rsidRDefault="005E34DC" w:rsidP="005B758F">
      <w:pPr>
        <w:numPr>
          <w:ilvl w:val="0"/>
          <w:numId w:val="366"/>
        </w:numPr>
        <w:spacing w:before="100" w:beforeAutospacing="1" w:after="100" w:afterAutospacing="1" w:line="240" w:lineRule="auto"/>
      </w:pPr>
      <w:r w:rsidRPr="008B075F">
        <w:rPr>
          <w:rStyle w:val="Strong"/>
        </w:rPr>
        <w:t>Disadvantages</w:t>
      </w:r>
      <w:r w:rsidRPr="008B075F">
        <w:t>: High expectations for growth and return; entrepreneurs often cede substantial ownership and control.</w:t>
      </w:r>
    </w:p>
    <w:p w:rsidR="005E34DC" w:rsidRPr="008B075F" w:rsidRDefault="005E34DC" w:rsidP="005E34DC">
      <w:pPr>
        <w:pStyle w:val="Heading5"/>
        <w:rPr>
          <w:color w:val="auto"/>
        </w:rPr>
      </w:pPr>
      <w:r w:rsidRPr="008B075F">
        <w:rPr>
          <w:rStyle w:val="Strong"/>
          <w:b w:val="0"/>
          <w:bCs w:val="0"/>
          <w:color w:val="auto"/>
        </w:rPr>
        <w:t>9.2</w:t>
      </w:r>
      <w:r w:rsidR="00F7656D" w:rsidRPr="008B075F">
        <w:rPr>
          <w:rStyle w:val="Strong"/>
          <w:b w:val="0"/>
          <w:bCs w:val="0"/>
          <w:color w:val="auto"/>
        </w:rPr>
        <w:t>.2</w:t>
      </w:r>
      <w:r w:rsidRPr="008B075F">
        <w:rPr>
          <w:rStyle w:val="Strong"/>
          <w:b w:val="0"/>
          <w:bCs w:val="0"/>
          <w:color w:val="auto"/>
        </w:rPr>
        <w:t>.5 Government Grants and Support Programs</w:t>
      </w:r>
    </w:p>
    <w:p w:rsidR="005E34DC" w:rsidRPr="008B075F" w:rsidRDefault="005E34DC" w:rsidP="005E34DC">
      <w:pPr>
        <w:pStyle w:val="NormalWeb"/>
      </w:pPr>
      <w:r w:rsidRPr="008B075F">
        <w:t>Government grants are a non-dilutive funding option often provided to support specific industries, such as agriculture and technology. African governments and organizations like the African Development Bank have developed programs to support entrepreneurs.</w:t>
      </w:r>
    </w:p>
    <w:p w:rsidR="005E34DC" w:rsidRPr="008B075F" w:rsidRDefault="005E34DC" w:rsidP="005B758F">
      <w:pPr>
        <w:numPr>
          <w:ilvl w:val="0"/>
          <w:numId w:val="367"/>
        </w:numPr>
        <w:spacing w:before="100" w:beforeAutospacing="1" w:after="100" w:afterAutospacing="1" w:line="240" w:lineRule="auto"/>
      </w:pPr>
      <w:r w:rsidRPr="008B075F">
        <w:rPr>
          <w:rStyle w:val="Strong"/>
        </w:rPr>
        <w:t>Example</w:t>
      </w:r>
      <w:r w:rsidRPr="008B075F">
        <w:t>: The Central Bank of Nigeria’s Youth Entrepreneurship Support Program (YES-P) provides grants to young entrepreneurs.</w:t>
      </w:r>
    </w:p>
    <w:p w:rsidR="005E34DC" w:rsidRPr="008B075F" w:rsidRDefault="005E34DC" w:rsidP="005B758F">
      <w:pPr>
        <w:numPr>
          <w:ilvl w:val="0"/>
          <w:numId w:val="367"/>
        </w:numPr>
        <w:spacing w:before="100" w:beforeAutospacing="1" w:after="100" w:afterAutospacing="1" w:line="240" w:lineRule="auto"/>
      </w:pPr>
      <w:r w:rsidRPr="008B075F">
        <w:rPr>
          <w:rStyle w:val="Strong"/>
        </w:rPr>
        <w:t>Advantages</w:t>
      </w:r>
      <w:r w:rsidRPr="008B075F">
        <w:t>: Non-dilutive; often includes training and other resources.</w:t>
      </w:r>
    </w:p>
    <w:p w:rsidR="005E34DC" w:rsidRPr="008B075F" w:rsidRDefault="005E34DC" w:rsidP="005B758F">
      <w:pPr>
        <w:numPr>
          <w:ilvl w:val="0"/>
          <w:numId w:val="367"/>
        </w:numPr>
        <w:spacing w:before="100" w:beforeAutospacing="1" w:after="100" w:afterAutospacing="1" w:line="240" w:lineRule="auto"/>
      </w:pPr>
      <w:r w:rsidRPr="008B075F">
        <w:rPr>
          <w:rStyle w:val="Strong"/>
        </w:rPr>
        <w:t>Disadvantages</w:t>
      </w:r>
      <w:r w:rsidRPr="008B075F">
        <w:t>: Competitive and lengthy application processes; limited funding amounts.</w:t>
      </w:r>
    </w:p>
    <w:p w:rsidR="005E34DC" w:rsidRPr="008B075F" w:rsidRDefault="005E34DC" w:rsidP="005E34DC">
      <w:pPr>
        <w:pStyle w:val="Heading5"/>
        <w:rPr>
          <w:color w:val="auto"/>
        </w:rPr>
      </w:pPr>
      <w:r w:rsidRPr="008B075F">
        <w:rPr>
          <w:rStyle w:val="Strong"/>
          <w:b w:val="0"/>
          <w:bCs w:val="0"/>
          <w:color w:val="auto"/>
        </w:rPr>
        <w:t>9.2.</w:t>
      </w:r>
      <w:r w:rsidR="00F7656D" w:rsidRPr="008B075F">
        <w:rPr>
          <w:rStyle w:val="Strong"/>
          <w:b w:val="0"/>
          <w:bCs w:val="0"/>
          <w:color w:val="auto"/>
        </w:rPr>
        <w:t>2.</w:t>
      </w:r>
      <w:r w:rsidRPr="008B075F">
        <w:rPr>
          <w:rStyle w:val="Strong"/>
          <w:b w:val="0"/>
          <w:bCs w:val="0"/>
          <w:color w:val="auto"/>
        </w:rPr>
        <w:t>6 Microfinance and Cooperative Financing</w:t>
      </w:r>
    </w:p>
    <w:p w:rsidR="005E34DC" w:rsidRPr="008B075F" w:rsidRDefault="005E34DC" w:rsidP="005E34DC">
      <w:pPr>
        <w:pStyle w:val="NormalWeb"/>
      </w:pPr>
      <w:r w:rsidRPr="008B075F">
        <w:t>Microfinance institutions offer small loans to entrepreneurs who do not qualify for traditional bank loans. In Africa, microfinancing is especially significant for rural entrepreneurs and women-led businesses.</w:t>
      </w:r>
    </w:p>
    <w:p w:rsidR="005E34DC" w:rsidRPr="008B075F" w:rsidRDefault="005E34DC" w:rsidP="005B758F">
      <w:pPr>
        <w:numPr>
          <w:ilvl w:val="0"/>
          <w:numId w:val="368"/>
        </w:numPr>
        <w:spacing w:before="100" w:beforeAutospacing="1" w:after="100" w:afterAutospacing="1" w:line="240" w:lineRule="auto"/>
      </w:pPr>
      <w:r w:rsidRPr="008B075F">
        <w:rPr>
          <w:rStyle w:val="Strong"/>
        </w:rPr>
        <w:t>Example</w:t>
      </w:r>
      <w:r w:rsidRPr="008B075F">
        <w:t>: LAPO Microfinance Bank in Nigeria offers microloans to entrepreneurs and small business owners.</w:t>
      </w:r>
    </w:p>
    <w:p w:rsidR="005E34DC" w:rsidRPr="008B075F" w:rsidRDefault="005E34DC" w:rsidP="005B758F">
      <w:pPr>
        <w:numPr>
          <w:ilvl w:val="0"/>
          <w:numId w:val="368"/>
        </w:numPr>
        <w:spacing w:before="100" w:beforeAutospacing="1" w:after="100" w:afterAutospacing="1" w:line="240" w:lineRule="auto"/>
      </w:pPr>
      <w:r w:rsidRPr="008B075F">
        <w:rPr>
          <w:rStyle w:val="Strong"/>
        </w:rPr>
        <w:t>Advantages</w:t>
      </w:r>
      <w:r w:rsidRPr="008B075F">
        <w:t>: Accessible to low-income entrepreneurs; helps to grow informal and small-scale businesses.</w:t>
      </w:r>
    </w:p>
    <w:p w:rsidR="005E34DC" w:rsidRPr="008B075F" w:rsidRDefault="005E34DC" w:rsidP="005B758F">
      <w:pPr>
        <w:numPr>
          <w:ilvl w:val="0"/>
          <w:numId w:val="368"/>
        </w:numPr>
        <w:spacing w:before="100" w:beforeAutospacing="1" w:after="100" w:afterAutospacing="1" w:line="240" w:lineRule="auto"/>
      </w:pPr>
      <w:r w:rsidRPr="008B075F">
        <w:rPr>
          <w:rStyle w:val="Strong"/>
        </w:rPr>
        <w:t>Disadvantages</w:t>
      </w:r>
      <w:r w:rsidRPr="008B075F">
        <w:t>: High interest rates; limited to small loan amounts that may not support growth-stage companies.</w:t>
      </w:r>
    </w:p>
    <w:p w:rsidR="005E34DC" w:rsidRPr="008B075F" w:rsidRDefault="005E34DC" w:rsidP="005E34DC">
      <w:pPr>
        <w:pStyle w:val="Heading5"/>
        <w:rPr>
          <w:color w:val="auto"/>
        </w:rPr>
      </w:pPr>
      <w:r w:rsidRPr="008B075F">
        <w:rPr>
          <w:rStyle w:val="Strong"/>
          <w:b w:val="0"/>
          <w:bCs w:val="0"/>
          <w:color w:val="auto"/>
        </w:rPr>
        <w:t>9.2.</w:t>
      </w:r>
      <w:r w:rsidR="00F7656D" w:rsidRPr="008B075F">
        <w:rPr>
          <w:rStyle w:val="Strong"/>
          <w:b w:val="0"/>
          <w:bCs w:val="0"/>
          <w:color w:val="auto"/>
        </w:rPr>
        <w:t>2.</w:t>
      </w:r>
      <w:r w:rsidRPr="008B075F">
        <w:rPr>
          <w:rStyle w:val="Strong"/>
          <w:b w:val="0"/>
          <w:bCs w:val="0"/>
          <w:color w:val="auto"/>
        </w:rPr>
        <w:t>7 Crowdfunding</w:t>
      </w:r>
    </w:p>
    <w:p w:rsidR="005E34DC" w:rsidRPr="008B075F" w:rsidRDefault="005E34DC" w:rsidP="005E34DC">
      <w:pPr>
        <w:pStyle w:val="NormalWeb"/>
      </w:pPr>
      <w:r w:rsidRPr="008B075F">
        <w:t>Crowdfunding platforms allow entrepreneurs to raise small amounts of capital from a large number of people, often via the internet. Crowdfunding is growing in Africa, but it faces challenges related to internet access and trust.</w:t>
      </w:r>
    </w:p>
    <w:p w:rsidR="005E34DC" w:rsidRPr="008B075F" w:rsidRDefault="005E34DC" w:rsidP="005B758F">
      <w:pPr>
        <w:numPr>
          <w:ilvl w:val="0"/>
          <w:numId w:val="369"/>
        </w:numPr>
        <w:spacing w:before="100" w:beforeAutospacing="1" w:after="100" w:afterAutospacing="1" w:line="240" w:lineRule="auto"/>
      </w:pPr>
      <w:r w:rsidRPr="008B075F">
        <w:rPr>
          <w:rStyle w:val="Strong"/>
        </w:rPr>
        <w:t>Example</w:t>
      </w:r>
      <w:r w:rsidRPr="008B075F">
        <w:t>: Farmcrowdy, a Nigerian agritech platform, allows users to crowdfund farms, providing investment opportunities in agriculture.</w:t>
      </w:r>
    </w:p>
    <w:p w:rsidR="005E34DC" w:rsidRPr="008B075F" w:rsidRDefault="005E34DC" w:rsidP="005B758F">
      <w:pPr>
        <w:numPr>
          <w:ilvl w:val="0"/>
          <w:numId w:val="369"/>
        </w:numPr>
        <w:spacing w:before="100" w:beforeAutospacing="1" w:after="100" w:afterAutospacing="1" w:line="240" w:lineRule="auto"/>
      </w:pPr>
      <w:r w:rsidRPr="008B075F">
        <w:rPr>
          <w:rStyle w:val="Strong"/>
        </w:rPr>
        <w:t>Advantages</w:t>
      </w:r>
      <w:r w:rsidRPr="008B075F">
        <w:t>: Access to a large pool of small investors; good for validating business ideas through public interest.</w:t>
      </w:r>
    </w:p>
    <w:p w:rsidR="005E34DC" w:rsidRPr="008B075F" w:rsidRDefault="005E34DC" w:rsidP="005B758F">
      <w:pPr>
        <w:numPr>
          <w:ilvl w:val="0"/>
          <w:numId w:val="369"/>
        </w:numPr>
        <w:spacing w:before="100" w:beforeAutospacing="1" w:after="100" w:afterAutospacing="1" w:line="240" w:lineRule="auto"/>
      </w:pPr>
      <w:r w:rsidRPr="008B075F">
        <w:rPr>
          <w:rStyle w:val="Strong"/>
        </w:rPr>
        <w:t>Disadvantages</w:t>
      </w:r>
      <w:r w:rsidRPr="008B075F">
        <w:t>: Requires strong marketing; success depends on internet penetration and trust.</w:t>
      </w:r>
    </w:p>
    <w:p w:rsidR="005E34DC" w:rsidRPr="008B075F" w:rsidRDefault="005E34DC" w:rsidP="005E34DC">
      <w:pPr>
        <w:pStyle w:val="Heading5"/>
        <w:rPr>
          <w:color w:val="auto"/>
        </w:rPr>
      </w:pPr>
      <w:r w:rsidRPr="008B075F">
        <w:rPr>
          <w:rStyle w:val="Strong"/>
          <w:b w:val="0"/>
          <w:bCs w:val="0"/>
          <w:color w:val="auto"/>
        </w:rPr>
        <w:t>9.2.</w:t>
      </w:r>
      <w:r w:rsidR="00F7656D" w:rsidRPr="008B075F">
        <w:rPr>
          <w:rStyle w:val="Strong"/>
          <w:b w:val="0"/>
          <w:bCs w:val="0"/>
          <w:color w:val="auto"/>
        </w:rPr>
        <w:t>2.</w:t>
      </w:r>
      <w:r w:rsidRPr="008B075F">
        <w:rPr>
          <w:rStyle w:val="Strong"/>
          <w:b w:val="0"/>
          <w:bCs w:val="0"/>
          <w:color w:val="auto"/>
        </w:rPr>
        <w:t>8 Bank Loans</w:t>
      </w:r>
    </w:p>
    <w:p w:rsidR="005E34DC" w:rsidRPr="008B075F" w:rsidRDefault="005E34DC" w:rsidP="005E34DC">
      <w:pPr>
        <w:pStyle w:val="NormalWeb"/>
      </w:pPr>
      <w:r w:rsidRPr="008B075F">
        <w:t>Traditional bank loans are often challenging for startups to secure due to high interest rates and strict collateral requirements. In Nigeria, banks may be more willing to lend to established businesses.</w:t>
      </w:r>
    </w:p>
    <w:p w:rsidR="005E34DC" w:rsidRPr="008B075F" w:rsidRDefault="005E34DC" w:rsidP="005B758F">
      <w:pPr>
        <w:numPr>
          <w:ilvl w:val="0"/>
          <w:numId w:val="370"/>
        </w:numPr>
        <w:spacing w:before="100" w:beforeAutospacing="1" w:after="100" w:afterAutospacing="1" w:line="240" w:lineRule="auto"/>
      </w:pPr>
      <w:r w:rsidRPr="008B075F">
        <w:rPr>
          <w:rStyle w:val="Strong"/>
        </w:rPr>
        <w:t>Advantages</w:t>
      </w:r>
      <w:r w:rsidRPr="008B075F">
        <w:t>: No ownership dilution; long-term repayment options.</w:t>
      </w:r>
    </w:p>
    <w:p w:rsidR="005E34DC" w:rsidRPr="008B075F" w:rsidRDefault="005E34DC" w:rsidP="005B758F">
      <w:pPr>
        <w:numPr>
          <w:ilvl w:val="0"/>
          <w:numId w:val="370"/>
        </w:numPr>
        <w:spacing w:before="100" w:beforeAutospacing="1" w:after="100" w:afterAutospacing="1" w:line="240" w:lineRule="auto"/>
      </w:pPr>
      <w:r w:rsidRPr="008B075F">
        <w:rPr>
          <w:rStyle w:val="Strong"/>
        </w:rPr>
        <w:t>Disadvantages</w:t>
      </w:r>
      <w:r w:rsidRPr="008B075F">
        <w:t>: High interest rates; strict collateral requirements; limited accessibility for startups.</w:t>
      </w:r>
    </w:p>
    <w:p w:rsidR="00F7656D" w:rsidRPr="008B075F" w:rsidRDefault="00F7656D" w:rsidP="005E34DC">
      <w:pPr>
        <w:spacing w:after="0"/>
      </w:pPr>
      <w:r w:rsidRPr="008B075F">
        <w:t>Summary</w:t>
      </w:r>
    </w:p>
    <w:p w:rsidR="00F7656D" w:rsidRPr="008B075F" w:rsidRDefault="00F7656D" w:rsidP="00F7656D">
      <w:pPr>
        <w:pStyle w:val="NormalWeb"/>
      </w:pPr>
      <w:r w:rsidRPr="008B075F">
        <w:t>In this section, students learn about various sources of startup capital, the advantages and challenges associated with each, and the nuances of securing funding within the African context. By examining local and regional case studies and undertaking practical exercises, students develop the foundational knowledge necessary to strategize financing for entrepreneurial ventures in Africa and beyond.</w:t>
      </w:r>
    </w:p>
    <w:p w:rsidR="005E34DC" w:rsidRPr="008B075F" w:rsidRDefault="00064686" w:rsidP="005E34DC">
      <w:pPr>
        <w:spacing w:after="0"/>
      </w:pPr>
      <w:r w:rsidRPr="008B075F">
        <w:pict>
          <v:rect id="_x0000_i1410" style="width:0;height:1.5pt" o:hralign="center" o:hrstd="t" o:hr="t" fillcolor="#a0a0a0" stroked="f"/>
        </w:pict>
      </w:r>
    </w:p>
    <w:p w:rsidR="005E34DC" w:rsidRPr="008B075F" w:rsidRDefault="005E34DC" w:rsidP="005E34DC">
      <w:pPr>
        <w:pStyle w:val="Heading3"/>
        <w:rPr>
          <w:color w:val="auto"/>
        </w:rPr>
      </w:pPr>
      <w:r w:rsidRPr="008B075F">
        <w:rPr>
          <w:rStyle w:val="Strong"/>
          <w:b w:val="0"/>
          <w:bCs w:val="0"/>
          <w:color w:val="auto"/>
        </w:rPr>
        <w:t>Key Terms and Concepts</w:t>
      </w:r>
    </w:p>
    <w:p w:rsidR="005E34DC" w:rsidRPr="008B075F" w:rsidRDefault="005E34DC" w:rsidP="005B758F">
      <w:pPr>
        <w:numPr>
          <w:ilvl w:val="0"/>
          <w:numId w:val="371"/>
        </w:numPr>
        <w:spacing w:before="100" w:beforeAutospacing="1" w:after="100" w:afterAutospacing="1" w:line="240" w:lineRule="auto"/>
      </w:pPr>
      <w:r w:rsidRPr="008B075F">
        <w:rPr>
          <w:rStyle w:val="Strong"/>
        </w:rPr>
        <w:t>Bootstrapping</w:t>
      </w:r>
      <w:r w:rsidRPr="008B075F">
        <w:t>: Self-funding a business through personal resources and reinvesting profits.</w:t>
      </w:r>
    </w:p>
    <w:p w:rsidR="005E34DC" w:rsidRPr="008B075F" w:rsidRDefault="005E34DC" w:rsidP="005B758F">
      <w:pPr>
        <w:numPr>
          <w:ilvl w:val="0"/>
          <w:numId w:val="371"/>
        </w:numPr>
        <w:spacing w:before="100" w:beforeAutospacing="1" w:after="100" w:afterAutospacing="1" w:line="240" w:lineRule="auto"/>
      </w:pPr>
      <w:r w:rsidRPr="008B075F">
        <w:rPr>
          <w:rStyle w:val="Strong"/>
        </w:rPr>
        <w:t>Angel Investor</w:t>
      </w:r>
      <w:r w:rsidRPr="008B075F">
        <w:t>: Individual investors providing early-stage capital in exchange for equity.</w:t>
      </w:r>
    </w:p>
    <w:p w:rsidR="005E34DC" w:rsidRPr="008B075F" w:rsidRDefault="005E34DC" w:rsidP="005B758F">
      <w:pPr>
        <w:numPr>
          <w:ilvl w:val="0"/>
          <w:numId w:val="371"/>
        </w:numPr>
        <w:spacing w:before="100" w:beforeAutospacing="1" w:after="100" w:afterAutospacing="1" w:line="240" w:lineRule="auto"/>
      </w:pPr>
      <w:r w:rsidRPr="008B075F">
        <w:rPr>
          <w:rStyle w:val="Strong"/>
        </w:rPr>
        <w:t>Venture Capital (VC)</w:t>
      </w:r>
      <w:r w:rsidRPr="008B075F">
        <w:t>: Financing from firms or funds targeting high-growth businesses.</w:t>
      </w:r>
    </w:p>
    <w:p w:rsidR="005E34DC" w:rsidRPr="008B075F" w:rsidRDefault="005E34DC" w:rsidP="005B758F">
      <w:pPr>
        <w:numPr>
          <w:ilvl w:val="0"/>
          <w:numId w:val="371"/>
        </w:numPr>
        <w:spacing w:before="100" w:beforeAutospacing="1" w:after="100" w:afterAutospacing="1" w:line="240" w:lineRule="auto"/>
      </w:pPr>
      <w:r w:rsidRPr="008B075F">
        <w:rPr>
          <w:rStyle w:val="Strong"/>
        </w:rPr>
        <w:t>Microfinance</w:t>
      </w:r>
      <w:r w:rsidRPr="008B075F">
        <w:t>: Small loans offered to low-income entrepreneurs through specialized institutions.</w:t>
      </w:r>
    </w:p>
    <w:p w:rsidR="005E34DC" w:rsidRPr="008B075F" w:rsidRDefault="005E34DC" w:rsidP="005B758F">
      <w:pPr>
        <w:numPr>
          <w:ilvl w:val="0"/>
          <w:numId w:val="371"/>
        </w:numPr>
        <w:spacing w:before="100" w:beforeAutospacing="1" w:after="100" w:afterAutospacing="1" w:line="240" w:lineRule="auto"/>
      </w:pPr>
      <w:r w:rsidRPr="008B075F">
        <w:rPr>
          <w:rStyle w:val="Strong"/>
        </w:rPr>
        <w:t>Crowdfunding</w:t>
      </w:r>
      <w:r w:rsidRPr="008B075F">
        <w:t>: Fundraising through small contributions from a large number of people, often online.</w:t>
      </w:r>
    </w:p>
    <w:p w:rsidR="005E34DC" w:rsidRPr="008B075F" w:rsidRDefault="00064686" w:rsidP="005E34DC">
      <w:pPr>
        <w:spacing w:after="0"/>
      </w:pPr>
      <w:r w:rsidRPr="008B075F">
        <w:pict>
          <v:rect id="_x0000_i1411" style="width:0;height:1.5pt" o:hralign="center" o:hrstd="t" o:hr="t" fillcolor="#a0a0a0" stroked="f"/>
        </w:pict>
      </w:r>
    </w:p>
    <w:p w:rsidR="005E34DC" w:rsidRPr="008B075F" w:rsidRDefault="005E34DC" w:rsidP="005E34DC">
      <w:pPr>
        <w:pStyle w:val="Heading3"/>
        <w:rPr>
          <w:color w:val="auto"/>
        </w:rPr>
      </w:pPr>
      <w:r w:rsidRPr="008B075F">
        <w:rPr>
          <w:rStyle w:val="Strong"/>
          <w:b w:val="0"/>
          <w:bCs w:val="0"/>
          <w:color w:val="auto"/>
        </w:rPr>
        <w:t>Review &amp; Discussion Questions</w:t>
      </w:r>
    </w:p>
    <w:p w:rsidR="005E34DC" w:rsidRPr="008B075F" w:rsidRDefault="005E34DC" w:rsidP="005B758F">
      <w:pPr>
        <w:numPr>
          <w:ilvl w:val="0"/>
          <w:numId w:val="372"/>
        </w:numPr>
        <w:spacing w:before="100" w:beforeAutospacing="1" w:after="100" w:afterAutospacing="1" w:line="240" w:lineRule="auto"/>
      </w:pPr>
      <w:r w:rsidRPr="008B075F">
        <w:t>What are the key challenges African entrepreneurs face in accessing startup capital?</w:t>
      </w:r>
    </w:p>
    <w:p w:rsidR="005E34DC" w:rsidRPr="008B075F" w:rsidRDefault="005E34DC" w:rsidP="005B758F">
      <w:pPr>
        <w:numPr>
          <w:ilvl w:val="0"/>
          <w:numId w:val="372"/>
        </w:numPr>
        <w:spacing w:before="100" w:beforeAutospacing="1" w:after="100" w:afterAutospacing="1" w:line="240" w:lineRule="auto"/>
      </w:pPr>
      <w:r w:rsidRPr="008B075F">
        <w:t>Compare and contrast the benefits of angel investing and venture capital. Under what circumstances might one be more beneficial than the other?</w:t>
      </w:r>
    </w:p>
    <w:p w:rsidR="005E34DC" w:rsidRPr="008B075F" w:rsidRDefault="005E34DC" w:rsidP="005B758F">
      <w:pPr>
        <w:numPr>
          <w:ilvl w:val="0"/>
          <w:numId w:val="372"/>
        </w:numPr>
        <w:spacing w:before="100" w:beforeAutospacing="1" w:after="100" w:afterAutospacing="1" w:line="240" w:lineRule="auto"/>
      </w:pPr>
      <w:r w:rsidRPr="008B075F">
        <w:t>Explain how government grants can impact entrepreneurship development in Nigeria. Provide specific examples.</w:t>
      </w:r>
    </w:p>
    <w:p w:rsidR="005E34DC" w:rsidRPr="008B075F" w:rsidRDefault="005E34DC" w:rsidP="005B758F">
      <w:pPr>
        <w:numPr>
          <w:ilvl w:val="0"/>
          <w:numId w:val="372"/>
        </w:numPr>
        <w:spacing w:before="100" w:beforeAutospacing="1" w:after="100" w:afterAutospacing="1" w:line="240" w:lineRule="auto"/>
      </w:pPr>
      <w:r w:rsidRPr="008B075F">
        <w:t>Discuss the limitations of microfinance in supporting the growth of startups beyond the seed stage.</w:t>
      </w:r>
    </w:p>
    <w:p w:rsidR="005E34DC" w:rsidRPr="008B075F" w:rsidRDefault="005E34DC" w:rsidP="005B758F">
      <w:pPr>
        <w:numPr>
          <w:ilvl w:val="0"/>
          <w:numId w:val="372"/>
        </w:numPr>
        <w:spacing w:before="100" w:beforeAutospacing="1" w:after="100" w:afterAutospacing="1" w:line="240" w:lineRule="auto"/>
      </w:pPr>
      <w:r w:rsidRPr="008B075F">
        <w:t>What are the key factors an entrepreneur should consider when choosing between bootstrapping and seeking external investors?</w:t>
      </w:r>
    </w:p>
    <w:p w:rsidR="005E34DC" w:rsidRPr="008B075F" w:rsidRDefault="00064686" w:rsidP="005E34DC">
      <w:pPr>
        <w:spacing w:after="0"/>
      </w:pPr>
      <w:r w:rsidRPr="008B075F">
        <w:pict>
          <v:rect id="_x0000_i1412" style="width:0;height:1.5pt" o:hralign="center" o:hrstd="t" o:hr="t" fillcolor="#a0a0a0" stroked="f"/>
        </w:pict>
      </w:r>
    </w:p>
    <w:p w:rsidR="005E34DC" w:rsidRPr="008B075F" w:rsidRDefault="005E34DC" w:rsidP="005E34DC">
      <w:pPr>
        <w:pStyle w:val="Heading3"/>
        <w:rPr>
          <w:color w:val="auto"/>
        </w:rPr>
      </w:pPr>
      <w:r w:rsidRPr="008B075F">
        <w:rPr>
          <w:rStyle w:val="Strong"/>
          <w:b w:val="0"/>
          <w:bCs w:val="0"/>
          <w:color w:val="auto"/>
        </w:rPr>
        <w:t>Experiential Exercise</w:t>
      </w:r>
    </w:p>
    <w:p w:rsidR="005E34DC" w:rsidRPr="008B075F" w:rsidRDefault="005E34DC" w:rsidP="005E34DC">
      <w:pPr>
        <w:pStyle w:val="Heading4"/>
      </w:pPr>
      <w:r w:rsidRPr="008B075F">
        <w:rPr>
          <w:rStyle w:val="Strong"/>
          <w:b/>
          <w:bCs/>
        </w:rPr>
        <w:t>Exercise 1: Capital Sourcing Proposal</w:t>
      </w:r>
    </w:p>
    <w:p w:rsidR="005E34DC" w:rsidRPr="008B075F" w:rsidRDefault="005E34DC" w:rsidP="005E34DC">
      <w:pPr>
        <w:pStyle w:val="NormalWeb"/>
      </w:pPr>
      <w:r w:rsidRPr="008B075F">
        <w:t>You are the founder of a tech startup focusing on renewable energy solutions for rural Nigeria. Identify the most suitable sources of capital to fund your venture’s early and growth stages. Create a funding proposal outlining the following:</w:t>
      </w:r>
    </w:p>
    <w:p w:rsidR="005E34DC" w:rsidRPr="008B075F" w:rsidRDefault="005E34DC" w:rsidP="005B758F">
      <w:pPr>
        <w:numPr>
          <w:ilvl w:val="0"/>
          <w:numId w:val="373"/>
        </w:numPr>
        <w:spacing w:before="100" w:beforeAutospacing="1" w:after="100" w:afterAutospacing="1" w:line="240" w:lineRule="auto"/>
      </w:pPr>
      <w:r w:rsidRPr="008B075F">
        <w:t>An overview of your business.</w:t>
      </w:r>
    </w:p>
    <w:p w:rsidR="005E34DC" w:rsidRPr="008B075F" w:rsidRDefault="005E34DC" w:rsidP="005B758F">
      <w:pPr>
        <w:numPr>
          <w:ilvl w:val="0"/>
          <w:numId w:val="373"/>
        </w:numPr>
        <w:spacing w:before="100" w:beforeAutospacing="1" w:after="100" w:afterAutospacing="1" w:line="240" w:lineRule="auto"/>
      </w:pPr>
      <w:r w:rsidRPr="008B075F">
        <w:t>A summary of the funding sources you plan to pursue.</w:t>
      </w:r>
    </w:p>
    <w:p w:rsidR="005E34DC" w:rsidRPr="008B075F" w:rsidRDefault="005E34DC" w:rsidP="005B758F">
      <w:pPr>
        <w:numPr>
          <w:ilvl w:val="0"/>
          <w:numId w:val="373"/>
        </w:numPr>
        <w:spacing w:before="100" w:beforeAutospacing="1" w:after="100" w:afterAutospacing="1" w:line="240" w:lineRule="auto"/>
      </w:pPr>
      <w:r w:rsidRPr="008B075F">
        <w:t>The reasoning behind each choice of capital source.</w:t>
      </w:r>
    </w:p>
    <w:p w:rsidR="005E34DC" w:rsidRPr="008B075F" w:rsidRDefault="005E34DC" w:rsidP="005E34DC">
      <w:pPr>
        <w:pStyle w:val="NormalWeb"/>
      </w:pPr>
      <w:r w:rsidRPr="008B075F">
        <w:rPr>
          <w:rStyle w:val="Emphasis"/>
        </w:rPr>
        <w:t>Objective</w:t>
      </w:r>
      <w:r w:rsidRPr="008B075F">
        <w:t>: This exercise allows you to practice aligning different sources of capital with specific business needs and growth stages.</w:t>
      </w:r>
    </w:p>
    <w:p w:rsidR="005E34DC" w:rsidRPr="008B075F" w:rsidRDefault="00064686" w:rsidP="005E34DC">
      <w:r w:rsidRPr="008B075F">
        <w:pict>
          <v:rect id="_x0000_i1413" style="width:0;height:1.5pt" o:hralign="center" o:hrstd="t" o:hr="t" fillcolor="#a0a0a0" stroked="f"/>
        </w:pict>
      </w:r>
    </w:p>
    <w:p w:rsidR="005E34DC" w:rsidRPr="008B075F" w:rsidRDefault="005E34DC" w:rsidP="005E34DC">
      <w:pPr>
        <w:pStyle w:val="Heading3"/>
        <w:rPr>
          <w:color w:val="auto"/>
        </w:rPr>
      </w:pPr>
      <w:r w:rsidRPr="008B075F">
        <w:rPr>
          <w:rStyle w:val="Strong"/>
          <w:b w:val="0"/>
          <w:bCs w:val="0"/>
          <w:color w:val="auto"/>
        </w:rPr>
        <w:t>Case Study: Flutterwave and Paystack – Financing Growth in Nigerian Fintech</w:t>
      </w:r>
    </w:p>
    <w:p w:rsidR="005E34DC" w:rsidRPr="008B075F" w:rsidRDefault="005E34DC" w:rsidP="005E34DC">
      <w:pPr>
        <w:pStyle w:val="Heading4"/>
      </w:pPr>
      <w:r w:rsidRPr="008B075F">
        <w:rPr>
          <w:rStyle w:val="Strong"/>
          <w:b/>
          <w:bCs/>
        </w:rPr>
        <w:t>Background</w:t>
      </w:r>
    </w:p>
    <w:p w:rsidR="005E34DC" w:rsidRPr="008B075F" w:rsidRDefault="005E34DC" w:rsidP="005E34DC">
      <w:pPr>
        <w:pStyle w:val="NormalWeb"/>
      </w:pPr>
      <w:r w:rsidRPr="008B075F">
        <w:t>Flutterwave and Paystack are two Nigerian fintech companies that have successfully leveraged multiple sources of capital to grow their businesses. Both companies began by self-funding and quickly gained attention from venture capital firms due to the high growth potential of digital payments in Africa.</w:t>
      </w:r>
    </w:p>
    <w:p w:rsidR="005E34DC" w:rsidRPr="008B075F" w:rsidRDefault="005E34DC" w:rsidP="005B758F">
      <w:pPr>
        <w:numPr>
          <w:ilvl w:val="0"/>
          <w:numId w:val="374"/>
        </w:numPr>
        <w:spacing w:before="100" w:beforeAutospacing="1" w:after="100" w:afterAutospacing="1" w:line="240" w:lineRule="auto"/>
      </w:pPr>
      <w:r w:rsidRPr="008B075F">
        <w:rPr>
          <w:rStyle w:val="Strong"/>
        </w:rPr>
        <w:t>Flutterwave</w:t>
      </w:r>
      <w:r w:rsidRPr="008B075F">
        <w:t xml:space="preserve"> started with angel investors and small-scale VC funding, eventually securing additional rounds to expand its services across Africa and build partnerships with global tech firms.</w:t>
      </w:r>
    </w:p>
    <w:p w:rsidR="005E34DC" w:rsidRPr="008B075F" w:rsidRDefault="005E34DC" w:rsidP="005B758F">
      <w:pPr>
        <w:numPr>
          <w:ilvl w:val="0"/>
          <w:numId w:val="374"/>
        </w:numPr>
        <w:spacing w:before="100" w:beforeAutospacing="1" w:after="100" w:afterAutospacing="1" w:line="240" w:lineRule="auto"/>
      </w:pPr>
      <w:r w:rsidRPr="008B075F">
        <w:rPr>
          <w:rStyle w:val="Strong"/>
        </w:rPr>
        <w:t>Paystack</w:t>
      </w:r>
      <w:r w:rsidRPr="008B075F">
        <w:t xml:space="preserve"> similarly leveraged angel funding and venture capital and was eventually acquired by Stripe, a U.S.-based fintech company, in a landmark acquisition.</w:t>
      </w:r>
    </w:p>
    <w:p w:rsidR="005E34DC" w:rsidRPr="008B075F" w:rsidRDefault="005E34DC" w:rsidP="005E34DC">
      <w:pPr>
        <w:pStyle w:val="Heading4"/>
      </w:pPr>
      <w:r w:rsidRPr="008B075F">
        <w:rPr>
          <w:rStyle w:val="Strong"/>
          <w:b/>
          <w:bCs/>
        </w:rPr>
        <w:t>Case Questions</w:t>
      </w:r>
    </w:p>
    <w:p w:rsidR="005E34DC" w:rsidRPr="008B075F" w:rsidRDefault="005E34DC" w:rsidP="005B758F">
      <w:pPr>
        <w:numPr>
          <w:ilvl w:val="0"/>
          <w:numId w:val="375"/>
        </w:numPr>
        <w:spacing w:before="100" w:beforeAutospacing="1" w:after="100" w:afterAutospacing="1" w:line="240" w:lineRule="auto"/>
      </w:pPr>
      <w:r w:rsidRPr="008B075F">
        <w:t>How did Flutterwave and Paystack’s choice of funding sources support their growth strategies? What unique challenges did they face in securing capital?</w:t>
      </w:r>
    </w:p>
    <w:p w:rsidR="005E34DC" w:rsidRPr="008B075F" w:rsidRDefault="005E34DC" w:rsidP="005B758F">
      <w:pPr>
        <w:numPr>
          <w:ilvl w:val="0"/>
          <w:numId w:val="375"/>
        </w:numPr>
        <w:spacing w:before="100" w:beforeAutospacing="1" w:after="100" w:afterAutospacing="1" w:line="240" w:lineRule="auto"/>
      </w:pPr>
      <w:r w:rsidRPr="008B075F">
        <w:t>In what ways do the experiences of Flutterwave and Paystack reflect the larger trends in African fintech funding?</w:t>
      </w:r>
    </w:p>
    <w:p w:rsidR="005E34DC" w:rsidRPr="008B075F" w:rsidRDefault="005E34DC" w:rsidP="005B758F">
      <w:pPr>
        <w:numPr>
          <w:ilvl w:val="0"/>
          <w:numId w:val="375"/>
        </w:numPr>
        <w:spacing w:before="100" w:beforeAutospacing="1" w:after="100" w:afterAutospacing="1" w:line="240" w:lineRule="auto"/>
      </w:pPr>
      <w:r w:rsidRPr="008B075F">
        <w:t>What lessons can new African startups learn from Flutterwave and Paystack’s funding journeys?</w:t>
      </w:r>
    </w:p>
    <w:p w:rsidR="005E34DC" w:rsidRPr="008B075F" w:rsidRDefault="00064686" w:rsidP="005E34DC">
      <w:pPr>
        <w:spacing w:after="0"/>
      </w:pPr>
      <w:r w:rsidRPr="008B075F">
        <w:pict>
          <v:rect id="_x0000_i1414" style="width:0;height:1.5pt" o:hralign="center" o:hrstd="t" o:hr="t" fillcolor="#a0a0a0" stroked="f"/>
        </w:pict>
      </w:r>
    </w:p>
    <w:p w:rsidR="005E34DC" w:rsidRPr="008B075F" w:rsidRDefault="005E34DC" w:rsidP="005E34DC">
      <w:pPr>
        <w:pStyle w:val="Heading3"/>
        <w:rPr>
          <w:color w:val="auto"/>
        </w:rPr>
      </w:pPr>
      <w:r w:rsidRPr="008B075F">
        <w:rPr>
          <w:rStyle w:val="Strong"/>
          <w:b w:val="0"/>
          <w:bCs w:val="0"/>
          <w:color w:val="auto"/>
        </w:rPr>
        <w:t>Suggested Online Reading</w:t>
      </w:r>
    </w:p>
    <w:p w:rsidR="005E34DC" w:rsidRPr="008B075F" w:rsidRDefault="005E34DC" w:rsidP="005B758F">
      <w:pPr>
        <w:pStyle w:val="NormalWeb"/>
        <w:numPr>
          <w:ilvl w:val="0"/>
          <w:numId w:val="376"/>
        </w:numPr>
      </w:pPr>
      <w:r w:rsidRPr="008B075F">
        <w:rPr>
          <w:rStyle w:val="Strong"/>
        </w:rPr>
        <w:t>African Development Bank (AfDB) – Financing African Entrepreneurs</w:t>
      </w:r>
      <w:r w:rsidRPr="008B075F">
        <w:br/>
        <w:t>Provides insights on funding trends and opportunities for African entrepreneurs.</w:t>
      </w:r>
      <w:r w:rsidRPr="008B075F">
        <w:br/>
        <w:t>AfDB on Entrepreneurship Financing</w:t>
      </w:r>
    </w:p>
    <w:p w:rsidR="005E34DC" w:rsidRPr="008B075F" w:rsidRDefault="005E34DC" w:rsidP="005B758F">
      <w:pPr>
        <w:pStyle w:val="NormalWeb"/>
        <w:numPr>
          <w:ilvl w:val="0"/>
          <w:numId w:val="376"/>
        </w:numPr>
      </w:pPr>
      <w:r w:rsidRPr="008B075F">
        <w:rPr>
          <w:rStyle w:val="Strong"/>
        </w:rPr>
        <w:t>Nigerian Central Bank (CBN) – Entrepreneurship Support Programs</w:t>
      </w:r>
      <w:r w:rsidRPr="008B075F">
        <w:br/>
        <w:t>Offers detailed information on government initiatives supporting Nigerian entrepreneurs.</w:t>
      </w:r>
      <w:r w:rsidRPr="008B075F">
        <w:br/>
      </w:r>
      <w:hyperlink r:id="rId38" w:tgtFrame="_new" w:history="1">
        <w:r w:rsidRPr="008B075F">
          <w:rPr>
            <w:rStyle w:val="Hyperlink"/>
            <w:rFonts w:eastAsiaTheme="majorEastAsia"/>
            <w:color w:val="auto"/>
          </w:rPr>
          <w:t>CBN Programs for Entrepreneurs</w:t>
        </w:r>
      </w:hyperlink>
    </w:p>
    <w:p w:rsidR="005E34DC" w:rsidRPr="008B075F" w:rsidRDefault="005E34DC" w:rsidP="005B758F">
      <w:pPr>
        <w:pStyle w:val="NormalWeb"/>
        <w:numPr>
          <w:ilvl w:val="0"/>
          <w:numId w:val="376"/>
        </w:numPr>
      </w:pPr>
      <w:r w:rsidRPr="008B075F">
        <w:rPr>
          <w:rStyle w:val="Strong"/>
        </w:rPr>
        <w:t>Harvard Business Review (HBR) – Raising Capital in Emerging Markets</w:t>
      </w:r>
      <w:r w:rsidRPr="008B075F">
        <w:br/>
        <w:t>Discusses the challenges and strategies for raising capital in emerging markets like Africa.</w:t>
      </w:r>
      <w:r w:rsidRPr="008B075F">
        <w:br/>
      </w:r>
      <w:hyperlink r:id="rId39" w:tgtFrame="_new" w:history="1">
        <w:r w:rsidRPr="008B075F">
          <w:rPr>
            <w:rStyle w:val="Hyperlink"/>
            <w:rFonts w:eastAsiaTheme="majorEastAsia"/>
            <w:color w:val="auto"/>
          </w:rPr>
          <w:t>HBR on Capital in Emerging Markets</w:t>
        </w:r>
      </w:hyperlink>
    </w:p>
    <w:p w:rsidR="005E34DC" w:rsidRPr="008B075F" w:rsidRDefault="00064686" w:rsidP="005E34DC">
      <w:r w:rsidRPr="008B075F">
        <w:pict>
          <v:rect id="_x0000_i1415" style="width:0;height:1.5pt" o:hralign="center" o:hrstd="t" o:hr="t" fillcolor="#a0a0a0" stroked="f"/>
        </w:pict>
      </w:r>
    </w:p>
    <w:p w:rsidR="006E254F" w:rsidRPr="008B075F" w:rsidRDefault="006E254F" w:rsidP="00DC26C7">
      <w:pPr>
        <w:spacing w:after="0"/>
      </w:pPr>
    </w:p>
    <w:p w:rsidR="006E254F" w:rsidRPr="008B075F" w:rsidRDefault="006E254F" w:rsidP="00DC26C7">
      <w:pPr>
        <w:spacing w:after="0"/>
      </w:pPr>
    </w:p>
    <w:p w:rsidR="00FE42A5" w:rsidRPr="008B075F" w:rsidRDefault="00FE42A5" w:rsidP="00DC26C7">
      <w:pPr>
        <w:spacing w:after="0"/>
      </w:pPr>
    </w:p>
    <w:p w:rsidR="00FE42A5" w:rsidRPr="008B075F" w:rsidRDefault="00FE42A5" w:rsidP="00DC26C7">
      <w:pPr>
        <w:spacing w:after="0"/>
      </w:pPr>
    </w:p>
    <w:p w:rsidR="00FE42A5" w:rsidRPr="008B075F" w:rsidRDefault="00FE42A5" w:rsidP="00DC26C7">
      <w:pPr>
        <w:spacing w:after="0"/>
      </w:pPr>
    </w:p>
    <w:p w:rsidR="00FE42A5" w:rsidRPr="008B075F" w:rsidRDefault="00FE42A5" w:rsidP="00DC26C7">
      <w:pPr>
        <w:spacing w:after="0"/>
      </w:pPr>
    </w:p>
    <w:p w:rsidR="00FE42A5" w:rsidRPr="008B075F" w:rsidRDefault="00FE42A5" w:rsidP="00DC26C7">
      <w:pPr>
        <w:spacing w:after="0"/>
      </w:pPr>
    </w:p>
    <w:p w:rsidR="00FE42A5" w:rsidRPr="008B075F" w:rsidRDefault="00FE42A5" w:rsidP="00DC26C7">
      <w:pPr>
        <w:spacing w:after="0"/>
      </w:pPr>
    </w:p>
    <w:p w:rsidR="00FE42A5" w:rsidRPr="008B075F" w:rsidRDefault="00FE42A5" w:rsidP="00DC26C7">
      <w:pPr>
        <w:spacing w:after="0"/>
      </w:pPr>
    </w:p>
    <w:p w:rsidR="00FE42A5" w:rsidRPr="008B075F" w:rsidRDefault="00FE42A5" w:rsidP="00DC26C7">
      <w:pPr>
        <w:spacing w:after="0"/>
      </w:pPr>
    </w:p>
    <w:p w:rsidR="00FE42A5" w:rsidRPr="008B075F" w:rsidRDefault="00FE42A5" w:rsidP="00DC26C7">
      <w:pPr>
        <w:spacing w:after="0"/>
      </w:pPr>
    </w:p>
    <w:p w:rsidR="00377A9F" w:rsidRPr="008B075F" w:rsidRDefault="00377A9F" w:rsidP="00377A9F">
      <w:pPr>
        <w:pStyle w:val="Heading1"/>
        <w:rPr>
          <w:color w:val="auto"/>
        </w:rPr>
      </w:pPr>
      <w:r w:rsidRPr="008B075F">
        <w:rPr>
          <w:rStyle w:val="Strong"/>
          <w:b w:val="0"/>
          <w:bCs w:val="0"/>
          <w:color w:val="auto"/>
        </w:rPr>
        <w:t>Chapter 9</w:t>
      </w:r>
      <w:r w:rsidR="009B06EF" w:rsidRPr="008B075F">
        <w:rPr>
          <w:rStyle w:val="Strong"/>
          <w:b w:val="0"/>
          <w:bCs w:val="0"/>
          <w:color w:val="auto"/>
        </w:rPr>
        <w:t>.3</w:t>
      </w:r>
      <w:r w:rsidRPr="008B075F">
        <w:rPr>
          <w:rStyle w:val="Strong"/>
          <w:b w:val="0"/>
          <w:bCs w:val="0"/>
          <w:color w:val="auto"/>
        </w:rPr>
        <w:t>: Bootstrapping and Self-Financing</w:t>
      </w:r>
    </w:p>
    <w:p w:rsidR="00377A9F" w:rsidRPr="008B075F" w:rsidRDefault="00377A9F" w:rsidP="00377A9F">
      <w:pPr>
        <w:pStyle w:val="NormalWeb"/>
      </w:pPr>
      <w:r w:rsidRPr="008B075F">
        <w:t>“Do not wait for an investor to make your dreams come true; bootstrap your way to success, even when funds are tight.” – Folorunsho Alakija, Nigerian Businesswoman and Philanthropist</w:t>
      </w:r>
    </w:p>
    <w:p w:rsidR="00377A9F" w:rsidRPr="008B075F" w:rsidRDefault="00064686" w:rsidP="00377A9F">
      <w:pPr>
        <w:spacing w:after="0"/>
      </w:pPr>
      <w:r w:rsidRPr="008B075F">
        <w:pict>
          <v:rect id="_x0000_i1416" style="width:0;height:1.5pt" o:hralign="center" o:hrstd="t" o:hr="t" fillcolor="#a0a0a0" stroked="f"/>
        </w:pict>
      </w:r>
    </w:p>
    <w:p w:rsidR="00377A9F" w:rsidRPr="008B075F" w:rsidRDefault="001024AB" w:rsidP="00377A9F">
      <w:pPr>
        <w:pStyle w:val="Heading3"/>
        <w:rPr>
          <w:color w:val="auto"/>
        </w:rPr>
      </w:pPr>
      <w:r w:rsidRPr="008B075F">
        <w:rPr>
          <w:rStyle w:val="Strong"/>
          <w:b w:val="0"/>
          <w:bCs w:val="0"/>
          <w:color w:val="auto"/>
        </w:rPr>
        <w:t>9.3.0 Introduction</w:t>
      </w:r>
    </w:p>
    <w:p w:rsidR="00377A9F" w:rsidRPr="008B075F" w:rsidRDefault="00377A9F" w:rsidP="00377A9F">
      <w:pPr>
        <w:pStyle w:val="NormalWeb"/>
      </w:pPr>
      <w:r w:rsidRPr="008B075F">
        <w:t xml:space="preserve">Bootstrapping, or self-financing, is the practice of launching and growing a startup by relying primarily on personal funds, income from initial sales, and careful cost management rather than seeking external funding. This </w:t>
      </w:r>
      <w:r w:rsidR="001024AB" w:rsidRPr="008B075F">
        <w:t>section</w:t>
      </w:r>
      <w:r w:rsidRPr="008B075F">
        <w:t xml:space="preserve"> explores bootstrapping in the context of African entrepreneurs, where external funding, such as venture capital, is less accessible than in Western markets. Bootstrapping enables entrepreneurs to maintain control, reduce financial risk, and build a business on a sustainable foundation. However, it requires careful planning, disciplined spending, and a strategic approach to revenue generation.</w:t>
      </w:r>
    </w:p>
    <w:p w:rsidR="00377A9F" w:rsidRPr="008B075F" w:rsidRDefault="00377A9F" w:rsidP="00377A9F">
      <w:pPr>
        <w:pStyle w:val="NormalWeb"/>
      </w:pPr>
      <w:r w:rsidRPr="008B075F">
        <w:t>In Nigeria, where small businesses often face significant barriers to bank loans or venture capital, bootstrapping is a common strategy. Case studies of Nigerian businesses, such as IrokoTV and Zaron Cosmetics, demonstrate the creative techniques African entrepreneurs employ to maximize limited resources. By studying these real-world examples, students will gain insights into self-financing strategies, the challenges of bootstrapping, and the ways entrepreneurs overcome these obstacles to build successful, self-sustaining ventures.</w:t>
      </w:r>
    </w:p>
    <w:p w:rsidR="00377A9F" w:rsidRPr="008B075F" w:rsidRDefault="00064686" w:rsidP="00377A9F">
      <w:r w:rsidRPr="008B075F">
        <w:pict>
          <v:rect id="_x0000_i1417" style="width:0;height:1.5pt" o:hralign="center" o:hrstd="t" o:hr="t" fillcolor="#a0a0a0" stroked="f"/>
        </w:pict>
      </w:r>
    </w:p>
    <w:p w:rsidR="00377A9F" w:rsidRPr="008B075F" w:rsidRDefault="00377A9F" w:rsidP="00377A9F">
      <w:pPr>
        <w:pStyle w:val="Heading4"/>
      </w:pPr>
      <w:r w:rsidRPr="008B075F">
        <w:rPr>
          <w:rStyle w:val="Strong"/>
          <w:b/>
          <w:bCs/>
        </w:rPr>
        <w:t>9.</w:t>
      </w:r>
      <w:r w:rsidR="004C6058" w:rsidRPr="008B075F">
        <w:rPr>
          <w:rStyle w:val="Strong"/>
          <w:b/>
          <w:bCs/>
        </w:rPr>
        <w:t>3.</w:t>
      </w:r>
      <w:r w:rsidRPr="008B075F">
        <w:rPr>
          <w:rStyle w:val="Strong"/>
          <w:b/>
          <w:bCs/>
        </w:rPr>
        <w:t>1 Understanding Bootstrapping and Its Importance in Entrepreneurship</w:t>
      </w:r>
    </w:p>
    <w:p w:rsidR="00377A9F" w:rsidRPr="008B075F" w:rsidRDefault="00377A9F" w:rsidP="00377A9F">
      <w:pPr>
        <w:pStyle w:val="Heading5"/>
        <w:rPr>
          <w:color w:val="auto"/>
        </w:rPr>
      </w:pPr>
      <w:r w:rsidRPr="008B075F">
        <w:rPr>
          <w:rStyle w:val="Strong"/>
          <w:b w:val="0"/>
          <w:bCs w:val="0"/>
          <w:color w:val="auto"/>
        </w:rPr>
        <w:t>Definition of Bootstrapping</w:t>
      </w:r>
    </w:p>
    <w:p w:rsidR="00377A9F" w:rsidRPr="008B075F" w:rsidRDefault="00377A9F" w:rsidP="00377A9F">
      <w:pPr>
        <w:pStyle w:val="NormalWeb"/>
      </w:pPr>
      <w:r w:rsidRPr="008B075F">
        <w:t>Bootstrapping is the act of using one’s own resources, such as personal savings, income from operations, and strategic reinvestment, to fund business growth. Unlike traditional financing, bootstrapping relies on internal capital rather than external investors, enabling entrepreneurs to retain control and avoid debt.</w:t>
      </w:r>
    </w:p>
    <w:p w:rsidR="00377A9F" w:rsidRPr="008B075F" w:rsidRDefault="00377A9F" w:rsidP="00377A9F">
      <w:pPr>
        <w:pStyle w:val="Heading5"/>
        <w:rPr>
          <w:color w:val="auto"/>
        </w:rPr>
      </w:pPr>
      <w:r w:rsidRPr="008B075F">
        <w:rPr>
          <w:rStyle w:val="Strong"/>
          <w:b w:val="0"/>
          <w:bCs w:val="0"/>
          <w:color w:val="auto"/>
        </w:rPr>
        <w:t>Benefits of Bootstrapping</w:t>
      </w:r>
    </w:p>
    <w:p w:rsidR="00377A9F" w:rsidRPr="008B075F" w:rsidRDefault="00377A9F" w:rsidP="005B758F">
      <w:pPr>
        <w:numPr>
          <w:ilvl w:val="0"/>
          <w:numId w:val="377"/>
        </w:numPr>
        <w:spacing w:before="100" w:beforeAutospacing="1" w:after="100" w:afterAutospacing="1" w:line="240" w:lineRule="auto"/>
      </w:pPr>
      <w:r w:rsidRPr="008B075F">
        <w:rPr>
          <w:rStyle w:val="Strong"/>
        </w:rPr>
        <w:t>Control</w:t>
      </w:r>
      <w:r w:rsidRPr="008B075F">
        <w:t>: Entrepreneurs retain full ownership, reducing pressure from external stakeholders.</w:t>
      </w:r>
    </w:p>
    <w:p w:rsidR="00377A9F" w:rsidRPr="008B075F" w:rsidRDefault="00377A9F" w:rsidP="005B758F">
      <w:pPr>
        <w:numPr>
          <w:ilvl w:val="0"/>
          <w:numId w:val="377"/>
        </w:numPr>
        <w:spacing w:before="100" w:beforeAutospacing="1" w:after="100" w:afterAutospacing="1" w:line="240" w:lineRule="auto"/>
      </w:pPr>
      <w:r w:rsidRPr="008B075F">
        <w:rPr>
          <w:rStyle w:val="Strong"/>
        </w:rPr>
        <w:t>Resourcefulness</w:t>
      </w:r>
      <w:r w:rsidRPr="008B075F">
        <w:t>: Bootstrapping encourages creative cost management and efficient use of resources.</w:t>
      </w:r>
    </w:p>
    <w:p w:rsidR="00377A9F" w:rsidRPr="008B075F" w:rsidRDefault="00377A9F" w:rsidP="005B758F">
      <w:pPr>
        <w:numPr>
          <w:ilvl w:val="0"/>
          <w:numId w:val="377"/>
        </w:numPr>
        <w:spacing w:before="100" w:beforeAutospacing="1" w:after="100" w:afterAutospacing="1" w:line="240" w:lineRule="auto"/>
      </w:pPr>
      <w:r w:rsidRPr="008B075F">
        <w:rPr>
          <w:rStyle w:val="Strong"/>
        </w:rPr>
        <w:t>Financial Discipline</w:t>
      </w:r>
      <w:r w:rsidRPr="008B075F">
        <w:t>: With limited funds, entrepreneurs learn to make careful financial decisions, which can lead to more sustainable business practices.</w:t>
      </w:r>
    </w:p>
    <w:p w:rsidR="00377A9F" w:rsidRPr="008B075F" w:rsidRDefault="00377A9F" w:rsidP="00377A9F">
      <w:pPr>
        <w:pStyle w:val="Heading5"/>
        <w:rPr>
          <w:color w:val="auto"/>
        </w:rPr>
      </w:pPr>
      <w:r w:rsidRPr="008B075F">
        <w:rPr>
          <w:rStyle w:val="Strong"/>
          <w:b w:val="0"/>
          <w:bCs w:val="0"/>
          <w:color w:val="auto"/>
        </w:rPr>
        <w:t>Challenges of Bootstrapping</w:t>
      </w:r>
    </w:p>
    <w:p w:rsidR="00377A9F" w:rsidRPr="008B075F" w:rsidRDefault="00377A9F" w:rsidP="005B758F">
      <w:pPr>
        <w:numPr>
          <w:ilvl w:val="0"/>
          <w:numId w:val="378"/>
        </w:numPr>
        <w:spacing w:before="100" w:beforeAutospacing="1" w:after="100" w:afterAutospacing="1" w:line="240" w:lineRule="auto"/>
      </w:pPr>
      <w:r w:rsidRPr="008B075F">
        <w:rPr>
          <w:rStyle w:val="Strong"/>
        </w:rPr>
        <w:t>Growth Limitations</w:t>
      </w:r>
      <w:r w:rsidRPr="008B075F">
        <w:t>: Limited funds can slow down scaling, requiring entrepreneurs to prioritize sustainable, organic growth.</w:t>
      </w:r>
    </w:p>
    <w:p w:rsidR="00377A9F" w:rsidRPr="008B075F" w:rsidRDefault="00377A9F" w:rsidP="005B758F">
      <w:pPr>
        <w:numPr>
          <w:ilvl w:val="0"/>
          <w:numId w:val="378"/>
        </w:numPr>
        <w:spacing w:before="100" w:beforeAutospacing="1" w:after="100" w:afterAutospacing="1" w:line="240" w:lineRule="auto"/>
      </w:pPr>
      <w:r w:rsidRPr="008B075F">
        <w:rPr>
          <w:rStyle w:val="Strong"/>
        </w:rPr>
        <w:t>Personal Financial Risk</w:t>
      </w:r>
      <w:r w:rsidRPr="008B075F">
        <w:t>: Bootstrappers often invest their own savings, risking personal financial stability.</w:t>
      </w:r>
    </w:p>
    <w:p w:rsidR="00377A9F" w:rsidRPr="008B075F" w:rsidRDefault="00377A9F" w:rsidP="005B758F">
      <w:pPr>
        <w:numPr>
          <w:ilvl w:val="0"/>
          <w:numId w:val="378"/>
        </w:numPr>
        <w:spacing w:before="100" w:beforeAutospacing="1" w:after="100" w:afterAutospacing="1" w:line="240" w:lineRule="auto"/>
      </w:pPr>
      <w:r w:rsidRPr="008B075F">
        <w:rPr>
          <w:rStyle w:val="Strong"/>
        </w:rPr>
        <w:t>High Initial Workload</w:t>
      </w:r>
      <w:r w:rsidRPr="008B075F">
        <w:t>: Limited staffing and resources may require founders to perform multiple roles, increasing workload.</w:t>
      </w:r>
    </w:p>
    <w:p w:rsidR="00377A9F" w:rsidRPr="008B075F" w:rsidRDefault="00377A9F" w:rsidP="00377A9F">
      <w:pPr>
        <w:pStyle w:val="Heading4"/>
      </w:pPr>
      <w:r w:rsidRPr="008B075F">
        <w:rPr>
          <w:rStyle w:val="Strong"/>
          <w:b/>
          <w:bCs/>
        </w:rPr>
        <w:t>9.</w:t>
      </w:r>
      <w:r w:rsidR="004C6058" w:rsidRPr="008B075F">
        <w:rPr>
          <w:rStyle w:val="Strong"/>
          <w:b/>
          <w:bCs/>
        </w:rPr>
        <w:t>3.</w:t>
      </w:r>
      <w:r w:rsidRPr="008B075F">
        <w:rPr>
          <w:rStyle w:val="Strong"/>
          <w:b/>
          <w:bCs/>
        </w:rPr>
        <w:t>2 Types of Bootstrapping Strategies</w:t>
      </w:r>
    </w:p>
    <w:p w:rsidR="00377A9F" w:rsidRPr="008B075F" w:rsidRDefault="00377A9F" w:rsidP="00377A9F">
      <w:pPr>
        <w:pStyle w:val="Heading5"/>
        <w:rPr>
          <w:color w:val="auto"/>
        </w:rPr>
      </w:pPr>
      <w:r w:rsidRPr="008B075F">
        <w:rPr>
          <w:rStyle w:val="Strong"/>
          <w:b w:val="0"/>
          <w:bCs w:val="0"/>
          <w:color w:val="auto"/>
        </w:rPr>
        <w:t>9.</w:t>
      </w:r>
      <w:r w:rsidR="00C668E8" w:rsidRPr="008B075F">
        <w:rPr>
          <w:rStyle w:val="Strong"/>
          <w:b w:val="0"/>
          <w:bCs w:val="0"/>
          <w:color w:val="auto"/>
        </w:rPr>
        <w:t>3.</w:t>
      </w:r>
      <w:r w:rsidRPr="008B075F">
        <w:rPr>
          <w:rStyle w:val="Strong"/>
          <w:b w:val="0"/>
          <w:bCs w:val="0"/>
          <w:color w:val="auto"/>
        </w:rPr>
        <w:t>2.1 Personal Savings and Investment</w:t>
      </w:r>
    </w:p>
    <w:p w:rsidR="00377A9F" w:rsidRPr="008B075F" w:rsidRDefault="00377A9F" w:rsidP="00377A9F">
      <w:pPr>
        <w:pStyle w:val="NormalWeb"/>
      </w:pPr>
      <w:r w:rsidRPr="008B075F">
        <w:t>Most entrepreneurs start with their own funds, often accumulated over time or withdrawn from other investments.</w:t>
      </w:r>
    </w:p>
    <w:p w:rsidR="00377A9F" w:rsidRPr="008B075F" w:rsidRDefault="00377A9F" w:rsidP="005B758F">
      <w:pPr>
        <w:numPr>
          <w:ilvl w:val="0"/>
          <w:numId w:val="379"/>
        </w:numPr>
        <w:spacing w:before="100" w:beforeAutospacing="1" w:after="100" w:afterAutospacing="1" w:line="240" w:lineRule="auto"/>
      </w:pPr>
      <w:r w:rsidRPr="008B075F">
        <w:rPr>
          <w:rStyle w:val="Strong"/>
        </w:rPr>
        <w:t>Example</w:t>
      </w:r>
      <w:r w:rsidRPr="008B075F">
        <w:t>: Nigerian entrepreneur Uche Pedro used personal savings to launch BellaNaija, a lifestyle and entertainment platform.</w:t>
      </w:r>
    </w:p>
    <w:p w:rsidR="00377A9F" w:rsidRPr="008B075F" w:rsidRDefault="00377A9F" w:rsidP="005B758F">
      <w:pPr>
        <w:numPr>
          <w:ilvl w:val="0"/>
          <w:numId w:val="379"/>
        </w:numPr>
        <w:spacing w:before="100" w:beforeAutospacing="1" w:after="100" w:afterAutospacing="1" w:line="240" w:lineRule="auto"/>
      </w:pPr>
      <w:r w:rsidRPr="008B075F">
        <w:rPr>
          <w:rStyle w:val="Strong"/>
        </w:rPr>
        <w:t>Advantages</w:t>
      </w:r>
      <w:r w:rsidRPr="008B075F">
        <w:t>: Maintains complete ownership and control over the business; financial risk is confined to personal resources.</w:t>
      </w:r>
    </w:p>
    <w:p w:rsidR="00377A9F" w:rsidRPr="008B075F" w:rsidRDefault="00377A9F" w:rsidP="005B758F">
      <w:pPr>
        <w:numPr>
          <w:ilvl w:val="0"/>
          <w:numId w:val="379"/>
        </w:numPr>
        <w:spacing w:before="100" w:beforeAutospacing="1" w:after="100" w:afterAutospacing="1" w:line="240" w:lineRule="auto"/>
      </w:pPr>
      <w:r w:rsidRPr="008B075F">
        <w:rPr>
          <w:rStyle w:val="Strong"/>
        </w:rPr>
        <w:t>Disadvantages</w:t>
      </w:r>
      <w:r w:rsidRPr="008B075F">
        <w:t>: Limited funds might restrict growth, making it difficult to compete with better-funded competitors.</w:t>
      </w:r>
    </w:p>
    <w:p w:rsidR="00377A9F" w:rsidRPr="008B075F" w:rsidRDefault="00377A9F" w:rsidP="00377A9F">
      <w:pPr>
        <w:pStyle w:val="Heading5"/>
        <w:rPr>
          <w:color w:val="auto"/>
        </w:rPr>
      </w:pPr>
      <w:r w:rsidRPr="008B075F">
        <w:rPr>
          <w:rStyle w:val="Strong"/>
          <w:b w:val="0"/>
          <w:bCs w:val="0"/>
          <w:color w:val="auto"/>
        </w:rPr>
        <w:t>9.</w:t>
      </w:r>
      <w:r w:rsidR="00C668E8" w:rsidRPr="008B075F">
        <w:rPr>
          <w:rStyle w:val="Strong"/>
          <w:b w:val="0"/>
          <w:bCs w:val="0"/>
          <w:color w:val="auto"/>
        </w:rPr>
        <w:t>3.</w:t>
      </w:r>
      <w:r w:rsidRPr="008B075F">
        <w:rPr>
          <w:rStyle w:val="Strong"/>
          <w:b w:val="0"/>
          <w:bCs w:val="0"/>
          <w:color w:val="auto"/>
        </w:rPr>
        <w:t>2.2 Sweat Equity</w:t>
      </w:r>
    </w:p>
    <w:p w:rsidR="00377A9F" w:rsidRPr="008B075F" w:rsidRDefault="00377A9F" w:rsidP="00377A9F">
      <w:pPr>
        <w:pStyle w:val="NormalWeb"/>
      </w:pPr>
      <w:r w:rsidRPr="008B075F">
        <w:t>Sweat equity involves the entrepreneur investing time and effort rather than capital, often doing much of the initial work themselves.</w:t>
      </w:r>
    </w:p>
    <w:p w:rsidR="00377A9F" w:rsidRPr="008B075F" w:rsidRDefault="00377A9F" w:rsidP="005B758F">
      <w:pPr>
        <w:numPr>
          <w:ilvl w:val="0"/>
          <w:numId w:val="380"/>
        </w:numPr>
        <w:spacing w:before="100" w:beforeAutospacing="1" w:after="100" w:afterAutospacing="1" w:line="240" w:lineRule="auto"/>
      </w:pPr>
      <w:r w:rsidRPr="008B075F">
        <w:rPr>
          <w:rStyle w:val="Strong"/>
        </w:rPr>
        <w:t>Example</w:t>
      </w:r>
      <w:r w:rsidRPr="008B075F">
        <w:t>: Iyinoluwa Aboyeji and his team built Andela, an African talent accelerator, through hard work and networking before seeking external funding.</w:t>
      </w:r>
    </w:p>
    <w:p w:rsidR="00377A9F" w:rsidRPr="008B075F" w:rsidRDefault="00377A9F" w:rsidP="005B758F">
      <w:pPr>
        <w:numPr>
          <w:ilvl w:val="0"/>
          <w:numId w:val="380"/>
        </w:numPr>
        <w:spacing w:before="100" w:beforeAutospacing="1" w:after="100" w:afterAutospacing="1" w:line="240" w:lineRule="auto"/>
      </w:pPr>
      <w:r w:rsidRPr="008B075F">
        <w:rPr>
          <w:rStyle w:val="Strong"/>
        </w:rPr>
        <w:t>Advantages</w:t>
      </w:r>
      <w:r w:rsidRPr="008B075F">
        <w:t>: Reduces labor costs; founders gain deep knowledge and insight into various business aspects.</w:t>
      </w:r>
    </w:p>
    <w:p w:rsidR="00377A9F" w:rsidRPr="008B075F" w:rsidRDefault="00377A9F" w:rsidP="005B758F">
      <w:pPr>
        <w:numPr>
          <w:ilvl w:val="0"/>
          <w:numId w:val="380"/>
        </w:numPr>
        <w:spacing w:before="100" w:beforeAutospacing="1" w:after="100" w:afterAutospacing="1" w:line="240" w:lineRule="auto"/>
      </w:pPr>
      <w:r w:rsidRPr="008B075F">
        <w:rPr>
          <w:rStyle w:val="Strong"/>
        </w:rPr>
        <w:t>Disadvantages</w:t>
      </w:r>
      <w:r w:rsidRPr="008B075F">
        <w:t>: High physical and mental demands; can delay growth if critical skills are lacking.</w:t>
      </w:r>
    </w:p>
    <w:p w:rsidR="00377A9F" w:rsidRPr="008B075F" w:rsidRDefault="00377A9F" w:rsidP="00377A9F">
      <w:pPr>
        <w:pStyle w:val="Heading5"/>
        <w:rPr>
          <w:color w:val="auto"/>
        </w:rPr>
      </w:pPr>
      <w:r w:rsidRPr="008B075F">
        <w:rPr>
          <w:rStyle w:val="Strong"/>
          <w:b w:val="0"/>
          <w:bCs w:val="0"/>
          <w:color w:val="auto"/>
        </w:rPr>
        <w:t>9.</w:t>
      </w:r>
      <w:r w:rsidR="00C668E8" w:rsidRPr="008B075F">
        <w:rPr>
          <w:rStyle w:val="Strong"/>
          <w:b w:val="0"/>
          <w:bCs w:val="0"/>
          <w:color w:val="auto"/>
        </w:rPr>
        <w:t>3.</w:t>
      </w:r>
      <w:r w:rsidRPr="008B075F">
        <w:rPr>
          <w:rStyle w:val="Strong"/>
          <w:b w:val="0"/>
          <w:bCs w:val="0"/>
          <w:color w:val="auto"/>
        </w:rPr>
        <w:t>2.3 Leveraging Existing Assets</w:t>
      </w:r>
    </w:p>
    <w:p w:rsidR="00377A9F" w:rsidRPr="008B075F" w:rsidRDefault="00377A9F" w:rsidP="00377A9F">
      <w:pPr>
        <w:pStyle w:val="NormalWeb"/>
      </w:pPr>
      <w:r w:rsidRPr="008B075F">
        <w:t>Entrepreneurs can use their assets, such as property or vehicles, as collateral to finance their business.</w:t>
      </w:r>
    </w:p>
    <w:p w:rsidR="00377A9F" w:rsidRPr="008B075F" w:rsidRDefault="00377A9F" w:rsidP="005B758F">
      <w:pPr>
        <w:numPr>
          <w:ilvl w:val="0"/>
          <w:numId w:val="381"/>
        </w:numPr>
        <w:spacing w:before="100" w:beforeAutospacing="1" w:after="100" w:afterAutospacing="1" w:line="240" w:lineRule="auto"/>
      </w:pPr>
      <w:r w:rsidRPr="008B075F">
        <w:rPr>
          <w:rStyle w:val="Strong"/>
        </w:rPr>
        <w:t>Example</w:t>
      </w:r>
      <w:r w:rsidRPr="008B075F">
        <w:t>: Many informal Nigerian businesses, such as small-scale farmers, rely on family assets to secure microloans.</w:t>
      </w:r>
    </w:p>
    <w:p w:rsidR="00377A9F" w:rsidRPr="008B075F" w:rsidRDefault="00377A9F" w:rsidP="005B758F">
      <w:pPr>
        <w:numPr>
          <w:ilvl w:val="0"/>
          <w:numId w:val="381"/>
        </w:numPr>
        <w:spacing w:before="100" w:beforeAutospacing="1" w:after="100" w:afterAutospacing="1" w:line="240" w:lineRule="auto"/>
      </w:pPr>
      <w:r w:rsidRPr="008B075F">
        <w:rPr>
          <w:rStyle w:val="Strong"/>
        </w:rPr>
        <w:t>Advantages</w:t>
      </w:r>
      <w:r w:rsidRPr="008B075F">
        <w:t>: Enables borrowing against non-cash assets; provides collateral when banks require guarantees.</w:t>
      </w:r>
    </w:p>
    <w:p w:rsidR="00377A9F" w:rsidRPr="008B075F" w:rsidRDefault="00377A9F" w:rsidP="005B758F">
      <w:pPr>
        <w:numPr>
          <w:ilvl w:val="0"/>
          <w:numId w:val="381"/>
        </w:numPr>
        <w:spacing w:before="100" w:beforeAutospacing="1" w:after="100" w:afterAutospacing="1" w:line="240" w:lineRule="auto"/>
      </w:pPr>
      <w:r w:rsidRPr="008B075F">
        <w:rPr>
          <w:rStyle w:val="Strong"/>
        </w:rPr>
        <w:t>Disadvantages</w:t>
      </w:r>
      <w:r w:rsidRPr="008B075F">
        <w:t>: Risk of losing personal assets if the business fails; limits future financial options.</w:t>
      </w:r>
    </w:p>
    <w:p w:rsidR="00377A9F" w:rsidRPr="008B075F" w:rsidRDefault="00377A9F" w:rsidP="00377A9F">
      <w:pPr>
        <w:pStyle w:val="Heading5"/>
        <w:rPr>
          <w:color w:val="auto"/>
        </w:rPr>
      </w:pPr>
      <w:r w:rsidRPr="008B075F">
        <w:rPr>
          <w:rStyle w:val="Strong"/>
          <w:b w:val="0"/>
          <w:bCs w:val="0"/>
          <w:color w:val="auto"/>
        </w:rPr>
        <w:t>9.</w:t>
      </w:r>
      <w:r w:rsidR="00C668E8" w:rsidRPr="008B075F">
        <w:rPr>
          <w:rStyle w:val="Strong"/>
          <w:b w:val="0"/>
          <w:bCs w:val="0"/>
          <w:color w:val="auto"/>
        </w:rPr>
        <w:t>3.</w:t>
      </w:r>
      <w:r w:rsidRPr="008B075F">
        <w:rPr>
          <w:rStyle w:val="Strong"/>
          <w:b w:val="0"/>
          <w:bCs w:val="0"/>
          <w:color w:val="auto"/>
        </w:rPr>
        <w:t>2.4 Generating Early Revenue Streams</w:t>
      </w:r>
    </w:p>
    <w:p w:rsidR="00377A9F" w:rsidRPr="008B075F" w:rsidRDefault="00377A9F" w:rsidP="00377A9F">
      <w:pPr>
        <w:pStyle w:val="NormalWeb"/>
      </w:pPr>
      <w:r w:rsidRPr="008B075F">
        <w:t>Startups often seek early customers to generate revenue from the onset, creating a self-sustaining cycle where income is reinvested in growth.</w:t>
      </w:r>
    </w:p>
    <w:p w:rsidR="00377A9F" w:rsidRPr="008B075F" w:rsidRDefault="00377A9F" w:rsidP="005B758F">
      <w:pPr>
        <w:numPr>
          <w:ilvl w:val="0"/>
          <w:numId w:val="382"/>
        </w:numPr>
        <w:spacing w:before="100" w:beforeAutospacing="1" w:after="100" w:afterAutospacing="1" w:line="240" w:lineRule="auto"/>
      </w:pPr>
      <w:r w:rsidRPr="008B075F">
        <w:rPr>
          <w:rStyle w:val="Strong"/>
        </w:rPr>
        <w:t>Example</w:t>
      </w:r>
      <w:r w:rsidRPr="008B075F">
        <w:t>: Zaron Cosmetics in Nigeria generated early revenue by launching a limited line of beauty products, reinvesting profits into expanding its product range.</w:t>
      </w:r>
    </w:p>
    <w:p w:rsidR="00377A9F" w:rsidRPr="008B075F" w:rsidRDefault="00377A9F" w:rsidP="005B758F">
      <w:pPr>
        <w:numPr>
          <w:ilvl w:val="0"/>
          <w:numId w:val="382"/>
        </w:numPr>
        <w:spacing w:before="100" w:beforeAutospacing="1" w:after="100" w:afterAutospacing="1" w:line="240" w:lineRule="auto"/>
      </w:pPr>
      <w:r w:rsidRPr="008B075F">
        <w:rPr>
          <w:rStyle w:val="Strong"/>
        </w:rPr>
        <w:t>Advantages</w:t>
      </w:r>
      <w:r w:rsidRPr="008B075F">
        <w:t>: Provides an immediate funding source; validates market demand and builds brand recognition.</w:t>
      </w:r>
    </w:p>
    <w:p w:rsidR="00377A9F" w:rsidRPr="008B075F" w:rsidRDefault="00377A9F" w:rsidP="005B758F">
      <w:pPr>
        <w:numPr>
          <w:ilvl w:val="0"/>
          <w:numId w:val="382"/>
        </w:numPr>
        <w:spacing w:before="100" w:beforeAutospacing="1" w:after="100" w:afterAutospacing="1" w:line="240" w:lineRule="auto"/>
      </w:pPr>
      <w:r w:rsidRPr="008B075F">
        <w:rPr>
          <w:rStyle w:val="Strong"/>
        </w:rPr>
        <w:t>Disadvantages</w:t>
      </w:r>
      <w:r w:rsidRPr="008B075F">
        <w:t>: Limits product development time; may pressure founders to pursue immediate revenue over long-term growth.</w:t>
      </w:r>
    </w:p>
    <w:p w:rsidR="00377A9F" w:rsidRPr="008B075F" w:rsidRDefault="00377A9F" w:rsidP="00377A9F">
      <w:pPr>
        <w:pStyle w:val="Heading5"/>
        <w:rPr>
          <w:color w:val="auto"/>
        </w:rPr>
      </w:pPr>
      <w:r w:rsidRPr="008B075F">
        <w:rPr>
          <w:rStyle w:val="Strong"/>
          <w:b w:val="0"/>
          <w:bCs w:val="0"/>
          <w:color w:val="auto"/>
        </w:rPr>
        <w:t>9.</w:t>
      </w:r>
      <w:r w:rsidR="00C668E8" w:rsidRPr="008B075F">
        <w:rPr>
          <w:rStyle w:val="Strong"/>
          <w:b w:val="0"/>
          <w:bCs w:val="0"/>
          <w:color w:val="auto"/>
        </w:rPr>
        <w:t>3.</w:t>
      </w:r>
      <w:r w:rsidRPr="008B075F">
        <w:rPr>
          <w:rStyle w:val="Strong"/>
          <w:b w:val="0"/>
          <w:bCs w:val="0"/>
          <w:color w:val="auto"/>
        </w:rPr>
        <w:t>2.5 Creative Cost-Cutting and Lean Operations</w:t>
      </w:r>
    </w:p>
    <w:p w:rsidR="00377A9F" w:rsidRPr="008B075F" w:rsidRDefault="00377A9F" w:rsidP="00377A9F">
      <w:pPr>
        <w:pStyle w:val="NormalWeb"/>
      </w:pPr>
      <w:r w:rsidRPr="008B075F">
        <w:t>Operating lean, minimizing expenses, and avoiding unnecessary costs are central to bootstrapping. Lean methods include reducing staffing costs, sharing office spaces, and outsourcing non-core activities.</w:t>
      </w:r>
    </w:p>
    <w:p w:rsidR="00377A9F" w:rsidRPr="008B075F" w:rsidRDefault="00377A9F" w:rsidP="005B758F">
      <w:pPr>
        <w:numPr>
          <w:ilvl w:val="0"/>
          <w:numId w:val="383"/>
        </w:numPr>
        <w:spacing w:before="100" w:beforeAutospacing="1" w:after="100" w:afterAutospacing="1" w:line="240" w:lineRule="auto"/>
      </w:pPr>
      <w:r w:rsidRPr="008B075F">
        <w:rPr>
          <w:rStyle w:val="Strong"/>
        </w:rPr>
        <w:t>Example</w:t>
      </w:r>
      <w:r w:rsidRPr="008B075F">
        <w:t>: In Ghana, Meltwater Entrepreneurial School of Technology (MEST) operates lean, reducing overheads and focusing on talent development.</w:t>
      </w:r>
    </w:p>
    <w:p w:rsidR="00377A9F" w:rsidRPr="008B075F" w:rsidRDefault="00377A9F" w:rsidP="005B758F">
      <w:pPr>
        <w:numPr>
          <w:ilvl w:val="0"/>
          <w:numId w:val="383"/>
        </w:numPr>
        <w:spacing w:before="100" w:beforeAutospacing="1" w:after="100" w:afterAutospacing="1" w:line="240" w:lineRule="auto"/>
      </w:pPr>
      <w:r w:rsidRPr="008B075F">
        <w:rPr>
          <w:rStyle w:val="Strong"/>
        </w:rPr>
        <w:t>Advantages</w:t>
      </w:r>
      <w:r w:rsidRPr="008B075F">
        <w:t>: Reduces financial strain; builds a financially disciplined foundation for growth.</w:t>
      </w:r>
    </w:p>
    <w:p w:rsidR="00377A9F" w:rsidRPr="008B075F" w:rsidRDefault="00377A9F" w:rsidP="005B758F">
      <w:pPr>
        <w:numPr>
          <w:ilvl w:val="0"/>
          <w:numId w:val="383"/>
        </w:numPr>
        <w:spacing w:before="100" w:beforeAutospacing="1" w:after="100" w:afterAutospacing="1" w:line="240" w:lineRule="auto"/>
      </w:pPr>
      <w:r w:rsidRPr="008B075F">
        <w:rPr>
          <w:rStyle w:val="Strong"/>
        </w:rPr>
        <w:t>Disadvantages</w:t>
      </w:r>
      <w:r w:rsidRPr="008B075F">
        <w:t>: Limits capacity for rapid expansion; can restrict quality or speed of service delivery.</w:t>
      </w:r>
    </w:p>
    <w:p w:rsidR="00377A9F" w:rsidRPr="008B075F" w:rsidRDefault="00377A9F" w:rsidP="00377A9F">
      <w:pPr>
        <w:pStyle w:val="Heading4"/>
      </w:pPr>
      <w:r w:rsidRPr="008B075F">
        <w:rPr>
          <w:rStyle w:val="Strong"/>
          <w:b/>
          <w:bCs/>
        </w:rPr>
        <w:t>9.</w:t>
      </w:r>
      <w:r w:rsidR="00C668E8" w:rsidRPr="008B075F">
        <w:rPr>
          <w:rStyle w:val="Strong"/>
          <w:b/>
          <w:bCs/>
        </w:rPr>
        <w:t>3.</w:t>
      </w:r>
      <w:r w:rsidRPr="008B075F">
        <w:rPr>
          <w:rStyle w:val="Strong"/>
          <w:b/>
          <w:bCs/>
        </w:rPr>
        <w:t>3 Bootstrapping Challenges in the African Context</w:t>
      </w:r>
    </w:p>
    <w:p w:rsidR="00377A9F" w:rsidRPr="008B075F" w:rsidRDefault="00377A9F" w:rsidP="005B758F">
      <w:pPr>
        <w:numPr>
          <w:ilvl w:val="0"/>
          <w:numId w:val="384"/>
        </w:numPr>
        <w:spacing w:before="100" w:beforeAutospacing="1" w:after="100" w:afterAutospacing="1" w:line="240" w:lineRule="auto"/>
      </w:pPr>
      <w:r w:rsidRPr="008B075F">
        <w:rPr>
          <w:rStyle w:val="Strong"/>
        </w:rPr>
        <w:t>Limited Access to Credit</w:t>
      </w:r>
      <w:r w:rsidRPr="008B075F">
        <w:t>: African entrepreneurs face challenges in securing bank loans due to strict lending requirements and high interest rates.</w:t>
      </w:r>
    </w:p>
    <w:p w:rsidR="00377A9F" w:rsidRPr="008B075F" w:rsidRDefault="00377A9F" w:rsidP="005B758F">
      <w:pPr>
        <w:numPr>
          <w:ilvl w:val="0"/>
          <w:numId w:val="384"/>
        </w:numPr>
        <w:spacing w:before="100" w:beforeAutospacing="1" w:after="100" w:afterAutospacing="1" w:line="240" w:lineRule="auto"/>
      </w:pPr>
      <w:r w:rsidRPr="008B075F">
        <w:rPr>
          <w:rStyle w:val="Strong"/>
        </w:rPr>
        <w:t>Underdeveloped Financial Markets</w:t>
      </w:r>
      <w:r w:rsidRPr="008B075F">
        <w:t>: Without a robust investment environment, bootstrapping becomes an attractive but challenging option for many startups.</w:t>
      </w:r>
    </w:p>
    <w:p w:rsidR="00377A9F" w:rsidRPr="008B075F" w:rsidRDefault="00377A9F" w:rsidP="005B758F">
      <w:pPr>
        <w:numPr>
          <w:ilvl w:val="0"/>
          <w:numId w:val="384"/>
        </w:numPr>
        <w:spacing w:before="100" w:beforeAutospacing="1" w:after="100" w:afterAutospacing="1" w:line="240" w:lineRule="auto"/>
      </w:pPr>
      <w:r w:rsidRPr="008B075F">
        <w:rPr>
          <w:rStyle w:val="Strong"/>
        </w:rPr>
        <w:t>Infrastructure and Technological Barriers</w:t>
      </w:r>
      <w:r w:rsidRPr="008B075F">
        <w:t>: Slow internet, power issues, and other infrastructural deficits can drive up operating costs and increase bootstrapping difficulties.</w:t>
      </w:r>
    </w:p>
    <w:p w:rsidR="00377A9F" w:rsidRPr="008B075F" w:rsidRDefault="00377A9F" w:rsidP="00377A9F">
      <w:pPr>
        <w:pStyle w:val="Heading4"/>
      </w:pPr>
      <w:r w:rsidRPr="008B075F">
        <w:rPr>
          <w:rStyle w:val="Strong"/>
          <w:b/>
          <w:bCs/>
        </w:rPr>
        <w:t>9.</w:t>
      </w:r>
      <w:r w:rsidR="00C668E8" w:rsidRPr="008B075F">
        <w:rPr>
          <w:rStyle w:val="Strong"/>
          <w:b/>
          <w:bCs/>
        </w:rPr>
        <w:t>3.</w:t>
      </w:r>
      <w:r w:rsidRPr="008B075F">
        <w:rPr>
          <w:rStyle w:val="Strong"/>
          <w:b/>
          <w:bCs/>
        </w:rPr>
        <w:t>4 Case Studies of Successful Bootstrapped African Businesses</w:t>
      </w:r>
    </w:p>
    <w:p w:rsidR="00377A9F" w:rsidRPr="008B075F" w:rsidRDefault="00377A9F" w:rsidP="00377A9F">
      <w:pPr>
        <w:pStyle w:val="Heading5"/>
        <w:rPr>
          <w:color w:val="auto"/>
        </w:rPr>
      </w:pPr>
      <w:r w:rsidRPr="008B075F">
        <w:rPr>
          <w:rStyle w:val="Strong"/>
          <w:b w:val="0"/>
          <w:bCs w:val="0"/>
          <w:color w:val="auto"/>
        </w:rPr>
        <w:t>Case Study 1: IrokoTV</w:t>
      </w:r>
    </w:p>
    <w:p w:rsidR="00377A9F" w:rsidRPr="008B075F" w:rsidRDefault="00377A9F" w:rsidP="00377A9F">
      <w:pPr>
        <w:pStyle w:val="NormalWeb"/>
      </w:pPr>
      <w:r w:rsidRPr="008B075F">
        <w:t>Jason Njoku started IrokoTV by investing his savings and reinvesting profits to grow the platform. Today, IrokoTV is one of the largest distributors of Nigerian films globally, demonstrating how bootstrapping can lay a strong foundation for growth.</w:t>
      </w:r>
    </w:p>
    <w:p w:rsidR="00377A9F" w:rsidRPr="008B075F" w:rsidRDefault="00377A9F" w:rsidP="00377A9F">
      <w:pPr>
        <w:pStyle w:val="Heading5"/>
        <w:rPr>
          <w:color w:val="auto"/>
        </w:rPr>
      </w:pPr>
      <w:r w:rsidRPr="008B075F">
        <w:rPr>
          <w:rStyle w:val="Strong"/>
          <w:b w:val="0"/>
          <w:bCs w:val="0"/>
          <w:color w:val="auto"/>
        </w:rPr>
        <w:t>Case Study 2: Zaron Cosmetics</w:t>
      </w:r>
    </w:p>
    <w:p w:rsidR="00377A9F" w:rsidRPr="008B075F" w:rsidRDefault="00377A9F" w:rsidP="00377A9F">
      <w:pPr>
        <w:pStyle w:val="NormalWeb"/>
      </w:pPr>
      <w:r w:rsidRPr="008B075F">
        <w:t>Zaron Cosmetics, founded by Nigerian entrepreneur Oke Maduewesi, began with a focus on quality, affordable beauty products for African women. Initially self-funded, Zaron grew by prioritizing lean operations and reinvesting profits, now selling products in several African countries.</w:t>
      </w:r>
    </w:p>
    <w:p w:rsidR="00C668E8" w:rsidRPr="008B075F" w:rsidRDefault="00C668E8" w:rsidP="00377A9F">
      <w:r w:rsidRPr="008B075F">
        <w:t>Summary</w:t>
      </w:r>
    </w:p>
    <w:p w:rsidR="00C668E8" w:rsidRPr="008B075F" w:rsidRDefault="00C668E8" w:rsidP="00C668E8">
      <w:pPr>
        <w:pStyle w:val="NormalWeb"/>
      </w:pPr>
      <w:r w:rsidRPr="008B075F">
        <w:t>This section aims to empower students with practical strategies to fund their ventures independently, particularly in challenging economic climates. Through detailed analyses and engaging exercises, students gain the skills needed to succeed without reliance on traditional financing.</w:t>
      </w:r>
    </w:p>
    <w:p w:rsidR="00377A9F" w:rsidRPr="008B075F" w:rsidRDefault="00064686" w:rsidP="00377A9F">
      <w:r w:rsidRPr="008B075F">
        <w:pict>
          <v:rect id="_x0000_i1418" style="width:0;height:1.5pt" o:hralign="center" o:hrstd="t" o:hr="t" fillcolor="#a0a0a0" stroked="f"/>
        </w:pict>
      </w:r>
    </w:p>
    <w:p w:rsidR="00377A9F" w:rsidRPr="008B075F" w:rsidRDefault="00377A9F" w:rsidP="00377A9F">
      <w:pPr>
        <w:pStyle w:val="Heading3"/>
        <w:rPr>
          <w:color w:val="auto"/>
        </w:rPr>
      </w:pPr>
      <w:r w:rsidRPr="008B075F">
        <w:rPr>
          <w:rStyle w:val="Strong"/>
          <w:b w:val="0"/>
          <w:bCs w:val="0"/>
          <w:color w:val="auto"/>
        </w:rPr>
        <w:t>Key Terms and Concepts</w:t>
      </w:r>
    </w:p>
    <w:p w:rsidR="00377A9F" w:rsidRPr="008B075F" w:rsidRDefault="00377A9F" w:rsidP="005B758F">
      <w:pPr>
        <w:numPr>
          <w:ilvl w:val="0"/>
          <w:numId w:val="385"/>
        </w:numPr>
        <w:spacing w:before="100" w:beforeAutospacing="1" w:after="100" w:afterAutospacing="1" w:line="240" w:lineRule="auto"/>
      </w:pPr>
      <w:r w:rsidRPr="008B075F">
        <w:rPr>
          <w:rStyle w:val="Strong"/>
        </w:rPr>
        <w:t>Bootstrapping</w:t>
      </w:r>
      <w:r w:rsidRPr="008B075F">
        <w:t>: Financing a business with personal resources and revenues, rather than external funding.</w:t>
      </w:r>
    </w:p>
    <w:p w:rsidR="00377A9F" w:rsidRPr="008B075F" w:rsidRDefault="00377A9F" w:rsidP="005B758F">
      <w:pPr>
        <w:numPr>
          <w:ilvl w:val="0"/>
          <w:numId w:val="385"/>
        </w:numPr>
        <w:spacing w:before="100" w:beforeAutospacing="1" w:after="100" w:afterAutospacing="1" w:line="240" w:lineRule="auto"/>
      </w:pPr>
      <w:r w:rsidRPr="008B075F">
        <w:rPr>
          <w:rStyle w:val="Strong"/>
        </w:rPr>
        <w:t>Sweat Equity</w:t>
      </w:r>
      <w:r w:rsidRPr="008B075F">
        <w:t>: Value added to a business through the entrepreneur's hard work and effort, rather than monetary investment.</w:t>
      </w:r>
    </w:p>
    <w:p w:rsidR="00377A9F" w:rsidRPr="008B075F" w:rsidRDefault="00377A9F" w:rsidP="005B758F">
      <w:pPr>
        <w:numPr>
          <w:ilvl w:val="0"/>
          <w:numId w:val="385"/>
        </w:numPr>
        <w:spacing w:before="100" w:beforeAutospacing="1" w:after="100" w:afterAutospacing="1" w:line="240" w:lineRule="auto"/>
      </w:pPr>
      <w:r w:rsidRPr="008B075F">
        <w:rPr>
          <w:rStyle w:val="Strong"/>
        </w:rPr>
        <w:t>Lean Operations</w:t>
      </w:r>
      <w:r w:rsidRPr="008B075F">
        <w:t>: A strategy focusing on minimizing waste and maximizing efficiency to maintain low operational costs.</w:t>
      </w:r>
    </w:p>
    <w:p w:rsidR="00377A9F" w:rsidRPr="008B075F" w:rsidRDefault="00377A9F" w:rsidP="005B758F">
      <w:pPr>
        <w:numPr>
          <w:ilvl w:val="0"/>
          <w:numId w:val="385"/>
        </w:numPr>
        <w:spacing w:before="100" w:beforeAutospacing="1" w:after="100" w:afterAutospacing="1" w:line="240" w:lineRule="auto"/>
      </w:pPr>
      <w:r w:rsidRPr="008B075F">
        <w:rPr>
          <w:rStyle w:val="Strong"/>
        </w:rPr>
        <w:t>Revenue Reinvestment</w:t>
      </w:r>
      <w:r w:rsidRPr="008B075F">
        <w:t>: Using early business income to fund further growth without relying on outside financing.</w:t>
      </w:r>
    </w:p>
    <w:p w:rsidR="00377A9F" w:rsidRPr="008B075F" w:rsidRDefault="00377A9F" w:rsidP="005B758F">
      <w:pPr>
        <w:numPr>
          <w:ilvl w:val="0"/>
          <w:numId w:val="385"/>
        </w:numPr>
        <w:spacing w:before="100" w:beforeAutospacing="1" w:after="100" w:afterAutospacing="1" w:line="240" w:lineRule="auto"/>
      </w:pPr>
      <w:r w:rsidRPr="008B075F">
        <w:rPr>
          <w:rStyle w:val="Strong"/>
        </w:rPr>
        <w:t>Asset Leveraging</w:t>
      </w:r>
      <w:r w:rsidRPr="008B075F">
        <w:t>: Using personal or business assets as a funding source or collateral for loans.</w:t>
      </w:r>
    </w:p>
    <w:p w:rsidR="00377A9F" w:rsidRPr="008B075F" w:rsidRDefault="00064686" w:rsidP="00377A9F">
      <w:pPr>
        <w:spacing w:after="0"/>
      </w:pPr>
      <w:r w:rsidRPr="008B075F">
        <w:pict>
          <v:rect id="_x0000_i1419" style="width:0;height:1.5pt" o:hralign="center" o:hrstd="t" o:hr="t" fillcolor="#a0a0a0" stroked="f"/>
        </w:pict>
      </w:r>
    </w:p>
    <w:p w:rsidR="00377A9F" w:rsidRPr="008B075F" w:rsidRDefault="00377A9F" w:rsidP="00377A9F">
      <w:pPr>
        <w:pStyle w:val="Heading3"/>
        <w:rPr>
          <w:color w:val="auto"/>
        </w:rPr>
      </w:pPr>
      <w:r w:rsidRPr="008B075F">
        <w:rPr>
          <w:rStyle w:val="Strong"/>
          <w:b w:val="0"/>
          <w:bCs w:val="0"/>
          <w:color w:val="auto"/>
        </w:rPr>
        <w:t>Review &amp; Discussion Questions</w:t>
      </w:r>
    </w:p>
    <w:p w:rsidR="00377A9F" w:rsidRPr="008B075F" w:rsidRDefault="00377A9F" w:rsidP="005B758F">
      <w:pPr>
        <w:numPr>
          <w:ilvl w:val="0"/>
          <w:numId w:val="386"/>
        </w:numPr>
        <w:spacing w:before="100" w:beforeAutospacing="1" w:after="100" w:afterAutospacing="1" w:line="240" w:lineRule="auto"/>
      </w:pPr>
      <w:r w:rsidRPr="008B075F">
        <w:t>What are the key advantages and disadvantages of bootstrapping as a financing strategy for startups?</w:t>
      </w:r>
    </w:p>
    <w:p w:rsidR="00377A9F" w:rsidRPr="008B075F" w:rsidRDefault="00377A9F" w:rsidP="005B758F">
      <w:pPr>
        <w:numPr>
          <w:ilvl w:val="0"/>
          <w:numId w:val="386"/>
        </w:numPr>
        <w:spacing w:before="100" w:beforeAutospacing="1" w:after="100" w:afterAutospacing="1" w:line="240" w:lineRule="auto"/>
      </w:pPr>
      <w:r w:rsidRPr="008B075F">
        <w:t>How do African entrepreneurs, particularly in Nigeria, creatively overcome the challenges of limited funding opportunities?</w:t>
      </w:r>
    </w:p>
    <w:p w:rsidR="00377A9F" w:rsidRPr="008B075F" w:rsidRDefault="00377A9F" w:rsidP="005B758F">
      <w:pPr>
        <w:numPr>
          <w:ilvl w:val="0"/>
          <w:numId w:val="386"/>
        </w:numPr>
        <w:spacing w:before="100" w:beforeAutospacing="1" w:after="100" w:afterAutospacing="1" w:line="240" w:lineRule="auto"/>
      </w:pPr>
      <w:r w:rsidRPr="008B075F">
        <w:t>Compare and contrast self-financing through personal savings versus generating early revenue streams. Which is more sustainable in the long term?</w:t>
      </w:r>
    </w:p>
    <w:p w:rsidR="00377A9F" w:rsidRPr="008B075F" w:rsidRDefault="00377A9F" w:rsidP="005B758F">
      <w:pPr>
        <w:numPr>
          <w:ilvl w:val="0"/>
          <w:numId w:val="386"/>
        </w:numPr>
        <w:spacing w:before="100" w:beforeAutospacing="1" w:after="100" w:afterAutospacing="1" w:line="240" w:lineRule="auto"/>
      </w:pPr>
      <w:r w:rsidRPr="008B075F">
        <w:t>Discuss the impact of sweat equity on a founder’s workload and the quality of business operations.</w:t>
      </w:r>
    </w:p>
    <w:p w:rsidR="00377A9F" w:rsidRPr="008B075F" w:rsidRDefault="00377A9F" w:rsidP="005B758F">
      <w:pPr>
        <w:numPr>
          <w:ilvl w:val="0"/>
          <w:numId w:val="386"/>
        </w:numPr>
        <w:spacing w:before="100" w:beforeAutospacing="1" w:after="100" w:afterAutospacing="1" w:line="240" w:lineRule="auto"/>
      </w:pPr>
      <w:r w:rsidRPr="008B075F">
        <w:t>What role does lean operations play in the success of bootstrapped ventures, particularly in resource-limited environments?</w:t>
      </w:r>
    </w:p>
    <w:p w:rsidR="00377A9F" w:rsidRPr="008B075F" w:rsidRDefault="00064686" w:rsidP="00377A9F">
      <w:pPr>
        <w:spacing w:after="0"/>
      </w:pPr>
      <w:r w:rsidRPr="008B075F">
        <w:pict>
          <v:rect id="_x0000_i1420" style="width:0;height:1.5pt" o:hralign="center" o:hrstd="t" o:hr="t" fillcolor="#a0a0a0" stroked="f"/>
        </w:pict>
      </w:r>
    </w:p>
    <w:p w:rsidR="00377A9F" w:rsidRPr="008B075F" w:rsidRDefault="00377A9F" w:rsidP="00377A9F">
      <w:pPr>
        <w:pStyle w:val="Heading3"/>
        <w:rPr>
          <w:color w:val="auto"/>
        </w:rPr>
      </w:pPr>
      <w:r w:rsidRPr="008B075F">
        <w:rPr>
          <w:rStyle w:val="Strong"/>
          <w:b w:val="0"/>
          <w:bCs w:val="0"/>
          <w:color w:val="auto"/>
        </w:rPr>
        <w:t>Experiential Exercise</w:t>
      </w:r>
    </w:p>
    <w:p w:rsidR="00377A9F" w:rsidRPr="008B075F" w:rsidRDefault="00377A9F" w:rsidP="00377A9F">
      <w:pPr>
        <w:pStyle w:val="Heading4"/>
      </w:pPr>
      <w:r w:rsidRPr="008B075F">
        <w:rPr>
          <w:rStyle w:val="Strong"/>
          <w:b/>
          <w:bCs/>
        </w:rPr>
        <w:t>Exercise 1: Bootstrapping Strategy Proposal</w:t>
      </w:r>
    </w:p>
    <w:p w:rsidR="00377A9F" w:rsidRPr="008B075F" w:rsidRDefault="00377A9F" w:rsidP="00377A9F">
      <w:pPr>
        <w:pStyle w:val="NormalWeb"/>
      </w:pPr>
      <w:r w:rsidRPr="008B075F">
        <w:t>Imagine you are starting a tech-based business in Lagos, Nigeria, with limited funds. Develop a bootstrapping strategy that includes at least three self-financing methods discussed in this chapter. Outline your steps for implementing this strategy, including how you would manage costs and leverage personal resources.</w:t>
      </w:r>
    </w:p>
    <w:p w:rsidR="00377A9F" w:rsidRPr="008B075F" w:rsidRDefault="00377A9F" w:rsidP="00377A9F">
      <w:pPr>
        <w:pStyle w:val="NormalWeb"/>
      </w:pPr>
      <w:r w:rsidRPr="008B075F">
        <w:rPr>
          <w:rStyle w:val="Emphasis"/>
        </w:rPr>
        <w:t>Objective</w:t>
      </w:r>
      <w:r w:rsidRPr="008B075F">
        <w:t>: This exercise will help you apply bootstrapping concepts in a real-world scenario and demonstrate how lean management and resource leveraging can contribute to startup success.</w:t>
      </w:r>
    </w:p>
    <w:p w:rsidR="00377A9F" w:rsidRPr="008B075F" w:rsidRDefault="00064686" w:rsidP="00377A9F">
      <w:r w:rsidRPr="008B075F">
        <w:pict>
          <v:rect id="_x0000_i1421" style="width:0;height:1.5pt" o:hralign="center" o:hrstd="t" o:hr="t" fillcolor="#a0a0a0" stroked="f"/>
        </w:pict>
      </w:r>
    </w:p>
    <w:p w:rsidR="00377A9F" w:rsidRPr="008B075F" w:rsidRDefault="00377A9F" w:rsidP="00377A9F">
      <w:pPr>
        <w:pStyle w:val="Heading3"/>
        <w:rPr>
          <w:color w:val="auto"/>
        </w:rPr>
      </w:pPr>
      <w:r w:rsidRPr="008B075F">
        <w:rPr>
          <w:rStyle w:val="Strong"/>
          <w:b w:val="0"/>
          <w:bCs w:val="0"/>
          <w:color w:val="auto"/>
        </w:rPr>
        <w:t>Case Study: BellaNaija – Bootstrapping a Media Platform</w:t>
      </w:r>
    </w:p>
    <w:p w:rsidR="00377A9F" w:rsidRPr="008B075F" w:rsidRDefault="00377A9F" w:rsidP="00377A9F">
      <w:pPr>
        <w:pStyle w:val="Heading4"/>
      </w:pPr>
      <w:r w:rsidRPr="008B075F">
        <w:rPr>
          <w:rStyle w:val="Strong"/>
          <w:b/>
          <w:bCs/>
        </w:rPr>
        <w:t>Background</w:t>
      </w:r>
    </w:p>
    <w:p w:rsidR="00377A9F" w:rsidRPr="008B075F" w:rsidRDefault="00377A9F" w:rsidP="00377A9F">
      <w:pPr>
        <w:pStyle w:val="NormalWeb"/>
      </w:pPr>
      <w:r w:rsidRPr="008B075F">
        <w:t>Uche Pedro, the founder of BellaNaija, a popular Nigerian lifestyle and entertainment platform, started the venture as a personal blog with minimal funds. With a focus on providing fresh, high-quality content and capitalizing on online advertising revenue, Pedro bootstrapped BellaNaija into one of Africa’s leading digital media brands. Her strategy involved reinvesting income, adopting lean operational practices, and using personal funds to grow the platform incrementally.</w:t>
      </w:r>
    </w:p>
    <w:p w:rsidR="00377A9F" w:rsidRPr="008B075F" w:rsidRDefault="00377A9F" w:rsidP="00377A9F">
      <w:pPr>
        <w:pStyle w:val="Heading4"/>
      </w:pPr>
      <w:r w:rsidRPr="008B075F">
        <w:rPr>
          <w:rStyle w:val="Strong"/>
          <w:b/>
          <w:bCs/>
        </w:rPr>
        <w:t>Case Questions</w:t>
      </w:r>
    </w:p>
    <w:p w:rsidR="00377A9F" w:rsidRPr="008B075F" w:rsidRDefault="00377A9F" w:rsidP="005B758F">
      <w:pPr>
        <w:numPr>
          <w:ilvl w:val="0"/>
          <w:numId w:val="387"/>
        </w:numPr>
        <w:spacing w:before="100" w:beforeAutospacing="1" w:after="100" w:afterAutospacing="1" w:line="240" w:lineRule="auto"/>
      </w:pPr>
      <w:r w:rsidRPr="008B075F">
        <w:t>What specific bootstrapping techniques did Uche Pedro use to grow BellaNaija, and why were they effective?</w:t>
      </w:r>
    </w:p>
    <w:p w:rsidR="00377A9F" w:rsidRPr="008B075F" w:rsidRDefault="00377A9F" w:rsidP="005B758F">
      <w:pPr>
        <w:numPr>
          <w:ilvl w:val="0"/>
          <w:numId w:val="387"/>
        </w:numPr>
        <w:spacing w:before="100" w:beforeAutospacing="1" w:after="100" w:afterAutospacing="1" w:line="240" w:lineRule="auto"/>
      </w:pPr>
      <w:r w:rsidRPr="008B075F">
        <w:t>How did reinvesting revenue contribute to BellaNaija’s growth, and what challenges might this approach present?</w:t>
      </w:r>
    </w:p>
    <w:p w:rsidR="00377A9F" w:rsidRPr="008B075F" w:rsidRDefault="00377A9F" w:rsidP="005B758F">
      <w:pPr>
        <w:numPr>
          <w:ilvl w:val="0"/>
          <w:numId w:val="387"/>
        </w:numPr>
        <w:spacing w:before="100" w:beforeAutospacing="1" w:after="100" w:afterAutospacing="1" w:line="240" w:lineRule="auto"/>
      </w:pPr>
      <w:r w:rsidRPr="008B075F">
        <w:t>In what ways could BellaNaija’s success story inspire other African entrepreneurs who may lack access to external funding?</w:t>
      </w:r>
    </w:p>
    <w:p w:rsidR="00377A9F" w:rsidRPr="008B075F" w:rsidRDefault="00064686" w:rsidP="00377A9F">
      <w:pPr>
        <w:spacing w:after="0"/>
      </w:pPr>
      <w:r w:rsidRPr="008B075F">
        <w:pict>
          <v:rect id="_x0000_i1422" style="width:0;height:1.5pt" o:hralign="center" o:hrstd="t" o:hr="t" fillcolor="#a0a0a0" stroked="f"/>
        </w:pict>
      </w:r>
    </w:p>
    <w:p w:rsidR="00377A9F" w:rsidRPr="008B075F" w:rsidRDefault="00377A9F" w:rsidP="00377A9F">
      <w:pPr>
        <w:pStyle w:val="Heading3"/>
        <w:rPr>
          <w:color w:val="auto"/>
        </w:rPr>
      </w:pPr>
      <w:r w:rsidRPr="008B075F">
        <w:rPr>
          <w:rStyle w:val="Strong"/>
          <w:b w:val="0"/>
          <w:bCs w:val="0"/>
          <w:color w:val="auto"/>
        </w:rPr>
        <w:t>Suggested Online Reading</w:t>
      </w:r>
    </w:p>
    <w:p w:rsidR="00377A9F" w:rsidRPr="008B075F" w:rsidRDefault="00377A9F" w:rsidP="005B758F">
      <w:pPr>
        <w:pStyle w:val="NormalWeb"/>
        <w:numPr>
          <w:ilvl w:val="0"/>
          <w:numId w:val="388"/>
        </w:numPr>
      </w:pPr>
      <w:r w:rsidRPr="008B075F">
        <w:rPr>
          <w:rStyle w:val="Strong"/>
        </w:rPr>
        <w:t>Tony Elumelu Foundation – Resources for African Entrepreneurs</w:t>
      </w:r>
      <w:r w:rsidRPr="008B075F">
        <w:br/>
        <w:t>Offers funding opportunities, entrepreneurial resources, and success stories for bootstrapping businesses.</w:t>
      </w:r>
      <w:r w:rsidRPr="008B075F">
        <w:br/>
      </w:r>
      <w:hyperlink r:id="rId40" w:tgtFrame="_new" w:history="1">
        <w:r w:rsidRPr="008B075F">
          <w:rPr>
            <w:rStyle w:val="Hyperlink"/>
            <w:rFonts w:eastAsiaTheme="majorEastAsia"/>
            <w:color w:val="auto"/>
          </w:rPr>
          <w:t>Tony Elumelu Foundation</w:t>
        </w:r>
      </w:hyperlink>
    </w:p>
    <w:p w:rsidR="00377A9F" w:rsidRPr="008B075F" w:rsidRDefault="00377A9F" w:rsidP="005B758F">
      <w:pPr>
        <w:pStyle w:val="NormalWeb"/>
        <w:numPr>
          <w:ilvl w:val="0"/>
          <w:numId w:val="388"/>
        </w:numPr>
      </w:pPr>
      <w:r w:rsidRPr="008B075F">
        <w:rPr>
          <w:rStyle w:val="Strong"/>
        </w:rPr>
        <w:t>Africa.com – “How to Bootstrap Your African Business”</w:t>
      </w:r>
      <w:r w:rsidRPr="008B075F">
        <w:br/>
        <w:t>Provides insights and best practices for African entrepreneurs starting businesses with limited resources.</w:t>
      </w:r>
      <w:r w:rsidRPr="008B075F">
        <w:br/>
      </w:r>
      <w:hyperlink r:id="rId41" w:tgtFrame="_new" w:history="1">
        <w:r w:rsidRPr="008B075F">
          <w:rPr>
            <w:rStyle w:val="Hyperlink"/>
            <w:rFonts w:eastAsiaTheme="majorEastAsia"/>
            <w:color w:val="auto"/>
          </w:rPr>
          <w:t>Africa.com on Bootstrapping</w:t>
        </w:r>
      </w:hyperlink>
    </w:p>
    <w:p w:rsidR="00377A9F" w:rsidRPr="008B075F" w:rsidRDefault="00377A9F" w:rsidP="005B758F">
      <w:pPr>
        <w:pStyle w:val="NormalWeb"/>
        <w:numPr>
          <w:ilvl w:val="0"/>
          <w:numId w:val="388"/>
        </w:numPr>
      </w:pPr>
      <w:r w:rsidRPr="008B075F">
        <w:rPr>
          <w:rStyle w:val="Strong"/>
        </w:rPr>
        <w:t>Entrepreneur.com – “Bootstrapping a Business: Advantages and Challenges”</w:t>
      </w:r>
      <w:r w:rsidRPr="008B075F">
        <w:br/>
        <w:t>Covers bootstrapping basics, pros and cons, and case studies of entrepreneurs who achieved success through self-financing.</w:t>
      </w:r>
      <w:r w:rsidRPr="008B075F">
        <w:br/>
      </w:r>
      <w:hyperlink r:id="rId42" w:tgtFrame="_new" w:history="1">
        <w:r w:rsidRPr="008B075F">
          <w:rPr>
            <w:rStyle w:val="Hyperlink"/>
            <w:rFonts w:eastAsiaTheme="majorEastAsia"/>
            <w:color w:val="auto"/>
          </w:rPr>
          <w:t>Entrepreneur on Bootstrapping</w:t>
        </w:r>
      </w:hyperlink>
    </w:p>
    <w:p w:rsidR="00FE42A5" w:rsidRPr="008B075F" w:rsidRDefault="00FE42A5" w:rsidP="00DC26C7">
      <w:pPr>
        <w:spacing w:after="0"/>
      </w:pPr>
    </w:p>
    <w:p w:rsidR="00FE42A5" w:rsidRPr="008B075F" w:rsidRDefault="00FE42A5" w:rsidP="00DC26C7">
      <w:pPr>
        <w:spacing w:after="0"/>
      </w:pPr>
    </w:p>
    <w:p w:rsidR="00C668E8" w:rsidRPr="008B075F" w:rsidRDefault="00C668E8" w:rsidP="00DC26C7">
      <w:pPr>
        <w:spacing w:after="0"/>
      </w:pPr>
    </w:p>
    <w:p w:rsidR="00C668E8" w:rsidRPr="008B075F" w:rsidRDefault="00C668E8" w:rsidP="00DC26C7">
      <w:pPr>
        <w:spacing w:after="0"/>
      </w:pPr>
    </w:p>
    <w:p w:rsidR="00C668E8" w:rsidRPr="008B075F" w:rsidRDefault="00C668E8" w:rsidP="00DC26C7">
      <w:pPr>
        <w:spacing w:after="0"/>
      </w:pPr>
    </w:p>
    <w:p w:rsidR="00C668E8" w:rsidRPr="008B075F" w:rsidRDefault="00C668E8" w:rsidP="00DC26C7">
      <w:pPr>
        <w:spacing w:after="0"/>
      </w:pPr>
    </w:p>
    <w:p w:rsidR="00BD79E5" w:rsidRPr="008B075F" w:rsidRDefault="00BD79E5" w:rsidP="00BD79E5">
      <w:pPr>
        <w:pStyle w:val="Heading1"/>
        <w:rPr>
          <w:color w:val="auto"/>
        </w:rPr>
      </w:pPr>
      <w:r w:rsidRPr="008B075F">
        <w:rPr>
          <w:rStyle w:val="Strong"/>
          <w:b w:val="0"/>
          <w:bCs w:val="0"/>
          <w:color w:val="auto"/>
        </w:rPr>
        <w:t>Chapter 9</w:t>
      </w:r>
      <w:r w:rsidR="00DC2DB6" w:rsidRPr="008B075F">
        <w:rPr>
          <w:rStyle w:val="Strong"/>
          <w:b w:val="0"/>
          <w:bCs w:val="0"/>
          <w:color w:val="auto"/>
        </w:rPr>
        <w:t>.4</w:t>
      </w:r>
      <w:r w:rsidRPr="008B075F">
        <w:rPr>
          <w:rStyle w:val="Strong"/>
          <w:b w:val="0"/>
          <w:bCs w:val="0"/>
          <w:color w:val="auto"/>
        </w:rPr>
        <w:t>: Angel Investors and Venture Capitalists</w:t>
      </w:r>
    </w:p>
    <w:p w:rsidR="00BD79E5" w:rsidRPr="008B075F" w:rsidRDefault="00BD79E5" w:rsidP="00BD79E5">
      <w:pPr>
        <w:pStyle w:val="NormalWeb"/>
      </w:pPr>
      <w:r w:rsidRPr="008B075F">
        <w:t>"A great idea is only the start; it’s the courage to seek and secure resources that breathes life into ventures." – Tony Elumelu, Nigerian Economist and Philanthropist</w:t>
      </w:r>
    </w:p>
    <w:p w:rsidR="00BD79E5" w:rsidRPr="008B075F" w:rsidRDefault="00064686" w:rsidP="00BD79E5">
      <w:pPr>
        <w:spacing w:after="0"/>
      </w:pPr>
      <w:r w:rsidRPr="008B075F">
        <w:pict>
          <v:rect id="_x0000_i1423" style="width:0;height:1.5pt" o:hralign="center" o:hrstd="t" o:hr="t" fillcolor="#a0a0a0" stroked="f"/>
        </w:pict>
      </w:r>
    </w:p>
    <w:p w:rsidR="00BD79E5" w:rsidRPr="008B075F" w:rsidRDefault="00C97ACD" w:rsidP="00BD79E5">
      <w:pPr>
        <w:pStyle w:val="Heading3"/>
        <w:rPr>
          <w:color w:val="auto"/>
        </w:rPr>
      </w:pPr>
      <w:r w:rsidRPr="008B075F">
        <w:rPr>
          <w:rStyle w:val="Strong"/>
          <w:b w:val="0"/>
          <w:bCs w:val="0"/>
          <w:color w:val="auto"/>
        </w:rPr>
        <w:t>9.4.0 Introduction</w:t>
      </w:r>
    </w:p>
    <w:p w:rsidR="00BD79E5" w:rsidRPr="008B075F" w:rsidRDefault="00BD79E5" w:rsidP="00BD79E5">
      <w:pPr>
        <w:pStyle w:val="NormalWeb"/>
      </w:pPr>
      <w:r w:rsidRPr="008B075F">
        <w:t xml:space="preserve">This </w:t>
      </w:r>
      <w:r w:rsidR="006E5EEB" w:rsidRPr="008B075F">
        <w:t>section</w:t>
      </w:r>
      <w:r w:rsidRPr="008B075F">
        <w:t xml:space="preserve"> covers the fundamental aspects of angel investing and venture capital (VC) as sources of funding for startups. For early-stage entrepreneurs, accessing sufficient capital to launch and scale a business can be a major challenge, particularly in Africa, where banking institutions may limit lending to small and high-risk ventures. Angel investors and venture capitalists, however, have emerged as viable sources of financing, offering funding in exchange for equity or future returns.</w:t>
      </w:r>
    </w:p>
    <w:p w:rsidR="00BD79E5" w:rsidRPr="008B075F" w:rsidRDefault="00BD79E5" w:rsidP="00BD79E5">
      <w:pPr>
        <w:pStyle w:val="NormalWeb"/>
      </w:pPr>
      <w:r w:rsidRPr="008B075F">
        <w:t>Angel investors are often individuals who invest personal funds in exchange for a stake in the business. They typically enter at earlier stages, providing capital, mentorship, and industry connections. Conversely, venture capitalists are part of formal investment firms that pool funds to invest in startups, usually entering during the growth stages when the venture shows strong market potential. African startups, such as Flutterwave, Andela, and Paystack, have attracted funding from both types of investors, demonstrating how this support can fast-track growth, expand market access, and elevate brand visibility.</w:t>
      </w:r>
    </w:p>
    <w:p w:rsidR="00BD79E5" w:rsidRPr="008B075F" w:rsidRDefault="00064686" w:rsidP="00BD79E5">
      <w:r w:rsidRPr="008B075F">
        <w:pict>
          <v:rect id="_x0000_i1424" style="width:0;height:1.5pt" o:hralign="center" o:hrstd="t" o:hr="t" fillcolor="#a0a0a0" stroked="f"/>
        </w:pict>
      </w:r>
    </w:p>
    <w:p w:rsidR="00BD79E5" w:rsidRPr="008B075F" w:rsidRDefault="00BD79E5" w:rsidP="00BD79E5">
      <w:pPr>
        <w:pStyle w:val="Heading4"/>
      </w:pPr>
      <w:r w:rsidRPr="008B075F">
        <w:rPr>
          <w:rStyle w:val="Strong"/>
          <w:b/>
          <w:bCs/>
        </w:rPr>
        <w:t>9.</w:t>
      </w:r>
      <w:r w:rsidR="00A1422A" w:rsidRPr="008B075F">
        <w:rPr>
          <w:rStyle w:val="Strong"/>
          <w:b/>
          <w:bCs/>
        </w:rPr>
        <w:t>4.</w:t>
      </w:r>
      <w:r w:rsidRPr="008B075F">
        <w:rPr>
          <w:rStyle w:val="Strong"/>
          <w:b/>
          <w:bCs/>
        </w:rPr>
        <w:t>1 Introduction to Angel Investors</w:t>
      </w:r>
    </w:p>
    <w:p w:rsidR="00BD79E5" w:rsidRPr="008B075F" w:rsidRDefault="00BD79E5" w:rsidP="00BD79E5">
      <w:pPr>
        <w:pStyle w:val="Heading5"/>
        <w:rPr>
          <w:color w:val="auto"/>
        </w:rPr>
      </w:pPr>
      <w:r w:rsidRPr="008B075F">
        <w:rPr>
          <w:rStyle w:val="Strong"/>
          <w:b w:val="0"/>
          <w:bCs w:val="0"/>
          <w:color w:val="auto"/>
        </w:rPr>
        <w:t>Who Are Angel Investors?</w:t>
      </w:r>
    </w:p>
    <w:p w:rsidR="00BD79E5" w:rsidRPr="008B075F" w:rsidRDefault="00BD79E5" w:rsidP="00BD79E5">
      <w:pPr>
        <w:pStyle w:val="NormalWeb"/>
      </w:pPr>
      <w:r w:rsidRPr="008B075F">
        <w:t>Angel investors are affluent individuals who provide capital for startups, typically during the early stages. They are often former entrepreneurs or industry experts who are keen to invest in high-potential, high-risk ventures in exchange for equity.</w:t>
      </w:r>
    </w:p>
    <w:p w:rsidR="00BD79E5" w:rsidRPr="008B075F" w:rsidRDefault="00BD79E5" w:rsidP="00BD79E5">
      <w:pPr>
        <w:pStyle w:val="Heading5"/>
        <w:rPr>
          <w:color w:val="auto"/>
        </w:rPr>
      </w:pPr>
      <w:r w:rsidRPr="008B075F">
        <w:rPr>
          <w:rStyle w:val="Strong"/>
          <w:b w:val="0"/>
          <w:bCs w:val="0"/>
          <w:color w:val="auto"/>
        </w:rPr>
        <w:t>Types of Angel Investors</w:t>
      </w:r>
    </w:p>
    <w:p w:rsidR="00BD79E5" w:rsidRPr="008B075F" w:rsidRDefault="00BD79E5" w:rsidP="005B758F">
      <w:pPr>
        <w:numPr>
          <w:ilvl w:val="0"/>
          <w:numId w:val="389"/>
        </w:numPr>
        <w:spacing w:before="100" w:beforeAutospacing="1" w:after="100" w:afterAutospacing="1" w:line="240" w:lineRule="auto"/>
      </w:pPr>
      <w:r w:rsidRPr="008B075F">
        <w:rPr>
          <w:rStyle w:val="Strong"/>
        </w:rPr>
        <w:t>Individual Angels</w:t>
      </w:r>
      <w:r w:rsidRPr="008B075F">
        <w:t>: Sole investors funding startups with their personal capital.</w:t>
      </w:r>
    </w:p>
    <w:p w:rsidR="00BD79E5" w:rsidRPr="008B075F" w:rsidRDefault="00BD79E5" w:rsidP="005B758F">
      <w:pPr>
        <w:numPr>
          <w:ilvl w:val="0"/>
          <w:numId w:val="389"/>
        </w:numPr>
        <w:spacing w:before="100" w:beforeAutospacing="1" w:after="100" w:afterAutospacing="1" w:line="240" w:lineRule="auto"/>
      </w:pPr>
      <w:r w:rsidRPr="008B075F">
        <w:rPr>
          <w:rStyle w:val="Strong"/>
        </w:rPr>
        <w:t>Angel Networks</w:t>
      </w:r>
      <w:r w:rsidRPr="008B075F">
        <w:t>: Groups of investors who pool resources, expertise, and connections to fund startups collectively.</w:t>
      </w:r>
    </w:p>
    <w:p w:rsidR="00BD79E5" w:rsidRPr="008B075F" w:rsidRDefault="00BD79E5" w:rsidP="00BD79E5">
      <w:pPr>
        <w:pStyle w:val="Heading5"/>
        <w:rPr>
          <w:color w:val="auto"/>
        </w:rPr>
      </w:pPr>
      <w:r w:rsidRPr="008B075F">
        <w:rPr>
          <w:rStyle w:val="Strong"/>
          <w:b w:val="0"/>
          <w:bCs w:val="0"/>
          <w:color w:val="auto"/>
        </w:rPr>
        <w:t>Characteristics of Angel Investors</w:t>
      </w:r>
    </w:p>
    <w:p w:rsidR="00BD79E5" w:rsidRPr="008B075F" w:rsidRDefault="00BD79E5" w:rsidP="005B758F">
      <w:pPr>
        <w:numPr>
          <w:ilvl w:val="0"/>
          <w:numId w:val="390"/>
        </w:numPr>
        <w:spacing w:before="100" w:beforeAutospacing="1" w:after="100" w:afterAutospacing="1" w:line="240" w:lineRule="auto"/>
      </w:pPr>
      <w:r w:rsidRPr="008B075F">
        <w:rPr>
          <w:rStyle w:val="Strong"/>
        </w:rPr>
        <w:t>Investment Size</w:t>
      </w:r>
      <w:r w:rsidRPr="008B075F">
        <w:t>: Generally, angel investments range from $10,000 to $500,000.</w:t>
      </w:r>
    </w:p>
    <w:p w:rsidR="00BD79E5" w:rsidRPr="008B075F" w:rsidRDefault="00BD79E5" w:rsidP="005B758F">
      <w:pPr>
        <w:numPr>
          <w:ilvl w:val="0"/>
          <w:numId w:val="390"/>
        </w:numPr>
        <w:spacing w:before="100" w:beforeAutospacing="1" w:after="100" w:afterAutospacing="1" w:line="240" w:lineRule="auto"/>
      </w:pPr>
      <w:r w:rsidRPr="008B075F">
        <w:rPr>
          <w:rStyle w:val="Strong"/>
        </w:rPr>
        <w:t>Involvement</w:t>
      </w:r>
      <w:r w:rsidRPr="008B075F">
        <w:t>: Angels often play an advisory role, offering guidance and industry connections.</w:t>
      </w:r>
    </w:p>
    <w:p w:rsidR="00BD79E5" w:rsidRPr="008B075F" w:rsidRDefault="00BD79E5" w:rsidP="005B758F">
      <w:pPr>
        <w:numPr>
          <w:ilvl w:val="0"/>
          <w:numId w:val="390"/>
        </w:numPr>
        <w:spacing w:before="100" w:beforeAutospacing="1" w:after="100" w:afterAutospacing="1" w:line="240" w:lineRule="auto"/>
      </w:pPr>
      <w:r w:rsidRPr="008B075F">
        <w:rPr>
          <w:rStyle w:val="Strong"/>
        </w:rPr>
        <w:t>Risk Appetite</w:t>
      </w:r>
      <w:r w:rsidRPr="008B075F">
        <w:t>: Angels are willing to take high risks for potentially high returns, often investing in startups without proven revenue.</w:t>
      </w:r>
    </w:p>
    <w:p w:rsidR="00BD79E5" w:rsidRPr="008B075F" w:rsidRDefault="00BD79E5" w:rsidP="00BD79E5">
      <w:pPr>
        <w:pStyle w:val="Heading5"/>
        <w:rPr>
          <w:color w:val="auto"/>
        </w:rPr>
      </w:pPr>
      <w:r w:rsidRPr="008B075F">
        <w:rPr>
          <w:rStyle w:val="Strong"/>
          <w:b w:val="0"/>
          <w:bCs w:val="0"/>
          <w:color w:val="auto"/>
        </w:rPr>
        <w:t>Benefits and Challenges</w:t>
      </w:r>
    </w:p>
    <w:p w:rsidR="00BD79E5" w:rsidRPr="008B075F" w:rsidRDefault="00BD79E5" w:rsidP="005B758F">
      <w:pPr>
        <w:numPr>
          <w:ilvl w:val="0"/>
          <w:numId w:val="391"/>
        </w:numPr>
        <w:spacing w:before="100" w:beforeAutospacing="1" w:after="100" w:afterAutospacing="1" w:line="240" w:lineRule="auto"/>
      </w:pPr>
      <w:r w:rsidRPr="008B075F">
        <w:rPr>
          <w:rStyle w:val="Strong"/>
        </w:rPr>
        <w:t>Benefits</w:t>
      </w:r>
      <w:r w:rsidRPr="008B075F">
        <w:t>: Angel investors are more flexible than institutional investors, often accepting lower stakes for an earlier position in the company.</w:t>
      </w:r>
    </w:p>
    <w:p w:rsidR="00BD79E5" w:rsidRPr="008B075F" w:rsidRDefault="00BD79E5" w:rsidP="005B758F">
      <w:pPr>
        <w:numPr>
          <w:ilvl w:val="0"/>
          <w:numId w:val="391"/>
        </w:numPr>
        <w:spacing w:before="100" w:beforeAutospacing="1" w:after="100" w:afterAutospacing="1" w:line="240" w:lineRule="auto"/>
      </w:pPr>
      <w:r w:rsidRPr="008B075F">
        <w:rPr>
          <w:rStyle w:val="Strong"/>
        </w:rPr>
        <w:t>Challenges</w:t>
      </w:r>
      <w:r w:rsidRPr="008B075F">
        <w:t>: Angel investors may require higher equity for their investment, which could dilute the founder’s ownership.</w:t>
      </w:r>
    </w:p>
    <w:p w:rsidR="00BD79E5" w:rsidRPr="008B075F" w:rsidRDefault="00064686" w:rsidP="00BD79E5">
      <w:pPr>
        <w:spacing w:after="0"/>
      </w:pPr>
      <w:r w:rsidRPr="008B075F">
        <w:pict>
          <v:rect id="_x0000_i1425" style="width:0;height:1.5pt" o:hralign="center" o:hrstd="t" o:hr="t" fillcolor="#a0a0a0" stroked="f"/>
        </w:pict>
      </w:r>
    </w:p>
    <w:p w:rsidR="00BD79E5" w:rsidRPr="008B075F" w:rsidRDefault="00BD79E5" w:rsidP="00BD79E5">
      <w:pPr>
        <w:pStyle w:val="Heading4"/>
      </w:pPr>
      <w:r w:rsidRPr="008B075F">
        <w:rPr>
          <w:rStyle w:val="Strong"/>
          <w:b/>
          <w:bCs/>
        </w:rPr>
        <w:t>9.</w:t>
      </w:r>
      <w:r w:rsidR="00A1422A" w:rsidRPr="008B075F">
        <w:rPr>
          <w:rStyle w:val="Strong"/>
          <w:b/>
          <w:bCs/>
        </w:rPr>
        <w:t>4.</w:t>
      </w:r>
      <w:r w:rsidRPr="008B075F">
        <w:rPr>
          <w:rStyle w:val="Strong"/>
          <w:b/>
          <w:bCs/>
        </w:rPr>
        <w:t>2 Introduction to Venture Capital</w:t>
      </w:r>
    </w:p>
    <w:p w:rsidR="00BD79E5" w:rsidRPr="008B075F" w:rsidRDefault="00BD79E5" w:rsidP="00BD79E5">
      <w:pPr>
        <w:pStyle w:val="Heading5"/>
        <w:rPr>
          <w:color w:val="auto"/>
        </w:rPr>
      </w:pPr>
      <w:r w:rsidRPr="008B075F">
        <w:rPr>
          <w:rStyle w:val="Strong"/>
          <w:b w:val="0"/>
          <w:bCs w:val="0"/>
          <w:color w:val="auto"/>
        </w:rPr>
        <w:t>Who Are Venture Capitalists?</w:t>
      </w:r>
    </w:p>
    <w:p w:rsidR="00BD79E5" w:rsidRPr="008B075F" w:rsidRDefault="00BD79E5" w:rsidP="00BD79E5">
      <w:pPr>
        <w:pStyle w:val="NormalWeb"/>
      </w:pPr>
      <w:r w:rsidRPr="008B075F">
        <w:t>Venture capitalists (VCs) are professional investors or firms that manage pooled funds to invest in high-growth ventures. VCs typically enter during later stages of growth and expansion, investing larger amounts and expecting high returns.</w:t>
      </w:r>
    </w:p>
    <w:p w:rsidR="00BD79E5" w:rsidRPr="008B075F" w:rsidRDefault="00BD79E5" w:rsidP="00BD79E5">
      <w:pPr>
        <w:pStyle w:val="Heading5"/>
        <w:rPr>
          <w:color w:val="auto"/>
        </w:rPr>
      </w:pPr>
      <w:r w:rsidRPr="008B075F">
        <w:rPr>
          <w:rStyle w:val="Strong"/>
          <w:b w:val="0"/>
          <w:bCs w:val="0"/>
          <w:color w:val="auto"/>
        </w:rPr>
        <w:t>Types of Venture Capital Funds</w:t>
      </w:r>
    </w:p>
    <w:p w:rsidR="00BD79E5" w:rsidRPr="008B075F" w:rsidRDefault="00BD79E5" w:rsidP="005B758F">
      <w:pPr>
        <w:numPr>
          <w:ilvl w:val="0"/>
          <w:numId w:val="392"/>
        </w:numPr>
        <w:spacing w:before="100" w:beforeAutospacing="1" w:after="100" w:afterAutospacing="1" w:line="240" w:lineRule="auto"/>
      </w:pPr>
      <w:r w:rsidRPr="008B075F">
        <w:rPr>
          <w:rStyle w:val="Strong"/>
        </w:rPr>
        <w:t>Seed Stage</w:t>
      </w:r>
      <w:r w:rsidRPr="008B075F">
        <w:t>: Invests in early-stage companies with a minimum viable product (MVP).</w:t>
      </w:r>
    </w:p>
    <w:p w:rsidR="00BD79E5" w:rsidRPr="008B075F" w:rsidRDefault="00BD79E5" w:rsidP="005B758F">
      <w:pPr>
        <w:numPr>
          <w:ilvl w:val="0"/>
          <w:numId w:val="392"/>
        </w:numPr>
        <w:spacing w:before="100" w:beforeAutospacing="1" w:after="100" w:afterAutospacing="1" w:line="240" w:lineRule="auto"/>
      </w:pPr>
      <w:r w:rsidRPr="008B075F">
        <w:rPr>
          <w:rStyle w:val="Strong"/>
        </w:rPr>
        <w:t>Early-Stage</w:t>
      </w:r>
      <w:r w:rsidRPr="008B075F">
        <w:t>: Supports companies with proven concepts but limited market traction.</w:t>
      </w:r>
    </w:p>
    <w:p w:rsidR="00BD79E5" w:rsidRPr="008B075F" w:rsidRDefault="00BD79E5" w:rsidP="005B758F">
      <w:pPr>
        <w:numPr>
          <w:ilvl w:val="0"/>
          <w:numId w:val="392"/>
        </w:numPr>
        <w:spacing w:before="100" w:beforeAutospacing="1" w:after="100" w:afterAutospacing="1" w:line="240" w:lineRule="auto"/>
      </w:pPr>
      <w:r w:rsidRPr="008B075F">
        <w:rPr>
          <w:rStyle w:val="Strong"/>
        </w:rPr>
        <w:t>Growth Stage</w:t>
      </w:r>
      <w:r w:rsidRPr="008B075F">
        <w:t>: Targets companies ready to scale, expanding their market reach and operations.</w:t>
      </w:r>
    </w:p>
    <w:p w:rsidR="00BD79E5" w:rsidRPr="008B075F" w:rsidRDefault="00BD79E5" w:rsidP="00BD79E5">
      <w:pPr>
        <w:pStyle w:val="Heading5"/>
        <w:rPr>
          <w:color w:val="auto"/>
        </w:rPr>
      </w:pPr>
      <w:r w:rsidRPr="008B075F">
        <w:rPr>
          <w:rStyle w:val="Strong"/>
          <w:b w:val="0"/>
          <w:bCs w:val="0"/>
          <w:color w:val="auto"/>
        </w:rPr>
        <w:t>Characteristics of Venture Capitalists</w:t>
      </w:r>
    </w:p>
    <w:p w:rsidR="00BD79E5" w:rsidRPr="008B075F" w:rsidRDefault="00BD79E5" w:rsidP="005B758F">
      <w:pPr>
        <w:numPr>
          <w:ilvl w:val="0"/>
          <w:numId w:val="393"/>
        </w:numPr>
        <w:spacing w:before="100" w:beforeAutospacing="1" w:after="100" w:afterAutospacing="1" w:line="240" w:lineRule="auto"/>
      </w:pPr>
      <w:r w:rsidRPr="008B075F">
        <w:rPr>
          <w:rStyle w:val="Strong"/>
        </w:rPr>
        <w:t>Investment Size</w:t>
      </w:r>
      <w:r w:rsidRPr="008B075F">
        <w:t>: VC investments usually range from $1 million to $100 million or more.</w:t>
      </w:r>
    </w:p>
    <w:p w:rsidR="00BD79E5" w:rsidRPr="008B075F" w:rsidRDefault="00BD79E5" w:rsidP="005B758F">
      <w:pPr>
        <w:numPr>
          <w:ilvl w:val="0"/>
          <w:numId w:val="393"/>
        </w:numPr>
        <w:spacing w:before="100" w:beforeAutospacing="1" w:after="100" w:afterAutospacing="1" w:line="240" w:lineRule="auto"/>
      </w:pPr>
      <w:r w:rsidRPr="008B075F">
        <w:rPr>
          <w:rStyle w:val="Strong"/>
        </w:rPr>
        <w:t>Return Expectations</w:t>
      </w:r>
      <w:r w:rsidRPr="008B075F">
        <w:t>: VCs expect high returns within a set timeframe, often through equity sale or IPO.</w:t>
      </w:r>
    </w:p>
    <w:p w:rsidR="00BD79E5" w:rsidRPr="008B075F" w:rsidRDefault="00BD79E5" w:rsidP="005B758F">
      <w:pPr>
        <w:numPr>
          <w:ilvl w:val="0"/>
          <w:numId w:val="393"/>
        </w:numPr>
        <w:spacing w:before="100" w:beforeAutospacing="1" w:after="100" w:afterAutospacing="1" w:line="240" w:lineRule="auto"/>
      </w:pPr>
      <w:r w:rsidRPr="008B075F">
        <w:rPr>
          <w:rStyle w:val="Strong"/>
        </w:rPr>
        <w:t>Control Mechanisms</w:t>
      </w:r>
      <w:r w:rsidRPr="008B075F">
        <w:t>: VCs may require board seats or control rights to protect their investment.</w:t>
      </w:r>
    </w:p>
    <w:p w:rsidR="00BD79E5" w:rsidRPr="008B075F" w:rsidRDefault="00BD79E5" w:rsidP="00BD79E5">
      <w:pPr>
        <w:pStyle w:val="Heading5"/>
        <w:rPr>
          <w:color w:val="auto"/>
        </w:rPr>
      </w:pPr>
      <w:r w:rsidRPr="008B075F">
        <w:rPr>
          <w:rStyle w:val="Strong"/>
          <w:b w:val="0"/>
          <w:bCs w:val="0"/>
          <w:color w:val="auto"/>
        </w:rPr>
        <w:t>Benefits and Challenges</w:t>
      </w:r>
    </w:p>
    <w:p w:rsidR="00BD79E5" w:rsidRPr="008B075F" w:rsidRDefault="00BD79E5" w:rsidP="005B758F">
      <w:pPr>
        <w:numPr>
          <w:ilvl w:val="0"/>
          <w:numId w:val="394"/>
        </w:numPr>
        <w:spacing w:before="100" w:beforeAutospacing="1" w:after="100" w:afterAutospacing="1" w:line="240" w:lineRule="auto"/>
      </w:pPr>
      <w:r w:rsidRPr="008B075F">
        <w:rPr>
          <w:rStyle w:val="Strong"/>
        </w:rPr>
        <w:t>Benefits</w:t>
      </w:r>
      <w:r w:rsidRPr="008B075F">
        <w:t>: VCs offer significant capital and access to networks that can accelerate growth.</w:t>
      </w:r>
    </w:p>
    <w:p w:rsidR="00BD79E5" w:rsidRPr="008B075F" w:rsidRDefault="00BD79E5" w:rsidP="005B758F">
      <w:pPr>
        <w:numPr>
          <w:ilvl w:val="0"/>
          <w:numId w:val="394"/>
        </w:numPr>
        <w:spacing w:before="100" w:beforeAutospacing="1" w:after="100" w:afterAutospacing="1" w:line="240" w:lineRule="auto"/>
      </w:pPr>
      <w:r w:rsidRPr="008B075F">
        <w:rPr>
          <w:rStyle w:val="Strong"/>
        </w:rPr>
        <w:t>Challenges</w:t>
      </w:r>
      <w:r w:rsidRPr="008B075F">
        <w:t>: VCs often demand higher equity and control over business decisions, which can dilute the founder’s influence.</w:t>
      </w:r>
    </w:p>
    <w:p w:rsidR="00BD79E5" w:rsidRPr="008B075F" w:rsidRDefault="00064686" w:rsidP="00BD79E5">
      <w:pPr>
        <w:spacing w:after="0"/>
      </w:pPr>
      <w:r w:rsidRPr="008B075F">
        <w:pict>
          <v:rect id="_x0000_i1426" style="width:0;height:1.5pt" o:hralign="center" o:hrstd="t" o:hr="t" fillcolor="#a0a0a0" stroked="f"/>
        </w:pict>
      </w:r>
    </w:p>
    <w:p w:rsidR="00BD79E5" w:rsidRPr="008B075F" w:rsidRDefault="00BD79E5" w:rsidP="00BD79E5">
      <w:pPr>
        <w:pStyle w:val="Heading4"/>
      </w:pPr>
      <w:r w:rsidRPr="008B075F">
        <w:rPr>
          <w:rStyle w:val="Strong"/>
          <w:b/>
          <w:bCs/>
        </w:rPr>
        <w:t>9.</w:t>
      </w:r>
      <w:r w:rsidR="00A1422A" w:rsidRPr="008B075F">
        <w:rPr>
          <w:rStyle w:val="Strong"/>
          <w:b/>
          <w:bCs/>
        </w:rPr>
        <w:t>4.</w:t>
      </w:r>
      <w:r w:rsidRPr="008B075F">
        <w:rPr>
          <w:rStyle w:val="Strong"/>
          <w:b/>
          <w:bCs/>
        </w:rPr>
        <w:t>3 Angel Investing and Venture Capital in the African Context</w:t>
      </w:r>
    </w:p>
    <w:p w:rsidR="00BD79E5" w:rsidRPr="008B075F" w:rsidRDefault="00BD79E5" w:rsidP="00BD79E5">
      <w:pPr>
        <w:pStyle w:val="NormalWeb"/>
      </w:pPr>
      <w:r w:rsidRPr="008B075F">
        <w:t>African entrepreneurs often face significant funding challenges, with angel and VC networks being less developed compared to regions like the U.S. and Europe. However, in recent years, angel and venture capital investments in Africa have increased, with notable success stories that include the following:</w:t>
      </w:r>
    </w:p>
    <w:p w:rsidR="00BD79E5" w:rsidRPr="008B075F" w:rsidRDefault="00BD79E5" w:rsidP="005B758F">
      <w:pPr>
        <w:numPr>
          <w:ilvl w:val="0"/>
          <w:numId w:val="395"/>
        </w:numPr>
        <w:spacing w:before="100" w:beforeAutospacing="1" w:after="100" w:afterAutospacing="1" w:line="240" w:lineRule="auto"/>
      </w:pPr>
      <w:r w:rsidRPr="008B075F">
        <w:rPr>
          <w:rStyle w:val="Strong"/>
        </w:rPr>
        <w:t>Flutterwave (Nigeria)</w:t>
      </w:r>
      <w:r w:rsidRPr="008B075F">
        <w:t>: Launched to solve Africa’s payment challenges, Flutterwave secured investments from global VCs and angel investors, enabling its rapid growth into a billion-dollar fintech company.</w:t>
      </w:r>
    </w:p>
    <w:p w:rsidR="00BD79E5" w:rsidRPr="008B075F" w:rsidRDefault="00BD79E5" w:rsidP="005B758F">
      <w:pPr>
        <w:numPr>
          <w:ilvl w:val="0"/>
          <w:numId w:val="395"/>
        </w:numPr>
        <w:spacing w:before="100" w:beforeAutospacing="1" w:after="100" w:afterAutospacing="1" w:line="240" w:lineRule="auto"/>
      </w:pPr>
      <w:r w:rsidRPr="008B075F">
        <w:rPr>
          <w:rStyle w:val="Strong"/>
        </w:rPr>
        <w:t>Andela (Pan-African)</w:t>
      </w:r>
      <w:r w:rsidRPr="008B075F">
        <w:t>: Backed by Chan Zuckerberg Initiative, Andela has leveraged VC funding to address Africa’s technology talent gap, training developers across the continent.</w:t>
      </w:r>
    </w:p>
    <w:p w:rsidR="00BD79E5" w:rsidRPr="008B075F" w:rsidRDefault="00BD79E5" w:rsidP="005B758F">
      <w:pPr>
        <w:numPr>
          <w:ilvl w:val="0"/>
          <w:numId w:val="395"/>
        </w:numPr>
        <w:spacing w:before="100" w:beforeAutospacing="1" w:after="100" w:afterAutospacing="1" w:line="240" w:lineRule="auto"/>
      </w:pPr>
      <w:r w:rsidRPr="008B075F">
        <w:rPr>
          <w:rStyle w:val="Strong"/>
        </w:rPr>
        <w:t>mPharma (Ghana)</w:t>
      </w:r>
      <w:r w:rsidRPr="008B075F">
        <w:t>: With initial funding from angel investors, mPharma received follow-on investments from VCs, supporting its mission to streamline pharmaceutical supply chains in Africa.</w:t>
      </w:r>
    </w:p>
    <w:p w:rsidR="00BD79E5" w:rsidRPr="008B075F" w:rsidRDefault="00064686" w:rsidP="00BD79E5">
      <w:pPr>
        <w:spacing w:after="0"/>
      </w:pPr>
      <w:r w:rsidRPr="008B075F">
        <w:pict>
          <v:rect id="_x0000_i1427" style="width:0;height:1.5pt" o:hralign="center" o:hrstd="t" o:hr="t" fillcolor="#a0a0a0" stroked="f"/>
        </w:pict>
      </w:r>
    </w:p>
    <w:p w:rsidR="00BD79E5" w:rsidRPr="008B075F" w:rsidRDefault="00BD79E5" w:rsidP="00BD79E5">
      <w:pPr>
        <w:pStyle w:val="Heading4"/>
        <w:rPr>
          <w:rStyle w:val="Strong"/>
          <w:b/>
          <w:bCs/>
        </w:rPr>
      </w:pPr>
      <w:r w:rsidRPr="008B075F">
        <w:rPr>
          <w:rStyle w:val="Strong"/>
          <w:b/>
          <w:bCs/>
        </w:rPr>
        <w:t>9.4 Key Differences Between Angel Investors and Venture Capitalists</w:t>
      </w:r>
    </w:p>
    <w:p w:rsidR="00375A2D" w:rsidRPr="008B075F" w:rsidRDefault="00375A2D" w:rsidP="00375A2D">
      <w:pPr>
        <w:pStyle w:val="NormalWeb"/>
      </w:pPr>
      <w:r w:rsidRPr="008B075F">
        <w:t>Angel investors and venture capitalists differ primarily in their stage of entry, investment size, decision-making process, control requirements, and return expectations. Notably, angel investors typically enter at early stages, often pre-revenue, providing investments ranging from $10,000 to $500,000 with a focus on supporting startups in their initial growth phases. They usually make decisions individually or in small groups, offering advisory support without stringent control requirements. In contrast, venture capitalists enter at later stages, after market validation, with investments of $1 million and above. Their decision-making is more institutional, involving a formal process and often requiring board seats or veto power. Venture capitalists expect high returns within 5-10 years, emphasizing rapid growth and exit strategies, while angel investors typically have more flexible, long-term return expectations, aligning with the early-stage nature of their investments</w:t>
      </w:r>
      <w:r w:rsidRPr="008B075F">
        <w:t xml:space="preserve"> (See Table 1)</w:t>
      </w:r>
      <w:r w:rsidRPr="008B075F">
        <w:t>.</w:t>
      </w:r>
    </w:p>
    <w:p w:rsidR="00E475C0" w:rsidRPr="008B075F" w:rsidRDefault="00E475C0" w:rsidP="00BD79E5">
      <w:pPr>
        <w:pStyle w:val="Heading4"/>
        <w:rPr>
          <w:b w:val="0"/>
        </w:rPr>
      </w:pPr>
      <w:r w:rsidRPr="008B075F">
        <w:t xml:space="preserve">Table 1: </w:t>
      </w:r>
      <w:r w:rsidRPr="008B075F">
        <w:rPr>
          <w:b w:val="0"/>
        </w:rPr>
        <w:t>Angel investors vs. venture capitalists</w:t>
      </w:r>
    </w:p>
    <w:tbl>
      <w:tblPr>
        <w:tblStyle w:val="ListTable3"/>
        <w:tblW w:w="0" w:type="auto"/>
        <w:tblLook w:val="04A0" w:firstRow="1" w:lastRow="0" w:firstColumn="1" w:lastColumn="0" w:noHBand="0" w:noVBand="1"/>
      </w:tblPr>
      <w:tblGrid>
        <w:gridCol w:w="2109"/>
        <w:gridCol w:w="3613"/>
        <w:gridCol w:w="3628"/>
      </w:tblGrid>
      <w:tr w:rsidR="00BD79E5" w:rsidRPr="008B075F" w:rsidTr="003F084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rsidR="00BD79E5" w:rsidRPr="008B075F" w:rsidRDefault="00BD79E5" w:rsidP="00A73BAD">
            <w:pPr>
              <w:rPr>
                <w:color w:val="auto"/>
              </w:rPr>
            </w:pPr>
            <w:r w:rsidRPr="008B075F">
              <w:rPr>
                <w:b w:val="0"/>
                <w:bCs w:val="0"/>
                <w:color w:val="auto"/>
              </w:rPr>
              <w:t>Feature</w:t>
            </w:r>
          </w:p>
        </w:tc>
        <w:tc>
          <w:tcPr>
            <w:tcW w:w="0" w:type="auto"/>
            <w:hideMark/>
          </w:tcPr>
          <w:p w:rsidR="00BD79E5" w:rsidRPr="008B075F" w:rsidRDefault="00BD79E5" w:rsidP="003F0845">
            <w:pPr>
              <w:cnfStyle w:val="100000000000" w:firstRow="1" w:lastRow="0" w:firstColumn="0" w:lastColumn="0" w:oddVBand="0" w:evenVBand="0" w:oddHBand="0" w:evenHBand="0" w:firstRowFirstColumn="0" w:firstRowLastColumn="0" w:lastRowFirstColumn="0" w:lastRowLastColumn="0"/>
              <w:rPr>
                <w:b w:val="0"/>
                <w:bCs w:val="0"/>
                <w:color w:val="auto"/>
              </w:rPr>
            </w:pPr>
            <w:r w:rsidRPr="008B075F">
              <w:rPr>
                <w:b w:val="0"/>
                <w:bCs w:val="0"/>
                <w:color w:val="auto"/>
              </w:rPr>
              <w:t>Angel Investors</w:t>
            </w:r>
          </w:p>
        </w:tc>
        <w:tc>
          <w:tcPr>
            <w:tcW w:w="0" w:type="auto"/>
            <w:hideMark/>
          </w:tcPr>
          <w:p w:rsidR="00BD79E5" w:rsidRPr="008B075F" w:rsidRDefault="00BD79E5" w:rsidP="003F0845">
            <w:pPr>
              <w:cnfStyle w:val="100000000000" w:firstRow="1" w:lastRow="0" w:firstColumn="0" w:lastColumn="0" w:oddVBand="0" w:evenVBand="0" w:oddHBand="0" w:evenHBand="0" w:firstRowFirstColumn="0" w:firstRowLastColumn="0" w:lastRowFirstColumn="0" w:lastRowLastColumn="0"/>
              <w:rPr>
                <w:b w:val="0"/>
                <w:bCs w:val="0"/>
                <w:color w:val="auto"/>
              </w:rPr>
            </w:pPr>
            <w:r w:rsidRPr="008B075F">
              <w:rPr>
                <w:b w:val="0"/>
                <w:bCs w:val="0"/>
                <w:color w:val="auto"/>
              </w:rPr>
              <w:t>Venture Capitalists</w:t>
            </w:r>
          </w:p>
        </w:tc>
      </w:tr>
      <w:tr w:rsidR="00BD79E5" w:rsidRPr="008B075F" w:rsidTr="003F08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hideMark/>
          </w:tcPr>
          <w:p w:rsidR="00BD79E5" w:rsidRPr="008B075F" w:rsidRDefault="00BD79E5">
            <w:pPr>
              <w:rPr>
                <w:b w:val="0"/>
                <w:bCs w:val="0"/>
              </w:rPr>
            </w:pPr>
            <w:r w:rsidRPr="008B075F">
              <w:rPr>
                <w:rStyle w:val="Strong"/>
              </w:rPr>
              <w:t>Stage of Entry</w:t>
            </w:r>
          </w:p>
        </w:tc>
        <w:tc>
          <w:tcPr>
            <w:tcW w:w="0" w:type="auto"/>
            <w:hideMark/>
          </w:tcPr>
          <w:p w:rsidR="00BD79E5" w:rsidRPr="008B075F" w:rsidRDefault="00BD79E5">
            <w:pPr>
              <w:cnfStyle w:val="000000100000" w:firstRow="0" w:lastRow="0" w:firstColumn="0" w:lastColumn="0" w:oddVBand="0" w:evenVBand="0" w:oddHBand="1" w:evenHBand="0" w:firstRowFirstColumn="0" w:firstRowLastColumn="0" w:lastRowFirstColumn="0" w:lastRowLastColumn="0"/>
            </w:pPr>
            <w:r w:rsidRPr="008B075F">
              <w:t>Early stage, often pre-revenue</w:t>
            </w:r>
          </w:p>
        </w:tc>
        <w:tc>
          <w:tcPr>
            <w:tcW w:w="0" w:type="auto"/>
            <w:hideMark/>
          </w:tcPr>
          <w:p w:rsidR="00BD79E5" w:rsidRPr="008B075F" w:rsidRDefault="00BD79E5">
            <w:pPr>
              <w:cnfStyle w:val="000000100000" w:firstRow="0" w:lastRow="0" w:firstColumn="0" w:lastColumn="0" w:oddVBand="0" w:evenVBand="0" w:oddHBand="1" w:evenHBand="0" w:firstRowFirstColumn="0" w:firstRowLastColumn="0" w:lastRowFirstColumn="0" w:lastRowLastColumn="0"/>
            </w:pPr>
            <w:r w:rsidRPr="008B075F">
              <w:t>Later stages, after market validation</w:t>
            </w:r>
          </w:p>
        </w:tc>
      </w:tr>
      <w:tr w:rsidR="00BD79E5" w:rsidRPr="008B075F" w:rsidTr="003F0845">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hideMark/>
          </w:tcPr>
          <w:p w:rsidR="00BD79E5" w:rsidRPr="008B075F" w:rsidRDefault="00BD79E5">
            <w:r w:rsidRPr="008B075F">
              <w:rPr>
                <w:rStyle w:val="Strong"/>
              </w:rPr>
              <w:t>Investment Size</w:t>
            </w:r>
          </w:p>
        </w:tc>
        <w:tc>
          <w:tcPr>
            <w:tcW w:w="0" w:type="auto"/>
            <w:hideMark/>
          </w:tcPr>
          <w:p w:rsidR="00BD79E5" w:rsidRPr="008B075F" w:rsidRDefault="00BD79E5">
            <w:pPr>
              <w:cnfStyle w:val="000000000000" w:firstRow="0" w:lastRow="0" w:firstColumn="0" w:lastColumn="0" w:oddVBand="0" w:evenVBand="0" w:oddHBand="0" w:evenHBand="0" w:firstRowFirstColumn="0" w:firstRowLastColumn="0" w:lastRowFirstColumn="0" w:lastRowLastColumn="0"/>
            </w:pPr>
            <w:r w:rsidRPr="008B075F">
              <w:t>$10,000 to $500,000</w:t>
            </w:r>
          </w:p>
        </w:tc>
        <w:tc>
          <w:tcPr>
            <w:tcW w:w="0" w:type="auto"/>
            <w:hideMark/>
          </w:tcPr>
          <w:p w:rsidR="00BD79E5" w:rsidRPr="008B075F" w:rsidRDefault="00BD79E5">
            <w:pPr>
              <w:cnfStyle w:val="000000000000" w:firstRow="0" w:lastRow="0" w:firstColumn="0" w:lastColumn="0" w:oddVBand="0" w:evenVBand="0" w:oddHBand="0" w:evenHBand="0" w:firstRowFirstColumn="0" w:firstRowLastColumn="0" w:lastRowFirstColumn="0" w:lastRowLastColumn="0"/>
            </w:pPr>
            <w:r w:rsidRPr="008B075F">
              <w:t>$1 million and above</w:t>
            </w:r>
          </w:p>
        </w:tc>
      </w:tr>
      <w:tr w:rsidR="00BD79E5" w:rsidRPr="008B075F" w:rsidTr="003F08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hideMark/>
          </w:tcPr>
          <w:p w:rsidR="00BD79E5" w:rsidRPr="008B075F" w:rsidRDefault="00BD79E5">
            <w:r w:rsidRPr="008B075F">
              <w:rPr>
                <w:rStyle w:val="Strong"/>
              </w:rPr>
              <w:t>Decision Process</w:t>
            </w:r>
          </w:p>
        </w:tc>
        <w:tc>
          <w:tcPr>
            <w:tcW w:w="0" w:type="auto"/>
            <w:hideMark/>
          </w:tcPr>
          <w:p w:rsidR="00BD79E5" w:rsidRPr="008B075F" w:rsidRDefault="00BD79E5">
            <w:pPr>
              <w:cnfStyle w:val="000000100000" w:firstRow="0" w:lastRow="0" w:firstColumn="0" w:lastColumn="0" w:oddVBand="0" w:evenVBand="0" w:oddHBand="1" w:evenHBand="0" w:firstRowFirstColumn="0" w:firstRowLastColumn="0" w:lastRowFirstColumn="0" w:lastRowLastColumn="0"/>
            </w:pPr>
            <w:r w:rsidRPr="008B075F">
              <w:t>Individual or small group decision-making</w:t>
            </w:r>
          </w:p>
        </w:tc>
        <w:tc>
          <w:tcPr>
            <w:tcW w:w="0" w:type="auto"/>
            <w:hideMark/>
          </w:tcPr>
          <w:p w:rsidR="00BD79E5" w:rsidRPr="008B075F" w:rsidRDefault="00BD79E5">
            <w:pPr>
              <w:cnfStyle w:val="000000100000" w:firstRow="0" w:lastRow="0" w:firstColumn="0" w:lastColumn="0" w:oddVBand="0" w:evenVBand="0" w:oddHBand="1" w:evenHBand="0" w:firstRowFirstColumn="0" w:firstRowLastColumn="0" w:lastRowFirstColumn="0" w:lastRowLastColumn="0"/>
            </w:pPr>
            <w:r w:rsidRPr="008B075F">
              <w:t>Institutional decision-making</w:t>
            </w:r>
          </w:p>
        </w:tc>
      </w:tr>
      <w:tr w:rsidR="00BD79E5" w:rsidRPr="008B075F" w:rsidTr="003F0845">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hideMark/>
          </w:tcPr>
          <w:p w:rsidR="00BD79E5" w:rsidRPr="008B075F" w:rsidRDefault="00BD79E5">
            <w:r w:rsidRPr="008B075F">
              <w:rPr>
                <w:rStyle w:val="Strong"/>
              </w:rPr>
              <w:t>Control Requirements</w:t>
            </w:r>
          </w:p>
        </w:tc>
        <w:tc>
          <w:tcPr>
            <w:tcW w:w="0" w:type="auto"/>
            <w:hideMark/>
          </w:tcPr>
          <w:p w:rsidR="00BD79E5" w:rsidRPr="008B075F" w:rsidRDefault="00BD79E5">
            <w:pPr>
              <w:cnfStyle w:val="000000000000" w:firstRow="0" w:lastRow="0" w:firstColumn="0" w:lastColumn="0" w:oddVBand="0" w:evenVBand="0" w:oddHBand="0" w:evenHBand="0" w:firstRowFirstColumn="0" w:firstRowLastColumn="0" w:lastRowFirstColumn="0" w:lastRowLastColumn="0"/>
            </w:pPr>
            <w:r w:rsidRPr="008B075F">
              <w:t>Generally advisory</w:t>
            </w:r>
          </w:p>
        </w:tc>
        <w:tc>
          <w:tcPr>
            <w:tcW w:w="0" w:type="auto"/>
            <w:hideMark/>
          </w:tcPr>
          <w:p w:rsidR="00BD79E5" w:rsidRPr="008B075F" w:rsidRDefault="00BD79E5">
            <w:pPr>
              <w:cnfStyle w:val="000000000000" w:firstRow="0" w:lastRow="0" w:firstColumn="0" w:lastColumn="0" w:oddVBand="0" w:evenVBand="0" w:oddHBand="0" w:evenHBand="0" w:firstRowFirstColumn="0" w:firstRowLastColumn="0" w:lastRowFirstColumn="0" w:lastRowLastColumn="0"/>
            </w:pPr>
            <w:r w:rsidRPr="008B075F">
              <w:t>Often requires board seats or veto power</w:t>
            </w:r>
          </w:p>
        </w:tc>
      </w:tr>
      <w:tr w:rsidR="008B075F" w:rsidRPr="008B075F" w:rsidTr="003F08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hideMark/>
          </w:tcPr>
          <w:p w:rsidR="00BD79E5" w:rsidRPr="008B075F" w:rsidRDefault="00BD79E5">
            <w:r w:rsidRPr="008B075F">
              <w:rPr>
                <w:rStyle w:val="Strong"/>
              </w:rPr>
              <w:t>Return Expectation</w:t>
            </w:r>
          </w:p>
        </w:tc>
        <w:tc>
          <w:tcPr>
            <w:tcW w:w="0" w:type="auto"/>
            <w:hideMark/>
          </w:tcPr>
          <w:p w:rsidR="00BD79E5" w:rsidRPr="008B075F" w:rsidRDefault="00BD79E5">
            <w:pPr>
              <w:cnfStyle w:val="000000100000" w:firstRow="0" w:lastRow="0" w:firstColumn="0" w:lastColumn="0" w:oddVBand="0" w:evenVBand="0" w:oddHBand="1" w:evenHBand="0" w:firstRowFirstColumn="0" w:firstRowLastColumn="0" w:lastRowFirstColumn="0" w:lastRowLastColumn="0"/>
            </w:pPr>
            <w:r w:rsidRPr="008B075F">
              <w:t>Flexible, long-term returns</w:t>
            </w:r>
          </w:p>
        </w:tc>
        <w:tc>
          <w:tcPr>
            <w:tcW w:w="0" w:type="auto"/>
            <w:hideMark/>
          </w:tcPr>
          <w:p w:rsidR="00BD79E5" w:rsidRPr="008B075F" w:rsidRDefault="00BD79E5">
            <w:pPr>
              <w:cnfStyle w:val="000000100000" w:firstRow="0" w:lastRow="0" w:firstColumn="0" w:lastColumn="0" w:oddVBand="0" w:evenVBand="0" w:oddHBand="1" w:evenHBand="0" w:firstRowFirstColumn="0" w:firstRowLastColumn="0" w:lastRowFirstColumn="0" w:lastRowLastColumn="0"/>
            </w:pPr>
            <w:r w:rsidRPr="008B075F">
              <w:t>High, within 5-10 years</w:t>
            </w:r>
          </w:p>
        </w:tc>
      </w:tr>
    </w:tbl>
    <w:p w:rsidR="00375A2D" w:rsidRPr="008B075F" w:rsidRDefault="00375A2D" w:rsidP="00375A2D">
      <w:pPr>
        <w:pStyle w:val="Heading3"/>
        <w:rPr>
          <w:color w:val="auto"/>
        </w:rPr>
      </w:pPr>
    </w:p>
    <w:p w:rsidR="00375A2D" w:rsidRPr="008B075F" w:rsidRDefault="00375A2D" w:rsidP="00375A2D">
      <w:pPr>
        <w:pStyle w:val="Heading3"/>
        <w:rPr>
          <w:color w:val="auto"/>
        </w:rPr>
      </w:pPr>
      <w:r w:rsidRPr="008B075F">
        <w:rPr>
          <w:color w:val="auto"/>
        </w:rPr>
        <w:t xml:space="preserve">9.4.1 </w:t>
      </w:r>
      <w:r w:rsidRPr="008B075F">
        <w:rPr>
          <w:color w:val="auto"/>
        </w:rPr>
        <w:t>Angel Investors</w:t>
      </w:r>
    </w:p>
    <w:p w:rsidR="00375A2D" w:rsidRPr="008B075F" w:rsidRDefault="00375A2D" w:rsidP="005B758F">
      <w:pPr>
        <w:pStyle w:val="NormalWeb"/>
        <w:numPr>
          <w:ilvl w:val="0"/>
          <w:numId w:val="1390"/>
        </w:numPr>
      </w:pPr>
      <w:r w:rsidRPr="008B075F">
        <w:rPr>
          <w:rStyle w:val="Strong"/>
          <w:rFonts w:eastAsiaTheme="majorEastAsia"/>
        </w:rPr>
        <w:t>Role and Approach:</w:t>
      </w:r>
      <w:r w:rsidRPr="008B075F">
        <w:br/>
        <w:t>Angel investors are typically high-net-worth individuals who provide capital to startups in exchange for ownership equity or convertible debt. They play a crucial role in funding early-stage businesses, often filling the gap between friends and family funding and institutional venture capital.</w:t>
      </w:r>
    </w:p>
    <w:p w:rsidR="00375A2D" w:rsidRPr="008B075F" w:rsidRDefault="00375A2D" w:rsidP="005B758F">
      <w:pPr>
        <w:pStyle w:val="NormalWeb"/>
        <w:numPr>
          <w:ilvl w:val="0"/>
          <w:numId w:val="1390"/>
        </w:numPr>
      </w:pPr>
      <w:r w:rsidRPr="008B075F">
        <w:rPr>
          <w:rStyle w:val="Strong"/>
          <w:rFonts w:eastAsiaTheme="majorEastAsia"/>
        </w:rPr>
        <w:t>Investment Criteria:</w:t>
      </w:r>
      <w:r w:rsidRPr="008B075F">
        <w:br/>
        <w:t>Angel investors tend to invest in industries they are familiar with or have expertise in, leveraging their experience to guide and mentor the startups they support. They are more inclined towards innovative ideas and passionate entrepreneurs rather than solely focusing on financial projections.</w:t>
      </w:r>
    </w:p>
    <w:p w:rsidR="00375A2D" w:rsidRPr="008B075F" w:rsidRDefault="00375A2D" w:rsidP="005B758F">
      <w:pPr>
        <w:pStyle w:val="NormalWeb"/>
        <w:numPr>
          <w:ilvl w:val="0"/>
          <w:numId w:val="1390"/>
        </w:numPr>
      </w:pPr>
      <w:r w:rsidRPr="008B075F">
        <w:rPr>
          <w:rStyle w:val="Strong"/>
          <w:rFonts w:eastAsiaTheme="majorEastAsia"/>
        </w:rPr>
        <w:t>Risk Appetite and Return Expectations:</w:t>
      </w:r>
      <w:r w:rsidRPr="008B075F">
        <w:br/>
        <w:t>Angel investors are generally willing to take on higher risks compared to traditional investors. They understand that a significant portion of their investments may not yield returns, but they seek opportunities for substantial returns on successful ventures.</w:t>
      </w:r>
    </w:p>
    <w:p w:rsidR="00375A2D" w:rsidRPr="008B075F" w:rsidRDefault="00375A2D" w:rsidP="005B758F">
      <w:pPr>
        <w:pStyle w:val="NormalWeb"/>
        <w:numPr>
          <w:ilvl w:val="0"/>
          <w:numId w:val="1390"/>
        </w:numPr>
      </w:pPr>
      <w:r w:rsidRPr="008B075F">
        <w:rPr>
          <w:rStyle w:val="Strong"/>
          <w:rFonts w:eastAsiaTheme="majorEastAsia"/>
        </w:rPr>
        <w:t>Involvement and Support:</w:t>
      </w:r>
      <w:r w:rsidRPr="008B075F">
        <w:br/>
        <w:t>Beyond providing funding, angel investors often offer valuable industry connections, strategic advice, and mentorship to help startups navigate challenges and grow their businesses. Their involvement can extend beyond financial backing to hands-on guidance and networking opportunities.</w:t>
      </w:r>
    </w:p>
    <w:p w:rsidR="00375A2D" w:rsidRPr="008B075F" w:rsidRDefault="00375A2D" w:rsidP="00375A2D">
      <w:pPr>
        <w:pStyle w:val="Heading3"/>
        <w:rPr>
          <w:color w:val="auto"/>
        </w:rPr>
      </w:pPr>
      <w:r w:rsidRPr="008B075F">
        <w:rPr>
          <w:color w:val="auto"/>
        </w:rPr>
        <w:t xml:space="preserve">9.4.2 </w:t>
      </w:r>
      <w:r w:rsidRPr="008B075F">
        <w:rPr>
          <w:color w:val="auto"/>
        </w:rPr>
        <w:t>Venture Capitalists</w:t>
      </w:r>
    </w:p>
    <w:p w:rsidR="00375A2D" w:rsidRPr="008B075F" w:rsidRDefault="00375A2D" w:rsidP="005B758F">
      <w:pPr>
        <w:pStyle w:val="NormalWeb"/>
        <w:numPr>
          <w:ilvl w:val="0"/>
          <w:numId w:val="1391"/>
        </w:numPr>
      </w:pPr>
      <w:r w:rsidRPr="008B075F">
        <w:rPr>
          <w:rStyle w:val="Strong"/>
          <w:rFonts w:eastAsiaTheme="majorEastAsia"/>
        </w:rPr>
        <w:t>Funding Structure and Size:</w:t>
      </w:r>
      <w:r w:rsidRPr="008B075F">
        <w:br/>
        <w:t>Venture capitalists manage funds pooled from various sources, including institutional investors, endowments, and high-net-worth individuals. They typically invest larger amounts of capital in startups and emerging companies, focusing on businesses with high growth potential.</w:t>
      </w:r>
    </w:p>
    <w:p w:rsidR="00375A2D" w:rsidRPr="008B075F" w:rsidRDefault="00375A2D" w:rsidP="005B758F">
      <w:pPr>
        <w:pStyle w:val="NormalWeb"/>
        <w:numPr>
          <w:ilvl w:val="0"/>
          <w:numId w:val="1391"/>
        </w:numPr>
      </w:pPr>
      <w:r w:rsidRPr="008B075F">
        <w:rPr>
          <w:rStyle w:val="Strong"/>
          <w:rFonts w:eastAsiaTheme="majorEastAsia"/>
        </w:rPr>
        <w:t>Investment Lifecycle:</w:t>
      </w:r>
      <w:r w:rsidRPr="008B075F">
        <w:br/>
        <w:t>Venture capitalists invest at different stages of a company's growth, from early-stage funding to later-stage rounds. They often participate in multiple funding rounds to support the scaling of businesses and may take a more active role in guiding strategic decisions.</w:t>
      </w:r>
    </w:p>
    <w:p w:rsidR="00375A2D" w:rsidRPr="008B075F" w:rsidRDefault="00375A2D" w:rsidP="005B758F">
      <w:pPr>
        <w:pStyle w:val="NormalWeb"/>
        <w:numPr>
          <w:ilvl w:val="0"/>
          <w:numId w:val="1391"/>
        </w:numPr>
      </w:pPr>
      <w:r w:rsidRPr="008B075F">
        <w:rPr>
          <w:rStyle w:val="Strong"/>
          <w:rFonts w:eastAsiaTheme="majorEastAsia"/>
        </w:rPr>
        <w:t>Due Diligence and Decision-Making:</w:t>
      </w:r>
      <w:r w:rsidRPr="008B075F">
        <w:br/>
        <w:t>Venture capitalists conduct extensive due diligence before making investment decisions, analyzing market trends, competitive landscapes, financial metrics, and growth potential. Their decisions are usually made collectively by a team of investment professionals.</w:t>
      </w:r>
    </w:p>
    <w:p w:rsidR="00375A2D" w:rsidRPr="008B075F" w:rsidRDefault="00375A2D" w:rsidP="005B758F">
      <w:pPr>
        <w:pStyle w:val="NormalWeb"/>
        <w:numPr>
          <w:ilvl w:val="0"/>
          <w:numId w:val="1391"/>
        </w:numPr>
      </w:pPr>
      <w:r w:rsidRPr="008B075F">
        <w:rPr>
          <w:rStyle w:val="Strong"/>
          <w:rFonts w:eastAsiaTheme="majorEastAsia"/>
        </w:rPr>
        <w:t>Exit Strategies and Returns:</w:t>
      </w:r>
      <w:r w:rsidRPr="008B075F">
        <w:br/>
        <w:t>Venture capitalists aim for significant returns on their investments within a defined timeframe, typically 5-10 years. They often push for aggressive growth strategies, seek opportunities for mergers or acquisitions, and plan for eventual exits through IPOs or other liquidity events.</w:t>
      </w:r>
    </w:p>
    <w:p w:rsidR="00375A2D" w:rsidRPr="008B075F" w:rsidRDefault="00375A2D" w:rsidP="00E442D2">
      <w:pPr>
        <w:pStyle w:val="NormalWeb"/>
      </w:pPr>
      <w:r w:rsidRPr="008B075F">
        <w:t>By understanding the distinct roles, investment approaches, risk profiles, and expectations of angel investors and venture capitalists, entrepreneurs can better tailor their fundraising strategies to align with the needs and preferences of these different types of investors.</w:t>
      </w:r>
    </w:p>
    <w:p w:rsidR="00BD79E5" w:rsidRPr="008B075F" w:rsidRDefault="00064686" w:rsidP="00BD79E5">
      <w:r w:rsidRPr="008B075F">
        <w:pict>
          <v:rect id="_x0000_i1428" style="width:0;height:1.5pt" o:hralign="center" o:hrstd="t" o:hr="t" fillcolor="#a0a0a0" stroked="f"/>
        </w:pict>
      </w:r>
    </w:p>
    <w:p w:rsidR="00BD79E5" w:rsidRPr="008B075F" w:rsidRDefault="00BD79E5" w:rsidP="00BD79E5">
      <w:pPr>
        <w:pStyle w:val="Heading4"/>
      </w:pPr>
      <w:r w:rsidRPr="008B075F">
        <w:rPr>
          <w:rStyle w:val="Strong"/>
          <w:b/>
          <w:bCs/>
        </w:rPr>
        <w:t>9.</w:t>
      </w:r>
      <w:r w:rsidR="00A1422A" w:rsidRPr="008B075F">
        <w:rPr>
          <w:rStyle w:val="Strong"/>
          <w:b/>
          <w:bCs/>
        </w:rPr>
        <w:t>4.</w:t>
      </w:r>
      <w:r w:rsidRPr="008B075F">
        <w:rPr>
          <w:rStyle w:val="Strong"/>
          <w:b/>
          <w:bCs/>
        </w:rPr>
        <w:t>5 Structuring Deals with Angel Investors and VCs</w:t>
      </w:r>
    </w:p>
    <w:p w:rsidR="00BD79E5" w:rsidRPr="008B075F" w:rsidRDefault="00BD79E5" w:rsidP="00BD79E5">
      <w:pPr>
        <w:pStyle w:val="NormalWeb"/>
      </w:pPr>
      <w:r w:rsidRPr="008B075F">
        <w:t>When negotiating with investors, entrepreneurs should consider:</w:t>
      </w:r>
    </w:p>
    <w:p w:rsidR="00BD79E5" w:rsidRPr="008B075F" w:rsidRDefault="00BD79E5" w:rsidP="005B758F">
      <w:pPr>
        <w:numPr>
          <w:ilvl w:val="0"/>
          <w:numId w:val="396"/>
        </w:numPr>
        <w:spacing w:before="100" w:beforeAutospacing="1" w:after="100" w:afterAutospacing="1" w:line="240" w:lineRule="auto"/>
      </w:pPr>
      <w:r w:rsidRPr="008B075F">
        <w:rPr>
          <w:rStyle w:val="Strong"/>
        </w:rPr>
        <w:t>Equity vs. Debt</w:t>
      </w:r>
      <w:r w:rsidRPr="008B075F">
        <w:t>: Most angel and VC deals involve equity, though some may offer convertible notes that transition to equity.</w:t>
      </w:r>
    </w:p>
    <w:p w:rsidR="00BD79E5" w:rsidRPr="008B075F" w:rsidRDefault="00BD79E5" w:rsidP="005B758F">
      <w:pPr>
        <w:numPr>
          <w:ilvl w:val="0"/>
          <w:numId w:val="396"/>
        </w:numPr>
        <w:spacing w:before="100" w:beforeAutospacing="1" w:after="100" w:afterAutospacing="1" w:line="240" w:lineRule="auto"/>
      </w:pPr>
      <w:r w:rsidRPr="008B075F">
        <w:rPr>
          <w:rStyle w:val="Strong"/>
        </w:rPr>
        <w:t>Control Terms</w:t>
      </w:r>
      <w:r w:rsidRPr="008B075F">
        <w:t>: Investors may request board seats, veto power, or decision-making rights.</w:t>
      </w:r>
    </w:p>
    <w:p w:rsidR="00BD79E5" w:rsidRPr="008B075F" w:rsidRDefault="00BD79E5" w:rsidP="005B758F">
      <w:pPr>
        <w:numPr>
          <w:ilvl w:val="0"/>
          <w:numId w:val="396"/>
        </w:numPr>
        <w:spacing w:before="100" w:beforeAutospacing="1" w:after="100" w:afterAutospacing="1" w:line="240" w:lineRule="auto"/>
      </w:pPr>
      <w:r w:rsidRPr="008B075F">
        <w:rPr>
          <w:rStyle w:val="Strong"/>
        </w:rPr>
        <w:t>Exit Strategy</w:t>
      </w:r>
      <w:r w:rsidRPr="008B075F">
        <w:t>: Angel investors and VCs seek returns through company exits, IPOs, or mergers. Entrepreneurs should have a clear vision for how they plan to achieve an exit.</w:t>
      </w:r>
    </w:p>
    <w:p w:rsidR="00BD79E5" w:rsidRPr="008B075F" w:rsidRDefault="00BD79E5" w:rsidP="00BD79E5">
      <w:pPr>
        <w:pStyle w:val="Heading4"/>
      </w:pPr>
      <w:r w:rsidRPr="008B075F">
        <w:rPr>
          <w:rStyle w:val="Strong"/>
          <w:b/>
          <w:bCs/>
        </w:rPr>
        <w:t>9.</w:t>
      </w:r>
      <w:r w:rsidR="00A1422A" w:rsidRPr="008B075F">
        <w:rPr>
          <w:rStyle w:val="Strong"/>
          <w:b/>
          <w:bCs/>
        </w:rPr>
        <w:t>4.</w:t>
      </w:r>
      <w:r w:rsidRPr="008B075F">
        <w:rPr>
          <w:rStyle w:val="Strong"/>
          <w:b/>
          <w:bCs/>
        </w:rPr>
        <w:t>6 How to Attract Angel and Venture Capital</w:t>
      </w:r>
    </w:p>
    <w:p w:rsidR="00BD79E5" w:rsidRPr="008B075F" w:rsidRDefault="00BD79E5" w:rsidP="005B758F">
      <w:pPr>
        <w:numPr>
          <w:ilvl w:val="0"/>
          <w:numId w:val="397"/>
        </w:numPr>
        <w:spacing w:before="100" w:beforeAutospacing="1" w:after="100" w:afterAutospacing="1" w:line="240" w:lineRule="auto"/>
      </w:pPr>
      <w:r w:rsidRPr="008B075F">
        <w:rPr>
          <w:rStyle w:val="Strong"/>
        </w:rPr>
        <w:t>Develop a Compelling Business Plan</w:t>
      </w:r>
      <w:r w:rsidRPr="008B075F">
        <w:t>: Highlight market need, competitive advantage, and financial projections.</w:t>
      </w:r>
    </w:p>
    <w:p w:rsidR="00BD79E5" w:rsidRPr="008B075F" w:rsidRDefault="00BD79E5" w:rsidP="005B758F">
      <w:pPr>
        <w:numPr>
          <w:ilvl w:val="0"/>
          <w:numId w:val="397"/>
        </w:numPr>
        <w:spacing w:before="100" w:beforeAutospacing="1" w:after="100" w:afterAutospacing="1" w:line="240" w:lineRule="auto"/>
      </w:pPr>
      <w:r w:rsidRPr="008B075F">
        <w:rPr>
          <w:rStyle w:val="Strong"/>
        </w:rPr>
        <w:t>Prove Market Traction</w:t>
      </w:r>
      <w:r w:rsidRPr="008B075F">
        <w:t>: Demonstrate early customer interest, partnerships, or revenue streams.</w:t>
      </w:r>
    </w:p>
    <w:p w:rsidR="00BD79E5" w:rsidRPr="008B075F" w:rsidRDefault="00BD79E5" w:rsidP="005B758F">
      <w:pPr>
        <w:numPr>
          <w:ilvl w:val="0"/>
          <w:numId w:val="397"/>
        </w:numPr>
        <w:spacing w:before="100" w:beforeAutospacing="1" w:after="100" w:afterAutospacing="1" w:line="240" w:lineRule="auto"/>
      </w:pPr>
      <w:r w:rsidRPr="008B075F">
        <w:rPr>
          <w:rStyle w:val="Strong"/>
        </w:rPr>
        <w:t>Network</w:t>
      </w:r>
      <w:r w:rsidRPr="008B075F">
        <w:t>: Building relationships with investors through pitch events, accelerators, and conferences is key.</w:t>
      </w:r>
    </w:p>
    <w:p w:rsidR="00BD79E5" w:rsidRPr="008B075F" w:rsidRDefault="00BD79E5" w:rsidP="005B758F">
      <w:pPr>
        <w:numPr>
          <w:ilvl w:val="0"/>
          <w:numId w:val="397"/>
        </w:numPr>
        <w:spacing w:before="100" w:beforeAutospacing="1" w:after="100" w:afterAutospacing="1" w:line="240" w:lineRule="auto"/>
      </w:pPr>
      <w:r w:rsidRPr="008B075F">
        <w:rPr>
          <w:rStyle w:val="Strong"/>
        </w:rPr>
        <w:t>Prepare for Due Diligence</w:t>
      </w:r>
      <w:r w:rsidRPr="008B075F">
        <w:t>: Investors conduct extensive assessments of the business model, financial health, and market conditions.</w:t>
      </w:r>
    </w:p>
    <w:p w:rsidR="00BD79E5" w:rsidRPr="008B075F" w:rsidRDefault="00064686" w:rsidP="00BD79E5">
      <w:pPr>
        <w:spacing w:after="0"/>
      </w:pPr>
      <w:r w:rsidRPr="008B075F">
        <w:pict>
          <v:rect id="_x0000_i1429" style="width:0;height:1.5pt" o:hralign="center" o:hrstd="t" o:hr="t" fillcolor="#a0a0a0" stroked="f"/>
        </w:pict>
      </w:r>
    </w:p>
    <w:p w:rsidR="00BD79E5" w:rsidRPr="008B075F" w:rsidRDefault="00BD79E5" w:rsidP="00BD79E5">
      <w:pPr>
        <w:pStyle w:val="Heading3"/>
        <w:rPr>
          <w:color w:val="auto"/>
        </w:rPr>
      </w:pPr>
      <w:r w:rsidRPr="008B075F">
        <w:rPr>
          <w:rStyle w:val="Strong"/>
          <w:b w:val="0"/>
          <w:bCs w:val="0"/>
          <w:color w:val="auto"/>
        </w:rPr>
        <w:t>Case Study: Paystack - Scaling with Angel and VC Funding</w:t>
      </w:r>
    </w:p>
    <w:p w:rsidR="00BD79E5" w:rsidRPr="008B075F" w:rsidRDefault="00BD79E5" w:rsidP="00BD79E5">
      <w:pPr>
        <w:pStyle w:val="Heading4"/>
      </w:pPr>
      <w:r w:rsidRPr="008B075F">
        <w:rPr>
          <w:rStyle w:val="Strong"/>
          <w:b/>
          <w:bCs/>
        </w:rPr>
        <w:t>Background</w:t>
      </w:r>
    </w:p>
    <w:p w:rsidR="00BD79E5" w:rsidRPr="008B075F" w:rsidRDefault="00BD79E5" w:rsidP="00BD79E5">
      <w:pPr>
        <w:pStyle w:val="NormalWeb"/>
      </w:pPr>
      <w:r w:rsidRPr="008B075F">
        <w:t>Founded in 2015, Paystack revolutionized Nigeria’s digital payments industry. Initially funded through angel investors, Paystack quickly attracted venture capital after demonstrating significant market traction. In 2020, Stripe, a U.S.-based payments company, acquired Paystack, marking a major success for African tech and showcasing the role of both angels and VCs in scaling ventures.</w:t>
      </w:r>
    </w:p>
    <w:p w:rsidR="00BD79E5" w:rsidRPr="008B075F" w:rsidRDefault="00BD79E5" w:rsidP="00BD79E5">
      <w:pPr>
        <w:pStyle w:val="Heading4"/>
      </w:pPr>
      <w:r w:rsidRPr="008B075F">
        <w:rPr>
          <w:rStyle w:val="Strong"/>
          <w:b/>
          <w:bCs/>
        </w:rPr>
        <w:t>Case Questions</w:t>
      </w:r>
    </w:p>
    <w:p w:rsidR="00BD79E5" w:rsidRPr="008B075F" w:rsidRDefault="00BD79E5" w:rsidP="005B758F">
      <w:pPr>
        <w:numPr>
          <w:ilvl w:val="0"/>
          <w:numId w:val="398"/>
        </w:numPr>
        <w:spacing w:before="100" w:beforeAutospacing="1" w:after="100" w:afterAutospacing="1" w:line="240" w:lineRule="auto"/>
      </w:pPr>
      <w:r w:rsidRPr="008B075F">
        <w:t>What strategies did Paystack use to attract both angel and VC funding?</w:t>
      </w:r>
    </w:p>
    <w:p w:rsidR="00BD79E5" w:rsidRPr="008B075F" w:rsidRDefault="00BD79E5" w:rsidP="005B758F">
      <w:pPr>
        <w:numPr>
          <w:ilvl w:val="0"/>
          <w:numId w:val="398"/>
        </w:numPr>
        <w:spacing w:before="100" w:beforeAutospacing="1" w:after="100" w:afterAutospacing="1" w:line="240" w:lineRule="auto"/>
      </w:pPr>
      <w:r w:rsidRPr="008B075F">
        <w:t>How did angel investment differ from VC funding in terms of its impact on Paystack’s growth?</w:t>
      </w:r>
    </w:p>
    <w:p w:rsidR="00BD79E5" w:rsidRPr="008B075F" w:rsidRDefault="00BD79E5" w:rsidP="005B758F">
      <w:pPr>
        <w:numPr>
          <w:ilvl w:val="0"/>
          <w:numId w:val="398"/>
        </w:numPr>
        <w:spacing w:before="100" w:beforeAutospacing="1" w:after="100" w:afterAutospacing="1" w:line="240" w:lineRule="auto"/>
      </w:pPr>
      <w:r w:rsidRPr="008B075F">
        <w:t>What lessons can other African startups learn from Paystack’s approach to securing investment?</w:t>
      </w:r>
    </w:p>
    <w:p w:rsidR="00DC2DB6" w:rsidRPr="008B075F" w:rsidRDefault="00DC2DB6" w:rsidP="00BD79E5">
      <w:pPr>
        <w:spacing w:after="0"/>
      </w:pPr>
      <w:r w:rsidRPr="008B075F">
        <w:t>Summary</w:t>
      </w:r>
    </w:p>
    <w:p w:rsidR="00DC2DB6" w:rsidRPr="008B075F" w:rsidRDefault="00DC2DB6" w:rsidP="00DC2DB6">
      <w:pPr>
        <w:pStyle w:val="NormalWeb"/>
      </w:pPr>
      <w:r w:rsidRPr="008B075F">
        <w:t>By mastering the information in this section, students will gain insights into securing substantial funding from angel investors and venture capitalists, critical for scaling startups in the competitive global market.</w:t>
      </w:r>
    </w:p>
    <w:p w:rsidR="00BD79E5" w:rsidRPr="008B075F" w:rsidRDefault="00064686" w:rsidP="00BD79E5">
      <w:pPr>
        <w:spacing w:after="0"/>
      </w:pPr>
      <w:r w:rsidRPr="008B075F">
        <w:pict>
          <v:rect id="_x0000_i1430" style="width:0;height:1.5pt" o:hralign="center" o:hrstd="t" o:hr="t" fillcolor="#a0a0a0" stroked="f"/>
        </w:pict>
      </w:r>
    </w:p>
    <w:p w:rsidR="00BD79E5" w:rsidRPr="008B075F" w:rsidRDefault="00BD79E5" w:rsidP="00BD79E5">
      <w:pPr>
        <w:pStyle w:val="Heading3"/>
        <w:rPr>
          <w:color w:val="auto"/>
        </w:rPr>
      </w:pPr>
      <w:r w:rsidRPr="008B075F">
        <w:rPr>
          <w:rStyle w:val="Strong"/>
          <w:b w:val="0"/>
          <w:bCs w:val="0"/>
          <w:color w:val="auto"/>
        </w:rPr>
        <w:t>Key Terms and Concepts</w:t>
      </w:r>
    </w:p>
    <w:p w:rsidR="00BD79E5" w:rsidRPr="008B075F" w:rsidRDefault="00BD79E5" w:rsidP="005B758F">
      <w:pPr>
        <w:numPr>
          <w:ilvl w:val="0"/>
          <w:numId w:val="399"/>
        </w:numPr>
        <w:spacing w:before="100" w:beforeAutospacing="1" w:after="100" w:afterAutospacing="1" w:line="240" w:lineRule="auto"/>
      </w:pPr>
      <w:r w:rsidRPr="008B075F">
        <w:rPr>
          <w:rStyle w:val="Strong"/>
        </w:rPr>
        <w:t>Angel Investor</w:t>
      </w:r>
      <w:r w:rsidRPr="008B075F">
        <w:t>: An affluent individual who provides capital to early-stage businesses in exchange for equity.</w:t>
      </w:r>
    </w:p>
    <w:p w:rsidR="00BD79E5" w:rsidRPr="008B075F" w:rsidRDefault="00BD79E5" w:rsidP="005B758F">
      <w:pPr>
        <w:numPr>
          <w:ilvl w:val="0"/>
          <w:numId w:val="399"/>
        </w:numPr>
        <w:spacing w:before="100" w:beforeAutospacing="1" w:after="100" w:afterAutospacing="1" w:line="240" w:lineRule="auto"/>
      </w:pPr>
      <w:r w:rsidRPr="008B075F">
        <w:rPr>
          <w:rStyle w:val="Strong"/>
        </w:rPr>
        <w:t>Venture Capitalist (VC)</w:t>
      </w:r>
      <w:r w:rsidRPr="008B075F">
        <w:t>: A professional investor or investment firm focused on high-growth companies, typically at later stages.</w:t>
      </w:r>
    </w:p>
    <w:p w:rsidR="00BD79E5" w:rsidRPr="008B075F" w:rsidRDefault="00BD79E5" w:rsidP="005B758F">
      <w:pPr>
        <w:numPr>
          <w:ilvl w:val="0"/>
          <w:numId w:val="399"/>
        </w:numPr>
        <w:spacing w:before="100" w:beforeAutospacing="1" w:after="100" w:afterAutospacing="1" w:line="240" w:lineRule="auto"/>
      </w:pPr>
      <w:r w:rsidRPr="008B075F">
        <w:rPr>
          <w:rStyle w:val="Strong"/>
        </w:rPr>
        <w:t>Equity Financing</w:t>
      </w:r>
      <w:r w:rsidRPr="008B075F">
        <w:t>: Raising capital through the sale of shares in a business.</w:t>
      </w:r>
    </w:p>
    <w:p w:rsidR="00BD79E5" w:rsidRPr="008B075F" w:rsidRDefault="00BD79E5" w:rsidP="005B758F">
      <w:pPr>
        <w:numPr>
          <w:ilvl w:val="0"/>
          <w:numId w:val="399"/>
        </w:numPr>
        <w:spacing w:before="100" w:beforeAutospacing="1" w:after="100" w:afterAutospacing="1" w:line="240" w:lineRule="auto"/>
      </w:pPr>
      <w:r w:rsidRPr="008B075F">
        <w:rPr>
          <w:rStyle w:val="Strong"/>
        </w:rPr>
        <w:t>Convertible Note</w:t>
      </w:r>
      <w:r w:rsidRPr="008B075F">
        <w:t>: A loan that converts into equity at a later date, often used by both angels and VCs.</w:t>
      </w:r>
    </w:p>
    <w:p w:rsidR="00BD79E5" w:rsidRPr="008B075F" w:rsidRDefault="00BD79E5" w:rsidP="005B758F">
      <w:pPr>
        <w:numPr>
          <w:ilvl w:val="0"/>
          <w:numId w:val="399"/>
        </w:numPr>
        <w:spacing w:before="100" w:beforeAutospacing="1" w:after="100" w:afterAutospacing="1" w:line="240" w:lineRule="auto"/>
      </w:pPr>
      <w:r w:rsidRPr="008B075F">
        <w:rPr>
          <w:rStyle w:val="Strong"/>
        </w:rPr>
        <w:t>Exit Strategy</w:t>
      </w:r>
      <w:r w:rsidRPr="008B075F">
        <w:t>: A plan for investors to realize returns, often through an acquisition or IPO.</w:t>
      </w:r>
    </w:p>
    <w:p w:rsidR="00BD79E5" w:rsidRPr="008B075F" w:rsidRDefault="00064686" w:rsidP="00BD79E5">
      <w:pPr>
        <w:spacing w:after="0"/>
      </w:pPr>
      <w:r w:rsidRPr="008B075F">
        <w:pict>
          <v:rect id="_x0000_i1431" style="width:0;height:1.5pt" o:hralign="center" o:hrstd="t" o:hr="t" fillcolor="#a0a0a0" stroked="f"/>
        </w:pict>
      </w:r>
    </w:p>
    <w:p w:rsidR="00BD79E5" w:rsidRPr="008B075F" w:rsidRDefault="00BD79E5" w:rsidP="00BD79E5">
      <w:pPr>
        <w:pStyle w:val="Heading3"/>
        <w:rPr>
          <w:color w:val="auto"/>
        </w:rPr>
      </w:pPr>
      <w:r w:rsidRPr="008B075F">
        <w:rPr>
          <w:rStyle w:val="Strong"/>
          <w:b w:val="0"/>
          <w:bCs w:val="0"/>
          <w:color w:val="auto"/>
        </w:rPr>
        <w:t>Review &amp; Discussion Questions</w:t>
      </w:r>
    </w:p>
    <w:p w:rsidR="00BD79E5" w:rsidRPr="008B075F" w:rsidRDefault="00BD79E5" w:rsidP="005B758F">
      <w:pPr>
        <w:numPr>
          <w:ilvl w:val="0"/>
          <w:numId w:val="400"/>
        </w:numPr>
        <w:spacing w:before="100" w:beforeAutospacing="1" w:after="100" w:afterAutospacing="1" w:line="240" w:lineRule="auto"/>
      </w:pPr>
      <w:r w:rsidRPr="008B075F">
        <w:t>How do angel investors and venture capitalists differ in their investment approach, control requirements, and return expectations?</w:t>
      </w:r>
    </w:p>
    <w:p w:rsidR="00BD79E5" w:rsidRPr="008B075F" w:rsidRDefault="00BD79E5" w:rsidP="005B758F">
      <w:pPr>
        <w:numPr>
          <w:ilvl w:val="0"/>
          <w:numId w:val="400"/>
        </w:numPr>
        <w:spacing w:before="100" w:beforeAutospacing="1" w:after="100" w:afterAutospacing="1" w:line="240" w:lineRule="auto"/>
      </w:pPr>
      <w:r w:rsidRPr="008B075F">
        <w:t>What are some key benefits and challenges of attracting VC funding in the African business landscape?</w:t>
      </w:r>
    </w:p>
    <w:p w:rsidR="00BD79E5" w:rsidRPr="008B075F" w:rsidRDefault="00BD79E5" w:rsidP="005B758F">
      <w:pPr>
        <w:numPr>
          <w:ilvl w:val="0"/>
          <w:numId w:val="400"/>
        </w:numPr>
        <w:spacing w:before="100" w:beforeAutospacing="1" w:after="100" w:afterAutospacing="1" w:line="240" w:lineRule="auto"/>
      </w:pPr>
      <w:r w:rsidRPr="008B075F">
        <w:t>How can entrepreneurs prepare themselves to negotiate favorable terms with potential investors?</w:t>
      </w:r>
    </w:p>
    <w:p w:rsidR="00BD79E5" w:rsidRPr="008B075F" w:rsidRDefault="00BD79E5" w:rsidP="005B758F">
      <w:pPr>
        <w:numPr>
          <w:ilvl w:val="0"/>
          <w:numId w:val="400"/>
        </w:numPr>
        <w:spacing w:before="100" w:beforeAutospacing="1" w:after="100" w:afterAutospacing="1" w:line="240" w:lineRule="auto"/>
      </w:pPr>
      <w:r w:rsidRPr="008B075F">
        <w:t>Discuss the role of angel networks in providing critical early-stage funding in Africa. How do these networks compare to institutional venture capital?</w:t>
      </w:r>
    </w:p>
    <w:p w:rsidR="00BD79E5" w:rsidRPr="008B075F" w:rsidRDefault="00BD79E5" w:rsidP="005B758F">
      <w:pPr>
        <w:numPr>
          <w:ilvl w:val="0"/>
          <w:numId w:val="400"/>
        </w:numPr>
        <w:spacing w:before="100" w:beforeAutospacing="1" w:after="100" w:afterAutospacing="1" w:line="240" w:lineRule="auto"/>
      </w:pPr>
      <w:r w:rsidRPr="008B075F">
        <w:t>Evaluate the importance of an exit strategy for angel and VC-backed ventures. What are the typical exit options?</w:t>
      </w:r>
    </w:p>
    <w:p w:rsidR="00BD79E5" w:rsidRPr="008B075F" w:rsidRDefault="00064686" w:rsidP="00BD79E5">
      <w:pPr>
        <w:spacing w:after="0"/>
      </w:pPr>
      <w:r w:rsidRPr="008B075F">
        <w:pict>
          <v:rect id="_x0000_i1432" style="width:0;height:1.5pt" o:hralign="center" o:hrstd="t" o:hr="t" fillcolor="#a0a0a0" stroked="f"/>
        </w:pict>
      </w:r>
    </w:p>
    <w:p w:rsidR="00BD79E5" w:rsidRPr="008B075F" w:rsidRDefault="00BD79E5" w:rsidP="00BD79E5">
      <w:pPr>
        <w:pStyle w:val="Heading3"/>
        <w:rPr>
          <w:color w:val="auto"/>
        </w:rPr>
      </w:pPr>
      <w:r w:rsidRPr="008B075F">
        <w:rPr>
          <w:rStyle w:val="Strong"/>
          <w:b w:val="0"/>
          <w:bCs w:val="0"/>
          <w:color w:val="auto"/>
        </w:rPr>
        <w:t>Experiential Exercise</w:t>
      </w:r>
    </w:p>
    <w:p w:rsidR="00BD79E5" w:rsidRPr="008B075F" w:rsidRDefault="00BD79E5" w:rsidP="00BD79E5">
      <w:pPr>
        <w:pStyle w:val="Heading4"/>
      </w:pPr>
      <w:r w:rsidRPr="008B075F">
        <w:rPr>
          <w:rStyle w:val="Strong"/>
          <w:b/>
          <w:bCs/>
        </w:rPr>
        <w:t>Exercise 1: Pitching to an Angel Investor or Venture Capitalist</w:t>
      </w:r>
    </w:p>
    <w:p w:rsidR="00BD79E5" w:rsidRPr="008B075F" w:rsidRDefault="00BD79E5" w:rsidP="00BD79E5">
      <w:pPr>
        <w:pStyle w:val="NormalWeb"/>
      </w:pPr>
      <w:r w:rsidRPr="008B075F">
        <w:t>In groups, develop a pitch for a startup in an African market. Your presentation should include:</w:t>
      </w:r>
    </w:p>
    <w:p w:rsidR="00BD79E5" w:rsidRPr="008B075F" w:rsidRDefault="00BD79E5" w:rsidP="005B758F">
      <w:pPr>
        <w:numPr>
          <w:ilvl w:val="0"/>
          <w:numId w:val="401"/>
        </w:numPr>
        <w:spacing w:before="100" w:beforeAutospacing="1" w:after="100" w:afterAutospacing="1" w:line="240" w:lineRule="auto"/>
      </w:pPr>
      <w:r w:rsidRPr="008B075F">
        <w:t>A clear value proposition, market need, and business model.</w:t>
      </w:r>
    </w:p>
    <w:p w:rsidR="00BD79E5" w:rsidRPr="008B075F" w:rsidRDefault="00BD79E5" w:rsidP="005B758F">
      <w:pPr>
        <w:numPr>
          <w:ilvl w:val="0"/>
          <w:numId w:val="401"/>
        </w:numPr>
        <w:spacing w:before="100" w:beforeAutospacing="1" w:after="100" w:afterAutospacing="1" w:line="240" w:lineRule="auto"/>
      </w:pPr>
      <w:r w:rsidRPr="008B075F">
        <w:t>Funding needs, proposed use of funds, and projected financial returns.</w:t>
      </w:r>
    </w:p>
    <w:p w:rsidR="00BD79E5" w:rsidRPr="008B075F" w:rsidRDefault="00BD79E5" w:rsidP="005B758F">
      <w:pPr>
        <w:numPr>
          <w:ilvl w:val="0"/>
          <w:numId w:val="401"/>
        </w:numPr>
        <w:spacing w:before="100" w:beforeAutospacing="1" w:after="100" w:afterAutospacing="1" w:line="240" w:lineRule="auto"/>
      </w:pPr>
      <w:r w:rsidRPr="008B075F">
        <w:t>Equity offered, control terms, and exit plan.</w:t>
      </w:r>
    </w:p>
    <w:p w:rsidR="00BD79E5" w:rsidRPr="008B075F" w:rsidRDefault="00BD79E5" w:rsidP="00BD79E5">
      <w:pPr>
        <w:pStyle w:val="NormalWeb"/>
      </w:pPr>
      <w:r w:rsidRPr="008B075F">
        <w:rPr>
          <w:rStyle w:val="Emphasis"/>
        </w:rPr>
        <w:t>Objective</w:t>
      </w:r>
      <w:r w:rsidRPr="008B075F">
        <w:t>: This exercise will help students practice pitching skills, preparing them to attract potential investors.</w:t>
      </w:r>
    </w:p>
    <w:p w:rsidR="00BD79E5" w:rsidRPr="008B075F" w:rsidRDefault="00064686" w:rsidP="00BD79E5">
      <w:r w:rsidRPr="008B075F">
        <w:pict>
          <v:rect id="_x0000_i1433" style="width:0;height:1.5pt" o:hralign="center" o:hrstd="t" o:hr="t" fillcolor="#a0a0a0" stroked="f"/>
        </w:pict>
      </w:r>
    </w:p>
    <w:p w:rsidR="00BD79E5" w:rsidRPr="008B075F" w:rsidRDefault="00BD79E5" w:rsidP="00BD79E5">
      <w:pPr>
        <w:pStyle w:val="Heading3"/>
        <w:rPr>
          <w:color w:val="auto"/>
        </w:rPr>
      </w:pPr>
      <w:r w:rsidRPr="008B075F">
        <w:rPr>
          <w:rStyle w:val="Strong"/>
          <w:b w:val="0"/>
          <w:bCs w:val="0"/>
          <w:color w:val="auto"/>
        </w:rPr>
        <w:t>Suggested Online Reading</w:t>
      </w:r>
    </w:p>
    <w:p w:rsidR="00BD79E5" w:rsidRPr="008B075F" w:rsidRDefault="00BD79E5" w:rsidP="005B758F">
      <w:pPr>
        <w:pStyle w:val="NormalWeb"/>
        <w:numPr>
          <w:ilvl w:val="0"/>
          <w:numId w:val="402"/>
        </w:numPr>
      </w:pPr>
      <w:r w:rsidRPr="008B075F">
        <w:rPr>
          <w:rStyle w:val="Strong"/>
        </w:rPr>
        <w:t>Tony Elumelu Foundation – “How to Attract Angel Investors in Africa”</w:t>
      </w:r>
      <w:r w:rsidRPr="008B075F">
        <w:br/>
        <w:t>Insights into the African angel investing landscape and tips for securing funding.</w:t>
      </w:r>
      <w:r w:rsidRPr="008B075F">
        <w:br/>
      </w:r>
      <w:hyperlink r:id="rId43" w:tgtFrame="_new" w:history="1">
        <w:r w:rsidRPr="008B075F">
          <w:rPr>
            <w:rStyle w:val="Hyperlink"/>
            <w:rFonts w:eastAsiaTheme="majorEastAsia"/>
            <w:color w:val="auto"/>
          </w:rPr>
          <w:t>Tony Elumelu Foundation</w:t>
        </w:r>
      </w:hyperlink>
    </w:p>
    <w:p w:rsidR="00BD79E5" w:rsidRPr="008B075F" w:rsidRDefault="00BD79E5" w:rsidP="005B758F">
      <w:pPr>
        <w:pStyle w:val="NormalWeb"/>
        <w:numPr>
          <w:ilvl w:val="0"/>
          <w:numId w:val="402"/>
        </w:numPr>
      </w:pPr>
      <w:r w:rsidRPr="008B075F">
        <w:rPr>
          <w:rStyle w:val="Strong"/>
        </w:rPr>
        <w:t>Africa.com – “The Rise of Venture Capital in Africa”</w:t>
      </w:r>
      <w:r w:rsidRPr="008B075F">
        <w:br/>
        <w:t>Overview of venture capital trends across the continent.</w:t>
      </w:r>
      <w:r w:rsidRPr="008B075F">
        <w:br/>
      </w:r>
      <w:hyperlink r:id="rId44" w:tgtFrame="_new" w:history="1">
        <w:r w:rsidRPr="008B075F">
          <w:rPr>
            <w:rStyle w:val="Hyperlink"/>
            <w:rFonts w:eastAsiaTheme="majorEastAsia"/>
            <w:color w:val="auto"/>
          </w:rPr>
          <w:t>Africa.com</w:t>
        </w:r>
      </w:hyperlink>
    </w:p>
    <w:p w:rsidR="00A1422A" w:rsidRPr="008B075F" w:rsidRDefault="00BD79E5" w:rsidP="005B758F">
      <w:pPr>
        <w:pStyle w:val="NormalWeb"/>
        <w:numPr>
          <w:ilvl w:val="0"/>
          <w:numId w:val="402"/>
        </w:numPr>
      </w:pPr>
      <w:r w:rsidRPr="008B075F">
        <w:rPr>
          <w:rStyle w:val="Strong"/>
        </w:rPr>
        <w:t>African Business Magazine – “Venture Capital Success Stories in Africa”</w:t>
      </w:r>
      <w:r w:rsidRPr="008B075F">
        <w:br/>
        <w:t>Case studies on startups that have thrived with VC funding.</w:t>
      </w:r>
      <w:r w:rsidRPr="008B075F">
        <w:br/>
      </w:r>
      <w:hyperlink r:id="rId45" w:tgtFrame="_new" w:history="1">
        <w:r w:rsidRPr="008B075F">
          <w:rPr>
            <w:rStyle w:val="Hyperlink"/>
            <w:rFonts w:eastAsiaTheme="majorEastAsia"/>
            <w:color w:val="auto"/>
          </w:rPr>
          <w:t>African Business Magazine</w:t>
        </w:r>
      </w:hyperlink>
    </w:p>
    <w:p w:rsidR="00D7013C" w:rsidRPr="008B075F" w:rsidRDefault="00D7013C" w:rsidP="00D7013C">
      <w:pPr>
        <w:pStyle w:val="Heading1"/>
        <w:rPr>
          <w:color w:val="auto"/>
        </w:rPr>
      </w:pPr>
      <w:r w:rsidRPr="008B075F">
        <w:rPr>
          <w:rStyle w:val="Strong"/>
          <w:b w:val="0"/>
          <w:bCs w:val="0"/>
          <w:color w:val="auto"/>
        </w:rPr>
        <w:t>Chapter 9</w:t>
      </w:r>
      <w:r w:rsidR="00A51CE1" w:rsidRPr="008B075F">
        <w:rPr>
          <w:rStyle w:val="Strong"/>
          <w:b w:val="0"/>
          <w:bCs w:val="0"/>
          <w:color w:val="auto"/>
        </w:rPr>
        <w:t>.5</w:t>
      </w:r>
      <w:r w:rsidRPr="008B075F">
        <w:rPr>
          <w:rStyle w:val="Strong"/>
          <w:b w:val="0"/>
          <w:bCs w:val="0"/>
          <w:color w:val="auto"/>
        </w:rPr>
        <w:t>: Bank Loans and Government Grants</w:t>
      </w:r>
    </w:p>
    <w:p w:rsidR="00D7013C" w:rsidRPr="008B075F" w:rsidRDefault="00D7013C" w:rsidP="00D7013C">
      <w:pPr>
        <w:pStyle w:val="NormalWeb"/>
      </w:pPr>
      <w:r w:rsidRPr="008B075F">
        <w:t>“Access to finance is critical to entrepreneurship. Without adequate financial resources, businesses cannot expand or take advantage of opportunities to grow and innovate.” – Akinwumi Adesina, President of the African Development Bank</w:t>
      </w:r>
    </w:p>
    <w:p w:rsidR="00D7013C" w:rsidRPr="008B075F" w:rsidRDefault="00064686" w:rsidP="00D7013C">
      <w:pPr>
        <w:spacing w:after="0"/>
      </w:pPr>
      <w:r w:rsidRPr="008B075F">
        <w:pict>
          <v:rect id="_x0000_i1434" style="width:0;height:1.5pt" o:hralign="center" o:hrstd="t" o:hr="t" fillcolor="#a0a0a0" stroked="f"/>
        </w:pict>
      </w:r>
    </w:p>
    <w:p w:rsidR="00D7013C" w:rsidRPr="008B075F" w:rsidRDefault="00FB2252" w:rsidP="00D7013C">
      <w:pPr>
        <w:pStyle w:val="Heading3"/>
        <w:rPr>
          <w:color w:val="auto"/>
        </w:rPr>
      </w:pPr>
      <w:r w:rsidRPr="008B075F">
        <w:rPr>
          <w:rStyle w:val="Strong"/>
          <w:b w:val="0"/>
          <w:bCs w:val="0"/>
          <w:color w:val="auto"/>
        </w:rPr>
        <w:t>9.5.0 Introduction</w:t>
      </w:r>
    </w:p>
    <w:p w:rsidR="00D7013C" w:rsidRPr="008B075F" w:rsidRDefault="00D7013C" w:rsidP="00D7013C">
      <w:pPr>
        <w:pStyle w:val="NormalWeb"/>
      </w:pPr>
      <w:r w:rsidRPr="008B075F">
        <w:t xml:space="preserve">This </w:t>
      </w:r>
      <w:r w:rsidR="00FB2252" w:rsidRPr="008B075F">
        <w:t>section</w:t>
      </w:r>
      <w:r w:rsidRPr="008B075F">
        <w:t xml:space="preserve"> explores two primary sources of funding for entrepreneurs: </w:t>
      </w:r>
      <w:r w:rsidRPr="008B075F">
        <w:rPr>
          <w:rStyle w:val="Strong"/>
        </w:rPr>
        <w:t>bank loans</w:t>
      </w:r>
      <w:r w:rsidRPr="008B075F">
        <w:t xml:space="preserve"> and </w:t>
      </w:r>
      <w:r w:rsidRPr="008B075F">
        <w:rPr>
          <w:rStyle w:val="Strong"/>
        </w:rPr>
        <w:t>government grants</w:t>
      </w:r>
      <w:r w:rsidRPr="008B075F">
        <w:t>. Both options offer financial resources, yet they differ significantly in structure, accessibility, and repayment requirements. Bank loans are a form of debt financing, where entrepreneurs borrow capital and agree to pay it back with interest over a specific term. Banks typically require collateral, creditworthiness, and evidence of revenue streams to approve loans, which can make access difficult for startups. However, loans can provide substantial capital for ventures willing to take on this structured financial obligation.</w:t>
      </w:r>
    </w:p>
    <w:p w:rsidR="00D7013C" w:rsidRPr="008B075F" w:rsidRDefault="00D7013C" w:rsidP="00D7013C">
      <w:pPr>
        <w:pStyle w:val="NormalWeb"/>
      </w:pPr>
      <w:r w:rsidRPr="008B075F">
        <w:t>Government grants, on the other hand, offer non-repayable funds to support business initiatives, especially in areas like technology, agriculture, and infrastructure that align with national development goals. These grants often come with stringent criteria and are awarded to businesses demonstrating innovation, job creation, or regional development potential. In Africa, particularly Nigeria, initiatives such as the Central Bank of Nigeria's (CBN) Anchor Borrowers’ Program and the Youth Enterprise with Innovation in Nigeria (YouWIN) program have supported entrepreneurs with grants to fuel business growth and economic development.</w:t>
      </w:r>
    </w:p>
    <w:p w:rsidR="00D7013C" w:rsidRPr="008B075F" w:rsidRDefault="00D7013C" w:rsidP="00D7013C">
      <w:pPr>
        <w:pStyle w:val="NormalWeb"/>
      </w:pPr>
      <w:r w:rsidRPr="008B075F">
        <w:t xml:space="preserve">This </w:t>
      </w:r>
      <w:r w:rsidR="00FB2252" w:rsidRPr="008B075F">
        <w:t>section</w:t>
      </w:r>
      <w:r w:rsidRPr="008B075F">
        <w:t xml:space="preserve"> will provide insight into how Nigerian and African entrepreneurs can leverage these financing methods to start or grow their businesses, highlighting the necessary steps for securing these resources and examining the potential benefits and limitations of each option.</w:t>
      </w:r>
    </w:p>
    <w:p w:rsidR="00D7013C" w:rsidRPr="008B075F" w:rsidRDefault="00064686" w:rsidP="00D7013C">
      <w:r w:rsidRPr="008B075F">
        <w:pict>
          <v:rect id="_x0000_i1435" style="width:0;height:1.5pt" o:hralign="center" o:hrstd="t" o:hr="t" fillcolor="#a0a0a0" stroked="f"/>
        </w:pict>
      </w:r>
    </w:p>
    <w:p w:rsidR="00D7013C" w:rsidRPr="008B075F" w:rsidRDefault="00D7013C" w:rsidP="00D7013C">
      <w:pPr>
        <w:pStyle w:val="Heading4"/>
        <w:rPr>
          <w:rStyle w:val="Strong"/>
          <w:b/>
          <w:bCs/>
        </w:rPr>
      </w:pPr>
      <w:r w:rsidRPr="008B075F">
        <w:rPr>
          <w:rStyle w:val="Strong"/>
          <w:b/>
          <w:bCs/>
        </w:rPr>
        <w:t>9.</w:t>
      </w:r>
      <w:r w:rsidR="00C87FB3" w:rsidRPr="008B075F">
        <w:rPr>
          <w:rStyle w:val="Strong"/>
          <w:b/>
          <w:bCs/>
        </w:rPr>
        <w:t>5.</w:t>
      </w:r>
      <w:r w:rsidRPr="008B075F">
        <w:rPr>
          <w:rStyle w:val="Strong"/>
          <w:b/>
          <w:bCs/>
        </w:rPr>
        <w:t>1 Introduction to Bank Loans</w:t>
      </w:r>
    </w:p>
    <w:p w:rsidR="0013588B" w:rsidRPr="0013588B" w:rsidRDefault="0013588B" w:rsidP="0013588B">
      <w:pPr>
        <w:spacing w:before="100" w:beforeAutospacing="1" w:after="100" w:afterAutospacing="1" w:line="240" w:lineRule="auto"/>
        <w:rPr>
          <w:rFonts w:ascii="Times New Roman" w:eastAsia="Times New Roman" w:hAnsi="Times New Roman" w:cs="Times New Roman"/>
          <w:sz w:val="24"/>
          <w:szCs w:val="24"/>
        </w:rPr>
      </w:pPr>
      <w:r w:rsidRPr="0013588B">
        <w:rPr>
          <w:rFonts w:ascii="Times New Roman" w:eastAsia="Times New Roman" w:hAnsi="Times New Roman" w:cs="Times New Roman"/>
          <w:sz w:val="24"/>
          <w:szCs w:val="24"/>
        </w:rPr>
        <w:t>Bank loans are a common form of debt financing provided by financial institutions, such as banks, credit unions, or online lenders, to individuals, businesses, or other entities. Here are key points about bank loans:</w:t>
      </w:r>
    </w:p>
    <w:p w:rsidR="0013588B" w:rsidRPr="0013588B" w:rsidRDefault="0013588B" w:rsidP="005B758F">
      <w:pPr>
        <w:numPr>
          <w:ilvl w:val="0"/>
          <w:numId w:val="139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Purpose:</w:t>
      </w:r>
      <w:r w:rsidRPr="0013588B">
        <w:rPr>
          <w:rFonts w:ascii="Times New Roman" w:eastAsia="Times New Roman" w:hAnsi="Times New Roman" w:cs="Times New Roman"/>
          <w:sz w:val="24"/>
          <w:szCs w:val="24"/>
        </w:rPr>
        <w:t xml:space="preserve"> Bank loans are used for various purposes, including funding business expansions, purchasing equipment, financing projects, buying a home, or covering personal expenses like education or medical bills.</w:t>
      </w:r>
    </w:p>
    <w:p w:rsidR="0013588B" w:rsidRPr="0013588B" w:rsidRDefault="0013588B" w:rsidP="005B758F">
      <w:pPr>
        <w:numPr>
          <w:ilvl w:val="0"/>
          <w:numId w:val="139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Repayment:</w:t>
      </w:r>
      <w:r w:rsidRPr="0013588B">
        <w:rPr>
          <w:rFonts w:ascii="Times New Roman" w:eastAsia="Times New Roman" w:hAnsi="Times New Roman" w:cs="Times New Roman"/>
          <w:sz w:val="24"/>
          <w:szCs w:val="24"/>
        </w:rPr>
        <w:t xml:space="preserve"> Borrowers are required to repay the loan amount along with interest over a specified period. Repayment terms can vary, depending on the type of loan and the agreement between the borrower and the lender.</w:t>
      </w:r>
    </w:p>
    <w:p w:rsidR="0013588B" w:rsidRPr="0013588B" w:rsidRDefault="0013588B" w:rsidP="005B758F">
      <w:pPr>
        <w:numPr>
          <w:ilvl w:val="0"/>
          <w:numId w:val="139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Interest Rates:</w:t>
      </w:r>
      <w:r w:rsidRPr="0013588B">
        <w:rPr>
          <w:rFonts w:ascii="Times New Roman" w:eastAsia="Times New Roman" w:hAnsi="Times New Roman" w:cs="Times New Roman"/>
          <w:sz w:val="24"/>
          <w:szCs w:val="24"/>
        </w:rPr>
        <w:t xml:space="preserve"> Bank loans can have fixed or variable interest rates. Fixed rates remain constant throughout the loan term, while variable rates may change based on market conditions.</w:t>
      </w:r>
    </w:p>
    <w:p w:rsidR="0013588B" w:rsidRPr="0013588B" w:rsidRDefault="0013588B" w:rsidP="005B758F">
      <w:pPr>
        <w:numPr>
          <w:ilvl w:val="0"/>
          <w:numId w:val="139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Collateral:</w:t>
      </w:r>
      <w:r w:rsidRPr="0013588B">
        <w:rPr>
          <w:rFonts w:ascii="Times New Roman" w:eastAsia="Times New Roman" w:hAnsi="Times New Roman" w:cs="Times New Roman"/>
          <w:sz w:val="24"/>
          <w:szCs w:val="24"/>
        </w:rPr>
        <w:t xml:space="preserve"> Some bank loans are secured, meaning they require collateral, such as real estate or other assets, to back the loan. In case of default, the lender can seize the collateral to recover the loan amount.</w:t>
      </w:r>
    </w:p>
    <w:p w:rsidR="0013588B" w:rsidRPr="0013588B" w:rsidRDefault="0013588B" w:rsidP="005B758F">
      <w:pPr>
        <w:numPr>
          <w:ilvl w:val="0"/>
          <w:numId w:val="139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Bank Loans groupings:</w:t>
      </w:r>
      <w:r w:rsidRPr="0013588B">
        <w:rPr>
          <w:rFonts w:ascii="Times New Roman" w:eastAsia="Times New Roman" w:hAnsi="Times New Roman" w:cs="Times New Roman"/>
          <w:sz w:val="24"/>
          <w:szCs w:val="24"/>
        </w:rPr>
        <w:t xml:space="preserve"> Common </w:t>
      </w:r>
      <w:r w:rsidRPr="008B075F">
        <w:rPr>
          <w:rFonts w:ascii="Times New Roman" w:eastAsia="Times New Roman" w:hAnsi="Times New Roman" w:cs="Times New Roman"/>
          <w:sz w:val="24"/>
          <w:szCs w:val="24"/>
        </w:rPr>
        <w:t>categories</w:t>
      </w:r>
      <w:r w:rsidRPr="0013588B">
        <w:rPr>
          <w:rFonts w:ascii="Times New Roman" w:eastAsia="Times New Roman" w:hAnsi="Times New Roman" w:cs="Times New Roman"/>
          <w:sz w:val="24"/>
          <w:szCs w:val="24"/>
        </w:rPr>
        <w:t xml:space="preserve"> of bank loans include:</w:t>
      </w:r>
    </w:p>
    <w:p w:rsidR="0013588B" w:rsidRPr="0013588B" w:rsidRDefault="0013588B" w:rsidP="005B758F">
      <w:pPr>
        <w:numPr>
          <w:ilvl w:val="1"/>
          <w:numId w:val="139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Personal Loans:</w:t>
      </w:r>
      <w:r w:rsidRPr="0013588B">
        <w:rPr>
          <w:rFonts w:ascii="Times New Roman" w:eastAsia="Times New Roman" w:hAnsi="Times New Roman" w:cs="Times New Roman"/>
          <w:sz w:val="24"/>
          <w:szCs w:val="24"/>
        </w:rPr>
        <w:t xml:space="preserve"> Used for personal expenses, such as home renovations, weddings, or debt consolidation.</w:t>
      </w:r>
    </w:p>
    <w:p w:rsidR="0013588B" w:rsidRPr="0013588B" w:rsidRDefault="0013588B" w:rsidP="005B758F">
      <w:pPr>
        <w:numPr>
          <w:ilvl w:val="1"/>
          <w:numId w:val="139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Business Loans:</w:t>
      </w:r>
      <w:r w:rsidRPr="0013588B">
        <w:rPr>
          <w:rFonts w:ascii="Times New Roman" w:eastAsia="Times New Roman" w:hAnsi="Times New Roman" w:cs="Times New Roman"/>
          <w:sz w:val="24"/>
          <w:szCs w:val="24"/>
        </w:rPr>
        <w:t xml:space="preserve"> Designed to fund business operations, expansions, or capital expenditures.</w:t>
      </w:r>
    </w:p>
    <w:p w:rsidR="0013588B" w:rsidRPr="0013588B" w:rsidRDefault="0013588B" w:rsidP="005B758F">
      <w:pPr>
        <w:numPr>
          <w:ilvl w:val="1"/>
          <w:numId w:val="139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Mortgages:</w:t>
      </w:r>
      <w:r w:rsidRPr="0013588B">
        <w:rPr>
          <w:rFonts w:ascii="Times New Roman" w:eastAsia="Times New Roman" w:hAnsi="Times New Roman" w:cs="Times New Roman"/>
          <w:sz w:val="24"/>
          <w:szCs w:val="24"/>
        </w:rPr>
        <w:t xml:space="preserve"> Loans specifically for purchasing real estate, often with long repayment terms.</w:t>
      </w:r>
    </w:p>
    <w:p w:rsidR="0013588B" w:rsidRPr="0013588B" w:rsidRDefault="0013588B" w:rsidP="005B758F">
      <w:pPr>
        <w:numPr>
          <w:ilvl w:val="1"/>
          <w:numId w:val="139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Auto Loans:</w:t>
      </w:r>
      <w:r w:rsidRPr="0013588B">
        <w:rPr>
          <w:rFonts w:ascii="Times New Roman" w:eastAsia="Times New Roman" w:hAnsi="Times New Roman" w:cs="Times New Roman"/>
          <w:sz w:val="24"/>
          <w:szCs w:val="24"/>
        </w:rPr>
        <w:t xml:space="preserve"> Used to finance the purchase of a vehicle, with the vehicle serving as collateral.</w:t>
      </w:r>
    </w:p>
    <w:p w:rsidR="0013588B" w:rsidRPr="0013588B" w:rsidRDefault="0013588B" w:rsidP="005B758F">
      <w:pPr>
        <w:numPr>
          <w:ilvl w:val="1"/>
          <w:numId w:val="139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Lines of Credit:</w:t>
      </w:r>
      <w:r w:rsidRPr="0013588B">
        <w:rPr>
          <w:rFonts w:ascii="Times New Roman" w:eastAsia="Times New Roman" w:hAnsi="Times New Roman" w:cs="Times New Roman"/>
          <w:sz w:val="24"/>
          <w:szCs w:val="24"/>
        </w:rPr>
        <w:t xml:space="preserve"> Revolving credit accounts that allow borrowers to access funds up to a predetermined limit.</w:t>
      </w:r>
    </w:p>
    <w:p w:rsidR="0013588B" w:rsidRPr="0013588B" w:rsidRDefault="0013588B" w:rsidP="005B758F">
      <w:pPr>
        <w:numPr>
          <w:ilvl w:val="0"/>
          <w:numId w:val="139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Application Process:</w:t>
      </w:r>
      <w:r w:rsidRPr="0013588B">
        <w:rPr>
          <w:rFonts w:ascii="Times New Roman" w:eastAsia="Times New Roman" w:hAnsi="Times New Roman" w:cs="Times New Roman"/>
          <w:sz w:val="24"/>
          <w:szCs w:val="24"/>
        </w:rPr>
        <w:t xml:space="preserve"> To obtain a bank loan, borrowers typically need to fill out an application, provide documentation (such as income verification and credit history), undergo a credit check, and agree to the terms and conditions set by the lender.</w:t>
      </w:r>
    </w:p>
    <w:p w:rsidR="0013588B" w:rsidRPr="0013588B" w:rsidRDefault="0013588B" w:rsidP="005B758F">
      <w:pPr>
        <w:numPr>
          <w:ilvl w:val="0"/>
          <w:numId w:val="139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Risk and Creditworthiness:</w:t>
      </w:r>
      <w:r w:rsidRPr="0013588B">
        <w:rPr>
          <w:rFonts w:ascii="Times New Roman" w:eastAsia="Times New Roman" w:hAnsi="Times New Roman" w:cs="Times New Roman"/>
          <w:sz w:val="24"/>
          <w:szCs w:val="24"/>
        </w:rPr>
        <w:t xml:space="preserve"> Lenders assess the creditworthiness of borrowers to determine the risk of default. Factors such as credit score, income, debt-to-income ratio, and financial history play a role in the approval process and the interest rate offered.</w:t>
      </w:r>
    </w:p>
    <w:p w:rsidR="0013588B" w:rsidRPr="008B075F" w:rsidRDefault="0013588B" w:rsidP="0013588B">
      <w:pPr>
        <w:spacing w:before="100" w:beforeAutospacing="1" w:after="100" w:afterAutospacing="1" w:line="240" w:lineRule="auto"/>
        <w:rPr>
          <w:rFonts w:ascii="Times New Roman" w:eastAsia="Times New Roman" w:hAnsi="Times New Roman" w:cs="Times New Roman"/>
          <w:sz w:val="24"/>
          <w:szCs w:val="24"/>
        </w:rPr>
      </w:pPr>
      <w:r w:rsidRPr="0013588B">
        <w:rPr>
          <w:rFonts w:ascii="Times New Roman" w:eastAsia="Times New Roman" w:hAnsi="Times New Roman" w:cs="Times New Roman"/>
          <w:sz w:val="24"/>
          <w:szCs w:val="24"/>
        </w:rPr>
        <w:t>Overall, bank loans are a widely used financial tool that provides individuals and businesses with access to capital to meet various financial needs, with terms and conditions varying based on the type of loan and the lender's requirements.</w:t>
      </w:r>
    </w:p>
    <w:p w:rsidR="00D7013C" w:rsidRPr="008B075F" w:rsidRDefault="00D7013C" w:rsidP="00D7013C">
      <w:pPr>
        <w:pStyle w:val="Heading5"/>
        <w:rPr>
          <w:color w:val="auto"/>
        </w:rPr>
      </w:pPr>
      <w:r w:rsidRPr="008B075F">
        <w:rPr>
          <w:rStyle w:val="Strong"/>
          <w:b w:val="0"/>
          <w:bCs w:val="0"/>
          <w:color w:val="auto"/>
        </w:rPr>
        <w:t>Types of Bank Loans</w:t>
      </w:r>
    </w:p>
    <w:p w:rsidR="00D7013C" w:rsidRPr="008B075F" w:rsidRDefault="00D7013C" w:rsidP="005B758F">
      <w:pPr>
        <w:numPr>
          <w:ilvl w:val="0"/>
          <w:numId w:val="403"/>
        </w:numPr>
        <w:spacing w:before="100" w:beforeAutospacing="1" w:after="100" w:afterAutospacing="1" w:line="240" w:lineRule="auto"/>
      </w:pPr>
      <w:r w:rsidRPr="008B075F">
        <w:rPr>
          <w:rStyle w:val="Strong"/>
        </w:rPr>
        <w:t>Term Loans</w:t>
      </w:r>
      <w:r w:rsidRPr="008B075F">
        <w:t>: These loans are offered over a fixed period, typically 1–10 years, and require regular repayment. They are commonly used for capital-intensive projects like purchasing equipment or expanding facilities.</w:t>
      </w:r>
    </w:p>
    <w:p w:rsidR="00D7013C" w:rsidRPr="008B075F" w:rsidRDefault="00D7013C" w:rsidP="005B758F">
      <w:pPr>
        <w:numPr>
          <w:ilvl w:val="0"/>
          <w:numId w:val="403"/>
        </w:numPr>
        <w:spacing w:before="100" w:beforeAutospacing="1" w:after="100" w:afterAutospacing="1" w:line="240" w:lineRule="auto"/>
      </w:pPr>
      <w:r w:rsidRPr="008B075F">
        <w:rPr>
          <w:rStyle w:val="Strong"/>
        </w:rPr>
        <w:t>Microloans</w:t>
      </w:r>
      <w:r w:rsidRPr="008B075F">
        <w:t>: Provided to small businesses, these loans often have lower borrowing limits but are more accessible to startups and SMEs, particularly in developing economies.</w:t>
      </w:r>
    </w:p>
    <w:p w:rsidR="00D7013C" w:rsidRPr="008B075F" w:rsidRDefault="00D7013C" w:rsidP="005B758F">
      <w:pPr>
        <w:numPr>
          <w:ilvl w:val="0"/>
          <w:numId w:val="403"/>
        </w:numPr>
        <w:spacing w:before="100" w:beforeAutospacing="1" w:after="100" w:afterAutospacing="1" w:line="240" w:lineRule="auto"/>
      </w:pPr>
      <w:r w:rsidRPr="008B075F">
        <w:rPr>
          <w:rStyle w:val="Strong"/>
        </w:rPr>
        <w:t>Working Capital Loans</w:t>
      </w:r>
      <w:r w:rsidRPr="008B075F">
        <w:t>: Designed to help manage day-to-day expenses, these short-term loans cover operational costs, inventory, or salaries.</w:t>
      </w:r>
    </w:p>
    <w:p w:rsidR="00D7013C" w:rsidRPr="008B075F" w:rsidRDefault="00D7013C" w:rsidP="005B758F">
      <w:pPr>
        <w:numPr>
          <w:ilvl w:val="0"/>
          <w:numId w:val="403"/>
        </w:numPr>
        <w:spacing w:before="100" w:beforeAutospacing="1" w:after="100" w:afterAutospacing="1" w:line="240" w:lineRule="auto"/>
      </w:pPr>
      <w:r w:rsidRPr="008B075F">
        <w:rPr>
          <w:rStyle w:val="Strong"/>
        </w:rPr>
        <w:t>Overdrafts and Lines of Credit</w:t>
      </w:r>
      <w:r w:rsidRPr="008B075F">
        <w:t>: Flexible borrowing options that allow businesses to withdraw funds as needed up to a pre-approved limit.</w:t>
      </w:r>
    </w:p>
    <w:p w:rsidR="00D7013C" w:rsidRPr="008B075F" w:rsidRDefault="00D7013C" w:rsidP="00D7013C">
      <w:pPr>
        <w:pStyle w:val="Heading5"/>
        <w:rPr>
          <w:color w:val="auto"/>
        </w:rPr>
      </w:pPr>
      <w:r w:rsidRPr="008B075F">
        <w:rPr>
          <w:rStyle w:val="Strong"/>
          <w:b w:val="0"/>
          <w:bCs w:val="0"/>
          <w:color w:val="auto"/>
        </w:rPr>
        <w:t>Eligibility Criteria for Bank Loans</w:t>
      </w:r>
    </w:p>
    <w:p w:rsidR="00D7013C" w:rsidRPr="008B075F" w:rsidRDefault="00D7013C" w:rsidP="00D7013C">
      <w:pPr>
        <w:pStyle w:val="NormalWeb"/>
      </w:pPr>
      <w:r w:rsidRPr="008B075F">
        <w:t>To access bank loans, entrepreneurs generally need:</w:t>
      </w:r>
    </w:p>
    <w:p w:rsidR="00D7013C" w:rsidRPr="008B075F" w:rsidRDefault="00D7013C" w:rsidP="005B758F">
      <w:pPr>
        <w:numPr>
          <w:ilvl w:val="0"/>
          <w:numId w:val="404"/>
        </w:numPr>
        <w:spacing w:before="100" w:beforeAutospacing="1" w:after="100" w:afterAutospacing="1" w:line="240" w:lineRule="auto"/>
      </w:pPr>
      <w:r w:rsidRPr="008B075F">
        <w:t>A solid business plan demonstrating financial projections and revenue models.</w:t>
      </w:r>
    </w:p>
    <w:p w:rsidR="00D7013C" w:rsidRPr="008B075F" w:rsidRDefault="00D7013C" w:rsidP="005B758F">
      <w:pPr>
        <w:numPr>
          <w:ilvl w:val="0"/>
          <w:numId w:val="404"/>
        </w:numPr>
        <w:spacing w:before="100" w:beforeAutospacing="1" w:after="100" w:afterAutospacing="1" w:line="240" w:lineRule="auto"/>
      </w:pPr>
      <w:r w:rsidRPr="008B075F">
        <w:t>Collateral or assets as security for the loan.</w:t>
      </w:r>
    </w:p>
    <w:p w:rsidR="00D7013C" w:rsidRPr="008B075F" w:rsidRDefault="00D7013C" w:rsidP="005B758F">
      <w:pPr>
        <w:numPr>
          <w:ilvl w:val="0"/>
          <w:numId w:val="404"/>
        </w:numPr>
        <w:spacing w:before="100" w:beforeAutospacing="1" w:after="100" w:afterAutospacing="1" w:line="240" w:lineRule="auto"/>
      </w:pPr>
      <w:r w:rsidRPr="008B075F">
        <w:t>Good credit history and creditworthiness.</w:t>
      </w:r>
    </w:p>
    <w:p w:rsidR="00D7013C" w:rsidRPr="008B075F" w:rsidRDefault="00D7013C" w:rsidP="005B758F">
      <w:pPr>
        <w:numPr>
          <w:ilvl w:val="0"/>
          <w:numId w:val="404"/>
        </w:numPr>
        <w:spacing w:before="100" w:beforeAutospacing="1" w:after="100" w:afterAutospacing="1" w:line="240" w:lineRule="auto"/>
      </w:pPr>
      <w:r w:rsidRPr="008B075F">
        <w:t>Proof of cash flow and capacity to repay.</w:t>
      </w:r>
    </w:p>
    <w:p w:rsidR="00D7013C" w:rsidRPr="008B075F" w:rsidRDefault="00D7013C" w:rsidP="00D7013C">
      <w:pPr>
        <w:pStyle w:val="Heading5"/>
        <w:rPr>
          <w:color w:val="auto"/>
        </w:rPr>
      </w:pPr>
      <w:r w:rsidRPr="008B075F">
        <w:rPr>
          <w:rStyle w:val="Strong"/>
          <w:b w:val="0"/>
          <w:bCs w:val="0"/>
          <w:color w:val="auto"/>
        </w:rPr>
        <w:t>Advantages and Challenges of Bank Loans</w:t>
      </w:r>
    </w:p>
    <w:p w:rsidR="00D7013C" w:rsidRPr="008B075F" w:rsidRDefault="00D7013C" w:rsidP="005B758F">
      <w:pPr>
        <w:numPr>
          <w:ilvl w:val="0"/>
          <w:numId w:val="405"/>
        </w:numPr>
        <w:spacing w:before="100" w:beforeAutospacing="1" w:after="100" w:afterAutospacing="1" w:line="240" w:lineRule="auto"/>
      </w:pPr>
      <w:r w:rsidRPr="008B075F">
        <w:rPr>
          <w:rStyle w:val="Strong"/>
        </w:rPr>
        <w:t>Advantages</w:t>
      </w:r>
      <w:r w:rsidRPr="008B075F">
        <w:t>: Bank loans offer predictable repayment schedules and allow business owners to retain full ownership of their companies. They also provide substantial funding and help build business credit.</w:t>
      </w:r>
    </w:p>
    <w:p w:rsidR="00D7013C" w:rsidRPr="008B075F" w:rsidRDefault="00D7013C" w:rsidP="005B758F">
      <w:pPr>
        <w:numPr>
          <w:ilvl w:val="0"/>
          <w:numId w:val="405"/>
        </w:numPr>
        <w:spacing w:before="100" w:beforeAutospacing="1" w:after="100" w:afterAutospacing="1" w:line="240" w:lineRule="auto"/>
      </w:pPr>
      <w:r w:rsidRPr="008B075F">
        <w:rPr>
          <w:rStyle w:val="Strong"/>
        </w:rPr>
        <w:t>Challenges</w:t>
      </w:r>
      <w:r w:rsidRPr="008B075F">
        <w:t>: High interest rates and the requirement for collateral make bank loans less accessible to small startups. Strict repayment schedules can also strain cash flow, especially for businesses that experience seasonal fluctuations.</w:t>
      </w:r>
    </w:p>
    <w:p w:rsidR="00D7013C" w:rsidRPr="008B075F" w:rsidRDefault="00D7013C" w:rsidP="00D7013C">
      <w:pPr>
        <w:pStyle w:val="Heading4"/>
      </w:pPr>
      <w:r w:rsidRPr="008B075F">
        <w:rPr>
          <w:rStyle w:val="Strong"/>
          <w:b/>
          <w:bCs/>
        </w:rPr>
        <w:t>9.</w:t>
      </w:r>
      <w:r w:rsidR="007F1258" w:rsidRPr="008B075F">
        <w:rPr>
          <w:rStyle w:val="Strong"/>
          <w:b/>
          <w:bCs/>
        </w:rPr>
        <w:t>5.</w:t>
      </w:r>
      <w:r w:rsidRPr="008B075F">
        <w:rPr>
          <w:rStyle w:val="Strong"/>
          <w:b/>
          <w:bCs/>
        </w:rPr>
        <w:t>2 Case Study of Bank Loans in Nigeria and Africa</w:t>
      </w:r>
    </w:p>
    <w:p w:rsidR="00D7013C" w:rsidRPr="008B075F" w:rsidRDefault="00D7013C" w:rsidP="00D7013C">
      <w:pPr>
        <w:pStyle w:val="NormalWeb"/>
      </w:pPr>
      <w:r w:rsidRPr="008B075F">
        <w:rPr>
          <w:rStyle w:val="Strong"/>
        </w:rPr>
        <w:t>Example</w:t>
      </w:r>
      <w:r w:rsidRPr="008B075F">
        <w:t>: Aliko Dangote’s rise to prominence began with a loan from his uncle, which he repaid and leveraged to obtain further bank loans for his sugar, flour, and cement businesses. Today, Dangote Group is one of Africa’s largest conglomerates, showcasing the impact of leveraging bank loans strategically.</w:t>
      </w:r>
    </w:p>
    <w:p w:rsidR="00D7013C" w:rsidRPr="008B075F" w:rsidRDefault="00D7013C" w:rsidP="00D7013C">
      <w:pPr>
        <w:pStyle w:val="NormalWeb"/>
      </w:pPr>
      <w:r w:rsidRPr="008B075F">
        <w:rPr>
          <w:rStyle w:val="Strong"/>
        </w:rPr>
        <w:t>Example</w:t>
      </w:r>
      <w:r w:rsidRPr="008B075F">
        <w:t>: Farmers in Nigeria often access the Anchor Borrowers’ Program loans for agricultural inputs. By facilitating access to these loans, the Central Bank of Nigeria has supported significant growth in the agriculture sector, empowering small-scale farmers to boost production.</w:t>
      </w:r>
    </w:p>
    <w:p w:rsidR="00D7013C" w:rsidRPr="008B075F" w:rsidRDefault="00064686" w:rsidP="00D7013C">
      <w:r w:rsidRPr="008B075F">
        <w:pict>
          <v:rect id="_x0000_i1436" style="width:0;height:1.5pt" o:hralign="center" o:hrstd="t" o:hr="t" fillcolor="#a0a0a0" stroked="f"/>
        </w:pict>
      </w:r>
    </w:p>
    <w:p w:rsidR="00D7013C" w:rsidRPr="008B075F" w:rsidRDefault="00D7013C" w:rsidP="00D7013C">
      <w:pPr>
        <w:pStyle w:val="Heading4"/>
        <w:rPr>
          <w:rStyle w:val="Strong"/>
          <w:b/>
          <w:bCs/>
        </w:rPr>
      </w:pPr>
      <w:r w:rsidRPr="008B075F">
        <w:rPr>
          <w:rStyle w:val="Strong"/>
          <w:b/>
          <w:bCs/>
        </w:rPr>
        <w:t>9.</w:t>
      </w:r>
      <w:r w:rsidR="00CA5D7C" w:rsidRPr="008B075F">
        <w:rPr>
          <w:rStyle w:val="Strong"/>
          <w:b/>
          <w:bCs/>
        </w:rPr>
        <w:t>5.</w:t>
      </w:r>
      <w:r w:rsidRPr="008B075F">
        <w:rPr>
          <w:rStyle w:val="Strong"/>
          <w:b/>
          <w:bCs/>
        </w:rPr>
        <w:t>3 Introduction to Government Grants</w:t>
      </w:r>
    </w:p>
    <w:p w:rsidR="00222F10" w:rsidRPr="00222F10" w:rsidRDefault="00222F10" w:rsidP="00222F10">
      <w:pPr>
        <w:spacing w:before="100" w:beforeAutospacing="1" w:after="100" w:afterAutospacing="1" w:line="240" w:lineRule="auto"/>
        <w:rPr>
          <w:rFonts w:ascii="Times New Roman" w:eastAsia="Times New Roman" w:hAnsi="Times New Roman" w:cs="Times New Roman"/>
          <w:sz w:val="24"/>
          <w:szCs w:val="24"/>
        </w:rPr>
      </w:pPr>
      <w:r w:rsidRPr="00222F10">
        <w:rPr>
          <w:rFonts w:ascii="Times New Roman" w:eastAsia="Times New Roman" w:hAnsi="Times New Roman" w:cs="Times New Roman"/>
          <w:sz w:val="24"/>
          <w:szCs w:val="24"/>
        </w:rPr>
        <w:t>Government grants are non-repayable funds provided by the government to individuals, organizations, businesses, or institutions for specific projects, initiatives, or activities that align with government priorities. Here are key points about government grants:</w:t>
      </w:r>
    </w:p>
    <w:p w:rsidR="00222F10" w:rsidRPr="00222F10" w:rsidRDefault="00222F10" w:rsidP="005B758F">
      <w:pPr>
        <w:numPr>
          <w:ilvl w:val="0"/>
          <w:numId w:val="139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Purpose:</w:t>
      </w:r>
      <w:r w:rsidRPr="00222F10">
        <w:rPr>
          <w:rFonts w:ascii="Times New Roman" w:eastAsia="Times New Roman" w:hAnsi="Times New Roman" w:cs="Times New Roman"/>
          <w:sz w:val="24"/>
          <w:szCs w:val="24"/>
        </w:rPr>
        <w:t xml:space="preserve"> Government grants are allocated to support a wide range of objectives, including research and development, education, infrastructure projects, job creation, environmental conservation, healthcare initiatives, arts and culture programs, and social welfare projects.</w:t>
      </w:r>
    </w:p>
    <w:p w:rsidR="00222F10" w:rsidRPr="00222F10" w:rsidRDefault="00222F10" w:rsidP="005B758F">
      <w:pPr>
        <w:numPr>
          <w:ilvl w:val="0"/>
          <w:numId w:val="139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Non-Repayable:</w:t>
      </w:r>
      <w:r w:rsidRPr="00222F10">
        <w:rPr>
          <w:rFonts w:ascii="Times New Roman" w:eastAsia="Times New Roman" w:hAnsi="Times New Roman" w:cs="Times New Roman"/>
          <w:sz w:val="24"/>
          <w:szCs w:val="24"/>
        </w:rPr>
        <w:t xml:space="preserve"> Unlike loans, government grants do not need to be repaid by the recipients. They are considered a form of financial assistance that aims to stimulate economic growth, promote innovation, address societal challenges, and support public welfare without creating a debt burden.</w:t>
      </w:r>
    </w:p>
    <w:p w:rsidR="00222F10" w:rsidRPr="00222F10" w:rsidRDefault="00222F10" w:rsidP="005B758F">
      <w:pPr>
        <w:numPr>
          <w:ilvl w:val="0"/>
          <w:numId w:val="139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Funding Sources:</w:t>
      </w:r>
      <w:r w:rsidRPr="00222F10">
        <w:rPr>
          <w:rFonts w:ascii="Times New Roman" w:eastAsia="Times New Roman" w:hAnsi="Times New Roman" w:cs="Times New Roman"/>
          <w:sz w:val="24"/>
          <w:szCs w:val="24"/>
        </w:rPr>
        <w:t xml:space="preserve"> Government grants are typically funded by taxpayer dollars allocated through government budgets at the federal, state, or local levels. These funds are distributed through various government agencies, departments, and programs.</w:t>
      </w:r>
    </w:p>
    <w:p w:rsidR="00222F10" w:rsidRPr="00222F10" w:rsidRDefault="00222F10" w:rsidP="005B758F">
      <w:pPr>
        <w:numPr>
          <w:ilvl w:val="0"/>
          <w:numId w:val="139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Application Process:</w:t>
      </w:r>
      <w:r w:rsidRPr="00222F10">
        <w:rPr>
          <w:rFonts w:ascii="Times New Roman" w:eastAsia="Times New Roman" w:hAnsi="Times New Roman" w:cs="Times New Roman"/>
          <w:sz w:val="24"/>
          <w:szCs w:val="24"/>
        </w:rPr>
        <w:t xml:space="preserve"> Applying for government grants usually involves submitting a detailed proposal outlining the project or initiative, its objectives, budget, timeline, expected outcomes, and how it aligns with the grant's eligibility criteria and objectives. The application process may also require supporting documentation and compliance with specific regulations.</w:t>
      </w:r>
    </w:p>
    <w:p w:rsidR="00222F10" w:rsidRPr="00222F10" w:rsidRDefault="00222F10" w:rsidP="005B758F">
      <w:pPr>
        <w:numPr>
          <w:ilvl w:val="0"/>
          <w:numId w:val="139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Merit-Based Selection:</w:t>
      </w:r>
      <w:r w:rsidRPr="00222F10">
        <w:rPr>
          <w:rFonts w:ascii="Times New Roman" w:eastAsia="Times New Roman" w:hAnsi="Times New Roman" w:cs="Times New Roman"/>
          <w:sz w:val="24"/>
          <w:szCs w:val="24"/>
        </w:rPr>
        <w:t xml:space="preserve"> Government grants are often awarded through a competitive, merit-based process, where applications are evaluated based on criteria such as project feasibility, impact, innovation, alignment with government priorities, and the capability of the applicant to successfully implement the project.</w:t>
      </w:r>
    </w:p>
    <w:p w:rsidR="00222F10" w:rsidRPr="00222F10" w:rsidRDefault="00222F10" w:rsidP="005B758F">
      <w:pPr>
        <w:numPr>
          <w:ilvl w:val="0"/>
          <w:numId w:val="139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Usage Restrictions:</w:t>
      </w:r>
      <w:r w:rsidRPr="00222F10">
        <w:rPr>
          <w:rFonts w:ascii="Times New Roman" w:eastAsia="Times New Roman" w:hAnsi="Times New Roman" w:cs="Times New Roman"/>
          <w:sz w:val="24"/>
          <w:szCs w:val="24"/>
        </w:rPr>
        <w:t xml:space="preserve"> Government grants may come with specific terms and conditions on how the funds can be used. Recipients are typically required to use the grant money for the approved project or activity and may be subject to reporting requirements to ensure accountability and compliance.</w:t>
      </w:r>
    </w:p>
    <w:p w:rsidR="00222F10" w:rsidRPr="00222F10" w:rsidRDefault="00222F10" w:rsidP="005B758F">
      <w:pPr>
        <w:numPr>
          <w:ilvl w:val="0"/>
          <w:numId w:val="139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Access and Availability:</w:t>
      </w:r>
      <w:r w:rsidRPr="00222F10">
        <w:rPr>
          <w:rFonts w:ascii="Times New Roman" w:eastAsia="Times New Roman" w:hAnsi="Times New Roman" w:cs="Times New Roman"/>
          <w:sz w:val="24"/>
          <w:szCs w:val="24"/>
        </w:rPr>
        <w:t xml:space="preserve"> Access to government grants can be competitive, as many applicants vie for limited funding opportunities. The application process may involve detailed documentation, rigorous evaluation, and compliance with specific guidelines, making it challenging for some individuals or organizations to secure grants.</w:t>
      </w:r>
    </w:p>
    <w:p w:rsidR="00222F10" w:rsidRPr="008B075F" w:rsidRDefault="00222F10" w:rsidP="00222F10">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Over and above</w:t>
      </w:r>
      <w:r w:rsidRPr="00222F10">
        <w:rPr>
          <w:rFonts w:ascii="Times New Roman" w:eastAsia="Times New Roman" w:hAnsi="Times New Roman" w:cs="Times New Roman"/>
          <w:sz w:val="24"/>
          <w:szCs w:val="24"/>
        </w:rPr>
        <w:t>, government grants play a vital role in supporting innovation, economic development, social welfare, and public initiatives by providing financial assistance to projects and programs that contribute to the public good and align with government priorities and objectives.</w:t>
      </w:r>
    </w:p>
    <w:p w:rsidR="00D7013C" w:rsidRPr="008B075F" w:rsidRDefault="00D7013C" w:rsidP="00D7013C">
      <w:pPr>
        <w:pStyle w:val="Heading5"/>
        <w:rPr>
          <w:color w:val="auto"/>
        </w:rPr>
      </w:pPr>
      <w:r w:rsidRPr="008B075F">
        <w:rPr>
          <w:rStyle w:val="Strong"/>
          <w:b w:val="0"/>
          <w:bCs w:val="0"/>
          <w:color w:val="auto"/>
        </w:rPr>
        <w:t>Types of Government Grants</w:t>
      </w:r>
    </w:p>
    <w:p w:rsidR="00D7013C" w:rsidRPr="008B075F" w:rsidRDefault="00D7013C" w:rsidP="005B758F">
      <w:pPr>
        <w:numPr>
          <w:ilvl w:val="0"/>
          <w:numId w:val="406"/>
        </w:numPr>
        <w:spacing w:before="100" w:beforeAutospacing="1" w:after="100" w:afterAutospacing="1" w:line="240" w:lineRule="auto"/>
      </w:pPr>
      <w:r w:rsidRPr="008B075F">
        <w:rPr>
          <w:rStyle w:val="Strong"/>
        </w:rPr>
        <w:t>Innovation Grants</w:t>
      </w:r>
      <w:r w:rsidRPr="008B075F">
        <w:t>: These grants support businesses in technology, scientific research, and R&amp;D, promoting advancements in fields that drive economic growth.</w:t>
      </w:r>
    </w:p>
    <w:p w:rsidR="00D7013C" w:rsidRPr="008B075F" w:rsidRDefault="00D7013C" w:rsidP="005B758F">
      <w:pPr>
        <w:numPr>
          <w:ilvl w:val="0"/>
          <w:numId w:val="406"/>
        </w:numPr>
        <w:spacing w:before="100" w:beforeAutospacing="1" w:after="100" w:afterAutospacing="1" w:line="240" w:lineRule="auto"/>
      </w:pPr>
      <w:r w:rsidRPr="008B075F">
        <w:rPr>
          <w:rStyle w:val="Strong"/>
        </w:rPr>
        <w:t>Sector-Specific Grants</w:t>
      </w:r>
      <w:r w:rsidRPr="008B075F">
        <w:t>: Many African governments provide grants targeted at sectors like agriculture, manufacturing, and renewable energy to boost local production and reduce dependency on imports.</w:t>
      </w:r>
    </w:p>
    <w:p w:rsidR="00D7013C" w:rsidRPr="008B075F" w:rsidRDefault="00D7013C" w:rsidP="005B758F">
      <w:pPr>
        <w:numPr>
          <w:ilvl w:val="0"/>
          <w:numId w:val="406"/>
        </w:numPr>
        <w:spacing w:before="100" w:beforeAutospacing="1" w:after="100" w:afterAutospacing="1" w:line="240" w:lineRule="auto"/>
      </w:pPr>
      <w:r w:rsidRPr="008B075F">
        <w:rPr>
          <w:rStyle w:val="Strong"/>
        </w:rPr>
        <w:t>Regional Development Grants</w:t>
      </w:r>
      <w:r w:rsidRPr="008B075F">
        <w:t>: These are designed to stimulate economic growth in underserved regions by funding startups and SMEs that can generate employment and infrastructure.</w:t>
      </w:r>
    </w:p>
    <w:p w:rsidR="00D7013C" w:rsidRPr="008B075F" w:rsidRDefault="00D7013C" w:rsidP="005B758F">
      <w:pPr>
        <w:numPr>
          <w:ilvl w:val="0"/>
          <w:numId w:val="406"/>
        </w:numPr>
        <w:spacing w:before="100" w:beforeAutospacing="1" w:after="100" w:afterAutospacing="1" w:line="240" w:lineRule="auto"/>
      </w:pPr>
      <w:r w:rsidRPr="008B075F">
        <w:rPr>
          <w:rStyle w:val="Strong"/>
        </w:rPr>
        <w:t>Youth Entrepreneurship Grants</w:t>
      </w:r>
      <w:r w:rsidRPr="008B075F">
        <w:t>: Youth-targeted grants, such as Nigeria's YouWIN program, are designed to support young entrepreneurs and create jobs.</w:t>
      </w:r>
    </w:p>
    <w:p w:rsidR="00D7013C" w:rsidRPr="008B075F" w:rsidRDefault="00D7013C" w:rsidP="00D7013C">
      <w:pPr>
        <w:pStyle w:val="Heading5"/>
        <w:rPr>
          <w:color w:val="auto"/>
        </w:rPr>
      </w:pPr>
      <w:r w:rsidRPr="008B075F">
        <w:rPr>
          <w:rStyle w:val="Strong"/>
          <w:b w:val="0"/>
          <w:bCs w:val="0"/>
          <w:color w:val="auto"/>
        </w:rPr>
        <w:t>Eligibility Criteria for Government Grants</w:t>
      </w:r>
    </w:p>
    <w:p w:rsidR="00D7013C" w:rsidRPr="008B075F" w:rsidRDefault="00D7013C" w:rsidP="00D7013C">
      <w:pPr>
        <w:pStyle w:val="NormalWeb"/>
      </w:pPr>
      <w:r w:rsidRPr="008B075F">
        <w:t>Government grants usually have stringent eligibility criteria, often requiring businesses to:</w:t>
      </w:r>
    </w:p>
    <w:p w:rsidR="00D7013C" w:rsidRPr="008B075F" w:rsidRDefault="00D7013C" w:rsidP="005B758F">
      <w:pPr>
        <w:numPr>
          <w:ilvl w:val="0"/>
          <w:numId w:val="407"/>
        </w:numPr>
        <w:spacing w:before="100" w:beforeAutospacing="1" w:after="100" w:afterAutospacing="1" w:line="240" w:lineRule="auto"/>
      </w:pPr>
      <w:r w:rsidRPr="008B075F">
        <w:t>Align with national or regional development priorities.</w:t>
      </w:r>
    </w:p>
    <w:p w:rsidR="00D7013C" w:rsidRPr="008B075F" w:rsidRDefault="00D7013C" w:rsidP="005B758F">
      <w:pPr>
        <w:numPr>
          <w:ilvl w:val="0"/>
          <w:numId w:val="407"/>
        </w:numPr>
        <w:spacing w:before="100" w:beforeAutospacing="1" w:after="100" w:afterAutospacing="1" w:line="240" w:lineRule="auto"/>
      </w:pPr>
      <w:r w:rsidRPr="008B075F">
        <w:t>Demonstrate a sustainable business model and potential for job creation.</w:t>
      </w:r>
    </w:p>
    <w:p w:rsidR="00D7013C" w:rsidRPr="008B075F" w:rsidRDefault="00D7013C" w:rsidP="005B758F">
      <w:pPr>
        <w:numPr>
          <w:ilvl w:val="0"/>
          <w:numId w:val="407"/>
        </w:numPr>
        <w:spacing w:before="100" w:beforeAutospacing="1" w:after="100" w:afterAutospacing="1" w:line="240" w:lineRule="auto"/>
      </w:pPr>
      <w:r w:rsidRPr="008B075F">
        <w:t>Provide evidence of innovation or social impact.</w:t>
      </w:r>
    </w:p>
    <w:p w:rsidR="00D7013C" w:rsidRPr="008B075F" w:rsidRDefault="00D7013C" w:rsidP="005B758F">
      <w:pPr>
        <w:numPr>
          <w:ilvl w:val="0"/>
          <w:numId w:val="407"/>
        </w:numPr>
        <w:spacing w:before="100" w:beforeAutospacing="1" w:after="100" w:afterAutospacing="1" w:line="240" w:lineRule="auto"/>
      </w:pPr>
      <w:r w:rsidRPr="008B075F">
        <w:t>Participate in a competitive application process with detailed business plans and financial projections.</w:t>
      </w:r>
    </w:p>
    <w:p w:rsidR="00D7013C" w:rsidRPr="008B075F" w:rsidRDefault="00D7013C" w:rsidP="00D7013C">
      <w:pPr>
        <w:pStyle w:val="Heading5"/>
        <w:rPr>
          <w:color w:val="auto"/>
        </w:rPr>
      </w:pPr>
      <w:r w:rsidRPr="008B075F">
        <w:rPr>
          <w:rStyle w:val="Strong"/>
          <w:b w:val="0"/>
          <w:bCs w:val="0"/>
          <w:color w:val="auto"/>
        </w:rPr>
        <w:t>Benefits and Challenges of Government Grants</w:t>
      </w:r>
    </w:p>
    <w:p w:rsidR="00D7013C" w:rsidRPr="008B075F" w:rsidRDefault="00D7013C" w:rsidP="005B758F">
      <w:pPr>
        <w:numPr>
          <w:ilvl w:val="0"/>
          <w:numId w:val="408"/>
        </w:numPr>
        <w:spacing w:before="100" w:beforeAutospacing="1" w:after="100" w:afterAutospacing="1" w:line="240" w:lineRule="auto"/>
      </w:pPr>
      <w:r w:rsidRPr="008B075F">
        <w:rPr>
          <w:rStyle w:val="Strong"/>
        </w:rPr>
        <w:t>Benefits</w:t>
      </w:r>
      <w:r w:rsidRPr="008B075F">
        <w:t>: Grants provide non-repayable funding, allowing startups to access capital without the burden of debt. They also enhance business credibility, which can attract additional investors.</w:t>
      </w:r>
    </w:p>
    <w:p w:rsidR="00D7013C" w:rsidRPr="008B075F" w:rsidRDefault="00D7013C" w:rsidP="005B758F">
      <w:pPr>
        <w:numPr>
          <w:ilvl w:val="0"/>
          <w:numId w:val="408"/>
        </w:numPr>
        <w:spacing w:before="100" w:beforeAutospacing="1" w:after="100" w:afterAutospacing="1" w:line="240" w:lineRule="auto"/>
      </w:pPr>
      <w:r w:rsidRPr="008B075F">
        <w:rPr>
          <w:rStyle w:val="Strong"/>
        </w:rPr>
        <w:t>Challenges</w:t>
      </w:r>
      <w:r w:rsidRPr="008B075F">
        <w:t>: Competition for grants is intense, with long application processes and strict reporting requirements. Moreover, grants often come with restrictions on fund usage, limiting flexibility for recipients.</w:t>
      </w:r>
    </w:p>
    <w:p w:rsidR="00D7013C" w:rsidRPr="008B075F" w:rsidRDefault="00064686" w:rsidP="00D7013C">
      <w:pPr>
        <w:spacing w:after="0"/>
      </w:pPr>
      <w:r w:rsidRPr="008B075F">
        <w:pict>
          <v:rect id="_x0000_i1437" style="width:0;height:1.5pt" o:hralign="center" o:hrstd="t" o:hr="t" fillcolor="#a0a0a0" stroked="f"/>
        </w:pict>
      </w:r>
    </w:p>
    <w:p w:rsidR="00D7013C" w:rsidRPr="008B075F" w:rsidRDefault="00D7013C" w:rsidP="00D7013C">
      <w:pPr>
        <w:pStyle w:val="Heading4"/>
      </w:pPr>
      <w:r w:rsidRPr="008B075F">
        <w:rPr>
          <w:rStyle w:val="Strong"/>
          <w:b/>
          <w:bCs/>
        </w:rPr>
        <w:t>9.</w:t>
      </w:r>
      <w:r w:rsidR="00CA5D7C" w:rsidRPr="008B075F">
        <w:rPr>
          <w:rStyle w:val="Strong"/>
          <w:b/>
          <w:bCs/>
        </w:rPr>
        <w:t>5.</w:t>
      </w:r>
      <w:r w:rsidRPr="008B075F">
        <w:rPr>
          <w:rStyle w:val="Strong"/>
          <w:b/>
          <w:bCs/>
        </w:rPr>
        <w:t>4 Case Study of Government Grants in Nigeria and Africa</w:t>
      </w:r>
    </w:p>
    <w:p w:rsidR="00D7013C" w:rsidRPr="008B075F" w:rsidRDefault="00D7013C" w:rsidP="00D7013C">
      <w:pPr>
        <w:pStyle w:val="NormalWeb"/>
      </w:pPr>
      <w:r w:rsidRPr="008B075F">
        <w:rPr>
          <w:rStyle w:val="Strong"/>
        </w:rPr>
        <w:t>Example</w:t>
      </w:r>
      <w:r w:rsidRPr="008B075F">
        <w:t>: The YouWIN program in Nigeria awarded grants to young Nigerian entrepreneurs, supporting businesses in sectors such as agriculture, manufacturing, and technology. Many beneficiaries have scaled their operations and created jobs, contributing to economic growth.</w:t>
      </w:r>
    </w:p>
    <w:p w:rsidR="00D7013C" w:rsidRPr="008B075F" w:rsidRDefault="00D7013C" w:rsidP="00D7013C">
      <w:pPr>
        <w:pStyle w:val="NormalWeb"/>
      </w:pPr>
      <w:r w:rsidRPr="008B075F">
        <w:rPr>
          <w:rStyle w:val="Strong"/>
        </w:rPr>
        <w:t>Example</w:t>
      </w:r>
      <w:r w:rsidRPr="008B075F">
        <w:t>: The Kenya Climate Innovation Center (KCIC) offers grants and support to businesses in green technologies. Through its efforts, KCIC has helped Kenyan startups develop renewable energy solutions, demonstrating the impact of sector-specific grants.</w:t>
      </w:r>
    </w:p>
    <w:p w:rsidR="00D7013C" w:rsidRPr="008B075F" w:rsidRDefault="00064686" w:rsidP="00D7013C">
      <w:r w:rsidRPr="008B075F">
        <w:pict>
          <v:rect id="_x0000_i1438" style="width:0;height:1.5pt" o:hralign="center" o:hrstd="t" o:hr="t" fillcolor="#a0a0a0" stroked="f"/>
        </w:pict>
      </w:r>
    </w:p>
    <w:p w:rsidR="00D7013C" w:rsidRPr="008B075F" w:rsidRDefault="00D7013C" w:rsidP="00D7013C">
      <w:pPr>
        <w:pStyle w:val="Heading4"/>
        <w:rPr>
          <w:rStyle w:val="Strong"/>
          <w:b/>
          <w:bCs/>
        </w:rPr>
      </w:pPr>
      <w:r w:rsidRPr="008B075F">
        <w:rPr>
          <w:rStyle w:val="Strong"/>
          <w:b/>
          <w:bCs/>
        </w:rPr>
        <w:t>9.</w:t>
      </w:r>
      <w:r w:rsidR="00CA5D7C" w:rsidRPr="008B075F">
        <w:rPr>
          <w:rStyle w:val="Strong"/>
          <w:b/>
          <w:bCs/>
        </w:rPr>
        <w:t>5.</w:t>
      </w:r>
      <w:r w:rsidRPr="008B075F">
        <w:rPr>
          <w:rStyle w:val="Strong"/>
          <w:b/>
          <w:bCs/>
        </w:rPr>
        <w:t>5 Key Differences Between Bank Loans and Government Grants</w:t>
      </w:r>
    </w:p>
    <w:p w:rsidR="009077F6" w:rsidRPr="008B075F" w:rsidRDefault="008C5382" w:rsidP="00D7013C">
      <w:pPr>
        <w:pStyle w:val="Heading4"/>
        <w:rPr>
          <w:b w:val="0"/>
        </w:rPr>
      </w:pPr>
      <w:r w:rsidRPr="008B075F">
        <w:rPr>
          <w:b w:val="0"/>
        </w:rPr>
        <w:t>Bank loans and government grants differ significantly in terms of repayment, funding amount, application process, usage flexibility, and access barriers. Bank loans necessitate repayment with interest, making them a financial obligation for borrowers, while government grants are non-repayable, providing funds without the need for repayment. Bank loans typically offer higher funding amounts compared to government grants, which usually provide smaller or restricted amounts of funding. The application process for bank loans involves credit checks and collateral requirements, while government grants are often awarded through a competitive, merit-based process. Bank loans generally offer flexibility in fund usage once approved, whereas government grants may come with specific restrictions on how the funds can be used. Access to bank loans is hindered by high barriers such as collateral and credit requirements, while government grants face barriers due to intense competition and stringent documentation needs, making them challenging to secure for many applicants</w:t>
      </w:r>
      <w:r w:rsidRPr="008B075F">
        <w:rPr>
          <w:b w:val="0"/>
        </w:rPr>
        <w:t xml:space="preserve"> (see Table 2)</w:t>
      </w:r>
      <w:r w:rsidRPr="008B075F">
        <w:rPr>
          <w:b w:val="0"/>
        </w:rPr>
        <w:t>.</w:t>
      </w:r>
    </w:p>
    <w:p w:rsidR="009077F6" w:rsidRPr="008B075F" w:rsidRDefault="009077F6" w:rsidP="00D7013C">
      <w:pPr>
        <w:pStyle w:val="Heading4"/>
      </w:pPr>
      <w:r w:rsidRPr="008B075F">
        <w:t xml:space="preserve">Table 2: </w:t>
      </w:r>
      <w:r w:rsidRPr="008B075F">
        <w:rPr>
          <w:b w:val="0"/>
        </w:rPr>
        <w:t>Bank loans vs government grants</w:t>
      </w:r>
    </w:p>
    <w:tbl>
      <w:tblPr>
        <w:tblStyle w:val="ListTable3"/>
        <w:tblW w:w="0" w:type="auto"/>
        <w:tblLook w:val="04A0" w:firstRow="1" w:lastRow="0" w:firstColumn="1" w:lastColumn="0" w:noHBand="0" w:noVBand="1"/>
      </w:tblPr>
      <w:tblGrid>
        <w:gridCol w:w="1831"/>
        <w:gridCol w:w="3578"/>
        <w:gridCol w:w="3941"/>
      </w:tblGrid>
      <w:tr w:rsidR="00D7013C" w:rsidRPr="008B075F" w:rsidTr="00D7013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rsidR="00D7013C" w:rsidRPr="008B075F" w:rsidRDefault="00D7013C" w:rsidP="00D7013C">
            <w:pPr>
              <w:rPr>
                <w:color w:val="auto"/>
              </w:rPr>
            </w:pPr>
            <w:r w:rsidRPr="008B075F">
              <w:rPr>
                <w:b w:val="0"/>
                <w:bCs w:val="0"/>
                <w:color w:val="auto"/>
              </w:rPr>
              <w:t>Feature</w:t>
            </w:r>
          </w:p>
        </w:tc>
        <w:tc>
          <w:tcPr>
            <w:tcW w:w="0" w:type="auto"/>
            <w:hideMark/>
          </w:tcPr>
          <w:p w:rsidR="00D7013C" w:rsidRPr="008B075F" w:rsidRDefault="00D7013C" w:rsidP="00D7013C">
            <w:pPr>
              <w:cnfStyle w:val="100000000000" w:firstRow="1" w:lastRow="0" w:firstColumn="0" w:lastColumn="0" w:oddVBand="0" w:evenVBand="0" w:oddHBand="0" w:evenHBand="0" w:firstRowFirstColumn="0" w:firstRowLastColumn="0" w:lastRowFirstColumn="0" w:lastRowLastColumn="0"/>
              <w:rPr>
                <w:b w:val="0"/>
                <w:bCs w:val="0"/>
                <w:color w:val="auto"/>
              </w:rPr>
            </w:pPr>
            <w:r w:rsidRPr="008B075F">
              <w:rPr>
                <w:b w:val="0"/>
                <w:bCs w:val="0"/>
                <w:color w:val="auto"/>
              </w:rPr>
              <w:t>Bank Loans</w:t>
            </w:r>
          </w:p>
        </w:tc>
        <w:tc>
          <w:tcPr>
            <w:tcW w:w="0" w:type="auto"/>
            <w:hideMark/>
          </w:tcPr>
          <w:p w:rsidR="00D7013C" w:rsidRPr="008B075F" w:rsidRDefault="00D7013C" w:rsidP="00D7013C">
            <w:pPr>
              <w:cnfStyle w:val="100000000000" w:firstRow="1" w:lastRow="0" w:firstColumn="0" w:lastColumn="0" w:oddVBand="0" w:evenVBand="0" w:oddHBand="0" w:evenHBand="0" w:firstRowFirstColumn="0" w:firstRowLastColumn="0" w:lastRowFirstColumn="0" w:lastRowLastColumn="0"/>
              <w:rPr>
                <w:b w:val="0"/>
                <w:bCs w:val="0"/>
                <w:color w:val="auto"/>
              </w:rPr>
            </w:pPr>
            <w:r w:rsidRPr="008B075F">
              <w:rPr>
                <w:b w:val="0"/>
                <w:bCs w:val="0"/>
                <w:color w:val="auto"/>
              </w:rPr>
              <w:t>Government Grants</w:t>
            </w:r>
          </w:p>
        </w:tc>
      </w:tr>
      <w:tr w:rsidR="00D7013C" w:rsidRPr="008B075F" w:rsidTr="00D701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hideMark/>
          </w:tcPr>
          <w:p w:rsidR="00D7013C" w:rsidRPr="008B075F" w:rsidRDefault="00D7013C">
            <w:pPr>
              <w:rPr>
                <w:b w:val="0"/>
                <w:bCs w:val="0"/>
              </w:rPr>
            </w:pPr>
            <w:r w:rsidRPr="008B075F">
              <w:rPr>
                <w:rStyle w:val="Strong"/>
              </w:rPr>
              <w:t>Repayment</w:t>
            </w:r>
          </w:p>
        </w:tc>
        <w:tc>
          <w:tcPr>
            <w:tcW w:w="0" w:type="auto"/>
            <w:hideMark/>
          </w:tcPr>
          <w:p w:rsidR="00D7013C" w:rsidRPr="008B075F" w:rsidRDefault="00D7013C">
            <w:pPr>
              <w:cnfStyle w:val="000000100000" w:firstRow="0" w:lastRow="0" w:firstColumn="0" w:lastColumn="0" w:oddVBand="0" w:evenVBand="0" w:oddHBand="1" w:evenHBand="0" w:firstRowFirstColumn="0" w:firstRowLastColumn="0" w:lastRowFirstColumn="0" w:lastRowLastColumn="0"/>
            </w:pPr>
            <w:r w:rsidRPr="008B075F">
              <w:t>Required with interest</w:t>
            </w:r>
          </w:p>
        </w:tc>
        <w:tc>
          <w:tcPr>
            <w:tcW w:w="0" w:type="auto"/>
            <w:hideMark/>
          </w:tcPr>
          <w:p w:rsidR="00D7013C" w:rsidRPr="008B075F" w:rsidRDefault="00D7013C">
            <w:pPr>
              <w:cnfStyle w:val="000000100000" w:firstRow="0" w:lastRow="0" w:firstColumn="0" w:lastColumn="0" w:oddVBand="0" w:evenVBand="0" w:oddHBand="1" w:evenHBand="0" w:firstRowFirstColumn="0" w:firstRowLastColumn="0" w:lastRowFirstColumn="0" w:lastRowLastColumn="0"/>
            </w:pPr>
            <w:r w:rsidRPr="008B075F">
              <w:t>Not required (non-repayable)</w:t>
            </w:r>
          </w:p>
        </w:tc>
      </w:tr>
      <w:tr w:rsidR="00D7013C" w:rsidRPr="008B075F" w:rsidTr="00D7013C">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hideMark/>
          </w:tcPr>
          <w:p w:rsidR="00D7013C" w:rsidRPr="008B075F" w:rsidRDefault="00D7013C">
            <w:r w:rsidRPr="008B075F">
              <w:rPr>
                <w:rStyle w:val="Strong"/>
              </w:rPr>
              <w:t>Funding Amount</w:t>
            </w:r>
          </w:p>
        </w:tc>
        <w:tc>
          <w:tcPr>
            <w:tcW w:w="0" w:type="auto"/>
            <w:hideMark/>
          </w:tcPr>
          <w:p w:rsidR="00D7013C" w:rsidRPr="008B075F" w:rsidRDefault="00D7013C">
            <w:pPr>
              <w:cnfStyle w:val="000000000000" w:firstRow="0" w:lastRow="0" w:firstColumn="0" w:lastColumn="0" w:oddVBand="0" w:evenVBand="0" w:oddHBand="0" w:evenHBand="0" w:firstRowFirstColumn="0" w:firstRowLastColumn="0" w:lastRowFirstColumn="0" w:lastRowLastColumn="0"/>
            </w:pPr>
            <w:r w:rsidRPr="008B075F">
              <w:t>Often higher amounts available</w:t>
            </w:r>
          </w:p>
        </w:tc>
        <w:tc>
          <w:tcPr>
            <w:tcW w:w="0" w:type="auto"/>
            <w:hideMark/>
          </w:tcPr>
          <w:p w:rsidR="00D7013C" w:rsidRPr="008B075F" w:rsidRDefault="00D7013C">
            <w:pPr>
              <w:cnfStyle w:val="000000000000" w:firstRow="0" w:lastRow="0" w:firstColumn="0" w:lastColumn="0" w:oddVBand="0" w:evenVBand="0" w:oddHBand="0" w:evenHBand="0" w:firstRowFirstColumn="0" w:firstRowLastColumn="0" w:lastRowFirstColumn="0" w:lastRowLastColumn="0"/>
            </w:pPr>
            <w:r w:rsidRPr="008B075F">
              <w:t>Usually smaller or restricted amounts</w:t>
            </w:r>
          </w:p>
        </w:tc>
      </w:tr>
      <w:tr w:rsidR="00D7013C" w:rsidRPr="008B075F" w:rsidTr="00D701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hideMark/>
          </w:tcPr>
          <w:p w:rsidR="00D7013C" w:rsidRPr="008B075F" w:rsidRDefault="00D7013C">
            <w:r w:rsidRPr="008B075F">
              <w:rPr>
                <w:rStyle w:val="Strong"/>
              </w:rPr>
              <w:t>Application Process</w:t>
            </w:r>
          </w:p>
        </w:tc>
        <w:tc>
          <w:tcPr>
            <w:tcW w:w="0" w:type="auto"/>
            <w:hideMark/>
          </w:tcPr>
          <w:p w:rsidR="00D7013C" w:rsidRPr="008B075F" w:rsidRDefault="00D7013C">
            <w:pPr>
              <w:cnfStyle w:val="000000100000" w:firstRow="0" w:lastRow="0" w:firstColumn="0" w:lastColumn="0" w:oddVBand="0" w:evenVBand="0" w:oddHBand="1" w:evenHBand="0" w:firstRowFirstColumn="0" w:firstRowLastColumn="0" w:lastRowFirstColumn="0" w:lastRowLastColumn="0"/>
            </w:pPr>
            <w:r w:rsidRPr="008B075F">
              <w:t>Requires credit check, collateral</w:t>
            </w:r>
          </w:p>
        </w:tc>
        <w:tc>
          <w:tcPr>
            <w:tcW w:w="0" w:type="auto"/>
            <w:hideMark/>
          </w:tcPr>
          <w:p w:rsidR="00D7013C" w:rsidRPr="008B075F" w:rsidRDefault="00D7013C">
            <w:pPr>
              <w:cnfStyle w:val="000000100000" w:firstRow="0" w:lastRow="0" w:firstColumn="0" w:lastColumn="0" w:oddVBand="0" w:evenVBand="0" w:oddHBand="1" w:evenHBand="0" w:firstRowFirstColumn="0" w:firstRowLastColumn="0" w:lastRowFirstColumn="0" w:lastRowLastColumn="0"/>
            </w:pPr>
            <w:r w:rsidRPr="008B075F">
              <w:t>Competitive, merit-based</w:t>
            </w:r>
          </w:p>
        </w:tc>
      </w:tr>
      <w:tr w:rsidR="00D7013C" w:rsidRPr="008B075F" w:rsidTr="00D7013C">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hideMark/>
          </w:tcPr>
          <w:p w:rsidR="00D7013C" w:rsidRPr="008B075F" w:rsidRDefault="00D7013C">
            <w:r w:rsidRPr="008B075F">
              <w:rPr>
                <w:rStyle w:val="Strong"/>
              </w:rPr>
              <w:t>Usage Flexibility</w:t>
            </w:r>
          </w:p>
        </w:tc>
        <w:tc>
          <w:tcPr>
            <w:tcW w:w="0" w:type="auto"/>
            <w:hideMark/>
          </w:tcPr>
          <w:p w:rsidR="00D7013C" w:rsidRPr="008B075F" w:rsidRDefault="00D7013C">
            <w:pPr>
              <w:cnfStyle w:val="000000000000" w:firstRow="0" w:lastRow="0" w:firstColumn="0" w:lastColumn="0" w:oddVBand="0" w:evenVBand="0" w:oddHBand="0" w:evenHBand="0" w:firstRowFirstColumn="0" w:firstRowLastColumn="0" w:lastRowFirstColumn="0" w:lastRowLastColumn="0"/>
            </w:pPr>
            <w:r w:rsidRPr="008B075F">
              <w:t>Generally flexible after approval</w:t>
            </w:r>
          </w:p>
        </w:tc>
        <w:tc>
          <w:tcPr>
            <w:tcW w:w="0" w:type="auto"/>
            <w:hideMark/>
          </w:tcPr>
          <w:p w:rsidR="00D7013C" w:rsidRPr="008B075F" w:rsidRDefault="00D7013C">
            <w:pPr>
              <w:cnfStyle w:val="000000000000" w:firstRow="0" w:lastRow="0" w:firstColumn="0" w:lastColumn="0" w:oddVBand="0" w:evenVBand="0" w:oddHBand="0" w:evenHBand="0" w:firstRowFirstColumn="0" w:firstRowLastColumn="0" w:lastRowFirstColumn="0" w:lastRowLastColumn="0"/>
            </w:pPr>
            <w:r w:rsidRPr="008B075F">
              <w:t>Often comes with restrictions</w:t>
            </w:r>
          </w:p>
        </w:tc>
      </w:tr>
      <w:tr w:rsidR="00D7013C" w:rsidRPr="008B075F" w:rsidTr="00D701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hideMark/>
          </w:tcPr>
          <w:p w:rsidR="00D7013C" w:rsidRPr="008B075F" w:rsidRDefault="00D7013C">
            <w:r w:rsidRPr="008B075F">
              <w:rPr>
                <w:rStyle w:val="Strong"/>
              </w:rPr>
              <w:t>Access Barriers</w:t>
            </w:r>
          </w:p>
        </w:tc>
        <w:tc>
          <w:tcPr>
            <w:tcW w:w="0" w:type="auto"/>
            <w:hideMark/>
          </w:tcPr>
          <w:p w:rsidR="00D7013C" w:rsidRPr="008B075F" w:rsidRDefault="00D7013C">
            <w:pPr>
              <w:cnfStyle w:val="000000100000" w:firstRow="0" w:lastRow="0" w:firstColumn="0" w:lastColumn="0" w:oddVBand="0" w:evenVBand="0" w:oddHBand="1" w:evenHBand="0" w:firstRowFirstColumn="0" w:firstRowLastColumn="0" w:lastRowFirstColumn="0" w:lastRowLastColumn="0"/>
            </w:pPr>
            <w:r w:rsidRPr="008B075F">
              <w:t>High due to collateral/credit requirements</w:t>
            </w:r>
          </w:p>
        </w:tc>
        <w:tc>
          <w:tcPr>
            <w:tcW w:w="0" w:type="auto"/>
            <w:hideMark/>
          </w:tcPr>
          <w:p w:rsidR="00D7013C" w:rsidRPr="008B075F" w:rsidRDefault="00D7013C">
            <w:pPr>
              <w:cnfStyle w:val="000000100000" w:firstRow="0" w:lastRow="0" w:firstColumn="0" w:lastColumn="0" w:oddVBand="0" w:evenVBand="0" w:oddHBand="1" w:evenHBand="0" w:firstRowFirstColumn="0" w:firstRowLastColumn="0" w:lastRowFirstColumn="0" w:lastRowLastColumn="0"/>
            </w:pPr>
            <w:r w:rsidRPr="008B075F">
              <w:t>High due to competition, documentation needs</w:t>
            </w:r>
          </w:p>
        </w:tc>
      </w:tr>
    </w:tbl>
    <w:p w:rsidR="00D7013C" w:rsidRPr="008B075F" w:rsidRDefault="00064686" w:rsidP="00D7013C">
      <w:r w:rsidRPr="008B075F">
        <w:pict>
          <v:rect id="_x0000_i1439" style="width:0;height:1.5pt" o:hralign="center" o:hrstd="t" o:hr="t" fillcolor="#a0a0a0" stroked="f"/>
        </w:pict>
      </w:r>
    </w:p>
    <w:p w:rsidR="00D7013C" w:rsidRPr="008B075F" w:rsidRDefault="00D7013C" w:rsidP="00D7013C">
      <w:pPr>
        <w:pStyle w:val="Heading4"/>
      </w:pPr>
      <w:r w:rsidRPr="008B075F">
        <w:rPr>
          <w:rStyle w:val="Strong"/>
          <w:b/>
          <w:bCs/>
        </w:rPr>
        <w:t>9.</w:t>
      </w:r>
      <w:r w:rsidR="00CA5D7C" w:rsidRPr="008B075F">
        <w:rPr>
          <w:rStyle w:val="Strong"/>
          <w:b/>
          <w:bCs/>
        </w:rPr>
        <w:t>5.</w:t>
      </w:r>
      <w:r w:rsidRPr="008B075F">
        <w:rPr>
          <w:rStyle w:val="Strong"/>
          <w:b/>
          <w:bCs/>
        </w:rPr>
        <w:t>6 Steps to Access Bank Loans and Government Grants</w:t>
      </w:r>
    </w:p>
    <w:p w:rsidR="00D7013C" w:rsidRPr="008B075F" w:rsidRDefault="00D7013C" w:rsidP="005B758F">
      <w:pPr>
        <w:numPr>
          <w:ilvl w:val="0"/>
          <w:numId w:val="409"/>
        </w:numPr>
        <w:spacing w:before="100" w:beforeAutospacing="1" w:after="100" w:afterAutospacing="1" w:line="240" w:lineRule="auto"/>
      </w:pPr>
      <w:r w:rsidRPr="008B075F">
        <w:rPr>
          <w:rStyle w:val="Strong"/>
        </w:rPr>
        <w:t>Develop a Business Plan</w:t>
      </w:r>
      <w:r w:rsidRPr="008B075F">
        <w:t>: A well-structured plan with financial projections and revenue streams.</w:t>
      </w:r>
    </w:p>
    <w:p w:rsidR="00D7013C" w:rsidRPr="008B075F" w:rsidRDefault="00D7013C" w:rsidP="005B758F">
      <w:pPr>
        <w:numPr>
          <w:ilvl w:val="0"/>
          <w:numId w:val="409"/>
        </w:numPr>
        <w:spacing w:before="100" w:beforeAutospacing="1" w:after="100" w:afterAutospacing="1" w:line="240" w:lineRule="auto"/>
      </w:pPr>
      <w:r w:rsidRPr="008B075F">
        <w:rPr>
          <w:rStyle w:val="Strong"/>
        </w:rPr>
        <w:t>Evaluate Eligibility</w:t>
      </w:r>
      <w:r w:rsidRPr="008B075F">
        <w:t>: Review criteria for loans or grants, focusing on creditworthiness for loans and alignment with grant priorities.</w:t>
      </w:r>
    </w:p>
    <w:p w:rsidR="00D7013C" w:rsidRPr="008B075F" w:rsidRDefault="00D7013C" w:rsidP="005B758F">
      <w:pPr>
        <w:numPr>
          <w:ilvl w:val="0"/>
          <w:numId w:val="409"/>
        </w:numPr>
        <w:spacing w:before="100" w:beforeAutospacing="1" w:after="100" w:afterAutospacing="1" w:line="240" w:lineRule="auto"/>
      </w:pPr>
      <w:r w:rsidRPr="008B075F">
        <w:rPr>
          <w:rStyle w:val="Strong"/>
        </w:rPr>
        <w:t>Gather Documentation</w:t>
      </w:r>
      <w:r w:rsidRPr="008B075F">
        <w:t>: For loans, prepare collateral and financial statements; for grants, compile evidence of innovation or impact.</w:t>
      </w:r>
    </w:p>
    <w:p w:rsidR="00D7013C" w:rsidRPr="008B075F" w:rsidRDefault="00D7013C" w:rsidP="005B758F">
      <w:pPr>
        <w:numPr>
          <w:ilvl w:val="0"/>
          <w:numId w:val="409"/>
        </w:numPr>
        <w:spacing w:before="100" w:beforeAutospacing="1" w:after="100" w:afterAutospacing="1" w:line="240" w:lineRule="auto"/>
      </w:pPr>
      <w:r w:rsidRPr="008B075F">
        <w:rPr>
          <w:rStyle w:val="Strong"/>
        </w:rPr>
        <w:t>Complete Application Process</w:t>
      </w:r>
      <w:r w:rsidRPr="008B075F">
        <w:t>: Follow application procedures carefully, with attention to deadlines and required documentation.</w:t>
      </w:r>
    </w:p>
    <w:p w:rsidR="00D7013C" w:rsidRPr="008B075F" w:rsidRDefault="00D7013C" w:rsidP="005B758F">
      <w:pPr>
        <w:numPr>
          <w:ilvl w:val="0"/>
          <w:numId w:val="409"/>
        </w:numPr>
        <w:spacing w:before="100" w:beforeAutospacing="1" w:after="100" w:afterAutospacing="1" w:line="240" w:lineRule="auto"/>
      </w:pPr>
      <w:r w:rsidRPr="008B075F">
        <w:rPr>
          <w:rStyle w:val="Strong"/>
        </w:rPr>
        <w:t>Prepare for Due Diligence</w:t>
      </w:r>
      <w:r w:rsidRPr="008B075F">
        <w:t>: Banks and grant bodies conduct assessments, so be ready to present and defend your business plan.</w:t>
      </w:r>
    </w:p>
    <w:p w:rsidR="002033AE" w:rsidRPr="008B075F" w:rsidRDefault="002033AE" w:rsidP="00D7013C">
      <w:pPr>
        <w:spacing w:after="0"/>
      </w:pPr>
      <w:r w:rsidRPr="008B075F">
        <w:t>Summary</w:t>
      </w:r>
    </w:p>
    <w:p w:rsidR="002033AE" w:rsidRPr="008B075F" w:rsidRDefault="002033AE" w:rsidP="002033AE">
      <w:pPr>
        <w:pStyle w:val="NormalWeb"/>
      </w:pPr>
      <w:r w:rsidRPr="008B075F">
        <w:t>By understanding these critical financing avenues, students can assess and pursue the best funding options for their businesses, leading to sustainable growth and regional economic development.</w:t>
      </w:r>
    </w:p>
    <w:p w:rsidR="00D7013C" w:rsidRPr="008B075F" w:rsidRDefault="00064686" w:rsidP="00D7013C">
      <w:pPr>
        <w:spacing w:after="0"/>
      </w:pPr>
      <w:r w:rsidRPr="008B075F">
        <w:pict>
          <v:rect id="_x0000_i1440" style="width:0;height:1.5pt" o:hralign="center" o:hrstd="t" o:hr="t" fillcolor="#a0a0a0" stroked="f"/>
        </w:pict>
      </w:r>
    </w:p>
    <w:p w:rsidR="00D7013C" w:rsidRPr="008B075F" w:rsidRDefault="00D7013C" w:rsidP="00D7013C">
      <w:pPr>
        <w:pStyle w:val="Heading3"/>
        <w:rPr>
          <w:color w:val="auto"/>
        </w:rPr>
      </w:pPr>
      <w:r w:rsidRPr="008B075F">
        <w:rPr>
          <w:rStyle w:val="Strong"/>
          <w:b w:val="0"/>
          <w:bCs w:val="0"/>
          <w:color w:val="auto"/>
        </w:rPr>
        <w:t>Key Terms and Concepts</w:t>
      </w:r>
    </w:p>
    <w:p w:rsidR="00D7013C" w:rsidRPr="008B075F" w:rsidRDefault="00D7013C" w:rsidP="005B758F">
      <w:pPr>
        <w:numPr>
          <w:ilvl w:val="0"/>
          <w:numId w:val="410"/>
        </w:numPr>
        <w:spacing w:before="100" w:beforeAutospacing="1" w:after="100" w:afterAutospacing="1" w:line="240" w:lineRule="auto"/>
      </w:pPr>
      <w:r w:rsidRPr="008B075F">
        <w:rPr>
          <w:rStyle w:val="Strong"/>
        </w:rPr>
        <w:t>Bank Loan</w:t>
      </w:r>
      <w:r w:rsidRPr="008B075F">
        <w:t>: Borrowed capital that must be repaid with interest over a set term.</w:t>
      </w:r>
    </w:p>
    <w:p w:rsidR="00D7013C" w:rsidRPr="008B075F" w:rsidRDefault="00D7013C" w:rsidP="005B758F">
      <w:pPr>
        <w:numPr>
          <w:ilvl w:val="0"/>
          <w:numId w:val="410"/>
        </w:numPr>
        <w:spacing w:before="100" w:beforeAutospacing="1" w:after="100" w:afterAutospacing="1" w:line="240" w:lineRule="auto"/>
      </w:pPr>
      <w:r w:rsidRPr="008B075F">
        <w:rPr>
          <w:rStyle w:val="Strong"/>
        </w:rPr>
        <w:t>Collateral</w:t>
      </w:r>
      <w:r w:rsidRPr="008B075F">
        <w:t>: Assets pledged by the borrower to secure a loan.</w:t>
      </w:r>
    </w:p>
    <w:p w:rsidR="00D7013C" w:rsidRPr="008B075F" w:rsidRDefault="00D7013C" w:rsidP="005B758F">
      <w:pPr>
        <w:numPr>
          <w:ilvl w:val="0"/>
          <w:numId w:val="410"/>
        </w:numPr>
        <w:spacing w:before="100" w:beforeAutospacing="1" w:after="100" w:afterAutospacing="1" w:line="240" w:lineRule="auto"/>
      </w:pPr>
      <w:r w:rsidRPr="008B075F">
        <w:rPr>
          <w:rStyle w:val="Strong"/>
        </w:rPr>
        <w:t>Government Grant</w:t>
      </w:r>
      <w:r w:rsidRPr="008B075F">
        <w:t>: Non-repayable funds provided to businesses for specific purposes aligned with public interests.</w:t>
      </w:r>
    </w:p>
    <w:p w:rsidR="00D7013C" w:rsidRPr="008B075F" w:rsidRDefault="00D7013C" w:rsidP="005B758F">
      <w:pPr>
        <w:numPr>
          <w:ilvl w:val="0"/>
          <w:numId w:val="410"/>
        </w:numPr>
        <w:spacing w:before="100" w:beforeAutospacing="1" w:after="100" w:afterAutospacing="1" w:line="240" w:lineRule="auto"/>
      </w:pPr>
      <w:r w:rsidRPr="008B075F">
        <w:rPr>
          <w:rStyle w:val="Strong"/>
        </w:rPr>
        <w:t>Creditworthiness</w:t>
      </w:r>
      <w:r w:rsidRPr="008B075F">
        <w:t>: A measure of a borrower's ability to repay loans, based on credit history and financial stability.</w:t>
      </w:r>
    </w:p>
    <w:p w:rsidR="00D7013C" w:rsidRPr="008B075F" w:rsidRDefault="00D7013C" w:rsidP="005B758F">
      <w:pPr>
        <w:numPr>
          <w:ilvl w:val="0"/>
          <w:numId w:val="410"/>
        </w:numPr>
        <w:spacing w:before="100" w:beforeAutospacing="1" w:after="100" w:afterAutospacing="1" w:line="240" w:lineRule="auto"/>
      </w:pPr>
      <w:r w:rsidRPr="008B075F">
        <w:rPr>
          <w:rStyle w:val="Strong"/>
        </w:rPr>
        <w:t>Term Loan</w:t>
      </w:r>
      <w:r w:rsidRPr="008B075F">
        <w:t>: A loan repaid over a specified period, often used for long-term investments.</w:t>
      </w:r>
    </w:p>
    <w:p w:rsidR="00D7013C" w:rsidRPr="008B075F" w:rsidRDefault="00D7013C" w:rsidP="005B758F">
      <w:pPr>
        <w:numPr>
          <w:ilvl w:val="0"/>
          <w:numId w:val="410"/>
        </w:numPr>
        <w:spacing w:before="100" w:beforeAutospacing="1" w:after="100" w:afterAutospacing="1" w:line="240" w:lineRule="auto"/>
      </w:pPr>
      <w:r w:rsidRPr="008B075F">
        <w:rPr>
          <w:rStyle w:val="Strong"/>
        </w:rPr>
        <w:t>YouWIN</w:t>
      </w:r>
      <w:r w:rsidRPr="008B075F">
        <w:t>: Youth Enterprise with Innovation in Nigeria, a grant program for young Nigerian entrepreneurs.</w:t>
      </w:r>
    </w:p>
    <w:p w:rsidR="00D7013C" w:rsidRPr="008B075F" w:rsidRDefault="00064686" w:rsidP="00D7013C">
      <w:pPr>
        <w:spacing w:after="0"/>
      </w:pPr>
      <w:r w:rsidRPr="008B075F">
        <w:pict>
          <v:rect id="_x0000_i1441" style="width:0;height:1.5pt" o:hralign="center" o:hrstd="t" o:hr="t" fillcolor="#a0a0a0" stroked="f"/>
        </w:pict>
      </w:r>
    </w:p>
    <w:p w:rsidR="00D7013C" w:rsidRPr="008B075F" w:rsidRDefault="00D7013C" w:rsidP="00D7013C">
      <w:pPr>
        <w:pStyle w:val="Heading3"/>
        <w:rPr>
          <w:color w:val="auto"/>
        </w:rPr>
      </w:pPr>
      <w:r w:rsidRPr="008B075F">
        <w:rPr>
          <w:rStyle w:val="Strong"/>
          <w:b w:val="0"/>
          <w:bCs w:val="0"/>
          <w:color w:val="auto"/>
        </w:rPr>
        <w:t>Review &amp; Discussion Questions</w:t>
      </w:r>
    </w:p>
    <w:p w:rsidR="00D7013C" w:rsidRPr="008B075F" w:rsidRDefault="00D7013C" w:rsidP="005B758F">
      <w:pPr>
        <w:numPr>
          <w:ilvl w:val="0"/>
          <w:numId w:val="411"/>
        </w:numPr>
        <w:spacing w:before="100" w:beforeAutospacing="1" w:after="100" w:afterAutospacing="1" w:line="240" w:lineRule="auto"/>
      </w:pPr>
      <w:r w:rsidRPr="008B075F">
        <w:t>How do bank loans and government grants differ in terms of eligibility, repayment, and flexibility?</w:t>
      </w:r>
    </w:p>
    <w:p w:rsidR="00D7013C" w:rsidRPr="008B075F" w:rsidRDefault="00D7013C" w:rsidP="005B758F">
      <w:pPr>
        <w:numPr>
          <w:ilvl w:val="0"/>
          <w:numId w:val="411"/>
        </w:numPr>
        <w:spacing w:before="100" w:beforeAutospacing="1" w:after="100" w:afterAutospacing="1" w:line="240" w:lineRule="auto"/>
      </w:pPr>
      <w:r w:rsidRPr="008B075F">
        <w:t>What are the main challenges entrepreneurs face when seeking bank loans in Nigeria and other African countries?</w:t>
      </w:r>
    </w:p>
    <w:p w:rsidR="00D7013C" w:rsidRPr="008B075F" w:rsidRDefault="00D7013C" w:rsidP="005B758F">
      <w:pPr>
        <w:numPr>
          <w:ilvl w:val="0"/>
          <w:numId w:val="411"/>
        </w:numPr>
        <w:spacing w:before="100" w:beforeAutospacing="1" w:after="100" w:afterAutospacing="1" w:line="240" w:lineRule="auto"/>
      </w:pPr>
      <w:r w:rsidRPr="008B075F">
        <w:t>How can a business determine whether a bank loan or government grant is a better funding option for their needs?</w:t>
      </w:r>
    </w:p>
    <w:p w:rsidR="00D7013C" w:rsidRPr="008B075F" w:rsidRDefault="00D7013C" w:rsidP="005B758F">
      <w:pPr>
        <w:numPr>
          <w:ilvl w:val="0"/>
          <w:numId w:val="411"/>
        </w:numPr>
        <w:spacing w:before="100" w:beforeAutospacing="1" w:after="100" w:afterAutospacing="1" w:line="240" w:lineRule="auto"/>
      </w:pPr>
      <w:r w:rsidRPr="008B075F">
        <w:t>Discuss the role of government grants in promoting youth entrepreneurship in Nigeria. What specific sectors have benefited the most?</w:t>
      </w:r>
    </w:p>
    <w:p w:rsidR="00D7013C" w:rsidRPr="008B075F" w:rsidRDefault="00D7013C" w:rsidP="005B758F">
      <w:pPr>
        <w:numPr>
          <w:ilvl w:val="0"/>
          <w:numId w:val="411"/>
        </w:numPr>
        <w:spacing w:before="100" w:beforeAutospacing="1" w:after="100" w:afterAutospacing="1" w:line="240" w:lineRule="auto"/>
      </w:pPr>
      <w:r w:rsidRPr="008B075F">
        <w:t>Explain the importance of collateral in securing a bank loan. What alternatives exist for startups without substantial assets?</w:t>
      </w:r>
    </w:p>
    <w:p w:rsidR="00D7013C" w:rsidRPr="008B075F" w:rsidRDefault="00064686" w:rsidP="00D7013C">
      <w:pPr>
        <w:spacing w:after="0"/>
      </w:pPr>
      <w:r w:rsidRPr="008B075F">
        <w:pict>
          <v:rect id="_x0000_i1442" style="width:0;height:1.5pt" o:hralign="center" o:hrstd="t" o:hr="t" fillcolor="#a0a0a0" stroked="f"/>
        </w:pict>
      </w:r>
    </w:p>
    <w:p w:rsidR="00D7013C" w:rsidRPr="008B075F" w:rsidRDefault="00D7013C" w:rsidP="00D7013C">
      <w:pPr>
        <w:pStyle w:val="Heading3"/>
        <w:rPr>
          <w:color w:val="auto"/>
        </w:rPr>
      </w:pPr>
      <w:r w:rsidRPr="008B075F">
        <w:rPr>
          <w:rStyle w:val="Strong"/>
          <w:b w:val="0"/>
          <w:bCs w:val="0"/>
          <w:color w:val="auto"/>
        </w:rPr>
        <w:t>Experiential Exercise</w:t>
      </w:r>
    </w:p>
    <w:p w:rsidR="00D7013C" w:rsidRPr="008B075F" w:rsidRDefault="00D7013C" w:rsidP="00D7013C">
      <w:pPr>
        <w:pStyle w:val="Heading4"/>
      </w:pPr>
      <w:r w:rsidRPr="008B075F">
        <w:rPr>
          <w:rStyle w:val="Strong"/>
          <w:b/>
          <w:bCs/>
        </w:rPr>
        <w:t>Exercise 1: Grant Application Workshop</w:t>
      </w:r>
    </w:p>
    <w:p w:rsidR="00D7013C" w:rsidRPr="008B075F" w:rsidRDefault="00D7013C" w:rsidP="00D7013C">
      <w:pPr>
        <w:pStyle w:val="NormalWeb"/>
      </w:pPr>
      <w:r w:rsidRPr="008B075F">
        <w:t>Divide students into groups and assign each group a business concept in an industry eligible for government grants (e.g., agriculture, green technology, or youth entrepreneurship). Have them:</w:t>
      </w:r>
    </w:p>
    <w:p w:rsidR="00D7013C" w:rsidRPr="008B075F" w:rsidRDefault="00D7013C" w:rsidP="005B758F">
      <w:pPr>
        <w:numPr>
          <w:ilvl w:val="0"/>
          <w:numId w:val="412"/>
        </w:numPr>
        <w:spacing w:before="100" w:beforeAutospacing="1" w:after="100" w:afterAutospacing="1" w:line="240" w:lineRule="auto"/>
      </w:pPr>
      <w:r w:rsidRPr="008B075F">
        <w:t>Identify potential government grant programs and evaluate their eligibility.</w:t>
      </w:r>
    </w:p>
    <w:p w:rsidR="00D7013C" w:rsidRPr="008B075F" w:rsidRDefault="00D7013C" w:rsidP="005B758F">
      <w:pPr>
        <w:numPr>
          <w:ilvl w:val="0"/>
          <w:numId w:val="412"/>
        </w:numPr>
        <w:spacing w:before="100" w:beforeAutospacing="1" w:after="100" w:afterAutospacing="1" w:line="240" w:lineRule="auto"/>
      </w:pPr>
      <w:r w:rsidRPr="008B075F">
        <w:t>Develop a brief grant proposal, including a business summary, funding requirements, and expected social impact.</w:t>
      </w:r>
    </w:p>
    <w:p w:rsidR="00D7013C" w:rsidRPr="008B075F" w:rsidRDefault="00D7013C" w:rsidP="00D7013C">
      <w:pPr>
        <w:pStyle w:val="NormalWeb"/>
      </w:pPr>
      <w:r w:rsidRPr="008B075F">
        <w:rPr>
          <w:rStyle w:val="Emphasis"/>
        </w:rPr>
        <w:t>Objective</w:t>
      </w:r>
      <w:r w:rsidRPr="008B075F">
        <w:t>: This exercise will familiarize students with the process of applying for government grants, building practical skills in drafting grant proposals.</w:t>
      </w:r>
    </w:p>
    <w:p w:rsidR="00D7013C" w:rsidRPr="008B075F" w:rsidRDefault="00064686" w:rsidP="00D7013C">
      <w:r w:rsidRPr="008B075F">
        <w:pict>
          <v:rect id="_x0000_i1443" style="width:0;height:1.5pt" o:hralign="center" o:hrstd="t" o:hr="t" fillcolor="#a0a0a0" stroked="f"/>
        </w:pict>
      </w:r>
    </w:p>
    <w:p w:rsidR="00D7013C" w:rsidRPr="008B075F" w:rsidRDefault="00D7013C" w:rsidP="00D7013C">
      <w:pPr>
        <w:pStyle w:val="Heading3"/>
        <w:rPr>
          <w:color w:val="auto"/>
        </w:rPr>
      </w:pPr>
      <w:r w:rsidRPr="008B075F">
        <w:rPr>
          <w:rStyle w:val="Strong"/>
          <w:b w:val="0"/>
          <w:bCs w:val="0"/>
          <w:color w:val="auto"/>
        </w:rPr>
        <w:t>Suggested Online Reading</w:t>
      </w:r>
    </w:p>
    <w:p w:rsidR="00D7013C" w:rsidRPr="008B075F" w:rsidRDefault="00D7013C" w:rsidP="005B758F">
      <w:pPr>
        <w:pStyle w:val="NormalWeb"/>
        <w:numPr>
          <w:ilvl w:val="0"/>
          <w:numId w:val="413"/>
        </w:numPr>
      </w:pPr>
      <w:r w:rsidRPr="008B075F">
        <w:rPr>
          <w:rStyle w:val="Strong"/>
        </w:rPr>
        <w:t>Central Bank of Nigeria – “Anchor Borrowers' Program Overview”</w:t>
      </w:r>
      <w:r w:rsidRPr="008B075F">
        <w:br/>
        <w:t>Insights into one of Nigeria’s significant loan programs for agriculture, including eligibility and impact.</w:t>
      </w:r>
      <w:r w:rsidRPr="008B075F">
        <w:br/>
      </w:r>
      <w:hyperlink r:id="rId46" w:tgtFrame="_new" w:history="1">
        <w:r w:rsidRPr="008B075F">
          <w:rPr>
            <w:rStyle w:val="Hyperlink"/>
            <w:rFonts w:eastAsiaTheme="majorEastAsia"/>
            <w:color w:val="auto"/>
          </w:rPr>
          <w:t>CBN.gov.ng</w:t>
        </w:r>
      </w:hyperlink>
    </w:p>
    <w:p w:rsidR="00D7013C" w:rsidRPr="008B075F" w:rsidRDefault="00D7013C" w:rsidP="005B758F">
      <w:pPr>
        <w:pStyle w:val="NormalWeb"/>
        <w:numPr>
          <w:ilvl w:val="0"/>
          <w:numId w:val="413"/>
        </w:numPr>
      </w:pPr>
      <w:r w:rsidRPr="008B075F">
        <w:rPr>
          <w:rStyle w:val="Strong"/>
        </w:rPr>
        <w:t>Africa Development Bank – “Supporting SMEs in Africa”</w:t>
      </w:r>
      <w:r w:rsidRPr="008B075F">
        <w:br/>
        <w:t>Overview of government and bank support for African SMEs, including financing challenges.</w:t>
      </w:r>
      <w:r w:rsidRPr="008B075F">
        <w:br/>
      </w:r>
      <w:hyperlink r:id="rId47" w:tgtFrame="_new" w:history="1">
        <w:r w:rsidRPr="008B075F">
          <w:rPr>
            <w:rStyle w:val="Hyperlink"/>
            <w:rFonts w:eastAsiaTheme="majorEastAsia"/>
            <w:color w:val="auto"/>
          </w:rPr>
          <w:t>AfDB.org</w:t>
        </w:r>
      </w:hyperlink>
    </w:p>
    <w:p w:rsidR="00D7013C" w:rsidRPr="008B075F" w:rsidRDefault="00D7013C" w:rsidP="005B758F">
      <w:pPr>
        <w:pStyle w:val="NormalWeb"/>
        <w:numPr>
          <w:ilvl w:val="0"/>
          <w:numId w:val="413"/>
        </w:numPr>
      </w:pPr>
      <w:r w:rsidRPr="008B075F">
        <w:rPr>
          <w:rStyle w:val="Strong"/>
        </w:rPr>
        <w:t>Youth Enterprise with Innovation in Nigeria (YouWIN) – “Entrepreneurship Success Stories”</w:t>
      </w:r>
      <w:r w:rsidRPr="008B075F">
        <w:br/>
        <w:t>Case studies and insights from Nigerian entrepreneurs who received YouWIN grants.</w:t>
      </w:r>
      <w:r w:rsidRPr="008B075F">
        <w:br/>
      </w:r>
      <w:hyperlink r:id="rId48" w:tgtFrame="_new" w:history="1">
        <w:r w:rsidRPr="008B075F">
          <w:rPr>
            <w:rStyle w:val="Hyperlink"/>
            <w:rFonts w:eastAsiaTheme="majorEastAsia"/>
            <w:color w:val="auto"/>
          </w:rPr>
          <w:t>YouWIN.gov.ng</w:t>
        </w:r>
      </w:hyperlink>
    </w:p>
    <w:p w:rsidR="00D7013C" w:rsidRPr="008B075F" w:rsidRDefault="00D7013C" w:rsidP="002033AE">
      <w:pPr>
        <w:pStyle w:val="z-BottomofForm"/>
        <w:jc w:val="left"/>
        <w:rPr>
          <w:vanish w:val="0"/>
        </w:rPr>
      </w:pPr>
      <w:r w:rsidRPr="008B075F">
        <w:t>Bottom of Form</w:t>
      </w:r>
    </w:p>
    <w:p w:rsidR="00CA5D7C" w:rsidRPr="008B075F" w:rsidRDefault="00CA5D7C" w:rsidP="00CA5D7C"/>
    <w:p w:rsidR="00CA5D7C" w:rsidRPr="008B075F" w:rsidRDefault="00CA5D7C" w:rsidP="00CA5D7C"/>
    <w:p w:rsidR="00CA5D7C" w:rsidRPr="008B075F" w:rsidRDefault="00CA5D7C" w:rsidP="00CA5D7C"/>
    <w:p w:rsidR="00CA5D7C" w:rsidRPr="008B075F" w:rsidRDefault="00CA5D7C" w:rsidP="00CA5D7C"/>
    <w:p w:rsidR="00CA5D7C" w:rsidRPr="008B075F" w:rsidRDefault="00CA5D7C" w:rsidP="00CA5D7C"/>
    <w:p w:rsidR="00CA5D7C" w:rsidRPr="008B075F" w:rsidRDefault="00CA5D7C" w:rsidP="00CA5D7C"/>
    <w:p w:rsidR="00CA5D7C" w:rsidRPr="008B075F" w:rsidRDefault="00CA5D7C" w:rsidP="00CA5D7C"/>
    <w:p w:rsidR="00CA5D7C" w:rsidRPr="008B075F" w:rsidRDefault="00CA5D7C" w:rsidP="00CA5D7C"/>
    <w:p w:rsidR="00CA5D7C" w:rsidRPr="008B075F" w:rsidRDefault="00CA5D7C" w:rsidP="00CA5D7C"/>
    <w:p w:rsidR="00323434" w:rsidRPr="008B075F" w:rsidRDefault="00323434" w:rsidP="00323434">
      <w:pPr>
        <w:pStyle w:val="Heading1"/>
        <w:rPr>
          <w:color w:val="auto"/>
        </w:rPr>
      </w:pPr>
      <w:r w:rsidRPr="008B075F">
        <w:rPr>
          <w:rStyle w:val="Strong"/>
          <w:b w:val="0"/>
          <w:bCs w:val="0"/>
          <w:color w:val="auto"/>
        </w:rPr>
        <w:t>Chapter 10.1: Legal Issues in Entrepreneurship</w:t>
      </w:r>
    </w:p>
    <w:p w:rsidR="00323434" w:rsidRPr="008B075F" w:rsidRDefault="00323434" w:rsidP="00323434">
      <w:pPr>
        <w:pStyle w:val="NormalWeb"/>
      </w:pPr>
      <w:r w:rsidRPr="008B075F">
        <w:t>“A business that makes nothing but money is a poor business.” – Henry Ford</w:t>
      </w:r>
    </w:p>
    <w:p w:rsidR="00323434" w:rsidRPr="008B075F" w:rsidRDefault="00064686" w:rsidP="00323434">
      <w:r w:rsidRPr="008B075F">
        <w:pict>
          <v:rect id="_x0000_i1444" style="width:0;height:1.5pt" o:hralign="center" o:hrstd="t" o:hr="t" fillcolor="#a0a0a0" stroked="f"/>
        </w:pict>
      </w:r>
    </w:p>
    <w:p w:rsidR="00323434" w:rsidRPr="008B075F" w:rsidRDefault="00323434" w:rsidP="00323434">
      <w:pPr>
        <w:pStyle w:val="Heading3"/>
        <w:rPr>
          <w:color w:val="auto"/>
        </w:rPr>
      </w:pPr>
      <w:r w:rsidRPr="008B075F">
        <w:rPr>
          <w:rStyle w:val="Strong"/>
          <w:b w:val="0"/>
          <w:bCs w:val="0"/>
          <w:color w:val="auto"/>
        </w:rPr>
        <w:t>Chapter Objectives</w:t>
      </w:r>
    </w:p>
    <w:p w:rsidR="00323434" w:rsidRPr="008B075F" w:rsidRDefault="00323434" w:rsidP="00323434">
      <w:pPr>
        <w:pStyle w:val="NormalWeb"/>
      </w:pPr>
      <w:r w:rsidRPr="008B075F">
        <w:t>After completing this chapter, students should be able to:</w:t>
      </w:r>
    </w:p>
    <w:p w:rsidR="00323434" w:rsidRPr="008B075F" w:rsidRDefault="00323434" w:rsidP="005B758F">
      <w:pPr>
        <w:numPr>
          <w:ilvl w:val="0"/>
          <w:numId w:val="414"/>
        </w:numPr>
        <w:spacing w:before="100" w:beforeAutospacing="1" w:after="100" w:afterAutospacing="1" w:line="240" w:lineRule="auto"/>
      </w:pPr>
      <w:r w:rsidRPr="008B075F">
        <w:t>Understand the fundamental legal concepts related to starting and running a business, particularly in Nigerian and African contexts.</w:t>
      </w:r>
    </w:p>
    <w:p w:rsidR="00323434" w:rsidRPr="008B075F" w:rsidRDefault="00323434" w:rsidP="005B758F">
      <w:pPr>
        <w:numPr>
          <w:ilvl w:val="0"/>
          <w:numId w:val="414"/>
        </w:numPr>
        <w:spacing w:before="100" w:beforeAutospacing="1" w:after="100" w:afterAutospacing="1" w:line="240" w:lineRule="auto"/>
      </w:pPr>
      <w:r w:rsidRPr="008B075F">
        <w:t>Identify the various forms of business ownership and their legal implications.</w:t>
      </w:r>
    </w:p>
    <w:p w:rsidR="00323434" w:rsidRPr="008B075F" w:rsidRDefault="00323434" w:rsidP="005B758F">
      <w:pPr>
        <w:numPr>
          <w:ilvl w:val="0"/>
          <w:numId w:val="414"/>
        </w:numPr>
        <w:spacing w:before="100" w:beforeAutospacing="1" w:after="100" w:afterAutospacing="1" w:line="240" w:lineRule="auto"/>
      </w:pPr>
      <w:r w:rsidRPr="008B075F">
        <w:t>Recognize the importance of intellectual property rights and their protection in entrepreneurship.</w:t>
      </w:r>
    </w:p>
    <w:p w:rsidR="00323434" w:rsidRPr="008B075F" w:rsidRDefault="00323434" w:rsidP="005B758F">
      <w:pPr>
        <w:numPr>
          <w:ilvl w:val="0"/>
          <w:numId w:val="414"/>
        </w:numPr>
        <w:spacing w:before="100" w:beforeAutospacing="1" w:after="100" w:afterAutospacing="1" w:line="240" w:lineRule="auto"/>
      </w:pPr>
      <w:r w:rsidRPr="008B075F">
        <w:t>Examine the legal aspects of contracts, employment, taxation, and regulatory compliance.</w:t>
      </w:r>
    </w:p>
    <w:p w:rsidR="00323434" w:rsidRPr="008B075F" w:rsidRDefault="00323434" w:rsidP="005B758F">
      <w:pPr>
        <w:numPr>
          <w:ilvl w:val="0"/>
          <w:numId w:val="414"/>
        </w:numPr>
        <w:spacing w:before="100" w:beforeAutospacing="1" w:after="100" w:afterAutospacing="1" w:line="240" w:lineRule="auto"/>
      </w:pPr>
      <w:r w:rsidRPr="008B075F">
        <w:t>Evaluate the impact of laws and regulations on entrepreneurial operations, growth, and sustainability.</w:t>
      </w:r>
    </w:p>
    <w:p w:rsidR="00323434" w:rsidRPr="008B075F" w:rsidRDefault="00323434" w:rsidP="005B758F">
      <w:pPr>
        <w:numPr>
          <w:ilvl w:val="0"/>
          <w:numId w:val="414"/>
        </w:numPr>
        <w:spacing w:before="100" w:beforeAutospacing="1" w:after="100" w:afterAutospacing="1" w:line="240" w:lineRule="auto"/>
      </w:pPr>
      <w:r w:rsidRPr="008B075F">
        <w:t>Analyze the legal responsibilities and potential liabilities associated with running a business.</w:t>
      </w:r>
    </w:p>
    <w:p w:rsidR="00323434" w:rsidRPr="008B075F" w:rsidRDefault="00064686" w:rsidP="00323434">
      <w:pPr>
        <w:spacing w:after="0"/>
      </w:pPr>
      <w:r w:rsidRPr="008B075F">
        <w:pict>
          <v:rect id="_x0000_i1445" style="width:0;height:1.5pt" o:hralign="center" o:hrstd="t" o:hr="t" fillcolor="#a0a0a0" stroked="f"/>
        </w:pict>
      </w:r>
    </w:p>
    <w:p w:rsidR="00323434" w:rsidRPr="008B075F" w:rsidRDefault="00323434" w:rsidP="00323434">
      <w:pPr>
        <w:pStyle w:val="Heading3"/>
        <w:rPr>
          <w:color w:val="auto"/>
        </w:rPr>
      </w:pPr>
      <w:r w:rsidRPr="008B075F">
        <w:rPr>
          <w:rStyle w:val="Strong"/>
          <w:b w:val="0"/>
          <w:bCs w:val="0"/>
          <w:color w:val="auto"/>
        </w:rPr>
        <w:t>Chapter Summary</w:t>
      </w:r>
    </w:p>
    <w:p w:rsidR="00323434" w:rsidRPr="008B075F" w:rsidRDefault="00323434" w:rsidP="00323434">
      <w:pPr>
        <w:pStyle w:val="NormalWeb"/>
      </w:pPr>
      <w:r w:rsidRPr="008B075F">
        <w:t>Entrepreneurship involves more than just launching a business and making profits; it also requires compliance with a range of legal obligations to ensure sustainability and protect stakeholders. This chapter examines the fundamental legal issues that entrepreneurs must consider to establish a compliant and risk-aware business operation. It begins with an overview of different business structures, including sole proprietorships, partnerships, limited liability companies (LLCs), and corporations, with a particular focus on their legal implications in Nigeria and other African countries.</w:t>
      </w:r>
    </w:p>
    <w:p w:rsidR="00323434" w:rsidRPr="008B075F" w:rsidRDefault="00323434" w:rsidP="00323434">
      <w:pPr>
        <w:pStyle w:val="NormalWeb"/>
      </w:pPr>
      <w:r w:rsidRPr="008B075F">
        <w:t>The chapter then delves into the essentials of intellectual property (IP) protection, a critical factor for startups introducing innovative products or services. For instance, IP rights such as patents, trademarks, and copyrights help protect businesses from imitation and theft, fostering a competitive edge. The chapter also highlights the importance of contracts in securing and formalizing business agreements and outlines the critical legal aspects of contracts, including enforceability, breach of contract, and dispute resolution.</w:t>
      </w:r>
    </w:p>
    <w:p w:rsidR="00323434" w:rsidRPr="008B075F" w:rsidRDefault="00323434" w:rsidP="00323434">
      <w:pPr>
        <w:pStyle w:val="NormalWeb"/>
      </w:pPr>
      <w:r w:rsidRPr="008B075F">
        <w:t>Additionally, this chapter provides insights into employment law, taxation, and regulatory compliance, explaining how they apply to Nigerian and African entrepreneurs. For instance, employment law addresses issues of wages, working conditions, and employee rights, while tax laws outline obligations to the government. Regulatory compliance, including environmental and consumer protection laws, ensures ethical and sustainable business practices.</w:t>
      </w:r>
    </w:p>
    <w:p w:rsidR="0013687B" w:rsidRPr="008B075F" w:rsidRDefault="0013687B" w:rsidP="0013687B">
      <w:pPr>
        <w:pStyle w:val="NormalWeb"/>
      </w:pPr>
      <w:r w:rsidRPr="008B075F">
        <w:rPr>
          <w:noProof/>
        </w:rPr>
        <w:drawing>
          <wp:inline distT="0" distB="0" distL="0" distR="0">
            <wp:extent cx="5854681" cy="3954845"/>
            <wp:effectExtent l="0" t="0" r="0" b="7620"/>
            <wp:docPr id="14" name="Picture 14" descr="C:\Users\Dr. Mathew E. Egu\Downloads\napkin-selection (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descr="C:\Users\Dr. Mathew E. Egu\Downloads\napkin-selection (20).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874123" cy="3967978"/>
                    </a:xfrm>
                    <a:prstGeom prst="rect">
                      <a:avLst/>
                    </a:prstGeom>
                    <a:noFill/>
                    <a:ln>
                      <a:noFill/>
                    </a:ln>
                  </pic:spPr>
                </pic:pic>
              </a:graphicData>
            </a:graphic>
          </wp:inline>
        </w:drawing>
      </w:r>
    </w:p>
    <w:p w:rsidR="0013687B" w:rsidRPr="008B075F" w:rsidRDefault="0013687B" w:rsidP="00323434">
      <w:pPr>
        <w:pStyle w:val="NormalWeb"/>
      </w:pPr>
      <w:r w:rsidRPr="008B075F">
        <w:rPr>
          <w:b/>
        </w:rPr>
        <w:t>Figure 10:</w:t>
      </w:r>
      <w:r w:rsidRPr="008B075F">
        <w:t xml:space="preserve"> Legal foundations for entrepreneurship</w:t>
      </w:r>
    </w:p>
    <w:p w:rsidR="00323434" w:rsidRPr="008B075F" w:rsidRDefault="00064686" w:rsidP="00323434">
      <w:r w:rsidRPr="008B075F">
        <w:pict>
          <v:rect id="_x0000_i1446" style="width:0;height:1.5pt" o:hralign="center" o:hrstd="t" o:hr="t" fillcolor="#a0a0a0" stroked="f"/>
        </w:pict>
      </w:r>
    </w:p>
    <w:p w:rsidR="00323434" w:rsidRPr="008B075F" w:rsidRDefault="00323434" w:rsidP="00323434">
      <w:pPr>
        <w:pStyle w:val="Heading4"/>
        <w:rPr>
          <w:rStyle w:val="Strong"/>
          <w:b/>
          <w:bCs/>
        </w:rPr>
      </w:pPr>
      <w:r w:rsidRPr="008B075F">
        <w:rPr>
          <w:rStyle w:val="Strong"/>
          <w:b/>
          <w:bCs/>
        </w:rPr>
        <w:t>10.</w:t>
      </w:r>
      <w:r w:rsidR="00553F26" w:rsidRPr="008B075F">
        <w:rPr>
          <w:rStyle w:val="Strong"/>
          <w:b/>
          <w:bCs/>
        </w:rPr>
        <w:t>1.</w:t>
      </w:r>
      <w:r w:rsidRPr="008B075F">
        <w:rPr>
          <w:rStyle w:val="Strong"/>
          <w:b/>
          <w:bCs/>
        </w:rPr>
        <w:t>1 Legal Forms of Business Ownership</w:t>
      </w:r>
    </w:p>
    <w:p w:rsidR="00CE489A" w:rsidRPr="008B075F" w:rsidRDefault="00CE489A" w:rsidP="00323434">
      <w:pPr>
        <w:pStyle w:val="Heading4"/>
        <w:rPr>
          <w:b w:val="0"/>
        </w:rPr>
      </w:pPr>
      <w:r w:rsidRPr="008B075F">
        <w:rPr>
          <w:b w:val="0"/>
        </w:rPr>
        <w:t>Legal forms of business ownership refer to the different structures under which a business can operate, each with unique characteristics, advantages, and legal implications. Common forms include sole proprietorships, partnerships, limited liability companies (LLCs), corporations, and cooperatives. Sole proprietorships are owned and operated by a single individual, offering simplicity but exposing the owner to unlimited personal liability. Partnerships involve two or more individuals sharing ownership and responsibilities, with options such as general partnerships, limited partnerships, and limited liability partnerships. Limited liability companies (LLCs) combine aspects of partnerships and corporations, shielding owners from personal liability while offering flexibility in management. Corporations are separate legal entities from their owners, providing limited liability but requiring formalities like shareholder meetings and board of directors. Cooperatives are owned and managed by the members they serve, focusing on collective benefits rather than profit maximization. Choosing the right legal form is crucial for businesses, as it affects taxation, liability, governance, and operational aspects of the organization.</w:t>
      </w:r>
    </w:p>
    <w:p w:rsidR="00323434" w:rsidRPr="008B075F" w:rsidRDefault="00323434" w:rsidP="00323434">
      <w:pPr>
        <w:pStyle w:val="Heading5"/>
        <w:rPr>
          <w:color w:val="auto"/>
        </w:rPr>
      </w:pPr>
      <w:r w:rsidRPr="008B075F">
        <w:rPr>
          <w:rStyle w:val="Strong"/>
          <w:b w:val="0"/>
          <w:bCs w:val="0"/>
          <w:color w:val="auto"/>
        </w:rPr>
        <w:t>Types of Business Ownership</w:t>
      </w:r>
    </w:p>
    <w:p w:rsidR="00323434" w:rsidRPr="008B075F" w:rsidRDefault="00323434" w:rsidP="005B758F">
      <w:pPr>
        <w:numPr>
          <w:ilvl w:val="0"/>
          <w:numId w:val="415"/>
        </w:numPr>
        <w:spacing w:before="100" w:beforeAutospacing="1" w:after="100" w:afterAutospacing="1" w:line="240" w:lineRule="auto"/>
      </w:pPr>
      <w:r w:rsidRPr="008B075F">
        <w:rPr>
          <w:rStyle w:val="Strong"/>
        </w:rPr>
        <w:t>Sole Proprietorship</w:t>
      </w:r>
      <w:r w:rsidRPr="008B075F">
        <w:t>: In this model, a single individual owns and runs the business, assuming full liability for its debts and obligations. Although simple and easy to establish, sole proprietors bear personal responsibility for any losses or legal issues the business may face.</w:t>
      </w:r>
    </w:p>
    <w:p w:rsidR="00323434" w:rsidRPr="008B075F" w:rsidRDefault="00323434" w:rsidP="005B758F">
      <w:pPr>
        <w:numPr>
          <w:ilvl w:val="0"/>
          <w:numId w:val="415"/>
        </w:numPr>
        <w:spacing w:before="100" w:beforeAutospacing="1" w:after="100" w:afterAutospacing="1" w:line="240" w:lineRule="auto"/>
      </w:pPr>
      <w:r w:rsidRPr="008B075F">
        <w:rPr>
          <w:rStyle w:val="Strong"/>
        </w:rPr>
        <w:t>Partnership</w:t>
      </w:r>
      <w:r w:rsidRPr="008B075F">
        <w:t>: This involves two or more individuals who share ownership and management of the business. Partnerships come in general and limited forms, with varying levels of liability and control. In Nigeria, partnership agreements are legally binding and outline each partner's rights and responsibilities.</w:t>
      </w:r>
    </w:p>
    <w:p w:rsidR="00323434" w:rsidRPr="008B075F" w:rsidRDefault="00323434" w:rsidP="005B758F">
      <w:pPr>
        <w:numPr>
          <w:ilvl w:val="0"/>
          <w:numId w:val="415"/>
        </w:numPr>
        <w:spacing w:before="100" w:beforeAutospacing="1" w:after="100" w:afterAutospacing="1" w:line="240" w:lineRule="auto"/>
      </w:pPr>
      <w:r w:rsidRPr="008B075F">
        <w:rPr>
          <w:rStyle w:val="Strong"/>
        </w:rPr>
        <w:t>Limited Liability Company (LLC)</w:t>
      </w:r>
      <w:r w:rsidRPr="008B075F">
        <w:t>: Popular among entrepreneurs, an LLC offers limited liability protection, separating personal assets from business liabilities. It combines the operational flexibility of a partnership with the liability protections of a corporation.</w:t>
      </w:r>
    </w:p>
    <w:p w:rsidR="00323434" w:rsidRPr="008B075F" w:rsidRDefault="00323434" w:rsidP="005B758F">
      <w:pPr>
        <w:numPr>
          <w:ilvl w:val="0"/>
          <w:numId w:val="415"/>
        </w:numPr>
        <w:spacing w:before="100" w:beforeAutospacing="1" w:after="100" w:afterAutospacing="1" w:line="240" w:lineRule="auto"/>
      </w:pPr>
      <w:r w:rsidRPr="008B075F">
        <w:rPr>
          <w:rStyle w:val="Strong"/>
        </w:rPr>
        <w:t>Corporation</w:t>
      </w:r>
      <w:r w:rsidRPr="008B075F">
        <w:t>: This is a separate legal entity owned by shareholders. Corporations in Nigeria are governed by the Companies and Allied Matters Act (CAMA) and offer the highest level of liability protection.</w:t>
      </w:r>
    </w:p>
    <w:p w:rsidR="00323434" w:rsidRPr="008B075F" w:rsidRDefault="00323434" w:rsidP="00323434">
      <w:pPr>
        <w:pStyle w:val="Heading5"/>
        <w:rPr>
          <w:color w:val="auto"/>
        </w:rPr>
      </w:pPr>
      <w:r w:rsidRPr="008B075F">
        <w:rPr>
          <w:rStyle w:val="Strong"/>
          <w:b w:val="0"/>
          <w:bCs w:val="0"/>
          <w:color w:val="auto"/>
        </w:rPr>
        <w:t>Legal Implications of Ownership Structures</w:t>
      </w:r>
    </w:p>
    <w:p w:rsidR="00323434" w:rsidRPr="008B075F" w:rsidRDefault="00323434" w:rsidP="005B758F">
      <w:pPr>
        <w:numPr>
          <w:ilvl w:val="0"/>
          <w:numId w:val="416"/>
        </w:numPr>
        <w:spacing w:before="100" w:beforeAutospacing="1" w:after="100" w:afterAutospacing="1" w:line="240" w:lineRule="auto"/>
      </w:pPr>
      <w:r w:rsidRPr="008B075F">
        <w:rPr>
          <w:rStyle w:val="Strong"/>
        </w:rPr>
        <w:t>Liability</w:t>
      </w:r>
      <w:r w:rsidRPr="008B075F">
        <w:t>: Different ownership structures affect liability exposure. For example, sole proprietors and general partners have unlimited liability, while LLC and corporation owners have limited liability.</w:t>
      </w:r>
    </w:p>
    <w:p w:rsidR="00323434" w:rsidRPr="008B075F" w:rsidRDefault="00323434" w:rsidP="005B758F">
      <w:pPr>
        <w:numPr>
          <w:ilvl w:val="0"/>
          <w:numId w:val="416"/>
        </w:numPr>
        <w:spacing w:before="100" w:beforeAutospacing="1" w:after="100" w:afterAutospacing="1" w:line="240" w:lineRule="auto"/>
      </w:pPr>
      <w:r w:rsidRPr="008B075F">
        <w:rPr>
          <w:rStyle w:val="Strong"/>
        </w:rPr>
        <w:t>Taxation</w:t>
      </w:r>
      <w:r w:rsidRPr="008B075F">
        <w:t>: Tax obligations vary based on the structure, with corporations facing distinct tax regulations compared to sole proprietors or partnerships.</w:t>
      </w:r>
    </w:p>
    <w:p w:rsidR="00323434" w:rsidRPr="008B075F" w:rsidRDefault="00323434" w:rsidP="005B758F">
      <w:pPr>
        <w:numPr>
          <w:ilvl w:val="0"/>
          <w:numId w:val="416"/>
        </w:numPr>
        <w:spacing w:before="100" w:beforeAutospacing="1" w:after="100" w:afterAutospacing="1" w:line="240" w:lineRule="auto"/>
      </w:pPr>
      <w:r w:rsidRPr="008B075F">
        <w:rPr>
          <w:rStyle w:val="Strong"/>
        </w:rPr>
        <w:t>Regulatory Compliance</w:t>
      </w:r>
      <w:r w:rsidRPr="008B075F">
        <w:t>: Corporations and LLCs generally face stricter regulatory and reporting requirements than sole proprietors.</w:t>
      </w:r>
    </w:p>
    <w:p w:rsidR="00323434" w:rsidRPr="008B075F" w:rsidRDefault="00064686" w:rsidP="00323434">
      <w:pPr>
        <w:spacing w:after="0"/>
      </w:pPr>
      <w:r w:rsidRPr="008B075F">
        <w:pict>
          <v:rect id="_x0000_i1447" style="width:0;height:1.5pt" o:hralign="center" o:hrstd="t" o:hr="t" fillcolor="#a0a0a0" stroked="f"/>
        </w:pict>
      </w:r>
    </w:p>
    <w:p w:rsidR="00323434" w:rsidRPr="008B075F" w:rsidRDefault="00323434" w:rsidP="00323434">
      <w:pPr>
        <w:pStyle w:val="Heading4"/>
        <w:rPr>
          <w:rStyle w:val="Strong"/>
          <w:b/>
          <w:bCs/>
        </w:rPr>
      </w:pPr>
      <w:r w:rsidRPr="008B075F">
        <w:rPr>
          <w:rStyle w:val="Strong"/>
          <w:b/>
          <w:bCs/>
        </w:rPr>
        <w:t>10.</w:t>
      </w:r>
      <w:r w:rsidR="00CE489A" w:rsidRPr="008B075F">
        <w:rPr>
          <w:rStyle w:val="Strong"/>
          <w:b/>
          <w:bCs/>
        </w:rPr>
        <w:t>1.</w:t>
      </w:r>
      <w:r w:rsidRPr="008B075F">
        <w:rPr>
          <w:rStyle w:val="Strong"/>
          <w:b/>
          <w:bCs/>
        </w:rPr>
        <w:t>2 Intellectual Property Protection</w:t>
      </w:r>
    </w:p>
    <w:p w:rsidR="00A932FB" w:rsidRPr="008B075F" w:rsidRDefault="00A932FB" w:rsidP="00323434">
      <w:pPr>
        <w:pStyle w:val="Heading4"/>
        <w:rPr>
          <w:b w:val="0"/>
        </w:rPr>
      </w:pPr>
      <w:r w:rsidRPr="008B075F">
        <w:rPr>
          <w:b w:val="0"/>
        </w:rPr>
        <w:t>Intellectual property protection refers to the legal safeguarding of creations of the mind, such as inventions, literary and artistic works, designs, symbols, names, and images used in commerce. This protection is crucial for creators and innovators to retain control over their creations, prevent unauthorized use or replication, and derive economic benefits from their intellectual assets. Common forms of intellectual property protection include patents for inventions, trademarks for branding and logos, copyrights for artistic and literary works, and trade secrets for confidential business information. By obtaining intellectual property rights, individuals and businesses can establish ownership, create barriers to competition, attract investors, and monetize their innovations through licensing or sales. Ensuring appropriate intellectual property protection is essential for fostering innovation, promoting creativity, and maintaining a competitive advantage in various industries.</w:t>
      </w:r>
    </w:p>
    <w:p w:rsidR="00323434" w:rsidRPr="008B075F" w:rsidRDefault="00323434" w:rsidP="00323434">
      <w:pPr>
        <w:pStyle w:val="Heading5"/>
        <w:rPr>
          <w:color w:val="auto"/>
        </w:rPr>
      </w:pPr>
      <w:r w:rsidRPr="008B075F">
        <w:rPr>
          <w:rStyle w:val="Strong"/>
          <w:b w:val="0"/>
          <w:bCs w:val="0"/>
          <w:color w:val="auto"/>
        </w:rPr>
        <w:t>Types of Intellectual Property</w:t>
      </w:r>
    </w:p>
    <w:p w:rsidR="00323434" w:rsidRPr="008B075F" w:rsidRDefault="00323434" w:rsidP="005B758F">
      <w:pPr>
        <w:numPr>
          <w:ilvl w:val="0"/>
          <w:numId w:val="417"/>
        </w:numPr>
        <w:spacing w:before="100" w:beforeAutospacing="1" w:after="100" w:afterAutospacing="1" w:line="240" w:lineRule="auto"/>
      </w:pPr>
      <w:r w:rsidRPr="008B075F">
        <w:rPr>
          <w:rStyle w:val="Strong"/>
        </w:rPr>
        <w:t>Patents</w:t>
      </w:r>
      <w:r w:rsidRPr="008B075F">
        <w:t>: Patents protect inventions, granting exclusive rights to the inventor for a set period. Nigerian entrepreneurs, especially in technology and manufacturing, rely on patents to secure their innovations and prevent unauthorized use.</w:t>
      </w:r>
    </w:p>
    <w:p w:rsidR="00323434" w:rsidRPr="008B075F" w:rsidRDefault="00323434" w:rsidP="005B758F">
      <w:pPr>
        <w:numPr>
          <w:ilvl w:val="0"/>
          <w:numId w:val="417"/>
        </w:numPr>
        <w:spacing w:before="100" w:beforeAutospacing="1" w:after="100" w:afterAutospacing="1" w:line="240" w:lineRule="auto"/>
      </w:pPr>
      <w:r w:rsidRPr="008B075F">
        <w:rPr>
          <w:rStyle w:val="Strong"/>
        </w:rPr>
        <w:t>Trademarks</w:t>
      </w:r>
      <w:r w:rsidRPr="008B075F">
        <w:t>: Trademarks protect brand identity, including logos, names, and slogans. In a competitive African market, brand differentiation through trademark protection is crucial.</w:t>
      </w:r>
    </w:p>
    <w:p w:rsidR="00323434" w:rsidRPr="008B075F" w:rsidRDefault="00323434" w:rsidP="005B758F">
      <w:pPr>
        <w:numPr>
          <w:ilvl w:val="0"/>
          <w:numId w:val="417"/>
        </w:numPr>
        <w:spacing w:before="100" w:beforeAutospacing="1" w:after="100" w:afterAutospacing="1" w:line="240" w:lineRule="auto"/>
      </w:pPr>
      <w:r w:rsidRPr="008B075F">
        <w:rPr>
          <w:rStyle w:val="Strong"/>
        </w:rPr>
        <w:t>Copyrights</w:t>
      </w:r>
      <w:r w:rsidRPr="008B075F">
        <w:t>: Copyrights protect creative works like books, software, and designs, ensuring that creators retain control over their use and distribution.</w:t>
      </w:r>
    </w:p>
    <w:p w:rsidR="00323434" w:rsidRPr="008B075F" w:rsidRDefault="00323434" w:rsidP="005B758F">
      <w:pPr>
        <w:numPr>
          <w:ilvl w:val="0"/>
          <w:numId w:val="417"/>
        </w:numPr>
        <w:spacing w:before="100" w:beforeAutospacing="1" w:after="100" w:afterAutospacing="1" w:line="240" w:lineRule="auto"/>
      </w:pPr>
      <w:r w:rsidRPr="008B075F">
        <w:rPr>
          <w:rStyle w:val="Strong"/>
        </w:rPr>
        <w:t>Trade Secrets</w:t>
      </w:r>
      <w:r w:rsidRPr="008B075F">
        <w:t>: Trade secrets protect confidential business information, such as recipes, formulas, or client lists, that provide a competitive advantage.</w:t>
      </w:r>
    </w:p>
    <w:p w:rsidR="00323434" w:rsidRPr="008B075F" w:rsidRDefault="00323434" w:rsidP="00323434">
      <w:pPr>
        <w:pStyle w:val="Heading5"/>
        <w:rPr>
          <w:color w:val="auto"/>
        </w:rPr>
      </w:pPr>
      <w:r w:rsidRPr="008B075F">
        <w:rPr>
          <w:rStyle w:val="Strong"/>
          <w:b w:val="0"/>
          <w:bCs w:val="0"/>
          <w:color w:val="auto"/>
        </w:rPr>
        <w:t>IP Protection in Nigeria and Africa</w:t>
      </w:r>
    </w:p>
    <w:p w:rsidR="00323434" w:rsidRPr="008B075F" w:rsidRDefault="00323434" w:rsidP="00323434">
      <w:pPr>
        <w:pStyle w:val="NormalWeb"/>
      </w:pPr>
      <w:r w:rsidRPr="008B075F">
        <w:t xml:space="preserve">Nigeria’s IP laws are governed by the </w:t>
      </w:r>
      <w:r w:rsidRPr="008B075F">
        <w:rPr>
          <w:rStyle w:val="Strong"/>
        </w:rPr>
        <w:t>Trademarks Act</w:t>
      </w:r>
      <w:r w:rsidRPr="008B075F">
        <w:t xml:space="preserve">, </w:t>
      </w:r>
      <w:r w:rsidRPr="008B075F">
        <w:rPr>
          <w:rStyle w:val="Strong"/>
        </w:rPr>
        <w:t>Patents and Designs Act</w:t>
      </w:r>
      <w:r w:rsidRPr="008B075F">
        <w:t xml:space="preserve">, and </w:t>
      </w:r>
      <w:r w:rsidRPr="008B075F">
        <w:rPr>
          <w:rStyle w:val="Strong"/>
        </w:rPr>
        <w:t>Copyright Act</w:t>
      </w:r>
      <w:r w:rsidRPr="008B075F">
        <w:t>. Additionally, many African nations are members of the African Regional Intellectual Property Organization (ARIPO) and the World Intellectual Property Organization (WIPO), enabling businesses to register IP rights regionally.</w:t>
      </w:r>
    </w:p>
    <w:p w:rsidR="00323434" w:rsidRPr="008B075F" w:rsidRDefault="00323434" w:rsidP="00323434">
      <w:pPr>
        <w:pStyle w:val="Heading5"/>
        <w:rPr>
          <w:color w:val="auto"/>
        </w:rPr>
      </w:pPr>
      <w:r w:rsidRPr="008B075F">
        <w:rPr>
          <w:rStyle w:val="Strong"/>
          <w:b w:val="0"/>
          <w:bCs w:val="0"/>
          <w:color w:val="auto"/>
        </w:rPr>
        <w:t>Challenges in IP Protection</w:t>
      </w:r>
    </w:p>
    <w:p w:rsidR="00323434" w:rsidRPr="008B075F" w:rsidRDefault="00323434" w:rsidP="00323434">
      <w:pPr>
        <w:pStyle w:val="NormalWeb"/>
      </w:pPr>
      <w:r w:rsidRPr="008B075F">
        <w:t>Despite legal provisions, IP protection in many African countries remains challenging due to limited enforcement and widespread counterfeiting. Entrepreneurs must remain vigilant in monitoring and enforcing their IP rights to protect their innovations and brands.</w:t>
      </w:r>
    </w:p>
    <w:p w:rsidR="00323434" w:rsidRPr="008B075F" w:rsidRDefault="00064686" w:rsidP="00323434">
      <w:r w:rsidRPr="008B075F">
        <w:pict>
          <v:rect id="_x0000_i1448" style="width:0;height:1.5pt" o:hralign="center" o:hrstd="t" o:hr="t" fillcolor="#a0a0a0" stroked="f"/>
        </w:pict>
      </w:r>
    </w:p>
    <w:p w:rsidR="00323434" w:rsidRPr="008B075F" w:rsidRDefault="00323434" w:rsidP="00323434">
      <w:pPr>
        <w:pStyle w:val="Heading4"/>
        <w:rPr>
          <w:rStyle w:val="Strong"/>
          <w:b/>
          <w:bCs/>
        </w:rPr>
      </w:pPr>
      <w:r w:rsidRPr="008B075F">
        <w:rPr>
          <w:rStyle w:val="Strong"/>
          <w:b/>
          <w:bCs/>
        </w:rPr>
        <w:t>10.</w:t>
      </w:r>
      <w:r w:rsidR="00553F26" w:rsidRPr="008B075F">
        <w:rPr>
          <w:rStyle w:val="Strong"/>
          <w:b/>
          <w:bCs/>
        </w:rPr>
        <w:t>1.</w:t>
      </w:r>
      <w:r w:rsidRPr="008B075F">
        <w:rPr>
          <w:rStyle w:val="Strong"/>
          <w:b/>
          <w:bCs/>
        </w:rPr>
        <w:t>3 Contracts and Agreements</w:t>
      </w:r>
    </w:p>
    <w:p w:rsidR="00C720A5" w:rsidRPr="008B075F" w:rsidRDefault="00C720A5" w:rsidP="00323434">
      <w:pPr>
        <w:pStyle w:val="Heading4"/>
        <w:rPr>
          <w:b w:val="0"/>
        </w:rPr>
      </w:pPr>
      <w:r w:rsidRPr="008B075F">
        <w:rPr>
          <w:b w:val="0"/>
        </w:rPr>
        <w:t>Contracts and agreements serve as legally binding documents that formalize the terms and conditions of a relationship or transaction between parties. These documents outline the rights, responsibilities, obligations, and expectations of each party involved, helping to prevent misunderstandings, disputes, and breaches of trust. Contracts can cover a wide range of scenarios, including business partnerships, employment relationships, sales of goods or services, real estate transactions, and more. Key elements of a contract typically include the identification of the parties involved, the purpose of the agreement, the duration of the contract, payment terms, deliverables, warranties, confidentiality clauses, dispute resolution mechanisms, and any other specific terms agreed upon by the parties. By entering into well-drafted contracts and agreements, individuals and businesses can establish clarity, certainty, and protection in their dealings, ensuring that all parties understand their rights and obligations and have a legal recourse in case of non-compliance.</w:t>
      </w:r>
    </w:p>
    <w:p w:rsidR="00323434" w:rsidRPr="008B075F" w:rsidRDefault="00323434" w:rsidP="00323434">
      <w:pPr>
        <w:pStyle w:val="Heading5"/>
        <w:rPr>
          <w:color w:val="auto"/>
        </w:rPr>
      </w:pPr>
      <w:r w:rsidRPr="008B075F">
        <w:rPr>
          <w:rStyle w:val="Strong"/>
          <w:b w:val="0"/>
          <w:bCs w:val="0"/>
          <w:color w:val="auto"/>
        </w:rPr>
        <w:t>Elements of a Legally Binding Contract</w:t>
      </w:r>
    </w:p>
    <w:p w:rsidR="00323434" w:rsidRPr="008B075F" w:rsidRDefault="00323434" w:rsidP="00323434">
      <w:pPr>
        <w:pStyle w:val="NormalWeb"/>
      </w:pPr>
      <w:r w:rsidRPr="008B075F">
        <w:t>A valid contract requires the following elements:</w:t>
      </w:r>
    </w:p>
    <w:p w:rsidR="00323434" w:rsidRPr="008B075F" w:rsidRDefault="00323434" w:rsidP="005B758F">
      <w:pPr>
        <w:numPr>
          <w:ilvl w:val="0"/>
          <w:numId w:val="418"/>
        </w:numPr>
        <w:spacing w:before="100" w:beforeAutospacing="1" w:after="100" w:afterAutospacing="1" w:line="240" w:lineRule="auto"/>
      </w:pPr>
      <w:r w:rsidRPr="008B075F">
        <w:rPr>
          <w:rStyle w:val="Strong"/>
        </w:rPr>
        <w:t>Offer and Acceptance</w:t>
      </w:r>
      <w:r w:rsidRPr="008B075F">
        <w:t>: A clear offer by one party and its acceptance by the other.</w:t>
      </w:r>
    </w:p>
    <w:p w:rsidR="00323434" w:rsidRPr="008B075F" w:rsidRDefault="00323434" w:rsidP="005B758F">
      <w:pPr>
        <w:numPr>
          <w:ilvl w:val="0"/>
          <w:numId w:val="418"/>
        </w:numPr>
        <w:spacing w:before="100" w:beforeAutospacing="1" w:after="100" w:afterAutospacing="1" w:line="240" w:lineRule="auto"/>
      </w:pPr>
      <w:r w:rsidRPr="008B075F">
        <w:rPr>
          <w:rStyle w:val="Strong"/>
        </w:rPr>
        <w:t>Consideration</w:t>
      </w:r>
      <w:r w:rsidRPr="008B075F">
        <w:t>: Something of value exchanged between the parties, often money, services, or goods.</w:t>
      </w:r>
    </w:p>
    <w:p w:rsidR="00323434" w:rsidRPr="008B075F" w:rsidRDefault="00323434" w:rsidP="005B758F">
      <w:pPr>
        <w:numPr>
          <w:ilvl w:val="0"/>
          <w:numId w:val="418"/>
        </w:numPr>
        <w:spacing w:before="100" w:beforeAutospacing="1" w:after="100" w:afterAutospacing="1" w:line="240" w:lineRule="auto"/>
      </w:pPr>
      <w:r w:rsidRPr="008B075F">
        <w:rPr>
          <w:rStyle w:val="Strong"/>
        </w:rPr>
        <w:t>Capacity</w:t>
      </w:r>
      <w:r w:rsidRPr="008B075F">
        <w:t>: The legal ability of both parties to enter into a contract, such as age and mental competence.</w:t>
      </w:r>
    </w:p>
    <w:p w:rsidR="00323434" w:rsidRPr="008B075F" w:rsidRDefault="00323434" w:rsidP="005B758F">
      <w:pPr>
        <w:numPr>
          <w:ilvl w:val="0"/>
          <w:numId w:val="418"/>
        </w:numPr>
        <w:spacing w:before="100" w:beforeAutospacing="1" w:after="100" w:afterAutospacing="1" w:line="240" w:lineRule="auto"/>
      </w:pPr>
      <w:r w:rsidRPr="008B075F">
        <w:rPr>
          <w:rStyle w:val="Strong"/>
        </w:rPr>
        <w:t>Legality</w:t>
      </w:r>
      <w:r w:rsidRPr="008B075F">
        <w:t>: The contract’s purpose must align with the law; contracts involving illegal activities are unenforceable.</w:t>
      </w:r>
    </w:p>
    <w:p w:rsidR="00323434" w:rsidRPr="008B075F" w:rsidRDefault="00323434" w:rsidP="00323434">
      <w:pPr>
        <w:pStyle w:val="Heading5"/>
        <w:rPr>
          <w:color w:val="auto"/>
        </w:rPr>
      </w:pPr>
      <w:r w:rsidRPr="008B075F">
        <w:rPr>
          <w:rStyle w:val="Strong"/>
          <w:b w:val="0"/>
          <w:bCs w:val="0"/>
          <w:color w:val="auto"/>
        </w:rPr>
        <w:t>Types of Contracts Relevant to Entrepreneurs</w:t>
      </w:r>
    </w:p>
    <w:p w:rsidR="00323434" w:rsidRPr="008B075F" w:rsidRDefault="00323434" w:rsidP="005B758F">
      <w:pPr>
        <w:numPr>
          <w:ilvl w:val="0"/>
          <w:numId w:val="419"/>
        </w:numPr>
        <w:spacing w:before="100" w:beforeAutospacing="1" w:after="100" w:afterAutospacing="1" w:line="240" w:lineRule="auto"/>
      </w:pPr>
      <w:r w:rsidRPr="008B075F">
        <w:rPr>
          <w:rStyle w:val="Strong"/>
        </w:rPr>
        <w:t>Employment Contracts</w:t>
      </w:r>
      <w:r w:rsidRPr="008B075F">
        <w:t>: Outlines terms and conditions of employment, including salary, duties, and termination clauses.</w:t>
      </w:r>
    </w:p>
    <w:p w:rsidR="00323434" w:rsidRPr="008B075F" w:rsidRDefault="00323434" w:rsidP="005B758F">
      <w:pPr>
        <w:numPr>
          <w:ilvl w:val="0"/>
          <w:numId w:val="419"/>
        </w:numPr>
        <w:spacing w:before="100" w:beforeAutospacing="1" w:after="100" w:afterAutospacing="1" w:line="240" w:lineRule="auto"/>
      </w:pPr>
      <w:r w:rsidRPr="008B075F">
        <w:rPr>
          <w:rStyle w:val="Strong"/>
        </w:rPr>
        <w:t>Sales and Service Contracts</w:t>
      </w:r>
      <w:r w:rsidRPr="008B075F">
        <w:t>: Establishes terms for the sale of goods or services, including delivery schedules, pricing, and quality standards.</w:t>
      </w:r>
    </w:p>
    <w:p w:rsidR="00323434" w:rsidRPr="008B075F" w:rsidRDefault="00323434" w:rsidP="005B758F">
      <w:pPr>
        <w:numPr>
          <w:ilvl w:val="0"/>
          <w:numId w:val="419"/>
        </w:numPr>
        <w:spacing w:before="100" w:beforeAutospacing="1" w:after="100" w:afterAutospacing="1" w:line="240" w:lineRule="auto"/>
      </w:pPr>
      <w:r w:rsidRPr="008B075F">
        <w:rPr>
          <w:rStyle w:val="Strong"/>
        </w:rPr>
        <w:t>Non-Disclosure Agreements (NDAs)</w:t>
      </w:r>
      <w:r w:rsidRPr="008B075F">
        <w:t>: Ensures confidential information remains protected between business partners, employees, or third parties.</w:t>
      </w:r>
    </w:p>
    <w:p w:rsidR="00323434" w:rsidRPr="008B075F" w:rsidRDefault="00323434" w:rsidP="00323434">
      <w:pPr>
        <w:pStyle w:val="Heading5"/>
        <w:rPr>
          <w:color w:val="auto"/>
        </w:rPr>
      </w:pPr>
      <w:r w:rsidRPr="008B075F">
        <w:rPr>
          <w:rStyle w:val="Strong"/>
          <w:b w:val="0"/>
          <w:bCs w:val="0"/>
          <w:color w:val="auto"/>
        </w:rPr>
        <w:t>Breach of Contract and Dispute Resolution</w:t>
      </w:r>
    </w:p>
    <w:p w:rsidR="00323434" w:rsidRPr="008B075F" w:rsidRDefault="00323434" w:rsidP="00323434">
      <w:pPr>
        <w:pStyle w:val="NormalWeb"/>
      </w:pPr>
      <w:r w:rsidRPr="008B075F">
        <w:t>A breach occurs when one party fails to fulfill their contractual obligations. Entrepreneurs can resolve disputes through negotiation, mediation, arbitration, or litigation, depending on the contract terms and the nature of the dispute.</w:t>
      </w:r>
    </w:p>
    <w:p w:rsidR="00323434" w:rsidRPr="008B075F" w:rsidRDefault="00064686" w:rsidP="00323434">
      <w:r w:rsidRPr="008B075F">
        <w:pict>
          <v:rect id="_x0000_i1449" style="width:0;height:1.5pt" o:hralign="center" o:hrstd="t" o:hr="t" fillcolor="#a0a0a0" stroked="f"/>
        </w:pict>
      </w:r>
    </w:p>
    <w:p w:rsidR="00323434" w:rsidRPr="008B075F" w:rsidRDefault="00323434" w:rsidP="00323434">
      <w:pPr>
        <w:pStyle w:val="Heading4"/>
      </w:pPr>
      <w:r w:rsidRPr="008B075F">
        <w:rPr>
          <w:rStyle w:val="Strong"/>
          <w:b/>
          <w:bCs/>
        </w:rPr>
        <w:t>10.</w:t>
      </w:r>
      <w:r w:rsidR="00553F26" w:rsidRPr="008B075F">
        <w:rPr>
          <w:rStyle w:val="Strong"/>
          <w:b/>
          <w:bCs/>
        </w:rPr>
        <w:t>1.</w:t>
      </w:r>
      <w:r w:rsidRPr="008B075F">
        <w:rPr>
          <w:rStyle w:val="Strong"/>
          <w:b/>
          <w:bCs/>
        </w:rPr>
        <w:t>4 Employment Law and Labor Regulations</w:t>
      </w:r>
    </w:p>
    <w:p w:rsidR="00323434" w:rsidRPr="008B075F" w:rsidRDefault="00323434" w:rsidP="00323434">
      <w:pPr>
        <w:pStyle w:val="NormalWeb"/>
      </w:pPr>
      <w:r w:rsidRPr="008B075F">
        <w:t>Employment laws regulate the relationship between employers and employees, encompassing:</w:t>
      </w:r>
    </w:p>
    <w:p w:rsidR="00323434" w:rsidRPr="008B075F" w:rsidRDefault="00323434" w:rsidP="005B758F">
      <w:pPr>
        <w:numPr>
          <w:ilvl w:val="0"/>
          <w:numId w:val="420"/>
        </w:numPr>
        <w:spacing w:before="100" w:beforeAutospacing="1" w:after="100" w:afterAutospacing="1" w:line="240" w:lineRule="auto"/>
      </w:pPr>
      <w:r w:rsidRPr="008B075F">
        <w:rPr>
          <w:rStyle w:val="Strong"/>
        </w:rPr>
        <w:t>Minimum Wage</w:t>
      </w:r>
      <w:r w:rsidRPr="008B075F">
        <w:t>: Nigerian law mandates a minimum wage that employers must meet.</w:t>
      </w:r>
    </w:p>
    <w:p w:rsidR="00323434" w:rsidRPr="008B075F" w:rsidRDefault="00323434" w:rsidP="005B758F">
      <w:pPr>
        <w:numPr>
          <w:ilvl w:val="0"/>
          <w:numId w:val="420"/>
        </w:numPr>
        <w:spacing w:before="100" w:beforeAutospacing="1" w:after="100" w:afterAutospacing="1" w:line="240" w:lineRule="auto"/>
      </w:pPr>
      <w:r w:rsidRPr="008B075F">
        <w:rPr>
          <w:rStyle w:val="Strong"/>
        </w:rPr>
        <w:t>Working Conditions</w:t>
      </w:r>
      <w:r w:rsidRPr="008B075F">
        <w:t>: Businesses must adhere to labor laws regarding working hours, safety standards, and employee rights.</w:t>
      </w:r>
    </w:p>
    <w:p w:rsidR="00323434" w:rsidRPr="008B075F" w:rsidRDefault="00323434" w:rsidP="005B758F">
      <w:pPr>
        <w:numPr>
          <w:ilvl w:val="0"/>
          <w:numId w:val="420"/>
        </w:numPr>
        <w:spacing w:before="100" w:beforeAutospacing="1" w:after="100" w:afterAutospacing="1" w:line="240" w:lineRule="auto"/>
      </w:pPr>
      <w:r w:rsidRPr="008B075F">
        <w:rPr>
          <w:rStyle w:val="Strong"/>
        </w:rPr>
        <w:t>Employment Termination</w:t>
      </w:r>
      <w:r w:rsidRPr="008B075F">
        <w:t>: Employers must follow due process in terminating employees, respecting notice periods and severance pay.</w:t>
      </w:r>
    </w:p>
    <w:p w:rsidR="00323434" w:rsidRPr="008B075F" w:rsidRDefault="00323434" w:rsidP="00323434">
      <w:pPr>
        <w:pStyle w:val="Heading4"/>
      </w:pPr>
      <w:r w:rsidRPr="008B075F">
        <w:rPr>
          <w:rStyle w:val="Strong"/>
          <w:b/>
          <w:bCs/>
        </w:rPr>
        <w:t>Employment Law in Nigeria</w:t>
      </w:r>
    </w:p>
    <w:p w:rsidR="00323434" w:rsidRPr="008B075F" w:rsidRDefault="00323434" w:rsidP="00323434">
      <w:pPr>
        <w:pStyle w:val="NormalWeb"/>
      </w:pPr>
      <w:r w:rsidRPr="008B075F">
        <w:t xml:space="preserve">In Nigeria, the </w:t>
      </w:r>
      <w:r w:rsidRPr="008B075F">
        <w:rPr>
          <w:rStyle w:val="Strong"/>
        </w:rPr>
        <w:t>Labor Act</w:t>
      </w:r>
      <w:r w:rsidRPr="008B075F">
        <w:t xml:space="preserve"> governs employment relationships, specifying minimum wage, working hours, and safety standards. Entrepreneurs must comply with these regulations to avoid disputes and legal liabilities.</w:t>
      </w:r>
      <w:r w:rsidR="00820E65" w:rsidRPr="008B075F">
        <w:t xml:space="preserve"> </w:t>
      </w:r>
      <w:r w:rsidR="00820E65" w:rsidRPr="008B075F">
        <w:t>Employment law in Nigeria encompasses a wide range of regulations and statutes that govern the relationship between employers and employees in the country. The primary legislation that shapes the employment landscape includes the Labour Act of 2004, and the Employees' Compensation Act of 2010, along with various sector-specific regulations. These laws cover areas such as employment contracts, working conditions, minimum wage, occupational health and safety, termination of employment, and employee benefits. In Nigeria, the Labour Act sets out the rights and responsibilities of both employers and employees, including provisions for working hours, rest periods, leave entitlements, and protections against unfair labor practices. The Employees' Compensation Act, passed in 2010, provides for compensation and support for employees who suffer occupational diseases or sustain injuries arising from the workplace. Employers are required to comply with these laws to ensure fair and equitable treatment of their workforce, while employees are entitled to certain rights and protections under the law. Understanding and adhering to employment law is crucial for maintaining a harmonious work environment, fostering employee satisfaction, and fostering a culture of compliance within organizations operating in Nigeria.</w:t>
      </w:r>
    </w:p>
    <w:p w:rsidR="00323434" w:rsidRPr="008B075F" w:rsidRDefault="00064686" w:rsidP="00323434">
      <w:r w:rsidRPr="008B075F">
        <w:pict>
          <v:rect id="_x0000_i1450" style="width:0;height:1.5pt" o:hralign="center" o:hrstd="t" o:hr="t" fillcolor="#a0a0a0" stroked="f"/>
        </w:pict>
      </w:r>
    </w:p>
    <w:p w:rsidR="00323434" w:rsidRPr="008B075F" w:rsidRDefault="00323434" w:rsidP="00323434">
      <w:pPr>
        <w:pStyle w:val="Heading4"/>
        <w:rPr>
          <w:rStyle w:val="Strong"/>
          <w:b/>
          <w:bCs/>
        </w:rPr>
      </w:pPr>
      <w:r w:rsidRPr="008B075F">
        <w:rPr>
          <w:rStyle w:val="Strong"/>
          <w:b/>
          <w:bCs/>
        </w:rPr>
        <w:t>10.</w:t>
      </w:r>
      <w:r w:rsidR="00553F26" w:rsidRPr="008B075F">
        <w:rPr>
          <w:rStyle w:val="Strong"/>
          <w:b/>
          <w:bCs/>
        </w:rPr>
        <w:t>1.</w:t>
      </w:r>
      <w:r w:rsidRPr="008B075F">
        <w:rPr>
          <w:rStyle w:val="Strong"/>
          <w:b/>
          <w:bCs/>
        </w:rPr>
        <w:t>5 Taxation and Regulatory Compliance</w:t>
      </w:r>
    </w:p>
    <w:p w:rsidR="00901C94" w:rsidRPr="008B075F" w:rsidRDefault="00901C94" w:rsidP="00323434">
      <w:pPr>
        <w:pStyle w:val="Heading4"/>
        <w:rPr>
          <w:b w:val="0"/>
        </w:rPr>
      </w:pPr>
      <w:r w:rsidRPr="008B075F">
        <w:rPr>
          <w:b w:val="0"/>
        </w:rPr>
        <w:t>Taxation and regulatory compliance are essential aspects of operating a business effectively and lawfully in Nigeria. Businesses are subject to various taxes, including income tax, value-added tax (VAT), payroll tax, and company income tax, among others, imposed by federal, state, and local governments. As of my last update in September 2021, Nigeria's income tax rates vary based on income levels, with a top rate of 24% for individuals and 30% for companies. The value-added tax (VAT) rate in Nigeria stands at 7.5%, applied to the supply of goods and services. Payroll taxes in Nigeria include contributions to the Pension Fund Administrators (PFAs) and the Employee Compensation Scheme (formerly the National Social Insurance Trust Fund). Company income tax in Nigeria is charged at a flat rate of 30% for both resident and non-resident companies. Understanding and complying with tax laws and regulations is crucial for businesses to meet their tax obligations, avoid penalties, and maintain regulatory compliance in Nigeria's dynamic business environment. It is advisable to consult up-to-date sources for the most current tax rates and regulations in Nigeria.</w:t>
      </w:r>
    </w:p>
    <w:p w:rsidR="00323434" w:rsidRPr="008B075F" w:rsidRDefault="00323434" w:rsidP="00323434">
      <w:pPr>
        <w:pStyle w:val="Heading5"/>
        <w:rPr>
          <w:color w:val="auto"/>
        </w:rPr>
      </w:pPr>
      <w:r w:rsidRPr="008B075F">
        <w:rPr>
          <w:rStyle w:val="Strong"/>
          <w:b w:val="0"/>
          <w:bCs w:val="0"/>
          <w:color w:val="auto"/>
        </w:rPr>
        <w:t>Types of Business Taxes</w:t>
      </w:r>
    </w:p>
    <w:p w:rsidR="00323434" w:rsidRPr="008B075F" w:rsidRDefault="00323434" w:rsidP="005B758F">
      <w:pPr>
        <w:numPr>
          <w:ilvl w:val="0"/>
          <w:numId w:val="421"/>
        </w:numPr>
        <w:spacing w:before="100" w:beforeAutospacing="1" w:after="100" w:afterAutospacing="1" w:line="240" w:lineRule="auto"/>
      </w:pPr>
      <w:r w:rsidRPr="008B075F">
        <w:rPr>
          <w:rStyle w:val="Strong"/>
        </w:rPr>
        <w:t>Company Income Tax (CIT)</w:t>
      </w:r>
      <w:r w:rsidRPr="008B075F">
        <w:t>: Levied on corporate profits in Nigeria.</w:t>
      </w:r>
    </w:p>
    <w:p w:rsidR="00323434" w:rsidRPr="008B075F" w:rsidRDefault="00323434" w:rsidP="005B758F">
      <w:pPr>
        <w:numPr>
          <w:ilvl w:val="0"/>
          <w:numId w:val="421"/>
        </w:numPr>
        <w:spacing w:before="100" w:beforeAutospacing="1" w:after="100" w:afterAutospacing="1" w:line="240" w:lineRule="auto"/>
      </w:pPr>
      <w:r w:rsidRPr="008B075F">
        <w:rPr>
          <w:rStyle w:val="Strong"/>
        </w:rPr>
        <w:t>Value Added Tax (VAT)</w:t>
      </w:r>
      <w:r w:rsidRPr="008B075F">
        <w:t>: A consumption tax applied to goods and services.</w:t>
      </w:r>
    </w:p>
    <w:p w:rsidR="00323434" w:rsidRPr="008B075F" w:rsidRDefault="00323434" w:rsidP="005B758F">
      <w:pPr>
        <w:numPr>
          <w:ilvl w:val="0"/>
          <w:numId w:val="421"/>
        </w:numPr>
        <w:spacing w:before="100" w:beforeAutospacing="1" w:after="100" w:afterAutospacing="1" w:line="240" w:lineRule="auto"/>
      </w:pPr>
      <w:r w:rsidRPr="008B075F">
        <w:rPr>
          <w:rStyle w:val="Strong"/>
        </w:rPr>
        <w:t>Personal Income Tax (PIT)</w:t>
      </w:r>
      <w:r w:rsidRPr="008B075F">
        <w:t>: Applies to individual income, including that of sole proprietors.</w:t>
      </w:r>
    </w:p>
    <w:p w:rsidR="00323434" w:rsidRPr="008B075F" w:rsidRDefault="00323434" w:rsidP="005B758F">
      <w:pPr>
        <w:numPr>
          <w:ilvl w:val="0"/>
          <w:numId w:val="421"/>
        </w:numPr>
        <w:spacing w:before="100" w:beforeAutospacing="1" w:after="100" w:afterAutospacing="1" w:line="240" w:lineRule="auto"/>
      </w:pPr>
      <w:r w:rsidRPr="008B075F">
        <w:rPr>
          <w:rStyle w:val="Strong"/>
        </w:rPr>
        <w:t>Withholding Tax</w:t>
      </w:r>
      <w:r w:rsidRPr="008B075F">
        <w:t>: Applied to certain transactions, including rent, dividends, and contract payments.</w:t>
      </w:r>
    </w:p>
    <w:p w:rsidR="00323434" w:rsidRPr="008B075F" w:rsidRDefault="00323434" w:rsidP="00323434">
      <w:pPr>
        <w:pStyle w:val="Heading5"/>
        <w:rPr>
          <w:color w:val="auto"/>
        </w:rPr>
      </w:pPr>
      <w:r w:rsidRPr="008B075F">
        <w:rPr>
          <w:rStyle w:val="Strong"/>
          <w:b w:val="0"/>
          <w:bCs w:val="0"/>
          <w:color w:val="auto"/>
        </w:rPr>
        <w:t>Regulatory Compliance</w:t>
      </w:r>
    </w:p>
    <w:p w:rsidR="00323434" w:rsidRPr="008B075F" w:rsidRDefault="00323434" w:rsidP="00323434">
      <w:pPr>
        <w:pStyle w:val="NormalWeb"/>
      </w:pPr>
      <w:r w:rsidRPr="008B075F">
        <w:t>Entrepreneurs must comply with various regulations depending on the industry, such as:</w:t>
      </w:r>
    </w:p>
    <w:p w:rsidR="00323434" w:rsidRPr="008B075F" w:rsidRDefault="00323434" w:rsidP="005B758F">
      <w:pPr>
        <w:numPr>
          <w:ilvl w:val="0"/>
          <w:numId w:val="422"/>
        </w:numPr>
        <w:spacing w:before="100" w:beforeAutospacing="1" w:after="100" w:afterAutospacing="1" w:line="240" w:lineRule="auto"/>
      </w:pPr>
      <w:r w:rsidRPr="008B075F">
        <w:rPr>
          <w:rStyle w:val="Strong"/>
        </w:rPr>
        <w:t>Environmental Regulations</w:t>
      </w:r>
      <w:r w:rsidRPr="008B075F">
        <w:t>: Required for businesses impacting natural resources or the environment.</w:t>
      </w:r>
    </w:p>
    <w:p w:rsidR="00323434" w:rsidRPr="008B075F" w:rsidRDefault="00323434" w:rsidP="005B758F">
      <w:pPr>
        <w:numPr>
          <w:ilvl w:val="0"/>
          <w:numId w:val="422"/>
        </w:numPr>
        <w:spacing w:before="100" w:beforeAutospacing="1" w:after="100" w:afterAutospacing="1" w:line="240" w:lineRule="auto"/>
      </w:pPr>
      <w:r w:rsidRPr="008B075F">
        <w:rPr>
          <w:rStyle w:val="Strong"/>
        </w:rPr>
        <w:t>Health and Safety Standards</w:t>
      </w:r>
      <w:r w:rsidRPr="008B075F">
        <w:t>: Required to protect employees and customers.</w:t>
      </w:r>
    </w:p>
    <w:p w:rsidR="00323434" w:rsidRPr="008B075F" w:rsidRDefault="00323434" w:rsidP="005B758F">
      <w:pPr>
        <w:numPr>
          <w:ilvl w:val="0"/>
          <w:numId w:val="422"/>
        </w:numPr>
        <w:spacing w:before="100" w:beforeAutospacing="1" w:after="100" w:afterAutospacing="1" w:line="240" w:lineRule="auto"/>
      </w:pPr>
      <w:r w:rsidRPr="008B075F">
        <w:rPr>
          <w:rStyle w:val="Strong"/>
        </w:rPr>
        <w:t>Consumer Protection Laws</w:t>
      </w:r>
      <w:r w:rsidRPr="008B075F">
        <w:t>: Ensure fair treatment and quality standards for customers.</w:t>
      </w:r>
    </w:p>
    <w:p w:rsidR="00323434" w:rsidRPr="008B075F" w:rsidRDefault="00323434" w:rsidP="00323434">
      <w:pPr>
        <w:spacing w:after="0"/>
      </w:pPr>
      <w:r w:rsidRPr="008B075F">
        <w:t>Conclusion</w:t>
      </w:r>
    </w:p>
    <w:p w:rsidR="00323434" w:rsidRPr="008B075F" w:rsidRDefault="00323434" w:rsidP="00323434">
      <w:pPr>
        <w:pStyle w:val="NormalWeb"/>
      </w:pPr>
      <w:r w:rsidRPr="008B075F">
        <w:t>By understanding these legal foundations, entrepreneurs can establish compliant, protected businesses that can withstand legal challenges, fostering a safer and more stable entrepreneurial environment in Nigeria and beyond.</w:t>
      </w:r>
    </w:p>
    <w:p w:rsidR="00323434" w:rsidRPr="008B075F" w:rsidRDefault="00064686" w:rsidP="00323434">
      <w:pPr>
        <w:spacing w:after="0"/>
      </w:pPr>
      <w:r w:rsidRPr="008B075F">
        <w:pict>
          <v:rect id="_x0000_i1451" style="width:0;height:1.5pt" o:hralign="center" o:hrstd="t" o:hr="t" fillcolor="#a0a0a0" stroked="f"/>
        </w:pict>
      </w:r>
    </w:p>
    <w:p w:rsidR="00323434" w:rsidRPr="008B075F" w:rsidRDefault="00323434" w:rsidP="00323434">
      <w:pPr>
        <w:pStyle w:val="Heading3"/>
        <w:rPr>
          <w:color w:val="auto"/>
        </w:rPr>
      </w:pPr>
      <w:r w:rsidRPr="008B075F">
        <w:rPr>
          <w:rStyle w:val="Strong"/>
          <w:b w:val="0"/>
          <w:bCs w:val="0"/>
          <w:color w:val="auto"/>
        </w:rPr>
        <w:t>Key Terms and Concepts</w:t>
      </w:r>
    </w:p>
    <w:p w:rsidR="00323434" w:rsidRPr="008B075F" w:rsidRDefault="00323434" w:rsidP="005B758F">
      <w:pPr>
        <w:numPr>
          <w:ilvl w:val="0"/>
          <w:numId w:val="423"/>
        </w:numPr>
        <w:spacing w:before="100" w:beforeAutospacing="1" w:after="100" w:afterAutospacing="1" w:line="240" w:lineRule="auto"/>
      </w:pPr>
      <w:r w:rsidRPr="008B075F">
        <w:rPr>
          <w:rStyle w:val="Strong"/>
        </w:rPr>
        <w:t>Limited Liability</w:t>
      </w:r>
      <w:r w:rsidRPr="008B075F">
        <w:t>: Protects business owners’ personal assets from the debts and liabilities of the business.</w:t>
      </w:r>
    </w:p>
    <w:p w:rsidR="00323434" w:rsidRPr="008B075F" w:rsidRDefault="00323434" w:rsidP="005B758F">
      <w:pPr>
        <w:numPr>
          <w:ilvl w:val="0"/>
          <w:numId w:val="423"/>
        </w:numPr>
        <w:spacing w:before="100" w:beforeAutospacing="1" w:after="100" w:afterAutospacing="1" w:line="240" w:lineRule="auto"/>
      </w:pPr>
      <w:r w:rsidRPr="008B075F">
        <w:rPr>
          <w:rStyle w:val="Strong"/>
        </w:rPr>
        <w:t>Intellectual Property (IP)</w:t>
      </w:r>
      <w:r w:rsidRPr="008B075F">
        <w:t>: Legal rights protecting creations of the mind, such as inventions and brand names.</w:t>
      </w:r>
    </w:p>
    <w:p w:rsidR="00323434" w:rsidRPr="008B075F" w:rsidRDefault="00323434" w:rsidP="005B758F">
      <w:pPr>
        <w:numPr>
          <w:ilvl w:val="0"/>
          <w:numId w:val="423"/>
        </w:numPr>
        <w:spacing w:before="100" w:beforeAutospacing="1" w:after="100" w:afterAutospacing="1" w:line="240" w:lineRule="auto"/>
      </w:pPr>
      <w:r w:rsidRPr="008B075F">
        <w:rPr>
          <w:rStyle w:val="Strong"/>
        </w:rPr>
        <w:t>Contract</w:t>
      </w:r>
      <w:r w:rsidRPr="008B075F">
        <w:t>: A legally binding agreement between two or more parties.</w:t>
      </w:r>
    </w:p>
    <w:p w:rsidR="00323434" w:rsidRPr="008B075F" w:rsidRDefault="00323434" w:rsidP="005B758F">
      <w:pPr>
        <w:numPr>
          <w:ilvl w:val="0"/>
          <w:numId w:val="423"/>
        </w:numPr>
        <w:spacing w:before="100" w:beforeAutospacing="1" w:after="100" w:afterAutospacing="1" w:line="240" w:lineRule="auto"/>
      </w:pPr>
      <w:r w:rsidRPr="008B075F">
        <w:rPr>
          <w:rStyle w:val="Strong"/>
        </w:rPr>
        <w:t>Patent</w:t>
      </w:r>
      <w:r w:rsidRPr="008B075F">
        <w:t>: A right granted for an invention, providing exclusive rights to the patent holder.</w:t>
      </w:r>
    </w:p>
    <w:p w:rsidR="00323434" w:rsidRPr="008B075F" w:rsidRDefault="00323434" w:rsidP="005B758F">
      <w:pPr>
        <w:numPr>
          <w:ilvl w:val="0"/>
          <w:numId w:val="423"/>
        </w:numPr>
        <w:spacing w:before="100" w:beforeAutospacing="1" w:after="100" w:afterAutospacing="1" w:line="240" w:lineRule="auto"/>
      </w:pPr>
      <w:r w:rsidRPr="008B075F">
        <w:rPr>
          <w:rStyle w:val="Strong"/>
        </w:rPr>
        <w:t>Trademark</w:t>
      </w:r>
      <w:r w:rsidRPr="008B075F">
        <w:t>: Protects brand names, logos, and other identifiers of goods or services.</w:t>
      </w:r>
    </w:p>
    <w:p w:rsidR="00323434" w:rsidRPr="008B075F" w:rsidRDefault="00323434" w:rsidP="005B758F">
      <w:pPr>
        <w:numPr>
          <w:ilvl w:val="0"/>
          <w:numId w:val="423"/>
        </w:numPr>
        <w:spacing w:before="100" w:beforeAutospacing="1" w:after="100" w:afterAutospacing="1" w:line="240" w:lineRule="auto"/>
      </w:pPr>
      <w:r w:rsidRPr="008B075F">
        <w:rPr>
          <w:rStyle w:val="Strong"/>
        </w:rPr>
        <w:t>Copyright</w:t>
      </w:r>
      <w:r w:rsidRPr="008B075F">
        <w:t>: Protects original works of authorship, including books, music, and software.</w:t>
      </w:r>
    </w:p>
    <w:p w:rsidR="00323434" w:rsidRPr="008B075F" w:rsidRDefault="00323434" w:rsidP="005B758F">
      <w:pPr>
        <w:numPr>
          <w:ilvl w:val="0"/>
          <w:numId w:val="423"/>
        </w:numPr>
        <w:spacing w:before="100" w:beforeAutospacing="1" w:after="100" w:afterAutospacing="1" w:line="240" w:lineRule="auto"/>
      </w:pPr>
      <w:r w:rsidRPr="008B075F">
        <w:rPr>
          <w:rStyle w:val="Strong"/>
        </w:rPr>
        <w:t>Employment Law</w:t>
      </w:r>
      <w:r w:rsidRPr="008B075F">
        <w:t>: Governs the relationship between employers and employees.</w:t>
      </w:r>
    </w:p>
    <w:p w:rsidR="00323434" w:rsidRPr="008B075F" w:rsidRDefault="00323434" w:rsidP="005B758F">
      <w:pPr>
        <w:numPr>
          <w:ilvl w:val="0"/>
          <w:numId w:val="423"/>
        </w:numPr>
        <w:spacing w:before="100" w:beforeAutospacing="1" w:after="100" w:afterAutospacing="1" w:line="240" w:lineRule="auto"/>
      </w:pPr>
      <w:r w:rsidRPr="008B075F">
        <w:rPr>
          <w:rStyle w:val="Strong"/>
        </w:rPr>
        <w:t>Regulatory Compliance</w:t>
      </w:r>
      <w:r w:rsidRPr="008B075F">
        <w:t>: Adherence to laws and regulations relevant to a particular industry.</w:t>
      </w:r>
    </w:p>
    <w:p w:rsidR="00323434" w:rsidRPr="008B075F" w:rsidRDefault="00064686" w:rsidP="00323434">
      <w:pPr>
        <w:spacing w:after="0"/>
      </w:pPr>
      <w:r w:rsidRPr="008B075F">
        <w:pict>
          <v:rect id="_x0000_i1452" style="width:0;height:1.5pt" o:hralign="center" o:hrstd="t" o:hr="t" fillcolor="#a0a0a0" stroked="f"/>
        </w:pict>
      </w:r>
    </w:p>
    <w:p w:rsidR="00323434" w:rsidRPr="008B075F" w:rsidRDefault="00323434" w:rsidP="00323434">
      <w:pPr>
        <w:pStyle w:val="Heading3"/>
        <w:rPr>
          <w:color w:val="auto"/>
        </w:rPr>
      </w:pPr>
      <w:r w:rsidRPr="008B075F">
        <w:rPr>
          <w:rStyle w:val="Strong"/>
          <w:b w:val="0"/>
          <w:bCs w:val="0"/>
          <w:color w:val="auto"/>
        </w:rPr>
        <w:t>Review &amp; Discussion Questions</w:t>
      </w:r>
    </w:p>
    <w:p w:rsidR="00323434" w:rsidRPr="008B075F" w:rsidRDefault="00323434" w:rsidP="005B758F">
      <w:pPr>
        <w:numPr>
          <w:ilvl w:val="0"/>
          <w:numId w:val="424"/>
        </w:numPr>
        <w:spacing w:before="100" w:beforeAutospacing="1" w:after="100" w:afterAutospacing="1" w:line="240" w:lineRule="auto"/>
      </w:pPr>
      <w:r w:rsidRPr="008B075F">
        <w:t>Explain the differences between sole proprietorship, partnership, LLC, and corporation in terms of liability and regulatory requirements.</w:t>
      </w:r>
    </w:p>
    <w:p w:rsidR="00323434" w:rsidRPr="008B075F" w:rsidRDefault="00323434" w:rsidP="005B758F">
      <w:pPr>
        <w:numPr>
          <w:ilvl w:val="0"/>
          <w:numId w:val="424"/>
        </w:numPr>
        <w:spacing w:before="100" w:beforeAutospacing="1" w:after="100" w:afterAutospacing="1" w:line="240" w:lineRule="auto"/>
      </w:pPr>
      <w:r w:rsidRPr="008B075F">
        <w:t>How can Nigerian entrepreneurs protect their intellectual property in the African market? What challenges do they face?</w:t>
      </w:r>
    </w:p>
    <w:p w:rsidR="00323434" w:rsidRPr="008B075F" w:rsidRDefault="00323434" w:rsidP="005B758F">
      <w:pPr>
        <w:numPr>
          <w:ilvl w:val="0"/>
          <w:numId w:val="424"/>
        </w:numPr>
        <w:spacing w:before="100" w:beforeAutospacing="1" w:after="100" w:afterAutospacing="1" w:line="240" w:lineRule="auto"/>
      </w:pPr>
      <w:r w:rsidRPr="008B075F">
        <w:t>Why are contracts essential for business transactions? What are the consequences of a contract breach?</w:t>
      </w:r>
    </w:p>
    <w:p w:rsidR="00323434" w:rsidRPr="008B075F" w:rsidRDefault="00323434" w:rsidP="005B758F">
      <w:pPr>
        <w:numPr>
          <w:ilvl w:val="0"/>
          <w:numId w:val="424"/>
        </w:numPr>
        <w:spacing w:before="100" w:beforeAutospacing="1" w:after="100" w:afterAutospacing="1" w:line="240" w:lineRule="auto"/>
      </w:pPr>
      <w:r w:rsidRPr="008B075F">
        <w:t>Discuss the key employment laws that Nigerian entrepreneurs must adhere to when hiring employees.</w:t>
      </w:r>
    </w:p>
    <w:p w:rsidR="00323434" w:rsidRPr="008B075F" w:rsidRDefault="00323434" w:rsidP="005B758F">
      <w:pPr>
        <w:numPr>
          <w:ilvl w:val="0"/>
          <w:numId w:val="424"/>
        </w:numPr>
        <w:spacing w:before="100" w:beforeAutospacing="1" w:after="100" w:afterAutospacing="1" w:line="240" w:lineRule="auto"/>
      </w:pPr>
      <w:r w:rsidRPr="008B075F">
        <w:t>How do tax obligations vary based on a business’s structure, and what taxes are Nigerian businesses required to pay?</w:t>
      </w:r>
    </w:p>
    <w:p w:rsidR="00323434" w:rsidRPr="008B075F" w:rsidRDefault="00064686" w:rsidP="00323434">
      <w:pPr>
        <w:spacing w:after="0"/>
      </w:pPr>
      <w:r w:rsidRPr="008B075F">
        <w:pict>
          <v:rect id="_x0000_i1453" style="width:0;height:1.5pt" o:hralign="center" o:hrstd="t" o:hr="t" fillcolor="#a0a0a0" stroked="f"/>
        </w:pict>
      </w:r>
    </w:p>
    <w:p w:rsidR="00323434" w:rsidRPr="008B075F" w:rsidRDefault="00323434" w:rsidP="00323434">
      <w:pPr>
        <w:pStyle w:val="Heading3"/>
        <w:rPr>
          <w:color w:val="auto"/>
        </w:rPr>
      </w:pPr>
      <w:r w:rsidRPr="008B075F">
        <w:rPr>
          <w:rStyle w:val="Strong"/>
          <w:b w:val="0"/>
          <w:bCs w:val="0"/>
          <w:color w:val="auto"/>
        </w:rPr>
        <w:t>Experiential Exercise</w:t>
      </w:r>
    </w:p>
    <w:p w:rsidR="00323434" w:rsidRPr="008B075F" w:rsidRDefault="00323434" w:rsidP="00323434">
      <w:pPr>
        <w:pStyle w:val="Heading4"/>
      </w:pPr>
      <w:r w:rsidRPr="008B075F">
        <w:rPr>
          <w:rStyle w:val="Strong"/>
          <w:b/>
          <w:bCs/>
        </w:rPr>
        <w:t>Exercise 1: Drafting a Business Contract</w:t>
      </w:r>
    </w:p>
    <w:p w:rsidR="00323434" w:rsidRPr="008B075F" w:rsidRDefault="00323434" w:rsidP="00323434">
      <w:pPr>
        <w:pStyle w:val="NormalWeb"/>
      </w:pPr>
      <w:r w:rsidRPr="008B075F">
        <w:t>Divide students into pairs and have each pair draft a simple contract for a hypothetical business transaction, such as a service agreement between a web designer and a client. Each contract should include the essential elements: offer, acceptance, consideration, capacity, and legality.</w:t>
      </w:r>
    </w:p>
    <w:p w:rsidR="00323434" w:rsidRPr="008B075F" w:rsidRDefault="00323434" w:rsidP="00323434">
      <w:pPr>
        <w:pStyle w:val="NormalWeb"/>
      </w:pPr>
      <w:r w:rsidRPr="008B075F">
        <w:rPr>
          <w:rStyle w:val="Emphasis"/>
        </w:rPr>
        <w:t>Objective</w:t>
      </w:r>
      <w:r w:rsidRPr="008B075F">
        <w:t>: This exercise aims to develop students' practical skills in drafting legally sound contracts, enabling them to understand contractual language and its implications in real-world settings.</w:t>
      </w:r>
    </w:p>
    <w:p w:rsidR="00323434" w:rsidRPr="008B075F" w:rsidRDefault="00064686" w:rsidP="00323434">
      <w:r w:rsidRPr="008B075F">
        <w:pict>
          <v:rect id="_x0000_i1454" style="width:0;height:1.5pt" o:hralign="center" o:hrstd="t" o:hr="t" fillcolor="#a0a0a0" stroked="f"/>
        </w:pict>
      </w:r>
    </w:p>
    <w:p w:rsidR="00323434" w:rsidRPr="008B075F" w:rsidRDefault="00323434" w:rsidP="00323434">
      <w:pPr>
        <w:pStyle w:val="Heading3"/>
        <w:rPr>
          <w:color w:val="auto"/>
        </w:rPr>
      </w:pPr>
      <w:r w:rsidRPr="008B075F">
        <w:rPr>
          <w:rStyle w:val="Strong"/>
          <w:b w:val="0"/>
          <w:bCs w:val="0"/>
          <w:color w:val="auto"/>
        </w:rPr>
        <w:t>Case Study: Intellectual Property Disputes in Nigeria</w:t>
      </w:r>
    </w:p>
    <w:p w:rsidR="00323434" w:rsidRPr="008B075F" w:rsidRDefault="00323434" w:rsidP="00323434">
      <w:pPr>
        <w:pStyle w:val="NormalWeb"/>
      </w:pPr>
      <w:r w:rsidRPr="008B075F">
        <w:rPr>
          <w:rStyle w:val="Strong"/>
        </w:rPr>
        <w:t>Case</w:t>
      </w:r>
      <w:r w:rsidRPr="008B075F">
        <w:t xml:space="preserve">: A Nigerian startup, </w:t>
      </w:r>
      <w:r w:rsidRPr="008B075F">
        <w:rPr>
          <w:rStyle w:val="Strong"/>
        </w:rPr>
        <w:t>GreenLeaf Innovations</w:t>
      </w:r>
      <w:r w:rsidRPr="008B075F">
        <w:t>, developed a sustainable packaging solution. After launching its product, the company discovered a competitor selling similar packaging, allegedly using GreenLeaf’s patented technology. Despite filing for legal action, GreenLeaf encountered challenges due to inadequate IP enforcement, and counterfeit products continued to impact its sales.</w:t>
      </w:r>
    </w:p>
    <w:p w:rsidR="00323434" w:rsidRPr="008B075F" w:rsidRDefault="00323434" w:rsidP="00323434">
      <w:pPr>
        <w:pStyle w:val="NormalWeb"/>
      </w:pPr>
      <w:r w:rsidRPr="008B075F">
        <w:rPr>
          <w:rStyle w:val="Strong"/>
        </w:rPr>
        <w:t>Questions</w:t>
      </w:r>
      <w:r w:rsidRPr="008B075F">
        <w:t>:</w:t>
      </w:r>
    </w:p>
    <w:p w:rsidR="00323434" w:rsidRPr="008B075F" w:rsidRDefault="00323434" w:rsidP="005B758F">
      <w:pPr>
        <w:numPr>
          <w:ilvl w:val="0"/>
          <w:numId w:val="425"/>
        </w:numPr>
        <w:spacing w:before="100" w:beforeAutospacing="1" w:after="100" w:afterAutospacing="1" w:line="240" w:lineRule="auto"/>
      </w:pPr>
      <w:r w:rsidRPr="008B075F">
        <w:t>How could GreenLeaf Innovations have better protected its intellectual property?</w:t>
      </w:r>
    </w:p>
    <w:p w:rsidR="00323434" w:rsidRPr="008B075F" w:rsidRDefault="00323434" w:rsidP="005B758F">
      <w:pPr>
        <w:numPr>
          <w:ilvl w:val="0"/>
          <w:numId w:val="425"/>
        </w:numPr>
        <w:spacing w:before="100" w:beforeAutospacing="1" w:after="100" w:afterAutospacing="1" w:line="240" w:lineRule="auto"/>
      </w:pPr>
      <w:r w:rsidRPr="008B075F">
        <w:t>What steps should the company take to address the issue legally and minimize losses?</w:t>
      </w:r>
    </w:p>
    <w:p w:rsidR="00323434" w:rsidRPr="008B075F" w:rsidRDefault="00323434" w:rsidP="005B758F">
      <w:pPr>
        <w:numPr>
          <w:ilvl w:val="0"/>
          <w:numId w:val="425"/>
        </w:numPr>
        <w:spacing w:before="100" w:beforeAutospacing="1" w:after="100" w:afterAutospacing="1" w:line="240" w:lineRule="auto"/>
      </w:pPr>
      <w:r w:rsidRPr="008B075F">
        <w:t>How can Nigerian regulatory bodies improve IP enforcement to support entrepreneurs like GreenLeaf?</w:t>
      </w:r>
    </w:p>
    <w:p w:rsidR="00323434" w:rsidRPr="008B075F" w:rsidRDefault="00064686" w:rsidP="00323434">
      <w:pPr>
        <w:spacing w:after="0"/>
      </w:pPr>
      <w:r w:rsidRPr="008B075F">
        <w:pict>
          <v:rect id="_x0000_i1455" style="width:0;height:1.5pt" o:hralign="center" o:hrstd="t" o:hr="t" fillcolor="#a0a0a0" stroked="f"/>
        </w:pict>
      </w:r>
    </w:p>
    <w:p w:rsidR="00323434" w:rsidRPr="008B075F" w:rsidRDefault="00323434" w:rsidP="00323434">
      <w:pPr>
        <w:pStyle w:val="Heading3"/>
        <w:rPr>
          <w:color w:val="auto"/>
        </w:rPr>
      </w:pPr>
      <w:r w:rsidRPr="008B075F">
        <w:rPr>
          <w:rStyle w:val="Strong"/>
          <w:b w:val="0"/>
          <w:bCs w:val="0"/>
          <w:color w:val="auto"/>
        </w:rPr>
        <w:t>Suggested Online Readings</w:t>
      </w:r>
    </w:p>
    <w:p w:rsidR="00323434" w:rsidRPr="008B075F" w:rsidRDefault="00323434" w:rsidP="005B758F">
      <w:pPr>
        <w:numPr>
          <w:ilvl w:val="0"/>
          <w:numId w:val="426"/>
        </w:numPr>
        <w:spacing w:before="100" w:beforeAutospacing="1" w:after="100" w:afterAutospacing="1" w:line="240" w:lineRule="auto"/>
      </w:pPr>
      <w:r w:rsidRPr="008B075F">
        <w:rPr>
          <w:rStyle w:val="Strong"/>
        </w:rPr>
        <w:t>Nigerian Copyright Commission</w:t>
      </w:r>
      <w:r w:rsidRPr="008B075F">
        <w:t xml:space="preserve"> - </w:t>
      </w:r>
      <w:hyperlink r:id="rId50" w:tgtFrame="_new" w:history="1">
        <w:r w:rsidRPr="008B075F">
          <w:rPr>
            <w:rStyle w:val="Hyperlink"/>
            <w:color w:val="auto"/>
          </w:rPr>
          <w:t>ncc.gov.ng</w:t>
        </w:r>
      </w:hyperlink>
      <w:r w:rsidRPr="008B075F">
        <w:br/>
        <w:t>Provides resources on copyright protection and enforcement in Nigeria.</w:t>
      </w:r>
    </w:p>
    <w:p w:rsidR="00323434" w:rsidRPr="008B075F" w:rsidRDefault="00323434" w:rsidP="005B758F">
      <w:pPr>
        <w:numPr>
          <w:ilvl w:val="0"/>
          <w:numId w:val="426"/>
        </w:numPr>
        <w:spacing w:before="100" w:beforeAutospacing="1" w:after="100" w:afterAutospacing="1" w:line="240" w:lineRule="auto"/>
      </w:pPr>
      <w:r w:rsidRPr="008B075F">
        <w:rPr>
          <w:rStyle w:val="Strong"/>
        </w:rPr>
        <w:t>Corporate Affairs Commission (CAC)</w:t>
      </w:r>
      <w:r w:rsidRPr="008B075F">
        <w:t xml:space="preserve"> - </w:t>
      </w:r>
      <w:hyperlink r:id="rId51" w:tgtFrame="_new" w:history="1">
        <w:r w:rsidRPr="008B075F">
          <w:rPr>
            <w:rStyle w:val="Hyperlink"/>
            <w:color w:val="auto"/>
          </w:rPr>
          <w:t>cac.gov.ng</w:t>
        </w:r>
      </w:hyperlink>
      <w:r w:rsidRPr="008B075F">
        <w:br/>
        <w:t>Information on business registration and compliance requirements in Nigeria.</w:t>
      </w:r>
    </w:p>
    <w:p w:rsidR="00323434" w:rsidRPr="008B075F" w:rsidRDefault="00323434" w:rsidP="005B758F">
      <w:pPr>
        <w:numPr>
          <w:ilvl w:val="0"/>
          <w:numId w:val="426"/>
        </w:numPr>
        <w:spacing w:before="100" w:beforeAutospacing="1" w:after="100" w:afterAutospacing="1" w:line="240" w:lineRule="auto"/>
      </w:pPr>
      <w:r w:rsidRPr="008B075F">
        <w:rPr>
          <w:rStyle w:val="Strong"/>
        </w:rPr>
        <w:t>WIPO (World Intellectual Property Organization)</w:t>
      </w:r>
      <w:r w:rsidRPr="008B075F">
        <w:t xml:space="preserve"> - </w:t>
      </w:r>
      <w:hyperlink r:id="rId52" w:tgtFrame="_new" w:history="1">
        <w:r w:rsidRPr="008B075F">
          <w:rPr>
            <w:rStyle w:val="Hyperlink"/>
            <w:color w:val="auto"/>
          </w:rPr>
          <w:t>wipo.int</w:t>
        </w:r>
      </w:hyperlink>
      <w:r w:rsidRPr="008B075F">
        <w:br/>
        <w:t>International resources on IP protection, including African-specific initiatives.</w:t>
      </w:r>
    </w:p>
    <w:p w:rsidR="00553F26" w:rsidRPr="008B075F" w:rsidRDefault="00553F26" w:rsidP="00553F26">
      <w:pPr>
        <w:spacing w:before="100" w:beforeAutospacing="1" w:after="100" w:afterAutospacing="1" w:line="240" w:lineRule="auto"/>
        <w:rPr>
          <w:rStyle w:val="Strong"/>
        </w:rPr>
      </w:pPr>
    </w:p>
    <w:p w:rsidR="00553F26" w:rsidRPr="008B075F" w:rsidRDefault="00553F26" w:rsidP="00553F26">
      <w:pPr>
        <w:spacing w:before="100" w:beforeAutospacing="1" w:after="100" w:afterAutospacing="1" w:line="240" w:lineRule="auto"/>
      </w:pPr>
    </w:p>
    <w:p w:rsidR="00553F26" w:rsidRPr="008B075F" w:rsidRDefault="00553F26" w:rsidP="00553F26">
      <w:pPr>
        <w:spacing w:before="100" w:beforeAutospacing="1" w:after="100" w:afterAutospacing="1" w:line="240" w:lineRule="auto"/>
      </w:pPr>
    </w:p>
    <w:p w:rsidR="00553F26" w:rsidRPr="008B075F" w:rsidRDefault="00553F26" w:rsidP="00553F26">
      <w:pPr>
        <w:spacing w:before="100" w:beforeAutospacing="1" w:after="100" w:afterAutospacing="1" w:line="240" w:lineRule="auto"/>
      </w:pPr>
    </w:p>
    <w:p w:rsidR="00553F26" w:rsidRPr="008B075F" w:rsidRDefault="00553F26" w:rsidP="00553F26">
      <w:pPr>
        <w:spacing w:before="100" w:beforeAutospacing="1" w:after="100" w:afterAutospacing="1" w:line="240" w:lineRule="auto"/>
      </w:pPr>
    </w:p>
    <w:p w:rsidR="00553F26" w:rsidRPr="008B075F" w:rsidRDefault="00553F26" w:rsidP="00553F26">
      <w:pPr>
        <w:spacing w:before="100" w:beforeAutospacing="1" w:after="100" w:afterAutospacing="1" w:line="240" w:lineRule="auto"/>
      </w:pPr>
    </w:p>
    <w:p w:rsidR="00553F26" w:rsidRPr="008B075F" w:rsidRDefault="00553F26" w:rsidP="00553F26">
      <w:pPr>
        <w:spacing w:before="100" w:beforeAutospacing="1" w:after="100" w:afterAutospacing="1" w:line="240" w:lineRule="auto"/>
      </w:pPr>
    </w:p>
    <w:p w:rsidR="00553F26" w:rsidRPr="008B075F" w:rsidRDefault="00553F26" w:rsidP="00553F26">
      <w:pPr>
        <w:spacing w:before="100" w:beforeAutospacing="1" w:after="100" w:afterAutospacing="1" w:line="240" w:lineRule="auto"/>
      </w:pPr>
    </w:p>
    <w:p w:rsidR="00553F26" w:rsidRPr="008B075F" w:rsidRDefault="00553F26" w:rsidP="00553F26">
      <w:pPr>
        <w:spacing w:before="100" w:beforeAutospacing="1" w:after="100" w:afterAutospacing="1" w:line="240" w:lineRule="auto"/>
      </w:pPr>
    </w:p>
    <w:p w:rsidR="00553F26" w:rsidRPr="008B075F" w:rsidRDefault="00553F26" w:rsidP="00553F26">
      <w:pPr>
        <w:spacing w:before="100" w:beforeAutospacing="1" w:after="100" w:afterAutospacing="1" w:line="240" w:lineRule="auto"/>
      </w:pPr>
    </w:p>
    <w:p w:rsidR="00553F26" w:rsidRPr="008B075F" w:rsidRDefault="00553F26" w:rsidP="00553F26">
      <w:pPr>
        <w:spacing w:before="100" w:beforeAutospacing="1" w:after="100" w:afterAutospacing="1" w:line="240" w:lineRule="auto"/>
      </w:pPr>
    </w:p>
    <w:p w:rsidR="00553F26" w:rsidRPr="008B075F" w:rsidRDefault="00553F26" w:rsidP="00553F26">
      <w:pPr>
        <w:spacing w:before="100" w:beforeAutospacing="1" w:after="100" w:afterAutospacing="1" w:line="240" w:lineRule="auto"/>
      </w:pPr>
    </w:p>
    <w:p w:rsidR="00553F26" w:rsidRPr="008B075F" w:rsidRDefault="00553F26" w:rsidP="00553F26">
      <w:pPr>
        <w:spacing w:before="100" w:beforeAutospacing="1" w:after="100" w:afterAutospacing="1" w:line="240" w:lineRule="auto"/>
      </w:pPr>
    </w:p>
    <w:p w:rsidR="00440829" w:rsidRPr="008B075F" w:rsidRDefault="00440829" w:rsidP="00440829">
      <w:pPr>
        <w:pStyle w:val="Heading1"/>
        <w:rPr>
          <w:color w:val="auto"/>
        </w:rPr>
      </w:pPr>
      <w:r w:rsidRPr="008B075F">
        <w:rPr>
          <w:rStyle w:val="Strong"/>
          <w:b w:val="0"/>
          <w:bCs w:val="0"/>
          <w:color w:val="auto"/>
        </w:rPr>
        <w:t>Chapter 10.2: Intellectual Property: Patents, Trademarks, and Copyrights</w:t>
      </w:r>
    </w:p>
    <w:p w:rsidR="00440829" w:rsidRPr="008B075F" w:rsidRDefault="00440829" w:rsidP="00440829">
      <w:pPr>
        <w:pStyle w:val="NormalWeb"/>
      </w:pPr>
      <w:r w:rsidRPr="008B075F">
        <w:t>“Intellectual property has the power to transform ideas into assets, empowering creators and entrepreneurs to innovate and thrive.” – Anonymous</w:t>
      </w:r>
    </w:p>
    <w:p w:rsidR="00440829" w:rsidRPr="008B075F" w:rsidRDefault="00064686" w:rsidP="00440829">
      <w:pPr>
        <w:spacing w:after="0"/>
      </w:pPr>
      <w:r w:rsidRPr="008B075F">
        <w:pict>
          <v:rect id="_x0000_i1456" style="width:0;height:1.5pt" o:hralign="center" o:hrstd="t" o:hr="t" fillcolor="#a0a0a0" stroked="f"/>
        </w:pict>
      </w:r>
    </w:p>
    <w:p w:rsidR="00440829" w:rsidRPr="008B075F" w:rsidRDefault="00C73A5B" w:rsidP="00440829">
      <w:pPr>
        <w:pStyle w:val="Heading3"/>
        <w:rPr>
          <w:color w:val="auto"/>
        </w:rPr>
      </w:pPr>
      <w:r w:rsidRPr="008B075F">
        <w:rPr>
          <w:rStyle w:val="Strong"/>
          <w:b w:val="0"/>
          <w:bCs w:val="0"/>
          <w:color w:val="auto"/>
        </w:rPr>
        <w:t>10.2.0 Introduction</w:t>
      </w:r>
    </w:p>
    <w:p w:rsidR="00440829" w:rsidRPr="008B075F" w:rsidRDefault="00440829" w:rsidP="00440829">
      <w:pPr>
        <w:pStyle w:val="NormalWeb"/>
      </w:pPr>
      <w:r w:rsidRPr="008B075F">
        <w:t xml:space="preserve">Intellectual property (IP) plays a crucial role in entrepreneurship by safeguarding innovative ideas, brand identities, and creative works. This </w:t>
      </w:r>
      <w:r w:rsidR="00C73A5B" w:rsidRPr="008B075F">
        <w:t>section</w:t>
      </w:r>
      <w:r w:rsidRPr="008B075F">
        <w:t xml:space="preserve"> explores the three primary forms of IP—patents, trademarks, and copyrights—and examines their relevance and application in the entrepreneurial landscape of Nigeria and the broader African continent.</w:t>
      </w:r>
    </w:p>
    <w:p w:rsidR="00440829" w:rsidRPr="008B075F" w:rsidRDefault="00440829" w:rsidP="00440829">
      <w:pPr>
        <w:pStyle w:val="NormalWeb"/>
      </w:pPr>
      <w:r w:rsidRPr="008B075F">
        <w:t xml:space="preserve">The </w:t>
      </w:r>
      <w:r w:rsidR="00C73A5B" w:rsidRPr="008B075F">
        <w:t>section</w:t>
      </w:r>
      <w:r w:rsidRPr="008B075F">
        <w:t xml:space="preserve"> begins with an overview of patents, detailing the requirements for patentability, the application process, and the rights conferred to patent holders. Next, it discusses trademarks, focusing on their role in distinguishing products and services in the marketplace and the legal protections available for brand identity.</w:t>
      </w:r>
    </w:p>
    <w:p w:rsidR="00440829" w:rsidRPr="008B075F" w:rsidRDefault="00440829" w:rsidP="00440829">
      <w:pPr>
        <w:pStyle w:val="NormalWeb"/>
      </w:pPr>
      <w:r w:rsidRPr="008B075F">
        <w:t xml:space="preserve">Additionally, the </w:t>
      </w:r>
      <w:r w:rsidR="00C73A5B" w:rsidRPr="008B075F">
        <w:t>section</w:t>
      </w:r>
      <w:r w:rsidRPr="008B075F">
        <w:t xml:space="preserve"> delves into copyrights, which protect original works of authorship, including literature, music, and software. It emphasizes the importance of IP rights in enabling entrepreneurs to secure funding, attract customers, and maintain a competitive edge in increasingly saturated markets.</w:t>
      </w:r>
    </w:p>
    <w:p w:rsidR="00440829" w:rsidRPr="008B075F" w:rsidRDefault="00440829" w:rsidP="00440829">
      <w:pPr>
        <w:pStyle w:val="NormalWeb"/>
      </w:pPr>
      <w:r w:rsidRPr="008B075F">
        <w:t xml:space="preserve">The </w:t>
      </w:r>
      <w:r w:rsidR="00C73A5B" w:rsidRPr="008B075F">
        <w:t>section</w:t>
      </w:r>
      <w:r w:rsidRPr="008B075F">
        <w:t xml:space="preserve"> concludes by examining the challenges faced by African entrepreneurs in enforcing IP rights, including limited resources, inadequate legal frameworks, and widespread counterfeiting and piracy. Through real-world examples and case studies, students will gain insights into effective strategies for protecting their intellectual property in diverse business environments.</w:t>
      </w:r>
    </w:p>
    <w:p w:rsidR="00440829" w:rsidRPr="008B075F" w:rsidRDefault="00064686" w:rsidP="00440829">
      <w:r w:rsidRPr="008B075F">
        <w:pict>
          <v:rect id="_x0000_i1457" style="width:0;height:1.5pt" o:hralign="center" o:hrstd="t" o:hr="t" fillcolor="#a0a0a0" stroked="f"/>
        </w:pict>
      </w:r>
    </w:p>
    <w:p w:rsidR="00440829" w:rsidRPr="008B075F" w:rsidRDefault="00440829" w:rsidP="00440829">
      <w:pPr>
        <w:pStyle w:val="Heading4"/>
      </w:pPr>
      <w:r w:rsidRPr="008B075F">
        <w:rPr>
          <w:rStyle w:val="Strong"/>
          <w:b/>
          <w:bCs/>
        </w:rPr>
        <w:t>10.</w:t>
      </w:r>
      <w:r w:rsidR="00C73A5B" w:rsidRPr="008B075F">
        <w:rPr>
          <w:rStyle w:val="Strong"/>
          <w:b/>
          <w:bCs/>
        </w:rPr>
        <w:t>2.</w:t>
      </w:r>
      <w:r w:rsidRPr="008B075F">
        <w:rPr>
          <w:rStyle w:val="Strong"/>
          <w:b/>
          <w:bCs/>
        </w:rPr>
        <w:t>1 Understanding Intellectual Property</w:t>
      </w:r>
    </w:p>
    <w:p w:rsidR="00440829" w:rsidRPr="008B075F" w:rsidRDefault="00440829" w:rsidP="00440829">
      <w:pPr>
        <w:pStyle w:val="Heading5"/>
        <w:rPr>
          <w:color w:val="auto"/>
        </w:rPr>
      </w:pPr>
      <w:r w:rsidRPr="008B075F">
        <w:rPr>
          <w:rStyle w:val="Strong"/>
          <w:b w:val="0"/>
          <w:bCs w:val="0"/>
          <w:color w:val="auto"/>
        </w:rPr>
        <w:t>What is Intellectual Property?</w:t>
      </w:r>
    </w:p>
    <w:p w:rsidR="00440829" w:rsidRPr="008B075F" w:rsidRDefault="00440829" w:rsidP="00440829">
      <w:pPr>
        <w:pStyle w:val="NormalWeb"/>
      </w:pPr>
      <w:r w:rsidRPr="008B075F">
        <w:t>Intellectual property refers to the creations of the mind, encompassing inventions, literary and artistic works, designs, symbols, names, and images used in commerce. IP rights provide legal protections that allow creators and entrepreneurs to control and benefit from their innovations.</w:t>
      </w:r>
    </w:p>
    <w:p w:rsidR="00440829" w:rsidRPr="008B075F" w:rsidRDefault="00440829" w:rsidP="00440829">
      <w:pPr>
        <w:pStyle w:val="Heading5"/>
        <w:rPr>
          <w:color w:val="auto"/>
        </w:rPr>
      </w:pPr>
      <w:r w:rsidRPr="008B075F">
        <w:rPr>
          <w:rStyle w:val="Strong"/>
          <w:b w:val="0"/>
          <w:bCs w:val="0"/>
          <w:color w:val="auto"/>
        </w:rPr>
        <w:t>Importance of Intellectual Property in Entrepreneurship</w:t>
      </w:r>
    </w:p>
    <w:p w:rsidR="00440829" w:rsidRPr="008B075F" w:rsidRDefault="00440829" w:rsidP="005B758F">
      <w:pPr>
        <w:numPr>
          <w:ilvl w:val="0"/>
          <w:numId w:val="427"/>
        </w:numPr>
        <w:spacing w:before="100" w:beforeAutospacing="1" w:after="100" w:afterAutospacing="1" w:line="240" w:lineRule="auto"/>
      </w:pPr>
      <w:r w:rsidRPr="008B075F">
        <w:rPr>
          <w:rStyle w:val="Strong"/>
        </w:rPr>
        <w:t>Encourages Innovation</w:t>
      </w:r>
      <w:r w:rsidRPr="008B075F">
        <w:t>: IP protection incentivizes creativity by ensuring that inventors and creators can profit from their ideas.</w:t>
      </w:r>
    </w:p>
    <w:p w:rsidR="00440829" w:rsidRPr="008B075F" w:rsidRDefault="00440829" w:rsidP="005B758F">
      <w:pPr>
        <w:numPr>
          <w:ilvl w:val="0"/>
          <w:numId w:val="427"/>
        </w:numPr>
        <w:spacing w:before="100" w:beforeAutospacing="1" w:after="100" w:afterAutospacing="1" w:line="240" w:lineRule="auto"/>
      </w:pPr>
      <w:r w:rsidRPr="008B075F">
        <w:rPr>
          <w:rStyle w:val="Strong"/>
        </w:rPr>
        <w:t>Secures Funding</w:t>
      </w:r>
      <w:r w:rsidRPr="008B075F">
        <w:t>: Investors are more likely to fund ventures that have robust IP protections, as they see potential for a return on investment.</w:t>
      </w:r>
    </w:p>
    <w:p w:rsidR="00440829" w:rsidRPr="008B075F" w:rsidRDefault="00440829" w:rsidP="005B758F">
      <w:pPr>
        <w:numPr>
          <w:ilvl w:val="0"/>
          <w:numId w:val="427"/>
        </w:numPr>
        <w:spacing w:before="100" w:beforeAutospacing="1" w:after="100" w:afterAutospacing="1" w:line="240" w:lineRule="auto"/>
      </w:pPr>
      <w:r w:rsidRPr="008B075F">
        <w:rPr>
          <w:rStyle w:val="Strong"/>
        </w:rPr>
        <w:t>Competitive Advantage</w:t>
      </w:r>
      <w:r w:rsidRPr="008B075F">
        <w:t>: Strong IP portfolios can differentiate businesses in the marketplace, enabling them to capture and retain market share.</w:t>
      </w:r>
    </w:p>
    <w:p w:rsidR="00440829" w:rsidRPr="008B075F" w:rsidRDefault="00440829" w:rsidP="005B758F">
      <w:pPr>
        <w:numPr>
          <w:ilvl w:val="0"/>
          <w:numId w:val="427"/>
        </w:numPr>
        <w:spacing w:before="100" w:beforeAutospacing="1" w:after="100" w:afterAutospacing="1" w:line="240" w:lineRule="auto"/>
      </w:pPr>
      <w:r w:rsidRPr="008B075F">
        <w:rPr>
          <w:rStyle w:val="Strong"/>
        </w:rPr>
        <w:t>Global Trade</w:t>
      </w:r>
      <w:r w:rsidRPr="008B075F">
        <w:t>: IP rights facilitate international trade by ensuring that products are protected across borders, enhancing the global reach of businesses.</w:t>
      </w:r>
    </w:p>
    <w:p w:rsidR="00440829" w:rsidRPr="008B075F" w:rsidRDefault="00064686" w:rsidP="00440829">
      <w:pPr>
        <w:spacing w:after="0"/>
      </w:pPr>
      <w:r w:rsidRPr="008B075F">
        <w:pict>
          <v:rect id="_x0000_i1458" style="width:0;height:1.5pt" o:hralign="center" o:hrstd="t" o:hr="t" fillcolor="#a0a0a0" stroked="f"/>
        </w:pict>
      </w:r>
    </w:p>
    <w:p w:rsidR="00440829" w:rsidRPr="008B075F" w:rsidRDefault="00440829" w:rsidP="00440829">
      <w:pPr>
        <w:pStyle w:val="Heading4"/>
      </w:pPr>
      <w:r w:rsidRPr="008B075F">
        <w:rPr>
          <w:rStyle w:val="Strong"/>
          <w:b/>
          <w:bCs/>
        </w:rPr>
        <w:t>10.</w:t>
      </w:r>
      <w:r w:rsidR="00C73A5B" w:rsidRPr="008B075F">
        <w:rPr>
          <w:rStyle w:val="Strong"/>
          <w:b/>
          <w:bCs/>
        </w:rPr>
        <w:t>2.</w:t>
      </w:r>
      <w:r w:rsidRPr="008B075F">
        <w:rPr>
          <w:rStyle w:val="Strong"/>
          <w:b/>
          <w:bCs/>
        </w:rPr>
        <w:t>2 Patents</w:t>
      </w:r>
    </w:p>
    <w:p w:rsidR="00440829" w:rsidRPr="008B075F" w:rsidRDefault="00440829" w:rsidP="00440829">
      <w:pPr>
        <w:pStyle w:val="Heading5"/>
        <w:rPr>
          <w:color w:val="auto"/>
        </w:rPr>
      </w:pPr>
      <w:r w:rsidRPr="008B075F">
        <w:rPr>
          <w:rStyle w:val="Strong"/>
          <w:b w:val="0"/>
          <w:bCs w:val="0"/>
          <w:color w:val="auto"/>
        </w:rPr>
        <w:t>Definition and Types of Patents</w:t>
      </w:r>
    </w:p>
    <w:p w:rsidR="00440829" w:rsidRPr="008B075F" w:rsidRDefault="00440829" w:rsidP="00440829">
      <w:pPr>
        <w:pStyle w:val="NormalWeb"/>
      </w:pPr>
      <w:r w:rsidRPr="008B075F">
        <w:t>Patents are exclusive rights granted for inventions, providing the patent holder with the authority to prevent others from making, using, or selling the invention for a specified period, typically 20 years.</w:t>
      </w:r>
    </w:p>
    <w:p w:rsidR="00440829" w:rsidRPr="008B075F" w:rsidRDefault="00440829" w:rsidP="005B758F">
      <w:pPr>
        <w:numPr>
          <w:ilvl w:val="0"/>
          <w:numId w:val="428"/>
        </w:numPr>
        <w:spacing w:before="100" w:beforeAutospacing="1" w:after="100" w:afterAutospacing="1" w:line="240" w:lineRule="auto"/>
      </w:pPr>
      <w:r w:rsidRPr="008B075F">
        <w:rPr>
          <w:rStyle w:val="Strong"/>
        </w:rPr>
        <w:t>Utility Patents</w:t>
      </w:r>
      <w:r w:rsidRPr="008B075F">
        <w:t>: Protect functional inventions, such as new machines or processes.</w:t>
      </w:r>
    </w:p>
    <w:p w:rsidR="00440829" w:rsidRPr="008B075F" w:rsidRDefault="00440829" w:rsidP="005B758F">
      <w:pPr>
        <w:numPr>
          <w:ilvl w:val="0"/>
          <w:numId w:val="428"/>
        </w:numPr>
        <w:spacing w:before="100" w:beforeAutospacing="1" w:after="100" w:afterAutospacing="1" w:line="240" w:lineRule="auto"/>
      </w:pPr>
      <w:r w:rsidRPr="008B075F">
        <w:rPr>
          <w:rStyle w:val="Strong"/>
        </w:rPr>
        <w:t>Design Patents</w:t>
      </w:r>
      <w:r w:rsidRPr="008B075F">
        <w:t>: Protect the ornamental design of a functional item.</w:t>
      </w:r>
    </w:p>
    <w:p w:rsidR="00440829" w:rsidRPr="008B075F" w:rsidRDefault="00440829" w:rsidP="005B758F">
      <w:pPr>
        <w:numPr>
          <w:ilvl w:val="0"/>
          <w:numId w:val="428"/>
        </w:numPr>
        <w:spacing w:before="100" w:beforeAutospacing="1" w:after="100" w:afterAutospacing="1" w:line="240" w:lineRule="auto"/>
      </w:pPr>
      <w:r w:rsidRPr="008B075F">
        <w:rPr>
          <w:rStyle w:val="Strong"/>
        </w:rPr>
        <w:t>Plant Patents</w:t>
      </w:r>
      <w:r w:rsidRPr="008B075F">
        <w:t>: Protect new varieties of plants that have been asexually reproduced.</w:t>
      </w:r>
    </w:p>
    <w:p w:rsidR="00440829" w:rsidRPr="008B075F" w:rsidRDefault="00440829" w:rsidP="00440829">
      <w:pPr>
        <w:pStyle w:val="Heading5"/>
        <w:rPr>
          <w:color w:val="auto"/>
        </w:rPr>
      </w:pPr>
      <w:r w:rsidRPr="008B075F">
        <w:rPr>
          <w:rStyle w:val="Strong"/>
          <w:b w:val="0"/>
          <w:bCs w:val="0"/>
          <w:color w:val="auto"/>
        </w:rPr>
        <w:t>Requirements for Patentability</w:t>
      </w:r>
    </w:p>
    <w:p w:rsidR="00440829" w:rsidRPr="008B075F" w:rsidRDefault="00440829" w:rsidP="00440829">
      <w:pPr>
        <w:pStyle w:val="NormalWeb"/>
      </w:pPr>
      <w:r w:rsidRPr="008B075F">
        <w:t>To qualify for a patent, an invention must meet the following criteria:</w:t>
      </w:r>
    </w:p>
    <w:p w:rsidR="00440829" w:rsidRPr="008B075F" w:rsidRDefault="00440829" w:rsidP="005B758F">
      <w:pPr>
        <w:numPr>
          <w:ilvl w:val="0"/>
          <w:numId w:val="429"/>
        </w:numPr>
        <w:spacing w:before="100" w:beforeAutospacing="1" w:after="100" w:afterAutospacing="1" w:line="240" w:lineRule="auto"/>
      </w:pPr>
      <w:r w:rsidRPr="008B075F">
        <w:rPr>
          <w:rStyle w:val="Strong"/>
        </w:rPr>
        <w:t>Novelty</w:t>
      </w:r>
      <w:r w:rsidRPr="008B075F">
        <w:t>: The invention must be new and not previously disclosed to the public.</w:t>
      </w:r>
    </w:p>
    <w:p w:rsidR="00440829" w:rsidRPr="008B075F" w:rsidRDefault="00440829" w:rsidP="005B758F">
      <w:pPr>
        <w:numPr>
          <w:ilvl w:val="0"/>
          <w:numId w:val="429"/>
        </w:numPr>
        <w:spacing w:before="100" w:beforeAutospacing="1" w:after="100" w:afterAutospacing="1" w:line="240" w:lineRule="auto"/>
      </w:pPr>
      <w:r w:rsidRPr="008B075F">
        <w:rPr>
          <w:rStyle w:val="Strong"/>
        </w:rPr>
        <w:t>Non-obviousness</w:t>
      </w:r>
      <w:r w:rsidRPr="008B075F">
        <w:t>: The invention should not be an obvious development to someone skilled in the relevant field.</w:t>
      </w:r>
    </w:p>
    <w:p w:rsidR="00440829" w:rsidRPr="008B075F" w:rsidRDefault="00440829" w:rsidP="005B758F">
      <w:pPr>
        <w:numPr>
          <w:ilvl w:val="0"/>
          <w:numId w:val="429"/>
        </w:numPr>
        <w:spacing w:before="100" w:beforeAutospacing="1" w:after="100" w:afterAutospacing="1" w:line="240" w:lineRule="auto"/>
      </w:pPr>
      <w:r w:rsidRPr="008B075F">
        <w:rPr>
          <w:rStyle w:val="Strong"/>
        </w:rPr>
        <w:t>Utility</w:t>
      </w:r>
      <w:r w:rsidRPr="008B075F">
        <w:t>: The invention must have practical utility or be useful.</w:t>
      </w:r>
    </w:p>
    <w:p w:rsidR="00440829" w:rsidRPr="008B075F" w:rsidRDefault="00440829" w:rsidP="00440829">
      <w:pPr>
        <w:pStyle w:val="Heading5"/>
        <w:rPr>
          <w:color w:val="auto"/>
        </w:rPr>
      </w:pPr>
      <w:r w:rsidRPr="008B075F">
        <w:rPr>
          <w:rStyle w:val="Strong"/>
          <w:b w:val="0"/>
          <w:bCs w:val="0"/>
          <w:color w:val="auto"/>
        </w:rPr>
        <w:t>The Patent Application Process in Nigeria</w:t>
      </w:r>
    </w:p>
    <w:p w:rsidR="00440829" w:rsidRPr="008B075F" w:rsidRDefault="00440829" w:rsidP="00440829">
      <w:pPr>
        <w:pStyle w:val="NormalWeb"/>
      </w:pPr>
      <w:r w:rsidRPr="008B075F">
        <w:t xml:space="preserve">In Nigeria, the </w:t>
      </w:r>
      <w:r w:rsidRPr="008B075F">
        <w:rPr>
          <w:rStyle w:val="Strong"/>
        </w:rPr>
        <w:t>Patents and Designs Act</w:t>
      </w:r>
      <w:r w:rsidRPr="008B075F">
        <w:t xml:space="preserve"> governs the patent system. Entrepreneurs must file a patent application with the </w:t>
      </w:r>
      <w:r w:rsidRPr="008B075F">
        <w:rPr>
          <w:rStyle w:val="Strong"/>
        </w:rPr>
        <w:t>Federal Ministry of Industry, Trade, and Investment</w:t>
      </w:r>
      <w:r w:rsidRPr="008B075F">
        <w:t>. The process involves:</w:t>
      </w:r>
    </w:p>
    <w:p w:rsidR="00440829" w:rsidRPr="008B075F" w:rsidRDefault="00440829" w:rsidP="005B758F">
      <w:pPr>
        <w:numPr>
          <w:ilvl w:val="0"/>
          <w:numId w:val="430"/>
        </w:numPr>
        <w:spacing w:before="100" w:beforeAutospacing="1" w:after="100" w:afterAutospacing="1" w:line="240" w:lineRule="auto"/>
      </w:pPr>
      <w:r w:rsidRPr="008B075F">
        <w:t>Conducting a patent search to ensure the invention is novel.</w:t>
      </w:r>
    </w:p>
    <w:p w:rsidR="00440829" w:rsidRPr="008B075F" w:rsidRDefault="00440829" w:rsidP="005B758F">
      <w:pPr>
        <w:numPr>
          <w:ilvl w:val="0"/>
          <w:numId w:val="430"/>
        </w:numPr>
        <w:spacing w:before="100" w:beforeAutospacing="1" w:after="100" w:afterAutospacing="1" w:line="240" w:lineRule="auto"/>
      </w:pPr>
      <w:r w:rsidRPr="008B075F">
        <w:t>Preparing and filing the application, including detailed descriptions and claims.</w:t>
      </w:r>
    </w:p>
    <w:p w:rsidR="00440829" w:rsidRPr="008B075F" w:rsidRDefault="00440829" w:rsidP="005B758F">
      <w:pPr>
        <w:numPr>
          <w:ilvl w:val="0"/>
          <w:numId w:val="430"/>
        </w:numPr>
        <w:spacing w:before="100" w:beforeAutospacing="1" w:after="100" w:afterAutospacing="1" w:line="240" w:lineRule="auto"/>
      </w:pPr>
      <w:r w:rsidRPr="008B075F">
        <w:t>Examination by the Patent Office to assess patentability.</w:t>
      </w:r>
    </w:p>
    <w:p w:rsidR="00440829" w:rsidRPr="008B075F" w:rsidRDefault="00064686" w:rsidP="00440829">
      <w:pPr>
        <w:spacing w:after="0"/>
      </w:pPr>
      <w:r w:rsidRPr="008B075F">
        <w:pict>
          <v:rect id="_x0000_i1459" style="width:0;height:1.5pt" o:hralign="center" o:hrstd="t" o:hr="t" fillcolor="#a0a0a0" stroked="f"/>
        </w:pict>
      </w:r>
    </w:p>
    <w:p w:rsidR="00440829" w:rsidRPr="008B075F" w:rsidRDefault="00440829" w:rsidP="00440829">
      <w:pPr>
        <w:pStyle w:val="Heading4"/>
      </w:pPr>
      <w:r w:rsidRPr="008B075F">
        <w:rPr>
          <w:rStyle w:val="Strong"/>
          <w:b/>
          <w:bCs/>
        </w:rPr>
        <w:t>10.</w:t>
      </w:r>
      <w:r w:rsidR="00C73A5B" w:rsidRPr="008B075F">
        <w:rPr>
          <w:rStyle w:val="Strong"/>
          <w:b/>
          <w:bCs/>
        </w:rPr>
        <w:t>2.</w:t>
      </w:r>
      <w:r w:rsidRPr="008B075F">
        <w:rPr>
          <w:rStyle w:val="Strong"/>
          <w:b/>
          <w:bCs/>
        </w:rPr>
        <w:t>3 Trademarks</w:t>
      </w:r>
    </w:p>
    <w:p w:rsidR="00440829" w:rsidRPr="008B075F" w:rsidRDefault="00440829" w:rsidP="00440829">
      <w:pPr>
        <w:pStyle w:val="Heading5"/>
        <w:rPr>
          <w:color w:val="auto"/>
        </w:rPr>
      </w:pPr>
      <w:r w:rsidRPr="008B075F">
        <w:rPr>
          <w:rStyle w:val="Strong"/>
          <w:b w:val="0"/>
          <w:bCs w:val="0"/>
          <w:color w:val="auto"/>
        </w:rPr>
        <w:t>Definition and Importance of Trademarks</w:t>
      </w:r>
    </w:p>
    <w:p w:rsidR="00440829" w:rsidRPr="008B075F" w:rsidRDefault="00440829" w:rsidP="00440829">
      <w:pPr>
        <w:pStyle w:val="NormalWeb"/>
      </w:pPr>
      <w:r w:rsidRPr="008B075F">
        <w:t>A trademark is a sign capable of distinguishing the goods or services of one enterprise from those of others. Trademarks include logos, symbols, words, and phrases that represent a brand.</w:t>
      </w:r>
    </w:p>
    <w:p w:rsidR="00440829" w:rsidRPr="008B075F" w:rsidRDefault="00440829" w:rsidP="00440829">
      <w:pPr>
        <w:pStyle w:val="Heading5"/>
        <w:rPr>
          <w:color w:val="auto"/>
        </w:rPr>
      </w:pPr>
      <w:r w:rsidRPr="008B075F">
        <w:rPr>
          <w:rStyle w:val="Strong"/>
          <w:b w:val="0"/>
          <w:bCs w:val="0"/>
          <w:color w:val="auto"/>
        </w:rPr>
        <w:t>Functions of Trademarks</w:t>
      </w:r>
    </w:p>
    <w:p w:rsidR="00440829" w:rsidRPr="008B075F" w:rsidRDefault="00440829" w:rsidP="005B758F">
      <w:pPr>
        <w:numPr>
          <w:ilvl w:val="0"/>
          <w:numId w:val="431"/>
        </w:numPr>
        <w:spacing w:before="100" w:beforeAutospacing="1" w:after="100" w:afterAutospacing="1" w:line="240" w:lineRule="auto"/>
      </w:pPr>
      <w:r w:rsidRPr="008B075F">
        <w:rPr>
          <w:rStyle w:val="Strong"/>
        </w:rPr>
        <w:t>Identification</w:t>
      </w:r>
      <w:r w:rsidRPr="008B075F">
        <w:t>: Trademarks help consumers identify and choose products based on their reputation and quality.</w:t>
      </w:r>
    </w:p>
    <w:p w:rsidR="00440829" w:rsidRPr="008B075F" w:rsidRDefault="00440829" w:rsidP="005B758F">
      <w:pPr>
        <w:numPr>
          <w:ilvl w:val="0"/>
          <w:numId w:val="431"/>
        </w:numPr>
        <w:spacing w:before="100" w:beforeAutospacing="1" w:after="100" w:afterAutospacing="1" w:line="240" w:lineRule="auto"/>
      </w:pPr>
      <w:r w:rsidRPr="008B075F">
        <w:rPr>
          <w:rStyle w:val="Strong"/>
        </w:rPr>
        <w:t>Quality Assurance</w:t>
      </w:r>
      <w:r w:rsidRPr="008B075F">
        <w:t>: They assure consumers of the consistent quality associated with the brand.</w:t>
      </w:r>
    </w:p>
    <w:p w:rsidR="00440829" w:rsidRPr="008B075F" w:rsidRDefault="00440829" w:rsidP="005B758F">
      <w:pPr>
        <w:numPr>
          <w:ilvl w:val="0"/>
          <w:numId w:val="431"/>
        </w:numPr>
        <w:spacing w:before="100" w:beforeAutospacing="1" w:after="100" w:afterAutospacing="1" w:line="240" w:lineRule="auto"/>
      </w:pPr>
      <w:r w:rsidRPr="008B075F">
        <w:rPr>
          <w:rStyle w:val="Strong"/>
        </w:rPr>
        <w:t>Marketing and Branding</w:t>
      </w:r>
      <w:r w:rsidRPr="008B075F">
        <w:t>: Effective trademarks enhance marketing strategies and foster brand loyalty.</w:t>
      </w:r>
    </w:p>
    <w:p w:rsidR="00440829" w:rsidRPr="008B075F" w:rsidRDefault="00440829" w:rsidP="00440829">
      <w:pPr>
        <w:pStyle w:val="Heading5"/>
        <w:rPr>
          <w:color w:val="auto"/>
        </w:rPr>
      </w:pPr>
      <w:r w:rsidRPr="008B075F">
        <w:rPr>
          <w:rStyle w:val="Strong"/>
          <w:b w:val="0"/>
          <w:bCs w:val="0"/>
          <w:color w:val="auto"/>
        </w:rPr>
        <w:t>Trademark Registration in Nigeria</w:t>
      </w:r>
    </w:p>
    <w:p w:rsidR="00440829" w:rsidRPr="008B075F" w:rsidRDefault="00440829" w:rsidP="00440829">
      <w:pPr>
        <w:pStyle w:val="NormalWeb"/>
      </w:pPr>
      <w:r w:rsidRPr="008B075F">
        <w:t xml:space="preserve">The </w:t>
      </w:r>
      <w:r w:rsidRPr="008B075F">
        <w:rPr>
          <w:rStyle w:val="Strong"/>
        </w:rPr>
        <w:t>Trade Marks Act</w:t>
      </w:r>
      <w:r w:rsidRPr="008B075F">
        <w:t xml:space="preserve"> regulates trademarks in Nigeria. The registration process involves:</w:t>
      </w:r>
    </w:p>
    <w:p w:rsidR="00440829" w:rsidRPr="008B075F" w:rsidRDefault="00440829" w:rsidP="005B758F">
      <w:pPr>
        <w:numPr>
          <w:ilvl w:val="0"/>
          <w:numId w:val="432"/>
        </w:numPr>
        <w:spacing w:before="100" w:beforeAutospacing="1" w:after="100" w:afterAutospacing="1" w:line="240" w:lineRule="auto"/>
      </w:pPr>
      <w:r w:rsidRPr="008B075F">
        <w:t>Conducting a trademark search to ensure no conflicting marks exist.</w:t>
      </w:r>
    </w:p>
    <w:p w:rsidR="00440829" w:rsidRPr="008B075F" w:rsidRDefault="00440829" w:rsidP="005B758F">
      <w:pPr>
        <w:numPr>
          <w:ilvl w:val="0"/>
          <w:numId w:val="432"/>
        </w:numPr>
        <w:spacing w:before="100" w:beforeAutospacing="1" w:after="100" w:afterAutospacing="1" w:line="240" w:lineRule="auto"/>
      </w:pPr>
      <w:r w:rsidRPr="008B075F">
        <w:t xml:space="preserve">Filing an application with the </w:t>
      </w:r>
      <w:r w:rsidRPr="008B075F">
        <w:rPr>
          <w:rStyle w:val="Strong"/>
        </w:rPr>
        <w:t>Trademarks Registry</w:t>
      </w:r>
      <w:r w:rsidRPr="008B075F">
        <w:t>, which includes a representation of the mark and a list of goods/services.</w:t>
      </w:r>
    </w:p>
    <w:p w:rsidR="00440829" w:rsidRPr="008B075F" w:rsidRDefault="00440829" w:rsidP="005B758F">
      <w:pPr>
        <w:numPr>
          <w:ilvl w:val="0"/>
          <w:numId w:val="432"/>
        </w:numPr>
        <w:spacing w:before="100" w:beforeAutospacing="1" w:after="100" w:afterAutospacing="1" w:line="240" w:lineRule="auto"/>
      </w:pPr>
      <w:r w:rsidRPr="008B075F">
        <w:t>Publication in the Trademarks Journal for opposition before registration is granted.</w:t>
      </w:r>
    </w:p>
    <w:p w:rsidR="00440829" w:rsidRPr="008B075F" w:rsidRDefault="00064686" w:rsidP="00440829">
      <w:pPr>
        <w:spacing w:after="0"/>
      </w:pPr>
      <w:r w:rsidRPr="008B075F">
        <w:pict>
          <v:rect id="_x0000_i1460" style="width:0;height:1.5pt" o:hralign="center" o:hrstd="t" o:hr="t" fillcolor="#a0a0a0" stroked="f"/>
        </w:pict>
      </w:r>
    </w:p>
    <w:p w:rsidR="00440829" w:rsidRPr="008B075F" w:rsidRDefault="00440829" w:rsidP="00440829">
      <w:pPr>
        <w:pStyle w:val="Heading4"/>
      </w:pPr>
      <w:r w:rsidRPr="008B075F">
        <w:rPr>
          <w:rStyle w:val="Strong"/>
          <w:b/>
          <w:bCs/>
        </w:rPr>
        <w:t>10.</w:t>
      </w:r>
      <w:r w:rsidR="00C73A5B" w:rsidRPr="008B075F">
        <w:rPr>
          <w:rStyle w:val="Strong"/>
          <w:b/>
          <w:bCs/>
        </w:rPr>
        <w:t>2.</w:t>
      </w:r>
      <w:r w:rsidRPr="008B075F">
        <w:rPr>
          <w:rStyle w:val="Strong"/>
          <w:b/>
          <w:bCs/>
        </w:rPr>
        <w:t>4 Copyrights</w:t>
      </w:r>
    </w:p>
    <w:p w:rsidR="00440829" w:rsidRPr="008B075F" w:rsidRDefault="00440829" w:rsidP="00440829">
      <w:pPr>
        <w:pStyle w:val="Heading5"/>
        <w:rPr>
          <w:color w:val="auto"/>
        </w:rPr>
      </w:pPr>
      <w:r w:rsidRPr="008B075F">
        <w:rPr>
          <w:rStyle w:val="Strong"/>
          <w:b w:val="0"/>
          <w:bCs w:val="0"/>
          <w:color w:val="auto"/>
        </w:rPr>
        <w:t>Definition and Scope of Copyright</w:t>
      </w:r>
    </w:p>
    <w:p w:rsidR="00440829" w:rsidRPr="008B075F" w:rsidRDefault="00440829" w:rsidP="00440829">
      <w:pPr>
        <w:pStyle w:val="NormalWeb"/>
      </w:pPr>
      <w:r w:rsidRPr="008B075F">
        <w:t>Copyright is a legal right that grants the creator of an original work exclusive rights to its use and distribution, usually for a limited time. This applies to literary works, music, films, software, and artistic creations.</w:t>
      </w:r>
    </w:p>
    <w:p w:rsidR="00440829" w:rsidRPr="008B075F" w:rsidRDefault="00440829" w:rsidP="00440829">
      <w:pPr>
        <w:pStyle w:val="Heading5"/>
        <w:rPr>
          <w:color w:val="auto"/>
        </w:rPr>
      </w:pPr>
      <w:r w:rsidRPr="008B075F">
        <w:rPr>
          <w:rStyle w:val="Strong"/>
          <w:b w:val="0"/>
          <w:bCs w:val="0"/>
          <w:color w:val="auto"/>
        </w:rPr>
        <w:t>Key Features of Copyright</w:t>
      </w:r>
    </w:p>
    <w:p w:rsidR="00440829" w:rsidRPr="008B075F" w:rsidRDefault="00440829" w:rsidP="005B758F">
      <w:pPr>
        <w:numPr>
          <w:ilvl w:val="0"/>
          <w:numId w:val="433"/>
        </w:numPr>
        <w:spacing w:before="100" w:beforeAutospacing="1" w:after="100" w:afterAutospacing="1" w:line="240" w:lineRule="auto"/>
      </w:pPr>
      <w:r w:rsidRPr="008B075F">
        <w:rPr>
          <w:rStyle w:val="Strong"/>
        </w:rPr>
        <w:t>Automatic Protection</w:t>
      </w:r>
      <w:r w:rsidRPr="008B075F">
        <w:t>: Copyright protection is automatic upon the creation of a work, without the need for registration.</w:t>
      </w:r>
    </w:p>
    <w:p w:rsidR="00440829" w:rsidRPr="008B075F" w:rsidRDefault="00440829" w:rsidP="005B758F">
      <w:pPr>
        <w:numPr>
          <w:ilvl w:val="0"/>
          <w:numId w:val="433"/>
        </w:numPr>
        <w:spacing w:before="100" w:beforeAutospacing="1" w:after="100" w:afterAutospacing="1" w:line="240" w:lineRule="auto"/>
      </w:pPr>
      <w:r w:rsidRPr="008B075F">
        <w:rPr>
          <w:rStyle w:val="Strong"/>
        </w:rPr>
        <w:t>Duration</w:t>
      </w:r>
      <w:r w:rsidRPr="008B075F">
        <w:t>: In Nigeria, copyright lasts for the life of the author plus 70 years, after which the work enters the public domain.</w:t>
      </w:r>
    </w:p>
    <w:p w:rsidR="00440829" w:rsidRPr="008B075F" w:rsidRDefault="00440829" w:rsidP="005B758F">
      <w:pPr>
        <w:numPr>
          <w:ilvl w:val="0"/>
          <w:numId w:val="433"/>
        </w:numPr>
        <w:spacing w:before="100" w:beforeAutospacing="1" w:after="100" w:afterAutospacing="1" w:line="240" w:lineRule="auto"/>
      </w:pPr>
      <w:r w:rsidRPr="008B075F">
        <w:rPr>
          <w:rStyle w:val="Strong"/>
        </w:rPr>
        <w:t>Rights Granted</w:t>
      </w:r>
      <w:r w:rsidRPr="008B075F">
        <w:t>: Copyright holders have exclusive rights to reproduce, distribute, perform, display, and create derivative works based on their original creation.</w:t>
      </w:r>
    </w:p>
    <w:p w:rsidR="00440829" w:rsidRPr="008B075F" w:rsidRDefault="00440829" w:rsidP="00440829">
      <w:pPr>
        <w:pStyle w:val="Heading5"/>
        <w:rPr>
          <w:color w:val="auto"/>
        </w:rPr>
      </w:pPr>
      <w:r w:rsidRPr="008B075F">
        <w:rPr>
          <w:rStyle w:val="Strong"/>
          <w:b w:val="0"/>
          <w:bCs w:val="0"/>
          <w:color w:val="auto"/>
        </w:rPr>
        <w:t>Copyright Registration in Nigeria</w:t>
      </w:r>
    </w:p>
    <w:p w:rsidR="00440829" w:rsidRPr="008B075F" w:rsidRDefault="00440829" w:rsidP="00440829">
      <w:pPr>
        <w:pStyle w:val="NormalWeb"/>
      </w:pPr>
      <w:r w:rsidRPr="008B075F">
        <w:t xml:space="preserve">While registration is not mandatory, it provides legal evidence of ownership and may be necessary for enforcement. The registration process is conducted through the </w:t>
      </w:r>
      <w:r w:rsidRPr="008B075F">
        <w:rPr>
          <w:rStyle w:val="Strong"/>
        </w:rPr>
        <w:t>Copyright Commission of Nigeria</w:t>
      </w:r>
      <w:r w:rsidRPr="008B075F">
        <w:t>, which involves submitting the work and paying a registration fee.</w:t>
      </w:r>
    </w:p>
    <w:p w:rsidR="00440829" w:rsidRPr="008B075F" w:rsidRDefault="00064686" w:rsidP="00440829">
      <w:r w:rsidRPr="008B075F">
        <w:pict>
          <v:rect id="_x0000_i1461" style="width:0;height:1.5pt" o:hralign="center" o:hrstd="t" o:hr="t" fillcolor="#a0a0a0" stroked="f"/>
        </w:pict>
      </w:r>
    </w:p>
    <w:p w:rsidR="00440829" w:rsidRPr="008B075F" w:rsidRDefault="00440829" w:rsidP="00440829">
      <w:pPr>
        <w:pStyle w:val="Heading4"/>
      </w:pPr>
      <w:r w:rsidRPr="008B075F">
        <w:rPr>
          <w:rStyle w:val="Strong"/>
          <w:b/>
          <w:bCs/>
        </w:rPr>
        <w:t>10.</w:t>
      </w:r>
      <w:r w:rsidR="00C73A5B" w:rsidRPr="008B075F">
        <w:rPr>
          <w:rStyle w:val="Strong"/>
          <w:b/>
          <w:bCs/>
        </w:rPr>
        <w:t>2.</w:t>
      </w:r>
      <w:r w:rsidRPr="008B075F">
        <w:rPr>
          <w:rStyle w:val="Strong"/>
          <w:b/>
          <w:bCs/>
        </w:rPr>
        <w:t>5 Challenges in Protecting Intellectual Property in Africa</w:t>
      </w:r>
    </w:p>
    <w:p w:rsidR="00440829" w:rsidRPr="008B075F" w:rsidRDefault="00440829" w:rsidP="00440829">
      <w:pPr>
        <w:pStyle w:val="NormalWeb"/>
      </w:pPr>
      <w:r w:rsidRPr="008B075F">
        <w:t>Despite the legal frameworks in place, African entrepreneurs face significant challenges in protecting their intellectual property, including:</w:t>
      </w:r>
    </w:p>
    <w:p w:rsidR="00440829" w:rsidRPr="008B075F" w:rsidRDefault="00440829" w:rsidP="005B758F">
      <w:pPr>
        <w:numPr>
          <w:ilvl w:val="0"/>
          <w:numId w:val="434"/>
        </w:numPr>
        <w:spacing w:before="100" w:beforeAutospacing="1" w:after="100" w:afterAutospacing="1" w:line="240" w:lineRule="auto"/>
      </w:pPr>
      <w:r w:rsidRPr="008B075F">
        <w:rPr>
          <w:rStyle w:val="Strong"/>
        </w:rPr>
        <w:t>Limited Awareness</w:t>
      </w:r>
      <w:r w:rsidRPr="008B075F">
        <w:t>: Many entrepreneurs lack knowledge about IP rights and their importance, leading to underutilization of available protections.</w:t>
      </w:r>
    </w:p>
    <w:p w:rsidR="00440829" w:rsidRPr="008B075F" w:rsidRDefault="00440829" w:rsidP="005B758F">
      <w:pPr>
        <w:numPr>
          <w:ilvl w:val="0"/>
          <w:numId w:val="434"/>
        </w:numPr>
        <w:spacing w:before="100" w:beforeAutospacing="1" w:after="100" w:afterAutospacing="1" w:line="240" w:lineRule="auto"/>
      </w:pPr>
      <w:r w:rsidRPr="008B075F">
        <w:rPr>
          <w:rStyle w:val="Strong"/>
        </w:rPr>
        <w:t>Resource Constraints</w:t>
      </w:r>
      <w:r w:rsidRPr="008B075F">
        <w:t>: Small businesses often lack the financial resources to pursue IP registration and enforcement.</w:t>
      </w:r>
    </w:p>
    <w:p w:rsidR="00440829" w:rsidRPr="008B075F" w:rsidRDefault="00440829" w:rsidP="005B758F">
      <w:pPr>
        <w:numPr>
          <w:ilvl w:val="0"/>
          <w:numId w:val="434"/>
        </w:numPr>
        <w:spacing w:before="100" w:beforeAutospacing="1" w:after="100" w:afterAutospacing="1" w:line="240" w:lineRule="auto"/>
      </w:pPr>
      <w:r w:rsidRPr="008B075F">
        <w:rPr>
          <w:rStyle w:val="Strong"/>
        </w:rPr>
        <w:t>Inadequate Enforcement</w:t>
      </w:r>
      <w:r w:rsidRPr="008B075F">
        <w:t>: Weak legal systems and limited enforcement mechanisms can hinder the protection of IP rights, allowing counterfeiting and piracy to flourish.</w:t>
      </w:r>
    </w:p>
    <w:p w:rsidR="00440829" w:rsidRPr="008B075F" w:rsidRDefault="00440829" w:rsidP="005B758F">
      <w:pPr>
        <w:numPr>
          <w:ilvl w:val="0"/>
          <w:numId w:val="434"/>
        </w:numPr>
        <w:spacing w:before="100" w:beforeAutospacing="1" w:after="100" w:afterAutospacing="1" w:line="240" w:lineRule="auto"/>
      </w:pPr>
      <w:r w:rsidRPr="008B075F">
        <w:rPr>
          <w:rStyle w:val="Strong"/>
        </w:rPr>
        <w:t>Cultural Attitudes</w:t>
      </w:r>
      <w:r w:rsidRPr="008B075F">
        <w:t>: In some regions, there may be a cultural perception that sharing or copying ideas is acceptable, undermining respect for IP rights.</w:t>
      </w:r>
    </w:p>
    <w:p w:rsidR="00440829" w:rsidRPr="008B075F" w:rsidRDefault="00440829" w:rsidP="00440829">
      <w:pPr>
        <w:spacing w:after="0"/>
      </w:pPr>
      <w:r w:rsidRPr="008B075F">
        <w:t>Summary</w:t>
      </w:r>
    </w:p>
    <w:p w:rsidR="00440829" w:rsidRPr="008B075F" w:rsidRDefault="00440829" w:rsidP="00440829">
      <w:pPr>
        <w:pStyle w:val="NormalWeb"/>
      </w:pPr>
      <w:r w:rsidRPr="008B075F">
        <w:t>By equipping themselves with a solid understanding of intellectual property, entrepreneurs can better navigate the complexities of protecting their innovations and competitive advantages in Nigeria and beyond, fostering a more vibrant entrepreneurial ecosystem across Africa.</w:t>
      </w:r>
    </w:p>
    <w:p w:rsidR="00440829" w:rsidRPr="008B075F" w:rsidRDefault="00064686" w:rsidP="00440829">
      <w:pPr>
        <w:spacing w:after="0"/>
      </w:pPr>
      <w:r w:rsidRPr="008B075F">
        <w:pict>
          <v:rect id="_x0000_i1462" style="width:0;height:1.5pt" o:hralign="center" o:hrstd="t" o:hr="t" fillcolor="#a0a0a0" stroked="f"/>
        </w:pict>
      </w:r>
    </w:p>
    <w:p w:rsidR="00440829" w:rsidRPr="008B075F" w:rsidRDefault="00440829" w:rsidP="00440829">
      <w:pPr>
        <w:pStyle w:val="Heading3"/>
        <w:rPr>
          <w:color w:val="auto"/>
        </w:rPr>
      </w:pPr>
      <w:r w:rsidRPr="008B075F">
        <w:rPr>
          <w:rStyle w:val="Strong"/>
          <w:b w:val="0"/>
          <w:bCs w:val="0"/>
          <w:color w:val="auto"/>
        </w:rPr>
        <w:t>Key Terms and Concepts</w:t>
      </w:r>
    </w:p>
    <w:p w:rsidR="00440829" w:rsidRPr="008B075F" w:rsidRDefault="00440829" w:rsidP="005B758F">
      <w:pPr>
        <w:numPr>
          <w:ilvl w:val="0"/>
          <w:numId w:val="435"/>
        </w:numPr>
        <w:spacing w:before="100" w:beforeAutospacing="1" w:after="100" w:afterAutospacing="1" w:line="240" w:lineRule="auto"/>
      </w:pPr>
      <w:r w:rsidRPr="008B075F">
        <w:rPr>
          <w:rStyle w:val="Strong"/>
        </w:rPr>
        <w:t>Intellectual Property (IP)</w:t>
      </w:r>
      <w:r w:rsidRPr="008B075F">
        <w:t>: Creations of the mind protected by law.</w:t>
      </w:r>
    </w:p>
    <w:p w:rsidR="00440829" w:rsidRPr="008B075F" w:rsidRDefault="00440829" w:rsidP="005B758F">
      <w:pPr>
        <w:numPr>
          <w:ilvl w:val="0"/>
          <w:numId w:val="435"/>
        </w:numPr>
        <w:spacing w:before="100" w:beforeAutospacing="1" w:after="100" w:afterAutospacing="1" w:line="240" w:lineRule="auto"/>
      </w:pPr>
      <w:r w:rsidRPr="008B075F">
        <w:rPr>
          <w:rStyle w:val="Strong"/>
        </w:rPr>
        <w:t>Patent</w:t>
      </w:r>
      <w:r w:rsidRPr="008B075F">
        <w:t>: A right granted for an invention.</w:t>
      </w:r>
    </w:p>
    <w:p w:rsidR="00440829" w:rsidRPr="008B075F" w:rsidRDefault="00440829" w:rsidP="005B758F">
      <w:pPr>
        <w:numPr>
          <w:ilvl w:val="0"/>
          <w:numId w:val="435"/>
        </w:numPr>
        <w:spacing w:before="100" w:beforeAutospacing="1" w:after="100" w:afterAutospacing="1" w:line="240" w:lineRule="auto"/>
      </w:pPr>
      <w:r w:rsidRPr="008B075F">
        <w:rPr>
          <w:rStyle w:val="Strong"/>
        </w:rPr>
        <w:t>Trademark</w:t>
      </w:r>
      <w:r w:rsidRPr="008B075F">
        <w:t>: A sign capable of distinguishing goods/services.</w:t>
      </w:r>
    </w:p>
    <w:p w:rsidR="00440829" w:rsidRPr="008B075F" w:rsidRDefault="00440829" w:rsidP="005B758F">
      <w:pPr>
        <w:numPr>
          <w:ilvl w:val="0"/>
          <w:numId w:val="435"/>
        </w:numPr>
        <w:spacing w:before="100" w:beforeAutospacing="1" w:after="100" w:afterAutospacing="1" w:line="240" w:lineRule="auto"/>
      </w:pPr>
      <w:r w:rsidRPr="008B075F">
        <w:rPr>
          <w:rStyle w:val="Strong"/>
        </w:rPr>
        <w:t>Copyright</w:t>
      </w:r>
      <w:r w:rsidRPr="008B075F">
        <w:t>: Protection for original works of authorship.</w:t>
      </w:r>
    </w:p>
    <w:p w:rsidR="00440829" w:rsidRPr="008B075F" w:rsidRDefault="00440829" w:rsidP="005B758F">
      <w:pPr>
        <w:numPr>
          <w:ilvl w:val="0"/>
          <w:numId w:val="435"/>
        </w:numPr>
        <w:spacing w:before="100" w:beforeAutospacing="1" w:after="100" w:afterAutospacing="1" w:line="240" w:lineRule="auto"/>
      </w:pPr>
      <w:r w:rsidRPr="008B075F">
        <w:rPr>
          <w:rStyle w:val="Strong"/>
        </w:rPr>
        <w:t>Novelty</w:t>
      </w:r>
      <w:r w:rsidRPr="008B075F">
        <w:t>: A requirement for patentability; the invention must be new.</w:t>
      </w:r>
    </w:p>
    <w:p w:rsidR="00440829" w:rsidRPr="008B075F" w:rsidRDefault="00440829" w:rsidP="005B758F">
      <w:pPr>
        <w:numPr>
          <w:ilvl w:val="0"/>
          <w:numId w:val="435"/>
        </w:numPr>
        <w:spacing w:before="100" w:beforeAutospacing="1" w:after="100" w:afterAutospacing="1" w:line="240" w:lineRule="auto"/>
      </w:pPr>
      <w:r w:rsidRPr="008B075F">
        <w:rPr>
          <w:rStyle w:val="Strong"/>
        </w:rPr>
        <w:t>Non-obviousness</w:t>
      </w:r>
      <w:r w:rsidRPr="008B075F">
        <w:t>: A requirement for patentability; the invention must not be obvious.</w:t>
      </w:r>
    </w:p>
    <w:p w:rsidR="00440829" w:rsidRPr="008B075F" w:rsidRDefault="00440829" w:rsidP="005B758F">
      <w:pPr>
        <w:numPr>
          <w:ilvl w:val="0"/>
          <w:numId w:val="435"/>
        </w:numPr>
        <w:spacing w:before="100" w:beforeAutospacing="1" w:after="100" w:afterAutospacing="1" w:line="240" w:lineRule="auto"/>
      </w:pPr>
      <w:r w:rsidRPr="008B075F">
        <w:rPr>
          <w:rStyle w:val="Strong"/>
        </w:rPr>
        <w:t>Utility</w:t>
      </w:r>
      <w:r w:rsidRPr="008B075F">
        <w:t>: A requirement for patentability; the invention must have practical value.</w:t>
      </w:r>
    </w:p>
    <w:p w:rsidR="00440829" w:rsidRPr="008B075F" w:rsidRDefault="00440829" w:rsidP="005B758F">
      <w:pPr>
        <w:numPr>
          <w:ilvl w:val="0"/>
          <w:numId w:val="435"/>
        </w:numPr>
        <w:spacing w:before="100" w:beforeAutospacing="1" w:after="100" w:afterAutospacing="1" w:line="240" w:lineRule="auto"/>
      </w:pPr>
      <w:r w:rsidRPr="008B075F">
        <w:rPr>
          <w:rStyle w:val="Strong"/>
        </w:rPr>
        <w:t>Counterfeiting</w:t>
      </w:r>
      <w:r w:rsidRPr="008B075F">
        <w:t>: Unauthorized imitation of a product or brand.</w:t>
      </w:r>
    </w:p>
    <w:p w:rsidR="00440829" w:rsidRPr="008B075F" w:rsidRDefault="00064686" w:rsidP="00440829">
      <w:pPr>
        <w:spacing w:after="0"/>
      </w:pPr>
      <w:r w:rsidRPr="008B075F">
        <w:pict>
          <v:rect id="_x0000_i1463" style="width:0;height:1.5pt" o:hralign="center" o:hrstd="t" o:hr="t" fillcolor="#a0a0a0" stroked="f"/>
        </w:pict>
      </w:r>
    </w:p>
    <w:p w:rsidR="00440829" w:rsidRPr="008B075F" w:rsidRDefault="00440829" w:rsidP="00440829">
      <w:pPr>
        <w:pStyle w:val="Heading3"/>
        <w:rPr>
          <w:color w:val="auto"/>
        </w:rPr>
      </w:pPr>
      <w:r w:rsidRPr="008B075F">
        <w:rPr>
          <w:rStyle w:val="Strong"/>
          <w:b w:val="0"/>
          <w:bCs w:val="0"/>
          <w:color w:val="auto"/>
        </w:rPr>
        <w:t>Review &amp; Discussion Questions</w:t>
      </w:r>
    </w:p>
    <w:p w:rsidR="00440829" w:rsidRPr="008B075F" w:rsidRDefault="00440829" w:rsidP="005B758F">
      <w:pPr>
        <w:numPr>
          <w:ilvl w:val="0"/>
          <w:numId w:val="436"/>
        </w:numPr>
        <w:spacing w:before="100" w:beforeAutospacing="1" w:after="100" w:afterAutospacing="1" w:line="240" w:lineRule="auto"/>
      </w:pPr>
      <w:r w:rsidRPr="008B075F">
        <w:t>What are the primary differences between patents, trademarks, and copyrights, and how do they each serve entrepreneurs?</w:t>
      </w:r>
    </w:p>
    <w:p w:rsidR="00440829" w:rsidRPr="008B075F" w:rsidRDefault="00440829" w:rsidP="005B758F">
      <w:pPr>
        <w:numPr>
          <w:ilvl w:val="0"/>
          <w:numId w:val="436"/>
        </w:numPr>
        <w:spacing w:before="100" w:beforeAutospacing="1" w:after="100" w:afterAutospacing="1" w:line="240" w:lineRule="auto"/>
      </w:pPr>
      <w:r w:rsidRPr="008B075F">
        <w:t>Discuss the significance of IP protection for startups in Nigeria. What challenges do they face in securing their IP rights?</w:t>
      </w:r>
    </w:p>
    <w:p w:rsidR="00440829" w:rsidRPr="008B075F" w:rsidRDefault="00440829" w:rsidP="005B758F">
      <w:pPr>
        <w:numPr>
          <w:ilvl w:val="0"/>
          <w:numId w:val="436"/>
        </w:numPr>
        <w:spacing w:before="100" w:beforeAutospacing="1" w:after="100" w:afterAutospacing="1" w:line="240" w:lineRule="auto"/>
      </w:pPr>
      <w:r w:rsidRPr="008B075F">
        <w:t>Describe the process of patent application in Nigeria. What steps must entrepreneurs take to protect their inventions?</w:t>
      </w:r>
    </w:p>
    <w:p w:rsidR="00440829" w:rsidRPr="008B075F" w:rsidRDefault="00440829" w:rsidP="005B758F">
      <w:pPr>
        <w:numPr>
          <w:ilvl w:val="0"/>
          <w:numId w:val="436"/>
        </w:numPr>
        <w:spacing w:before="100" w:beforeAutospacing="1" w:after="100" w:afterAutospacing="1" w:line="240" w:lineRule="auto"/>
      </w:pPr>
      <w:r w:rsidRPr="008B075F">
        <w:t>Why is trademark registration important for businesses, and what benefits does it provide?</w:t>
      </w:r>
    </w:p>
    <w:p w:rsidR="00440829" w:rsidRPr="008B075F" w:rsidRDefault="00440829" w:rsidP="005B758F">
      <w:pPr>
        <w:numPr>
          <w:ilvl w:val="0"/>
          <w:numId w:val="436"/>
        </w:numPr>
        <w:spacing w:before="100" w:beforeAutospacing="1" w:after="100" w:afterAutospacing="1" w:line="240" w:lineRule="auto"/>
      </w:pPr>
      <w:r w:rsidRPr="008B075F">
        <w:t>How can copyright protection enhance the competitiveness of creative industries in Africa?</w:t>
      </w:r>
    </w:p>
    <w:p w:rsidR="00440829" w:rsidRPr="008B075F" w:rsidRDefault="00064686" w:rsidP="00440829">
      <w:pPr>
        <w:spacing w:after="0"/>
      </w:pPr>
      <w:r w:rsidRPr="008B075F">
        <w:pict>
          <v:rect id="_x0000_i1464" style="width:0;height:1.5pt" o:hralign="center" o:hrstd="t" o:hr="t" fillcolor="#a0a0a0" stroked="f"/>
        </w:pict>
      </w:r>
    </w:p>
    <w:p w:rsidR="00440829" w:rsidRPr="008B075F" w:rsidRDefault="00440829" w:rsidP="00440829">
      <w:pPr>
        <w:pStyle w:val="Heading3"/>
        <w:rPr>
          <w:color w:val="auto"/>
        </w:rPr>
      </w:pPr>
      <w:r w:rsidRPr="008B075F">
        <w:rPr>
          <w:rStyle w:val="Strong"/>
          <w:b w:val="0"/>
          <w:bCs w:val="0"/>
          <w:color w:val="auto"/>
        </w:rPr>
        <w:t>Experiential Exercise</w:t>
      </w:r>
    </w:p>
    <w:p w:rsidR="00440829" w:rsidRPr="008B075F" w:rsidRDefault="00440829" w:rsidP="00440829">
      <w:pPr>
        <w:pStyle w:val="Heading4"/>
      </w:pPr>
      <w:r w:rsidRPr="008B075F">
        <w:rPr>
          <w:rStyle w:val="Strong"/>
          <w:b/>
          <w:bCs/>
        </w:rPr>
        <w:t>Exercise 1: IP Strategy Development</w:t>
      </w:r>
    </w:p>
    <w:p w:rsidR="00440829" w:rsidRPr="008B075F" w:rsidRDefault="00440829" w:rsidP="00440829">
      <w:pPr>
        <w:pStyle w:val="NormalWeb"/>
      </w:pPr>
      <w:r w:rsidRPr="008B075F">
        <w:t>Students will form small groups and select a hypothetical startup idea (e.g., a tech app, a fashion line, or an innovative food product). Each group will develop an IP strategy outlining the types of IP protections they would seek, the rationale behind their choices, and the potential challenges they may face in securing those protections.</w:t>
      </w:r>
    </w:p>
    <w:p w:rsidR="00440829" w:rsidRPr="008B075F" w:rsidRDefault="00440829" w:rsidP="00440829">
      <w:pPr>
        <w:pStyle w:val="NormalWeb"/>
      </w:pPr>
      <w:r w:rsidRPr="008B075F">
        <w:rPr>
          <w:rStyle w:val="Emphasis"/>
        </w:rPr>
        <w:t>Objective</w:t>
      </w:r>
      <w:r w:rsidRPr="008B075F">
        <w:t>: This exercise aims to enhance students’ understanding of the practical application of IP rights in entrepreneurship, encouraging them to think critically about how to protect and leverage their innovations.</w:t>
      </w:r>
    </w:p>
    <w:p w:rsidR="00440829" w:rsidRPr="008B075F" w:rsidRDefault="00064686" w:rsidP="00440829">
      <w:r w:rsidRPr="008B075F">
        <w:pict>
          <v:rect id="_x0000_i1465" style="width:0;height:1.5pt" o:hralign="center" o:hrstd="t" o:hr="t" fillcolor="#a0a0a0" stroked="f"/>
        </w:pict>
      </w:r>
    </w:p>
    <w:p w:rsidR="00440829" w:rsidRPr="008B075F" w:rsidRDefault="00440829" w:rsidP="00440829">
      <w:pPr>
        <w:pStyle w:val="Heading3"/>
        <w:rPr>
          <w:color w:val="auto"/>
        </w:rPr>
      </w:pPr>
      <w:r w:rsidRPr="008B075F">
        <w:rPr>
          <w:rStyle w:val="Strong"/>
          <w:b w:val="0"/>
          <w:bCs w:val="0"/>
          <w:color w:val="auto"/>
        </w:rPr>
        <w:t>Case Study: The Impact of Counterfeiting on a Nigerian Startup</w:t>
      </w:r>
    </w:p>
    <w:p w:rsidR="00440829" w:rsidRPr="008B075F" w:rsidRDefault="00440829" w:rsidP="00440829">
      <w:pPr>
        <w:pStyle w:val="NormalWeb"/>
      </w:pPr>
      <w:r w:rsidRPr="008B075F">
        <w:rPr>
          <w:rStyle w:val="Strong"/>
        </w:rPr>
        <w:t>Case</w:t>
      </w:r>
      <w:r w:rsidRPr="008B075F">
        <w:t xml:space="preserve">: </w:t>
      </w:r>
      <w:r w:rsidRPr="008B075F">
        <w:rPr>
          <w:rStyle w:val="Strong"/>
        </w:rPr>
        <w:t>Bamboo Tech</w:t>
      </w:r>
      <w:r w:rsidRPr="008B075F">
        <w:t>, a Nigerian startup that developed an eco-friendly packaging solution, has faced significant challenges due to counterfeit products imitating its design and branding. Despite having a registered trademark, the company struggles to enforce its rights and has suffered financial losses.</w:t>
      </w:r>
    </w:p>
    <w:p w:rsidR="00440829" w:rsidRPr="008B075F" w:rsidRDefault="00440829" w:rsidP="00440829">
      <w:pPr>
        <w:pStyle w:val="NormalWeb"/>
      </w:pPr>
      <w:r w:rsidRPr="008B075F">
        <w:rPr>
          <w:rStyle w:val="Strong"/>
        </w:rPr>
        <w:t>Questions</w:t>
      </w:r>
      <w:r w:rsidRPr="008B075F">
        <w:t>:</w:t>
      </w:r>
    </w:p>
    <w:p w:rsidR="00440829" w:rsidRPr="008B075F" w:rsidRDefault="00440829" w:rsidP="005B758F">
      <w:pPr>
        <w:numPr>
          <w:ilvl w:val="0"/>
          <w:numId w:val="437"/>
        </w:numPr>
        <w:spacing w:before="100" w:beforeAutospacing="1" w:after="100" w:afterAutospacing="1" w:line="240" w:lineRule="auto"/>
      </w:pPr>
      <w:r w:rsidRPr="008B075F">
        <w:t>What strategies could Bamboo Tech implement to strengthen its brand protection against counterfeiting?</w:t>
      </w:r>
    </w:p>
    <w:p w:rsidR="00440829" w:rsidRPr="008B075F" w:rsidRDefault="00440829" w:rsidP="005B758F">
      <w:pPr>
        <w:numPr>
          <w:ilvl w:val="0"/>
          <w:numId w:val="437"/>
        </w:numPr>
        <w:spacing w:before="100" w:beforeAutospacing="1" w:after="100" w:afterAutospacing="1" w:line="240" w:lineRule="auto"/>
      </w:pPr>
      <w:r w:rsidRPr="008B075F">
        <w:t>How can the company raise awareness among consumers about the importance of buying authentic products?</w:t>
      </w:r>
    </w:p>
    <w:p w:rsidR="00440829" w:rsidRPr="008B075F" w:rsidRDefault="00440829" w:rsidP="005B758F">
      <w:pPr>
        <w:numPr>
          <w:ilvl w:val="0"/>
          <w:numId w:val="437"/>
        </w:numPr>
        <w:spacing w:before="100" w:beforeAutospacing="1" w:after="100" w:afterAutospacing="1" w:line="240" w:lineRule="auto"/>
      </w:pPr>
      <w:r w:rsidRPr="008B075F">
        <w:t>What role can Nigerian regulatory bodies play in supporting startups like Bamboo Tech in combating counterfeiting?</w:t>
      </w:r>
    </w:p>
    <w:p w:rsidR="00440829" w:rsidRPr="008B075F" w:rsidRDefault="00064686" w:rsidP="00440829">
      <w:pPr>
        <w:spacing w:after="0"/>
      </w:pPr>
      <w:r w:rsidRPr="008B075F">
        <w:pict>
          <v:rect id="_x0000_i1466" style="width:0;height:1.5pt" o:hralign="center" o:hrstd="t" o:hr="t" fillcolor="#a0a0a0" stroked="f"/>
        </w:pict>
      </w:r>
    </w:p>
    <w:p w:rsidR="00440829" w:rsidRPr="008B075F" w:rsidRDefault="00440829" w:rsidP="00440829">
      <w:pPr>
        <w:pStyle w:val="Heading3"/>
        <w:rPr>
          <w:color w:val="auto"/>
        </w:rPr>
      </w:pPr>
      <w:r w:rsidRPr="008B075F">
        <w:rPr>
          <w:rStyle w:val="Strong"/>
          <w:b w:val="0"/>
          <w:bCs w:val="0"/>
          <w:color w:val="auto"/>
        </w:rPr>
        <w:t>Suggested Online Readings</w:t>
      </w:r>
    </w:p>
    <w:p w:rsidR="00440829" w:rsidRPr="008B075F" w:rsidRDefault="00440829" w:rsidP="005B758F">
      <w:pPr>
        <w:numPr>
          <w:ilvl w:val="0"/>
          <w:numId w:val="438"/>
        </w:numPr>
        <w:spacing w:before="100" w:beforeAutospacing="1" w:after="100" w:afterAutospacing="1" w:line="240" w:lineRule="auto"/>
      </w:pPr>
      <w:r w:rsidRPr="008B075F">
        <w:rPr>
          <w:rStyle w:val="Strong"/>
        </w:rPr>
        <w:t>World Intellectual Property Organization (WIPO)</w:t>
      </w:r>
      <w:r w:rsidRPr="008B075F">
        <w:t xml:space="preserve"> - </w:t>
      </w:r>
      <w:hyperlink r:id="rId53" w:tgtFrame="_new" w:history="1">
        <w:r w:rsidRPr="008B075F">
          <w:rPr>
            <w:rStyle w:val="Hyperlink"/>
            <w:color w:val="auto"/>
          </w:rPr>
          <w:t>wipo.int</w:t>
        </w:r>
      </w:hyperlink>
      <w:r w:rsidRPr="008B075F">
        <w:br/>
        <w:t>Provides resources and guidance on IP protection and enforcement globally.</w:t>
      </w:r>
    </w:p>
    <w:p w:rsidR="00440829" w:rsidRPr="008B075F" w:rsidRDefault="00440829" w:rsidP="005B758F">
      <w:pPr>
        <w:numPr>
          <w:ilvl w:val="0"/>
          <w:numId w:val="438"/>
        </w:numPr>
        <w:spacing w:before="100" w:beforeAutospacing="1" w:after="100" w:afterAutospacing="1" w:line="240" w:lineRule="auto"/>
      </w:pPr>
      <w:r w:rsidRPr="008B075F">
        <w:rPr>
          <w:rStyle w:val="Strong"/>
        </w:rPr>
        <w:t>Nigeria’s Copyright Commission</w:t>
      </w:r>
      <w:r w:rsidRPr="008B075F">
        <w:t xml:space="preserve"> - </w:t>
      </w:r>
      <w:hyperlink r:id="rId54" w:tgtFrame="_new" w:history="1">
        <w:r w:rsidRPr="008B075F">
          <w:rPr>
            <w:rStyle w:val="Hyperlink"/>
            <w:color w:val="auto"/>
          </w:rPr>
          <w:t>copyright.gov.ng</w:t>
        </w:r>
      </w:hyperlink>
      <w:r w:rsidRPr="008B075F">
        <w:br/>
        <w:t>Information on copyright registration, enforcement, and resources available for creators.</w:t>
      </w:r>
    </w:p>
    <w:p w:rsidR="00440829" w:rsidRPr="008B075F" w:rsidRDefault="00440829" w:rsidP="005B758F">
      <w:pPr>
        <w:numPr>
          <w:ilvl w:val="0"/>
          <w:numId w:val="438"/>
        </w:numPr>
        <w:spacing w:before="100" w:beforeAutospacing="1" w:after="100" w:afterAutospacing="1" w:line="240" w:lineRule="auto"/>
      </w:pPr>
      <w:r w:rsidRPr="008B075F">
        <w:rPr>
          <w:rStyle w:val="Strong"/>
        </w:rPr>
        <w:t>Nigerian Trademarks Registry</w:t>
      </w:r>
      <w:r w:rsidRPr="008B075F">
        <w:t xml:space="preserve"> - </w:t>
      </w:r>
      <w:hyperlink r:id="rId55" w:tgtFrame="_new" w:history="1">
        <w:r w:rsidRPr="008B075F">
          <w:rPr>
            <w:rStyle w:val="Hyperlink"/>
            <w:color w:val="auto"/>
          </w:rPr>
          <w:t>trademark.gov.ng</w:t>
        </w:r>
      </w:hyperlink>
      <w:r w:rsidRPr="008B075F">
        <w:br/>
        <w:t>Offers information on trademark registration processes and guidelines.</w:t>
      </w:r>
    </w:p>
    <w:p w:rsidR="00553F26" w:rsidRPr="008B075F" w:rsidRDefault="00553F26" w:rsidP="00553F26">
      <w:pPr>
        <w:spacing w:before="100" w:beforeAutospacing="1" w:after="100" w:afterAutospacing="1" w:line="240" w:lineRule="auto"/>
      </w:pPr>
    </w:p>
    <w:p w:rsidR="00C73A5B" w:rsidRPr="008B075F" w:rsidRDefault="00C73A5B" w:rsidP="00553F26">
      <w:pPr>
        <w:spacing w:before="100" w:beforeAutospacing="1" w:after="100" w:afterAutospacing="1" w:line="240" w:lineRule="auto"/>
      </w:pPr>
    </w:p>
    <w:p w:rsidR="00C73A5B" w:rsidRPr="008B075F" w:rsidRDefault="00C73A5B" w:rsidP="00553F26">
      <w:pPr>
        <w:spacing w:before="100" w:beforeAutospacing="1" w:after="100" w:afterAutospacing="1" w:line="240" w:lineRule="auto"/>
      </w:pPr>
    </w:p>
    <w:p w:rsidR="00C73A5B" w:rsidRPr="008B075F" w:rsidRDefault="00C73A5B" w:rsidP="00553F26">
      <w:pPr>
        <w:spacing w:before="100" w:beforeAutospacing="1" w:after="100" w:afterAutospacing="1" w:line="240" w:lineRule="auto"/>
      </w:pPr>
    </w:p>
    <w:p w:rsidR="00C73A5B" w:rsidRPr="008B075F" w:rsidRDefault="00C73A5B" w:rsidP="00553F26">
      <w:pPr>
        <w:spacing w:before="100" w:beforeAutospacing="1" w:after="100" w:afterAutospacing="1" w:line="240" w:lineRule="auto"/>
      </w:pPr>
    </w:p>
    <w:p w:rsidR="00AD44A1" w:rsidRPr="008B075F" w:rsidRDefault="00AD44A1" w:rsidP="00AD44A1">
      <w:pPr>
        <w:pStyle w:val="Heading1"/>
        <w:rPr>
          <w:color w:val="auto"/>
        </w:rPr>
      </w:pPr>
      <w:r w:rsidRPr="008B075F">
        <w:rPr>
          <w:rStyle w:val="Strong"/>
          <w:b w:val="0"/>
          <w:bCs w:val="0"/>
          <w:color w:val="auto"/>
        </w:rPr>
        <w:t>Chapter 10.3: Contracts and Agreements</w:t>
      </w:r>
    </w:p>
    <w:p w:rsidR="00AD44A1" w:rsidRPr="008B075F" w:rsidRDefault="00AD44A1" w:rsidP="00AD44A1">
      <w:pPr>
        <w:pStyle w:val="NormalWeb"/>
      </w:pPr>
      <w:r w:rsidRPr="008B075F">
        <w:t xml:space="preserve">“A contract isn’t just a piece of paper—it’s a roadmap for the journey between partners, holding the potential for both prosperity and responsibility.” </w:t>
      </w:r>
    </w:p>
    <w:p w:rsidR="00AD44A1" w:rsidRPr="008B075F" w:rsidRDefault="00064686" w:rsidP="00AD44A1">
      <w:pPr>
        <w:spacing w:after="0"/>
      </w:pPr>
      <w:r w:rsidRPr="008B075F">
        <w:pict>
          <v:rect id="_x0000_i1467" style="width:0;height:1.5pt" o:hralign="center" o:hrstd="t" o:hr="t" fillcolor="#a0a0a0" stroked="f"/>
        </w:pict>
      </w:r>
    </w:p>
    <w:p w:rsidR="00AD44A1" w:rsidRPr="008B075F" w:rsidRDefault="00D56E84" w:rsidP="00AD44A1">
      <w:pPr>
        <w:pStyle w:val="Heading3"/>
        <w:rPr>
          <w:color w:val="auto"/>
        </w:rPr>
      </w:pPr>
      <w:r w:rsidRPr="008B075F">
        <w:rPr>
          <w:rStyle w:val="Strong"/>
          <w:b w:val="0"/>
          <w:bCs w:val="0"/>
          <w:color w:val="auto"/>
        </w:rPr>
        <w:t>10.3.0 Introduction</w:t>
      </w:r>
    </w:p>
    <w:p w:rsidR="00AD44A1" w:rsidRPr="008B075F" w:rsidRDefault="00AD44A1" w:rsidP="00AD44A1">
      <w:pPr>
        <w:pStyle w:val="NormalWeb"/>
      </w:pPr>
      <w:r w:rsidRPr="008B075F">
        <w:t xml:space="preserve">Contracts form the backbone of business agreements, enabling entrepreneurs to formalize arrangements, protect assets, and outline obligations in various relationships. This </w:t>
      </w:r>
      <w:r w:rsidR="00877C0A" w:rsidRPr="008B075F">
        <w:t>section</w:t>
      </w:r>
      <w:r w:rsidRPr="008B075F">
        <w:t xml:space="preserve"> begins with the definition of contracts and delves into the essential elements required to make them enforceable, such as offer, acceptance, consideration, intention, and capacity.</w:t>
      </w:r>
    </w:p>
    <w:p w:rsidR="00AD44A1" w:rsidRPr="008B075F" w:rsidRDefault="00AD44A1" w:rsidP="00AD44A1">
      <w:pPr>
        <w:pStyle w:val="NormalWeb"/>
      </w:pPr>
      <w:r w:rsidRPr="008B075F">
        <w:t xml:space="preserve">The </w:t>
      </w:r>
      <w:r w:rsidR="00877C0A" w:rsidRPr="008B075F">
        <w:t>section</w:t>
      </w:r>
      <w:r w:rsidRPr="008B075F">
        <w:t xml:space="preserve"> then explores different types of contracts and agreements that are common in entrepreneurship, including partnership agreements, service contracts, and non-disclosure agreements. Emphasis is placed on how contracts govern partnerships, employment, sales, leases, and intellectual property. Real-world African examples are used to illustrate how contracts support and safeguard business dealings across diverse industries.</w:t>
      </w:r>
    </w:p>
    <w:p w:rsidR="00AD44A1" w:rsidRPr="008B075F" w:rsidRDefault="00AD44A1" w:rsidP="00AD44A1">
      <w:pPr>
        <w:pStyle w:val="NormalWeb"/>
      </w:pPr>
      <w:r w:rsidRPr="008B075F">
        <w:t xml:space="preserve">Key challenges entrepreneurs face when drafting and enforcing contracts are addressed, including how cultural nuances, such as verbal agreements, can impact the effectiveness of contracts in Nigeria and other African nations. The </w:t>
      </w:r>
      <w:r w:rsidR="00877C0A" w:rsidRPr="008B075F">
        <w:t>section</w:t>
      </w:r>
      <w:r w:rsidRPr="008B075F">
        <w:t xml:space="preserve"> concludes with strategies for mitigating risks and ensuring contracts align with the business’s objectives, as well as providing tools to negotiate, create, and enforce agreements that protect the interests of all parties involved.</w:t>
      </w:r>
    </w:p>
    <w:p w:rsidR="00AD44A1" w:rsidRPr="008B075F" w:rsidRDefault="00064686" w:rsidP="00AD44A1">
      <w:r w:rsidRPr="008B075F">
        <w:pict>
          <v:rect id="_x0000_i1468" style="width:0;height:1.5pt" o:hralign="center" o:hrstd="t" o:hr="t" fillcolor="#a0a0a0" stroked="f"/>
        </w:pict>
      </w:r>
    </w:p>
    <w:p w:rsidR="00AD44A1" w:rsidRPr="008B075F" w:rsidRDefault="00AD44A1" w:rsidP="00AD44A1">
      <w:pPr>
        <w:pStyle w:val="Heading4"/>
      </w:pPr>
      <w:r w:rsidRPr="008B075F">
        <w:rPr>
          <w:rStyle w:val="Strong"/>
          <w:b/>
          <w:bCs/>
        </w:rPr>
        <w:t>10.</w:t>
      </w:r>
      <w:r w:rsidR="00877C0A" w:rsidRPr="008B075F">
        <w:rPr>
          <w:rStyle w:val="Strong"/>
          <w:b/>
          <w:bCs/>
        </w:rPr>
        <w:t>3.</w:t>
      </w:r>
      <w:r w:rsidRPr="008B075F">
        <w:rPr>
          <w:rStyle w:val="Strong"/>
          <w:b/>
          <w:bCs/>
        </w:rPr>
        <w:t>1 Understanding Contracts and Agreements</w:t>
      </w:r>
    </w:p>
    <w:p w:rsidR="00AD44A1" w:rsidRPr="008B075F" w:rsidRDefault="00AD44A1" w:rsidP="00AD44A1">
      <w:pPr>
        <w:pStyle w:val="Heading5"/>
        <w:rPr>
          <w:color w:val="auto"/>
        </w:rPr>
      </w:pPr>
      <w:r w:rsidRPr="008B075F">
        <w:rPr>
          <w:rStyle w:val="Strong"/>
          <w:b w:val="0"/>
          <w:bCs w:val="0"/>
          <w:color w:val="auto"/>
        </w:rPr>
        <w:t>Definition of Contracts</w:t>
      </w:r>
    </w:p>
    <w:p w:rsidR="00AD44A1" w:rsidRPr="008B075F" w:rsidRDefault="00AD44A1" w:rsidP="00AD44A1">
      <w:pPr>
        <w:pStyle w:val="NormalWeb"/>
      </w:pPr>
      <w:r w:rsidRPr="008B075F">
        <w:t>A contract is a legally binding agreement between two or more parties that is enforceable by law. Contracts outline the rights, responsibilities, and obligations of each party, creating a foundation of trust and predictability for all involved.</w:t>
      </w:r>
    </w:p>
    <w:p w:rsidR="00AD44A1" w:rsidRPr="008B075F" w:rsidRDefault="00AD44A1" w:rsidP="00AD44A1">
      <w:pPr>
        <w:pStyle w:val="Heading5"/>
        <w:rPr>
          <w:color w:val="auto"/>
        </w:rPr>
      </w:pPr>
      <w:r w:rsidRPr="008B075F">
        <w:rPr>
          <w:rStyle w:val="Strong"/>
          <w:b w:val="0"/>
          <w:bCs w:val="0"/>
          <w:color w:val="auto"/>
        </w:rPr>
        <w:t>Importance of Contracts in Business</w:t>
      </w:r>
    </w:p>
    <w:p w:rsidR="00AD44A1" w:rsidRPr="008B075F" w:rsidRDefault="00AD44A1" w:rsidP="005B758F">
      <w:pPr>
        <w:numPr>
          <w:ilvl w:val="0"/>
          <w:numId w:val="439"/>
        </w:numPr>
        <w:spacing w:before="100" w:beforeAutospacing="1" w:after="100" w:afterAutospacing="1" w:line="240" w:lineRule="auto"/>
      </w:pPr>
      <w:r w:rsidRPr="008B075F">
        <w:rPr>
          <w:rStyle w:val="Strong"/>
        </w:rPr>
        <w:t>Clarity of Terms</w:t>
      </w:r>
      <w:r w:rsidRPr="008B075F">
        <w:t>: Contracts provide a clear outline of the obligations and expectations of each party, minimizing misunderstandings.</w:t>
      </w:r>
    </w:p>
    <w:p w:rsidR="00AD44A1" w:rsidRPr="008B075F" w:rsidRDefault="00AD44A1" w:rsidP="005B758F">
      <w:pPr>
        <w:numPr>
          <w:ilvl w:val="0"/>
          <w:numId w:val="439"/>
        </w:numPr>
        <w:spacing w:before="100" w:beforeAutospacing="1" w:after="100" w:afterAutospacing="1" w:line="240" w:lineRule="auto"/>
      </w:pPr>
      <w:r w:rsidRPr="008B075F">
        <w:rPr>
          <w:rStyle w:val="Strong"/>
        </w:rPr>
        <w:t>Protection of Rights</w:t>
      </w:r>
      <w:r w:rsidRPr="008B075F">
        <w:t>: Legally binding agreements offer protection if one party fails to uphold their end of the deal.</w:t>
      </w:r>
    </w:p>
    <w:p w:rsidR="00AD44A1" w:rsidRPr="008B075F" w:rsidRDefault="00AD44A1" w:rsidP="005B758F">
      <w:pPr>
        <w:numPr>
          <w:ilvl w:val="0"/>
          <w:numId w:val="439"/>
        </w:numPr>
        <w:spacing w:before="100" w:beforeAutospacing="1" w:after="100" w:afterAutospacing="1" w:line="240" w:lineRule="auto"/>
      </w:pPr>
      <w:r w:rsidRPr="008B075F">
        <w:rPr>
          <w:rStyle w:val="Strong"/>
        </w:rPr>
        <w:t>Foundation for Trust</w:t>
      </w:r>
      <w:r w:rsidRPr="008B075F">
        <w:t>: Contracts reinforce professionalism and mutual trust, allowing businesses to grow and sustain relationships.</w:t>
      </w:r>
    </w:p>
    <w:p w:rsidR="00AD44A1" w:rsidRPr="008B075F" w:rsidRDefault="00AD44A1" w:rsidP="005B758F">
      <w:pPr>
        <w:numPr>
          <w:ilvl w:val="0"/>
          <w:numId w:val="439"/>
        </w:numPr>
        <w:spacing w:before="100" w:beforeAutospacing="1" w:after="100" w:afterAutospacing="1" w:line="240" w:lineRule="auto"/>
      </w:pPr>
      <w:r w:rsidRPr="008B075F">
        <w:rPr>
          <w:rStyle w:val="Strong"/>
        </w:rPr>
        <w:t>Risk Mitigation</w:t>
      </w:r>
      <w:r w:rsidRPr="008B075F">
        <w:t>: Properly drafted contracts reduce the risk of legal disputes and provide a recourse for resolution.</w:t>
      </w:r>
    </w:p>
    <w:p w:rsidR="00AD44A1" w:rsidRPr="008B075F" w:rsidRDefault="00064686" w:rsidP="00AD44A1">
      <w:pPr>
        <w:spacing w:after="0"/>
      </w:pPr>
      <w:r w:rsidRPr="008B075F">
        <w:pict>
          <v:rect id="_x0000_i1469" style="width:0;height:1.5pt" o:hralign="center" o:hrstd="t" o:hr="t" fillcolor="#a0a0a0" stroked="f"/>
        </w:pict>
      </w:r>
    </w:p>
    <w:p w:rsidR="00AD44A1" w:rsidRPr="008B075F" w:rsidRDefault="00AD44A1" w:rsidP="00AD44A1">
      <w:pPr>
        <w:pStyle w:val="Heading4"/>
      </w:pPr>
      <w:r w:rsidRPr="008B075F">
        <w:rPr>
          <w:rStyle w:val="Strong"/>
          <w:b/>
          <w:bCs/>
        </w:rPr>
        <w:t>10.</w:t>
      </w:r>
      <w:r w:rsidR="00877C0A" w:rsidRPr="008B075F">
        <w:rPr>
          <w:rStyle w:val="Strong"/>
          <w:b/>
          <w:bCs/>
        </w:rPr>
        <w:t>3.</w:t>
      </w:r>
      <w:r w:rsidRPr="008B075F">
        <w:rPr>
          <w:rStyle w:val="Strong"/>
          <w:b/>
          <w:bCs/>
        </w:rPr>
        <w:t>2 Elements of a Valid Contract</w:t>
      </w:r>
    </w:p>
    <w:p w:rsidR="00AD44A1" w:rsidRPr="008B075F" w:rsidRDefault="00AD44A1" w:rsidP="00AD44A1">
      <w:pPr>
        <w:pStyle w:val="NormalWeb"/>
      </w:pPr>
      <w:r w:rsidRPr="008B075F">
        <w:t>For a contract to be enforceable, it must contain these five essential elements:</w:t>
      </w:r>
    </w:p>
    <w:p w:rsidR="00AD44A1" w:rsidRPr="008B075F" w:rsidRDefault="00AD44A1" w:rsidP="005B758F">
      <w:pPr>
        <w:numPr>
          <w:ilvl w:val="0"/>
          <w:numId w:val="440"/>
        </w:numPr>
        <w:spacing w:before="100" w:beforeAutospacing="1" w:after="100" w:afterAutospacing="1" w:line="240" w:lineRule="auto"/>
      </w:pPr>
      <w:r w:rsidRPr="008B075F">
        <w:rPr>
          <w:rStyle w:val="Strong"/>
        </w:rPr>
        <w:t>Offer</w:t>
      </w:r>
      <w:r w:rsidRPr="008B075F">
        <w:t>: A clear proposal by one party (offeror) to another (offeree), outlining specific terms.</w:t>
      </w:r>
    </w:p>
    <w:p w:rsidR="00AD44A1" w:rsidRPr="008B075F" w:rsidRDefault="00AD44A1" w:rsidP="005B758F">
      <w:pPr>
        <w:numPr>
          <w:ilvl w:val="0"/>
          <w:numId w:val="440"/>
        </w:numPr>
        <w:spacing w:before="100" w:beforeAutospacing="1" w:after="100" w:afterAutospacing="1" w:line="240" w:lineRule="auto"/>
      </w:pPr>
      <w:r w:rsidRPr="008B075F">
        <w:rPr>
          <w:rStyle w:val="Strong"/>
        </w:rPr>
        <w:t>Acceptance</w:t>
      </w:r>
      <w:r w:rsidRPr="008B075F">
        <w:t>: The offeree’s agreement to the offer terms without modifications.</w:t>
      </w:r>
    </w:p>
    <w:p w:rsidR="00AD44A1" w:rsidRPr="008B075F" w:rsidRDefault="00AD44A1" w:rsidP="005B758F">
      <w:pPr>
        <w:numPr>
          <w:ilvl w:val="0"/>
          <w:numId w:val="440"/>
        </w:numPr>
        <w:spacing w:before="100" w:beforeAutospacing="1" w:after="100" w:afterAutospacing="1" w:line="240" w:lineRule="auto"/>
      </w:pPr>
      <w:r w:rsidRPr="008B075F">
        <w:rPr>
          <w:rStyle w:val="Strong"/>
        </w:rPr>
        <w:t>Consideration</w:t>
      </w:r>
      <w:r w:rsidRPr="008B075F">
        <w:t>: Something of value exchanged between parties, such as money, services, or products.</w:t>
      </w:r>
    </w:p>
    <w:p w:rsidR="00AD44A1" w:rsidRPr="008B075F" w:rsidRDefault="00AD44A1" w:rsidP="005B758F">
      <w:pPr>
        <w:numPr>
          <w:ilvl w:val="0"/>
          <w:numId w:val="440"/>
        </w:numPr>
        <w:spacing w:before="100" w:beforeAutospacing="1" w:after="100" w:afterAutospacing="1" w:line="240" w:lineRule="auto"/>
      </w:pPr>
      <w:r w:rsidRPr="008B075F">
        <w:rPr>
          <w:rStyle w:val="Strong"/>
        </w:rPr>
        <w:t>Intention to Create Legal Relations</w:t>
      </w:r>
      <w:r w:rsidRPr="008B075F">
        <w:t>: Both parties must intend for the contract to have legal consequences.</w:t>
      </w:r>
    </w:p>
    <w:p w:rsidR="00AD44A1" w:rsidRPr="008B075F" w:rsidRDefault="00AD44A1" w:rsidP="005B758F">
      <w:pPr>
        <w:numPr>
          <w:ilvl w:val="0"/>
          <w:numId w:val="440"/>
        </w:numPr>
        <w:spacing w:before="100" w:beforeAutospacing="1" w:after="100" w:afterAutospacing="1" w:line="240" w:lineRule="auto"/>
      </w:pPr>
      <w:r w:rsidRPr="008B075F">
        <w:rPr>
          <w:rStyle w:val="Strong"/>
        </w:rPr>
        <w:t>Capacity to Contract</w:t>
      </w:r>
      <w:r w:rsidRPr="008B075F">
        <w:t>: All parties must have the legal capacity to enter into a contract, meaning they are of legal age and sound mind.</w:t>
      </w:r>
    </w:p>
    <w:p w:rsidR="00AD44A1" w:rsidRPr="008B075F" w:rsidRDefault="00AD44A1" w:rsidP="00AD44A1">
      <w:pPr>
        <w:pStyle w:val="NormalWeb"/>
      </w:pPr>
      <w:r w:rsidRPr="008B075F">
        <w:t>In Nigeria, a company that contracts a local farmer to supply raw materials for a product line must ensure that these five elements are satisfied to create a legally enforceable contract.</w:t>
      </w:r>
    </w:p>
    <w:p w:rsidR="00AD44A1" w:rsidRPr="008B075F" w:rsidRDefault="00064686" w:rsidP="00AD44A1">
      <w:r w:rsidRPr="008B075F">
        <w:pict>
          <v:rect id="_x0000_i1470" style="width:0;height:1.5pt" o:hralign="center" o:hrstd="t" o:hr="t" fillcolor="#a0a0a0" stroked="f"/>
        </w:pict>
      </w:r>
    </w:p>
    <w:p w:rsidR="00AD44A1" w:rsidRPr="008B075F" w:rsidRDefault="00AD44A1" w:rsidP="00AD44A1">
      <w:pPr>
        <w:pStyle w:val="Heading4"/>
      </w:pPr>
      <w:r w:rsidRPr="008B075F">
        <w:rPr>
          <w:rStyle w:val="Strong"/>
          <w:b/>
          <w:bCs/>
        </w:rPr>
        <w:t>10.</w:t>
      </w:r>
      <w:r w:rsidR="00877C0A" w:rsidRPr="008B075F">
        <w:rPr>
          <w:rStyle w:val="Strong"/>
          <w:b/>
          <w:bCs/>
        </w:rPr>
        <w:t>3.</w:t>
      </w:r>
      <w:r w:rsidRPr="008B075F">
        <w:rPr>
          <w:rStyle w:val="Strong"/>
          <w:b/>
          <w:bCs/>
        </w:rPr>
        <w:t>3 Types of Contracts in Entrepreneurship</w:t>
      </w:r>
    </w:p>
    <w:p w:rsidR="00AD44A1" w:rsidRPr="008B075F" w:rsidRDefault="00AD44A1" w:rsidP="00AD44A1">
      <w:pPr>
        <w:pStyle w:val="NormalWeb"/>
      </w:pPr>
      <w:r w:rsidRPr="008B075F">
        <w:t>Entrepreneurs enter various types of contracts, each tailored to different business needs:</w:t>
      </w:r>
    </w:p>
    <w:p w:rsidR="00AD44A1" w:rsidRPr="008B075F" w:rsidRDefault="00AD44A1" w:rsidP="00AD44A1">
      <w:pPr>
        <w:pStyle w:val="Heading5"/>
        <w:rPr>
          <w:color w:val="auto"/>
        </w:rPr>
      </w:pPr>
      <w:r w:rsidRPr="008B075F">
        <w:rPr>
          <w:rStyle w:val="Strong"/>
          <w:b w:val="0"/>
          <w:bCs w:val="0"/>
          <w:color w:val="auto"/>
        </w:rPr>
        <w:t>1. Partnership Agreements</w:t>
      </w:r>
    </w:p>
    <w:p w:rsidR="00AD44A1" w:rsidRPr="008B075F" w:rsidRDefault="00AD44A1" w:rsidP="005B758F">
      <w:pPr>
        <w:numPr>
          <w:ilvl w:val="0"/>
          <w:numId w:val="441"/>
        </w:numPr>
        <w:spacing w:before="100" w:beforeAutospacing="1" w:after="100" w:afterAutospacing="1" w:line="240" w:lineRule="auto"/>
      </w:pPr>
      <w:r w:rsidRPr="008B075F">
        <w:t>Establish terms between business partners, including profit-sharing, roles, responsibilities, and dispute resolution mechanisms.</w:t>
      </w:r>
    </w:p>
    <w:p w:rsidR="00AD44A1" w:rsidRPr="008B075F" w:rsidRDefault="00AD44A1" w:rsidP="005B758F">
      <w:pPr>
        <w:numPr>
          <w:ilvl w:val="0"/>
          <w:numId w:val="441"/>
        </w:numPr>
        <w:spacing w:before="100" w:beforeAutospacing="1" w:after="100" w:afterAutospacing="1" w:line="240" w:lineRule="auto"/>
      </w:pPr>
      <w:r w:rsidRPr="008B075F">
        <w:rPr>
          <w:rStyle w:val="Strong"/>
        </w:rPr>
        <w:t>Example</w:t>
      </w:r>
      <w:r w:rsidRPr="008B075F">
        <w:t>: A Nigerian tech startup might have a partnership agreement specifying each founder’s capital contribution and involvement.</w:t>
      </w:r>
    </w:p>
    <w:p w:rsidR="00AD44A1" w:rsidRPr="008B075F" w:rsidRDefault="00AD44A1" w:rsidP="00AD44A1">
      <w:pPr>
        <w:pStyle w:val="Heading5"/>
        <w:rPr>
          <w:color w:val="auto"/>
        </w:rPr>
      </w:pPr>
      <w:r w:rsidRPr="008B075F">
        <w:rPr>
          <w:rStyle w:val="Strong"/>
          <w:b w:val="0"/>
          <w:bCs w:val="0"/>
          <w:color w:val="auto"/>
        </w:rPr>
        <w:t>2. Service Contracts</w:t>
      </w:r>
    </w:p>
    <w:p w:rsidR="00AD44A1" w:rsidRPr="008B075F" w:rsidRDefault="00AD44A1" w:rsidP="005B758F">
      <w:pPr>
        <w:numPr>
          <w:ilvl w:val="0"/>
          <w:numId w:val="442"/>
        </w:numPr>
        <w:spacing w:before="100" w:beforeAutospacing="1" w:after="100" w:afterAutospacing="1" w:line="240" w:lineRule="auto"/>
      </w:pPr>
      <w:r w:rsidRPr="008B075F">
        <w:t>Govern arrangements between service providers and clients, outlining services to be performed, payment terms, and delivery timelines.</w:t>
      </w:r>
    </w:p>
    <w:p w:rsidR="00AD44A1" w:rsidRPr="008B075F" w:rsidRDefault="00AD44A1" w:rsidP="005B758F">
      <w:pPr>
        <w:numPr>
          <w:ilvl w:val="0"/>
          <w:numId w:val="442"/>
        </w:numPr>
        <w:spacing w:before="100" w:beforeAutospacing="1" w:after="100" w:afterAutospacing="1" w:line="240" w:lineRule="auto"/>
      </w:pPr>
      <w:r w:rsidRPr="008B075F">
        <w:rPr>
          <w:rStyle w:val="Strong"/>
        </w:rPr>
        <w:t>Example</w:t>
      </w:r>
      <w:r w:rsidRPr="008B075F">
        <w:t>: A small business in Lagos contracts a marketing agency for brand promotion and advertising services.</w:t>
      </w:r>
    </w:p>
    <w:p w:rsidR="00AD44A1" w:rsidRPr="008B075F" w:rsidRDefault="00AD44A1" w:rsidP="00AD44A1">
      <w:pPr>
        <w:pStyle w:val="Heading5"/>
        <w:rPr>
          <w:color w:val="auto"/>
        </w:rPr>
      </w:pPr>
      <w:r w:rsidRPr="008B075F">
        <w:rPr>
          <w:rStyle w:val="Strong"/>
          <w:b w:val="0"/>
          <w:bCs w:val="0"/>
          <w:color w:val="auto"/>
        </w:rPr>
        <w:t>3. Non-Disclosure Agreements (NDAs)</w:t>
      </w:r>
    </w:p>
    <w:p w:rsidR="00AD44A1" w:rsidRPr="008B075F" w:rsidRDefault="00AD44A1" w:rsidP="005B758F">
      <w:pPr>
        <w:numPr>
          <w:ilvl w:val="0"/>
          <w:numId w:val="443"/>
        </w:numPr>
        <w:spacing w:before="100" w:beforeAutospacing="1" w:after="100" w:afterAutospacing="1" w:line="240" w:lineRule="auto"/>
      </w:pPr>
      <w:r w:rsidRPr="008B075F">
        <w:t>Protects confidential information shared between parties, preventing unauthorized disclosure.</w:t>
      </w:r>
    </w:p>
    <w:p w:rsidR="00AD44A1" w:rsidRPr="008B075F" w:rsidRDefault="00AD44A1" w:rsidP="005B758F">
      <w:pPr>
        <w:numPr>
          <w:ilvl w:val="0"/>
          <w:numId w:val="443"/>
        </w:numPr>
        <w:spacing w:before="100" w:beforeAutospacing="1" w:after="100" w:afterAutospacing="1" w:line="240" w:lineRule="auto"/>
      </w:pPr>
      <w:r w:rsidRPr="008B075F">
        <w:rPr>
          <w:rStyle w:val="Strong"/>
        </w:rPr>
        <w:t>Example</w:t>
      </w:r>
      <w:r w:rsidRPr="008B075F">
        <w:t>: A Nigerian agribusiness startup requires potential investors to sign an NDA before sharing its proprietary farming methods.</w:t>
      </w:r>
    </w:p>
    <w:p w:rsidR="00AD44A1" w:rsidRPr="008B075F" w:rsidRDefault="00AD44A1" w:rsidP="00AD44A1">
      <w:pPr>
        <w:pStyle w:val="Heading5"/>
        <w:rPr>
          <w:color w:val="auto"/>
        </w:rPr>
      </w:pPr>
      <w:r w:rsidRPr="008B075F">
        <w:rPr>
          <w:rStyle w:val="Strong"/>
          <w:b w:val="0"/>
          <w:bCs w:val="0"/>
          <w:color w:val="auto"/>
        </w:rPr>
        <w:t>4. Employment Contracts</w:t>
      </w:r>
    </w:p>
    <w:p w:rsidR="00AD44A1" w:rsidRPr="008B075F" w:rsidRDefault="00AD44A1" w:rsidP="005B758F">
      <w:pPr>
        <w:numPr>
          <w:ilvl w:val="0"/>
          <w:numId w:val="444"/>
        </w:numPr>
        <w:spacing w:before="100" w:beforeAutospacing="1" w:after="100" w:afterAutospacing="1" w:line="240" w:lineRule="auto"/>
      </w:pPr>
      <w:r w:rsidRPr="008B075F">
        <w:t>Specify the terms of employment, including duties, compensation, benefits, and grounds for termination.</w:t>
      </w:r>
    </w:p>
    <w:p w:rsidR="00AD44A1" w:rsidRPr="008B075F" w:rsidRDefault="00AD44A1" w:rsidP="005B758F">
      <w:pPr>
        <w:numPr>
          <w:ilvl w:val="0"/>
          <w:numId w:val="444"/>
        </w:numPr>
        <w:spacing w:before="100" w:beforeAutospacing="1" w:after="100" w:afterAutospacing="1" w:line="240" w:lineRule="auto"/>
      </w:pPr>
      <w:r w:rsidRPr="008B075F">
        <w:rPr>
          <w:rStyle w:val="Strong"/>
        </w:rPr>
        <w:t>Example</w:t>
      </w:r>
      <w:r w:rsidRPr="008B075F">
        <w:t>: A manufacturing company in Ghana drafts employment contracts to clearly define worker responsibilities and protect the company’s intellectual property.</w:t>
      </w:r>
    </w:p>
    <w:p w:rsidR="00AD44A1" w:rsidRPr="008B075F" w:rsidRDefault="00AD44A1" w:rsidP="00AD44A1">
      <w:pPr>
        <w:pStyle w:val="Heading5"/>
        <w:rPr>
          <w:color w:val="auto"/>
        </w:rPr>
      </w:pPr>
      <w:r w:rsidRPr="008B075F">
        <w:rPr>
          <w:rStyle w:val="Strong"/>
          <w:b w:val="0"/>
          <w:bCs w:val="0"/>
          <w:color w:val="auto"/>
        </w:rPr>
        <w:t>5. Sales Contracts</w:t>
      </w:r>
    </w:p>
    <w:p w:rsidR="00AD44A1" w:rsidRPr="008B075F" w:rsidRDefault="00AD44A1" w:rsidP="005B758F">
      <w:pPr>
        <w:numPr>
          <w:ilvl w:val="0"/>
          <w:numId w:val="445"/>
        </w:numPr>
        <w:spacing w:before="100" w:beforeAutospacing="1" w:after="100" w:afterAutospacing="1" w:line="240" w:lineRule="auto"/>
      </w:pPr>
      <w:r w:rsidRPr="008B075F">
        <w:t>Outline terms for the sale and purchase of goods, including price, delivery, and warranty.</w:t>
      </w:r>
    </w:p>
    <w:p w:rsidR="00AD44A1" w:rsidRPr="008B075F" w:rsidRDefault="00AD44A1" w:rsidP="005B758F">
      <w:pPr>
        <w:numPr>
          <w:ilvl w:val="0"/>
          <w:numId w:val="445"/>
        </w:numPr>
        <w:spacing w:before="100" w:beforeAutospacing="1" w:after="100" w:afterAutospacing="1" w:line="240" w:lineRule="auto"/>
      </w:pPr>
      <w:r w:rsidRPr="008B075F">
        <w:rPr>
          <w:rStyle w:val="Strong"/>
        </w:rPr>
        <w:t>Example</w:t>
      </w:r>
      <w:r w:rsidRPr="008B075F">
        <w:t>: A Nigerian clothing designer sells products to a retailer under a sales contract specifying quantities and payment timelines.</w:t>
      </w:r>
    </w:p>
    <w:p w:rsidR="00AD44A1" w:rsidRPr="008B075F" w:rsidRDefault="00AD44A1" w:rsidP="00AD44A1">
      <w:pPr>
        <w:pStyle w:val="Heading5"/>
        <w:rPr>
          <w:color w:val="auto"/>
        </w:rPr>
      </w:pPr>
      <w:r w:rsidRPr="008B075F">
        <w:rPr>
          <w:rStyle w:val="Strong"/>
          <w:b w:val="0"/>
          <w:bCs w:val="0"/>
          <w:color w:val="auto"/>
        </w:rPr>
        <w:t>6. Lease Agreements</w:t>
      </w:r>
    </w:p>
    <w:p w:rsidR="00AD44A1" w:rsidRPr="008B075F" w:rsidRDefault="00AD44A1" w:rsidP="005B758F">
      <w:pPr>
        <w:numPr>
          <w:ilvl w:val="0"/>
          <w:numId w:val="446"/>
        </w:numPr>
        <w:spacing w:before="100" w:beforeAutospacing="1" w:after="100" w:afterAutospacing="1" w:line="240" w:lineRule="auto"/>
      </w:pPr>
      <w:r w:rsidRPr="008B075F">
        <w:t>Establishes terms for the rental of business premises or equipment.</w:t>
      </w:r>
    </w:p>
    <w:p w:rsidR="00AD44A1" w:rsidRPr="008B075F" w:rsidRDefault="00AD44A1" w:rsidP="005B758F">
      <w:pPr>
        <w:numPr>
          <w:ilvl w:val="0"/>
          <w:numId w:val="446"/>
        </w:numPr>
        <w:spacing w:before="100" w:beforeAutospacing="1" w:after="100" w:afterAutospacing="1" w:line="240" w:lineRule="auto"/>
      </w:pPr>
      <w:r w:rsidRPr="008B075F">
        <w:rPr>
          <w:rStyle w:val="Strong"/>
        </w:rPr>
        <w:t>Example</w:t>
      </w:r>
      <w:r w:rsidRPr="008B075F">
        <w:t>: A Nigerian restaurant leases its location, with provisions for monthly rent, maintenance, and termination clauses.</w:t>
      </w:r>
    </w:p>
    <w:p w:rsidR="00AD44A1" w:rsidRPr="008B075F" w:rsidRDefault="00064686" w:rsidP="00AD44A1">
      <w:pPr>
        <w:spacing w:after="0"/>
      </w:pPr>
      <w:r w:rsidRPr="008B075F">
        <w:pict>
          <v:rect id="_x0000_i1471" style="width:0;height:1.5pt" o:hralign="center" o:hrstd="t" o:hr="t" fillcolor="#a0a0a0" stroked="f"/>
        </w:pict>
      </w:r>
    </w:p>
    <w:p w:rsidR="00AD44A1" w:rsidRPr="008B075F" w:rsidRDefault="00AD44A1" w:rsidP="00AD44A1">
      <w:pPr>
        <w:pStyle w:val="Heading4"/>
      </w:pPr>
      <w:r w:rsidRPr="008B075F">
        <w:rPr>
          <w:rStyle w:val="Strong"/>
          <w:b/>
          <w:bCs/>
        </w:rPr>
        <w:t>10.</w:t>
      </w:r>
      <w:r w:rsidR="00877C0A" w:rsidRPr="008B075F">
        <w:rPr>
          <w:rStyle w:val="Strong"/>
          <w:b/>
          <w:bCs/>
        </w:rPr>
        <w:t>3.</w:t>
      </w:r>
      <w:r w:rsidRPr="008B075F">
        <w:rPr>
          <w:rStyle w:val="Strong"/>
          <w:b/>
          <w:bCs/>
        </w:rPr>
        <w:t>4 Creating a Contract</w:t>
      </w:r>
    </w:p>
    <w:p w:rsidR="00AD44A1" w:rsidRPr="008B075F" w:rsidRDefault="00AD44A1" w:rsidP="00AD44A1">
      <w:pPr>
        <w:pStyle w:val="Heading5"/>
        <w:rPr>
          <w:color w:val="auto"/>
        </w:rPr>
      </w:pPr>
      <w:r w:rsidRPr="008B075F">
        <w:rPr>
          <w:rStyle w:val="Strong"/>
          <w:b w:val="0"/>
          <w:bCs w:val="0"/>
          <w:color w:val="auto"/>
        </w:rPr>
        <w:t>Steps to Draft a Contract</w:t>
      </w:r>
    </w:p>
    <w:p w:rsidR="00AD44A1" w:rsidRPr="008B075F" w:rsidRDefault="00AD44A1" w:rsidP="005B758F">
      <w:pPr>
        <w:numPr>
          <w:ilvl w:val="0"/>
          <w:numId w:val="447"/>
        </w:numPr>
        <w:spacing w:before="100" w:beforeAutospacing="1" w:after="100" w:afterAutospacing="1" w:line="240" w:lineRule="auto"/>
      </w:pPr>
      <w:r w:rsidRPr="008B075F">
        <w:rPr>
          <w:rStyle w:val="Strong"/>
        </w:rPr>
        <w:t>Identify the Contract Purpose and Parties Involved</w:t>
      </w:r>
      <w:r w:rsidRPr="008B075F">
        <w:t>: Ensure all parties are clearly named, and the purpose is stated.</w:t>
      </w:r>
    </w:p>
    <w:p w:rsidR="00AD44A1" w:rsidRPr="008B075F" w:rsidRDefault="00AD44A1" w:rsidP="005B758F">
      <w:pPr>
        <w:numPr>
          <w:ilvl w:val="0"/>
          <w:numId w:val="447"/>
        </w:numPr>
        <w:spacing w:before="100" w:beforeAutospacing="1" w:after="100" w:afterAutospacing="1" w:line="240" w:lineRule="auto"/>
      </w:pPr>
      <w:r w:rsidRPr="008B075F">
        <w:rPr>
          <w:rStyle w:val="Strong"/>
        </w:rPr>
        <w:t>Outline Terms and Conditions</w:t>
      </w:r>
      <w:r w:rsidRPr="008B075F">
        <w:t>: Define the specific obligations, timelines, and any contingencies.</w:t>
      </w:r>
    </w:p>
    <w:p w:rsidR="00AD44A1" w:rsidRPr="008B075F" w:rsidRDefault="00AD44A1" w:rsidP="005B758F">
      <w:pPr>
        <w:numPr>
          <w:ilvl w:val="0"/>
          <w:numId w:val="447"/>
        </w:numPr>
        <w:spacing w:before="100" w:beforeAutospacing="1" w:after="100" w:afterAutospacing="1" w:line="240" w:lineRule="auto"/>
      </w:pPr>
      <w:r w:rsidRPr="008B075F">
        <w:rPr>
          <w:rStyle w:val="Strong"/>
        </w:rPr>
        <w:t>Specify Payment and Deliverables</w:t>
      </w:r>
      <w:r w:rsidRPr="008B075F">
        <w:t>: Indicate payment structure, milestones, and required deliverables.</w:t>
      </w:r>
    </w:p>
    <w:p w:rsidR="00AD44A1" w:rsidRPr="008B075F" w:rsidRDefault="00AD44A1" w:rsidP="005B758F">
      <w:pPr>
        <w:numPr>
          <w:ilvl w:val="0"/>
          <w:numId w:val="447"/>
        </w:numPr>
        <w:spacing w:before="100" w:beforeAutospacing="1" w:after="100" w:afterAutospacing="1" w:line="240" w:lineRule="auto"/>
      </w:pPr>
      <w:r w:rsidRPr="008B075F">
        <w:rPr>
          <w:rStyle w:val="Strong"/>
        </w:rPr>
        <w:t>Include a Termination Clause</w:t>
      </w:r>
      <w:r w:rsidRPr="008B075F">
        <w:t>: State the conditions under which the contract may be terminated.</w:t>
      </w:r>
    </w:p>
    <w:p w:rsidR="00AD44A1" w:rsidRPr="008B075F" w:rsidRDefault="00AD44A1" w:rsidP="005B758F">
      <w:pPr>
        <w:numPr>
          <w:ilvl w:val="0"/>
          <w:numId w:val="447"/>
        </w:numPr>
        <w:spacing w:before="100" w:beforeAutospacing="1" w:after="100" w:afterAutospacing="1" w:line="240" w:lineRule="auto"/>
      </w:pPr>
      <w:r w:rsidRPr="008B075F">
        <w:rPr>
          <w:rStyle w:val="Strong"/>
        </w:rPr>
        <w:t>Consider Applicable Law and Jurisdiction</w:t>
      </w:r>
      <w:r w:rsidRPr="008B075F">
        <w:t>: Choose the law that will govern the contract, particularly important in cross-border transactions.</w:t>
      </w:r>
    </w:p>
    <w:p w:rsidR="00AD44A1" w:rsidRPr="008B075F" w:rsidRDefault="00AD44A1" w:rsidP="00AD44A1">
      <w:pPr>
        <w:pStyle w:val="Heading5"/>
        <w:rPr>
          <w:color w:val="auto"/>
        </w:rPr>
      </w:pPr>
      <w:r w:rsidRPr="008B075F">
        <w:rPr>
          <w:rStyle w:val="Strong"/>
          <w:b w:val="0"/>
          <w:bCs w:val="0"/>
          <w:color w:val="auto"/>
        </w:rPr>
        <w:t>The Role of Legal Counsel</w:t>
      </w:r>
    </w:p>
    <w:p w:rsidR="00AD44A1" w:rsidRPr="008B075F" w:rsidRDefault="00AD44A1" w:rsidP="00AD44A1">
      <w:pPr>
        <w:pStyle w:val="NormalWeb"/>
      </w:pPr>
      <w:r w:rsidRPr="008B075F">
        <w:t>Seeking legal advice is advisable when drafting complex contracts. Legal counsel can ensure that the contract complies with Nigerian law, identify potential issues, and help negotiate favorable terms.</w:t>
      </w:r>
    </w:p>
    <w:p w:rsidR="00AD44A1" w:rsidRPr="008B075F" w:rsidRDefault="00064686" w:rsidP="00AD44A1">
      <w:r w:rsidRPr="008B075F">
        <w:pict>
          <v:rect id="_x0000_i1472" style="width:0;height:1.5pt" o:hralign="center" o:hrstd="t" o:hr="t" fillcolor="#a0a0a0" stroked="f"/>
        </w:pict>
      </w:r>
    </w:p>
    <w:p w:rsidR="00AD44A1" w:rsidRPr="008B075F" w:rsidRDefault="00AD44A1" w:rsidP="00AD44A1">
      <w:pPr>
        <w:pStyle w:val="Heading4"/>
      </w:pPr>
      <w:r w:rsidRPr="008B075F">
        <w:rPr>
          <w:rStyle w:val="Strong"/>
          <w:b/>
          <w:bCs/>
        </w:rPr>
        <w:t>10.</w:t>
      </w:r>
      <w:r w:rsidR="00877C0A" w:rsidRPr="008B075F">
        <w:rPr>
          <w:rStyle w:val="Strong"/>
          <w:b/>
          <w:bCs/>
        </w:rPr>
        <w:t>3.</w:t>
      </w:r>
      <w:r w:rsidRPr="008B075F">
        <w:rPr>
          <w:rStyle w:val="Strong"/>
          <w:b/>
          <w:bCs/>
        </w:rPr>
        <w:t>5 Enforcing Contracts</w:t>
      </w:r>
    </w:p>
    <w:p w:rsidR="00AD44A1" w:rsidRPr="008B075F" w:rsidRDefault="00AD44A1" w:rsidP="00AD44A1">
      <w:pPr>
        <w:pStyle w:val="NormalWeb"/>
      </w:pPr>
      <w:r w:rsidRPr="008B075F">
        <w:t>Contract enforcement is crucial in the event of disputes. Common methods include:</w:t>
      </w:r>
    </w:p>
    <w:p w:rsidR="00AD44A1" w:rsidRPr="008B075F" w:rsidRDefault="00AD44A1" w:rsidP="005B758F">
      <w:pPr>
        <w:numPr>
          <w:ilvl w:val="0"/>
          <w:numId w:val="448"/>
        </w:numPr>
        <w:spacing w:before="100" w:beforeAutospacing="1" w:after="100" w:afterAutospacing="1" w:line="240" w:lineRule="auto"/>
      </w:pPr>
      <w:r w:rsidRPr="008B075F">
        <w:rPr>
          <w:rStyle w:val="Strong"/>
        </w:rPr>
        <w:t>Negotiation</w:t>
      </w:r>
      <w:r w:rsidRPr="008B075F">
        <w:t>: Attempt to resolve issues through open communication.</w:t>
      </w:r>
    </w:p>
    <w:p w:rsidR="00AD44A1" w:rsidRPr="008B075F" w:rsidRDefault="00AD44A1" w:rsidP="005B758F">
      <w:pPr>
        <w:numPr>
          <w:ilvl w:val="0"/>
          <w:numId w:val="448"/>
        </w:numPr>
        <w:spacing w:before="100" w:beforeAutospacing="1" w:after="100" w:afterAutospacing="1" w:line="240" w:lineRule="auto"/>
      </w:pPr>
      <w:r w:rsidRPr="008B075F">
        <w:rPr>
          <w:rStyle w:val="Strong"/>
        </w:rPr>
        <w:t>Mediation and Arbitration</w:t>
      </w:r>
      <w:r w:rsidRPr="008B075F">
        <w:t>: Alternative dispute resolution methods that involve third-party mediators or arbitrators.</w:t>
      </w:r>
    </w:p>
    <w:p w:rsidR="00AD44A1" w:rsidRPr="008B075F" w:rsidRDefault="00AD44A1" w:rsidP="005B758F">
      <w:pPr>
        <w:numPr>
          <w:ilvl w:val="0"/>
          <w:numId w:val="448"/>
        </w:numPr>
        <w:spacing w:before="100" w:beforeAutospacing="1" w:after="100" w:afterAutospacing="1" w:line="240" w:lineRule="auto"/>
      </w:pPr>
      <w:r w:rsidRPr="008B075F">
        <w:rPr>
          <w:rStyle w:val="Strong"/>
        </w:rPr>
        <w:t>Litigation</w:t>
      </w:r>
      <w:r w:rsidRPr="008B075F">
        <w:t>: Taking the dispute to court for a legally binding resolution.</w:t>
      </w:r>
    </w:p>
    <w:p w:rsidR="00AD44A1" w:rsidRPr="008B075F" w:rsidRDefault="00AD44A1" w:rsidP="00AD44A1">
      <w:pPr>
        <w:pStyle w:val="NormalWeb"/>
      </w:pPr>
      <w:r w:rsidRPr="008B075F">
        <w:t>A Nigerian entrepreneur who enters a sales contract with a Ghanaian supplier may encounter delivery issues. By using a well-drafted contract with dispute resolution clauses, the entrepreneur can seek a fair and efficient resolution.</w:t>
      </w:r>
    </w:p>
    <w:p w:rsidR="00AD44A1" w:rsidRPr="008B075F" w:rsidRDefault="00AD44A1" w:rsidP="00AD44A1">
      <w:r w:rsidRPr="008B075F">
        <w:t>Summary</w:t>
      </w:r>
    </w:p>
    <w:p w:rsidR="00AD44A1" w:rsidRPr="008B075F" w:rsidRDefault="00AD44A1" w:rsidP="00AD44A1">
      <w:pPr>
        <w:pStyle w:val="NormalWeb"/>
      </w:pPr>
      <w:r w:rsidRPr="008B075F">
        <w:t>Through this section, students will gain a comprehensive understanding of contracts and agreements, equipping them with the knowledge to protect their interests and ensure successful, professional business relationships.</w:t>
      </w:r>
    </w:p>
    <w:p w:rsidR="00AD44A1" w:rsidRPr="008B075F" w:rsidRDefault="00064686" w:rsidP="00AD44A1">
      <w:r w:rsidRPr="008B075F">
        <w:pict>
          <v:rect id="_x0000_i1473" style="width:0;height:1.5pt" o:hralign="center" o:hrstd="t" o:hr="t" fillcolor="#a0a0a0" stroked="f"/>
        </w:pict>
      </w:r>
    </w:p>
    <w:p w:rsidR="00AD44A1" w:rsidRPr="008B075F" w:rsidRDefault="00AD44A1" w:rsidP="00AD44A1">
      <w:pPr>
        <w:pStyle w:val="Heading3"/>
        <w:rPr>
          <w:color w:val="auto"/>
        </w:rPr>
      </w:pPr>
      <w:r w:rsidRPr="008B075F">
        <w:rPr>
          <w:rStyle w:val="Strong"/>
          <w:b w:val="0"/>
          <w:bCs w:val="0"/>
          <w:color w:val="auto"/>
        </w:rPr>
        <w:t>Key Terms and Concepts</w:t>
      </w:r>
    </w:p>
    <w:p w:rsidR="00AD44A1" w:rsidRPr="008B075F" w:rsidRDefault="00AD44A1" w:rsidP="005B758F">
      <w:pPr>
        <w:numPr>
          <w:ilvl w:val="0"/>
          <w:numId w:val="449"/>
        </w:numPr>
        <w:spacing w:before="100" w:beforeAutospacing="1" w:after="100" w:afterAutospacing="1" w:line="240" w:lineRule="auto"/>
      </w:pPr>
      <w:r w:rsidRPr="008B075F">
        <w:rPr>
          <w:rStyle w:val="Strong"/>
        </w:rPr>
        <w:t>Contract</w:t>
      </w:r>
      <w:r w:rsidRPr="008B075F">
        <w:t>: A legally binding agreement between two or more parties.</w:t>
      </w:r>
    </w:p>
    <w:p w:rsidR="00AD44A1" w:rsidRPr="008B075F" w:rsidRDefault="00AD44A1" w:rsidP="005B758F">
      <w:pPr>
        <w:numPr>
          <w:ilvl w:val="0"/>
          <w:numId w:val="449"/>
        </w:numPr>
        <w:spacing w:before="100" w:beforeAutospacing="1" w:after="100" w:afterAutospacing="1" w:line="240" w:lineRule="auto"/>
      </w:pPr>
      <w:r w:rsidRPr="008B075F">
        <w:rPr>
          <w:rStyle w:val="Strong"/>
        </w:rPr>
        <w:t>Offer</w:t>
      </w:r>
      <w:r w:rsidRPr="008B075F">
        <w:t>: A proposal from one party to another.</w:t>
      </w:r>
    </w:p>
    <w:p w:rsidR="00AD44A1" w:rsidRPr="008B075F" w:rsidRDefault="00AD44A1" w:rsidP="005B758F">
      <w:pPr>
        <w:numPr>
          <w:ilvl w:val="0"/>
          <w:numId w:val="449"/>
        </w:numPr>
        <w:spacing w:before="100" w:beforeAutospacing="1" w:after="100" w:afterAutospacing="1" w:line="240" w:lineRule="auto"/>
      </w:pPr>
      <w:r w:rsidRPr="008B075F">
        <w:rPr>
          <w:rStyle w:val="Strong"/>
        </w:rPr>
        <w:t>Acceptance</w:t>
      </w:r>
      <w:r w:rsidRPr="008B075F">
        <w:t>: Agreement to the terms of an offer.</w:t>
      </w:r>
    </w:p>
    <w:p w:rsidR="00AD44A1" w:rsidRPr="008B075F" w:rsidRDefault="00AD44A1" w:rsidP="005B758F">
      <w:pPr>
        <w:numPr>
          <w:ilvl w:val="0"/>
          <w:numId w:val="449"/>
        </w:numPr>
        <w:spacing w:before="100" w:beforeAutospacing="1" w:after="100" w:afterAutospacing="1" w:line="240" w:lineRule="auto"/>
      </w:pPr>
      <w:r w:rsidRPr="008B075F">
        <w:rPr>
          <w:rStyle w:val="Strong"/>
        </w:rPr>
        <w:t>Consideration</w:t>
      </w:r>
      <w:r w:rsidRPr="008B075F">
        <w:t>: Something of value exchanged in a contract.</w:t>
      </w:r>
    </w:p>
    <w:p w:rsidR="00AD44A1" w:rsidRPr="008B075F" w:rsidRDefault="00AD44A1" w:rsidP="005B758F">
      <w:pPr>
        <w:numPr>
          <w:ilvl w:val="0"/>
          <w:numId w:val="449"/>
        </w:numPr>
        <w:spacing w:before="100" w:beforeAutospacing="1" w:after="100" w:afterAutospacing="1" w:line="240" w:lineRule="auto"/>
      </w:pPr>
      <w:r w:rsidRPr="008B075F">
        <w:rPr>
          <w:rStyle w:val="Strong"/>
        </w:rPr>
        <w:t>Non-Disclosure Agreement (NDA)</w:t>
      </w:r>
      <w:r w:rsidRPr="008B075F">
        <w:t>: A contract protecting confidential information.</w:t>
      </w:r>
    </w:p>
    <w:p w:rsidR="00AD44A1" w:rsidRPr="008B075F" w:rsidRDefault="00AD44A1" w:rsidP="005B758F">
      <w:pPr>
        <w:numPr>
          <w:ilvl w:val="0"/>
          <w:numId w:val="449"/>
        </w:numPr>
        <w:spacing w:before="100" w:beforeAutospacing="1" w:after="100" w:afterAutospacing="1" w:line="240" w:lineRule="auto"/>
      </w:pPr>
      <w:r w:rsidRPr="008B075F">
        <w:rPr>
          <w:rStyle w:val="Strong"/>
        </w:rPr>
        <w:t>Termination Clause</w:t>
      </w:r>
      <w:r w:rsidRPr="008B075F">
        <w:t>: Provisions for ending a contract.</w:t>
      </w:r>
    </w:p>
    <w:p w:rsidR="00AD44A1" w:rsidRPr="008B075F" w:rsidRDefault="00AD44A1" w:rsidP="005B758F">
      <w:pPr>
        <w:numPr>
          <w:ilvl w:val="0"/>
          <w:numId w:val="449"/>
        </w:numPr>
        <w:spacing w:before="100" w:beforeAutospacing="1" w:after="100" w:afterAutospacing="1" w:line="240" w:lineRule="auto"/>
      </w:pPr>
      <w:r w:rsidRPr="008B075F">
        <w:rPr>
          <w:rStyle w:val="Strong"/>
        </w:rPr>
        <w:t>Dispute Resolution</w:t>
      </w:r>
      <w:r w:rsidRPr="008B075F">
        <w:t>: Methods for resolving contractual conflicts, including negotiation, mediation, and litigation.</w:t>
      </w:r>
    </w:p>
    <w:p w:rsidR="00AD44A1" w:rsidRPr="008B075F" w:rsidRDefault="00AD44A1" w:rsidP="005B758F">
      <w:pPr>
        <w:numPr>
          <w:ilvl w:val="0"/>
          <w:numId w:val="449"/>
        </w:numPr>
        <w:spacing w:before="100" w:beforeAutospacing="1" w:after="100" w:afterAutospacing="1" w:line="240" w:lineRule="auto"/>
      </w:pPr>
      <w:r w:rsidRPr="008B075F">
        <w:rPr>
          <w:rStyle w:val="Strong"/>
        </w:rPr>
        <w:t>Legal Capacity</w:t>
      </w:r>
      <w:r w:rsidRPr="008B075F">
        <w:t>: The ability of a party to enter a contract, generally meaning legal age and sound mind.</w:t>
      </w:r>
    </w:p>
    <w:p w:rsidR="00AD44A1" w:rsidRPr="008B075F" w:rsidRDefault="00064686" w:rsidP="00AD44A1">
      <w:pPr>
        <w:spacing w:after="0"/>
      </w:pPr>
      <w:r w:rsidRPr="008B075F">
        <w:pict>
          <v:rect id="_x0000_i1474" style="width:0;height:1.5pt" o:hralign="center" o:hrstd="t" o:hr="t" fillcolor="#a0a0a0" stroked="f"/>
        </w:pict>
      </w:r>
    </w:p>
    <w:p w:rsidR="00AD44A1" w:rsidRPr="008B075F" w:rsidRDefault="00AD44A1" w:rsidP="00AD44A1">
      <w:pPr>
        <w:pStyle w:val="Heading3"/>
        <w:rPr>
          <w:color w:val="auto"/>
        </w:rPr>
      </w:pPr>
      <w:r w:rsidRPr="008B075F">
        <w:rPr>
          <w:rStyle w:val="Strong"/>
          <w:b w:val="0"/>
          <w:bCs w:val="0"/>
          <w:color w:val="auto"/>
        </w:rPr>
        <w:t>Review &amp; Discussion Questions</w:t>
      </w:r>
    </w:p>
    <w:p w:rsidR="00AD44A1" w:rsidRPr="008B075F" w:rsidRDefault="00AD44A1" w:rsidP="005B758F">
      <w:pPr>
        <w:numPr>
          <w:ilvl w:val="0"/>
          <w:numId w:val="450"/>
        </w:numPr>
        <w:spacing w:before="100" w:beforeAutospacing="1" w:after="100" w:afterAutospacing="1" w:line="240" w:lineRule="auto"/>
      </w:pPr>
      <w:r w:rsidRPr="008B075F">
        <w:t>What are the essential elements of a valid contract, and why is each one important?</w:t>
      </w:r>
    </w:p>
    <w:p w:rsidR="00AD44A1" w:rsidRPr="008B075F" w:rsidRDefault="00AD44A1" w:rsidP="005B758F">
      <w:pPr>
        <w:numPr>
          <w:ilvl w:val="0"/>
          <w:numId w:val="450"/>
        </w:numPr>
        <w:spacing w:before="100" w:beforeAutospacing="1" w:after="100" w:afterAutospacing="1" w:line="240" w:lineRule="auto"/>
      </w:pPr>
      <w:r w:rsidRPr="008B075F">
        <w:t>Discuss the role of contracts in fostering trust and clarity in business relationships.</w:t>
      </w:r>
    </w:p>
    <w:p w:rsidR="00AD44A1" w:rsidRPr="008B075F" w:rsidRDefault="00AD44A1" w:rsidP="005B758F">
      <w:pPr>
        <w:numPr>
          <w:ilvl w:val="0"/>
          <w:numId w:val="450"/>
        </w:numPr>
        <w:spacing w:before="100" w:beforeAutospacing="1" w:after="100" w:afterAutospacing="1" w:line="240" w:lineRule="auto"/>
      </w:pPr>
      <w:r w:rsidRPr="008B075F">
        <w:t>How might cultural practices in Nigeria and Africa influence contractual agreements, and what strategies can entrepreneurs use to address these challenges?</w:t>
      </w:r>
    </w:p>
    <w:p w:rsidR="00AD44A1" w:rsidRPr="008B075F" w:rsidRDefault="00AD44A1" w:rsidP="005B758F">
      <w:pPr>
        <w:numPr>
          <w:ilvl w:val="0"/>
          <w:numId w:val="450"/>
        </w:numPr>
        <w:spacing w:before="100" w:beforeAutospacing="1" w:after="100" w:afterAutospacing="1" w:line="240" w:lineRule="auto"/>
      </w:pPr>
      <w:r w:rsidRPr="008B075F">
        <w:t>What is the significance of an NDA for startups, and in what scenarios should an entrepreneur consider using one?</w:t>
      </w:r>
    </w:p>
    <w:p w:rsidR="00AD44A1" w:rsidRPr="008B075F" w:rsidRDefault="00AD44A1" w:rsidP="005B758F">
      <w:pPr>
        <w:numPr>
          <w:ilvl w:val="0"/>
          <w:numId w:val="450"/>
        </w:numPr>
        <w:spacing w:before="100" w:beforeAutospacing="1" w:after="100" w:afterAutospacing="1" w:line="240" w:lineRule="auto"/>
      </w:pPr>
      <w:r w:rsidRPr="008B075F">
        <w:t>What are the main types of contracts relevant to entrepreneurship, and what purpose does each serve?</w:t>
      </w:r>
    </w:p>
    <w:p w:rsidR="00AD44A1" w:rsidRPr="008B075F" w:rsidRDefault="00064686" w:rsidP="00AD44A1">
      <w:pPr>
        <w:spacing w:after="0"/>
      </w:pPr>
      <w:r w:rsidRPr="008B075F">
        <w:pict>
          <v:rect id="_x0000_i1475" style="width:0;height:1.5pt" o:hralign="center" o:hrstd="t" o:hr="t" fillcolor="#a0a0a0" stroked="f"/>
        </w:pict>
      </w:r>
    </w:p>
    <w:p w:rsidR="00AD44A1" w:rsidRPr="008B075F" w:rsidRDefault="00AD44A1" w:rsidP="00AD44A1">
      <w:pPr>
        <w:pStyle w:val="Heading3"/>
        <w:rPr>
          <w:color w:val="auto"/>
        </w:rPr>
      </w:pPr>
      <w:r w:rsidRPr="008B075F">
        <w:rPr>
          <w:rStyle w:val="Strong"/>
          <w:b w:val="0"/>
          <w:bCs w:val="0"/>
          <w:color w:val="auto"/>
        </w:rPr>
        <w:t>Experiential Exercise</w:t>
      </w:r>
    </w:p>
    <w:p w:rsidR="00AD44A1" w:rsidRPr="008B075F" w:rsidRDefault="00AD44A1" w:rsidP="00AD44A1">
      <w:pPr>
        <w:pStyle w:val="Heading4"/>
      </w:pPr>
      <w:r w:rsidRPr="008B075F">
        <w:rPr>
          <w:rStyle w:val="Strong"/>
          <w:b/>
          <w:bCs/>
        </w:rPr>
        <w:t>Exercise 1: Drafting a Simple Contract</w:t>
      </w:r>
    </w:p>
    <w:p w:rsidR="00AD44A1" w:rsidRPr="008B075F" w:rsidRDefault="00AD44A1" w:rsidP="00AD44A1">
      <w:pPr>
        <w:pStyle w:val="NormalWeb"/>
      </w:pPr>
      <w:r w:rsidRPr="008B075F">
        <w:t>Students will work in pairs to create a simple contract for a hypothetical business transaction, such as a service agreement between a freelance graphic designer and a client. They must incorporate the essential elements, including offer, acceptance, consideration, and terms for delivery and payment.</w:t>
      </w:r>
    </w:p>
    <w:p w:rsidR="00AD44A1" w:rsidRPr="008B075F" w:rsidRDefault="00AD44A1" w:rsidP="00AD44A1">
      <w:pPr>
        <w:pStyle w:val="NormalWeb"/>
      </w:pPr>
      <w:r w:rsidRPr="008B075F">
        <w:rPr>
          <w:rStyle w:val="Emphasis"/>
        </w:rPr>
        <w:t>Objective</w:t>
      </w:r>
      <w:r w:rsidRPr="008B075F">
        <w:t>: This exercise helps students apply their knowledge of contract drafting and reinforces understanding of key contractual elements and protections.</w:t>
      </w:r>
    </w:p>
    <w:p w:rsidR="00AD44A1" w:rsidRPr="008B075F" w:rsidRDefault="00064686" w:rsidP="00AD44A1">
      <w:r w:rsidRPr="008B075F">
        <w:pict>
          <v:rect id="_x0000_i1476" style="width:0;height:1.5pt" o:hralign="center" o:hrstd="t" o:hr="t" fillcolor="#a0a0a0" stroked="f"/>
        </w:pict>
      </w:r>
    </w:p>
    <w:p w:rsidR="00AD44A1" w:rsidRPr="008B075F" w:rsidRDefault="00AD44A1" w:rsidP="00AD44A1">
      <w:pPr>
        <w:pStyle w:val="Heading3"/>
        <w:rPr>
          <w:color w:val="auto"/>
        </w:rPr>
      </w:pPr>
      <w:r w:rsidRPr="008B075F">
        <w:rPr>
          <w:rStyle w:val="Strong"/>
          <w:b w:val="0"/>
          <w:bCs w:val="0"/>
          <w:color w:val="auto"/>
        </w:rPr>
        <w:t>Case Study: A Nigerian Entrepreneur’s Journey with Contracts</w:t>
      </w:r>
    </w:p>
    <w:p w:rsidR="00AD44A1" w:rsidRPr="008B075F" w:rsidRDefault="00AD44A1" w:rsidP="00AD44A1">
      <w:pPr>
        <w:pStyle w:val="NormalWeb"/>
      </w:pPr>
      <w:r w:rsidRPr="008B075F">
        <w:rPr>
          <w:rStyle w:val="Strong"/>
        </w:rPr>
        <w:t>Case</w:t>
      </w:r>
      <w:r w:rsidRPr="008B075F">
        <w:t xml:space="preserve">: </w:t>
      </w:r>
      <w:r w:rsidRPr="008B075F">
        <w:rPr>
          <w:rStyle w:val="Strong"/>
        </w:rPr>
        <w:t>GreenFarm Innovations</w:t>
      </w:r>
      <w:r w:rsidRPr="008B075F">
        <w:t>, a Nigerian agricultural technology company, partnered with a logistics firm for distribution services. The contract was loosely defined, with no formal termination or dispute resolution clauses. When the logistics company failed to meet delivery deadlines, GreenFarm suffered significant losses. Attempts to resolve the dispute amicably failed, and GreenFarm struggled to seek compensation due to the contract’s vague terms.</w:t>
      </w:r>
    </w:p>
    <w:p w:rsidR="00AD44A1" w:rsidRPr="008B075F" w:rsidRDefault="00AD44A1" w:rsidP="00AD44A1">
      <w:pPr>
        <w:pStyle w:val="NormalWeb"/>
      </w:pPr>
      <w:r w:rsidRPr="008B075F">
        <w:rPr>
          <w:rStyle w:val="Strong"/>
        </w:rPr>
        <w:t>Questions</w:t>
      </w:r>
      <w:r w:rsidRPr="008B075F">
        <w:t>:</w:t>
      </w:r>
    </w:p>
    <w:p w:rsidR="00AD44A1" w:rsidRPr="008B075F" w:rsidRDefault="00AD44A1" w:rsidP="005B758F">
      <w:pPr>
        <w:numPr>
          <w:ilvl w:val="0"/>
          <w:numId w:val="451"/>
        </w:numPr>
        <w:spacing w:before="100" w:beforeAutospacing="1" w:after="100" w:afterAutospacing="1" w:line="240" w:lineRule="auto"/>
      </w:pPr>
      <w:r w:rsidRPr="008B075F">
        <w:t>What key elements were likely missing or inadequate in GreenFarm’s contract?</w:t>
      </w:r>
    </w:p>
    <w:p w:rsidR="00AD44A1" w:rsidRPr="008B075F" w:rsidRDefault="00AD44A1" w:rsidP="005B758F">
      <w:pPr>
        <w:numPr>
          <w:ilvl w:val="0"/>
          <w:numId w:val="451"/>
        </w:numPr>
        <w:spacing w:before="100" w:beforeAutospacing="1" w:after="100" w:afterAutospacing="1" w:line="240" w:lineRule="auto"/>
      </w:pPr>
      <w:r w:rsidRPr="008B075F">
        <w:t>How could a termination clause and dispute resolution terms have benefitted GreenFarm?</w:t>
      </w:r>
    </w:p>
    <w:p w:rsidR="00AD44A1" w:rsidRPr="008B075F" w:rsidRDefault="00AD44A1" w:rsidP="005B758F">
      <w:pPr>
        <w:numPr>
          <w:ilvl w:val="0"/>
          <w:numId w:val="451"/>
        </w:numPr>
        <w:spacing w:before="100" w:beforeAutospacing="1" w:after="100" w:afterAutospacing="1" w:line="240" w:lineRule="auto"/>
      </w:pPr>
      <w:r w:rsidRPr="008B075F">
        <w:t>What steps can GreenFarm take to prevent similar issues in future contracts?</w:t>
      </w:r>
    </w:p>
    <w:p w:rsidR="00AD44A1" w:rsidRPr="008B075F" w:rsidRDefault="00064686" w:rsidP="00AD44A1">
      <w:pPr>
        <w:spacing w:after="0"/>
      </w:pPr>
      <w:r w:rsidRPr="008B075F">
        <w:pict>
          <v:rect id="_x0000_i1477" style="width:0;height:1.5pt" o:hralign="center" o:hrstd="t" o:hr="t" fillcolor="#a0a0a0" stroked="f"/>
        </w:pict>
      </w:r>
    </w:p>
    <w:p w:rsidR="00AD44A1" w:rsidRPr="008B075F" w:rsidRDefault="00AD44A1" w:rsidP="00AD44A1">
      <w:pPr>
        <w:pStyle w:val="Heading3"/>
        <w:rPr>
          <w:color w:val="auto"/>
        </w:rPr>
      </w:pPr>
      <w:r w:rsidRPr="008B075F">
        <w:rPr>
          <w:rStyle w:val="Strong"/>
          <w:b w:val="0"/>
          <w:bCs w:val="0"/>
          <w:color w:val="auto"/>
        </w:rPr>
        <w:t>Suggested Online Readings</w:t>
      </w:r>
    </w:p>
    <w:p w:rsidR="00AD44A1" w:rsidRPr="008B075F" w:rsidRDefault="00AD44A1" w:rsidP="005B758F">
      <w:pPr>
        <w:numPr>
          <w:ilvl w:val="0"/>
          <w:numId w:val="452"/>
        </w:numPr>
        <w:spacing w:before="100" w:beforeAutospacing="1" w:after="100" w:afterAutospacing="1" w:line="240" w:lineRule="auto"/>
      </w:pPr>
      <w:r w:rsidRPr="008B075F">
        <w:rPr>
          <w:rStyle w:val="Strong"/>
        </w:rPr>
        <w:t>World Bank Doing Business Guide: Contract Enforcement in Nigeria</w:t>
      </w:r>
      <w:r w:rsidRPr="008B075F">
        <w:t xml:space="preserve"> - Offers insights into the legal environment for contract enforcement.</w:t>
      </w:r>
    </w:p>
    <w:p w:rsidR="00AD44A1" w:rsidRPr="008B075F" w:rsidRDefault="00AD44A1" w:rsidP="005B758F">
      <w:pPr>
        <w:numPr>
          <w:ilvl w:val="0"/>
          <w:numId w:val="452"/>
        </w:numPr>
        <w:spacing w:before="100" w:beforeAutospacing="1" w:after="100" w:afterAutospacing="1" w:line="240" w:lineRule="auto"/>
      </w:pPr>
      <w:r w:rsidRPr="008B075F">
        <w:rPr>
          <w:rStyle w:val="Strong"/>
        </w:rPr>
        <w:t>Legal Aid Council of Nigeria</w:t>
      </w:r>
      <w:r w:rsidRPr="008B075F">
        <w:t xml:space="preserve"> - Resources on contract law, particularly for small business owners.</w:t>
      </w:r>
    </w:p>
    <w:p w:rsidR="00AD44A1" w:rsidRPr="008B075F" w:rsidRDefault="00AD44A1" w:rsidP="005B758F">
      <w:pPr>
        <w:numPr>
          <w:ilvl w:val="0"/>
          <w:numId w:val="452"/>
        </w:numPr>
        <w:spacing w:before="100" w:beforeAutospacing="1" w:after="100" w:afterAutospacing="1" w:line="240" w:lineRule="auto"/>
      </w:pPr>
      <w:r w:rsidRPr="008B075F">
        <w:rPr>
          <w:rStyle w:val="Strong"/>
        </w:rPr>
        <w:t>The Nigerian Bar Association</w:t>
      </w:r>
      <w:r w:rsidRPr="008B075F">
        <w:t xml:space="preserve"> - Articles and resources for entrepreneurs on drafting and enforcing contracts.</w:t>
      </w:r>
    </w:p>
    <w:p w:rsidR="00C73A5B" w:rsidRPr="008B075F" w:rsidRDefault="00C73A5B" w:rsidP="00553F26">
      <w:pPr>
        <w:spacing w:before="100" w:beforeAutospacing="1" w:after="100" w:afterAutospacing="1" w:line="240" w:lineRule="auto"/>
      </w:pPr>
    </w:p>
    <w:p w:rsidR="00C73A5B" w:rsidRPr="008B075F" w:rsidRDefault="00C73A5B" w:rsidP="00553F26">
      <w:pPr>
        <w:spacing w:before="100" w:beforeAutospacing="1" w:after="100" w:afterAutospacing="1" w:line="240" w:lineRule="auto"/>
      </w:pPr>
    </w:p>
    <w:p w:rsidR="00C73A5B" w:rsidRPr="008B075F" w:rsidRDefault="00C73A5B" w:rsidP="00553F26">
      <w:pPr>
        <w:spacing w:before="100" w:beforeAutospacing="1" w:after="100" w:afterAutospacing="1" w:line="240" w:lineRule="auto"/>
      </w:pPr>
    </w:p>
    <w:p w:rsidR="00877C0A" w:rsidRPr="008B075F" w:rsidRDefault="00877C0A" w:rsidP="00553F26">
      <w:pPr>
        <w:spacing w:before="100" w:beforeAutospacing="1" w:after="100" w:afterAutospacing="1" w:line="240" w:lineRule="auto"/>
      </w:pPr>
    </w:p>
    <w:p w:rsidR="00877C0A" w:rsidRPr="008B075F" w:rsidRDefault="00877C0A" w:rsidP="00553F26">
      <w:pPr>
        <w:spacing w:before="100" w:beforeAutospacing="1" w:after="100" w:afterAutospacing="1" w:line="240" w:lineRule="auto"/>
      </w:pPr>
    </w:p>
    <w:p w:rsidR="00877C0A" w:rsidRPr="008B075F" w:rsidRDefault="00877C0A" w:rsidP="00553F26">
      <w:pPr>
        <w:spacing w:before="100" w:beforeAutospacing="1" w:after="100" w:afterAutospacing="1" w:line="240" w:lineRule="auto"/>
      </w:pPr>
    </w:p>
    <w:p w:rsidR="00877C0A" w:rsidRPr="008B075F" w:rsidRDefault="00877C0A" w:rsidP="00553F26">
      <w:pPr>
        <w:spacing w:before="100" w:beforeAutospacing="1" w:after="100" w:afterAutospacing="1" w:line="240" w:lineRule="auto"/>
      </w:pPr>
    </w:p>
    <w:p w:rsidR="00780220" w:rsidRPr="008B075F" w:rsidRDefault="00780220" w:rsidP="00780220">
      <w:pPr>
        <w:pStyle w:val="Heading1"/>
        <w:rPr>
          <w:color w:val="auto"/>
        </w:rPr>
      </w:pPr>
      <w:r w:rsidRPr="008B075F">
        <w:rPr>
          <w:rStyle w:val="Strong"/>
          <w:b w:val="0"/>
          <w:bCs w:val="0"/>
          <w:color w:val="auto"/>
        </w:rPr>
        <w:t>Chapter 10</w:t>
      </w:r>
      <w:r w:rsidR="00F30E25" w:rsidRPr="008B075F">
        <w:rPr>
          <w:rStyle w:val="Strong"/>
          <w:b w:val="0"/>
          <w:bCs w:val="0"/>
          <w:color w:val="auto"/>
        </w:rPr>
        <w:t>.4</w:t>
      </w:r>
      <w:r w:rsidRPr="008B075F">
        <w:rPr>
          <w:rStyle w:val="Strong"/>
          <w:b w:val="0"/>
          <w:bCs w:val="0"/>
          <w:color w:val="auto"/>
        </w:rPr>
        <w:t>: Regulatory Compliance</w:t>
      </w:r>
    </w:p>
    <w:p w:rsidR="00780220" w:rsidRPr="008B075F" w:rsidRDefault="00780220" w:rsidP="00780220">
      <w:pPr>
        <w:pStyle w:val="NormalWeb"/>
      </w:pPr>
      <w:r w:rsidRPr="008B075F">
        <w:t xml:space="preserve">“Compliance isn’t just about following the rules. It’s about building a foundation of trust, integrity, and sustainable growth.” </w:t>
      </w:r>
    </w:p>
    <w:p w:rsidR="00780220" w:rsidRPr="008B075F" w:rsidRDefault="00064686" w:rsidP="00780220">
      <w:pPr>
        <w:spacing w:after="0"/>
      </w:pPr>
      <w:r w:rsidRPr="008B075F">
        <w:pict>
          <v:rect id="_x0000_i1478" style="width:0;height:1.5pt" o:hralign="center" o:hrstd="t" o:hr="t" fillcolor="#a0a0a0" stroked="f"/>
        </w:pict>
      </w:r>
    </w:p>
    <w:p w:rsidR="00780220" w:rsidRPr="008B075F" w:rsidRDefault="00D17152" w:rsidP="00780220">
      <w:pPr>
        <w:pStyle w:val="Heading3"/>
        <w:rPr>
          <w:color w:val="auto"/>
        </w:rPr>
      </w:pPr>
      <w:r w:rsidRPr="008B075F">
        <w:rPr>
          <w:rStyle w:val="Strong"/>
          <w:b w:val="0"/>
          <w:bCs w:val="0"/>
          <w:color w:val="auto"/>
        </w:rPr>
        <w:t>10.4.0 Introduction</w:t>
      </w:r>
    </w:p>
    <w:p w:rsidR="00780220" w:rsidRPr="008B075F" w:rsidRDefault="00780220" w:rsidP="00780220">
      <w:pPr>
        <w:pStyle w:val="NormalWeb"/>
      </w:pPr>
      <w:r w:rsidRPr="008B075F">
        <w:t xml:space="preserve">Regulatory compliance refers to the adherence to laws, regulations, guidelines, and specifications relevant to business operations. For entrepreneurs, compliance is essential to building credibility, avoiding legal penalties, and fostering sustainable growth. This </w:t>
      </w:r>
      <w:r w:rsidR="009A73F8" w:rsidRPr="008B075F">
        <w:t>section</w:t>
      </w:r>
      <w:r w:rsidRPr="008B075F">
        <w:t xml:space="preserve"> delves into the importance of regulatory compliance for businesses, covering the wide range of requirements across different sectors in Nigeria and the broader African context.</w:t>
      </w:r>
    </w:p>
    <w:p w:rsidR="00780220" w:rsidRPr="008B075F" w:rsidRDefault="00780220" w:rsidP="00780220">
      <w:pPr>
        <w:pStyle w:val="NormalWeb"/>
      </w:pPr>
      <w:r w:rsidRPr="008B075F">
        <w:t xml:space="preserve">The </w:t>
      </w:r>
      <w:r w:rsidR="009A73F8" w:rsidRPr="008B075F">
        <w:t>section</w:t>
      </w:r>
      <w:r w:rsidRPr="008B075F">
        <w:t xml:space="preserve"> begins with an exploration of key compliance areas, including licensing, taxation, environmental protection, employee welfare, and health and safety standards. Using Nigerian examples, such as the National Agency for Food and Drug Administration and Control (NAFDAC) for food-related industries, and the Standards Organization of Nigeria (SON) for product standards, it highlights the specific agencies overseeing compliance in various sectors.</w:t>
      </w:r>
    </w:p>
    <w:p w:rsidR="00780220" w:rsidRPr="008B075F" w:rsidRDefault="00780220" w:rsidP="00780220">
      <w:pPr>
        <w:pStyle w:val="NormalWeb"/>
      </w:pPr>
      <w:r w:rsidRPr="008B075F">
        <w:t>Next, we discuss the challenges businesses often face in achieving regulatory compliance, such as costs, bureaucracy, and the complexity of understanding applicable laws. Strategies for managing compliance in small to medium-sized enterprises (SMEs) are provided, emphasizing the importance of fostering a compliance culture, consulting legal professionals, and utilizing technology for monitoring and reporting. Finally, students will explore how non-compliance can lead to reputational damage, financial loss, and even business closure.</w:t>
      </w:r>
    </w:p>
    <w:p w:rsidR="00780220" w:rsidRPr="008B075F" w:rsidRDefault="00064686" w:rsidP="00780220">
      <w:r w:rsidRPr="008B075F">
        <w:pict>
          <v:rect id="_x0000_i1479" style="width:0;height:1.5pt" o:hralign="center" o:hrstd="t" o:hr="t" fillcolor="#a0a0a0" stroked="f"/>
        </w:pict>
      </w:r>
    </w:p>
    <w:p w:rsidR="00780220" w:rsidRPr="008B075F" w:rsidRDefault="00780220" w:rsidP="00780220">
      <w:pPr>
        <w:pStyle w:val="Heading4"/>
      </w:pPr>
      <w:r w:rsidRPr="008B075F">
        <w:rPr>
          <w:rStyle w:val="Strong"/>
          <w:b/>
          <w:bCs/>
        </w:rPr>
        <w:t>10.</w:t>
      </w:r>
      <w:r w:rsidR="009A73F8" w:rsidRPr="008B075F">
        <w:rPr>
          <w:rStyle w:val="Strong"/>
          <w:b/>
          <w:bCs/>
        </w:rPr>
        <w:t>4.</w:t>
      </w:r>
      <w:r w:rsidRPr="008B075F">
        <w:rPr>
          <w:rStyle w:val="Strong"/>
          <w:b/>
          <w:bCs/>
        </w:rPr>
        <w:t>1 Understanding Regulatory Compliance</w:t>
      </w:r>
    </w:p>
    <w:p w:rsidR="00780220" w:rsidRPr="008B075F" w:rsidRDefault="00780220" w:rsidP="00780220">
      <w:pPr>
        <w:pStyle w:val="Heading5"/>
        <w:rPr>
          <w:color w:val="auto"/>
        </w:rPr>
      </w:pPr>
      <w:r w:rsidRPr="008B075F">
        <w:rPr>
          <w:rStyle w:val="Strong"/>
          <w:b w:val="0"/>
          <w:bCs w:val="0"/>
          <w:color w:val="auto"/>
        </w:rPr>
        <w:t>Definition and Importance</w:t>
      </w:r>
    </w:p>
    <w:p w:rsidR="00780220" w:rsidRPr="008B075F" w:rsidRDefault="00780220" w:rsidP="00780220">
      <w:pPr>
        <w:pStyle w:val="NormalWeb"/>
      </w:pPr>
      <w:r w:rsidRPr="008B075F">
        <w:t>Regulatory compliance entails the systematic adherence to rules, laws, and guidelines imposed by regulatory bodies. In the business context, it helps create a level playing field, protects consumer interests, and safeguards employees and the environment. Compliance is not only about following the law but also about building a responsible business that upholds ethical standards and promotes trust.</w:t>
      </w:r>
    </w:p>
    <w:p w:rsidR="00780220" w:rsidRPr="008B075F" w:rsidRDefault="00780220" w:rsidP="00780220">
      <w:pPr>
        <w:pStyle w:val="Heading5"/>
        <w:rPr>
          <w:color w:val="auto"/>
        </w:rPr>
      </w:pPr>
      <w:r w:rsidRPr="008B075F">
        <w:rPr>
          <w:rStyle w:val="Strong"/>
          <w:b w:val="0"/>
          <w:bCs w:val="0"/>
          <w:color w:val="auto"/>
        </w:rPr>
        <w:t>Key Reasons for Compliance</w:t>
      </w:r>
    </w:p>
    <w:p w:rsidR="00780220" w:rsidRPr="008B075F" w:rsidRDefault="00780220" w:rsidP="005B758F">
      <w:pPr>
        <w:numPr>
          <w:ilvl w:val="0"/>
          <w:numId w:val="453"/>
        </w:numPr>
        <w:spacing w:before="100" w:beforeAutospacing="1" w:after="100" w:afterAutospacing="1" w:line="240" w:lineRule="auto"/>
      </w:pPr>
      <w:r w:rsidRPr="008B075F">
        <w:rPr>
          <w:rStyle w:val="Strong"/>
        </w:rPr>
        <w:t>Risk Mitigation</w:t>
      </w:r>
      <w:r w:rsidRPr="008B075F">
        <w:t>: Avoiding fines, legal actions, and operational disruptions.</w:t>
      </w:r>
    </w:p>
    <w:p w:rsidR="00780220" w:rsidRPr="008B075F" w:rsidRDefault="00780220" w:rsidP="005B758F">
      <w:pPr>
        <w:numPr>
          <w:ilvl w:val="0"/>
          <w:numId w:val="453"/>
        </w:numPr>
        <w:spacing w:before="100" w:beforeAutospacing="1" w:after="100" w:afterAutospacing="1" w:line="240" w:lineRule="auto"/>
      </w:pPr>
      <w:r w:rsidRPr="008B075F">
        <w:rPr>
          <w:rStyle w:val="Strong"/>
        </w:rPr>
        <w:t>Enhanced Reputation</w:t>
      </w:r>
      <w:r w:rsidRPr="008B075F">
        <w:t>: Building a reputable brand with consumers and stakeholders.</w:t>
      </w:r>
    </w:p>
    <w:p w:rsidR="00780220" w:rsidRPr="008B075F" w:rsidRDefault="00780220" w:rsidP="005B758F">
      <w:pPr>
        <w:numPr>
          <w:ilvl w:val="0"/>
          <w:numId w:val="453"/>
        </w:numPr>
        <w:spacing w:before="100" w:beforeAutospacing="1" w:after="100" w:afterAutospacing="1" w:line="240" w:lineRule="auto"/>
      </w:pPr>
      <w:r w:rsidRPr="008B075F">
        <w:rPr>
          <w:rStyle w:val="Strong"/>
        </w:rPr>
        <w:t>Legal Protection</w:t>
      </w:r>
      <w:r w:rsidRPr="008B075F">
        <w:t>: Compliance provides a safeguard against unforeseen liabilities.</w:t>
      </w:r>
    </w:p>
    <w:p w:rsidR="00780220" w:rsidRPr="008B075F" w:rsidRDefault="00780220" w:rsidP="005B758F">
      <w:pPr>
        <w:numPr>
          <w:ilvl w:val="0"/>
          <w:numId w:val="453"/>
        </w:numPr>
        <w:spacing w:before="100" w:beforeAutospacing="1" w:after="100" w:afterAutospacing="1" w:line="240" w:lineRule="auto"/>
      </w:pPr>
      <w:r w:rsidRPr="008B075F">
        <w:rPr>
          <w:rStyle w:val="Strong"/>
        </w:rPr>
        <w:t>Sustainable Growth</w:t>
      </w:r>
      <w:r w:rsidRPr="008B075F">
        <w:t>: Meeting regulatory standards positions businesses for long-term growth, particularly in sectors requiring licenses or certifications.</w:t>
      </w:r>
    </w:p>
    <w:p w:rsidR="00780220" w:rsidRPr="008B075F" w:rsidRDefault="00780220" w:rsidP="00780220">
      <w:pPr>
        <w:pStyle w:val="NormalWeb"/>
      </w:pPr>
      <w:r w:rsidRPr="008B075F">
        <w:t>In Nigeria, food producers are required to meet NAFDAC’s standards to ensure product safety, gaining consumer trust and avoiding penalties.</w:t>
      </w:r>
    </w:p>
    <w:p w:rsidR="00780220" w:rsidRPr="008B075F" w:rsidRDefault="00064686" w:rsidP="00780220">
      <w:r w:rsidRPr="008B075F">
        <w:pict>
          <v:rect id="_x0000_i1480" style="width:0;height:1.5pt" o:hralign="center" o:hrstd="t" o:hr="t" fillcolor="#a0a0a0" stroked="f"/>
        </w:pict>
      </w:r>
    </w:p>
    <w:p w:rsidR="00780220" w:rsidRPr="008B075F" w:rsidRDefault="00780220" w:rsidP="00780220">
      <w:pPr>
        <w:pStyle w:val="Heading4"/>
      </w:pPr>
      <w:r w:rsidRPr="008B075F">
        <w:rPr>
          <w:rStyle w:val="Strong"/>
          <w:b/>
          <w:bCs/>
        </w:rPr>
        <w:t>10.</w:t>
      </w:r>
      <w:r w:rsidR="009A73F8" w:rsidRPr="008B075F">
        <w:rPr>
          <w:rStyle w:val="Strong"/>
          <w:b/>
          <w:bCs/>
        </w:rPr>
        <w:t>4.</w:t>
      </w:r>
      <w:r w:rsidRPr="008B075F">
        <w:rPr>
          <w:rStyle w:val="Strong"/>
          <w:b/>
          <w:bCs/>
        </w:rPr>
        <w:t>2 Key Compliance Areas in Business</w:t>
      </w:r>
    </w:p>
    <w:p w:rsidR="00780220" w:rsidRPr="008B075F" w:rsidRDefault="00780220" w:rsidP="00780220">
      <w:pPr>
        <w:pStyle w:val="Heading5"/>
        <w:rPr>
          <w:color w:val="auto"/>
        </w:rPr>
      </w:pPr>
      <w:r w:rsidRPr="008B075F">
        <w:rPr>
          <w:rStyle w:val="Strong"/>
          <w:b w:val="0"/>
          <w:bCs w:val="0"/>
          <w:color w:val="auto"/>
        </w:rPr>
        <w:t>1. Licensing and Permits</w:t>
      </w:r>
    </w:p>
    <w:p w:rsidR="00780220" w:rsidRPr="008B075F" w:rsidRDefault="00780220" w:rsidP="005B758F">
      <w:pPr>
        <w:numPr>
          <w:ilvl w:val="0"/>
          <w:numId w:val="454"/>
        </w:numPr>
        <w:spacing w:before="100" w:beforeAutospacing="1" w:after="100" w:afterAutospacing="1" w:line="240" w:lineRule="auto"/>
      </w:pPr>
      <w:r w:rsidRPr="008B075F">
        <w:t>Entrepreneurs must obtain appropriate licenses before beginning operations. Licenses vary depending on the industry, location, and scale of operations.</w:t>
      </w:r>
    </w:p>
    <w:p w:rsidR="00780220" w:rsidRPr="008B075F" w:rsidRDefault="00780220" w:rsidP="005B758F">
      <w:pPr>
        <w:numPr>
          <w:ilvl w:val="0"/>
          <w:numId w:val="454"/>
        </w:numPr>
        <w:spacing w:before="100" w:beforeAutospacing="1" w:after="100" w:afterAutospacing="1" w:line="240" w:lineRule="auto"/>
      </w:pPr>
      <w:r w:rsidRPr="008B075F">
        <w:rPr>
          <w:rStyle w:val="Strong"/>
        </w:rPr>
        <w:t>Example</w:t>
      </w:r>
      <w:r w:rsidRPr="008B075F">
        <w:t>: A Nigerian pharmacy must be licensed by the Pharmacists Council of Nigeria (PCN) and meet specific regulatory requirements to operate legally.</w:t>
      </w:r>
    </w:p>
    <w:p w:rsidR="00780220" w:rsidRPr="008B075F" w:rsidRDefault="00780220" w:rsidP="00780220">
      <w:pPr>
        <w:pStyle w:val="Heading5"/>
        <w:rPr>
          <w:color w:val="auto"/>
        </w:rPr>
      </w:pPr>
      <w:r w:rsidRPr="008B075F">
        <w:rPr>
          <w:rStyle w:val="Strong"/>
          <w:b w:val="0"/>
          <w:bCs w:val="0"/>
          <w:color w:val="auto"/>
        </w:rPr>
        <w:t>2. Tax Compliance</w:t>
      </w:r>
    </w:p>
    <w:p w:rsidR="00780220" w:rsidRPr="008B075F" w:rsidRDefault="00780220" w:rsidP="005B758F">
      <w:pPr>
        <w:numPr>
          <w:ilvl w:val="0"/>
          <w:numId w:val="455"/>
        </w:numPr>
        <w:spacing w:before="100" w:beforeAutospacing="1" w:after="100" w:afterAutospacing="1" w:line="240" w:lineRule="auto"/>
      </w:pPr>
      <w:r w:rsidRPr="008B075F">
        <w:t xml:space="preserve">Businesses are required to register with tax authorities, file returns, and pay applicable taxes, such as Value Added Tax (VAT), Corporate Income Tax, and Pay </w:t>
      </w:r>
      <w:proofErr w:type="gramStart"/>
      <w:r w:rsidRPr="008B075F">
        <w:t>As</w:t>
      </w:r>
      <w:proofErr w:type="gramEnd"/>
      <w:r w:rsidRPr="008B075F">
        <w:t xml:space="preserve"> You Earn (PAYE) for employees.</w:t>
      </w:r>
    </w:p>
    <w:p w:rsidR="00780220" w:rsidRPr="008B075F" w:rsidRDefault="00780220" w:rsidP="005B758F">
      <w:pPr>
        <w:numPr>
          <w:ilvl w:val="0"/>
          <w:numId w:val="455"/>
        </w:numPr>
        <w:spacing w:before="100" w:beforeAutospacing="1" w:after="100" w:afterAutospacing="1" w:line="240" w:lineRule="auto"/>
      </w:pPr>
      <w:r w:rsidRPr="008B075F">
        <w:rPr>
          <w:rStyle w:val="Strong"/>
        </w:rPr>
        <w:t>Example</w:t>
      </w:r>
      <w:r w:rsidRPr="008B075F">
        <w:t>: In Ghana, entrepreneurs register with the Ghana Revenue Authority (GRA) and adhere to tax codes to avoid penalties and maintain legal standing.</w:t>
      </w:r>
    </w:p>
    <w:p w:rsidR="00780220" w:rsidRPr="008B075F" w:rsidRDefault="00780220" w:rsidP="00780220">
      <w:pPr>
        <w:pStyle w:val="Heading5"/>
        <w:rPr>
          <w:color w:val="auto"/>
        </w:rPr>
      </w:pPr>
      <w:r w:rsidRPr="008B075F">
        <w:rPr>
          <w:rStyle w:val="Strong"/>
          <w:b w:val="0"/>
          <w:bCs w:val="0"/>
          <w:color w:val="auto"/>
        </w:rPr>
        <w:t>3. Health, Safety, and Environmental Standards</w:t>
      </w:r>
    </w:p>
    <w:p w:rsidR="00780220" w:rsidRPr="008B075F" w:rsidRDefault="00780220" w:rsidP="005B758F">
      <w:pPr>
        <w:numPr>
          <w:ilvl w:val="0"/>
          <w:numId w:val="456"/>
        </w:numPr>
        <w:spacing w:before="100" w:beforeAutospacing="1" w:after="100" w:afterAutospacing="1" w:line="240" w:lineRule="auto"/>
      </w:pPr>
      <w:r w:rsidRPr="008B075F">
        <w:t>Compliance with health and safety regulations ensures workplace safety for employees, while environmental standards focus on waste disposal, emissions, and resource management.</w:t>
      </w:r>
    </w:p>
    <w:p w:rsidR="00780220" w:rsidRPr="008B075F" w:rsidRDefault="00780220" w:rsidP="005B758F">
      <w:pPr>
        <w:numPr>
          <w:ilvl w:val="0"/>
          <w:numId w:val="456"/>
        </w:numPr>
        <w:spacing w:before="100" w:beforeAutospacing="1" w:after="100" w:afterAutospacing="1" w:line="240" w:lineRule="auto"/>
      </w:pPr>
      <w:r w:rsidRPr="008B075F">
        <w:rPr>
          <w:rStyle w:val="Strong"/>
        </w:rPr>
        <w:t>Example</w:t>
      </w:r>
      <w:r w:rsidRPr="008B075F">
        <w:t>: In Nigeria, the National Environmental Standards and Regulations Enforcement Agency (NESREA) enforces compliance with environmental laws, helping businesses mitigate ecological impact.</w:t>
      </w:r>
    </w:p>
    <w:p w:rsidR="00780220" w:rsidRPr="008B075F" w:rsidRDefault="00780220" w:rsidP="00780220">
      <w:pPr>
        <w:pStyle w:val="Heading5"/>
        <w:rPr>
          <w:color w:val="auto"/>
        </w:rPr>
      </w:pPr>
      <w:r w:rsidRPr="008B075F">
        <w:rPr>
          <w:rStyle w:val="Strong"/>
          <w:b w:val="0"/>
          <w:bCs w:val="0"/>
          <w:color w:val="auto"/>
        </w:rPr>
        <w:t>4. Employment Laws and Labor Relations</w:t>
      </w:r>
    </w:p>
    <w:p w:rsidR="00780220" w:rsidRPr="008B075F" w:rsidRDefault="00780220" w:rsidP="005B758F">
      <w:pPr>
        <w:numPr>
          <w:ilvl w:val="0"/>
          <w:numId w:val="457"/>
        </w:numPr>
        <w:spacing w:before="100" w:beforeAutospacing="1" w:after="100" w:afterAutospacing="1" w:line="240" w:lineRule="auto"/>
      </w:pPr>
      <w:r w:rsidRPr="008B075F">
        <w:t>Regulations govern fair treatment, employee welfare, minimum wage, and workers’ rights, creating a balanced relationship between employers and employees.</w:t>
      </w:r>
    </w:p>
    <w:p w:rsidR="00780220" w:rsidRPr="008B075F" w:rsidRDefault="00780220" w:rsidP="005B758F">
      <w:pPr>
        <w:numPr>
          <w:ilvl w:val="0"/>
          <w:numId w:val="457"/>
        </w:numPr>
        <w:spacing w:before="100" w:beforeAutospacing="1" w:after="100" w:afterAutospacing="1" w:line="240" w:lineRule="auto"/>
      </w:pPr>
      <w:r w:rsidRPr="008B075F">
        <w:rPr>
          <w:rStyle w:val="Strong"/>
        </w:rPr>
        <w:t>Example</w:t>
      </w:r>
      <w:r w:rsidRPr="008B075F">
        <w:t>: South Africa’s Basic Conditions of Employment Act sets minimum wage standards and protects workers' rights, crucial for startups and small businesses in the labor-intensive sectors.</w:t>
      </w:r>
    </w:p>
    <w:p w:rsidR="00780220" w:rsidRPr="008B075F" w:rsidRDefault="00780220" w:rsidP="00780220">
      <w:pPr>
        <w:pStyle w:val="Heading5"/>
        <w:rPr>
          <w:color w:val="auto"/>
        </w:rPr>
      </w:pPr>
      <w:r w:rsidRPr="008B075F">
        <w:rPr>
          <w:rStyle w:val="Strong"/>
          <w:b w:val="0"/>
          <w:bCs w:val="0"/>
          <w:color w:val="auto"/>
        </w:rPr>
        <w:t>5. Consumer Protection</w:t>
      </w:r>
    </w:p>
    <w:p w:rsidR="00780220" w:rsidRPr="008B075F" w:rsidRDefault="00780220" w:rsidP="005B758F">
      <w:pPr>
        <w:numPr>
          <w:ilvl w:val="0"/>
          <w:numId w:val="458"/>
        </w:numPr>
        <w:spacing w:before="100" w:beforeAutospacing="1" w:after="100" w:afterAutospacing="1" w:line="240" w:lineRule="auto"/>
      </w:pPr>
      <w:r w:rsidRPr="008B075F">
        <w:t>Consumer protection laws ensure businesses provide truthful information about products, avoid unfair practices, and address customer grievances.</w:t>
      </w:r>
    </w:p>
    <w:p w:rsidR="00780220" w:rsidRPr="008B075F" w:rsidRDefault="00780220" w:rsidP="005B758F">
      <w:pPr>
        <w:numPr>
          <w:ilvl w:val="0"/>
          <w:numId w:val="458"/>
        </w:numPr>
        <w:spacing w:before="100" w:beforeAutospacing="1" w:after="100" w:afterAutospacing="1" w:line="240" w:lineRule="auto"/>
      </w:pPr>
      <w:r w:rsidRPr="008B075F">
        <w:rPr>
          <w:rStyle w:val="Strong"/>
        </w:rPr>
        <w:t>Example</w:t>
      </w:r>
      <w:r w:rsidRPr="008B075F">
        <w:t>: The Nigerian Consumer Protection Council (CPC) enforces laws that protect consumer rights, making compliance essential for customer-oriented businesses.</w:t>
      </w:r>
    </w:p>
    <w:p w:rsidR="00780220" w:rsidRPr="008B075F" w:rsidRDefault="00780220" w:rsidP="00780220">
      <w:pPr>
        <w:pStyle w:val="Heading5"/>
        <w:rPr>
          <w:color w:val="auto"/>
        </w:rPr>
      </w:pPr>
      <w:r w:rsidRPr="008B075F">
        <w:rPr>
          <w:rStyle w:val="Strong"/>
          <w:b w:val="0"/>
          <w:bCs w:val="0"/>
          <w:color w:val="auto"/>
        </w:rPr>
        <w:t>6. Intellectual Property Protection</w:t>
      </w:r>
    </w:p>
    <w:p w:rsidR="00780220" w:rsidRPr="008B075F" w:rsidRDefault="00780220" w:rsidP="005B758F">
      <w:pPr>
        <w:numPr>
          <w:ilvl w:val="0"/>
          <w:numId w:val="459"/>
        </w:numPr>
        <w:spacing w:before="100" w:beforeAutospacing="1" w:after="100" w:afterAutospacing="1" w:line="240" w:lineRule="auto"/>
      </w:pPr>
      <w:r w:rsidRPr="008B075F">
        <w:t>Compliance with intellectual property laws safeguards a business’s ideas, patents, and trademarks, protecting against unauthorized use.</w:t>
      </w:r>
    </w:p>
    <w:p w:rsidR="00780220" w:rsidRPr="008B075F" w:rsidRDefault="00780220" w:rsidP="005B758F">
      <w:pPr>
        <w:numPr>
          <w:ilvl w:val="0"/>
          <w:numId w:val="459"/>
        </w:numPr>
        <w:spacing w:before="100" w:beforeAutospacing="1" w:after="100" w:afterAutospacing="1" w:line="240" w:lineRule="auto"/>
      </w:pPr>
      <w:r w:rsidRPr="008B075F">
        <w:rPr>
          <w:rStyle w:val="Strong"/>
        </w:rPr>
        <w:t>Example</w:t>
      </w:r>
      <w:r w:rsidRPr="008B075F">
        <w:t>: Nigerian businesses can register trademarks with the Trademarks Registry to secure brand identity and product exclusivity.</w:t>
      </w:r>
    </w:p>
    <w:p w:rsidR="00780220" w:rsidRPr="008B075F" w:rsidRDefault="00064686" w:rsidP="00780220">
      <w:pPr>
        <w:spacing w:after="0"/>
      </w:pPr>
      <w:r w:rsidRPr="008B075F">
        <w:pict>
          <v:rect id="_x0000_i1481" style="width:0;height:1.5pt" o:hralign="center" o:hrstd="t" o:hr="t" fillcolor="#a0a0a0" stroked="f"/>
        </w:pict>
      </w:r>
    </w:p>
    <w:p w:rsidR="00780220" w:rsidRPr="008B075F" w:rsidRDefault="00780220" w:rsidP="00780220">
      <w:pPr>
        <w:pStyle w:val="Heading4"/>
      </w:pPr>
      <w:r w:rsidRPr="008B075F">
        <w:rPr>
          <w:rStyle w:val="Strong"/>
          <w:b/>
          <w:bCs/>
        </w:rPr>
        <w:t>10.</w:t>
      </w:r>
      <w:r w:rsidR="009A73F8" w:rsidRPr="008B075F">
        <w:rPr>
          <w:rStyle w:val="Strong"/>
          <w:b/>
          <w:bCs/>
        </w:rPr>
        <w:t>4.</w:t>
      </w:r>
      <w:r w:rsidRPr="008B075F">
        <w:rPr>
          <w:rStyle w:val="Strong"/>
          <w:b/>
          <w:bCs/>
        </w:rPr>
        <w:t>3 Regulatory Bodies and Enforcement Agencies</w:t>
      </w:r>
    </w:p>
    <w:p w:rsidR="00780220" w:rsidRPr="008B075F" w:rsidRDefault="00780220" w:rsidP="00780220">
      <w:pPr>
        <w:pStyle w:val="NormalWeb"/>
      </w:pPr>
      <w:r w:rsidRPr="008B075F">
        <w:t>Entrepreneurs must familiarize themselves with the regulatory agencies governing their industries. In Nigeria, several agencies play key roles in ensuring business compliance:</w:t>
      </w:r>
    </w:p>
    <w:p w:rsidR="00780220" w:rsidRPr="008B075F" w:rsidRDefault="00780220" w:rsidP="005B758F">
      <w:pPr>
        <w:numPr>
          <w:ilvl w:val="0"/>
          <w:numId w:val="460"/>
        </w:numPr>
        <w:spacing w:before="100" w:beforeAutospacing="1" w:after="100" w:afterAutospacing="1" w:line="240" w:lineRule="auto"/>
      </w:pPr>
      <w:r w:rsidRPr="008B075F">
        <w:rPr>
          <w:rStyle w:val="Strong"/>
        </w:rPr>
        <w:t>Corporate Affairs Commission (CAC)</w:t>
      </w:r>
      <w:r w:rsidRPr="008B075F">
        <w:t>: Manages company registration and compliance with business laws.</w:t>
      </w:r>
    </w:p>
    <w:p w:rsidR="00780220" w:rsidRPr="008B075F" w:rsidRDefault="00780220" w:rsidP="005B758F">
      <w:pPr>
        <w:numPr>
          <w:ilvl w:val="0"/>
          <w:numId w:val="460"/>
        </w:numPr>
        <w:spacing w:before="100" w:beforeAutospacing="1" w:after="100" w:afterAutospacing="1" w:line="240" w:lineRule="auto"/>
      </w:pPr>
      <w:r w:rsidRPr="008B075F">
        <w:rPr>
          <w:rStyle w:val="Strong"/>
        </w:rPr>
        <w:t>National Agency for Food and Drug Administration and Control (NAFDAC)</w:t>
      </w:r>
      <w:r w:rsidRPr="008B075F">
        <w:t>: Ensures food, drug, and cosmetics safety.</w:t>
      </w:r>
    </w:p>
    <w:p w:rsidR="00780220" w:rsidRPr="008B075F" w:rsidRDefault="00780220" w:rsidP="005B758F">
      <w:pPr>
        <w:numPr>
          <w:ilvl w:val="0"/>
          <w:numId w:val="460"/>
        </w:numPr>
        <w:spacing w:before="100" w:beforeAutospacing="1" w:after="100" w:afterAutospacing="1" w:line="240" w:lineRule="auto"/>
      </w:pPr>
      <w:r w:rsidRPr="008B075F">
        <w:rPr>
          <w:rStyle w:val="Strong"/>
        </w:rPr>
        <w:t>Federal Inland Revenue Service (FIRS)</w:t>
      </w:r>
      <w:r w:rsidRPr="008B075F">
        <w:t>: Enforces tax compliance for companies.</w:t>
      </w:r>
    </w:p>
    <w:p w:rsidR="00780220" w:rsidRPr="008B075F" w:rsidRDefault="00780220" w:rsidP="005B758F">
      <w:pPr>
        <w:numPr>
          <w:ilvl w:val="0"/>
          <w:numId w:val="460"/>
        </w:numPr>
        <w:spacing w:before="100" w:beforeAutospacing="1" w:after="100" w:afterAutospacing="1" w:line="240" w:lineRule="auto"/>
      </w:pPr>
      <w:r w:rsidRPr="008B075F">
        <w:rPr>
          <w:rStyle w:val="Strong"/>
        </w:rPr>
        <w:t>Standards Organization of Nigeria (SON)</w:t>
      </w:r>
      <w:r w:rsidRPr="008B075F">
        <w:t>: Regulates product standards and enforces quality control.</w:t>
      </w:r>
    </w:p>
    <w:p w:rsidR="00780220" w:rsidRPr="008B075F" w:rsidRDefault="00780220" w:rsidP="005B758F">
      <w:pPr>
        <w:numPr>
          <w:ilvl w:val="0"/>
          <w:numId w:val="460"/>
        </w:numPr>
        <w:spacing w:before="100" w:beforeAutospacing="1" w:after="100" w:afterAutospacing="1" w:line="240" w:lineRule="auto"/>
      </w:pPr>
      <w:r w:rsidRPr="008B075F">
        <w:rPr>
          <w:rStyle w:val="Strong"/>
        </w:rPr>
        <w:t>National Environmental Standards and Regulations Enforcement Agency (NESREA)</w:t>
      </w:r>
      <w:r w:rsidRPr="008B075F">
        <w:t>: Oversees environmental compliance for sustainable business operations.</w:t>
      </w:r>
    </w:p>
    <w:p w:rsidR="00780220" w:rsidRPr="008B075F" w:rsidRDefault="00780220" w:rsidP="00780220">
      <w:pPr>
        <w:pStyle w:val="NormalWeb"/>
      </w:pPr>
      <w:r w:rsidRPr="008B075F">
        <w:rPr>
          <w:rStyle w:val="Emphasis"/>
        </w:rPr>
        <w:t>Example</w:t>
      </w:r>
      <w:r w:rsidRPr="008B075F">
        <w:t>: To legally operate a pharmaceutical business, an entrepreneur must register with CAC and ensure product compliance with NAFDAC, while also adhering to environmental standards set by NESREA.</w:t>
      </w:r>
    </w:p>
    <w:p w:rsidR="00780220" w:rsidRPr="008B075F" w:rsidRDefault="00064686" w:rsidP="00780220">
      <w:r w:rsidRPr="008B075F">
        <w:pict>
          <v:rect id="_x0000_i1482" style="width:0;height:1.5pt" o:hralign="center" o:hrstd="t" o:hr="t" fillcolor="#a0a0a0" stroked="f"/>
        </w:pict>
      </w:r>
    </w:p>
    <w:p w:rsidR="00780220" w:rsidRPr="008B075F" w:rsidRDefault="00780220" w:rsidP="00780220">
      <w:pPr>
        <w:pStyle w:val="Heading4"/>
      </w:pPr>
      <w:r w:rsidRPr="008B075F">
        <w:rPr>
          <w:rStyle w:val="Strong"/>
          <w:b/>
          <w:bCs/>
        </w:rPr>
        <w:t>10.</w:t>
      </w:r>
      <w:r w:rsidR="009A73F8" w:rsidRPr="008B075F">
        <w:rPr>
          <w:rStyle w:val="Strong"/>
          <w:b/>
          <w:bCs/>
        </w:rPr>
        <w:t>4.</w:t>
      </w:r>
      <w:r w:rsidRPr="008B075F">
        <w:rPr>
          <w:rStyle w:val="Strong"/>
          <w:b/>
          <w:bCs/>
        </w:rPr>
        <w:t>4 Compliance Challenges for Entrepreneurs</w:t>
      </w:r>
    </w:p>
    <w:p w:rsidR="00780220" w:rsidRPr="008B075F" w:rsidRDefault="00780220" w:rsidP="00780220">
      <w:pPr>
        <w:pStyle w:val="Heading5"/>
        <w:rPr>
          <w:color w:val="auto"/>
        </w:rPr>
      </w:pPr>
      <w:r w:rsidRPr="008B075F">
        <w:rPr>
          <w:rStyle w:val="Strong"/>
          <w:b w:val="0"/>
          <w:bCs w:val="0"/>
          <w:color w:val="auto"/>
        </w:rPr>
        <w:t>1. Cost of Compliance</w:t>
      </w:r>
    </w:p>
    <w:p w:rsidR="00780220" w:rsidRPr="008B075F" w:rsidRDefault="00780220" w:rsidP="005B758F">
      <w:pPr>
        <w:numPr>
          <w:ilvl w:val="0"/>
          <w:numId w:val="461"/>
        </w:numPr>
        <w:spacing w:before="100" w:beforeAutospacing="1" w:after="100" w:afterAutospacing="1" w:line="240" w:lineRule="auto"/>
      </w:pPr>
      <w:r w:rsidRPr="008B075F">
        <w:t>Meeting regulatory requirements can be costly, especially for small businesses.</w:t>
      </w:r>
    </w:p>
    <w:p w:rsidR="00780220" w:rsidRPr="008B075F" w:rsidRDefault="00780220" w:rsidP="005B758F">
      <w:pPr>
        <w:numPr>
          <w:ilvl w:val="0"/>
          <w:numId w:val="461"/>
        </w:numPr>
        <w:spacing w:before="100" w:beforeAutospacing="1" w:after="100" w:afterAutospacing="1" w:line="240" w:lineRule="auto"/>
      </w:pPr>
      <w:r w:rsidRPr="008B075F">
        <w:rPr>
          <w:rStyle w:val="Strong"/>
        </w:rPr>
        <w:t>Solution</w:t>
      </w:r>
      <w:r w:rsidRPr="008B075F">
        <w:t>: Budgeting for compliance expenses and investing in efficient compliance technology can help manage costs.</w:t>
      </w:r>
    </w:p>
    <w:p w:rsidR="00780220" w:rsidRPr="008B075F" w:rsidRDefault="00780220" w:rsidP="00780220">
      <w:pPr>
        <w:pStyle w:val="Heading5"/>
        <w:rPr>
          <w:color w:val="auto"/>
        </w:rPr>
      </w:pPr>
      <w:r w:rsidRPr="008B075F">
        <w:rPr>
          <w:rStyle w:val="Strong"/>
          <w:b w:val="0"/>
          <w:bCs w:val="0"/>
          <w:color w:val="auto"/>
        </w:rPr>
        <w:t>2. Bureaucratic Complexity</w:t>
      </w:r>
    </w:p>
    <w:p w:rsidR="00780220" w:rsidRPr="008B075F" w:rsidRDefault="00780220" w:rsidP="005B758F">
      <w:pPr>
        <w:numPr>
          <w:ilvl w:val="0"/>
          <w:numId w:val="462"/>
        </w:numPr>
        <w:spacing w:before="100" w:beforeAutospacing="1" w:after="100" w:afterAutospacing="1" w:line="240" w:lineRule="auto"/>
      </w:pPr>
      <w:r w:rsidRPr="008B075F">
        <w:t>Complex administrative procedures can delay compliance.</w:t>
      </w:r>
    </w:p>
    <w:p w:rsidR="00780220" w:rsidRPr="008B075F" w:rsidRDefault="00780220" w:rsidP="005B758F">
      <w:pPr>
        <w:numPr>
          <w:ilvl w:val="0"/>
          <w:numId w:val="462"/>
        </w:numPr>
        <w:spacing w:before="100" w:beforeAutospacing="1" w:after="100" w:afterAutospacing="1" w:line="240" w:lineRule="auto"/>
      </w:pPr>
      <w:r w:rsidRPr="008B075F">
        <w:rPr>
          <w:rStyle w:val="Strong"/>
        </w:rPr>
        <w:t>Solution</w:t>
      </w:r>
      <w:r w:rsidRPr="008B075F">
        <w:t>: Consulting legal professionals or outsourcing compliance tasks can streamline the process.</w:t>
      </w:r>
    </w:p>
    <w:p w:rsidR="00780220" w:rsidRPr="008B075F" w:rsidRDefault="00780220" w:rsidP="00780220">
      <w:pPr>
        <w:pStyle w:val="Heading5"/>
        <w:rPr>
          <w:color w:val="auto"/>
        </w:rPr>
      </w:pPr>
      <w:r w:rsidRPr="008B075F">
        <w:rPr>
          <w:rStyle w:val="Strong"/>
          <w:b w:val="0"/>
          <w:bCs w:val="0"/>
          <w:color w:val="auto"/>
        </w:rPr>
        <w:t>3. Evolving Regulations</w:t>
      </w:r>
    </w:p>
    <w:p w:rsidR="00780220" w:rsidRPr="008B075F" w:rsidRDefault="00780220" w:rsidP="005B758F">
      <w:pPr>
        <w:numPr>
          <w:ilvl w:val="0"/>
          <w:numId w:val="463"/>
        </w:numPr>
        <w:spacing w:before="100" w:beforeAutospacing="1" w:after="100" w:afterAutospacing="1" w:line="240" w:lineRule="auto"/>
      </w:pPr>
      <w:r w:rsidRPr="008B075F">
        <w:t>Regulatory changes require businesses to continuously update their compliance practices.</w:t>
      </w:r>
    </w:p>
    <w:p w:rsidR="00780220" w:rsidRPr="008B075F" w:rsidRDefault="00780220" w:rsidP="005B758F">
      <w:pPr>
        <w:numPr>
          <w:ilvl w:val="0"/>
          <w:numId w:val="463"/>
        </w:numPr>
        <w:spacing w:before="100" w:beforeAutospacing="1" w:after="100" w:afterAutospacing="1" w:line="240" w:lineRule="auto"/>
      </w:pPr>
      <w:r w:rsidRPr="008B075F">
        <w:rPr>
          <w:rStyle w:val="Strong"/>
        </w:rPr>
        <w:t>Solution</w:t>
      </w:r>
      <w:r w:rsidRPr="008B075F">
        <w:t>: Entrepreneurs should stay informed and subscribe to updates from relevant regulatory bodies.</w:t>
      </w:r>
    </w:p>
    <w:p w:rsidR="00780220" w:rsidRPr="008B075F" w:rsidRDefault="00780220" w:rsidP="00780220">
      <w:pPr>
        <w:pStyle w:val="Heading5"/>
        <w:rPr>
          <w:color w:val="auto"/>
        </w:rPr>
      </w:pPr>
      <w:r w:rsidRPr="008B075F">
        <w:rPr>
          <w:rStyle w:val="Strong"/>
          <w:b w:val="0"/>
          <w:bCs w:val="0"/>
          <w:color w:val="auto"/>
        </w:rPr>
        <w:t>4. Cultural Nuances</w:t>
      </w:r>
    </w:p>
    <w:p w:rsidR="00780220" w:rsidRPr="008B075F" w:rsidRDefault="00780220" w:rsidP="005B758F">
      <w:pPr>
        <w:numPr>
          <w:ilvl w:val="0"/>
          <w:numId w:val="464"/>
        </w:numPr>
        <w:spacing w:before="100" w:beforeAutospacing="1" w:after="100" w:afterAutospacing="1" w:line="240" w:lineRule="auto"/>
      </w:pPr>
      <w:r w:rsidRPr="008B075F">
        <w:t>Informal business practices in some African countries may conflict with formal regulatory expectations.</w:t>
      </w:r>
    </w:p>
    <w:p w:rsidR="00780220" w:rsidRPr="008B075F" w:rsidRDefault="00780220" w:rsidP="005B758F">
      <w:pPr>
        <w:numPr>
          <w:ilvl w:val="0"/>
          <w:numId w:val="464"/>
        </w:numPr>
        <w:spacing w:before="100" w:beforeAutospacing="1" w:after="100" w:afterAutospacing="1" w:line="240" w:lineRule="auto"/>
      </w:pPr>
      <w:r w:rsidRPr="008B075F">
        <w:rPr>
          <w:rStyle w:val="Strong"/>
        </w:rPr>
        <w:t>Solution</w:t>
      </w:r>
      <w:r w:rsidRPr="008B075F">
        <w:t>: Adopting formal practices and aligning business activities with legal standards helps bridge this gap.</w:t>
      </w:r>
    </w:p>
    <w:p w:rsidR="00780220" w:rsidRPr="008B075F" w:rsidRDefault="00064686" w:rsidP="00780220">
      <w:pPr>
        <w:spacing w:after="0"/>
      </w:pPr>
      <w:r w:rsidRPr="008B075F">
        <w:pict>
          <v:rect id="_x0000_i1483" style="width:0;height:1.5pt" o:hralign="center" o:hrstd="t" o:hr="t" fillcolor="#a0a0a0" stroked="f"/>
        </w:pict>
      </w:r>
    </w:p>
    <w:p w:rsidR="00780220" w:rsidRPr="008B075F" w:rsidRDefault="00780220" w:rsidP="00780220">
      <w:pPr>
        <w:pStyle w:val="Heading4"/>
      </w:pPr>
      <w:r w:rsidRPr="008B075F">
        <w:rPr>
          <w:rStyle w:val="Strong"/>
          <w:b/>
          <w:bCs/>
        </w:rPr>
        <w:t>10.</w:t>
      </w:r>
      <w:r w:rsidR="009A73F8" w:rsidRPr="008B075F">
        <w:rPr>
          <w:rStyle w:val="Strong"/>
          <w:b/>
          <w:bCs/>
        </w:rPr>
        <w:t>4.</w:t>
      </w:r>
      <w:r w:rsidRPr="008B075F">
        <w:rPr>
          <w:rStyle w:val="Strong"/>
          <w:b/>
          <w:bCs/>
        </w:rPr>
        <w:t>5 Building a Culture of Compliance</w:t>
      </w:r>
    </w:p>
    <w:p w:rsidR="00780220" w:rsidRPr="008B075F" w:rsidRDefault="00780220" w:rsidP="00780220">
      <w:pPr>
        <w:pStyle w:val="NormalWeb"/>
      </w:pPr>
      <w:r w:rsidRPr="008B075F">
        <w:t>Embedding compliance within a business culture enhances adherence and helps maintain consistent standards. Entrepreneurs can foster a compliance culture by:</w:t>
      </w:r>
    </w:p>
    <w:p w:rsidR="00780220" w:rsidRPr="008B075F" w:rsidRDefault="00780220" w:rsidP="005B758F">
      <w:pPr>
        <w:numPr>
          <w:ilvl w:val="0"/>
          <w:numId w:val="465"/>
        </w:numPr>
        <w:spacing w:before="100" w:beforeAutospacing="1" w:after="100" w:afterAutospacing="1" w:line="240" w:lineRule="auto"/>
      </w:pPr>
      <w:r w:rsidRPr="008B075F">
        <w:rPr>
          <w:rStyle w:val="Strong"/>
        </w:rPr>
        <w:t>Training Employees</w:t>
      </w:r>
      <w:r w:rsidRPr="008B075F">
        <w:t>: Regular training on legal requirements and ethics ensures employees understand the importance of compliance.</w:t>
      </w:r>
    </w:p>
    <w:p w:rsidR="00780220" w:rsidRPr="008B075F" w:rsidRDefault="00780220" w:rsidP="005B758F">
      <w:pPr>
        <w:numPr>
          <w:ilvl w:val="0"/>
          <w:numId w:val="465"/>
        </w:numPr>
        <w:spacing w:before="100" w:beforeAutospacing="1" w:after="100" w:afterAutospacing="1" w:line="240" w:lineRule="auto"/>
      </w:pPr>
      <w:r w:rsidRPr="008B075F">
        <w:rPr>
          <w:rStyle w:val="Strong"/>
        </w:rPr>
        <w:t>Establishing Clear Policies</w:t>
      </w:r>
      <w:r w:rsidRPr="008B075F">
        <w:t>: Policies and procedures outlining compliance responsibilities foster accountability.</w:t>
      </w:r>
    </w:p>
    <w:p w:rsidR="00780220" w:rsidRPr="008B075F" w:rsidRDefault="00780220" w:rsidP="005B758F">
      <w:pPr>
        <w:numPr>
          <w:ilvl w:val="0"/>
          <w:numId w:val="465"/>
        </w:numPr>
        <w:spacing w:before="100" w:beforeAutospacing="1" w:after="100" w:afterAutospacing="1" w:line="240" w:lineRule="auto"/>
      </w:pPr>
      <w:r w:rsidRPr="008B075F">
        <w:rPr>
          <w:rStyle w:val="Strong"/>
        </w:rPr>
        <w:t>Using Technology</w:t>
      </w:r>
      <w:r w:rsidRPr="008B075F">
        <w:t>: Compliance management software can streamline monitoring, reporting, and documentation.</w:t>
      </w:r>
    </w:p>
    <w:p w:rsidR="00780220" w:rsidRPr="008B075F" w:rsidRDefault="00780220" w:rsidP="005B758F">
      <w:pPr>
        <w:numPr>
          <w:ilvl w:val="0"/>
          <w:numId w:val="465"/>
        </w:numPr>
        <w:spacing w:before="100" w:beforeAutospacing="1" w:after="100" w:afterAutospacing="1" w:line="240" w:lineRule="auto"/>
      </w:pPr>
      <w:r w:rsidRPr="008B075F">
        <w:rPr>
          <w:rStyle w:val="Strong"/>
        </w:rPr>
        <w:t>Regular Audits</w:t>
      </w:r>
      <w:r w:rsidRPr="008B075F">
        <w:t>: Periodic audits help identify areas of non-compliance and rectify them promptly.</w:t>
      </w:r>
    </w:p>
    <w:p w:rsidR="00780220" w:rsidRPr="008B075F" w:rsidRDefault="00780220" w:rsidP="00780220">
      <w:pPr>
        <w:pStyle w:val="NormalWeb"/>
      </w:pPr>
      <w:r w:rsidRPr="008B075F">
        <w:rPr>
          <w:rStyle w:val="Emphasis"/>
        </w:rPr>
        <w:t>Example</w:t>
      </w:r>
      <w:r w:rsidRPr="008B075F">
        <w:t>: A Nigerian fintech company integrates compliance training into its onboarding process, ensuring employees understand anti-money laundering (AML) and data protection standards from the start.</w:t>
      </w:r>
    </w:p>
    <w:p w:rsidR="00F30E25" w:rsidRPr="008B075F" w:rsidRDefault="00F30E25" w:rsidP="00780220">
      <w:r w:rsidRPr="008B075F">
        <w:t>Summary</w:t>
      </w:r>
    </w:p>
    <w:p w:rsidR="00F30E25" w:rsidRPr="008B075F" w:rsidRDefault="00F30E25" w:rsidP="00F30E25">
      <w:pPr>
        <w:pStyle w:val="NormalWeb"/>
      </w:pPr>
      <w:r w:rsidRPr="008B075F">
        <w:rPr>
          <w:rStyle w:val="Strong"/>
          <w:b w:val="0"/>
        </w:rPr>
        <w:t>Regulatory Compliance</w:t>
      </w:r>
      <w:r w:rsidRPr="008B075F">
        <w:t xml:space="preserve"> focuses on the critical role of regulatory compliance for entrepreneurs, emphasizing its importance for credibility, risk mitigation, and sustainable growth. Compliance requires businesses to adhere to laws in areas such as licensing, taxation, health and safety, environmental standards, labor laws, and consumer protection. In Nigeria and across Africa, regulatory bodies like NAFDAC, SON, and CAC enforce industry-specific standards to protect consumers and ensure fair business practices.</w:t>
      </w:r>
    </w:p>
    <w:p w:rsidR="00F30E25" w:rsidRPr="008B075F" w:rsidRDefault="00F30E25" w:rsidP="00F30E25">
      <w:pPr>
        <w:pStyle w:val="NormalWeb"/>
      </w:pPr>
      <w:r w:rsidRPr="008B075F">
        <w:t>This section also addresses the challenges of compliance, including cost, bureaucracy, and evolving regulations. Strategies are provided to help entrepreneurs create a compliance culture, such as employee training, clear policies, and periodic audits. The section includes a practical case study on a Nigerian agro-processing startup’s compliance journey, highlighting the risks of non-compliance and the benefits of proactively meeting regulatory standards.</w:t>
      </w:r>
    </w:p>
    <w:p w:rsidR="00780220" w:rsidRPr="008B075F" w:rsidRDefault="00064686" w:rsidP="00780220">
      <w:r w:rsidRPr="008B075F">
        <w:pict>
          <v:rect id="_x0000_i1484" style="width:0;height:1.5pt" o:hralign="center" o:hrstd="t" o:hr="t" fillcolor="#a0a0a0" stroked="f"/>
        </w:pict>
      </w:r>
    </w:p>
    <w:p w:rsidR="00780220" w:rsidRPr="008B075F" w:rsidRDefault="00780220" w:rsidP="00780220">
      <w:pPr>
        <w:pStyle w:val="Heading3"/>
        <w:rPr>
          <w:color w:val="auto"/>
        </w:rPr>
      </w:pPr>
      <w:r w:rsidRPr="008B075F">
        <w:rPr>
          <w:rStyle w:val="Strong"/>
          <w:b w:val="0"/>
          <w:bCs w:val="0"/>
          <w:color w:val="auto"/>
        </w:rPr>
        <w:t>Key Terms and Concepts</w:t>
      </w:r>
    </w:p>
    <w:p w:rsidR="00780220" w:rsidRPr="008B075F" w:rsidRDefault="00780220" w:rsidP="005B758F">
      <w:pPr>
        <w:numPr>
          <w:ilvl w:val="0"/>
          <w:numId w:val="466"/>
        </w:numPr>
        <w:spacing w:before="100" w:beforeAutospacing="1" w:after="100" w:afterAutospacing="1" w:line="240" w:lineRule="auto"/>
      </w:pPr>
      <w:r w:rsidRPr="008B075F">
        <w:rPr>
          <w:rStyle w:val="Strong"/>
        </w:rPr>
        <w:t>Regulatory Compliance</w:t>
      </w:r>
      <w:r w:rsidRPr="008B075F">
        <w:t>: Adherence to laws and regulations applicable to business operations.</w:t>
      </w:r>
    </w:p>
    <w:p w:rsidR="00780220" w:rsidRPr="008B075F" w:rsidRDefault="00780220" w:rsidP="005B758F">
      <w:pPr>
        <w:numPr>
          <w:ilvl w:val="0"/>
          <w:numId w:val="466"/>
        </w:numPr>
        <w:spacing w:before="100" w:beforeAutospacing="1" w:after="100" w:afterAutospacing="1" w:line="240" w:lineRule="auto"/>
      </w:pPr>
      <w:r w:rsidRPr="008B075F">
        <w:rPr>
          <w:rStyle w:val="Strong"/>
        </w:rPr>
        <w:t>Licensing</w:t>
      </w:r>
      <w:r w:rsidRPr="008B075F">
        <w:t>: Official permission to conduct specific types of business activities.</w:t>
      </w:r>
    </w:p>
    <w:p w:rsidR="00780220" w:rsidRPr="008B075F" w:rsidRDefault="00780220" w:rsidP="005B758F">
      <w:pPr>
        <w:numPr>
          <w:ilvl w:val="0"/>
          <w:numId w:val="466"/>
        </w:numPr>
        <w:spacing w:before="100" w:beforeAutospacing="1" w:after="100" w:afterAutospacing="1" w:line="240" w:lineRule="auto"/>
      </w:pPr>
      <w:r w:rsidRPr="008B075F">
        <w:rPr>
          <w:rStyle w:val="Strong"/>
        </w:rPr>
        <w:t>Corporate Affairs Commission (CAC)</w:t>
      </w:r>
      <w:r w:rsidRPr="008B075F">
        <w:t>: Nigerian regulatory body responsible for business registration and compliance.</w:t>
      </w:r>
    </w:p>
    <w:p w:rsidR="00780220" w:rsidRPr="008B075F" w:rsidRDefault="00780220" w:rsidP="005B758F">
      <w:pPr>
        <w:numPr>
          <w:ilvl w:val="0"/>
          <w:numId w:val="466"/>
        </w:numPr>
        <w:spacing w:before="100" w:beforeAutospacing="1" w:after="100" w:afterAutospacing="1" w:line="240" w:lineRule="auto"/>
      </w:pPr>
      <w:r w:rsidRPr="008B075F">
        <w:rPr>
          <w:rStyle w:val="Strong"/>
        </w:rPr>
        <w:t>Health and Safety Regulations</w:t>
      </w:r>
      <w:r w:rsidRPr="008B075F">
        <w:t>: Standards ensuring workplace safety and employee welfare.</w:t>
      </w:r>
    </w:p>
    <w:p w:rsidR="00780220" w:rsidRPr="008B075F" w:rsidRDefault="00780220" w:rsidP="005B758F">
      <w:pPr>
        <w:numPr>
          <w:ilvl w:val="0"/>
          <w:numId w:val="466"/>
        </w:numPr>
        <w:spacing w:before="100" w:beforeAutospacing="1" w:after="100" w:afterAutospacing="1" w:line="240" w:lineRule="auto"/>
      </w:pPr>
      <w:r w:rsidRPr="008B075F">
        <w:rPr>
          <w:rStyle w:val="Strong"/>
        </w:rPr>
        <w:t>Environmental Compliance</w:t>
      </w:r>
      <w:r w:rsidRPr="008B075F">
        <w:t>: Adherence to laws regarding waste, emissions, and resource conservation.</w:t>
      </w:r>
    </w:p>
    <w:p w:rsidR="00780220" w:rsidRPr="008B075F" w:rsidRDefault="00780220" w:rsidP="005B758F">
      <w:pPr>
        <w:numPr>
          <w:ilvl w:val="0"/>
          <w:numId w:val="466"/>
        </w:numPr>
        <w:spacing w:before="100" w:beforeAutospacing="1" w:after="100" w:afterAutospacing="1" w:line="240" w:lineRule="auto"/>
      </w:pPr>
      <w:r w:rsidRPr="008B075F">
        <w:rPr>
          <w:rStyle w:val="Strong"/>
        </w:rPr>
        <w:t>Consumer Protection</w:t>
      </w:r>
      <w:r w:rsidRPr="008B075F">
        <w:t>: Laws ensuring consumer rights and preventing unfair business practices.</w:t>
      </w:r>
    </w:p>
    <w:p w:rsidR="00780220" w:rsidRPr="008B075F" w:rsidRDefault="00780220" w:rsidP="005B758F">
      <w:pPr>
        <w:numPr>
          <w:ilvl w:val="0"/>
          <w:numId w:val="466"/>
        </w:numPr>
        <w:spacing w:before="100" w:beforeAutospacing="1" w:after="100" w:afterAutospacing="1" w:line="240" w:lineRule="auto"/>
      </w:pPr>
      <w:r w:rsidRPr="008B075F">
        <w:rPr>
          <w:rStyle w:val="Strong"/>
        </w:rPr>
        <w:t>Audit</w:t>
      </w:r>
      <w:r w:rsidRPr="008B075F">
        <w:t>: Systematic review of business practices to ensure compliance with regulations.</w:t>
      </w:r>
    </w:p>
    <w:p w:rsidR="00780220" w:rsidRPr="008B075F" w:rsidRDefault="00064686" w:rsidP="00780220">
      <w:pPr>
        <w:spacing w:after="0"/>
      </w:pPr>
      <w:r w:rsidRPr="008B075F">
        <w:pict>
          <v:rect id="_x0000_i1485" style="width:0;height:1.5pt" o:hralign="center" o:hrstd="t" o:hr="t" fillcolor="#a0a0a0" stroked="f"/>
        </w:pict>
      </w:r>
    </w:p>
    <w:p w:rsidR="00780220" w:rsidRPr="008B075F" w:rsidRDefault="00780220" w:rsidP="00780220">
      <w:pPr>
        <w:pStyle w:val="Heading3"/>
        <w:rPr>
          <w:color w:val="auto"/>
        </w:rPr>
      </w:pPr>
      <w:r w:rsidRPr="008B075F">
        <w:rPr>
          <w:rStyle w:val="Strong"/>
          <w:b w:val="0"/>
          <w:bCs w:val="0"/>
          <w:color w:val="auto"/>
        </w:rPr>
        <w:t>Review &amp; Discussion Questions</w:t>
      </w:r>
    </w:p>
    <w:p w:rsidR="00780220" w:rsidRPr="008B075F" w:rsidRDefault="00780220" w:rsidP="005B758F">
      <w:pPr>
        <w:numPr>
          <w:ilvl w:val="0"/>
          <w:numId w:val="467"/>
        </w:numPr>
        <w:spacing w:before="100" w:beforeAutospacing="1" w:after="100" w:afterAutospacing="1" w:line="240" w:lineRule="auto"/>
      </w:pPr>
      <w:r w:rsidRPr="008B075F">
        <w:t>Why is regulatory compliance essential for sustainable business growth?</w:t>
      </w:r>
    </w:p>
    <w:p w:rsidR="00780220" w:rsidRPr="008B075F" w:rsidRDefault="00780220" w:rsidP="005B758F">
      <w:pPr>
        <w:numPr>
          <w:ilvl w:val="0"/>
          <w:numId w:val="467"/>
        </w:numPr>
        <w:spacing w:before="100" w:beforeAutospacing="1" w:after="100" w:afterAutospacing="1" w:line="240" w:lineRule="auto"/>
      </w:pPr>
      <w:r w:rsidRPr="008B075F">
        <w:t>Describe three regulatory bodies in Nigeria and their roles in business compliance.</w:t>
      </w:r>
    </w:p>
    <w:p w:rsidR="00780220" w:rsidRPr="008B075F" w:rsidRDefault="00780220" w:rsidP="005B758F">
      <w:pPr>
        <w:numPr>
          <w:ilvl w:val="0"/>
          <w:numId w:val="467"/>
        </w:numPr>
        <w:spacing w:before="100" w:beforeAutospacing="1" w:after="100" w:afterAutospacing="1" w:line="240" w:lineRule="auto"/>
      </w:pPr>
      <w:r w:rsidRPr="008B075F">
        <w:t>How do consumer protection laws influence business practices?</w:t>
      </w:r>
    </w:p>
    <w:p w:rsidR="00780220" w:rsidRPr="008B075F" w:rsidRDefault="00780220" w:rsidP="005B758F">
      <w:pPr>
        <w:numPr>
          <w:ilvl w:val="0"/>
          <w:numId w:val="467"/>
        </w:numPr>
        <w:spacing w:before="100" w:beforeAutospacing="1" w:after="100" w:afterAutospacing="1" w:line="240" w:lineRule="auto"/>
      </w:pPr>
      <w:r w:rsidRPr="008B075F">
        <w:t>Discuss the potential impact of non-compliance on a small business.</w:t>
      </w:r>
    </w:p>
    <w:p w:rsidR="00780220" w:rsidRPr="008B075F" w:rsidRDefault="00780220" w:rsidP="005B758F">
      <w:pPr>
        <w:numPr>
          <w:ilvl w:val="0"/>
          <w:numId w:val="467"/>
        </w:numPr>
        <w:spacing w:before="100" w:beforeAutospacing="1" w:after="100" w:afterAutospacing="1" w:line="240" w:lineRule="auto"/>
      </w:pPr>
      <w:r w:rsidRPr="008B075F">
        <w:t>What steps can entrepreneurs take to foster a culture of compliance within their organizations?</w:t>
      </w:r>
    </w:p>
    <w:p w:rsidR="00780220" w:rsidRPr="008B075F" w:rsidRDefault="00064686" w:rsidP="00780220">
      <w:pPr>
        <w:spacing w:after="0"/>
      </w:pPr>
      <w:r w:rsidRPr="008B075F">
        <w:pict>
          <v:rect id="_x0000_i1486" style="width:0;height:1.5pt" o:hralign="center" o:hrstd="t" o:hr="t" fillcolor="#a0a0a0" stroked="f"/>
        </w:pict>
      </w:r>
    </w:p>
    <w:p w:rsidR="00780220" w:rsidRPr="008B075F" w:rsidRDefault="00780220" w:rsidP="00780220">
      <w:pPr>
        <w:pStyle w:val="Heading3"/>
        <w:rPr>
          <w:color w:val="auto"/>
        </w:rPr>
      </w:pPr>
      <w:r w:rsidRPr="008B075F">
        <w:rPr>
          <w:rStyle w:val="Strong"/>
          <w:b w:val="0"/>
          <w:bCs w:val="0"/>
          <w:color w:val="auto"/>
        </w:rPr>
        <w:t>Experiential Exercise</w:t>
      </w:r>
    </w:p>
    <w:p w:rsidR="00780220" w:rsidRPr="008B075F" w:rsidRDefault="00780220" w:rsidP="00780220">
      <w:pPr>
        <w:pStyle w:val="Heading4"/>
      </w:pPr>
      <w:r w:rsidRPr="008B075F">
        <w:rPr>
          <w:rStyle w:val="Strong"/>
          <w:b/>
          <w:bCs/>
        </w:rPr>
        <w:t>Exercise 1: Developing a Compliance Checklist</w:t>
      </w:r>
    </w:p>
    <w:p w:rsidR="00780220" w:rsidRPr="008B075F" w:rsidRDefault="00780220" w:rsidP="00780220">
      <w:pPr>
        <w:pStyle w:val="NormalWeb"/>
      </w:pPr>
      <w:r w:rsidRPr="008B075F">
        <w:t>Students will choose an industry, such as food production or technology, and create a compliance checklist for a hypothetical startup. The checklist should include necessary licenses, regulatory bodies, and specific compliance areas relevant to the chosen industry.</w:t>
      </w:r>
    </w:p>
    <w:p w:rsidR="00780220" w:rsidRPr="008B075F" w:rsidRDefault="00780220" w:rsidP="00780220">
      <w:pPr>
        <w:pStyle w:val="NormalWeb"/>
      </w:pPr>
      <w:r w:rsidRPr="008B075F">
        <w:rPr>
          <w:rStyle w:val="Emphasis"/>
        </w:rPr>
        <w:t>Objective</w:t>
      </w:r>
      <w:r w:rsidRPr="008B075F">
        <w:t>: This exercise familiarizes students with industry-specific compliance requirements and encourages practical understanding of regulatory expectations.</w:t>
      </w:r>
    </w:p>
    <w:p w:rsidR="00780220" w:rsidRPr="008B075F" w:rsidRDefault="00064686" w:rsidP="00780220">
      <w:r w:rsidRPr="008B075F">
        <w:pict>
          <v:rect id="_x0000_i1487" style="width:0;height:1.5pt" o:hralign="center" o:hrstd="t" o:hr="t" fillcolor="#a0a0a0" stroked="f"/>
        </w:pict>
      </w:r>
    </w:p>
    <w:p w:rsidR="00780220" w:rsidRPr="008B075F" w:rsidRDefault="00780220" w:rsidP="00780220">
      <w:pPr>
        <w:pStyle w:val="Heading3"/>
        <w:rPr>
          <w:color w:val="auto"/>
        </w:rPr>
      </w:pPr>
      <w:r w:rsidRPr="008B075F">
        <w:rPr>
          <w:rStyle w:val="Strong"/>
          <w:b w:val="0"/>
          <w:bCs w:val="0"/>
          <w:color w:val="auto"/>
        </w:rPr>
        <w:t>Case Study: Regulatory Compliance in Nigerian Agro-Processing</w:t>
      </w:r>
    </w:p>
    <w:p w:rsidR="00780220" w:rsidRPr="008B075F" w:rsidRDefault="00780220" w:rsidP="00780220">
      <w:pPr>
        <w:pStyle w:val="NormalWeb"/>
      </w:pPr>
      <w:r w:rsidRPr="008B075F">
        <w:rPr>
          <w:rStyle w:val="Strong"/>
        </w:rPr>
        <w:t>Case</w:t>
      </w:r>
      <w:r w:rsidRPr="008B075F">
        <w:t>: GreenHarvest, a Nigerian agro-processing startup, produces organic products for the local market. Initially focused on scaling operations, GreenHarvest overlooked certain regulatory requirements, such as obtaining a NAFDAC license for food products. This oversight led to temporary business closure, lost revenue, and reputational damage. Once compliance was achieved, the startup could expand operations, although the cost of compliance strained their limited budget.</w:t>
      </w:r>
    </w:p>
    <w:p w:rsidR="00780220" w:rsidRPr="008B075F" w:rsidRDefault="00780220" w:rsidP="00780220">
      <w:pPr>
        <w:pStyle w:val="NormalWeb"/>
      </w:pPr>
      <w:r w:rsidRPr="008B075F">
        <w:rPr>
          <w:rStyle w:val="Strong"/>
        </w:rPr>
        <w:t>Questions</w:t>
      </w:r>
      <w:r w:rsidRPr="008B075F">
        <w:t>:</w:t>
      </w:r>
    </w:p>
    <w:p w:rsidR="00780220" w:rsidRPr="008B075F" w:rsidRDefault="00780220" w:rsidP="005B758F">
      <w:pPr>
        <w:numPr>
          <w:ilvl w:val="0"/>
          <w:numId w:val="468"/>
        </w:numPr>
        <w:spacing w:before="100" w:beforeAutospacing="1" w:after="100" w:afterAutospacing="1" w:line="240" w:lineRule="auto"/>
      </w:pPr>
      <w:r w:rsidRPr="008B075F">
        <w:t>What compliance requirements should GreenHarvest have addressed before scaling operations?</w:t>
      </w:r>
    </w:p>
    <w:p w:rsidR="00780220" w:rsidRPr="008B075F" w:rsidRDefault="00780220" w:rsidP="005B758F">
      <w:pPr>
        <w:numPr>
          <w:ilvl w:val="0"/>
          <w:numId w:val="468"/>
        </w:numPr>
        <w:spacing w:before="100" w:beforeAutospacing="1" w:after="100" w:afterAutospacing="1" w:line="240" w:lineRule="auto"/>
      </w:pPr>
      <w:r w:rsidRPr="008B075F">
        <w:t>How might a proactive approach to compliance have helped GreenHarvest avoid temporary closure?</w:t>
      </w:r>
    </w:p>
    <w:p w:rsidR="00780220" w:rsidRPr="008B075F" w:rsidRDefault="00780220" w:rsidP="005B758F">
      <w:pPr>
        <w:numPr>
          <w:ilvl w:val="0"/>
          <w:numId w:val="468"/>
        </w:numPr>
        <w:spacing w:before="100" w:beforeAutospacing="1" w:after="100" w:afterAutospacing="1" w:line="240" w:lineRule="auto"/>
      </w:pPr>
      <w:r w:rsidRPr="008B075F">
        <w:t>What strategies could GreenHarvest implement to prevent similar issues in the future?</w:t>
      </w:r>
    </w:p>
    <w:p w:rsidR="00780220" w:rsidRPr="008B075F" w:rsidRDefault="00064686" w:rsidP="00780220">
      <w:pPr>
        <w:spacing w:after="0"/>
      </w:pPr>
      <w:r w:rsidRPr="008B075F">
        <w:pict>
          <v:rect id="_x0000_i1488" style="width:0;height:1.5pt" o:hralign="center" o:hrstd="t" o:hr="t" fillcolor="#a0a0a0" stroked="f"/>
        </w:pict>
      </w:r>
    </w:p>
    <w:p w:rsidR="00780220" w:rsidRPr="008B075F" w:rsidRDefault="00780220" w:rsidP="00780220">
      <w:pPr>
        <w:pStyle w:val="Heading3"/>
        <w:rPr>
          <w:color w:val="auto"/>
        </w:rPr>
      </w:pPr>
      <w:r w:rsidRPr="008B075F">
        <w:rPr>
          <w:rStyle w:val="Strong"/>
          <w:b w:val="0"/>
          <w:bCs w:val="0"/>
          <w:color w:val="auto"/>
        </w:rPr>
        <w:t>Suggested Online Readings</w:t>
      </w:r>
    </w:p>
    <w:p w:rsidR="00780220" w:rsidRPr="008B075F" w:rsidRDefault="00780220" w:rsidP="005B758F">
      <w:pPr>
        <w:numPr>
          <w:ilvl w:val="0"/>
          <w:numId w:val="469"/>
        </w:numPr>
        <w:spacing w:before="100" w:beforeAutospacing="1" w:after="100" w:afterAutospacing="1" w:line="240" w:lineRule="auto"/>
      </w:pPr>
      <w:r w:rsidRPr="008B075F">
        <w:rPr>
          <w:rStyle w:val="Strong"/>
        </w:rPr>
        <w:t>NAFDAC’s Guidelines for Food and Drug Compliance</w:t>
      </w:r>
      <w:r w:rsidRPr="008B075F">
        <w:t xml:space="preserve"> - Practical information on meeting Nigeria’s food and drug regulatory standards.</w:t>
      </w:r>
    </w:p>
    <w:p w:rsidR="00780220" w:rsidRPr="008B075F" w:rsidRDefault="00780220" w:rsidP="005B758F">
      <w:pPr>
        <w:numPr>
          <w:ilvl w:val="0"/>
          <w:numId w:val="469"/>
        </w:numPr>
        <w:spacing w:before="100" w:beforeAutospacing="1" w:after="100" w:afterAutospacing="1" w:line="240" w:lineRule="auto"/>
      </w:pPr>
      <w:r w:rsidRPr="008B075F">
        <w:rPr>
          <w:rStyle w:val="Strong"/>
        </w:rPr>
        <w:t>World Bank: Doing Business in Nigeria - Regulatory Compliance</w:t>
      </w:r>
      <w:r w:rsidRPr="008B075F">
        <w:t xml:space="preserve"> - Provides a country-specific overview of regulatory requirements for entrepreneurs.</w:t>
      </w:r>
    </w:p>
    <w:p w:rsidR="00780220" w:rsidRPr="008B075F" w:rsidRDefault="00780220" w:rsidP="005B758F">
      <w:pPr>
        <w:numPr>
          <w:ilvl w:val="0"/>
          <w:numId w:val="469"/>
        </w:numPr>
        <w:spacing w:before="100" w:beforeAutospacing="1" w:after="100" w:afterAutospacing="1" w:line="240" w:lineRule="auto"/>
      </w:pPr>
      <w:r w:rsidRPr="008B075F">
        <w:rPr>
          <w:rStyle w:val="Strong"/>
        </w:rPr>
        <w:t>Standards Organization of Nigeria (SON) Compliance Guide</w:t>
      </w:r>
      <w:r w:rsidRPr="008B075F">
        <w:t xml:space="preserve"> - Useful for understanding SON’s role in product quality and standards.</w:t>
      </w:r>
    </w:p>
    <w:p w:rsidR="00877C0A" w:rsidRPr="008B075F" w:rsidRDefault="00877C0A" w:rsidP="00553F26">
      <w:pPr>
        <w:spacing w:before="100" w:beforeAutospacing="1" w:after="100" w:afterAutospacing="1" w:line="240" w:lineRule="auto"/>
      </w:pPr>
    </w:p>
    <w:p w:rsidR="00877C0A" w:rsidRPr="008B075F" w:rsidRDefault="00877C0A" w:rsidP="00553F26">
      <w:pPr>
        <w:spacing w:before="100" w:beforeAutospacing="1" w:after="100" w:afterAutospacing="1" w:line="240" w:lineRule="auto"/>
      </w:pPr>
    </w:p>
    <w:p w:rsidR="009A73F8" w:rsidRPr="008B075F" w:rsidRDefault="009A73F8" w:rsidP="00553F26">
      <w:pPr>
        <w:spacing w:before="100" w:beforeAutospacing="1" w:after="100" w:afterAutospacing="1" w:line="240" w:lineRule="auto"/>
      </w:pPr>
    </w:p>
    <w:p w:rsidR="009A73F8" w:rsidRPr="008B075F" w:rsidRDefault="009A73F8" w:rsidP="00553F26">
      <w:pPr>
        <w:spacing w:before="100" w:beforeAutospacing="1" w:after="100" w:afterAutospacing="1" w:line="240" w:lineRule="auto"/>
      </w:pPr>
    </w:p>
    <w:p w:rsidR="009A73F8" w:rsidRPr="008B075F" w:rsidRDefault="009A73F8" w:rsidP="00553F26">
      <w:pPr>
        <w:spacing w:before="100" w:beforeAutospacing="1" w:after="100" w:afterAutospacing="1" w:line="240" w:lineRule="auto"/>
      </w:pPr>
    </w:p>
    <w:p w:rsidR="009A73F8" w:rsidRPr="008B075F" w:rsidRDefault="009A73F8" w:rsidP="00553F26">
      <w:pPr>
        <w:spacing w:before="100" w:beforeAutospacing="1" w:after="100" w:afterAutospacing="1" w:line="240" w:lineRule="auto"/>
      </w:pPr>
    </w:p>
    <w:p w:rsidR="009A73F8" w:rsidRPr="008B075F" w:rsidRDefault="009A73F8" w:rsidP="00553F26">
      <w:pPr>
        <w:spacing w:before="100" w:beforeAutospacing="1" w:after="100" w:afterAutospacing="1" w:line="240" w:lineRule="auto"/>
      </w:pPr>
    </w:p>
    <w:p w:rsidR="009A73F8" w:rsidRPr="008B075F" w:rsidRDefault="009A73F8" w:rsidP="00553F26">
      <w:pPr>
        <w:spacing w:before="100" w:beforeAutospacing="1" w:after="100" w:afterAutospacing="1" w:line="240" w:lineRule="auto"/>
      </w:pPr>
    </w:p>
    <w:p w:rsidR="009A73F8" w:rsidRPr="008B075F" w:rsidRDefault="009A73F8" w:rsidP="00553F26">
      <w:pPr>
        <w:spacing w:before="100" w:beforeAutospacing="1" w:after="100" w:afterAutospacing="1" w:line="240" w:lineRule="auto"/>
      </w:pPr>
    </w:p>
    <w:p w:rsidR="009A73F8" w:rsidRPr="008B075F" w:rsidRDefault="009A73F8" w:rsidP="00553F26">
      <w:pPr>
        <w:spacing w:before="100" w:beforeAutospacing="1" w:after="100" w:afterAutospacing="1" w:line="240" w:lineRule="auto"/>
      </w:pPr>
    </w:p>
    <w:p w:rsidR="009A73F8" w:rsidRPr="008B075F" w:rsidRDefault="009A73F8" w:rsidP="00553F26">
      <w:pPr>
        <w:spacing w:before="100" w:beforeAutospacing="1" w:after="100" w:afterAutospacing="1" w:line="240" w:lineRule="auto"/>
      </w:pPr>
    </w:p>
    <w:p w:rsidR="009A73F8" w:rsidRPr="008B075F" w:rsidRDefault="009A73F8" w:rsidP="00553F26">
      <w:pPr>
        <w:spacing w:before="100" w:beforeAutospacing="1" w:after="100" w:afterAutospacing="1" w:line="240" w:lineRule="auto"/>
      </w:pPr>
    </w:p>
    <w:p w:rsidR="009A73F8" w:rsidRPr="008B075F" w:rsidRDefault="009A73F8" w:rsidP="00553F26">
      <w:pPr>
        <w:spacing w:before="100" w:beforeAutospacing="1" w:after="100" w:afterAutospacing="1" w:line="240" w:lineRule="auto"/>
      </w:pPr>
    </w:p>
    <w:p w:rsidR="009A73F8" w:rsidRPr="008B075F" w:rsidRDefault="009A73F8" w:rsidP="00553F26">
      <w:pPr>
        <w:spacing w:before="100" w:beforeAutospacing="1" w:after="100" w:afterAutospacing="1" w:line="240" w:lineRule="auto"/>
      </w:pPr>
    </w:p>
    <w:p w:rsidR="009A73F8" w:rsidRPr="008B075F" w:rsidRDefault="009A73F8" w:rsidP="00553F26">
      <w:pPr>
        <w:spacing w:before="100" w:beforeAutospacing="1" w:after="100" w:afterAutospacing="1" w:line="240" w:lineRule="auto"/>
      </w:pPr>
    </w:p>
    <w:p w:rsidR="008B21BB" w:rsidRPr="008B075F" w:rsidRDefault="00FD725A" w:rsidP="00FD725A">
      <w:pPr>
        <w:pStyle w:val="NormalWeb"/>
      </w:pPr>
      <w:r w:rsidRPr="008B075F">
        <w:rPr>
          <w:rStyle w:val="Strong"/>
        </w:rPr>
        <w:t>Chapter 10</w:t>
      </w:r>
      <w:r w:rsidR="008B21BB" w:rsidRPr="008B075F">
        <w:rPr>
          <w:rStyle w:val="Strong"/>
        </w:rPr>
        <w:t>.5</w:t>
      </w:r>
      <w:r w:rsidRPr="008B075F">
        <w:rPr>
          <w:rStyle w:val="Strong"/>
        </w:rPr>
        <w:t>: Business Registration and Permits</w:t>
      </w:r>
    </w:p>
    <w:p w:rsidR="00FD725A" w:rsidRPr="008B075F" w:rsidRDefault="00FD725A" w:rsidP="00FD725A">
      <w:pPr>
        <w:pStyle w:val="NormalWeb"/>
      </w:pPr>
      <w:r w:rsidRPr="008B075F">
        <w:br/>
        <w:t>"To succeed in business, an entrepreneur must navigate the path of regulatory compliance and obtain the necessary permits that confer legality and legitimacy to their venture." – Adapted from Frederick, Kuratko, &amp; Hodgetts</w:t>
      </w:r>
    </w:p>
    <w:p w:rsidR="00FD725A" w:rsidRPr="008B075F" w:rsidRDefault="008B21BB" w:rsidP="00FD725A">
      <w:pPr>
        <w:pStyle w:val="Heading3"/>
        <w:rPr>
          <w:color w:val="auto"/>
        </w:rPr>
      </w:pPr>
      <w:r w:rsidRPr="008B075F">
        <w:rPr>
          <w:color w:val="auto"/>
        </w:rPr>
        <w:t>10.5.0 Introduction</w:t>
      </w:r>
    </w:p>
    <w:p w:rsidR="00FD725A" w:rsidRPr="008B075F" w:rsidRDefault="00FD725A" w:rsidP="00FD725A">
      <w:pPr>
        <w:pStyle w:val="NormalWeb"/>
      </w:pPr>
      <w:r w:rsidRPr="008B075F">
        <w:t xml:space="preserve">This </w:t>
      </w:r>
      <w:r w:rsidR="00835991" w:rsidRPr="008B075F">
        <w:t>section</w:t>
      </w:r>
      <w:r w:rsidRPr="008B075F">
        <w:t xml:space="preserve"> provides a comprehensive overview of business registration and permit acquisition, emphasizing its crucial role in legitimizing entrepreneurial ventures. In Nigeria and other African contexts, registering a business is a fundamental step to ensure legal protection, tax compliance, and enhanced credibility. This </w:t>
      </w:r>
      <w:r w:rsidR="00835991" w:rsidRPr="008B075F">
        <w:t>section</w:t>
      </w:r>
      <w:r w:rsidRPr="008B075F">
        <w:t xml:space="preserve"> addresses the primary forms of business ownership (such as sole proprietorship, partnership, LLC, and corporation), explaining how each structure affects tax obligations, liabilities, and operational scope.</w:t>
      </w:r>
    </w:p>
    <w:p w:rsidR="00FD725A" w:rsidRPr="008B075F" w:rsidRDefault="00FD725A" w:rsidP="00FD725A">
      <w:pPr>
        <w:pStyle w:val="NormalWeb"/>
      </w:pPr>
      <w:r w:rsidRPr="008B075F">
        <w:t xml:space="preserve">Focusing on Nigerian and African regulatory frameworks, the </w:t>
      </w:r>
      <w:r w:rsidR="00835991" w:rsidRPr="008B075F">
        <w:t>section</w:t>
      </w:r>
      <w:r w:rsidRPr="008B075F">
        <w:t xml:space="preserve"> delves into the practical steps for registration with key entities such as the Corporate Affairs Commission (CAC), the National Agency for Food and Drug Administration and Control (NAFDAC), and industry-specific regulatory bodies. Additionally, the chapter discusses common permits and licenses required across sectors, including health, environmental, and trade permits. Real-world challenges, such as bureaucratic hurdles, financial burdens, and evolving regulations, are explored, along with strategies to navigate these obstacles efficiently.</w:t>
      </w:r>
    </w:p>
    <w:p w:rsidR="00FD725A" w:rsidRPr="008B075F" w:rsidRDefault="00EE0DC1" w:rsidP="00FD725A">
      <w:pPr>
        <w:pStyle w:val="Heading3"/>
        <w:rPr>
          <w:color w:val="auto"/>
        </w:rPr>
      </w:pPr>
      <w:r w:rsidRPr="008B075F">
        <w:rPr>
          <w:color w:val="auto"/>
        </w:rPr>
        <w:t>10.5.</w:t>
      </w:r>
      <w:r w:rsidR="00FD725A" w:rsidRPr="008B075F">
        <w:rPr>
          <w:color w:val="auto"/>
        </w:rPr>
        <w:t>1 The Importance of Business Registration</w:t>
      </w:r>
    </w:p>
    <w:p w:rsidR="00FD725A" w:rsidRPr="008B075F" w:rsidRDefault="00FD725A" w:rsidP="00FD725A">
      <w:pPr>
        <w:pStyle w:val="NormalWeb"/>
      </w:pPr>
      <w:r w:rsidRPr="008B075F">
        <w:t>Business registration serves as the foundation for establishing a legal business entity. This section explores why formal registration is essential, including legal protection, consumer trust, and eligibility for government support programs. For example, a registered business in Nigeria has more access to contracts, grants, and partnerships with government and private entities.</w:t>
      </w:r>
    </w:p>
    <w:p w:rsidR="00FD725A" w:rsidRPr="008B075F" w:rsidRDefault="00901C94" w:rsidP="00FD725A">
      <w:pPr>
        <w:pStyle w:val="Heading3"/>
        <w:rPr>
          <w:color w:val="auto"/>
        </w:rPr>
      </w:pPr>
      <w:r w:rsidRPr="008B075F">
        <w:rPr>
          <w:color w:val="auto"/>
        </w:rPr>
        <w:t xml:space="preserve">10.5.2 </w:t>
      </w:r>
      <w:r w:rsidR="00FD725A" w:rsidRPr="008B075F">
        <w:rPr>
          <w:color w:val="auto"/>
        </w:rPr>
        <w:t>Business Structure and Its Implications</w:t>
      </w:r>
    </w:p>
    <w:p w:rsidR="00FD725A" w:rsidRPr="008B075F" w:rsidRDefault="00FD725A" w:rsidP="00FD725A">
      <w:pPr>
        <w:pStyle w:val="NormalWeb"/>
      </w:pPr>
      <w:r w:rsidRPr="008B075F">
        <w:t>Understanding the different types of business ownership is crucial as it impacts taxation, regulatory compliance, and liability exposure:</w:t>
      </w:r>
    </w:p>
    <w:p w:rsidR="00FD725A" w:rsidRPr="008B075F" w:rsidRDefault="00FD725A" w:rsidP="005B758F">
      <w:pPr>
        <w:numPr>
          <w:ilvl w:val="0"/>
          <w:numId w:val="470"/>
        </w:numPr>
        <w:spacing w:before="100" w:beforeAutospacing="1" w:after="100" w:afterAutospacing="1" w:line="240" w:lineRule="auto"/>
      </w:pPr>
      <w:r w:rsidRPr="008B075F">
        <w:rPr>
          <w:rStyle w:val="Strong"/>
        </w:rPr>
        <w:t>Sole Proprietorship</w:t>
      </w:r>
      <w:r w:rsidRPr="008B075F">
        <w:t>: Common among Nigerian startups, this structure is simpler but exposes the entrepreneur to personal liability.</w:t>
      </w:r>
    </w:p>
    <w:p w:rsidR="00FD725A" w:rsidRPr="008B075F" w:rsidRDefault="00FD725A" w:rsidP="005B758F">
      <w:pPr>
        <w:numPr>
          <w:ilvl w:val="0"/>
          <w:numId w:val="470"/>
        </w:numPr>
        <w:spacing w:before="100" w:beforeAutospacing="1" w:after="100" w:afterAutospacing="1" w:line="240" w:lineRule="auto"/>
      </w:pPr>
      <w:r w:rsidRPr="008B075F">
        <w:rPr>
          <w:rStyle w:val="Strong"/>
        </w:rPr>
        <w:t>Partnership</w:t>
      </w:r>
      <w:r w:rsidRPr="008B075F">
        <w:t>: This structure allows for shared capital and expertise but requires clear agreements to avoid disputes.</w:t>
      </w:r>
    </w:p>
    <w:p w:rsidR="00FD725A" w:rsidRPr="008B075F" w:rsidRDefault="00FD725A" w:rsidP="005B758F">
      <w:pPr>
        <w:numPr>
          <w:ilvl w:val="0"/>
          <w:numId w:val="470"/>
        </w:numPr>
        <w:spacing w:before="100" w:beforeAutospacing="1" w:after="100" w:afterAutospacing="1" w:line="240" w:lineRule="auto"/>
      </w:pPr>
      <w:r w:rsidRPr="008B075F">
        <w:rPr>
          <w:rStyle w:val="Strong"/>
        </w:rPr>
        <w:t>Limited Liability Company (LLC)</w:t>
      </w:r>
      <w:r w:rsidRPr="008B075F">
        <w:t>: An LLC offers liability protection, making it suitable for businesses seeking investment.</w:t>
      </w:r>
    </w:p>
    <w:p w:rsidR="00FD725A" w:rsidRPr="008B075F" w:rsidRDefault="00FD725A" w:rsidP="005B758F">
      <w:pPr>
        <w:numPr>
          <w:ilvl w:val="0"/>
          <w:numId w:val="470"/>
        </w:numPr>
        <w:spacing w:before="100" w:beforeAutospacing="1" w:after="100" w:afterAutospacing="1" w:line="240" w:lineRule="auto"/>
      </w:pPr>
      <w:r w:rsidRPr="008B075F">
        <w:rPr>
          <w:rStyle w:val="Strong"/>
        </w:rPr>
        <w:t>Corporation</w:t>
      </w:r>
      <w:r w:rsidRPr="008B075F">
        <w:t>: Corporations face more regulation and offer extensive liability protection, favored by businesses with large capital requirements.</w:t>
      </w:r>
    </w:p>
    <w:p w:rsidR="00FD725A" w:rsidRPr="008B075F" w:rsidRDefault="00EE0DC1" w:rsidP="00FD725A">
      <w:pPr>
        <w:pStyle w:val="Heading3"/>
        <w:rPr>
          <w:color w:val="auto"/>
        </w:rPr>
      </w:pPr>
      <w:r w:rsidRPr="008B075F">
        <w:rPr>
          <w:color w:val="auto"/>
        </w:rPr>
        <w:t>10.5.</w:t>
      </w:r>
      <w:r w:rsidR="00FD725A" w:rsidRPr="008B075F">
        <w:rPr>
          <w:color w:val="auto"/>
        </w:rPr>
        <w:t>3 Registration Processes in Nigeria and Africa</w:t>
      </w:r>
    </w:p>
    <w:p w:rsidR="00FD725A" w:rsidRPr="008B075F" w:rsidRDefault="00FD725A" w:rsidP="00FD725A">
      <w:pPr>
        <w:pStyle w:val="NormalWeb"/>
      </w:pPr>
      <w:r w:rsidRPr="008B075F">
        <w:t xml:space="preserve">This section outlines steps in business registration, focusing on the </w:t>
      </w:r>
      <w:r w:rsidRPr="008B075F">
        <w:rPr>
          <w:rStyle w:val="Strong"/>
        </w:rPr>
        <w:t>Corporate Affairs Commission (CAC)</w:t>
      </w:r>
      <w:r w:rsidRPr="008B075F">
        <w:t xml:space="preserve"> in Nigeria. The following steps are covered:</w:t>
      </w:r>
    </w:p>
    <w:p w:rsidR="00FD725A" w:rsidRPr="008B075F" w:rsidRDefault="00FD725A" w:rsidP="005B758F">
      <w:pPr>
        <w:numPr>
          <w:ilvl w:val="0"/>
          <w:numId w:val="471"/>
        </w:numPr>
        <w:spacing w:before="100" w:beforeAutospacing="1" w:after="100" w:afterAutospacing="1" w:line="240" w:lineRule="auto"/>
      </w:pPr>
      <w:r w:rsidRPr="008B075F">
        <w:rPr>
          <w:rStyle w:val="Strong"/>
        </w:rPr>
        <w:t>Name Reservation</w:t>
      </w:r>
      <w:r w:rsidRPr="008B075F">
        <w:t>: Ensuring the chosen business name is unique.</w:t>
      </w:r>
    </w:p>
    <w:p w:rsidR="00FD725A" w:rsidRPr="008B075F" w:rsidRDefault="00FD725A" w:rsidP="005B758F">
      <w:pPr>
        <w:numPr>
          <w:ilvl w:val="0"/>
          <w:numId w:val="471"/>
        </w:numPr>
        <w:spacing w:before="100" w:beforeAutospacing="1" w:after="100" w:afterAutospacing="1" w:line="240" w:lineRule="auto"/>
      </w:pPr>
      <w:r w:rsidRPr="008B075F">
        <w:rPr>
          <w:rStyle w:val="Strong"/>
        </w:rPr>
        <w:t>Documentation and Filing</w:t>
      </w:r>
      <w:r w:rsidRPr="008B075F">
        <w:t>: Submission of required documentation, including the company’s articles of incorporation.</w:t>
      </w:r>
    </w:p>
    <w:p w:rsidR="00FD725A" w:rsidRPr="008B075F" w:rsidRDefault="00FD725A" w:rsidP="005B758F">
      <w:pPr>
        <w:numPr>
          <w:ilvl w:val="0"/>
          <w:numId w:val="471"/>
        </w:numPr>
        <w:spacing w:before="100" w:beforeAutospacing="1" w:after="100" w:afterAutospacing="1" w:line="240" w:lineRule="auto"/>
      </w:pPr>
      <w:r w:rsidRPr="008B075F">
        <w:rPr>
          <w:rStyle w:val="Strong"/>
        </w:rPr>
        <w:t>Fee Payment and Confirmation</w:t>
      </w:r>
      <w:r w:rsidRPr="008B075F">
        <w:t>: Completing the payment of registration fees and receiving confirmation.</w:t>
      </w:r>
    </w:p>
    <w:p w:rsidR="00FD725A" w:rsidRPr="008B075F" w:rsidRDefault="00FD725A" w:rsidP="00FD725A">
      <w:pPr>
        <w:pStyle w:val="NormalWeb"/>
      </w:pPr>
      <w:r w:rsidRPr="008B075F">
        <w:t>Examples include:</w:t>
      </w:r>
    </w:p>
    <w:p w:rsidR="00FD725A" w:rsidRPr="008B075F" w:rsidRDefault="00FD725A" w:rsidP="005B758F">
      <w:pPr>
        <w:numPr>
          <w:ilvl w:val="0"/>
          <w:numId w:val="472"/>
        </w:numPr>
        <w:spacing w:before="100" w:beforeAutospacing="1" w:after="100" w:afterAutospacing="1" w:line="240" w:lineRule="auto"/>
      </w:pPr>
      <w:r w:rsidRPr="008B075F">
        <w:t>In Kenya, businesses register with the Registrar of Companies, while South African entrepreneurs work with the Companies and Intellectual Property Commission (CIPC).</w:t>
      </w:r>
    </w:p>
    <w:p w:rsidR="00FD725A" w:rsidRPr="008B075F" w:rsidRDefault="00EE0DC1" w:rsidP="00FD725A">
      <w:pPr>
        <w:pStyle w:val="Heading3"/>
        <w:rPr>
          <w:color w:val="auto"/>
        </w:rPr>
      </w:pPr>
      <w:r w:rsidRPr="008B075F">
        <w:rPr>
          <w:color w:val="auto"/>
        </w:rPr>
        <w:t>10.5.</w:t>
      </w:r>
      <w:r w:rsidR="00FD725A" w:rsidRPr="008B075F">
        <w:rPr>
          <w:color w:val="auto"/>
        </w:rPr>
        <w:t>4 Permits and Licensing Requirements</w:t>
      </w:r>
    </w:p>
    <w:p w:rsidR="00FD725A" w:rsidRPr="008B075F" w:rsidRDefault="00FD725A" w:rsidP="00FD725A">
      <w:pPr>
        <w:pStyle w:val="NormalWeb"/>
      </w:pPr>
      <w:r w:rsidRPr="008B075F">
        <w:t>Certain businesses require specific permits beyond registration to operate legally. For example:</w:t>
      </w:r>
    </w:p>
    <w:p w:rsidR="00FD725A" w:rsidRPr="008B075F" w:rsidRDefault="00FD725A" w:rsidP="005B758F">
      <w:pPr>
        <w:numPr>
          <w:ilvl w:val="0"/>
          <w:numId w:val="473"/>
        </w:numPr>
        <w:spacing w:before="100" w:beforeAutospacing="1" w:after="100" w:afterAutospacing="1" w:line="240" w:lineRule="auto"/>
      </w:pPr>
      <w:r w:rsidRPr="008B075F">
        <w:rPr>
          <w:rStyle w:val="Strong"/>
        </w:rPr>
        <w:t>NAFDAC Registration</w:t>
      </w:r>
      <w:r w:rsidRPr="008B075F">
        <w:t>: Required for food, drugs, and cosmetics businesses in Nigeria to ensure safety standards.</w:t>
      </w:r>
    </w:p>
    <w:p w:rsidR="00FD725A" w:rsidRPr="008B075F" w:rsidRDefault="00FD725A" w:rsidP="005B758F">
      <w:pPr>
        <w:numPr>
          <w:ilvl w:val="0"/>
          <w:numId w:val="473"/>
        </w:numPr>
        <w:spacing w:before="100" w:beforeAutospacing="1" w:after="100" w:afterAutospacing="1" w:line="240" w:lineRule="auto"/>
      </w:pPr>
      <w:r w:rsidRPr="008B075F">
        <w:rPr>
          <w:rStyle w:val="Strong"/>
        </w:rPr>
        <w:t>Trade Permits</w:t>
      </w:r>
      <w:r w:rsidRPr="008B075F">
        <w:t>: Issued by local government councils for retail businesses, markets, or street trading.</w:t>
      </w:r>
    </w:p>
    <w:p w:rsidR="00FD725A" w:rsidRPr="008B075F" w:rsidRDefault="00FD725A" w:rsidP="005B758F">
      <w:pPr>
        <w:numPr>
          <w:ilvl w:val="0"/>
          <w:numId w:val="473"/>
        </w:numPr>
        <w:spacing w:before="100" w:beforeAutospacing="1" w:after="100" w:afterAutospacing="1" w:line="240" w:lineRule="auto"/>
      </w:pPr>
      <w:r w:rsidRPr="008B075F">
        <w:rPr>
          <w:rStyle w:val="Strong"/>
        </w:rPr>
        <w:t>Environmental Permits</w:t>
      </w:r>
      <w:r w:rsidRPr="008B075F">
        <w:t>: Often required for manufacturing businesses impacting air or water quality.</w:t>
      </w:r>
    </w:p>
    <w:p w:rsidR="00FD725A" w:rsidRPr="008B075F" w:rsidRDefault="00FD725A" w:rsidP="00FD725A">
      <w:pPr>
        <w:pStyle w:val="NormalWeb"/>
      </w:pPr>
      <w:r w:rsidRPr="008B075F">
        <w:t>This section details how to apply for each type of permit, emphasizing key steps and common requirements. Entrepreneurs learn the importance of proactive compliance to avoid delays and potential penalties.</w:t>
      </w:r>
    </w:p>
    <w:p w:rsidR="00FD725A" w:rsidRPr="008B075F" w:rsidRDefault="00EE0DC1" w:rsidP="00FD725A">
      <w:pPr>
        <w:pStyle w:val="Heading3"/>
        <w:rPr>
          <w:color w:val="auto"/>
        </w:rPr>
      </w:pPr>
      <w:r w:rsidRPr="008B075F">
        <w:rPr>
          <w:color w:val="auto"/>
        </w:rPr>
        <w:t>10.5.</w:t>
      </w:r>
      <w:r w:rsidR="00FD725A" w:rsidRPr="008B075F">
        <w:rPr>
          <w:color w:val="auto"/>
        </w:rPr>
        <w:t>5 Challenges in Registration and Obtaining Permits</w:t>
      </w:r>
    </w:p>
    <w:p w:rsidR="00FD725A" w:rsidRPr="008B075F" w:rsidRDefault="00FD725A" w:rsidP="00FD725A">
      <w:pPr>
        <w:pStyle w:val="NormalWeb"/>
      </w:pPr>
      <w:r w:rsidRPr="008B075F">
        <w:t>While registration is essential, entrepreneurs often face challenges such as bureaucratic delays, high registration costs, and complex regulatory requirements. The chapter discusses these issues with solutions to navigate or mitigate them. For example, engaging a legal advisor familiar with local laws can expedite the registration process. Additionally, the chapter emphasizes the role of digital tools and online portals provided by regulatory bodies to facilitate the application process.</w:t>
      </w:r>
    </w:p>
    <w:p w:rsidR="008B21BB" w:rsidRPr="008B075F" w:rsidRDefault="008B21BB" w:rsidP="00FD725A">
      <w:pPr>
        <w:pStyle w:val="NormalWeb"/>
      </w:pPr>
      <w:r w:rsidRPr="008B075F">
        <w:t>Summary</w:t>
      </w:r>
    </w:p>
    <w:p w:rsidR="008B21BB" w:rsidRPr="008B075F" w:rsidRDefault="008B21BB" w:rsidP="00FD725A">
      <w:pPr>
        <w:pStyle w:val="NormalWeb"/>
      </w:pPr>
      <w:r w:rsidRPr="008B075F">
        <w:t>This section provides essential knowledge for students on how to legitimize their ventures through proper registration and compliance with local laws. By examining real-world examples and practical case studies, students gain insight into the importance of adhering to registration and permit requirements for successful entrepreneurship in Nigeria and Africa.</w:t>
      </w:r>
    </w:p>
    <w:p w:rsidR="006F53C3" w:rsidRPr="008B075F" w:rsidRDefault="006F53C3" w:rsidP="00FD725A">
      <w:pPr>
        <w:pStyle w:val="NormalWeb"/>
        <w:rPr>
          <w:b/>
        </w:rPr>
      </w:pPr>
      <w:r w:rsidRPr="008B075F">
        <w:rPr>
          <w:b/>
        </w:rPr>
        <w:t>Key Terms and Concepts</w:t>
      </w:r>
    </w:p>
    <w:p w:rsidR="00D5409E" w:rsidRPr="008B075F" w:rsidRDefault="00D5409E" w:rsidP="005B758F">
      <w:pPr>
        <w:pStyle w:val="NormalWeb"/>
        <w:numPr>
          <w:ilvl w:val="0"/>
          <w:numId w:val="1338"/>
        </w:numPr>
        <w:spacing w:before="0" w:beforeAutospacing="0" w:after="0" w:afterAutospacing="0"/>
        <w:ind w:left="180" w:hanging="180"/>
      </w:pPr>
      <w:r w:rsidRPr="008B075F">
        <w:rPr>
          <w:b/>
        </w:rPr>
        <w:t>Business Registration:</w:t>
      </w:r>
      <w:r w:rsidRPr="008B075F">
        <w:t xml:space="preserve"> Business registration is the formal process through which a business entity is legally recognized by a governmental authority, allowing it to operate within the legal framework of a particular jurisdiction.</w:t>
      </w:r>
    </w:p>
    <w:p w:rsidR="00D5409E" w:rsidRPr="008B075F" w:rsidRDefault="00D5409E" w:rsidP="005B758F">
      <w:pPr>
        <w:pStyle w:val="NormalWeb"/>
        <w:numPr>
          <w:ilvl w:val="0"/>
          <w:numId w:val="1338"/>
        </w:numPr>
        <w:spacing w:before="0" w:beforeAutospacing="0" w:after="0" w:afterAutospacing="0"/>
        <w:ind w:left="180" w:hanging="180"/>
      </w:pPr>
      <w:r w:rsidRPr="008B075F">
        <w:rPr>
          <w:b/>
        </w:rPr>
        <w:t>Permits and Licensing:</w:t>
      </w:r>
      <w:r w:rsidRPr="008B075F">
        <w:t xml:space="preserve"> Permits and licensing refer to the official authorizations required by businesses to conduct specific activities or trades, ensuring compliance with regulations and standards set by relevant authorities.</w:t>
      </w:r>
    </w:p>
    <w:p w:rsidR="00D5409E" w:rsidRPr="008B075F" w:rsidRDefault="00D5409E" w:rsidP="005B758F">
      <w:pPr>
        <w:pStyle w:val="NormalWeb"/>
        <w:numPr>
          <w:ilvl w:val="0"/>
          <w:numId w:val="1338"/>
        </w:numPr>
        <w:spacing w:before="0" w:beforeAutospacing="0" w:after="0" w:afterAutospacing="0"/>
        <w:ind w:left="180" w:hanging="180"/>
      </w:pPr>
      <w:r w:rsidRPr="008B075F">
        <w:rPr>
          <w:b/>
        </w:rPr>
        <w:t>Corporate Affairs Commission (CAC):</w:t>
      </w:r>
      <w:r w:rsidRPr="008B075F">
        <w:t xml:space="preserve"> The Corporate Affairs Commission (CAC) is a regulatory body in Nigeria responsible for the registration, regulation, and supervision of companies, partnerships, and other business entities, ensuring their compliance with statutory requirements.</w:t>
      </w:r>
    </w:p>
    <w:p w:rsidR="00D5409E" w:rsidRPr="008B075F" w:rsidRDefault="00D5409E" w:rsidP="005B758F">
      <w:pPr>
        <w:pStyle w:val="NormalWeb"/>
        <w:numPr>
          <w:ilvl w:val="0"/>
          <w:numId w:val="1338"/>
        </w:numPr>
        <w:spacing w:before="0" w:beforeAutospacing="0" w:after="0" w:afterAutospacing="0"/>
        <w:ind w:left="180" w:hanging="180"/>
      </w:pPr>
      <w:r w:rsidRPr="008B075F">
        <w:rPr>
          <w:b/>
        </w:rPr>
        <w:t>Sole Proprietorship:</w:t>
      </w:r>
      <w:r w:rsidRPr="008B075F">
        <w:t xml:space="preserve"> A sole proprietorship is a business structure owned and operated by a single individual who retains all profits, bears all losses, and is personally liable for the business's debts and obligations.</w:t>
      </w:r>
    </w:p>
    <w:p w:rsidR="00D5409E" w:rsidRPr="008B075F" w:rsidRDefault="00D5409E" w:rsidP="005B758F">
      <w:pPr>
        <w:pStyle w:val="NormalWeb"/>
        <w:numPr>
          <w:ilvl w:val="0"/>
          <w:numId w:val="1338"/>
        </w:numPr>
        <w:spacing w:before="0" w:beforeAutospacing="0" w:after="0" w:afterAutospacing="0"/>
        <w:ind w:left="180" w:hanging="180"/>
      </w:pPr>
      <w:r w:rsidRPr="008B075F">
        <w:rPr>
          <w:b/>
        </w:rPr>
        <w:t xml:space="preserve">Partnership: </w:t>
      </w:r>
      <w:r w:rsidRPr="008B075F">
        <w:t>A partnership is a business arrangement where two or more individuals or entities come together to manage and operate a business, sharing profits, losses, responsibilities, and liabilities according to the terms of a partnership agreement.</w:t>
      </w:r>
    </w:p>
    <w:p w:rsidR="00D5409E" w:rsidRPr="008B075F" w:rsidRDefault="00D5409E" w:rsidP="005B758F">
      <w:pPr>
        <w:pStyle w:val="NormalWeb"/>
        <w:numPr>
          <w:ilvl w:val="0"/>
          <w:numId w:val="1338"/>
        </w:numPr>
        <w:spacing w:before="0" w:beforeAutospacing="0" w:after="0" w:afterAutospacing="0"/>
        <w:ind w:left="180" w:hanging="180"/>
      </w:pPr>
      <w:r w:rsidRPr="008B075F">
        <w:rPr>
          <w:b/>
        </w:rPr>
        <w:t>Limited Liability Company (LLC):</w:t>
      </w:r>
      <w:r w:rsidRPr="008B075F">
        <w:t xml:space="preserve"> A Limited Liability Company (LLC) is a business structure that combines the flexibility and tax benefits of a partnership with the limited liability protection of a corporation, shielding owners from personal liability for the company's debts and obligations.</w:t>
      </w:r>
    </w:p>
    <w:p w:rsidR="00D5409E" w:rsidRPr="008B075F" w:rsidRDefault="00D5409E" w:rsidP="005B758F">
      <w:pPr>
        <w:pStyle w:val="NormalWeb"/>
        <w:numPr>
          <w:ilvl w:val="0"/>
          <w:numId w:val="1338"/>
        </w:numPr>
        <w:spacing w:before="0" w:beforeAutospacing="0" w:after="0" w:afterAutospacing="0"/>
        <w:ind w:left="180" w:hanging="180"/>
      </w:pPr>
      <w:r w:rsidRPr="008B075F">
        <w:rPr>
          <w:b/>
        </w:rPr>
        <w:t>Trade Permits:</w:t>
      </w:r>
      <w:r w:rsidRPr="008B075F">
        <w:t xml:space="preserve"> Trade permits are official authorizations granted by regulatory authorities that allow businesses to engage in specific commercial activities, ensuring compliance with relevant laws and regulations governing trade.</w:t>
      </w:r>
    </w:p>
    <w:p w:rsidR="00D5409E" w:rsidRPr="008B075F" w:rsidRDefault="00D5409E" w:rsidP="005B758F">
      <w:pPr>
        <w:pStyle w:val="NormalWeb"/>
        <w:numPr>
          <w:ilvl w:val="0"/>
          <w:numId w:val="1338"/>
        </w:numPr>
        <w:spacing w:before="0" w:beforeAutospacing="0" w:after="0" w:afterAutospacing="0"/>
        <w:ind w:left="180" w:hanging="180"/>
      </w:pPr>
      <w:r w:rsidRPr="008B075F">
        <w:rPr>
          <w:b/>
        </w:rPr>
        <w:t>NAFDAC (National Agency for Food and Drug Administration and Control):</w:t>
      </w:r>
      <w:r w:rsidRPr="008B075F">
        <w:t xml:space="preserve"> NAFDAC is a regulatory agency in Nigeria responsible for regulating and controlling the manufacture, importation, exportation, advertisement, distribution, sale, and use of food, drugs, cosmetics, medical devices, and chemicals in the country.</w:t>
      </w:r>
    </w:p>
    <w:p w:rsidR="00D5409E" w:rsidRPr="008B075F" w:rsidRDefault="00D5409E" w:rsidP="005B758F">
      <w:pPr>
        <w:pStyle w:val="NormalWeb"/>
        <w:numPr>
          <w:ilvl w:val="0"/>
          <w:numId w:val="1338"/>
        </w:numPr>
        <w:spacing w:before="0" w:beforeAutospacing="0" w:after="0" w:afterAutospacing="0"/>
        <w:ind w:left="180" w:hanging="180"/>
      </w:pPr>
      <w:r w:rsidRPr="008B075F">
        <w:rPr>
          <w:b/>
        </w:rPr>
        <w:t>SON (Standards Organization of Nigeria):</w:t>
      </w:r>
      <w:r w:rsidRPr="008B075F">
        <w:t xml:space="preserve"> SON is a government agency in Nigeria tasked with the responsibility of setting and enforcing standards for products, processes, and systems to ensure quality, safety, and reliability for consumers and the environment.</w:t>
      </w:r>
    </w:p>
    <w:p w:rsidR="006F53C3" w:rsidRPr="008B075F" w:rsidRDefault="00D5409E" w:rsidP="005B758F">
      <w:pPr>
        <w:pStyle w:val="NormalWeb"/>
        <w:numPr>
          <w:ilvl w:val="0"/>
          <w:numId w:val="1338"/>
        </w:numPr>
        <w:spacing w:before="0" w:beforeAutospacing="0" w:after="0" w:afterAutospacing="0"/>
        <w:ind w:left="180" w:hanging="180"/>
      </w:pPr>
      <w:r w:rsidRPr="008B075F">
        <w:rPr>
          <w:b/>
        </w:rPr>
        <w:t>Liability and Tax Obligation:</w:t>
      </w:r>
      <w:r w:rsidRPr="008B075F">
        <w:t xml:space="preserve"> Liability and tax obligations refer to the legal responsibilities and financial duties that businesses have towards their creditors, stakeholders, and the government, including obligations to pay taxes, adhere to regulations, and fulfill debts and liabilities.</w:t>
      </w:r>
    </w:p>
    <w:p w:rsidR="00835991" w:rsidRPr="008B075F" w:rsidRDefault="00835991" w:rsidP="00FD725A">
      <w:pPr>
        <w:pStyle w:val="Heading3"/>
        <w:rPr>
          <w:color w:val="auto"/>
        </w:rPr>
      </w:pPr>
    </w:p>
    <w:p w:rsidR="00FD725A" w:rsidRPr="008B075F" w:rsidRDefault="00FD725A" w:rsidP="00FD725A">
      <w:pPr>
        <w:pStyle w:val="Heading3"/>
        <w:rPr>
          <w:color w:val="auto"/>
        </w:rPr>
      </w:pPr>
      <w:r w:rsidRPr="008B075F">
        <w:rPr>
          <w:color w:val="auto"/>
        </w:rPr>
        <w:t>Review &amp; Discussion Questions:</w:t>
      </w:r>
    </w:p>
    <w:p w:rsidR="00FD725A" w:rsidRPr="008B075F" w:rsidRDefault="00FD725A" w:rsidP="005B758F">
      <w:pPr>
        <w:numPr>
          <w:ilvl w:val="0"/>
          <w:numId w:val="474"/>
        </w:numPr>
        <w:spacing w:before="100" w:beforeAutospacing="1" w:after="100" w:afterAutospacing="1" w:line="240" w:lineRule="auto"/>
      </w:pPr>
      <w:r w:rsidRPr="008B075F">
        <w:t>Why is business registration important for entrepreneurs in Nigeria and Africa?</w:t>
      </w:r>
    </w:p>
    <w:p w:rsidR="00FD725A" w:rsidRPr="008B075F" w:rsidRDefault="00FD725A" w:rsidP="005B758F">
      <w:pPr>
        <w:numPr>
          <w:ilvl w:val="0"/>
          <w:numId w:val="474"/>
        </w:numPr>
        <w:spacing w:before="100" w:beforeAutospacing="1" w:after="100" w:afterAutospacing="1" w:line="240" w:lineRule="auto"/>
      </w:pPr>
      <w:r w:rsidRPr="008B075F">
        <w:t>Describe the advantages and disadvantages of a Limited Liability Company (LLC) in comparison to a Sole Proprietorship.</w:t>
      </w:r>
    </w:p>
    <w:p w:rsidR="00FD725A" w:rsidRPr="008B075F" w:rsidRDefault="00FD725A" w:rsidP="005B758F">
      <w:pPr>
        <w:numPr>
          <w:ilvl w:val="0"/>
          <w:numId w:val="474"/>
        </w:numPr>
        <w:spacing w:before="100" w:beforeAutospacing="1" w:after="100" w:afterAutospacing="1" w:line="240" w:lineRule="auto"/>
      </w:pPr>
      <w:r w:rsidRPr="008B075F">
        <w:t>What are the key steps involved in registering a business with Nigeria’s CAC?</w:t>
      </w:r>
    </w:p>
    <w:p w:rsidR="00FD725A" w:rsidRPr="008B075F" w:rsidRDefault="00FD725A" w:rsidP="005B758F">
      <w:pPr>
        <w:numPr>
          <w:ilvl w:val="0"/>
          <w:numId w:val="474"/>
        </w:numPr>
        <w:spacing w:before="100" w:beforeAutospacing="1" w:after="100" w:afterAutospacing="1" w:line="240" w:lineRule="auto"/>
      </w:pPr>
      <w:r w:rsidRPr="008B075F">
        <w:t>Discuss common challenges entrepreneurs face in acquiring necessary permits and suggest strategies to overcome these challenges.</w:t>
      </w:r>
    </w:p>
    <w:p w:rsidR="00FD725A" w:rsidRPr="008B075F" w:rsidRDefault="00FD725A" w:rsidP="00FD725A">
      <w:pPr>
        <w:pStyle w:val="Heading3"/>
        <w:rPr>
          <w:color w:val="auto"/>
        </w:rPr>
      </w:pPr>
      <w:r w:rsidRPr="008B075F">
        <w:rPr>
          <w:color w:val="auto"/>
        </w:rPr>
        <w:t>Experiential Exercise:</w:t>
      </w:r>
    </w:p>
    <w:p w:rsidR="00FD725A" w:rsidRPr="008B075F" w:rsidRDefault="00FD725A" w:rsidP="00FD725A">
      <w:pPr>
        <w:pStyle w:val="NormalWeb"/>
      </w:pPr>
      <w:r w:rsidRPr="008B075F">
        <w:rPr>
          <w:rStyle w:val="Strong"/>
        </w:rPr>
        <w:t>Research and Registration Simulation</w:t>
      </w:r>
      <w:r w:rsidRPr="008B075F">
        <w:t>:</w:t>
      </w:r>
      <w:r w:rsidRPr="008B075F">
        <w:br/>
        <w:t>Students are tasked with simulating a business registration for a hypothetical startup. They will choose a business structure, reserve a name, complete required forms, and outline the permit requirements. Each student or group will:</w:t>
      </w:r>
    </w:p>
    <w:p w:rsidR="00FD725A" w:rsidRPr="008B075F" w:rsidRDefault="00FD725A" w:rsidP="005B758F">
      <w:pPr>
        <w:numPr>
          <w:ilvl w:val="0"/>
          <w:numId w:val="475"/>
        </w:numPr>
        <w:spacing w:before="100" w:beforeAutospacing="1" w:after="100" w:afterAutospacing="1" w:line="240" w:lineRule="auto"/>
      </w:pPr>
      <w:r w:rsidRPr="008B075F">
        <w:t>Determine the initial capital and ownership structure.</w:t>
      </w:r>
    </w:p>
    <w:p w:rsidR="00FD725A" w:rsidRPr="008B075F" w:rsidRDefault="00FD725A" w:rsidP="005B758F">
      <w:pPr>
        <w:numPr>
          <w:ilvl w:val="0"/>
          <w:numId w:val="475"/>
        </w:numPr>
        <w:spacing w:before="100" w:beforeAutospacing="1" w:after="100" w:afterAutospacing="1" w:line="240" w:lineRule="auto"/>
      </w:pPr>
      <w:r w:rsidRPr="008B075F">
        <w:t>List documents required for registration in their country.</w:t>
      </w:r>
    </w:p>
    <w:p w:rsidR="00FD725A" w:rsidRPr="008B075F" w:rsidRDefault="00FD725A" w:rsidP="005B758F">
      <w:pPr>
        <w:numPr>
          <w:ilvl w:val="0"/>
          <w:numId w:val="475"/>
        </w:numPr>
        <w:spacing w:before="100" w:beforeAutospacing="1" w:after="100" w:afterAutospacing="1" w:line="240" w:lineRule="auto"/>
      </w:pPr>
      <w:r w:rsidRPr="008B075F">
        <w:t>Identify specific licenses or permits based on the business type (e.g., food, retail, import/export).</w:t>
      </w:r>
    </w:p>
    <w:p w:rsidR="00FD725A" w:rsidRPr="008B075F" w:rsidRDefault="00FD725A" w:rsidP="005B758F">
      <w:pPr>
        <w:numPr>
          <w:ilvl w:val="0"/>
          <w:numId w:val="475"/>
        </w:numPr>
        <w:spacing w:before="100" w:beforeAutospacing="1" w:after="100" w:afterAutospacing="1" w:line="240" w:lineRule="auto"/>
      </w:pPr>
      <w:r w:rsidRPr="008B075F">
        <w:t>Present their findings on how they would overcome any registration challenges.</w:t>
      </w:r>
    </w:p>
    <w:p w:rsidR="00FD725A" w:rsidRPr="008B075F" w:rsidRDefault="00FD725A" w:rsidP="00FD725A">
      <w:pPr>
        <w:pStyle w:val="Heading3"/>
        <w:rPr>
          <w:color w:val="auto"/>
        </w:rPr>
      </w:pPr>
      <w:r w:rsidRPr="008B075F">
        <w:rPr>
          <w:color w:val="auto"/>
        </w:rPr>
        <w:t>Case Study: Starting Up in Nigeria – Registering Agro Solutions Ltd.</w:t>
      </w:r>
    </w:p>
    <w:p w:rsidR="00FD725A" w:rsidRPr="008B075F" w:rsidRDefault="00FD725A" w:rsidP="00FD725A">
      <w:pPr>
        <w:pStyle w:val="NormalWeb"/>
      </w:pPr>
      <w:r w:rsidRPr="008B075F">
        <w:rPr>
          <w:rStyle w:val="Strong"/>
        </w:rPr>
        <w:t>Case Summary</w:t>
      </w:r>
      <w:r w:rsidRPr="008B075F">
        <w:t>:</w:t>
      </w:r>
      <w:r w:rsidRPr="008B075F">
        <w:br/>
        <w:t>Adeola, a young Nigerian entrepreneur, plans to launch Agro Solutions Ltd, a business focused on producing organic fertilizer. While Adeola has secured funding, she faces challenges with business registration and acquiring environmental and trade permits. This case examines her process with the CAC and interactions with environmental regulators. It highlights common registration and permitting delays, along with strategies she uses to address them, such as networking with other entrepreneurs and consulting with legal experts.</w:t>
      </w:r>
    </w:p>
    <w:p w:rsidR="00FD725A" w:rsidRPr="008B075F" w:rsidRDefault="00FD725A" w:rsidP="00FD725A">
      <w:pPr>
        <w:pStyle w:val="NormalWeb"/>
      </w:pPr>
      <w:r w:rsidRPr="008B075F">
        <w:rPr>
          <w:rStyle w:val="Strong"/>
        </w:rPr>
        <w:t>Case Questions</w:t>
      </w:r>
      <w:r w:rsidRPr="008B075F">
        <w:t>:</w:t>
      </w:r>
    </w:p>
    <w:p w:rsidR="00FD725A" w:rsidRPr="008B075F" w:rsidRDefault="00FD725A" w:rsidP="005B758F">
      <w:pPr>
        <w:numPr>
          <w:ilvl w:val="0"/>
          <w:numId w:val="476"/>
        </w:numPr>
        <w:spacing w:before="100" w:beforeAutospacing="1" w:after="100" w:afterAutospacing="1" w:line="240" w:lineRule="auto"/>
      </w:pPr>
      <w:r w:rsidRPr="008B075F">
        <w:t>What specific registration and permits would be required for Agro Solutions Ltd?</w:t>
      </w:r>
    </w:p>
    <w:p w:rsidR="00FD725A" w:rsidRPr="008B075F" w:rsidRDefault="00FD725A" w:rsidP="005B758F">
      <w:pPr>
        <w:numPr>
          <w:ilvl w:val="0"/>
          <w:numId w:val="476"/>
        </w:numPr>
        <w:spacing w:before="100" w:beforeAutospacing="1" w:after="100" w:afterAutospacing="1" w:line="240" w:lineRule="auto"/>
      </w:pPr>
      <w:r w:rsidRPr="008B075F">
        <w:t>How could Adeola streamline her interactions with the CAC and regulatory agencies?</w:t>
      </w:r>
    </w:p>
    <w:p w:rsidR="00FD725A" w:rsidRPr="008B075F" w:rsidRDefault="00FD725A" w:rsidP="005B758F">
      <w:pPr>
        <w:numPr>
          <w:ilvl w:val="0"/>
          <w:numId w:val="476"/>
        </w:numPr>
        <w:spacing w:before="100" w:beforeAutospacing="1" w:after="100" w:afterAutospacing="1" w:line="240" w:lineRule="auto"/>
      </w:pPr>
      <w:r w:rsidRPr="008B075F">
        <w:t>Discuss the risks associated with operating a business without the necessary permits.</w:t>
      </w:r>
    </w:p>
    <w:p w:rsidR="00FD725A" w:rsidRPr="008B075F" w:rsidRDefault="00FD725A" w:rsidP="00FD725A">
      <w:pPr>
        <w:pStyle w:val="Heading3"/>
        <w:rPr>
          <w:color w:val="auto"/>
        </w:rPr>
      </w:pPr>
      <w:r w:rsidRPr="008B075F">
        <w:rPr>
          <w:color w:val="auto"/>
        </w:rPr>
        <w:t>Suggested Online Reading:</w:t>
      </w:r>
    </w:p>
    <w:p w:rsidR="00FD725A" w:rsidRPr="008B075F" w:rsidRDefault="00FD725A" w:rsidP="005B758F">
      <w:pPr>
        <w:numPr>
          <w:ilvl w:val="0"/>
          <w:numId w:val="477"/>
        </w:numPr>
        <w:spacing w:before="100" w:beforeAutospacing="1" w:after="100" w:afterAutospacing="1" w:line="240" w:lineRule="auto"/>
      </w:pPr>
      <w:r w:rsidRPr="008B075F">
        <w:rPr>
          <w:rStyle w:val="Strong"/>
        </w:rPr>
        <w:t>Corporate Affairs Commission (CAC)</w:t>
      </w:r>
      <w:r w:rsidRPr="008B075F">
        <w:t xml:space="preserve"> - Nigeria’s official portal for business registration: </w:t>
      </w:r>
      <w:hyperlink r:id="rId56" w:tgtFrame="_new" w:history="1">
        <w:r w:rsidRPr="008B075F">
          <w:rPr>
            <w:rStyle w:val="Hyperlink"/>
            <w:color w:val="auto"/>
          </w:rPr>
          <w:t>CAC.gov.ng</w:t>
        </w:r>
      </w:hyperlink>
    </w:p>
    <w:p w:rsidR="00FD725A" w:rsidRPr="008B075F" w:rsidRDefault="00FD725A" w:rsidP="005B758F">
      <w:pPr>
        <w:numPr>
          <w:ilvl w:val="0"/>
          <w:numId w:val="477"/>
        </w:numPr>
        <w:spacing w:before="100" w:beforeAutospacing="1" w:after="100" w:afterAutospacing="1" w:line="240" w:lineRule="auto"/>
      </w:pPr>
      <w:r w:rsidRPr="008B075F">
        <w:rPr>
          <w:rStyle w:val="Strong"/>
        </w:rPr>
        <w:t>Standards Organization of Nigeria (SON)</w:t>
      </w:r>
      <w:r w:rsidRPr="008B075F">
        <w:t xml:space="preserve"> - Requirements for product standards and permits: </w:t>
      </w:r>
      <w:hyperlink r:id="rId57" w:tgtFrame="_new" w:history="1">
        <w:r w:rsidRPr="008B075F">
          <w:rPr>
            <w:rStyle w:val="Hyperlink"/>
            <w:color w:val="auto"/>
          </w:rPr>
          <w:t>son.gov.ng</w:t>
        </w:r>
      </w:hyperlink>
    </w:p>
    <w:p w:rsidR="00FD725A" w:rsidRPr="008B075F" w:rsidRDefault="00FD725A" w:rsidP="005B758F">
      <w:pPr>
        <w:numPr>
          <w:ilvl w:val="0"/>
          <w:numId w:val="477"/>
        </w:numPr>
        <w:spacing w:before="100" w:beforeAutospacing="1" w:after="100" w:afterAutospacing="1" w:line="240" w:lineRule="auto"/>
      </w:pPr>
      <w:r w:rsidRPr="008B075F">
        <w:rPr>
          <w:rStyle w:val="Strong"/>
        </w:rPr>
        <w:t>SME Toolkit Africa</w:t>
      </w:r>
      <w:r w:rsidRPr="008B075F">
        <w:t xml:space="preserve"> - Resources on business registration and permits across Africa: </w:t>
      </w:r>
      <w:hyperlink r:id="rId58" w:tgtFrame="_new" w:history="1">
        <w:r w:rsidRPr="008B075F">
          <w:rPr>
            <w:rStyle w:val="Hyperlink"/>
            <w:color w:val="auto"/>
          </w:rPr>
          <w:t>smetoolkit.ng</w:t>
        </w:r>
      </w:hyperlink>
    </w:p>
    <w:p w:rsidR="00FD725A" w:rsidRPr="008B075F" w:rsidRDefault="00064686" w:rsidP="00FD725A">
      <w:pPr>
        <w:spacing w:after="0"/>
      </w:pPr>
      <w:r w:rsidRPr="008B075F">
        <w:pict>
          <v:rect id="_x0000_i1489" style="width:0;height:1.5pt" o:hralign="center" o:hrstd="t" o:hr="t" fillcolor="#a0a0a0" stroked="f"/>
        </w:pict>
      </w:r>
    </w:p>
    <w:p w:rsidR="00FD725A" w:rsidRPr="008B075F" w:rsidRDefault="00FD725A" w:rsidP="00FD725A">
      <w:pPr>
        <w:pStyle w:val="NormalWeb"/>
      </w:pPr>
    </w:p>
    <w:p w:rsidR="009A73F8" w:rsidRPr="008B075F" w:rsidRDefault="009A73F8" w:rsidP="00553F26">
      <w:pPr>
        <w:spacing w:before="100" w:beforeAutospacing="1" w:after="100" w:afterAutospacing="1" w:line="240" w:lineRule="auto"/>
      </w:pPr>
    </w:p>
    <w:p w:rsidR="00EE0DC1" w:rsidRPr="008B075F" w:rsidRDefault="00EE0DC1" w:rsidP="00553F26">
      <w:pPr>
        <w:spacing w:before="100" w:beforeAutospacing="1" w:after="100" w:afterAutospacing="1" w:line="240" w:lineRule="auto"/>
      </w:pPr>
    </w:p>
    <w:p w:rsidR="00EE0DC1" w:rsidRPr="008B075F" w:rsidRDefault="00EE0DC1" w:rsidP="00553F26">
      <w:pPr>
        <w:spacing w:before="100" w:beforeAutospacing="1" w:after="100" w:afterAutospacing="1" w:line="240" w:lineRule="auto"/>
      </w:pPr>
    </w:p>
    <w:p w:rsidR="00A5373D" w:rsidRPr="008B075F" w:rsidRDefault="00A5373D" w:rsidP="00A5373D">
      <w:pPr>
        <w:pStyle w:val="NormalWeb"/>
      </w:pPr>
      <w:r w:rsidRPr="008B075F">
        <w:rPr>
          <w:rStyle w:val="Strong"/>
        </w:rPr>
        <w:t>Chapter 11.1: Managing Growth and Expansion</w:t>
      </w:r>
    </w:p>
    <w:p w:rsidR="00A5373D" w:rsidRPr="008B075F" w:rsidRDefault="00064686" w:rsidP="00A5373D">
      <w:r w:rsidRPr="008B075F">
        <w:pict>
          <v:rect id="_x0000_i1490" style="width:0;height:1.5pt" o:hralign="center" o:hrstd="t" o:hr="t" fillcolor="#a0a0a0" stroked="f"/>
        </w:pict>
      </w:r>
    </w:p>
    <w:p w:rsidR="00A5373D" w:rsidRPr="008B075F" w:rsidRDefault="00A5373D" w:rsidP="00A5373D">
      <w:pPr>
        <w:pStyle w:val="NormalWeb"/>
      </w:pPr>
      <w:r w:rsidRPr="008B075F">
        <w:t>“Growth is never by mere chance; it is the result of forces working together.” – James Cash Penney, Founder of J.C. Penney</w:t>
      </w:r>
    </w:p>
    <w:p w:rsidR="00A5373D" w:rsidRPr="008B075F" w:rsidRDefault="00064686" w:rsidP="00A5373D">
      <w:r w:rsidRPr="008B075F">
        <w:pict>
          <v:rect id="_x0000_i1491" style="width:0;height:1.5pt" o:hralign="center" o:hrstd="t" o:hr="t" fillcolor="#a0a0a0" stroked="f"/>
        </w:pict>
      </w:r>
    </w:p>
    <w:p w:rsidR="00A5373D" w:rsidRPr="008B075F" w:rsidRDefault="00A5373D" w:rsidP="00A5373D">
      <w:pPr>
        <w:pStyle w:val="Heading3"/>
        <w:rPr>
          <w:color w:val="auto"/>
        </w:rPr>
      </w:pPr>
      <w:r w:rsidRPr="008B075F">
        <w:rPr>
          <w:color w:val="auto"/>
        </w:rPr>
        <w:t>Chapter Objectives</w:t>
      </w:r>
    </w:p>
    <w:p w:rsidR="00A5373D" w:rsidRPr="008B075F" w:rsidRDefault="00A5373D" w:rsidP="005B758F">
      <w:pPr>
        <w:numPr>
          <w:ilvl w:val="0"/>
          <w:numId w:val="478"/>
        </w:numPr>
        <w:spacing w:before="100" w:beforeAutospacing="1" w:after="100" w:afterAutospacing="1" w:line="240" w:lineRule="auto"/>
      </w:pPr>
      <w:r w:rsidRPr="008B075F">
        <w:t>Understand the concept of business growth and expansion and identify the factors that influence successful scaling.</w:t>
      </w:r>
    </w:p>
    <w:p w:rsidR="00A5373D" w:rsidRPr="008B075F" w:rsidRDefault="00A5373D" w:rsidP="005B758F">
      <w:pPr>
        <w:numPr>
          <w:ilvl w:val="0"/>
          <w:numId w:val="478"/>
        </w:numPr>
        <w:spacing w:before="100" w:beforeAutospacing="1" w:after="100" w:afterAutospacing="1" w:line="240" w:lineRule="auto"/>
      </w:pPr>
      <w:r w:rsidRPr="008B075F">
        <w:t>Examine growth strategies for small and medium enterprises (SMEs) in Nigeria and Africa, including market penetration, market development, product development, and diversification.</w:t>
      </w:r>
    </w:p>
    <w:p w:rsidR="00A5373D" w:rsidRPr="008B075F" w:rsidRDefault="00A5373D" w:rsidP="005B758F">
      <w:pPr>
        <w:numPr>
          <w:ilvl w:val="0"/>
          <w:numId w:val="478"/>
        </w:numPr>
        <w:spacing w:before="100" w:beforeAutospacing="1" w:after="100" w:afterAutospacing="1" w:line="240" w:lineRule="auto"/>
      </w:pPr>
      <w:r w:rsidRPr="008B075F">
        <w:t>Explore the stages of business growth and the challenges and opportunities presented at each stage.</w:t>
      </w:r>
    </w:p>
    <w:p w:rsidR="00A5373D" w:rsidRPr="008B075F" w:rsidRDefault="00A5373D" w:rsidP="005B758F">
      <w:pPr>
        <w:numPr>
          <w:ilvl w:val="0"/>
          <w:numId w:val="478"/>
        </w:numPr>
        <w:spacing w:before="100" w:beforeAutospacing="1" w:after="100" w:afterAutospacing="1" w:line="240" w:lineRule="auto"/>
      </w:pPr>
      <w:r w:rsidRPr="008B075F">
        <w:t>Analyze the resources and systems necessary for managing growth, such as financing, human resources, and operational processes.</w:t>
      </w:r>
    </w:p>
    <w:p w:rsidR="00A5373D" w:rsidRPr="008B075F" w:rsidRDefault="00A5373D" w:rsidP="005B758F">
      <w:pPr>
        <w:numPr>
          <w:ilvl w:val="0"/>
          <w:numId w:val="478"/>
        </w:numPr>
        <w:spacing w:before="100" w:beforeAutospacing="1" w:after="100" w:afterAutospacing="1" w:line="240" w:lineRule="auto"/>
      </w:pPr>
      <w:r w:rsidRPr="008B075F">
        <w:t>Understand the implications of scaling in a sustainable and ethical way, especially in emerging markets like Nigeria and other African economies.</w:t>
      </w:r>
    </w:p>
    <w:p w:rsidR="00A5373D" w:rsidRPr="008B075F" w:rsidRDefault="00A5373D" w:rsidP="00A5373D">
      <w:pPr>
        <w:pStyle w:val="Heading3"/>
        <w:rPr>
          <w:color w:val="auto"/>
        </w:rPr>
      </w:pPr>
      <w:r w:rsidRPr="008B075F">
        <w:rPr>
          <w:color w:val="auto"/>
        </w:rPr>
        <w:t>Chapter Summary</w:t>
      </w:r>
    </w:p>
    <w:p w:rsidR="00A5373D" w:rsidRPr="008B075F" w:rsidRDefault="00A5373D" w:rsidP="00A5373D">
      <w:pPr>
        <w:pStyle w:val="NormalWeb"/>
      </w:pPr>
      <w:r w:rsidRPr="008B075F">
        <w:t>This chapter delves into the principles, strategies, and challenges associated with managing growth and expansion in an entrepreneurial venture. For small and medium enterprises (SMEs) in Nigeria and Africa, achieving sustainable growth requires a strategic approach, considering both market opportunities and internal capabilities. This chapter covers the stages of growth—from startup to rapid expansion—addressing the unique obstacles African entrepreneurs may encounter, such as limited access to capital, infrastructure challenges, and fluctuating market conditions.</w:t>
      </w:r>
    </w:p>
    <w:p w:rsidR="00A5373D" w:rsidRPr="008B075F" w:rsidRDefault="00A5373D" w:rsidP="00A5373D">
      <w:pPr>
        <w:pStyle w:val="NormalWeb"/>
      </w:pPr>
      <w:r w:rsidRPr="008B075F">
        <w:t>The chapter also outlines various growth strategies, including market penetration, diversification, and strategic alliances, while emphasizing the importance of scalability, resource allocation, and organizational structure to accommodate growth. Real-life examples of African entrepreneurs who have successfully scaled their businesses illustrate effective practices, underscoring how strong leadership, innovation, and market awareness can drive sustainable expansion. Additionally, the chapter emphasizes the importance of a robust support system, including advisors, experienced teams, and partnerships, to facilitate growth.</w:t>
      </w:r>
    </w:p>
    <w:p w:rsidR="0083312F" w:rsidRPr="008B075F" w:rsidRDefault="0083312F" w:rsidP="0083312F">
      <w:pPr>
        <w:pStyle w:val="NormalWeb"/>
      </w:pPr>
      <w:r w:rsidRPr="008B075F">
        <w:rPr>
          <w:noProof/>
        </w:rPr>
        <w:drawing>
          <wp:inline distT="0" distB="0" distL="0" distR="0">
            <wp:extent cx="5816489" cy="4913194"/>
            <wp:effectExtent l="0" t="0" r="0" b="1905"/>
            <wp:docPr id="15" name="Picture 15" descr="C:\Users\Dr. Mathew E. Egu\Downloads\napkin-selection (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descr="C:\Users\Dr. Mathew E. Egu\Downloads\napkin-selection (22).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829477" cy="4924165"/>
                    </a:xfrm>
                    <a:prstGeom prst="rect">
                      <a:avLst/>
                    </a:prstGeom>
                    <a:noFill/>
                    <a:ln>
                      <a:noFill/>
                    </a:ln>
                  </pic:spPr>
                </pic:pic>
              </a:graphicData>
            </a:graphic>
          </wp:inline>
        </w:drawing>
      </w:r>
    </w:p>
    <w:p w:rsidR="0083312F" w:rsidRPr="008B075F" w:rsidRDefault="0083312F" w:rsidP="00A5373D">
      <w:pPr>
        <w:pStyle w:val="NormalWeb"/>
      </w:pPr>
      <w:r w:rsidRPr="008B075F">
        <w:rPr>
          <w:b/>
        </w:rPr>
        <w:t xml:space="preserve">Figure 11: </w:t>
      </w:r>
      <w:r w:rsidRPr="008B075F">
        <w:t>Growth strategies for African SMEs</w:t>
      </w:r>
    </w:p>
    <w:p w:rsidR="00A5373D" w:rsidRPr="008B075F" w:rsidRDefault="00064686" w:rsidP="00A5373D">
      <w:pPr>
        <w:spacing w:after="0"/>
      </w:pPr>
      <w:r w:rsidRPr="008B075F">
        <w:pict>
          <v:rect id="_x0000_i1492" style="width:0;height:1.5pt" o:hralign="center" o:hrstd="t" o:hr="t" fillcolor="#a0a0a0" stroked="f"/>
        </w:pict>
      </w:r>
    </w:p>
    <w:p w:rsidR="00A5373D" w:rsidRPr="008B075F" w:rsidRDefault="0088781D" w:rsidP="00A5373D">
      <w:pPr>
        <w:pStyle w:val="Heading3"/>
        <w:rPr>
          <w:color w:val="auto"/>
        </w:rPr>
      </w:pPr>
      <w:r w:rsidRPr="008B075F">
        <w:rPr>
          <w:color w:val="auto"/>
        </w:rPr>
        <w:t>11.</w:t>
      </w:r>
      <w:r w:rsidR="005D63A6" w:rsidRPr="008B075F">
        <w:rPr>
          <w:color w:val="auto"/>
        </w:rPr>
        <w:t>1.</w:t>
      </w:r>
      <w:r w:rsidR="00A5373D" w:rsidRPr="008B075F">
        <w:rPr>
          <w:color w:val="auto"/>
        </w:rPr>
        <w:t>1 The Importance of Business Growth and Expansion</w:t>
      </w:r>
    </w:p>
    <w:p w:rsidR="00A5373D" w:rsidRPr="008B075F" w:rsidRDefault="00A5373D" w:rsidP="00A5373D">
      <w:pPr>
        <w:pStyle w:val="NormalWeb"/>
      </w:pPr>
      <w:r w:rsidRPr="008B075F">
        <w:t>Growth and expansion represent both an opportunity and a challenge for entrepreneurs. Growth allows a business to increase market share, improve profitability, and establish brand recognition. However, it also requires effective management and strategic planning to ensure that the organization can adapt to increased demands. This section explores why businesses pursue growth and the long-term value of sustainable and controlled expansion, especially in resource-limited environments.</w:t>
      </w:r>
    </w:p>
    <w:p w:rsidR="00A5373D" w:rsidRPr="008B075F" w:rsidRDefault="0088781D" w:rsidP="00A5373D">
      <w:pPr>
        <w:pStyle w:val="Heading3"/>
        <w:rPr>
          <w:color w:val="auto"/>
        </w:rPr>
      </w:pPr>
      <w:r w:rsidRPr="008B075F">
        <w:rPr>
          <w:color w:val="auto"/>
        </w:rPr>
        <w:t>11.</w:t>
      </w:r>
      <w:r w:rsidR="005D63A6" w:rsidRPr="008B075F">
        <w:rPr>
          <w:color w:val="auto"/>
        </w:rPr>
        <w:t>1.</w:t>
      </w:r>
      <w:r w:rsidR="00A5373D" w:rsidRPr="008B075F">
        <w:rPr>
          <w:color w:val="auto"/>
        </w:rPr>
        <w:t>2 Growth Strategies</w:t>
      </w:r>
    </w:p>
    <w:p w:rsidR="00A5373D" w:rsidRPr="008B075F" w:rsidRDefault="00A5373D" w:rsidP="00A5373D">
      <w:pPr>
        <w:pStyle w:val="NormalWeb"/>
      </w:pPr>
      <w:r w:rsidRPr="008B075F">
        <w:t>African entrepreneurs often adopt unique strategies to scale their businesses due to the region's diverse market conditions and resources. This section introduces several growth strategies, including:</w:t>
      </w:r>
    </w:p>
    <w:p w:rsidR="00A5373D" w:rsidRPr="008B075F" w:rsidRDefault="00A5373D" w:rsidP="005B758F">
      <w:pPr>
        <w:pStyle w:val="NormalWeb"/>
        <w:numPr>
          <w:ilvl w:val="0"/>
          <w:numId w:val="479"/>
        </w:numPr>
      </w:pPr>
      <w:r w:rsidRPr="008B075F">
        <w:rPr>
          <w:rStyle w:val="Strong"/>
        </w:rPr>
        <w:t>Market Penetration</w:t>
      </w:r>
      <w:r w:rsidRPr="008B075F">
        <w:t xml:space="preserve">: Expanding within existing markets by attracting new customers or increasing sales to current customers. Nigerian fintech company, </w:t>
      </w:r>
      <w:r w:rsidRPr="008B075F">
        <w:rPr>
          <w:rStyle w:val="Strong"/>
        </w:rPr>
        <w:t>Paystack</w:t>
      </w:r>
      <w:r w:rsidRPr="008B075F">
        <w:t>, utilized market penetration by innovating online payment solutions and quickly gaining a large customer base across Nigeria and Africa.</w:t>
      </w:r>
    </w:p>
    <w:p w:rsidR="00A5373D" w:rsidRPr="008B075F" w:rsidRDefault="00A5373D" w:rsidP="005B758F">
      <w:pPr>
        <w:pStyle w:val="NormalWeb"/>
        <w:numPr>
          <w:ilvl w:val="0"/>
          <w:numId w:val="479"/>
        </w:numPr>
      </w:pPr>
      <w:r w:rsidRPr="008B075F">
        <w:rPr>
          <w:rStyle w:val="Strong"/>
        </w:rPr>
        <w:t>Market Development</w:t>
      </w:r>
      <w:r w:rsidRPr="008B075F">
        <w:t xml:space="preserve">: Entering new markets with existing products. Nigerian agritech startup </w:t>
      </w:r>
      <w:r w:rsidRPr="008B075F">
        <w:rPr>
          <w:rStyle w:val="Strong"/>
        </w:rPr>
        <w:t>Farmcrowdy</w:t>
      </w:r>
      <w:r w:rsidRPr="008B075F">
        <w:t xml:space="preserve"> leveraged this strategy by expanding its services beyond Nigeria, reaching other African countries to address agricultural challenges.</w:t>
      </w:r>
    </w:p>
    <w:p w:rsidR="00A5373D" w:rsidRPr="008B075F" w:rsidRDefault="00A5373D" w:rsidP="005B758F">
      <w:pPr>
        <w:pStyle w:val="NormalWeb"/>
        <w:numPr>
          <w:ilvl w:val="0"/>
          <w:numId w:val="479"/>
        </w:numPr>
      </w:pPr>
      <w:r w:rsidRPr="008B075F">
        <w:rPr>
          <w:rStyle w:val="Strong"/>
        </w:rPr>
        <w:t>Product Development</w:t>
      </w:r>
      <w:r w:rsidRPr="008B075F">
        <w:t xml:space="preserve">: Creating new products to meet evolving customer needs within an existing market. For example, </w:t>
      </w:r>
      <w:r w:rsidRPr="008B075F">
        <w:rPr>
          <w:rStyle w:val="Strong"/>
        </w:rPr>
        <w:t>Andela</w:t>
      </w:r>
      <w:r w:rsidRPr="008B075F">
        <w:t>, a talent outsourcing company, expanded from tech talent sourcing to broader talent development services.</w:t>
      </w:r>
    </w:p>
    <w:p w:rsidR="00A5373D" w:rsidRPr="008B075F" w:rsidRDefault="00A5373D" w:rsidP="005B758F">
      <w:pPr>
        <w:pStyle w:val="NormalWeb"/>
        <w:numPr>
          <w:ilvl w:val="0"/>
          <w:numId w:val="479"/>
        </w:numPr>
      </w:pPr>
      <w:r w:rsidRPr="008B075F">
        <w:rPr>
          <w:rStyle w:val="Strong"/>
        </w:rPr>
        <w:t>Diversification</w:t>
      </w:r>
      <w:r w:rsidRPr="008B075F">
        <w:t xml:space="preserve">: Introducing new products in new markets, often as a way to mitigate risk. </w:t>
      </w:r>
      <w:r w:rsidRPr="008B075F">
        <w:rPr>
          <w:rStyle w:val="Strong"/>
        </w:rPr>
        <w:t>Dangote Group</w:t>
      </w:r>
      <w:r w:rsidRPr="008B075F">
        <w:t>, led by Nigerian entrepreneur Aliko Dangote, successfully diversified from commodities trading into cement, sugar, salt, and oil industries across Africa, achieving remarkable growth.</w:t>
      </w:r>
    </w:p>
    <w:p w:rsidR="00A5373D" w:rsidRPr="008B075F" w:rsidRDefault="0088781D" w:rsidP="00A5373D">
      <w:pPr>
        <w:pStyle w:val="Heading3"/>
        <w:rPr>
          <w:color w:val="auto"/>
        </w:rPr>
      </w:pPr>
      <w:r w:rsidRPr="008B075F">
        <w:rPr>
          <w:color w:val="auto"/>
        </w:rPr>
        <w:t>11.</w:t>
      </w:r>
      <w:r w:rsidR="005D63A6" w:rsidRPr="008B075F">
        <w:rPr>
          <w:color w:val="auto"/>
        </w:rPr>
        <w:t>1.</w:t>
      </w:r>
      <w:r w:rsidR="00A5373D" w:rsidRPr="008B075F">
        <w:rPr>
          <w:color w:val="auto"/>
        </w:rPr>
        <w:t>3 The Stages of Business Growth</w:t>
      </w:r>
    </w:p>
    <w:p w:rsidR="00A5373D" w:rsidRPr="008B075F" w:rsidRDefault="00A5373D" w:rsidP="00A5373D">
      <w:pPr>
        <w:pStyle w:val="NormalWeb"/>
      </w:pPr>
      <w:r w:rsidRPr="008B075F">
        <w:t>Entrepreneurial ventures typically progress through various growth stages:</w:t>
      </w:r>
    </w:p>
    <w:p w:rsidR="00A5373D" w:rsidRPr="008B075F" w:rsidRDefault="00A5373D" w:rsidP="005B758F">
      <w:pPr>
        <w:numPr>
          <w:ilvl w:val="0"/>
          <w:numId w:val="480"/>
        </w:numPr>
        <w:spacing w:before="100" w:beforeAutospacing="1" w:after="100" w:afterAutospacing="1" w:line="240" w:lineRule="auto"/>
      </w:pPr>
      <w:r w:rsidRPr="008B075F">
        <w:rPr>
          <w:rStyle w:val="Strong"/>
        </w:rPr>
        <w:t>Startup Phase</w:t>
      </w:r>
      <w:r w:rsidRPr="008B075F">
        <w:t>: Establishing the business model and gaining initial market entry.</w:t>
      </w:r>
    </w:p>
    <w:p w:rsidR="00A5373D" w:rsidRPr="008B075F" w:rsidRDefault="00A5373D" w:rsidP="005B758F">
      <w:pPr>
        <w:numPr>
          <w:ilvl w:val="0"/>
          <w:numId w:val="480"/>
        </w:numPr>
        <w:spacing w:before="100" w:beforeAutospacing="1" w:after="100" w:afterAutospacing="1" w:line="240" w:lineRule="auto"/>
      </w:pPr>
      <w:r w:rsidRPr="008B075F">
        <w:rPr>
          <w:rStyle w:val="Strong"/>
        </w:rPr>
        <w:t>Early Growth Phase</w:t>
      </w:r>
      <w:r w:rsidRPr="008B075F">
        <w:t>: Increasing revenue and refining operational processes.</w:t>
      </w:r>
    </w:p>
    <w:p w:rsidR="00A5373D" w:rsidRPr="008B075F" w:rsidRDefault="00A5373D" w:rsidP="005B758F">
      <w:pPr>
        <w:numPr>
          <w:ilvl w:val="0"/>
          <w:numId w:val="480"/>
        </w:numPr>
        <w:spacing w:before="100" w:beforeAutospacing="1" w:after="100" w:afterAutospacing="1" w:line="240" w:lineRule="auto"/>
      </w:pPr>
      <w:r w:rsidRPr="008B075F">
        <w:rPr>
          <w:rStyle w:val="Strong"/>
        </w:rPr>
        <w:t>Rapid Growth Phase</w:t>
      </w:r>
      <w:r w:rsidRPr="008B075F">
        <w:t>: Achieving significant market share and scaling operations.</w:t>
      </w:r>
    </w:p>
    <w:p w:rsidR="00A5373D" w:rsidRPr="008B075F" w:rsidRDefault="00A5373D" w:rsidP="005B758F">
      <w:pPr>
        <w:numPr>
          <w:ilvl w:val="0"/>
          <w:numId w:val="480"/>
        </w:numPr>
        <w:spacing w:before="100" w:beforeAutospacing="1" w:after="100" w:afterAutospacing="1" w:line="240" w:lineRule="auto"/>
      </w:pPr>
      <w:r w:rsidRPr="008B075F">
        <w:rPr>
          <w:rStyle w:val="Strong"/>
        </w:rPr>
        <w:t>Maturity Phase</w:t>
      </w:r>
      <w:r w:rsidRPr="008B075F">
        <w:t>: Stabilizing growth, with a focus on operational efficiency and competitive positioning.</w:t>
      </w:r>
    </w:p>
    <w:p w:rsidR="00A5373D" w:rsidRPr="008B075F" w:rsidRDefault="00A5373D" w:rsidP="00A5373D">
      <w:pPr>
        <w:pStyle w:val="NormalWeb"/>
      </w:pPr>
      <w:r w:rsidRPr="008B075F">
        <w:t>At each stage, entrepreneurs must reassess their strategies, structures, and resources. Challenges like securing capital, building an effective team, and adapting to increased market demands are prevalent, particularly for African entrepreneurs who may face additional barriers like limited funding access.</w:t>
      </w:r>
    </w:p>
    <w:p w:rsidR="00A5373D" w:rsidRPr="008B075F" w:rsidRDefault="0088781D" w:rsidP="00A5373D">
      <w:pPr>
        <w:pStyle w:val="Heading3"/>
        <w:rPr>
          <w:color w:val="auto"/>
        </w:rPr>
      </w:pPr>
      <w:r w:rsidRPr="008B075F">
        <w:rPr>
          <w:color w:val="auto"/>
        </w:rPr>
        <w:t>11.</w:t>
      </w:r>
      <w:r w:rsidR="005D63A6" w:rsidRPr="008B075F">
        <w:rPr>
          <w:color w:val="auto"/>
        </w:rPr>
        <w:t>1.</w:t>
      </w:r>
      <w:r w:rsidR="00A5373D" w:rsidRPr="008B075F">
        <w:rPr>
          <w:color w:val="auto"/>
        </w:rPr>
        <w:t>4 Resources for Managing Growth</w:t>
      </w:r>
    </w:p>
    <w:p w:rsidR="00A5373D" w:rsidRPr="008B075F" w:rsidRDefault="00A5373D" w:rsidP="00A5373D">
      <w:pPr>
        <w:pStyle w:val="NormalWeb"/>
      </w:pPr>
      <w:r w:rsidRPr="008B075F">
        <w:t>Scaling a business requires careful resource management. Key resources include:</w:t>
      </w:r>
    </w:p>
    <w:p w:rsidR="00A5373D" w:rsidRPr="008B075F" w:rsidRDefault="00A5373D" w:rsidP="005B758F">
      <w:pPr>
        <w:pStyle w:val="NormalWeb"/>
        <w:numPr>
          <w:ilvl w:val="0"/>
          <w:numId w:val="481"/>
        </w:numPr>
      </w:pPr>
      <w:r w:rsidRPr="008B075F">
        <w:rPr>
          <w:rStyle w:val="Strong"/>
        </w:rPr>
        <w:t>Financing</w:t>
      </w:r>
      <w:r w:rsidRPr="008B075F">
        <w:t>: Growth often requires additional capital. Nigerian and African SMEs can seek funding through government grants, venture capital, private equity, and crowdfunding.</w:t>
      </w:r>
    </w:p>
    <w:p w:rsidR="00A5373D" w:rsidRPr="008B075F" w:rsidRDefault="00A5373D" w:rsidP="005B758F">
      <w:pPr>
        <w:pStyle w:val="NormalWeb"/>
        <w:numPr>
          <w:ilvl w:val="0"/>
          <w:numId w:val="481"/>
        </w:numPr>
      </w:pPr>
      <w:r w:rsidRPr="008B075F">
        <w:rPr>
          <w:rStyle w:val="Strong"/>
        </w:rPr>
        <w:t>Human Resources</w:t>
      </w:r>
      <w:r w:rsidRPr="008B075F">
        <w:t xml:space="preserve">: As businesses expand, attracting and retaining skilled talent becomes critical. African companies like </w:t>
      </w:r>
      <w:r w:rsidRPr="008B075F">
        <w:rPr>
          <w:rStyle w:val="Strong"/>
        </w:rPr>
        <w:t>Flutterwave</w:t>
      </w:r>
      <w:r w:rsidRPr="008B075F">
        <w:t xml:space="preserve"> have leveraged local and international talent to sustain their growth.</w:t>
      </w:r>
    </w:p>
    <w:p w:rsidR="00A5373D" w:rsidRPr="008B075F" w:rsidRDefault="00A5373D" w:rsidP="005B758F">
      <w:pPr>
        <w:pStyle w:val="NormalWeb"/>
        <w:numPr>
          <w:ilvl w:val="0"/>
          <w:numId w:val="481"/>
        </w:numPr>
      </w:pPr>
      <w:r w:rsidRPr="008B075F">
        <w:rPr>
          <w:rStyle w:val="Strong"/>
        </w:rPr>
        <w:t>Operational Processes</w:t>
      </w:r>
      <w:r w:rsidRPr="008B075F">
        <w:t>: Efficient processes are essential for meeting increased demand. Entrepreneurs are encouraged to adopt systems and technology that optimize operations, such as automated inventory management or digital accounting systems.</w:t>
      </w:r>
    </w:p>
    <w:p w:rsidR="00A5373D" w:rsidRPr="008B075F" w:rsidRDefault="0088781D" w:rsidP="00A5373D">
      <w:pPr>
        <w:pStyle w:val="Heading3"/>
        <w:rPr>
          <w:color w:val="auto"/>
        </w:rPr>
      </w:pPr>
      <w:r w:rsidRPr="008B075F">
        <w:rPr>
          <w:color w:val="auto"/>
        </w:rPr>
        <w:t>11.</w:t>
      </w:r>
      <w:r w:rsidR="005D63A6" w:rsidRPr="008B075F">
        <w:rPr>
          <w:color w:val="auto"/>
        </w:rPr>
        <w:t>1.</w:t>
      </w:r>
      <w:r w:rsidR="00A5373D" w:rsidRPr="008B075F">
        <w:rPr>
          <w:color w:val="auto"/>
        </w:rPr>
        <w:t>5 Organizational Structure and Scalability</w:t>
      </w:r>
    </w:p>
    <w:p w:rsidR="00A5373D" w:rsidRPr="008B075F" w:rsidRDefault="00A5373D" w:rsidP="00A5373D">
      <w:pPr>
        <w:pStyle w:val="NormalWeb"/>
      </w:pPr>
      <w:r w:rsidRPr="008B075F">
        <w:t>An organization’s structure impacts its ability to grow. Flexible and scalable structures allow businesses to adapt to changes in market demands without compromising efficiency. This section discusses hierarchical, flat, and matrix structures, with advice on selecting the appropriate structure to support growth objectives.</w:t>
      </w:r>
    </w:p>
    <w:p w:rsidR="00A5373D" w:rsidRPr="008B075F" w:rsidRDefault="0088781D" w:rsidP="00A5373D">
      <w:pPr>
        <w:pStyle w:val="Heading3"/>
        <w:rPr>
          <w:color w:val="auto"/>
        </w:rPr>
      </w:pPr>
      <w:r w:rsidRPr="008B075F">
        <w:rPr>
          <w:color w:val="auto"/>
        </w:rPr>
        <w:t>11.</w:t>
      </w:r>
      <w:r w:rsidR="005D63A6" w:rsidRPr="008B075F">
        <w:rPr>
          <w:color w:val="auto"/>
        </w:rPr>
        <w:t>1.</w:t>
      </w:r>
      <w:r w:rsidR="00A5373D" w:rsidRPr="008B075F">
        <w:rPr>
          <w:color w:val="auto"/>
        </w:rPr>
        <w:t>6 Sustainable and Ethical Growth</w:t>
      </w:r>
    </w:p>
    <w:p w:rsidR="00A5373D" w:rsidRPr="008B075F" w:rsidRDefault="00A5373D" w:rsidP="00A5373D">
      <w:pPr>
        <w:pStyle w:val="NormalWeb"/>
      </w:pPr>
      <w:r w:rsidRPr="008B075F">
        <w:t>In addition to financial performance, sustainable and ethical growth is increasingly prioritized in the modern business landscape. This is particularly important for African SMEs, which often operate in close-knit communities where their impact on society is highly visible. Ethical practices in hiring, environmental impact, and community engagement can enhance a business’s reputation and foster long-term success.</w:t>
      </w:r>
    </w:p>
    <w:p w:rsidR="00A5373D" w:rsidRPr="008B075F" w:rsidRDefault="00A5373D" w:rsidP="00A5373D">
      <w:pPr>
        <w:pStyle w:val="Heading3"/>
        <w:rPr>
          <w:color w:val="auto"/>
        </w:rPr>
      </w:pPr>
      <w:r w:rsidRPr="008B075F">
        <w:rPr>
          <w:color w:val="auto"/>
        </w:rPr>
        <w:t>Conclusion</w:t>
      </w:r>
    </w:p>
    <w:p w:rsidR="00A5373D" w:rsidRPr="008B075F" w:rsidRDefault="00A5373D" w:rsidP="00A5373D">
      <w:pPr>
        <w:pStyle w:val="NormalWeb"/>
      </w:pPr>
      <w:r w:rsidRPr="008B075F">
        <w:t>This chapter provides students with a framework to understand, plan, and manage the growth of an entrepreneurial venture. By examining growth strategies, stages, resource needs, and sustainable practices, the chapter equips future entrepreneurs with the knowledge and tools to navigate the complex process of scaling their business. With examples from Nigerian and African companies, students gain valuable insights into the specific challenges and opportunities of growing a business within emerging markets.</w:t>
      </w:r>
    </w:p>
    <w:p w:rsidR="008901EB" w:rsidRPr="008B075F" w:rsidRDefault="008901EB" w:rsidP="00A5373D">
      <w:pPr>
        <w:pStyle w:val="NormalWeb"/>
        <w:rPr>
          <w:b/>
        </w:rPr>
      </w:pPr>
      <w:r w:rsidRPr="008B075F">
        <w:rPr>
          <w:b/>
        </w:rPr>
        <w:t>Key Terms and Concepts</w:t>
      </w:r>
    </w:p>
    <w:p w:rsidR="008901EB" w:rsidRPr="008B075F" w:rsidRDefault="008901EB" w:rsidP="008901EB">
      <w:pPr>
        <w:pStyle w:val="NormalWeb"/>
        <w:spacing w:before="0" w:beforeAutospacing="0" w:after="0" w:afterAutospacing="0"/>
      </w:pPr>
      <w:proofErr w:type="gramStart"/>
      <w:r w:rsidRPr="008B075F">
        <w:rPr>
          <w:rFonts w:hAnsi="Symbol"/>
        </w:rPr>
        <w:t></w:t>
      </w:r>
      <w:r w:rsidRPr="008B075F">
        <w:t xml:space="preserve">  </w:t>
      </w:r>
      <w:r w:rsidRPr="008B075F">
        <w:rPr>
          <w:rStyle w:val="Strong"/>
        </w:rPr>
        <w:t>Business</w:t>
      </w:r>
      <w:proofErr w:type="gramEnd"/>
      <w:r w:rsidRPr="008B075F">
        <w:rPr>
          <w:rStyle w:val="Strong"/>
        </w:rPr>
        <w:t xml:space="preserve"> Growth:</w:t>
      </w:r>
      <w:r w:rsidRPr="008B075F">
        <w:t xml:space="preserve"> Increasing revenue and profit through sales and market share expansion.</w:t>
      </w:r>
    </w:p>
    <w:p w:rsidR="008901EB" w:rsidRPr="008B075F" w:rsidRDefault="008901EB" w:rsidP="008901EB">
      <w:pPr>
        <w:pStyle w:val="NormalWeb"/>
        <w:spacing w:before="0" w:beforeAutospacing="0" w:after="0" w:afterAutospacing="0"/>
      </w:pPr>
      <w:proofErr w:type="gramStart"/>
      <w:r w:rsidRPr="008B075F">
        <w:rPr>
          <w:rFonts w:hAnsi="Symbol"/>
        </w:rPr>
        <w:t></w:t>
      </w:r>
      <w:r w:rsidRPr="008B075F">
        <w:t xml:space="preserve">  </w:t>
      </w:r>
      <w:r w:rsidRPr="008B075F">
        <w:rPr>
          <w:rStyle w:val="Strong"/>
        </w:rPr>
        <w:t>Expansion</w:t>
      </w:r>
      <w:proofErr w:type="gramEnd"/>
      <w:r w:rsidRPr="008B075F">
        <w:rPr>
          <w:rStyle w:val="Strong"/>
        </w:rPr>
        <w:t xml:space="preserve"> Strategy:</w:t>
      </w:r>
      <w:r w:rsidRPr="008B075F">
        <w:t xml:space="preserve"> Plan for growing business operations into new markets or regions.</w:t>
      </w:r>
    </w:p>
    <w:p w:rsidR="008901EB" w:rsidRPr="008B075F" w:rsidRDefault="008901EB" w:rsidP="008901EB">
      <w:pPr>
        <w:pStyle w:val="NormalWeb"/>
        <w:spacing w:before="0" w:beforeAutospacing="0" w:after="0" w:afterAutospacing="0"/>
      </w:pPr>
      <w:proofErr w:type="gramStart"/>
      <w:r w:rsidRPr="008B075F">
        <w:rPr>
          <w:rFonts w:hAnsi="Symbol"/>
        </w:rPr>
        <w:t></w:t>
      </w:r>
      <w:r w:rsidRPr="008B075F">
        <w:t xml:space="preserve">  </w:t>
      </w:r>
      <w:r w:rsidRPr="008B075F">
        <w:rPr>
          <w:rStyle w:val="Strong"/>
        </w:rPr>
        <w:t>Market</w:t>
      </w:r>
      <w:proofErr w:type="gramEnd"/>
      <w:r w:rsidRPr="008B075F">
        <w:rPr>
          <w:rStyle w:val="Strong"/>
        </w:rPr>
        <w:t xml:space="preserve"> Penetration:</w:t>
      </w:r>
      <w:r w:rsidRPr="008B075F">
        <w:t xml:space="preserve"> Increasing market share with existing products in current markets.</w:t>
      </w:r>
    </w:p>
    <w:p w:rsidR="008901EB" w:rsidRPr="008B075F" w:rsidRDefault="008901EB" w:rsidP="008901EB">
      <w:pPr>
        <w:pStyle w:val="NormalWeb"/>
        <w:spacing w:before="0" w:beforeAutospacing="0" w:after="0" w:afterAutospacing="0"/>
      </w:pPr>
      <w:proofErr w:type="gramStart"/>
      <w:r w:rsidRPr="008B075F">
        <w:rPr>
          <w:rFonts w:hAnsi="Symbol"/>
        </w:rPr>
        <w:t></w:t>
      </w:r>
      <w:r w:rsidRPr="008B075F">
        <w:t xml:space="preserve">  </w:t>
      </w:r>
      <w:r w:rsidRPr="008B075F">
        <w:rPr>
          <w:rStyle w:val="Strong"/>
        </w:rPr>
        <w:t>Market</w:t>
      </w:r>
      <w:proofErr w:type="gramEnd"/>
      <w:r w:rsidRPr="008B075F">
        <w:rPr>
          <w:rStyle w:val="Strong"/>
        </w:rPr>
        <w:t xml:space="preserve"> Development:</w:t>
      </w:r>
      <w:r w:rsidRPr="008B075F">
        <w:t xml:space="preserve"> Selling existing products in new markets or segments.</w:t>
      </w:r>
    </w:p>
    <w:p w:rsidR="008901EB" w:rsidRPr="008B075F" w:rsidRDefault="008901EB" w:rsidP="008901EB">
      <w:pPr>
        <w:pStyle w:val="NormalWeb"/>
        <w:spacing w:before="0" w:beforeAutospacing="0" w:after="0" w:afterAutospacing="0"/>
      </w:pPr>
      <w:proofErr w:type="gramStart"/>
      <w:r w:rsidRPr="008B075F">
        <w:rPr>
          <w:rFonts w:hAnsi="Symbol"/>
        </w:rPr>
        <w:t></w:t>
      </w:r>
      <w:r w:rsidRPr="008B075F">
        <w:t xml:space="preserve">  </w:t>
      </w:r>
      <w:r w:rsidRPr="008B075F">
        <w:rPr>
          <w:rStyle w:val="Strong"/>
        </w:rPr>
        <w:t>Product</w:t>
      </w:r>
      <w:proofErr w:type="gramEnd"/>
      <w:r w:rsidRPr="008B075F">
        <w:rPr>
          <w:rStyle w:val="Strong"/>
        </w:rPr>
        <w:t xml:space="preserve"> Development:</w:t>
      </w:r>
      <w:r w:rsidRPr="008B075F">
        <w:t xml:space="preserve"> Creating and introducing new products to meet market needs.</w:t>
      </w:r>
    </w:p>
    <w:p w:rsidR="008901EB" w:rsidRPr="008B075F" w:rsidRDefault="008901EB" w:rsidP="008901EB">
      <w:pPr>
        <w:pStyle w:val="NormalWeb"/>
        <w:spacing w:before="0" w:beforeAutospacing="0" w:after="0" w:afterAutospacing="0"/>
      </w:pPr>
      <w:proofErr w:type="gramStart"/>
      <w:r w:rsidRPr="008B075F">
        <w:rPr>
          <w:rFonts w:hAnsi="Symbol"/>
        </w:rPr>
        <w:t></w:t>
      </w:r>
      <w:r w:rsidRPr="008B075F">
        <w:t xml:space="preserve">  </w:t>
      </w:r>
      <w:r w:rsidRPr="008B075F">
        <w:rPr>
          <w:rStyle w:val="Strong"/>
        </w:rPr>
        <w:t>Diversification</w:t>
      </w:r>
      <w:proofErr w:type="gramEnd"/>
      <w:r w:rsidRPr="008B075F">
        <w:rPr>
          <w:rStyle w:val="Strong"/>
        </w:rPr>
        <w:t>:</w:t>
      </w:r>
      <w:r w:rsidRPr="008B075F">
        <w:t xml:space="preserve"> Expanding into new markets with new products or services.</w:t>
      </w:r>
    </w:p>
    <w:p w:rsidR="008901EB" w:rsidRPr="008B075F" w:rsidRDefault="008901EB" w:rsidP="008901EB">
      <w:pPr>
        <w:pStyle w:val="NormalWeb"/>
        <w:spacing w:before="0" w:beforeAutospacing="0" w:after="0" w:afterAutospacing="0"/>
      </w:pPr>
      <w:proofErr w:type="gramStart"/>
      <w:r w:rsidRPr="008B075F">
        <w:rPr>
          <w:rFonts w:hAnsi="Symbol"/>
        </w:rPr>
        <w:t></w:t>
      </w:r>
      <w:r w:rsidRPr="008B075F">
        <w:t xml:space="preserve">  </w:t>
      </w:r>
      <w:r w:rsidRPr="008B075F">
        <w:rPr>
          <w:rStyle w:val="Strong"/>
        </w:rPr>
        <w:t>Scalability</w:t>
      </w:r>
      <w:proofErr w:type="gramEnd"/>
      <w:r w:rsidRPr="008B075F">
        <w:rPr>
          <w:rStyle w:val="Strong"/>
        </w:rPr>
        <w:t>:</w:t>
      </w:r>
      <w:r w:rsidRPr="008B075F">
        <w:t xml:space="preserve"> Ability of a business to handle growth without compromising performance.</w:t>
      </w:r>
    </w:p>
    <w:p w:rsidR="008901EB" w:rsidRPr="008B075F" w:rsidRDefault="008901EB" w:rsidP="008901EB">
      <w:pPr>
        <w:pStyle w:val="NormalWeb"/>
        <w:spacing w:before="0" w:beforeAutospacing="0" w:after="0" w:afterAutospacing="0"/>
      </w:pPr>
      <w:proofErr w:type="gramStart"/>
      <w:r w:rsidRPr="008B075F">
        <w:rPr>
          <w:rFonts w:hAnsi="Symbol"/>
        </w:rPr>
        <w:t></w:t>
      </w:r>
      <w:r w:rsidRPr="008B075F">
        <w:t xml:space="preserve">  </w:t>
      </w:r>
      <w:r w:rsidRPr="008B075F">
        <w:rPr>
          <w:rStyle w:val="Strong"/>
        </w:rPr>
        <w:t>Resource</w:t>
      </w:r>
      <w:proofErr w:type="gramEnd"/>
      <w:r w:rsidRPr="008B075F">
        <w:rPr>
          <w:rStyle w:val="Strong"/>
        </w:rPr>
        <w:t xml:space="preserve"> Allocation:</w:t>
      </w:r>
      <w:r w:rsidRPr="008B075F">
        <w:t xml:space="preserve"> Efficient distribution of resources to support business objectives.</w:t>
      </w:r>
    </w:p>
    <w:p w:rsidR="008901EB" w:rsidRPr="008B075F" w:rsidRDefault="008901EB" w:rsidP="008901EB">
      <w:pPr>
        <w:pStyle w:val="NormalWeb"/>
        <w:spacing w:before="0" w:beforeAutospacing="0" w:after="0" w:afterAutospacing="0"/>
      </w:pPr>
      <w:proofErr w:type="gramStart"/>
      <w:r w:rsidRPr="008B075F">
        <w:rPr>
          <w:rFonts w:hAnsi="Symbol"/>
        </w:rPr>
        <w:t></w:t>
      </w:r>
      <w:r w:rsidRPr="008B075F">
        <w:t xml:space="preserve">  </w:t>
      </w:r>
      <w:r w:rsidRPr="008B075F">
        <w:rPr>
          <w:rStyle w:val="Strong"/>
        </w:rPr>
        <w:t>Organizational</w:t>
      </w:r>
      <w:proofErr w:type="gramEnd"/>
      <w:r w:rsidRPr="008B075F">
        <w:rPr>
          <w:rStyle w:val="Strong"/>
        </w:rPr>
        <w:t xml:space="preserve"> Structure:</w:t>
      </w:r>
      <w:r w:rsidRPr="008B075F">
        <w:t xml:space="preserve"> Framework defining roles and relationships within a company.</w:t>
      </w:r>
    </w:p>
    <w:p w:rsidR="008901EB" w:rsidRPr="008B075F" w:rsidRDefault="008901EB" w:rsidP="008901EB">
      <w:pPr>
        <w:pStyle w:val="NormalWeb"/>
        <w:spacing w:before="0" w:beforeAutospacing="0" w:after="0" w:afterAutospacing="0"/>
      </w:pPr>
      <w:proofErr w:type="gramStart"/>
      <w:r w:rsidRPr="008B075F">
        <w:rPr>
          <w:rFonts w:hAnsi="Symbol"/>
        </w:rPr>
        <w:t></w:t>
      </w:r>
      <w:r w:rsidRPr="008B075F">
        <w:t xml:space="preserve">  </w:t>
      </w:r>
      <w:r w:rsidRPr="008B075F">
        <w:rPr>
          <w:rStyle w:val="Strong"/>
        </w:rPr>
        <w:t>Strategic</w:t>
      </w:r>
      <w:proofErr w:type="gramEnd"/>
      <w:r w:rsidRPr="008B075F">
        <w:rPr>
          <w:rStyle w:val="Strong"/>
        </w:rPr>
        <w:t xml:space="preserve"> Alliances:</w:t>
      </w:r>
      <w:r w:rsidRPr="008B075F">
        <w:t xml:space="preserve"> Collaborative partnerships between businesses for mutual benefit and strategic advantage.</w:t>
      </w:r>
    </w:p>
    <w:p w:rsidR="00A5373D" w:rsidRPr="008B075F" w:rsidRDefault="00064686" w:rsidP="00A5373D">
      <w:r w:rsidRPr="008B075F">
        <w:pict>
          <v:rect id="_x0000_i1493" style="width:0;height:1.5pt" o:hralign="center" o:hrstd="t" o:hr="t" fillcolor="#a0a0a0" stroked="f"/>
        </w:pict>
      </w:r>
    </w:p>
    <w:p w:rsidR="00A5373D" w:rsidRPr="008B075F" w:rsidRDefault="00A5373D" w:rsidP="00A5373D">
      <w:pPr>
        <w:pStyle w:val="Heading3"/>
        <w:rPr>
          <w:color w:val="auto"/>
        </w:rPr>
      </w:pPr>
      <w:r w:rsidRPr="008B075F">
        <w:rPr>
          <w:color w:val="auto"/>
        </w:rPr>
        <w:t>Review &amp; Discussion Questions:</w:t>
      </w:r>
    </w:p>
    <w:p w:rsidR="00A5373D" w:rsidRPr="008B075F" w:rsidRDefault="00A5373D" w:rsidP="005B758F">
      <w:pPr>
        <w:numPr>
          <w:ilvl w:val="0"/>
          <w:numId w:val="482"/>
        </w:numPr>
        <w:spacing w:before="100" w:beforeAutospacing="1" w:after="100" w:afterAutospacing="1" w:line="240" w:lineRule="auto"/>
      </w:pPr>
      <w:r w:rsidRPr="008B075F">
        <w:t>Describe the benefits and potential risks associated with rapid business growth.</w:t>
      </w:r>
    </w:p>
    <w:p w:rsidR="00A5373D" w:rsidRPr="008B075F" w:rsidRDefault="00A5373D" w:rsidP="005B758F">
      <w:pPr>
        <w:numPr>
          <w:ilvl w:val="0"/>
          <w:numId w:val="482"/>
        </w:numPr>
        <w:spacing w:before="100" w:beforeAutospacing="1" w:after="100" w:afterAutospacing="1" w:line="240" w:lineRule="auto"/>
      </w:pPr>
      <w:r w:rsidRPr="008B075F">
        <w:t>Compare market penetration and market development as strategies for growth. Provide an example of each from the Nigerian or African context.</w:t>
      </w:r>
    </w:p>
    <w:p w:rsidR="00A5373D" w:rsidRPr="008B075F" w:rsidRDefault="00A5373D" w:rsidP="005B758F">
      <w:pPr>
        <w:numPr>
          <w:ilvl w:val="0"/>
          <w:numId w:val="482"/>
        </w:numPr>
        <w:spacing w:before="100" w:beforeAutospacing="1" w:after="100" w:afterAutospacing="1" w:line="240" w:lineRule="auto"/>
      </w:pPr>
      <w:r w:rsidRPr="008B075F">
        <w:t>What are the key challenges businesses face in the early growth phase?</w:t>
      </w:r>
    </w:p>
    <w:p w:rsidR="00A5373D" w:rsidRPr="008B075F" w:rsidRDefault="00A5373D" w:rsidP="005B758F">
      <w:pPr>
        <w:numPr>
          <w:ilvl w:val="0"/>
          <w:numId w:val="482"/>
        </w:numPr>
        <w:spacing w:before="100" w:beforeAutospacing="1" w:after="100" w:afterAutospacing="1" w:line="240" w:lineRule="auto"/>
      </w:pPr>
      <w:r w:rsidRPr="008B075F">
        <w:t>How can a scalable organizational structure benefit a company during rapid growth?</w:t>
      </w:r>
    </w:p>
    <w:p w:rsidR="00A5373D" w:rsidRPr="008B075F" w:rsidRDefault="00A5373D" w:rsidP="005B758F">
      <w:pPr>
        <w:numPr>
          <w:ilvl w:val="0"/>
          <w:numId w:val="482"/>
        </w:numPr>
        <w:spacing w:before="100" w:beforeAutospacing="1" w:after="100" w:afterAutospacing="1" w:line="240" w:lineRule="auto"/>
      </w:pPr>
      <w:r w:rsidRPr="008B075F">
        <w:t>Discuss the importance of ethical considerations in business growth, particularly in emerging markets.</w:t>
      </w:r>
    </w:p>
    <w:p w:rsidR="00A5373D" w:rsidRPr="008B075F" w:rsidRDefault="00064686" w:rsidP="00A5373D">
      <w:pPr>
        <w:spacing w:after="0"/>
      </w:pPr>
      <w:r w:rsidRPr="008B075F">
        <w:pict>
          <v:rect id="_x0000_i1494" style="width:0;height:1.5pt" o:hralign="center" o:hrstd="t" o:hr="t" fillcolor="#a0a0a0" stroked="f"/>
        </w:pict>
      </w:r>
    </w:p>
    <w:p w:rsidR="00A5373D" w:rsidRPr="008B075F" w:rsidRDefault="00A5373D" w:rsidP="00A5373D">
      <w:pPr>
        <w:pStyle w:val="Heading3"/>
        <w:rPr>
          <w:color w:val="auto"/>
        </w:rPr>
      </w:pPr>
      <w:r w:rsidRPr="008B075F">
        <w:rPr>
          <w:color w:val="auto"/>
        </w:rPr>
        <w:t>Experiential Exercise:</w:t>
      </w:r>
    </w:p>
    <w:p w:rsidR="00A5373D" w:rsidRPr="008B075F" w:rsidRDefault="00A5373D" w:rsidP="00A5373D">
      <w:pPr>
        <w:pStyle w:val="NormalWeb"/>
      </w:pPr>
      <w:r w:rsidRPr="008B075F">
        <w:rPr>
          <w:rStyle w:val="Strong"/>
        </w:rPr>
        <w:t>Growth Strategy Workshop</w:t>
      </w:r>
      <w:r w:rsidRPr="008B075F">
        <w:t>:</w:t>
      </w:r>
      <w:r w:rsidRPr="008B075F">
        <w:br/>
        <w:t>Students will select a small or medium-sized business from Nigeria or another African country and develop a comprehensive growth plan for it. They will choose a growth strategy (e.g., market penetration, product development) and outline steps for implementation. Key aspects to address include financing options, human resource needs, potential risks, and operational adjustments.</w:t>
      </w:r>
    </w:p>
    <w:p w:rsidR="00A5373D" w:rsidRPr="008B075F" w:rsidRDefault="00A5373D" w:rsidP="00A5373D">
      <w:pPr>
        <w:pStyle w:val="NormalWeb"/>
      </w:pPr>
      <w:r w:rsidRPr="008B075F">
        <w:t>Each group will:</w:t>
      </w:r>
    </w:p>
    <w:p w:rsidR="00A5373D" w:rsidRPr="008B075F" w:rsidRDefault="00A5373D" w:rsidP="005B758F">
      <w:pPr>
        <w:numPr>
          <w:ilvl w:val="0"/>
          <w:numId w:val="483"/>
        </w:numPr>
        <w:spacing w:before="100" w:beforeAutospacing="1" w:after="100" w:afterAutospacing="1" w:line="240" w:lineRule="auto"/>
      </w:pPr>
      <w:r w:rsidRPr="008B075F">
        <w:t>Research the market potential and challenges the business might face.</w:t>
      </w:r>
    </w:p>
    <w:p w:rsidR="00A5373D" w:rsidRPr="008B075F" w:rsidRDefault="00A5373D" w:rsidP="005B758F">
      <w:pPr>
        <w:numPr>
          <w:ilvl w:val="0"/>
          <w:numId w:val="483"/>
        </w:numPr>
        <w:spacing w:before="100" w:beforeAutospacing="1" w:after="100" w:afterAutospacing="1" w:line="240" w:lineRule="auto"/>
      </w:pPr>
      <w:r w:rsidRPr="008B075F">
        <w:t>Identify financial, human, and operational resources required for the chosen strategy.</w:t>
      </w:r>
    </w:p>
    <w:p w:rsidR="00A5373D" w:rsidRPr="008B075F" w:rsidRDefault="00A5373D" w:rsidP="005B758F">
      <w:pPr>
        <w:numPr>
          <w:ilvl w:val="0"/>
          <w:numId w:val="483"/>
        </w:numPr>
        <w:spacing w:before="100" w:beforeAutospacing="1" w:after="100" w:afterAutospacing="1" w:line="240" w:lineRule="auto"/>
      </w:pPr>
      <w:r w:rsidRPr="008B075F">
        <w:t>Present their growth plan and discuss how they would handle potential obstacles.</w:t>
      </w:r>
    </w:p>
    <w:p w:rsidR="00A5373D" w:rsidRPr="008B075F" w:rsidRDefault="00064686" w:rsidP="00A5373D">
      <w:pPr>
        <w:spacing w:after="0"/>
      </w:pPr>
      <w:r w:rsidRPr="008B075F">
        <w:pict>
          <v:rect id="_x0000_i1495" style="width:0;height:1.5pt" o:hralign="center" o:hrstd="t" o:hr="t" fillcolor="#a0a0a0" stroked="f"/>
        </w:pict>
      </w:r>
    </w:p>
    <w:p w:rsidR="00A5373D" w:rsidRPr="008B075F" w:rsidRDefault="00A5373D" w:rsidP="00A5373D">
      <w:pPr>
        <w:pStyle w:val="Heading3"/>
        <w:rPr>
          <w:color w:val="auto"/>
        </w:rPr>
      </w:pPr>
      <w:r w:rsidRPr="008B075F">
        <w:rPr>
          <w:color w:val="auto"/>
        </w:rPr>
        <w:t>Case Study: Scaling Success – The Story of Jumia</w:t>
      </w:r>
    </w:p>
    <w:p w:rsidR="00A5373D" w:rsidRPr="008B075F" w:rsidRDefault="00A5373D" w:rsidP="00A5373D">
      <w:pPr>
        <w:pStyle w:val="NormalWeb"/>
      </w:pPr>
      <w:r w:rsidRPr="008B075F">
        <w:rPr>
          <w:rStyle w:val="Strong"/>
        </w:rPr>
        <w:t>Case Summary</w:t>
      </w:r>
      <w:r w:rsidRPr="008B075F">
        <w:t>:</w:t>
      </w:r>
      <w:r w:rsidRPr="008B075F">
        <w:br/>
        <w:t>Jumia, often referred to as “the Amazon of Africa,” began as a small e-commerce platform in Nigeria. As it grew, Jumia faced numerous challenges, including infrastructure limitations, logistics costs, and market skepticism. Through a combination of market penetration and product development, Jumia expanded into multiple African countries and diversified its offerings. However, rapid growth brought challenges such as high operational costs and maintaining consistent service quality.</w:t>
      </w:r>
    </w:p>
    <w:p w:rsidR="00A5373D" w:rsidRPr="008B075F" w:rsidRDefault="00A5373D" w:rsidP="00A5373D">
      <w:pPr>
        <w:pStyle w:val="NormalWeb"/>
      </w:pPr>
      <w:r w:rsidRPr="008B075F">
        <w:rPr>
          <w:rStyle w:val="Strong"/>
        </w:rPr>
        <w:t>Case Questions</w:t>
      </w:r>
      <w:r w:rsidRPr="008B075F">
        <w:t>:</w:t>
      </w:r>
    </w:p>
    <w:p w:rsidR="00A5373D" w:rsidRPr="008B075F" w:rsidRDefault="00A5373D" w:rsidP="005B758F">
      <w:pPr>
        <w:numPr>
          <w:ilvl w:val="0"/>
          <w:numId w:val="484"/>
        </w:numPr>
        <w:spacing w:before="100" w:beforeAutospacing="1" w:after="100" w:afterAutospacing="1" w:line="240" w:lineRule="auto"/>
      </w:pPr>
      <w:r w:rsidRPr="008B075F">
        <w:t>Which growth strategies did Jumia employ to expand across Africa?</w:t>
      </w:r>
    </w:p>
    <w:p w:rsidR="00A5373D" w:rsidRPr="008B075F" w:rsidRDefault="00A5373D" w:rsidP="005B758F">
      <w:pPr>
        <w:numPr>
          <w:ilvl w:val="0"/>
          <w:numId w:val="484"/>
        </w:numPr>
        <w:spacing w:before="100" w:beforeAutospacing="1" w:after="100" w:afterAutospacing="1" w:line="240" w:lineRule="auto"/>
      </w:pPr>
      <w:r w:rsidRPr="008B075F">
        <w:t>Discuss the unique challenges Jumia faced due to the infrastructure and market conditions in Africa.</w:t>
      </w:r>
    </w:p>
    <w:p w:rsidR="00A5373D" w:rsidRPr="008B075F" w:rsidRDefault="00A5373D" w:rsidP="005B758F">
      <w:pPr>
        <w:numPr>
          <w:ilvl w:val="0"/>
          <w:numId w:val="484"/>
        </w:numPr>
        <w:spacing w:before="100" w:beforeAutospacing="1" w:after="100" w:afterAutospacing="1" w:line="240" w:lineRule="auto"/>
      </w:pPr>
      <w:r w:rsidRPr="008B075F">
        <w:t>How did Jumia manage to build trust with a new customer base in the African e-commerce market?</w:t>
      </w:r>
    </w:p>
    <w:p w:rsidR="00A5373D" w:rsidRPr="008B075F" w:rsidRDefault="00064686" w:rsidP="00A5373D">
      <w:pPr>
        <w:spacing w:after="0"/>
      </w:pPr>
      <w:r w:rsidRPr="008B075F">
        <w:pict>
          <v:rect id="_x0000_i1496" style="width:0;height:1.5pt" o:hralign="center" o:hrstd="t" o:hr="t" fillcolor="#a0a0a0" stroked="f"/>
        </w:pict>
      </w:r>
    </w:p>
    <w:p w:rsidR="00A5373D" w:rsidRPr="008B075F" w:rsidRDefault="00A5373D" w:rsidP="00A5373D">
      <w:pPr>
        <w:pStyle w:val="Heading3"/>
        <w:rPr>
          <w:color w:val="auto"/>
        </w:rPr>
      </w:pPr>
      <w:r w:rsidRPr="008B075F">
        <w:rPr>
          <w:color w:val="auto"/>
        </w:rPr>
        <w:t>Suggested Online Reading:</w:t>
      </w:r>
    </w:p>
    <w:p w:rsidR="00A5373D" w:rsidRPr="008B075F" w:rsidRDefault="00A5373D" w:rsidP="005B758F">
      <w:pPr>
        <w:numPr>
          <w:ilvl w:val="0"/>
          <w:numId w:val="485"/>
        </w:numPr>
        <w:spacing w:before="100" w:beforeAutospacing="1" w:after="100" w:afterAutospacing="1" w:line="240" w:lineRule="auto"/>
      </w:pPr>
      <w:r w:rsidRPr="008B075F">
        <w:rPr>
          <w:rStyle w:val="Strong"/>
        </w:rPr>
        <w:t>Small and Medium Enterprises Development Agency of Nigeria (SMEDAN)</w:t>
      </w:r>
      <w:r w:rsidRPr="008B075F">
        <w:t xml:space="preserve"> - Resources on growth strategies and scaling for Nigerian SMEs: </w:t>
      </w:r>
      <w:hyperlink r:id="rId60" w:tgtFrame="_new" w:history="1">
        <w:r w:rsidRPr="008B075F">
          <w:rPr>
            <w:rStyle w:val="Hyperlink"/>
            <w:color w:val="auto"/>
          </w:rPr>
          <w:t>smedan.gov.ng</w:t>
        </w:r>
      </w:hyperlink>
    </w:p>
    <w:p w:rsidR="00A5373D" w:rsidRPr="008B075F" w:rsidRDefault="00A5373D" w:rsidP="005B758F">
      <w:pPr>
        <w:numPr>
          <w:ilvl w:val="0"/>
          <w:numId w:val="485"/>
        </w:numPr>
        <w:spacing w:before="100" w:beforeAutospacing="1" w:after="100" w:afterAutospacing="1" w:line="240" w:lineRule="auto"/>
      </w:pPr>
      <w:r w:rsidRPr="008B075F">
        <w:rPr>
          <w:rStyle w:val="Strong"/>
        </w:rPr>
        <w:t>African Development Bank Group (AfDB)</w:t>
      </w:r>
      <w:r w:rsidRPr="008B075F">
        <w:t xml:space="preserve"> - Insights on financing and growing businesses in Africa: </w:t>
      </w:r>
      <w:hyperlink r:id="rId61" w:tgtFrame="_new" w:history="1">
        <w:r w:rsidRPr="008B075F">
          <w:rPr>
            <w:rStyle w:val="Hyperlink"/>
            <w:color w:val="auto"/>
          </w:rPr>
          <w:t>afdb.org</w:t>
        </w:r>
      </w:hyperlink>
    </w:p>
    <w:p w:rsidR="00A5373D" w:rsidRPr="008B075F" w:rsidRDefault="00A5373D" w:rsidP="005B758F">
      <w:pPr>
        <w:numPr>
          <w:ilvl w:val="0"/>
          <w:numId w:val="485"/>
        </w:numPr>
        <w:spacing w:before="100" w:beforeAutospacing="1" w:after="100" w:afterAutospacing="1" w:line="240" w:lineRule="auto"/>
      </w:pPr>
      <w:r w:rsidRPr="008B075F">
        <w:rPr>
          <w:rStyle w:val="Strong"/>
        </w:rPr>
        <w:t>McKinsey &amp; Company - Africa</w:t>
      </w:r>
      <w:r w:rsidRPr="008B075F">
        <w:t xml:space="preserve"> - Research on African market opportunities and strategies for growth: mckinsey.com/africa</w:t>
      </w:r>
    </w:p>
    <w:p w:rsidR="00A5373D" w:rsidRPr="008B075F" w:rsidRDefault="00064686" w:rsidP="00A5373D">
      <w:pPr>
        <w:spacing w:after="0"/>
      </w:pPr>
      <w:r w:rsidRPr="008B075F">
        <w:pict>
          <v:rect id="_x0000_i1497" style="width:0;height:1.5pt" o:hralign="center" o:hrstd="t" o:hr="t" fillcolor="#a0a0a0" stroked="f"/>
        </w:pict>
      </w:r>
    </w:p>
    <w:p w:rsidR="008901EB" w:rsidRPr="008B075F" w:rsidRDefault="008901EB" w:rsidP="005D63A6">
      <w:pPr>
        <w:pStyle w:val="NormalWeb"/>
        <w:rPr>
          <w:rStyle w:val="Strong"/>
        </w:rPr>
      </w:pPr>
    </w:p>
    <w:p w:rsidR="008901EB" w:rsidRPr="008B075F" w:rsidRDefault="008901EB" w:rsidP="005D63A6">
      <w:pPr>
        <w:pStyle w:val="NormalWeb"/>
        <w:rPr>
          <w:rStyle w:val="Strong"/>
        </w:rPr>
      </w:pPr>
    </w:p>
    <w:p w:rsidR="008901EB" w:rsidRPr="008B075F" w:rsidRDefault="008901EB" w:rsidP="005D63A6">
      <w:pPr>
        <w:pStyle w:val="NormalWeb"/>
        <w:rPr>
          <w:rStyle w:val="Strong"/>
        </w:rPr>
      </w:pPr>
    </w:p>
    <w:p w:rsidR="008901EB" w:rsidRPr="008B075F" w:rsidRDefault="008901EB" w:rsidP="005D63A6">
      <w:pPr>
        <w:pStyle w:val="NormalWeb"/>
        <w:rPr>
          <w:rStyle w:val="Strong"/>
        </w:rPr>
      </w:pPr>
    </w:p>
    <w:p w:rsidR="008901EB" w:rsidRPr="008B075F" w:rsidRDefault="008901EB" w:rsidP="005D63A6">
      <w:pPr>
        <w:pStyle w:val="NormalWeb"/>
        <w:rPr>
          <w:rStyle w:val="Strong"/>
        </w:rPr>
      </w:pPr>
    </w:p>
    <w:p w:rsidR="008901EB" w:rsidRPr="008B075F" w:rsidRDefault="008901EB" w:rsidP="005D63A6">
      <w:pPr>
        <w:pStyle w:val="NormalWeb"/>
        <w:rPr>
          <w:rStyle w:val="Strong"/>
        </w:rPr>
      </w:pPr>
    </w:p>
    <w:p w:rsidR="008901EB" w:rsidRPr="008B075F" w:rsidRDefault="008901EB" w:rsidP="005D63A6">
      <w:pPr>
        <w:pStyle w:val="NormalWeb"/>
        <w:rPr>
          <w:rStyle w:val="Strong"/>
        </w:rPr>
      </w:pPr>
    </w:p>
    <w:p w:rsidR="008901EB" w:rsidRPr="008B075F" w:rsidRDefault="008901EB" w:rsidP="005D63A6">
      <w:pPr>
        <w:pStyle w:val="NormalWeb"/>
        <w:rPr>
          <w:rStyle w:val="Strong"/>
        </w:rPr>
      </w:pPr>
    </w:p>
    <w:p w:rsidR="008901EB" w:rsidRPr="008B075F" w:rsidRDefault="008901EB" w:rsidP="005D63A6">
      <w:pPr>
        <w:pStyle w:val="NormalWeb"/>
        <w:rPr>
          <w:rStyle w:val="Strong"/>
        </w:rPr>
      </w:pPr>
    </w:p>
    <w:p w:rsidR="008901EB" w:rsidRPr="008B075F" w:rsidRDefault="008901EB" w:rsidP="005D63A6">
      <w:pPr>
        <w:pStyle w:val="NormalWeb"/>
        <w:rPr>
          <w:rStyle w:val="Strong"/>
        </w:rPr>
      </w:pPr>
    </w:p>
    <w:p w:rsidR="008901EB" w:rsidRPr="008B075F" w:rsidRDefault="008901EB" w:rsidP="005D63A6">
      <w:pPr>
        <w:pStyle w:val="NormalWeb"/>
        <w:rPr>
          <w:rStyle w:val="Strong"/>
        </w:rPr>
      </w:pPr>
    </w:p>
    <w:p w:rsidR="008901EB" w:rsidRPr="008B075F" w:rsidRDefault="008901EB" w:rsidP="005D63A6">
      <w:pPr>
        <w:pStyle w:val="NormalWeb"/>
        <w:rPr>
          <w:rStyle w:val="Strong"/>
        </w:rPr>
      </w:pPr>
    </w:p>
    <w:p w:rsidR="008901EB" w:rsidRPr="008B075F" w:rsidRDefault="008901EB" w:rsidP="005D63A6">
      <w:pPr>
        <w:pStyle w:val="NormalWeb"/>
        <w:rPr>
          <w:rStyle w:val="Strong"/>
        </w:rPr>
      </w:pPr>
    </w:p>
    <w:p w:rsidR="008901EB" w:rsidRPr="008B075F" w:rsidRDefault="008901EB" w:rsidP="005D63A6">
      <w:pPr>
        <w:pStyle w:val="NormalWeb"/>
        <w:rPr>
          <w:rStyle w:val="Strong"/>
        </w:rPr>
      </w:pPr>
    </w:p>
    <w:p w:rsidR="008901EB" w:rsidRPr="008B075F" w:rsidRDefault="008901EB" w:rsidP="005D63A6">
      <w:pPr>
        <w:pStyle w:val="NormalWeb"/>
        <w:rPr>
          <w:rStyle w:val="Strong"/>
        </w:rPr>
      </w:pPr>
    </w:p>
    <w:p w:rsidR="008901EB" w:rsidRPr="008B075F" w:rsidRDefault="008901EB" w:rsidP="005D63A6">
      <w:pPr>
        <w:pStyle w:val="NormalWeb"/>
        <w:rPr>
          <w:rStyle w:val="Strong"/>
        </w:rPr>
      </w:pPr>
    </w:p>
    <w:p w:rsidR="00594F51" w:rsidRPr="008B075F" w:rsidRDefault="00594F51" w:rsidP="005D63A6">
      <w:pPr>
        <w:pStyle w:val="NormalWeb"/>
        <w:rPr>
          <w:rStyle w:val="Strong"/>
        </w:rPr>
      </w:pPr>
    </w:p>
    <w:p w:rsidR="00594F51" w:rsidRPr="008B075F" w:rsidRDefault="00594F51" w:rsidP="005D63A6">
      <w:pPr>
        <w:pStyle w:val="NormalWeb"/>
        <w:rPr>
          <w:rStyle w:val="Strong"/>
        </w:rPr>
      </w:pPr>
    </w:p>
    <w:p w:rsidR="00594F51" w:rsidRPr="008B075F" w:rsidRDefault="00594F51" w:rsidP="005D63A6">
      <w:pPr>
        <w:pStyle w:val="NormalWeb"/>
        <w:rPr>
          <w:rStyle w:val="Strong"/>
        </w:rPr>
      </w:pPr>
    </w:p>
    <w:p w:rsidR="00594F51" w:rsidRPr="008B075F" w:rsidRDefault="00594F51" w:rsidP="005D63A6">
      <w:pPr>
        <w:pStyle w:val="NormalWeb"/>
        <w:rPr>
          <w:rStyle w:val="Strong"/>
        </w:rPr>
      </w:pPr>
    </w:p>
    <w:p w:rsidR="00594F51" w:rsidRPr="008B075F" w:rsidRDefault="00594F51" w:rsidP="005D63A6">
      <w:pPr>
        <w:pStyle w:val="NormalWeb"/>
        <w:rPr>
          <w:rStyle w:val="Strong"/>
        </w:rPr>
      </w:pPr>
    </w:p>
    <w:p w:rsidR="005D63A6" w:rsidRPr="008B075F" w:rsidRDefault="005D63A6" w:rsidP="005D63A6">
      <w:pPr>
        <w:pStyle w:val="NormalWeb"/>
      </w:pPr>
      <w:r w:rsidRPr="008B075F">
        <w:rPr>
          <w:rStyle w:val="Strong"/>
        </w:rPr>
        <w:t>Chapter 11.2: Strategies for Business Growth</w:t>
      </w:r>
    </w:p>
    <w:p w:rsidR="005D63A6" w:rsidRPr="008B075F" w:rsidRDefault="00064686" w:rsidP="005D63A6">
      <w:r w:rsidRPr="008B075F">
        <w:pict>
          <v:rect id="_x0000_i1498" style="width:0;height:1.5pt" o:hralign="center" o:hrstd="t" o:hr="t" fillcolor="#a0a0a0" stroked="f"/>
        </w:pict>
      </w:r>
    </w:p>
    <w:p w:rsidR="005D63A6" w:rsidRPr="008B075F" w:rsidRDefault="005D63A6" w:rsidP="005D63A6">
      <w:pPr>
        <w:pStyle w:val="NormalWeb"/>
      </w:pPr>
      <w:r w:rsidRPr="008B075F">
        <w:t>“Without continual growth and progress, such words as improvement, achievement, and success have no meaning.” – Benjamin Franklin</w:t>
      </w:r>
    </w:p>
    <w:p w:rsidR="005D63A6" w:rsidRPr="008B075F" w:rsidRDefault="00064686" w:rsidP="005D63A6">
      <w:r w:rsidRPr="008B075F">
        <w:pict>
          <v:rect id="_x0000_i1499" style="width:0;height:1.5pt" o:hralign="center" o:hrstd="t" o:hr="t" fillcolor="#a0a0a0" stroked="f"/>
        </w:pict>
      </w:r>
    </w:p>
    <w:p w:rsidR="005D63A6" w:rsidRPr="008B075F" w:rsidRDefault="005D63A6" w:rsidP="005D63A6">
      <w:pPr>
        <w:pStyle w:val="Heading3"/>
        <w:rPr>
          <w:color w:val="auto"/>
        </w:rPr>
      </w:pPr>
      <w:r w:rsidRPr="008B075F">
        <w:rPr>
          <w:color w:val="auto"/>
        </w:rPr>
        <w:t>11.2.</w:t>
      </w:r>
      <w:r w:rsidR="00E07A3D" w:rsidRPr="008B075F">
        <w:rPr>
          <w:color w:val="auto"/>
        </w:rPr>
        <w:t>0</w:t>
      </w:r>
      <w:r w:rsidRPr="008B075F">
        <w:rPr>
          <w:color w:val="auto"/>
        </w:rPr>
        <w:t xml:space="preserve"> Introduction</w:t>
      </w:r>
    </w:p>
    <w:p w:rsidR="005D63A6" w:rsidRPr="008B075F" w:rsidRDefault="005D63A6" w:rsidP="005D63A6">
      <w:pPr>
        <w:pStyle w:val="NormalWeb"/>
      </w:pPr>
      <w:r w:rsidRPr="008B075F">
        <w:t>Business growth strategies are essential for entrepreneurs looking to expand their businesses. This section covers growth strategies that enable a business to enhance its market position, capture new customer segments, and expand its product or service offerings. In Nigeria and other African markets, where opportunities abound but challenges such as infrastructure and access to financing persist, understanding which strategies align with local conditions is vital for sustainable growth.</w:t>
      </w:r>
    </w:p>
    <w:p w:rsidR="005D63A6" w:rsidRPr="008B075F" w:rsidRDefault="005D63A6" w:rsidP="005D63A6">
      <w:pPr>
        <w:pStyle w:val="NormalWeb"/>
      </w:pPr>
      <w:r w:rsidRPr="008B075F">
        <w:t xml:space="preserve">We examine four primary growth strategies: market penetration, product development, market development, and diversification. Case studies of Nigerian and African businesses, such as Nigeria’s Jumia in the e-commerce sector and South Africa’s MTN in telecommunications, illustrate how these strategies have been employed successfully in challenging environments. Additionally, the section explores strategic alliances, mergers, and acquisitions as mechanisms for growth, highlighting the importance of partnerships and resource sharing in African markets. The </w:t>
      </w:r>
      <w:r w:rsidR="00E07A3D" w:rsidRPr="008B075F">
        <w:t xml:space="preserve">section </w:t>
      </w:r>
      <w:r w:rsidRPr="008B075F">
        <w:t>emphasizes sustainable and ethical growth practices, including socially responsible approaches that consider local community impacts, environmental factors, and economic benefits.</w:t>
      </w:r>
    </w:p>
    <w:p w:rsidR="005D63A6" w:rsidRPr="008B075F" w:rsidRDefault="00064686" w:rsidP="005D63A6">
      <w:pPr>
        <w:spacing w:after="0"/>
      </w:pPr>
      <w:r w:rsidRPr="008B075F">
        <w:pict>
          <v:rect id="_x0000_i1500" style="width:0;height:1.5pt" o:hralign="center" o:hrstd="t" o:hr="t" fillcolor="#a0a0a0" stroked="f"/>
        </w:pict>
      </w:r>
    </w:p>
    <w:p w:rsidR="005D63A6" w:rsidRPr="008B075F" w:rsidRDefault="00E07A3D" w:rsidP="005D63A6">
      <w:pPr>
        <w:pStyle w:val="Heading3"/>
        <w:rPr>
          <w:color w:val="auto"/>
        </w:rPr>
      </w:pPr>
      <w:r w:rsidRPr="008B075F">
        <w:rPr>
          <w:color w:val="auto"/>
        </w:rPr>
        <w:t>11.2.</w:t>
      </w:r>
      <w:r w:rsidR="005D63A6" w:rsidRPr="008B075F">
        <w:rPr>
          <w:color w:val="auto"/>
        </w:rPr>
        <w:t>1 The Foundations of Business Growth Strategies</w:t>
      </w:r>
    </w:p>
    <w:p w:rsidR="005D63A6" w:rsidRPr="008B075F" w:rsidRDefault="005D63A6" w:rsidP="005D63A6">
      <w:pPr>
        <w:pStyle w:val="NormalWeb"/>
      </w:pPr>
      <w:r w:rsidRPr="008B075F">
        <w:t>Growth strategies allow businesses to move beyond their initial markets or expand within them to enhance their market share and brand presence. This section introduces the importance of strategy in growth, setting the stage for the entrepreneurial decision-making process. We discuss the critical role of strategic planning in determining a company’s pathway to sustainable expansion and emphasize the necessity of aligning growth with available resources, capabilities, and market conditions. For African entrepreneurs, this often includes consideration of the regulatory environment, cultural dynamics, and financial access challenges that impact growth pathways.</w:t>
      </w:r>
    </w:p>
    <w:p w:rsidR="005D63A6" w:rsidRPr="008B075F" w:rsidRDefault="0008486C" w:rsidP="005D63A6">
      <w:pPr>
        <w:pStyle w:val="Heading3"/>
        <w:rPr>
          <w:color w:val="auto"/>
        </w:rPr>
      </w:pPr>
      <w:r w:rsidRPr="008B075F">
        <w:rPr>
          <w:color w:val="auto"/>
        </w:rPr>
        <w:t>11.2.</w:t>
      </w:r>
      <w:r w:rsidR="005D63A6" w:rsidRPr="008B075F">
        <w:rPr>
          <w:color w:val="auto"/>
        </w:rPr>
        <w:t>2 Types of Growth Strategies</w:t>
      </w:r>
    </w:p>
    <w:p w:rsidR="005D63A6" w:rsidRPr="008B075F" w:rsidRDefault="005D63A6" w:rsidP="005D63A6">
      <w:pPr>
        <w:pStyle w:val="Heading4"/>
      </w:pPr>
      <w:r w:rsidRPr="008B075F">
        <w:t>Market Penetration</w:t>
      </w:r>
    </w:p>
    <w:p w:rsidR="005D63A6" w:rsidRPr="008B075F" w:rsidRDefault="005D63A6" w:rsidP="005D63A6">
      <w:pPr>
        <w:pStyle w:val="NormalWeb"/>
      </w:pPr>
      <w:r w:rsidRPr="008B075F">
        <w:t xml:space="preserve">Market penetration involves increasing a business’s share in an existing market through tactics like marketing, promotions, and product enhancements. African businesses can use penetration strategies to increase brand recognition, attract more customers, and outmaneuver competitors. For instance, Nigerian-based fintech company </w:t>
      </w:r>
      <w:r w:rsidRPr="008B075F">
        <w:rPr>
          <w:rStyle w:val="Strong"/>
        </w:rPr>
        <w:t>Flutterwave</w:t>
      </w:r>
      <w:r w:rsidRPr="008B075F">
        <w:t xml:space="preserve"> leveraged deep market penetration in its home country before expanding into other African markets, using digital payment solutions to capture market share and drive adoption.</w:t>
      </w:r>
    </w:p>
    <w:p w:rsidR="005D63A6" w:rsidRPr="008B075F" w:rsidRDefault="005D63A6" w:rsidP="005D63A6">
      <w:pPr>
        <w:pStyle w:val="Heading4"/>
      </w:pPr>
      <w:r w:rsidRPr="008B075F">
        <w:t>Product Development</w:t>
      </w:r>
    </w:p>
    <w:p w:rsidR="005D63A6" w:rsidRPr="008B075F" w:rsidRDefault="005D63A6" w:rsidP="005D63A6">
      <w:pPr>
        <w:pStyle w:val="NormalWeb"/>
      </w:pPr>
      <w:r w:rsidRPr="008B075F">
        <w:t xml:space="preserve">Product development focuses on creating new products or improving existing ones to meet customer needs. In the African context, this strategy allows entrepreneurs to respond to specific market demands, such as affordable telecommunications or energy solutions. For example, Kenya’s </w:t>
      </w:r>
      <w:r w:rsidRPr="008B075F">
        <w:rPr>
          <w:rStyle w:val="Strong"/>
        </w:rPr>
        <w:t>M-KOPA</w:t>
      </w:r>
      <w:r w:rsidRPr="008B075F">
        <w:t xml:space="preserve"> introduced solar-powered products to address rural electrification needs, exemplifying how product development meets social needs while fostering business growth.</w:t>
      </w:r>
    </w:p>
    <w:p w:rsidR="005D63A6" w:rsidRPr="008B075F" w:rsidRDefault="005D63A6" w:rsidP="005D63A6">
      <w:pPr>
        <w:pStyle w:val="Heading4"/>
      </w:pPr>
      <w:r w:rsidRPr="008B075F">
        <w:t>Market Development</w:t>
      </w:r>
    </w:p>
    <w:p w:rsidR="005D63A6" w:rsidRPr="008B075F" w:rsidRDefault="005D63A6" w:rsidP="005D63A6">
      <w:pPr>
        <w:pStyle w:val="NormalWeb"/>
      </w:pPr>
      <w:r w:rsidRPr="008B075F">
        <w:t xml:space="preserve">Market development involves entering new markets with existing products, allowing a business to grow its customer base. The African continental free trade agreement (AfCFTA) presents new opportunities for Nigerian and other African companies to explore regional markets. A notable example is </w:t>
      </w:r>
      <w:r w:rsidRPr="008B075F">
        <w:rPr>
          <w:rStyle w:val="Strong"/>
        </w:rPr>
        <w:t>Dangote Cement</w:t>
      </w:r>
      <w:r w:rsidRPr="008B075F">
        <w:t>, which has used market development strategies to expand from Nigeria into multiple African countries.</w:t>
      </w:r>
    </w:p>
    <w:p w:rsidR="005D63A6" w:rsidRPr="008B075F" w:rsidRDefault="005D63A6" w:rsidP="005D63A6">
      <w:pPr>
        <w:pStyle w:val="Heading4"/>
      </w:pPr>
      <w:r w:rsidRPr="008B075F">
        <w:t>Diversification</w:t>
      </w:r>
    </w:p>
    <w:p w:rsidR="005D63A6" w:rsidRPr="008B075F" w:rsidRDefault="005D63A6" w:rsidP="005D63A6">
      <w:pPr>
        <w:pStyle w:val="NormalWeb"/>
      </w:pPr>
      <w:r w:rsidRPr="008B075F">
        <w:t xml:space="preserve">Diversification involves entering new markets with new products, often to spread risk or seize new opportunities. This strategy can be particularly effective in volatile markets where diversification helps </w:t>
      </w:r>
      <w:proofErr w:type="gramStart"/>
      <w:r w:rsidRPr="008B075F">
        <w:t>protect</w:t>
      </w:r>
      <w:proofErr w:type="gramEnd"/>
      <w:r w:rsidRPr="008B075F">
        <w:t xml:space="preserve"> the business. Nigerian conglomerate </w:t>
      </w:r>
      <w:r w:rsidRPr="008B075F">
        <w:rPr>
          <w:rStyle w:val="Strong"/>
        </w:rPr>
        <w:t>Dangote Group</w:t>
      </w:r>
      <w:r w:rsidRPr="008B075F">
        <w:t xml:space="preserve"> diversified into multiple sectors, such as cement, sugar, and agriculture, securing stability and growth despite economic fluctuations.</w:t>
      </w:r>
    </w:p>
    <w:p w:rsidR="005D63A6" w:rsidRPr="008B075F" w:rsidRDefault="0008486C" w:rsidP="005D63A6">
      <w:pPr>
        <w:pStyle w:val="Heading3"/>
        <w:rPr>
          <w:color w:val="auto"/>
        </w:rPr>
      </w:pPr>
      <w:r w:rsidRPr="008B075F">
        <w:rPr>
          <w:color w:val="auto"/>
        </w:rPr>
        <w:t>11.2.</w:t>
      </w:r>
      <w:r w:rsidR="005D63A6" w:rsidRPr="008B075F">
        <w:rPr>
          <w:color w:val="auto"/>
        </w:rPr>
        <w:t>3 Leveraging Strategic Alliances and Partnerships</w:t>
      </w:r>
    </w:p>
    <w:p w:rsidR="005D63A6" w:rsidRPr="008B075F" w:rsidRDefault="005D63A6" w:rsidP="005D63A6">
      <w:pPr>
        <w:pStyle w:val="NormalWeb"/>
      </w:pPr>
      <w:r w:rsidRPr="008B075F">
        <w:t>Strategic alliances are collaborative relationships between businesses aimed at achieving mutual growth. In Nigeria and other African markets, alliances can provide access to technology, resources, or new markets. For example, MTN Nigeria has partnered with local internet service providers to enhance broadband access, demonstrating how alliances can extend reach and increase value.</w:t>
      </w:r>
    </w:p>
    <w:p w:rsidR="005D63A6" w:rsidRPr="008B075F" w:rsidRDefault="005D63A6" w:rsidP="005D63A6">
      <w:pPr>
        <w:pStyle w:val="Heading4"/>
      </w:pPr>
      <w:r w:rsidRPr="008B075F">
        <w:t>Mergers and Acquisitions (M&amp;A)</w:t>
      </w:r>
    </w:p>
    <w:p w:rsidR="005D63A6" w:rsidRPr="008B075F" w:rsidRDefault="005D63A6" w:rsidP="005D63A6">
      <w:pPr>
        <w:pStyle w:val="NormalWeb"/>
      </w:pPr>
      <w:r w:rsidRPr="008B075F">
        <w:t>Mergers and acquisitions enable businesses to acquire assets, talent, and new markets. While African startups may face financial constraints in M&amp;A activities, strategic acquisitions have increased, especially in the tech and telecom sectors. MTN Group’s acquisition strategy has enabled it to penetrate deeper into African markets, reinforcing its position as a telecom leader.</w:t>
      </w:r>
    </w:p>
    <w:p w:rsidR="005D63A6" w:rsidRPr="008B075F" w:rsidRDefault="0008486C" w:rsidP="005D63A6">
      <w:pPr>
        <w:pStyle w:val="Heading3"/>
        <w:rPr>
          <w:color w:val="auto"/>
        </w:rPr>
      </w:pPr>
      <w:r w:rsidRPr="008B075F">
        <w:rPr>
          <w:color w:val="auto"/>
        </w:rPr>
        <w:t>11.2.</w:t>
      </w:r>
      <w:r w:rsidR="005D63A6" w:rsidRPr="008B075F">
        <w:rPr>
          <w:color w:val="auto"/>
        </w:rPr>
        <w:t>4 Operational Efficiencies and Competitive Advantage</w:t>
      </w:r>
    </w:p>
    <w:p w:rsidR="005D63A6" w:rsidRPr="008B075F" w:rsidRDefault="005D63A6" w:rsidP="005D63A6">
      <w:pPr>
        <w:pStyle w:val="NormalWeb"/>
      </w:pPr>
      <w:r w:rsidRPr="008B075F">
        <w:t>Operational efficiency is essential in supporting growth by enabling a business to deliver products and services at competitive prices while maintaining quality. In resource-scarce environments, African businesses often use local sourcing, digital tools, and logistics optimization to control costs.</w:t>
      </w:r>
    </w:p>
    <w:p w:rsidR="005D63A6" w:rsidRPr="008B075F" w:rsidRDefault="005D63A6" w:rsidP="005D63A6">
      <w:pPr>
        <w:pStyle w:val="NormalWeb"/>
      </w:pPr>
      <w:r w:rsidRPr="008B075F">
        <w:rPr>
          <w:rStyle w:val="Strong"/>
        </w:rPr>
        <w:t>Competitive Advantage</w:t>
      </w:r>
      <w:r w:rsidRPr="008B075F">
        <w:t xml:space="preserve"> refers to attributes that allow a business to outperform its rivals. Nigerian fintech firms, for example, rely on innovations tailored to local needs, creating competitive advantages that enable rapid adoption and customer loyalty.</w:t>
      </w:r>
    </w:p>
    <w:p w:rsidR="005D63A6" w:rsidRPr="008B075F" w:rsidRDefault="0008486C" w:rsidP="005D63A6">
      <w:pPr>
        <w:pStyle w:val="Heading3"/>
        <w:rPr>
          <w:color w:val="auto"/>
        </w:rPr>
      </w:pPr>
      <w:r w:rsidRPr="008B075F">
        <w:rPr>
          <w:color w:val="auto"/>
        </w:rPr>
        <w:t>11.2.</w:t>
      </w:r>
      <w:r w:rsidR="005D63A6" w:rsidRPr="008B075F">
        <w:rPr>
          <w:color w:val="auto"/>
        </w:rPr>
        <w:t>5 Sustainability and Ethical Considerations in Growth</w:t>
      </w:r>
    </w:p>
    <w:p w:rsidR="005D63A6" w:rsidRPr="008B075F" w:rsidRDefault="005D63A6" w:rsidP="005D63A6">
      <w:pPr>
        <w:pStyle w:val="NormalWeb"/>
      </w:pPr>
      <w:r w:rsidRPr="008B075F">
        <w:t>Sustainable growth strategies are crucial in markets where economic, environmental, and social stability are priorities. This section discusses the role of ethical practices, including fair labor, environmental protection, and community engagement, in fostering sustainable growth. Nigerian entrepreneurs are encouraged to implement corporate social responsibility (CSR) initiatives, such as those promoting renewable energy and education, that align with community needs and regulatory expectations.</w:t>
      </w:r>
    </w:p>
    <w:p w:rsidR="005D63A6" w:rsidRPr="008B075F" w:rsidRDefault="0008486C" w:rsidP="005D63A6">
      <w:pPr>
        <w:pStyle w:val="Heading3"/>
        <w:rPr>
          <w:color w:val="auto"/>
        </w:rPr>
      </w:pPr>
      <w:r w:rsidRPr="008B075F">
        <w:rPr>
          <w:color w:val="auto"/>
        </w:rPr>
        <w:t>11.2.</w:t>
      </w:r>
      <w:r w:rsidR="005D63A6" w:rsidRPr="008B075F">
        <w:rPr>
          <w:color w:val="auto"/>
        </w:rPr>
        <w:t>6 External Factors Influencing Business Growth</w:t>
      </w:r>
    </w:p>
    <w:p w:rsidR="005D63A6" w:rsidRPr="008B075F" w:rsidRDefault="005D63A6" w:rsidP="005D63A6">
      <w:pPr>
        <w:pStyle w:val="NormalWeb"/>
      </w:pPr>
      <w:r w:rsidRPr="008B075F">
        <w:t>External factors, including economic trends, regulatory policies, technological advances, and social dynamics, significantly impact business growth. This section highlights how understanding and adapting to these factors can optimize growth strategies, with a focus on navigating regulatory environments in Africa. For instance, Nigeria’s regulatory support for fintech has spurred growth in the sector, enabling startups to thrive.</w:t>
      </w:r>
    </w:p>
    <w:p w:rsidR="005D63A6" w:rsidRPr="008B075F" w:rsidRDefault="005D63A6" w:rsidP="005D63A6">
      <w:pPr>
        <w:pStyle w:val="Heading3"/>
        <w:rPr>
          <w:color w:val="auto"/>
        </w:rPr>
      </w:pPr>
      <w:r w:rsidRPr="008B075F">
        <w:rPr>
          <w:color w:val="auto"/>
        </w:rPr>
        <w:t>Summary</w:t>
      </w:r>
    </w:p>
    <w:p w:rsidR="005D63A6" w:rsidRPr="008B075F" w:rsidRDefault="005D63A6" w:rsidP="005D63A6">
      <w:pPr>
        <w:pStyle w:val="NormalWeb"/>
      </w:pPr>
      <w:r w:rsidRPr="008B075F">
        <w:t xml:space="preserve">This </w:t>
      </w:r>
      <w:r w:rsidR="0008486C" w:rsidRPr="008B075F">
        <w:t>section</w:t>
      </w:r>
      <w:r w:rsidRPr="008B075F">
        <w:t xml:space="preserve"> equips entrepreneurs with foundational knowledge on implementing various growth strategies, emphasizing sustainability and ethical considerations. By analyzing strategies such as market penetration, product development, and diversification, African entrepreneurs can align their growth efforts with market demands and operational capacities. Real-world examples of African enterprises provide insight into the unique factors shaping growth in emerging markets, highlighting how adaptability, innovation, and community engagement contribute to sustainable business expansion.</w:t>
      </w:r>
    </w:p>
    <w:p w:rsidR="008901EB" w:rsidRPr="008B075F" w:rsidRDefault="0089671A" w:rsidP="005D63A6">
      <w:pPr>
        <w:pStyle w:val="NormalWeb"/>
        <w:rPr>
          <w:b/>
        </w:rPr>
      </w:pPr>
      <w:r w:rsidRPr="008B075F">
        <w:rPr>
          <w:b/>
        </w:rPr>
        <w:t>Key Terms and Concepts</w:t>
      </w:r>
    </w:p>
    <w:p w:rsidR="0089671A" w:rsidRPr="008B075F" w:rsidRDefault="0089671A" w:rsidP="0089671A">
      <w:pPr>
        <w:pStyle w:val="NormalWeb"/>
        <w:spacing w:before="0" w:beforeAutospacing="0" w:after="0" w:afterAutospacing="0"/>
      </w:pPr>
      <w:proofErr w:type="gramStart"/>
      <w:r w:rsidRPr="008B075F">
        <w:rPr>
          <w:rFonts w:hAnsi="Symbol"/>
        </w:rPr>
        <w:t></w:t>
      </w:r>
      <w:r w:rsidRPr="008B075F">
        <w:t xml:space="preserve">  </w:t>
      </w:r>
      <w:r w:rsidRPr="008B075F">
        <w:rPr>
          <w:rStyle w:val="Strong"/>
        </w:rPr>
        <w:t>Market</w:t>
      </w:r>
      <w:proofErr w:type="gramEnd"/>
      <w:r w:rsidRPr="008B075F">
        <w:rPr>
          <w:rStyle w:val="Strong"/>
        </w:rPr>
        <w:t xml:space="preserve"> Penetration:</w:t>
      </w:r>
      <w:r w:rsidRPr="008B075F">
        <w:t xml:space="preserve"> Increasing market share with existing products in current markets through aggressive marketing strategies.</w:t>
      </w:r>
    </w:p>
    <w:p w:rsidR="0089671A" w:rsidRPr="008B075F" w:rsidRDefault="0089671A" w:rsidP="0089671A">
      <w:pPr>
        <w:pStyle w:val="NormalWeb"/>
        <w:spacing w:before="0" w:beforeAutospacing="0" w:after="0" w:afterAutospacing="0"/>
      </w:pPr>
      <w:proofErr w:type="gramStart"/>
      <w:r w:rsidRPr="008B075F">
        <w:rPr>
          <w:rFonts w:hAnsi="Symbol"/>
        </w:rPr>
        <w:t></w:t>
      </w:r>
      <w:r w:rsidRPr="008B075F">
        <w:t xml:space="preserve">  </w:t>
      </w:r>
      <w:r w:rsidRPr="008B075F">
        <w:rPr>
          <w:rStyle w:val="Strong"/>
        </w:rPr>
        <w:t>Product</w:t>
      </w:r>
      <w:proofErr w:type="gramEnd"/>
      <w:r w:rsidRPr="008B075F">
        <w:rPr>
          <w:rStyle w:val="Strong"/>
        </w:rPr>
        <w:t xml:space="preserve"> Development:</w:t>
      </w:r>
      <w:r w:rsidRPr="008B075F">
        <w:t xml:space="preserve"> Creating new products or enhancing existing ones to meet evolving customer needs and preferences.</w:t>
      </w:r>
    </w:p>
    <w:p w:rsidR="0089671A" w:rsidRPr="008B075F" w:rsidRDefault="0089671A" w:rsidP="0089671A">
      <w:pPr>
        <w:pStyle w:val="NormalWeb"/>
        <w:spacing w:before="0" w:beforeAutospacing="0" w:after="0" w:afterAutospacing="0"/>
      </w:pPr>
      <w:proofErr w:type="gramStart"/>
      <w:r w:rsidRPr="008B075F">
        <w:rPr>
          <w:rFonts w:hAnsi="Symbol"/>
        </w:rPr>
        <w:t></w:t>
      </w:r>
      <w:r w:rsidRPr="008B075F">
        <w:t xml:space="preserve">  </w:t>
      </w:r>
      <w:r w:rsidRPr="008B075F">
        <w:rPr>
          <w:rStyle w:val="Strong"/>
        </w:rPr>
        <w:t>Market</w:t>
      </w:r>
      <w:proofErr w:type="gramEnd"/>
      <w:r w:rsidRPr="008B075F">
        <w:rPr>
          <w:rStyle w:val="Strong"/>
        </w:rPr>
        <w:t xml:space="preserve"> Development:</w:t>
      </w:r>
      <w:r w:rsidRPr="008B075F">
        <w:t xml:space="preserve"> Introducing existing products into new markets to expand customer base and revenue streams.</w:t>
      </w:r>
    </w:p>
    <w:p w:rsidR="0089671A" w:rsidRPr="008B075F" w:rsidRDefault="0089671A" w:rsidP="0089671A">
      <w:pPr>
        <w:pStyle w:val="NormalWeb"/>
        <w:spacing w:before="0" w:beforeAutospacing="0" w:after="0" w:afterAutospacing="0"/>
      </w:pPr>
      <w:proofErr w:type="gramStart"/>
      <w:r w:rsidRPr="008B075F">
        <w:rPr>
          <w:rFonts w:hAnsi="Symbol"/>
        </w:rPr>
        <w:t></w:t>
      </w:r>
      <w:r w:rsidRPr="008B075F">
        <w:t xml:space="preserve">  </w:t>
      </w:r>
      <w:r w:rsidRPr="008B075F">
        <w:rPr>
          <w:rStyle w:val="Strong"/>
        </w:rPr>
        <w:t>Diversification</w:t>
      </w:r>
      <w:proofErr w:type="gramEnd"/>
      <w:r w:rsidRPr="008B075F">
        <w:rPr>
          <w:rStyle w:val="Strong"/>
        </w:rPr>
        <w:t>:</w:t>
      </w:r>
      <w:r w:rsidRPr="008B075F">
        <w:t xml:space="preserve"> Expanding into new markets or offering new products/services to reduce risk and explore new opportunities.</w:t>
      </w:r>
    </w:p>
    <w:p w:rsidR="0089671A" w:rsidRPr="008B075F" w:rsidRDefault="0089671A" w:rsidP="0089671A">
      <w:pPr>
        <w:pStyle w:val="NormalWeb"/>
        <w:spacing w:before="0" w:beforeAutospacing="0" w:after="0" w:afterAutospacing="0"/>
      </w:pPr>
      <w:proofErr w:type="gramStart"/>
      <w:r w:rsidRPr="008B075F">
        <w:rPr>
          <w:rFonts w:hAnsi="Symbol"/>
        </w:rPr>
        <w:t></w:t>
      </w:r>
      <w:r w:rsidRPr="008B075F">
        <w:t xml:space="preserve">  </w:t>
      </w:r>
      <w:r w:rsidRPr="008B075F">
        <w:rPr>
          <w:rStyle w:val="Strong"/>
        </w:rPr>
        <w:t>Competitive</w:t>
      </w:r>
      <w:proofErr w:type="gramEnd"/>
      <w:r w:rsidRPr="008B075F">
        <w:rPr>
          <w:rStyle w:val="Strong"/>
        </w:rPr>
        <w:t xml:space="preserve"> Advantage:</w:t>
      </w:r>
      <w:r w:rsidRPr="008B075F">
        <w:t xml:space="preserve"> Unique qualities or strategies that differentiate a business from competitors, leading to superior performance.</w:t>
      </w:r>
    </w:p>
    <w:p w:rsidR="0089671A" w:rsidRPr="008B075F" w:rsidRDefault="0089671A" w:rsidP="0089671A">
      <w:pPr>
        <w:pStyle w:val="NormalWeb"/>
        <w:spacing w:before="0" w:beforeAutospacing="0" w:after="0" w:afterAutospacing="0"/>
      </w:pPr>
      <w:proofErr w:type="gramStart"/>
      <w:r w:rsidRPr="008B075F">
        <w:rPr>
          <w:rFonts w:hAnsi="Symbol"/>
        </w:rPr>
        <w:t></w:t>
      </w:r>
      <w:r w:rsidRPr="008B075F">
        <w:t xml:space="preserve">  </w:t>
      </w:r>
      <w:r w:rsidRPr="008B075F">
        <w:rPr>
          <w:rStyle w:val="Strong"/>
        </w:rPr>
        <w:t>Strategic</w:t>
      </w:r>
      <w:proofErr w:type="gramEnd"/>
      <w:r w:rsidRPr="008B075F">
        <w:rPr>
          <w:rStyle w:val="Strong"/>
        </w:rPr>
        <w:t xml:space="preserve"> Alliances:</w:t>
      </w:r>
      <w:r w:rsidRPr="008B075F">
        <w:t xml:space="preserve"> Collaborative partnerships between businesses for shared resources, expertise, and market opportunities.</w:t>
      </w:r>
    </w:p>
    <w:p w:rsidR="0089671A" w:rsidRPr="008B075F" w:rsidRDefault="0089671A" w:rsidP="0089671A">
      <w:pPr>
        <w:pStyle w:val="NormalWeb"/>
        <w:spacing w:before="0" w:beforeAutospacing="0" w:after="0" w:afterAutospacing="0"/>
      </w:pPr>
      <w:proofErr w:type="gramStart"/>
      <w:r w:rsidRPr="008B075F">
        <w:rPr>
          <w:rFonts w:hAnsi="Symbol"/>
        </w:rPr>
        <w:t></w:t>
      </w:r>
      <w:r w:rsidRPr="008B075F">
        <w:t xml:space="preserve">  </w:t>
      </w:r>
      <w:r w:rsidRPr="008B075F">
        <w:rPr>
          <w:rStyle w:val="Strong"/>
        </w:rPr>
        <w:t>Merger</w:t>
      </w:r>
      <w:proofErr w:type="gramEnd"/>
      <w:r w:rsidRPr="008B075F">
        <w:rPr>
          <w:rStyle w:val="Strong"/>
        </w:rPr>
        <w:t xml:space="preserve"> and Acquisition (M&amp;A):</w:t>
      </w:r>
      <w:r w:rsidRPr="008B075F">
        <w:t xml:space="preserve"> Consolidating companies through acquisition or merger to achieve strategic growth and synergy.</w:t>
      </w:r>
    </w:p>
    <w:p w:rsidR="0089671A" w:rsidRPr="008B075F" w:rsidRDefault="0089671A" w:rsidP="0089671A">
      <w:pPr>
        <w:pStyle w:val="NormalWeb"/>
        <w:spacing w:before="0" w:beforeAutospacing="0" w:after="0" w:afterAutospacing="0"/>
      </w:pPr>
      <w:proofErr w:type="gramStart"/>
      <w:r w:rsidRPr="008B075F">
        <w:rPr>
          <w:rFonts w:hAnsi="Symbol"/>
        </w:rPr>
        <w:t></w:t>
      </w:r>
      <w:r w:rsidRPr="008B075F">
        <w:t xml:space="preserve">  </w:t>
      </w:r>
      <w:r w:rsidRPr="008B075F">
        <w:rPr>
          <w:rStyle w:val="Strong"/>
        </w:rPr>
        <w:t>Sustainable</w:t>
      </w:r>
      <w:proofErr w:type="gramEnd"/>
      <w:r w:rsidRPr="008B075F">
        <w:rPr>
          <w:rStyle w:val="Strong"/>
        </w:rPr>
        <w:t xml:space="preserve"> Growth:</w:t>
      </w:r>
      <w:r w:rsidRPr="008B075F">
        <w:t xml:space="preserve"> Long-term expansion that balances economic success with social and environmental responsibility.</w:t>
      </w:r>
    </w:p>
    <w:p w:rsidR="0089671A" w:rsidRPr="008B075F" w:rsidRDefault="0089671A" w:rsidP="0089671A">
      <w:pPr>
        <w:pStyle w:val="NormalWeb"/>
        <w:spacing w:before="0" w:beforeAutospacing="0" w:after="0" w:afterAutospacing="0"/>
      </w:pPr>
      <w:proofErr w:type="gramStart"/>
      <w:r w:rsidRPr="008B075F">
        <w:rPr>
          <w:rFonts w:hAnsi="Symbol"/>
        </w:rPr>
        <w:t></w:t>
      </w:r>
      <w:r w:rsidRPr="008B075F">
        <w:t xml:space="preserve">  </w:t>
      </w:r>
      <w:r w:rsidRPr="008B075F">
        <w:rPr>
          <w:rStyle w:val="Strong"/>
        </w:rPr>
        <w:t>Ethical</w:t>
      </w:r>
      <w:proofErr w:type="gramEnd"/>
      <w:r w:rsidRPr="008B075F">
        <w:rPr>
          <w:rStyle w:val="Strong"/>
        </w:rPr>
        <w:t xml:space="preserve"> Growth:</w:t>
      </w:r>
      <w:r w:rsidRPr="008B075F">
        <w:t xml:space="preserve"> Expansion achieved through morally sound practices and considerations for societal well-being.</w:t>
      </w:r>
    </w:p>
    <w:p w:rsidR="008901EB" w:rsidRPr="008B075F" w:rsidRDefault="0089671A" w:rsidP="0089671A">
      <w:pPr>
        <w:pStyle w:val="NormalWeb"/>
        <w:spacing w:before="0" w:beforeAutospacing="0" w:after="0" w:afterAutospacing="0"/>
      </w:pPr>
      <w:proofErr w:type="gramStart"/>
      <w:r w:rsidRPr="008B075F">
        <w:rPr>
          <w:rFonts w:hAnsi="Symbol"/>
        </w:rPr>
        <w:t></w:t>
      </w:r>
      <w:r w:rsidRPr="008B075F">
        <w:t xml:space="preserve">  </w:t>
      </w:r>
      <w:r w:rsidRPr="008B075F">
        <w:rPr>
          <w:rStyle w:val="Strong"/>
        </w:rPr>
        <w:t>Operational</w:t>
      </w:r>
      <w:proofErr w:type="gramEnd"/>
      <w:r w:rsidRPr="008B075F">
        <w:rPr>
          <w:rStyle w:val="Strong"/>
        </w:rPr>
        <w:t xml:space="preserve"> Efficiency:</w:t>
      </w:r>
      <w:r w:rsidRPr="008B075F">
        <w:t xml:space="preserve"> Maximizing productivity and minimizing waste through streamlined processes and resource utilization.</w:t>
      </w:r>
    </w:p>
    <w:p w:rsidR="005D63A6" w:rsidRPr="008B075F" w:rsidRDefault="00064686" w:rsidP="005D63A6">
      <w:r w:rsidRPr="008B075F">
        <w:pict>
          <v:rect id="_x0000_i1501" style="width:0;height:1.5pt" o:hralign="center" o:hrstd="t" o:hr="t" fillcolor="#a0a0a0" stroked="f"/>
        </w:pict>
      </w:r>
    </w:p>
    <w:p w:rsidR="005D63A6" w:rsidRPr="008B075F" w:rsidRDefault="005D63A6" w:rsidP="005D63A6">
      <w:pPr>
        <w:pStyle w:val="Heading3"/>
        <w:rPr>
          <w:color w:val="auto"/>
        </w:rPr>
      </w:pPr>
      <w:r w:rsidRPr="008B075F">
        <w:rPr>
          <w:color w:val="auto"/>
        </w:rPr>
        <w:t>Review &amp; Discussion Questions:</w:t>
      </w:r>
    </w:p>
    <w:p w:rsidR="005D63A6" w:rsidRPr="008B075F" w:rsidRDefault="005D63A6" w:rsidP="005B758F">
      <w:pPr>
        <w:numPr>
          <w:ilvl w:val="0"/>
          <w:numId w:val="486"/>
        </w:numPr>
        <w:spacing w:before="100" w:beforeAutospacing="1" w:after="100" w:afterAutospacing="1" w:line="240" w:lineRule="auto"/>
      </w:pPr>
      <w:r w:rsidRPr="008B075F">
        <w:t>Compare and contrast market penetration and market development as growth strategies, using African business examples.</w:t>
      </w:r>
    </w:p>
    <w:p w:rsidR="005D63A6" w:rsidRPr="008B075F" w:rsidRDefault="005D63A6" w:rsidP="005B758F">
      <w:pPr>
        <w:numPr>
          <w:ilvl w:val="0"/>
          <w:numId w:val="486"/>
        </w:numPr>
        <w:spacing w:before="100" w:beforeAutospacing="1" w:after="100" w:afterAutospacing="1" w:line="240" w:lineRule="auto"/>
      </w:pPr>
      <w:r w:rsidRPr="008B075F">
        <w:t xml:space="preserve">How does product development address unique market </w:t>
      </w:r>
      <w:proofErr w:type="gramStart"/>
      <w:r w:rsidRPr="008B075F">
        <w:t>demands</w:t>
      </w:r>
      <w:proofErr w:type="gramEnd"/>
      <w:r w:rsidRPr="008B075F">
        <w:t xml:space="preserve"> in Africa? Provide an example of a product developed to address a social need.</w:t>
      </w:r>
    </w:p>
    <w:p w:rsidR="005D63A6" w:rsidRPr="008B075F" w:rsidRDefault="005D63A6" w:rsidP="005B758F">
      <w:pPr>
        <w:numPr>
          <w:ilvl w:val="0"/>
          <w:numId w:val="486"/>
        </w:numPr>
        <w:spacing w:before="100" w:beforeAutospacing="1" w:after="100" w:afterAutospacing="1" w:line="240" w:lineRule="auto"/>
      </w:pPr>
      <w:r w:rsidRPr="008B075F">
        <w:t>What are the advantages and disadvantages of using diversification as a growth strategy in African markets?</w:t>
      </w:r>
    </w:p>
    <w:p w:rsidR="005D63A6" w:rsidRPr="008B075F" w:rsidRDefault="005D63A6" w:rsidP="005B758F">
      <w:pPr>
        <w:numPr>
          <w:ilvl w:val="0"/>
          <w:numId w:val="486"/>
        </w:numPr>
        <w:spacing w:before="100" w:beforeAutospacing="1" w:after="100" w:afterAutospacing="1" w:line="240" w:lineRule="auto"/>
      </w:pPr>
      <w:r w:rsidRPr="008B075F">
        <w:t>Describe how strategic alliances can enhance growth potential for African SMEs.</w:t>
      </w:r>
    </w:p>
    <w:p w:rsidR="005D63A6" w:rsidRPr="008B075F" w:rsidRDefault="005D63A6" w:rsidP="005B758F">
      <w:pPr>
        <w:numPr>
          <w:ilvl w:val="0"/>
          <w:numId w:val="486"/>
        </w:numPr>
        <w:spacing w:before="100" w:beforeAutospacing="1" w:after="100" w:afterAutospacing="1" w:line="240" w:lineRule="auto"/>
      </w:pPr>
      <w:r w:rsidRPr="008B075F">
        <w:t>Why is it essential for growing businesses to consider ethical and sustainable practices, especially in emerging markets?</w:t>
      </w:r>
    </w:p>
    <w:p w:rsidR="005D63A6" w:rsidRPr="008B075F" w:rsidRDefault="00064686" w:rsidP="005D63A6">
      <w:pPr>
        <w:spacing w:after="0"/>
      </w:pPr>
      <w:r w:rsidRPr="008B075F">
        <w:pict>
          <v:rect id="_x0000_i1502" style="width:0;height:1.5pt" o:hralign="center" o:hrstd="t" o:hr="t" fillcolor="#a0a0a0" stroked="f"/>
        </w:pict>
      </w:r>
    </w:p>
    <w:p w:rsidR="005D63A6" w:rsidRPr="008B075F" w:rsidRDefault="005D63A6" w:rsidP="005D63A6">
      <w:pPr>
        <w:pStyle w:val="Heading3"/>
        <w:rPr>
          <w:color w:val="auto"/>
        </w:rPr>
      </w:pPr>
      <w:r w:rsidRPr="008B075F">
        <w:rPr>
          <w:color w:val="auto"/>
        </w:rPr>
        <w:t>Experiential Exercise</w:t>
      </w:r>
    </w:p>
    <w:p w:rsidR="005D63A6" w:rsidRPr="008B075F" w:rsidRDefault="005D63A6" w:rsidP="005D63A6">
      <w:pPr>
        <w:pStyle w:val="NormalWeb"/>
      </w:pPr>
      <w:r w:rsidRPr="008B075F">
        <w:rPr>
          <w:rStyle w:val="Strong"/>
        </w:rPr>
        <w:t>Growth Strategy Development Workshop</w:t>
      </w:r>
      <w:r w:rsidRPr="008B075F">
        <w:t>:</w:t>
      </w:r>
      <w:r w:rsidRPr="008B075F">
        <w:br/>
        <w:t>In this exercise, students will select a small or medium-sized business in Nigeria or another African country and create a growth strategy for it. Each group will develop one of the four primary growth strategies (market penetration, market development, product development, or diversification) and outline steps to implement this strategy, addressing financial, operational, and social factors.</w:t>
      </w:r>
    </w:p>
    <w:p w:rsidR="005D63A6" w:rsidRPr="008B075F" w:rsidRDefault="005D63A6" w:rsidP="005B758F">
      <w:pPr>
        <w:numPr>
          <w:ilvl w:val="0"/>
          <w:numId w:val="487"/>
        </w:numPr>
        <w:spacing w:before="100" w:beforeAutospacing="1" w:after="100" w:afterAutospacing="1" w:line="240" w:lineRule="auto"/>
      </w:pPr>
      <w:r w:rsidRPr="008B075F">
        <w:t>Identify the chosen company’s market, competition, and current growth stage.</w:t>
      </w:r>
    </w:p>
    <w:p w:rsidR="005D63A6" w:rsidRPr="008B075F" w:rsidRDefault="005D63A6" w:rsidP="005B758F">
      <w:pPr>
        <w:numPr>
          <w:ilvl w:val="0"/>
          <w:numId w:val="487"/>
        </w:numPr>
        <w:spacing w:before="100" w:beforeAutospacing="1" w:after="100" w:afterAutospacing="1" w:line="240" w:lineRule="auto"/>
      </w:pPr>
      <w:r w:rsidRPr="008B075F">
        <w:t>Develop a growth strategy plan with detailed steps, resource needs, and key performance indicators.</w:t>
      </w:r>
    </w:p>
    <w:p w:rsidR="005D63A6" w:rsidRPr="008B075F" w:rsidRDefault="005D63A6" w:rsidP="005B758F">
      <w:pPr>
        <w:numPr>
          <w:ilvl w:val="0"/>
          <w:numId w:val="487"/>
        </w:numPr>
        <w:spacing w:before="100" w:beforeAutospacing="1" w:after="100" w:afterAutospacing="1" w:line="240" w:lineRule="auto"/>
      </w:pPr>
      <w:r w:rsidRPr="008B075F">
        <w:t>Present the plan to the class and discuss potential obstacles and solutions for successful implementation.</w:t>
      </w:r>
    </w:p>
    <w:p w:rsidR="005D63A6" w:rsidRPr="008B075F" w:rsidRDefault="00064686" w:rsidP="005D63A6">
      <w:pPr>
        <w:spacing w:after="0"/>
      </w:pPr>
      <w:r w:rsidRPr="008B075F">
        <w:pict>
          <v:rect id="_x0000_i1503" style="width:0;height:1.5pt" o:hralign="center" o:hrstd="t" o:hr="t" fillcolor="#a0a0a0" stroked="f"/>
        </w:pict>
      </w:r>
    </w:p>
    <w:p w:rsidR="005D63A6" w:rsidRPr="008B075F" w:rsidRDefault="005D63A6" w:rsidP="005D63A6">
      <w:pPr>
        <w:pStyle w:val="Heading3"/>
        <w:rPr>
          <w:color w:val="auto"/>
        </w:rPr>
      </w:pPr>
      <w:r w:rsidRPr="008B075F">
        <w:rPr>
          <w:color w:val="auto"/>
        </w:rPr>
        <w:t>Case Study: Growth of MTN in Africa</w:t>
      </w:r>
    </w:p>
    <w:p w:rsidR="005D63A6" w:rsidRPr="008B075F" w:rsidRDefault="005D63A6" w:rsidP="005D63A6">
      <w:pPr>
        <w:pStyle w:val="NormalWeb"/>
      </w:pPr>
      <w:r w:rsidRPr="008B075F">
        <w:rPr>
          <w:rStyle w:val="Strong"/>
        </w:rPr>
        <w:t>Case Summary</w:t>
      </w:r>
      <w:r w:rsidRPr="008B075F">
        <w:t>:</w:t>
      </w:r>
      <w:r w:rsidRPr="008B075F">
        <w:br/>
        <w:t>MTN Group, a South African telecommunications company, expanded across Africa using market development and strategic alliances to grow its customer base and services. By prioritizing regional needs, adapting products, and forging partnerships with local providers, MTN has expanded into over 20 countries. However, rapid growth posed challenges such as regulatory compliance, political risk, and infrastructure issues. MTN’s growth journey offers insights into the importance of local adaptation and resilience in the face of regional complexities.</w:t>
      </w:r>
    </w:p>
    <w:p w:rsidR="005D63A6" w:rsidRPr="008B075F" w:rsidRDefault="005D63A6" w:rsidP="005D63A6">
      <w:pPr>
        <w:pStyle w:val="NormalWeb"/>
      </w:pPr>
      <w:r w:rsidRPr="008B075F">
        <w:rPr>
          <w:rStyle w:val="Strong"/>
        </w:rPr>
        <w:t>Case Questions</w:t>
      </w:r>
      <w:r w:rsidRPr="008B075F">
        <w:t>:</w:t>
      </w:r>
    </w:p>
    <w:p w:rsidR="005D63A6" w:rsidRPr="008B075F" w:rsidRDefault="005D63A6" w:rsidP="005B758F">
      <w:pPr>
        <w:numPr>
          <w:ilvl w:val="0"/>
          <w:numId w:val="488"/>
        </w:numPr>
        <w:spacing w:before="100" w:beforeAutospacing="1" w:after="100" w:afterAutospacing="1" w:line="240" w:lineRule="auto"/>
      </w:pPr>
      <w:r w:rsidRPr="008B075F">
        <w:t>Which growth strategies did MTN employ to become a leading telecom provider in Africa?</w:t>
      </w:r>
    </w:p>
    <w:p w:rsidR="005D63A6" w:rsidRPr="008B075F" w:rsidRDefault="005D63A6" w:rsidP="005B758F">
      <w:pPr>
        <w:numPr>
          <w:ilvl w:val="0"/>
          <w:numId w:val="488"/>
        </w:numPr>
        <w:spacing w:before="100" w:beforeAutospacing="1" w:after="100" w:afterAutospacing="1" w:line="240" w:lineRule="auto"/>
      </w:pPr>
      <w:r w:rsidRPr="008B075F">
        <w:t>What were the major challenges MTN faced in expanding across diverse African markets, and how did it overcome them?</w:t>
      </w:r>
    </w:p>
    <w:p w:rsidR="005D63A6" w:rsidRPr="008B075F" w:rsidRDefault="005D63A6" w:rsidP="005B758F">
      <w:pPr>
        <w:numPr>
          <w:ilvl w:val="0"/>
          <w:numId w:val="488"/>
        </w:numPr>
        <w:spacing w:before="100" w:beforeAutospacing="1" w:after="100" w:afterAutospacing="1" w:line="240" w:lineRule="auto"/>
      </w:pPr>
      <w:r w:rsidRPr="008B075F">
        <w:t>How can MTN’s approach to market development be applied to other sectors in Africa?</w:t>
      </w:r>
    </w:p>
    <w:p w:rsidR="005D63A6" w:rsidRPr="008B075F" w:rsidRDefault="00064686" w:rsidP="005D63A6">
      <w:pPr>
        <w:spacing w:after="0"/>
      </w:pPr>
      <w:r w:rsidRPr="008B075F">
        <w:pict>
          <v:rect id="_x0000_i1504" style="width:0;height:1.5pt" o:hralign="center" o:hrstd="t" o:hr="t" fillcolor="#a0a0a0" stroked="f"/>
        </w:pict>
      </w:r>
    </w:p>
    <w:p w:rsidR="005D63A6" w:rsidRPr="008B075F" w:rsidRDefault="005D63A6" w:rsidP="005D63A6">
      <w:pPr>
        <w:pStyle w:val="Heading3"/>
        <w:rPr>
          <w:color w:val="auto"/>
        </w:rPr>
      </w:pPr>
      <w:r w:rsidRPr="008B075F">
        <w:rPr>
          <w:color w:val="auto"/>
        </w:rPr>
        <w:t>Suggested Online Reading:</w:t>
      </w:r>
    </w:p>
    <w:p w:rsidR="005D63A6" w:rsidRPr="008B075F" w:rsidRDefault="005D63A6" w:rsidP="005B758F">
      <w:pPr>
        <w:numPr>
          <w:ilvl w:val="0"/>
          <w:numId w:val="489"/>
        </w:numPr>
        <w:spacing w:before="100" w:beforeAutospacing="1" w:after="100" w:afterAutospacing="1" w:line="240" w:lineRule="auto"/>
      </w:pPr>
      <w:r w:rsidRPr="008B075F">
        <w:rPr>
          <w:rStyle w:val="Strong"/>
        </w:rPr>
        <w:t>African Development Bank Group (AfDB)</w:t>
      </w:r>
      <w:r w:rsidRPr="008B075F">
        <w:t xml:space="preserve"> - Reports on business growth strategies in Africa: </w:t>
      </w:r>
      <w:hyperlink r:id="rId62" w:tgtFrame="_new" w:history="1">
        <w:r w:rsidRPr="008B075F">
          <w:rPr>
            <w:rStyle w:val="Hyperlink"/>
            <w:color w:val="auto"/>
          </w:rPr>
          <w:t>afdb.org</w:t>
        </w:r>
      </w:hyperlink>
    </w:p>
    <w:p w:rsidR="005D63A6" w:rsidRPr="008B075F" w:rsidRDefault="005D63A6" w:rsidP="005B758F">
      <w:pPr>
        <w:numPr>
          <w:ilvl w:val="0"/>
          <w:numId w:val="489"/>
        </w:numPr>
        <w:spacing w:before="100" w:beforeAutospacing="1" w:after="100" w:afterAutospacing="1" w:line="240" w:lineRule="auto"/>
      </w:pPr>
      <w:r w:rsidRPr="008B075F">
        <w:rPr>
          <w:rStyle w:val="Strong"/>
        </w:rPr>
        <w:t>World Bank - Africa’s Pulse</w:t>
      </w:r>
      <w:r w:rsidRPr="008B075F">
        <w:t xml:space="preserve"> - Insights on economic trends and growth opportunities in Africa: </w:t>
      </w:r>
      <w:hyperlink r:id="rId63" w:tgtFrame="_new" w:history="1">
        <w:r w:rsidRPr="008B075F">
          <w:rPr>
            <w:rStyle w:val="Hyperlink"/>
            <w:color w:val="auto"/>
          </w:rPr>
          <w:t>worldbank.org/africa</w:t>
        </w:r>
      </w:hyperlink>
    </w:p>
    <w:p w:rsidR="005D63A6" w:rsidRPr="008B075F" w:rsidRDefault="005D63A6" w:rsidP="005B758F">
      <w:pPr>
        <w:numPr>
          <w:ilvl w:val="0"/>
          <w:numId w:val="489"/>
        </w:numPr>
        <w:spacing w:before="100" w:beforeAutospacing="1" w:after="100" w:afterAutospacing="1" w:line="240" w:lineRule="auto"/>
      </w:pPr>
      <w:r w:rsidRPr="008B075F">
        <w:rPr>
          <w:rStyle w:val="Strong"/>
        </w:rPr>
        <w:t>Nigerian Export Promotion Council (NEPC)</w:t>
      </w:r>
      <w:r w:rsidRPr="008B075F">
        <w:t xml:space="preserve"> - Resources on market expansion for Nigerian businesses: </w:t>
      </w:r>
      <w:hyperlink r:id="rId64" w:tgtFrame="_new" w:history="1">
        <w:r w:rsidRPr="008B075F">
          <w:rPr>
            <w:rStyle w:val="Hyperlink"/>
            <w:color w:val="auto"/>
          </w:rPr>
          <w:t>nepc.gov.ng</w:t>
        </w:r>
      </w:hyperlink>
    </w:p>
    <w:p w:rsidR="005D63A6" w:rsidRPr="008B075F" w:rsidRDefault="00064686" w:rsidP="005D63A6">
      <w:pPr>
        <w:spacing w:after="0"/>
      </w:pPr>
      <w:r w:rsidRPr="008B075F">
        <w:pict>
          <v:rect id="_x0000_i1505" style="width:0;height:1.5pt" o:hralign="center" o:hrstd="t" o:hr="t" fillcolor="#a0a0a0" stroked="f"/>
        </w:pict>
      </w:r>
    </w:p>
    <w:p w:rsidR="00EE0DC1" w:rsidRPr="008B075F" w:rsidRDefault="00EE0DC1" w:rsidP="00A5373D"/>
    <w:p w:rsidR="00613EFA" w:rsidRPr="008B075F" w:rsidRDefault="00613EFA" w:rsidP="00A5373D"/>
    <w:p w:rsidR="00613EFA" w:rsidRPr="008B075F" w:rsidRDefault="00613EFA" w:rsidP="00A5373D"/>
    <w:p w:rsidR="00613EFA" w:rsidRPr="008B075F" w:rsidRDefault="00613EFA" w:rsidP="00A5373D"/>
    <w:p w:rsidR="00613EFA" w:rsidRPr="008B075F" w:rsidRDefault="00613EFA" w:rsidP="00A5373D"/>
    <w:p w:rsidR="00613EFA" w:rsidRPr="008B075F" w:rsidRDefault="00613EFA" w:rsidP="00A5373D"/>
    <w:p w:rsidR="00613EFA" w:rsidRPr="008B075F" w:rsidRDefault="00613EFA" w:rsidP="00A5373D"/>
    <w:p w:rsidR="00613EFA" w:rsidRPr="008B075F" w:rsidRDefault="00613EFA" w:rsidP="00A5373D"/>
    <w:p w:rsidR="00613EFA" w:rsidRPr="008B075F" w:rsidRDefault="00613EFA" w:rsidP="00A5373D"/>
    <w:p w:rsidR="00613EFA" w:rsidRPr="008B075F" w:rsidRDefault="00613EFA" w:rsidP="00A5373D"/>
    <w:p w:rsidR="00423A52" w:rsidRPr="008B075F" w:rsidRDefault="00423A52" w:rsidP="00423A52">
      <w:pPr>
        <w:pStyle w:val="NormalWeb"/>
      </w:pPr>
      <w:r w:rsidRPr="008B075F">
        <w:rPr>
          <w:rStyle w:val="Strong"/>
        </w:rPr>
        <w:t>Chapter 11</w:t>
      </w:r>
      <w:r w:rsidR="00B14880" w:rsidRPr="008B075F">
        <w:rPr>
          <w:rStyle w:val="Strong"/>
        </w:rPr>
        <w:t>.3</w:t>
      </w:r>
      <w:r w:rsidRPr="008B075F">
        <w:rPr>
          <w:rStyle w:val="Strong"/>
        </w:rPr>
        <w:t>: Franchising and Licensing</w:t>
      </w:r>
    </w:p>
    <w:p w:rsidR="00423A52" w:rsidRPr="008B075F" w:rsidRDefault="00064686" w:rsidP="00423A52">
      <w:r w:rsidRPr="008B075F">
        <w:pict>
          <v:rect id="_x0000_i1506" style="width:0;height:1.5pt" o:hralign="center" o:hrstd="t" o:hr="t" fillcolor="#a0a0a0" stroked="f"/>
        </w:pict>
      </w:r>
    </w:p>
    <w:p w:rsidR="00423A52" w:rsidRPr="008B075F" w:rsidRDefault="00423A52" w:rsidP="00423A52">
      <w:pPr>
        <w:pStyle w:val="NormalWeb"/>
      </w:pPr>
      <w:r w:rsidRPr="008B075F">
        <w:t>“Franchising is one of the fastest and most efficient ways to build a brand, as it allows you to mobilize the energy, resources, and creativity of many individuals in order to drive the business forward.” – Michael Seid</w:t>
      </w:r>
    </w:p>
    <w:p w:rsidR="00423A52" w:rsidRPr="008B075F" w:rsidRDefault="00064686" w:rsidP="00423A52">
      <w:pPr>
        <w:spacing w:after="0"/>
      </w:pPr>
      <w:r w:rsidRPr="008B075F">
        <w:pict>
          <v:rect id="_x0000_i1507" style="width:0;height:1.5pt" o:hralign="center" o:hrstd="t" o:hr="t" fillcolor="#a0a0a0" stroked="f"/>
        </w:pict>
      </w:r>
    </w:p>
    <w:p w:rsidR="00423A52" w:rsidRPr="008B075F" w:rsidRDefault="00B14880" w:rsidP="00423A52">
      <w:pPr>
        <w:pStyle w:val="Heading3"/>
        <w:rPr>
          <w:color w:val="auto"/>
        </w:rPr>
      </w:pPr>
      <w:r w:rsidRPr="008B075F">
        <w:rPr>
          <w:color w:val="auto"/>
        </w:rPr>
        <w:t>11.3.0 Introduction</w:t>
      </w:r>
    </w:p>
    <w:p w:rsidR="00423A52" w:rsidRPr="008B075F" w:rsidRDefault="00423A52" w:rsidP="00423A52">
      <w:pPr>
        <w:pStyle w:val="NormalWeb"/>
      </w:pPr>
      <w:r w:rsidRPr="008B075F">
        <w:t xml:space="preserve">Franchising and licensing are powerful methods for business expansion, offering entrepreneurs the opportunity to grow their brands through the efforts of franchisees or licensees. This </w:t>
      </w:r>
      <w:r w:rsidR="00C46FCA" w:rsidRPr="008B075F">
        <w:t>section</w:t>
      </w:r>
      <w:r w:rsidRPr="008B075F">
        <w:t xml:space="preserve"> delves into the fundamentals of both models, exploring their definitions, similarities, and distinctions. Franchising involves granting a franchisee the rights to operate a business under the franchisor's established brand and business model, while licensing involves granting a licensee the right to use a brand, technology, or intellectual property without replicating the business model.</w:t>
      </w:r>
    </w:p>
    <w:p w:rsidR="00423A52" w:rsidRPr="008B075F" w:rsidRDefault="00423A52" w:rsidP="00423A52">
      <w:pPr>
        <w:pStyle w:val="NormalWeb"/>
      </w:pPr>
      <w:r w:rsidRPr="008B075F">
        <w:t xml:space="preserve">In Nigeria and across Africa, these models have gained traction due to growing consumer markets, increased urbanization, and the rising demand for established brands. We examine the benefits and potential risks associated with each model and the strategic considerations entrepreneurs must evaluate when choosing franchising or licensing as a pathway to growth. Case studies such as the success of South Africa’s Spur Steak Ranches and Nigeria’s Chicken Republic highlight how African businesses have leveraged franchising to build robust brand networks, navigating regulatory and cultural considerations to ensure sustainable growth. This </w:t>
      </w:r>
      <w:r w:rsidR="00C46FCA" w:rsidRPr="008B075F">
        <w:t>section</w:t>
      </w:r>
      <w:r w:rsidRPr="008B075F">
        <w:t xml:space="preserve"> also covers the legal frameworks governing franchising and licensing in Nigeria and Africa, emphasizing the importance of contracts, intellectual property rights, and quality control.</w:t>
      </w:r>
    </w:p>
    <w:p w:rsidR="00423A52" w:rsidRPr="008B075F" w:rsidRDefault="00064686" w:rsidP="00423A52">
      <w:r w:rsidRPr="008B075F">
        <w:pict>
          <v:rect id="_x0000_i1508" style="width:0;height:1.5pt" o:hralign="center" o:hrstd="t" o:hr="t" fillcolor="#a0a0a0" stroked="f"/>
        </w:pict>
      </w:r>
    </w:p>
    <w:p w:rsidR="00423A52" w:rsidRPr="008B075F" w:rsidRDefault="00C46FCA" w:rsidP="00423A52">
      <w:pPr>
        <w:pStyle w:val="Heading3"/>
        <w:rPr>
          <w:color w:val="auto"/>
        </w:rPr>
      </w:pPr>
      <w:r w:rsidRPr="008B075F">
        <w:rPr>
          <w:color w:val="auto"/>
        </w:rPr>
        <w:t>11.3.</w:t>
      </w:r>
      <w:r w:rsidR="00423A52" w:rsidRPr="008B075F">
        <w:rPr>
          <w:color w:val="auto"/>
        </w:rPr>
        <w:t>1 Overview of Franchising and Licensing</w:t>
      </w:r>
    </w:p>
    <w:p w:rsidR="00423A52" w:rsidRPr="008B075F" w:rsidRDefault="00423A52" w:rsidP="00423A52">
      <w:pPr>
        <w:pStyle w:val="Heading4"/>
      </w:pPr>
      <w:r w:rsidRPr="008B075F">
        <w:t>What is Franchising?</w:t>
      </w:r>
    </w:p>
    <w:p w:rsidR="00423A52" w:rsidRPr="008B075F" w:rsidRDefault="00423A52" w:rsidP="00423A52">
      <w:pPr>
        <w:pStyle w:val="NormalWeb"/>
      </w:pPr>
      <w:r w:rsidRPr="008B075F">
        <w:t xml:space="preserve">Franchising is a business model where the franchisor grants the franchisee the rights to operate a business under the franchisor's established brand and model. It is a popular strategy for expansion, as it leverages the franchisee’s capital and local knowledge to penetrate new markets. Two main types of franchising exist: </w:t>
      </w:r>
      <w:r w:rsidRPr="008B075F">
        <w:rPr>
          <w:rStyle w:val="Strong"/>
        </w:rPr>
        <w:t>business format franchising</w:t>
      </w:r>
      <w:r w:rsidRPr="008B075F">
        <w:t xml:space="preserve"> and </w:t>
      </w:r>
      <w:r w:rsidRPr="008B075F">
        <w:rPr>
          <w:rStyle w:val="Strong"/>
        </w:rPr>
        <w:t>product distribution franchising</w:t>
      </w:r>
      <w:r w:rsidRPr="008B075F">
        <w:t>. Business format franchising includes operating systems, procedures, and brand consistency, while product distribution focuses on supplying franchised products.</w:t>
      </w:r>
    </w:p>
    <w:p w:rsidR="00423A52" w:rsidRPr="008B075F" w:rsidRDefault="00423A52" w:rsidP="00423A52">
      <w:pPr>
        <w:pStyle w:val="NormalWeb"/>
      </w:pPr>
      <w:r w:rsidRPr="008B075F">
        <w:t xml:space="preserve">In Nigeria, franchises like </w:t>
      </w:r>
      <w:r w:rsidRPr="008B075F">
        <w:rPr>
          <w:rStyle w:val="Strong"/>
        </w:rPr>
        <w:t>Chicken Republic</w:t>
      </w:r>
      <w:r w:rsidRPr="008B075F">
        <w:t xml:space="preserve"> have successfully adopted this model, allowing expansion across diverse cities without the need for direct investment in each location. By aligning with franchisees who understand local markets, they have established a strong presence.</w:t>
      </w:r>
    </w:p>
    <w:p w:rsidR="00423A52" w:rsidRPr="008B075F" w:rsidRDefault="00423A52" w:rsidP="00423A52">
      <w:pPr>
        <w:pStyle w:val="Heading4"/>
      </w:pPr>
      <w:r w:rsidRPr="008B075F">
        <w:t>What is Licensing?</w:t>
      </w:r>
    </w:p>
    <w:p w:rsidR="00423A52" w:rsidRPr="008B075F" w:rsidRDefault="00423A52" w:rsidP="00423A52">
      <w:pPr>
        <w:pStyle w:val="NormalWeb"/>
      </w:pPr>
      <w:r w:rsidRPr="008B075F">
        <w:t>Licensing is another growth strategy, allowing the licensee to use specific intellectual property, such as a brand name or technology, without adopting the full business model. Licensing agreements can be beneficial in cases where a business wants to expand its brand or product distribution without establishing a formal franchise system. Licensing requires clear guidelines on intellectual property use, quality control, and compliance with brand standards.</w:t>
      </w:r>
    </w:p>
    <w:p w:rsidR="00423A52" w:rsidRPr="008B075F" w:rsidRDefault="00423A52" w:rsidP="00423A52">
      <w:pPr>
        <w:pStyle w:val="NormalWeb"/>
      </w:pPr>
      <w:r w:rsidRPr="008B075F">
        <w:t xml:space="preserve">For example, Nigeria’s </w:t>
      </w:r>
      <w:r w:rsidRPr="008B075F">
        <w:rPr>
          <w:rStyle w:val="Strong"/>
        </w:rPr>
        <w:t>Dangote Group</w:t>
      </w:r>
      <w:r w:rsidRPr="008B075F">
        <w:t xml:space="preserve"> has entered licensing agreements in its cement operations, enabling local producers to distribute its brand without adopting the entire Dangote business model.</w:t>
      </w:r>
    </w:p>
    <w:p w:rsidR="00423A52" w:rsidRPr="008B075F" w:rsidRDefault="00C46FCA" w:rsidP="00423A52">
      <w:pPr>
        <w:pStyle w:val="Heading3"/>
        <w:rPr>
          <w:color w:val="auto"/>
        </w:rPr>
      </w:pPr>
      <w:r w:rsidRPr="008B075F">
        <w:rPr>
          <w:color w:val="auto"/>
        </w:rPr>
        <w:t>11.3.</w:t>
      </w:r>
      <w:r w:rsidR="00423A52" w:rsidRPr="008B075F">
        <w:rPr>
          <w:color w:val="auto"/>
        </w:rPr>
        <w:t>2 Benefits and Risks of Franchising and Licensing</w:t>
      </w:r>
    </w:p>
    <w:p w:rsidR="00423A52" w:rsidRPr="008B075F" w:rsidRDefault="00423A52" w:rsidP="00423A52">
      <w:pPr>
        <w:pStyle w:val="Heading4"/>
      </w:pPr>
      <w:r w:rsidRPr="008B075F">
        <w:t>Benefits of Franchising</w:t>
      </w:r>
    </w:p>
    <w:p w:rsidR="00423A52" w:rsidRPr="008B075F" w:rsidRDefault="00423A52" w:rsidP="005B758F">
      <w:pPr>
        <w:numPr>
          <w:ilvl w:val="0"/>
          <w:numId w:val="490"/>
        </w:numPr>
        <w:spacing w:before="100" w:beforeAutospacing="1" w:after="100" w:afterAutospacing="1" w:line="240" w:lineRule="auto"/>
      </w:pPr>
      <w:r w:rsidRPr="008B075F">
        <w:rPr>
          <w:rStyle w:val="Strong"/>
        </w:rPr>
        <w:t>Rapid Market Expansion</w:t>
      </w:r>
      <w:r w:rsidRPr="008B075F">
        <w:t>: Franchising enables companies to grow quickly, leveraging franchisee capital for expansion.</w:t>
      </w:r>
    </w:p>
    <w:p w:rsidR="00423A52" w:rsidRPr="008B075F" w:rsidRDefault="00423A52" w:rsidP="005B758F">
      <w:pPr>
        <w:numPr>
          <w:ilvl w:val="0"/>
          <w:numId w:val="490"/>
        </w:numPr>
        <w:spacing w:before="100" w:beforeAutospacing="1" w:after="100" w:afterAutospacing="1" w:line="240" w:lineRule="auto"/>
      </w:pPr>
      <w:r w:rsidRPr="008B075F">
        <w:rPr>
          <w:rStyle w:val="Strong"/>
        </w:rPr>
        <w:t>Local Market Knowledge</w:t>
      </w:r>
      <w:r w:rsidRPr="008B075F">
        <w:t>: Franchisees provide insights into local consumer preferences, allowing the brand to adapt effectively.</w:t>
      </w:r>
    </w:p>
    <w:p w:rsidR="00423A52" w:rsidRPr="008B075F" w:rsidRDefault="00423A52" w:rsidP="005B758F">
      <w:pPr>
        <w:numPr>
          <w:ilvl w:val="0"/>
          <w:numId w:val="490"/>
        </w:numPr>
        <w:spacing w:before="100" w:beforeAutospacing="1" w:after="100" w:afterAutospacing="1" w:line="240" w:lineRule="auto"/>
      </w:pPr>
      <w:r w:rsidRPr="008B075F">
        <w:rPr>
          <w:rStyle w:val="Strong"/>
        </w:rPr>
        <w:t>Shared Financial Burden</w:t>
      </w:r>
      <w:r w:rsidRPr="008B075F">
        <w:t>: Franchisees bear the cost of setting up individual franchises, minimizing the financial burden on the franchisor.</w:t>
      </w:r>
    </w:p>
    <w:p w:rsidR="00423A52" w:rsidRPr="008B075F" w:rsidRDefault="00423A52" w:rsidP="00423A52">
      <w:pPr>
        <w:pStyle w:val="Heading4"/>
      </w:pPr>
      <w:r w:rsidRPr="008B075F">
        <w:t>Risks of Franchising</w:t>
      </w:r>
    </w:p>
    <w:p w:rsidR="00423A52" w:rsidRPr="008B075F" w:rsidRDefault="00423A52" w:rsidP="005B758F">
      <w:pPr>
        <w:numPr>
          <w:ilvl w:val="0"/>
          <w:numId w:val="491"/>
        </w:numPr>
        <w:spacing w:before="100" w:beforeAutospacing="1" w:after="100" w:afterAutospacing="1" w:line="240" w:lineRule="auto"/>
      </w:pPr>
      <w:r w:rsidRPr="008B075F">
        <w:rPr>
          <w:rStyle w:val="Strong"/>
        </w:rPr>
        <w:t>Quality Control Challenges</w:t>
      </w:r>
      <w:r w:rsidRPr="008B075F">
        <w:t>: Maintaining consistent quality across multiple locations can be challenging.</w:t>
      </w:r>
    </w:p>
    <w:p w:rsidR="00423A52" w:rsidRPr="008B075F" w:rsidRDefault="00423A52" w:rsidP="005B758F">
      <w:pPr>
        <w:numPr>
          <w:ilvl w:val="0"/>
          <w:numId w:val="491"/>
        </w:numPr>
        <w:spacing w:before="100" w:beforeAutospacing="1" w:after="100" w:afterAutospacing="1" w:line="240" w:lineRule="auto"/>
      </w:pPr>
      <w:r w:rsidRPr="008B075F">
        <w:rPr>
          <w:rStyle w:val="Strong"/>
        </w:rPr>
        <w:t>Reputational Risk</w:t>
      </w:r>
      <w:r w:rsidRPr="008B075F">
        <w:t>: Poor management or service at one franchise location can harm the brand’s reputation.</w:t>
      </w:r>
    </w:p>
    <w:p w:rsidR="00423A52" w:rsidRPr="008B075F" w:rsidRDefault="00423A52" w:rsidP="005B758F">
      <w:pPr>
        <w:numPr>
          <w:ilvl w:val="0"/>
          <w:numId w:val="491"/>
        </w:numPr>
        <w:spacing w:before="100" w:beforeAutospacing="1" w:after="100" w:afterAutospacing="1" w:line="240" w:lineRule="auto"/>
      </w:pPr>
      <w:r w:rsidRPr="008B075F">
        <w:rPr>
          <w:rStyle w:val="Strong"/>
        </w:rPr>
        <w:t>Dependency on Franchisees</w:t>
      </w:r>
      <w:r w:rsidRPr="008B075F">
        <w:t>: The success of the franchise depends heavily on the franchisee's management skills and commitment.</w:t>
      </w:r>
    </w:p>
    <w:p w:rsidR="00423A52" w:rsidRPr="008B075F" w:rsidRDefault="00423A52" w:rsidP="00423A52">
      <w:pPr>
        <w:pStyle w:val="Heading4"/>
      </w:pPr>
      <w:r w:rsidRPr="008B075F">
        <w:t>Benefits of Licensing</w:t>
      </w:r>
    </w:p>
    <w:p w:rsidR="00423A52" w:rsidRPr="008B075F" w:rsidRDefault="00423A52" w:rsidP="005B758F">
      <w:pPr>
        <w:numPr>
          <w:ilvl w:val="0"/>
          <w:numId w:val="492"/>
        </w:numPr>
        <w:spacing w:before="100" w:beforeAutospacing="1" w:after="100" w:afterAutospacing="1" w:line="240" w:lineRule="auto"/>
      </w:pPr>
      <w:r w:rsidRPr="008B075F">
        <w:rPr>
          <w:rStyle w:val="Strong"/>
        </w:rPr>
        <w:t>Brand Extension Without Operational Involvement</w:t>
      </w:r>
      <w:r w:rsidRPr="008B075F">
        <w:t>: Licensing allows businesses to grow their brand without the complexities of operational control.</w:t>
      </w:r>
    </w:p>
    <w:p w:rsidR="00423A52" w:rsidRPr="008B075F" w:rsidRDefault="00423A52" w:rsidP="005B758F">
      <w:pPr>
        <w:numPr>
          <w:ilvl w:val="0"/>
          <w:numId w:val="492"/>
        </w:numPr>
        <w:spacing w:before="100" w:beforeAutospacing="1" w:after="100" w:afterAutospacing="1" w:line="240" w:lineRule="auto"/>
      </w:pPr>
      <w:r w:rsidRPr="008B075F">
        <w:rPr>
          <w:rStyle w:val="Strong"/>
        </w:rPr>
        <w:t>Reduced Capital Requirement</w:t>
      </w:r>
      <w:r w:rsidRPr="008B075F">
        <w:t>: Licensing requires less financial outlay than franchising, as it does not involve managing the licensee’s operations.</w:t>
      </w:r>
    </w:p>
    <w:p w:rsidR="00423A52" w:rsidRPr="008B075F" w:rsidRDefault="00423A52" w:rsidP="00423A52">
      <w:pPr>
        <w:pStyle w:val="Heading4"/>
      </w:pPr>
      <w:r w:rsidRPr="008B075F">
        <w:t>Risks of Licensing</w:t>
      </w:r>
    </w:p>
    <w:p w:rsidR="00423A52" w:rsidRPr="008B075F" w:rsidRDefault="00423A52" w:rsidP="005B758F">
      <w:pPr>
        <w:numPr>
          <w:ilvl w:val="0"/>
          <w:numId w:val="493"/>
        </w:numPr>
        <w:spacing w:before="100" w:beforeAutospacing="1" w:after="100" w:afterAutospacing="1" w:line="240" w:lineRule="auto"/>
      </w:pPr>
      <w:r w:rsidRPr="008B075F">
        <w:rPr>
          <w:rStyle w:val="Strong"/>
        </w:rPr>
        <w:t>Intellectual Property Risks</w:t>
      </w:r>
      <w:r w:rsidRPr="008B075F">
        <w:t>: Licensees might misuse or alter the licensed IP, impacting brand image.</w:t>
      </w:r>
    </w:p>
    <w:p w:rsidR="00423A52" w:rsidRPr="008B075F" w:rsidRDefault="00423A52" w:rsidP="005B758F">
      <w:pPr>
        <w:numPr>
          <w:ilvl w:val="0"/>
          <w:numId w:val="493"/>
        </w:numPr>
        <w:spacing w:before="100" w:beforeAutospacing="1" w:after="100" w:afterAutospacing="1" w:line="240" w:lineRule="auto"/>
      </w:pPr>
      <w:r w:rsidRPr="008B075F">
        <w:rPr>
          <w:rStyle w:val="Strong"/>
        </w:rPr>
        <w:t>Limited Control Over Licensee Operations</w:t>
      </w:r>
      <w:r w:rsidRPr="008B075F">
        <w:t>: Licensors have minimal say in the licensee’s business decisions, which may affect product quality or brand perception.</w:t>
      </w:r>
    </w:p>
    <w:p w:rsidR="00423A52" w:rsidRPr="008B075F" w:rsidRDefault="008314D3" w:rsidP="00423A52">
      <w:pPr>
        <w:pStyle w:val="Heading3"/>
        <w:rPr>
          <w:color w:val="auto"/>
        </w:rPr>
      </w:pPr>
      <w:r w:rsidRPr="008B075F">
        <w:rPr>
          <w:color w:val="auto"/>
        </w:rPr>
        <w:t>11.3.</w:t>
      </w:r>
      <w:r w:rsidR="00423A52" w:rsidRPr="008B075F">
        <w:rPr>
          <w:color w:val="auto"/>
        </w:rPr>
        <w:t>3 Legal and Financial Aspects of Franchising and Licensing in Nigeria and Africa</w:t>
      </w:r>
    </w:p>
    <w:p w:rsidR="00423A52" w:rsidRPr="008B075F" w:rsidRDefault="00423A52" w:rsidP="00423A52">
      <w:pPr>
        <w:pStyle w:val="Heading4"/>
      </w:pPr>
      <w:r w:rsidRPr="008B075F">
        <w:t>Franchise Agreements and Licensing Contracts</w:t>
      </w:r>
    </w:p>
    <w:p w:rsidR="00423A52" w:rsidRPr="008B075F" w:rsidRDefault="00423A52" w:rsidP="00423A52">
      <w:pPr>
        <w:pStyle w:val="NormalWeb"/>
      </w:pPr>
      <w:r w:rsidRPr="008B075F">
        <w:t xml:space="preserve">Both franchising and licensing require legally binding agreements that clearly outline the rights, obligations, and financial arrangements between parties. A </w:t>
      </w:r>
      <w:r w:rsidRPr="008B075F">
        <w:rPr>
          <w:rStyle w:val="Strong"/>
        </w:rPr>
        <w:t>Franchise Disclosure Document (FDD)</w:t>
      </w:r>
      <w:r w:rsidRPr="008B075F">
        <w:t xml:space="preserve"> is commonly used in franchising to ensure transparency about fees, obligations, and expectations.</w:t>
      </w:r>
    </w:p>
    <w:p w:rsidR="00423A52" w:rsidRPr="008B075F" w:rsidRDefault="00423A52" w:rsidP="00423A52">
      <w:pPr>
        <w:pStyle w:val="Heading4"/>
      </w:pPr>
      <w:r w:rsidRPr="008B075F">
        <w:t>Financial Components: Fees and Royalties</w:t>
      </w:r>
    </w:p>
    <w:p w:rsidR="00423A52" w:rsidRPr="008B075F" w:rsidRDefault="00423A52" w:rsidP="00423A52">
      <w:pPr>
        <w:pStyle w:val="NormalWeb"/>
      </w:pPr>
      <w:r w:rsidRPr="008B075F">
        <w:t>Franchisors typically charge an upfront franchise fee and ongoing royalty fees. Royalty fees can be based on revenue or set as fixed payments, compensating the franchisor for brand use, training, and support. Licensing agreements, on the other hand, generally involve a licensing fee or royalty for the use of intellectual property.</w:t>
      </w:r>
    </w:p>
    <w:p w:rsidR="00423A52" w:rsidRPr="008B075F" w:rsidRDefault="00423A52" w:rsidP="00423A52">
      <w:pPr>
        <w:pStyle w:val="Heading4"/>
      </w:pPr>
      <w:r w:rsidRPr="008B075F">
        <w:t>Regulatory Environment</w:t>
      </w:r>
    </w:p>
    <w:p w:rsidR="00423A52" w:rsidRPr="008B075F" w:rsidRDefault="00423A52" w:rsidP="00423A52">
      <w:pPr>
        <w:pStyle w:val="NormalWeb"/>
      </w:pPr>
      <w:r w:rsidRPr="008B075F">
        <w:t>Regulations governing franchising and licensing vary widely across African nations. In Nigeria, franchising is regulated primarily through contract law, with franchise agreements covering terms and conditions. However, franchise laws across Africa are evolving, with South Africa leading with specific franchise laws, while others like Kenya and Ghana are developing frameworks.</w:t>
      </w:r>
    </w:p>
    <w:p w:rsidR="00423A52" w:rsidRPr="008B075F" w:rsidRDefault="008314D3" w:rsidP="00423A52">
      <w:pPr>
        <w:pStyle w:val="Heading3"/>
        <w:rPr>
          <w:color w:val="auto"/>
        </w:rPr>
      </w:pPr>
      <w:r w:rsidRPr="008B075F">
        <w:rPr>
          <w:color w:val="auto"/>
        </w:rPr>
        <w:t>11.3.</w:t>
      </w:r>
      <w:r w:rsidR="00423A52" w:rsidRPr="008B075F">
        <w:rPr>
          <w:color w:val="auto"/>
        </w:rPr>
        <w:t>4 Franchise Management and Support Systems</w:t>
      </w:r>
    </w:p>
    <w:p w:rsidR="00423A52" w:rsidRPr="008B075F" w:rsidRDefault="00423A52" w:rsidP="00423A52">
      <w:pPr>
        <w:pStyle w:val="NormalWeb"/>
      </w:pPr>
      <w:r w:rsidRPr="008B075F">
        <w:t xml:space="preserve">A successful franchise system requires robust support structures for franchisees, including training, marketing, and operational guidance. Many African franchises, such as </w:t>
      </w:r>
      <w:r w:rsidRPr="008B075F">
        <w:rPr>
          <w:rStyle w:val="Strong"/>
        </w:rPr>
        <w:t>Mr. Bigg’s</w:t>
      </w:r>
      <w:r w:rsidRPr="008B075F">
        <w:t xml:space="preserve"> in Nigeria, emphasize training programs to equip franchisees with the knowledge and tools to maintain brand standards. This section also discusses how franchisors maintain quality control through periodic assessments and how they enforce contractual standards for brand consistency.</w:t>
      </w:r>
    </w:p>
    <w:p w:rsidR="00423A52" w:rsidRPr="008B075F" w:rsidRDefault="00423A52" w:rsidP="00423A52">
      <w:pPr>
        <w:pStyle w:val="Heading3"/>
        <w:rPr>
          <w:color w:val="auto"/>
        </w:rPr>
      </w:pPr>
      <w:r w:rsidRPr="008B075F">
        <w:rPr>
          <w:color w:val="auto"/>
        </w:rPr>
        <w:t>Summary</w:t>
      </w:r>
    </w:p>
    <w:p w:rsidR="00423A52" w:rsidRPr="008B075F" w:rsidRDefault="00423A52" w:rsidP="00423A52">
      <w:pPr>
        <w:pStyle w:val="NormalWeb"/>
      </w:pPr>
      <w:r w:rsidRPr="008B075F">
        <w:t>Franchising and licensing present dynamic pathways for businesses seeking to scale in Africa’s diverse and rapidly evolving markets. With careful planning, legal compliance, and strong quality control measures, franchisors and licensors can build resilient and profitable brands across Nigeria and beyond, contributing to economic growth and the spread of entrepreneurial opportunity.</w:t>
      </w:r>
    </w:p>
    <w:p w:rsidR="008A249E" w:rsidRPr="008B075F" w:rsidRDefault="00846B14" w:rsidP="00423A52">
      <w:pPr>
        <w:pStyle w:val="NormalWeb"/>
        <w:rPr>
          <w:b/>
        </w:rPr>
      </w:pPr>
      <w:r w:rsidRPr="008B075F">
        <w:rPr>
          <w:b/>
        </w:rPr>
        <w:t>Key Terms and Concepts</w:t>
      </w:r>
    </w:p>
    <w:p w:rsidR="00846B14" w:rsidRPr="008B075F" w:rsidRDefault="00846B14" w:rsidP="00846B14">
      <w:pPr>
        <w:pStyle w:val="NormalWeb"/>
        <w:spacing w:before="0" w:beforeAutospacing="0" w:after="0" w:afterAutospacing="0"/>
      </w:pPr>
      <w:proofErr w:type="gramStart"/>
      <w:r w:rsidRPr="008B075F">
        <w:rPr>
          <w:rFonts w:hAnsi="Symbol"/>
        </w:rPr>
        <w:t></w:t>
      </w:r>
      <w:r w:rsidRPr="008B075F">
        <w:t xml:space="preserve">  </w:t>
      </w:r>
      <w:r w:rsidRPr="008B075F">
        <w:rPr>
          <w:rStyle w:val="Strong"/>
        </w:rPr>
        <w:t>Franchise</w:t>
      </w:r>
      <w:proofErr w:type="gramEnd"/>
      <w:r w:rsidRPr="008B075F">
        <w:rPr>
          <w:rStyle w:val="Strong"/>
        </w:rPr>
        <w:t xml:space="preserve"> Agreement:</w:t>
      </w:r>
      <w:r w:rsidRPr="008B075F">
        <w:t xml:space="preserve"> Legal contract outlining terms between franchisor and franchisee for operating a business under a specific brand.</w:t>
      </w:r>
    </w:p>
    <w:p w:rsidR="00846B14" w:rsidRPr="008B075F" w:rsidRDefault="00846B14" w:rsidP="00846B14">
      <w:pPr>
        <w:pStyle w:val="NormalWeb"/>
        <w:spacing w:before="0" w:beforeAutospacing="0" w:after="0" w:afterAutospacing="0"/>
      </w:pPr>
      <w:proofErr w:type="gramStart"/>
      <w:r w:rsidRPr="008B075F">
        <w:rPr>
          <w:rFonts w:hAnsi="Symbol"/>
        </w:rPr>
        <w:t></w:t>
      </w:r>
      <w:r w:rsidRPr="008B075F">
        <w:t xml:space="preserve">  </w:t>
      </w:r>
      <w:r w:rsidRPr="008B075F">
        <w:rPr>
          <w:rStyle w:val="Strong"/>
        </w:rPr>
        <w:t>Franchisor</w:t>
      </w:r>
      <w:proofErr w:type="gramEnd"/>
      <w:r w:rsidRPr="008B075F">
        <w:rPr>
          <w:rStyle w:val="Strong"/>
        </w:rPr>
        <w:t>/Franchisee:</w:t>
      </w:r>
      <w:r w:rsidRPr="008B075F">
        <w:t xml:space="preserve"> Franchisor owns the brand and grants rights, while franchisee operates the business under the brand's guidelines.</w:t>
      </w:r>
    </w:p>
    <w:p w:rsidR="00846B14" w:rsidRPr="008B075F" w:rsidRDefault="00846B14" w:rsidP="00846B14">
      <w:pPr>
        <w:pStyle w:val="NormalWeb"/>
        <w:spacing w:before="0" w:beforeAutospacing="0" w:after="0" w:afterAutospacing="0"/>
      </w:pPr>
      <w:proofErr w:type="gramStart"/>
      <w:r w:rsidRPr="008B075F">
        <w:rPr>
          <w:rFonts w:hAnsi="Symbol"/>
        </w:rPr>
        <w:t></w:t>
      </w:r>
      <w:r w:rsidRPr="008B075F">
        <w:t xml:space="preserve">  </w:t>
      </w:r>
      <w:r w:rsidRPr="008B075F">
        <w:rPr>
          <w:rStyle w:val="Strong"/>
        </w:rPr>
        <w:t>Licensor</w:t>
      </w:r>
      <w:proofErr w:type="gramEnd"/>
      <w:r w:rsidRPr="008B075F">
        <w:rPr>
          <w:rStyle w:val="Strong"/>
        </w:rPr>
        <w:t>/Licensee:</w:t>
      </w:r>
      <w:r w:rsidRPr="008B075F">
        <w:t xml:space="preserve"> Licensor grants rights to licensee to use intellectual property or products under specified conditions.</w:t>
      </w:r>
    </w:p>
    <w:p w:rsidR="00846B14" w:rsidRPr="008B075F" w:rsidRDefault="00846B14" w:rsidP="00846B14">
      <w:pPr>
        <w:pStyle w:val="NormalWeb"/>
        <w:spacing w:before="0" w:beforeAutospacing="0" w:after="0" w:afterAutospacing="0"/>
      </w:pPr>
      <w:proofErr w:type="gramStart"/>
      <w:r w:rsidRPr="008B075F">
        <w:rPr>
          <w:rFonts w:hAnsi="Symbol"/>
        </w:rPr>
        <w:t></w:t>
      </w:r>
      <w:r w:rsidRPr="008B075F">
        <w:t xml:space="preserve">  </w:t>
      </w:r>
      <w:r w:rsidRPr="008B075F">
        <w:rPr>
          <w:rStyle w:val="Strong"/>
        </w:rPr>
        <w:t>Royalty</w:t>
      </w:r>
      <w:proofErr w:type="gramEnd"/>
      <w:r w:rsidRPr="008B075F">
        <w:rPr>
          <w:rStyle w:val="Strong"/>
        </w:rPr>
        <w:t xml:space="preserve"> Fees:</w:t>
      </w:r>
      <w:r w:rsidRPr="008B075F">
        <w:t xml:space="preserve"> Regular payments made by franchisees to franchisors for using the brand, systems, and support.</w:t>
      </w:r>
    </w:p>
    <w:p w:rsidR="00846B14" w:rsidRPr="008B075F" w:rsidRDefault="00846B14" w:rsidP="00846B14">
      <w:pPr>
        <w:pStyle w:val="NormalWeb"/>
        <w:spacing w:before="0" w:beforeAutospacing="0" w:after="0" w:afterAutospacing="0"/>
      </w:pPr>
      <w:proofErr w:type="gramStart"/>
      <w:r w:rsidRPr="008B075F">
        <w:rPr>
          <w:rFonts w:hAnsi="Symbol"/>
        </w:rPr>
        <w:t></w:t>
      </w:r>
      <w:r w:rsidRPr="008B075F">
        <w:t xml:space="preserve">  </w:t>
      </w:r>
      <w:r w:rsidRPr="008B075F">
        <w:rPr>
          <w:rStyle w:val="Strong"/>
        </w:rPr>
        <w:t>Territorial</w:t>
      </w:r>
      <w:proofErr w:type="gramEnd"/>
      <w:r w:rsidRPr="008B075F">
        <w:rPr>
          <w:rStyle w:val="Strong"/>
        </w:rPr>
        <w:t xml:space="preserve"> Rights:</w:t>
      </w:r>
      <w:r w:rsidRPr="008B075F">
        <w:t xml:space="preserve"> Exclusive geographic areas where a franchisee has the right to operate and market products/services.</w:t>
      </w:r>
    </w:p>
    <w:p w:rsidR="00846B14" w:rsidRPr="008B075F" w:rsidRDefault="00846B14" w:rsidP="00846B14">
      <w:pPr>
        <w:pStyle w:val="NormalWeb"/>
        <w:spacing w:before="0" w:beforeAutospacing="0" w:after="0" w:afterAutospacing="0"/>
      </w:pPr>
      <w:proofErr w:type="gramStart"/>
      <w:r w:rsidRPr="008B075F">
        <w:rPr>
          <w:rFonts w:hAnsi="Symbol"/>
        </w:rPr>
        <w:t></w:t>
      </w:r>
      <w:r w:rsidRPr="008B075F">
        <w:t xml:space="preserve">  </w:t>
      </w:r>
      <w:r w:rsidRPr="008B075F">
        <w:rPr>
          <w:rStyle w:val="Strong"/>
        </w:rPr>
        <w:t>Intellectual</w:t>
      </w:r>
      <w:proofErr w:type="gramEnd"/>
      <w:r w:rsidRPr="008B075F">
        <w:rPr>
          <w:rStyle w:val="Strong"/>
        </w:rPr>
        <w:t xml:space="preserve"> Property (IP):</w:t>
      </w:r>
      <w:r w:rsidRPr="008B075F">
        <w:t xml:space="preserve"> Intangible creations like trademarks and patents that provide legal protection for brands and innovations.</w:t>
      </w:r>
    </w:p>
    <w:p w:rsidR="00846B14" w:rsidRPr="008B075F" w:rsidRDefault="00846B14" w:rsidP="00846B14">
      <w:pPr>
        <w:pStyle w:val="NormalWeb"/>
        <w:spacing w:before="0" w:beforeAutospacing="0" w:after="0" w:afterAutospacing="0"/>
      </w:pPr>
      <w:proofErr w:type="gramStart"/>
      <w:r w:rsidRPr="008B075F">
        <w:rPr>
          <w:rFonts w:hAnsi="Symbol"/>
        </w:rPr>
        <w:t></w:t>
      </w:r>
      <w:r w:rsidRPr="008B075F">
        <w:t xml:space="preserve">  </w:t>
      </w:r>
      <w:r w:rsidRPr="008B075F">
        <w:rPr>
          <w:rStyle w:val="Strong"/>
        </w:rPr>
        <w:t>Brand</w:t>
      </w:r>
      <w:proofErr w:type="gramEnd"/>
      <w:r w:rsidRPr="008B075F">
        <w:rPr>
          <w:rStyle w:val="Strong"/>
        </w:rPr>
        <w:t xml:space="preserve"> Consistency:</w:t>
      </w:r>
      <w:r w:rsidRPr="008B075F">
        <w:t xml:space="preserve"> Ensuring uniformity in brand presentation, customer experience, and quality across all franchise locations.</w:t>
      </w:r>
    </w:p>
    <w:p w:rsidR="00846B14" w:rsidRPr="008B075F" w:rsidRDefault="00846B14" w:rsidP="00846B14">
      <w:pPr>
        <w:pStyle w:val="NormalWeb"/>
        <w:spacing w:before="0" w:beforeAutospacing="0" w:after="0" w:afterAutospacing="0"/>
      </w:pPr>
      <w:proofErr w:type="gramStart"/>
      <w:r w:rsidRPr="008B075F">
        <w:rPr>
          <w:rFonts w:hAnsi="Symbol"/>
        </w:rPr>
        <w:t></w:t>
      </w:r>
      <w:r w:rsidRPr="008B075F">
        <w:t xml:space="preserve">  </w:t>
      </w:r>
      <w:r w:rsidRPr="008B075F">
        <w:rPr>
          <w:rStyle w:val="Strong"/>
        </w:rPr>
        <w:t>Business</w:t>
      </w:r>
      <w:proofErr w:type="gramEnd"/>
      <w:r w:rsidRPr="008B075F">
        <w:rPr>
          <w:rStyle w:val="Strong"/>
        </w:rPr>
        <w:t xml:space="preserve"> Format Franchising:</w:t>
      </w:r>
      <w:r w:rsidRPr="008B075F">
        <w:t xml:space="preserve"> Franchisor provides a complete business model to franchisees, including products, services, and operational systems.</w:t>
      </w:r>
    </w:p>
    <w:p w:rsidR="00846B14" w:rsidRPr="008B075F" w:rsidRDefault="00846B14" w:rsidP="00846B14">
      <w:pPr>
        <w:pStyle w:val="NormalWeb"/>
        <w:spacing w:before="0" w:beforeAutospacing="0" w:after="0" w:afterAutospacing="0"/>
      </w:pPr>
      <w:proofErr w:type="gramStart"/>
      <w:r w:rsidRPr="008B075F">
        <w:rPr>
          <w:rFonts w:hAnsi="Symbol"/>
        </w:rPr>
        <w:t></w:t>
      </w:r>
      <w:r w:rsidRPr="008B075F">
        <w:t xml:space="preserve">  </w:t>
      </w:r>
      <w:r w:rsidRPr="008B075F">
        <w:rPr>
          <w:rStyle w:val="Strong"/>
        </w:rPr>
        <w:t>Product</w:t>
      </w:r>
      <w:proofErr w:type="gramEnd"/>
      <w:r w:rsidRPr="008B075F">
        <w:rPr>
          <w:rStyle w:val="Strong"/>
        </w:rPr>
        <w:t xml:space="preserve"> Distribution Franchising:</w:t>
      </w:r>
      <w:r w:rsidRPr="008B075F">
        <w:t xml:space="preserve"> Franchisor grants the right to distribute products using its brand to franchisees.</w:t>
      </w:r>
    </w:p>
    <w:p w:rsidR="008A249E" w:rsidRPr="008B075F" w:rsidRDefault="00846B14" w:rsidP="00846B14">
      <w:pPr>
        <w:pStyle w:val="NormalWeb"/>
        <w:spacing w:before="0" w:beforeAutospacing="0" w:after="0" w:afterAutospacing="0"/>
      </w:pPr>
      <w:proofErr w:type="gramStart"/>
      <w:r w:rsidRPr="008B075F">
        <w:rPr>
          <w:rFonts w:hAnsi="Symbol"/>
        </w:rPr>
        <w:t></w:t>
      </w:r>
      <w:r w:rsidRPr="008B075F">
        <w:t xml:space="preserve">  </w:t>
      </w:r>
      <w:r w:rsidRPr="008B075F">
        <w:rPr>
          <w:rStyle w:val="Strong"/>
        </w:rPr>
        <w:t>Franchise</w:t>
      </w:r>
      <w:proofErr w:type="gramEnd"/>
      <w:r w:rsidRPr="008B075F">
        <w:rPr>
          <w:rStyle w:val="Strong"/>
        </w:rPr>
        <w:t xml:space="preserve"> Disclosure Document (FDD):</w:t>
      </w:r>
      <w:r w:rsidRPr="008B075F">
        <w:t xml:space="preserve"> Comprehensive document providing details about the franchisor, fees, obligations, and other relevant information for prospective franchisees.</w:t>
      </w:r>
    </w:p>
    <w:p w:rsidR="00846B14" w:rsidRPr="008B075F" w:rsidRDefault="00846B14" w:rsidP="00423A52">
      <w:pPr>
        <w:pStyle w:val="Heading3"/>
        <w:rPr>
          <w:color w:val="auto"/>
        </w:rPr>
      </w:pPr>
    </w:p>
    <w:p w:rsidR="00423A52" w:rsidRPr="008B075F" w:rsidRDefault="00423A52" w:rsidP="00423A52">
      <w:pPr>
        <w:pStyle w:val="Heading3"/>
        <w:rPr>
          <w:color w:val="auto"/>
        </w:rPr>
      </w:pPr>
      <w:r w:rsidRPr="008B075F">
        <w:rPr>
          <w:color w:val="auto"/>
        </w:rPr>
        <w:t>Case Studies in African Franchising and Licensing</w:t>
      </w:r>
    </w:p>
    <w:p w:rsidR="00423A52" w:rsidRPr="008B075F" w:rsidRDefault="00423A52" w:rsidP="00423A52">
      <w:pPr>
        <w:pStyle w:val="Heading4"/>
      </w:pPr>
      <w:r w:rsidRPr="008B075F">
        <w:t>Case Study 1: Chicken Republic - Franchising Success in Nigeria</w:t>
      </w:r>
    </w:p>
    <w:p w:rsidR="00423A52" w:rsidRPr="008B075F" w:rsidRDefault="00423A52" w:rsidP="00423A52">
      <w:pPr>
        <w:pStyle w:val="NormalWeb"/>
      </w:pPr>
      <w:r w:rsidRPr="008B075F">
        <w:t>Chicken Republic, a fast-food chain, successfully expanded across Nigeria using the franchising model. By partnering with local franchisees who understand regional preferences and distribution networks, Chicken Republic scaled its brand to over 100 locations. This expansion was achieved through business format franchising, where franchisees adhere to brand protocols and operating procedures, ensuring consistent service delivery across all outlets.</w:t>
      </w:r>
    </w:p>
    <w:p w:rsidR="00423A52" w:rsidRPr="008B075F" w:rsidRDefault="00423A52" w:rsidP="00423A52">
      <w:pPr>
        <w:pStyle w:val="NormalWeb"/>
      </w:pPr>
      <w:r w:rsidRPr="008B075F">
        <w:rPr>
          <w:rStyle w:val="Strong"/>
        </w:rPr>
        <w:t>Case Questions</w:t>
      </w:r>
      <w:r w:rsidRPr="008B075F">
        <w:t>:</w:t>
      </w:r>
    </w:p>
    <w:p w:rsidR="00423A52" w:rsidRPr="008B075F" w:rsidRDefault="00423A52" w:rsidP="005B758F">
      <w:pPr>
        <w:numPr>
          <w:ilvl w:val="0"/>
          <w:numId w:val="494"/>
        </w:numPr>
        <w:spacing w:before="100" w:beforeAutospacing="1" w:after="100" w:afterAutospacing="1" w:line="240" w:lineRule="auto"/>
      </w:pPr>
      <w:r w:rsidRPr="008B075F">
        <w:t>How did local market knowledge contribute to Chicken Republic’s success in Nigeria?</w:t>
      </w:r>
    </w:p>
    <w:p w:rsidR="00423A52" w:rsidRPr="008B075F" w:rsidRDefault="00423A52" w:rsidP="005B758F">
      <w:pPr>
        <w:numPr>
          <w:ilvl w:val="0"/>
          <w:numId w:val="494"/>
        </w:numPr>
        <w:spacing w:before="100" w:beforeAutospacing="1" w:after="100" w:afterAutospacing="1" w:line="240" w:lineRule="auto"/>
      </w:pPr>
      <w:r w:rsidRPr="008B075F">
        <w:t>What are some quality control measures Chicken Republic could implement to maintain brand consistency?</w:t>
      </w:r>
    </w:p>
    <w:p w:rsidR="00423A52" w:rsidRPr="008B075F" w:rsidRDefault="00423A52" w:rsidP="005B758F">
      <w:pPr>
        <w:numPr>
          <w:ilvl w:val="0"/>
          <w:numId w:val="494"/>
        </w:numPr>
        <w:spacing w:before="100" w:beforeAutospacing="1" w:after="100" w:afterAutospacing="1" w:line="240" w:lineRule="auto"/>
      </w:pPr>
      <w:r w:rsidRPr="008B075F">
        <w:t>What lessons can other African brands learn from Chicken Republic’s franchising approach?</w:t>
      </w:r>
    </w:p>
    <w:p w:rsidR="00423A52" w:rsidRPr="008B075F" w:rsidRDefault="00423A52" w:rsidP="00423A52">
      <w:pPr>
        <w:pStyle w:val="Heading4"/>
      </w:pPr>
      <w:r w:rsidRPr="008B075F">
        <w:t>Case Study 2: Dangote Cement - Licensing for Expansion</w:t>
      </w:r>
    </w:p>
    <w:p w:rsidR="00423A52" w:rsidRPr="008B075F" w:rsidRDefault="00423A52" w:rsidP="00423A52">
      <w:pPr>
        <w:pStyle w:val="NormalWeb"/>
      </w:pPr>
      <w:r w:rsidRPr="008B075F">
        <w:t>As Africa's largest cement producer, Dangote Cement has entered licensing agreements in several countries, including Ghana and Ethiopia. By licensing local producers, Dangote expands its reach without direct operational involvement, allowing for cost-effective scaling. Licensees benefit from the established Dangote brand, while Dangote retains control over quality and brand standards through stringent licensing terms.</w:t>
      </w:r>
    </w:p>
    <w:p w:rsidR="00423A52" w:rsidRPr="008B075F" w:rsidRDefault="00423A52" w:rsidP="00423A52">
      <w:pPr>
        <w:pStyle w:val="NormalWeb"/>
      </w:pPr>
      <w:r w:rsidRPr="008B075F">
        <w:rPr>
          <w:rStyle w:val="Strong"/>
        </w:rPr>
        <w:t>Case Questions</w:t>
      </w:r>
      <w:r w:rsidRPr="008B075F">
        <w:t>:</w:t>
      </w:r>
    </w:p>
    <w:p w:rsidR="00423A52" w:rsidRPr="008B075F" w:rsidRDefault="00423A52" w:rsidP="005B758F">
      <w:pPr>
        <w:numPr>
          <w:ilvl w:val="0"/>
          <w:numId w:val="495"/>
        </w:numPr>
        <w:spacing w:before="100" w:beforeAutospacing="1" w:after="100" w:afterAutospacing="1" w:line="240" w:lineRule="auto"/>
      </w:pPr>
      <w:r w:rsidRPr="008B075F">
        <w:t>What are the advantages of using licensing over franchising in Dangote Cement’s business model?</w:t>
      </w:r>
    </w:p>
    <w:p w:rsidR="00423A52" w:rsidRPr="008B075F" w:rsidRDefault="00423A52" w:rsidP="005B758F">
      <w:pPr>
        <w:numPr>
          <w:ilvl w:val="0"/>
          <w:numId w:val="495"/>
        </w:numPr>
        <w:spacing w:before="100" w:beforeAutospacing="1" w:after="100" w:afterAutospacing="1" w:line="240" w:lineRule="auto"/>
      </w:pPr>
      <w:r w:rsidRPr="008B075F">
        <w:t>How does licensing contribute to Dangote’s brand presence in diverse markets?</w:t>
      </w:r>
    </w:p>
    <w:p w:rsidR="00423A52" w:rsidRPr="008B075F" w:rsidRDefault="00423A52" w:rsidP="005B758F">
      <w:pPr>
        <w:numPr>
          <w:ilvl w:val="0"/>
          <w:numId w:val="495"/>
        </w:numPr>
        <w:spacing w:before="100" w:beforeAutospacing="1" w:after="100" w:afterAutospacing="1" w:line="240" w:lineRule="auto"/>
      </w:pPr>
      <w:r w:rsidRPr="008B075F">
        <w:t>What quality control challenges might Dangote face with licensing arrangements?</w:t>
      </w:r>
    </w:p>
    <w:p w:rsidR="00423A52" w:rsidRPr="008B075F" w:rsidRDefault="00423A52" w:rsidP="00423A52">
      <w:pPr>
        <w:pStyle w:val="Heading3"/>
        <w:rPr>
          <w:color w:val="auto"/>
        </w:rPr>
      </w:pPr>
      <w:r w:rsidRPr="008B075F">
        <w:rPr>
          <w:color w:val="auto"/>
        </w:rPr>
        <w:t>Experiential Exercise: Developing a Franchise Business Model</w:t>
      </w:r>
    </w:p>
    <w:p w:rsidR="00423A52" w:rsidRPr="008B075F" w:rsidRDefault="00423A52" w:rsidP="00423A52">
      <w:pPr>
        <w:pStyle w:val="NormalWeb"/>
      </w:pPr>
      <w:r w:rsidRPr="008B075F">
        <w:rPr>
          <w:rStyle w:val="Strong"/>
        </w:rPr>
        <w:t>Exercise</w:t>
      </w:r>
      <w:r w:rsidRPr="008B075F">
        <w:t>:</w:t>
      </w:r>
    </w:p>
    <w:p w:rsidR="00423A52" w:rsidRPr="008B075F" w:rsidRDefault="00423A52" w:rsidP="005B758F">
      <w:pPr>
        <w:numPr>
          <w:ilvl w:val="0"/>
          <w:numId w:val="496"/>
        </w:numPr>
        <w:spacing w:before="100" w:beforeAutospacing="1" w:after="100" w:afterAutospacing="1" w:line="240" w:lineRule="auto"/>
      </w:pPr>
      <w:r w:rsidRPr="008B075F">
        <w:t>Divide into groups and choose a business idea suitable for franchising in Nigeria.</w:t>
      </w:r>
    </w:p>
    <w:p w:rsidR="00423A52" w:rsidRPr="008B075F" w:rsidRDefault="00423A52" w:rsidP="005B758F">
      <w:pPr>
        <w:numPr>
          <w:ilvl w:val="0"/>
          <w:numId w:val="496"/>
        </w:numPr>
        <w:spacing w:before="100" w:beforeAutospacing="1" w:after="100" w:afterAutospacing="1" w:line="240" w:lineRule="auto"/>
      </w:pPr>
      <w:r w:rsidRPr="008B075F">
        <w:t>Develop a franchise plan outlining:</w:t>
      </w:r>
    </w:p>
    <w:p w:rsidR="00423A52" w:rsidRPr="008B075F" w:rsidRDefault="00423A52" w:rsidP="005B758F">
      <w:pPr>
        <w:numPr>
          <w:ilvl w:val="1"/>
          <w:numId w:val="496"/>
        </w:numPr>
        <w:spacing w:before="100" w:beforeAutospacing="1" w:after="100" w:afterAutospacing="1" w:line="240" w:lineRule="auto"/>
      </w:pPr>
      <w:r w:rsidRPr="008B075F">
        <w:t>Franchise fees and royalty structure</w:t>
      </w:r>
    </w:p>
    <w:p w:rsidR="00423A52" w:rsidRPr="008B075F" w:rsidRDefault="00423A52" w:rsidP="005B758F">
      <w:pPr>
        <w:numPr>
          <w:ilvl w:val="1"/>
          <w:numId w:val="496"/>
        </w:numPr>
        <w:spacing w:before="100" w:beforeAutospacing="1" w:after="100" w:afterAutospacing="1" w:line="240" w:lineRule="auto"/>
      </w:pPr>
      <w:r w:rsidRPr="008B075F">
        <w:t>Training and support offered to franchisees</w:t>
      </w:r>
    </w:p>
    <w:p w:rsidR="00423A52" w:rsidRPr="008B075F" w:rsidRDefault="00423A52" w:rsidP="005B758F">
      <w:pPr>
        <w:numPr>
          <w:ilvl w:val="1"/>
          <w:numId w:val="496"/>
        </w:numPr>
        <w:spacing w:before="100" w:beforeAutospacing="1" w:after="100" w:afterAutospacing="1" w:line="240" w:lineRule="auto"/>
      </w:pPr>
      <w:r w:rsidRPr="008B075F">
        <w:t>Quality control measures to ensure brand consistency</w:t>
      </w:r>
    </w:p>
    <w:p w:rsidR="00423A52" w:rsidRPr="008B075F" w:rsidRDefault="00423A52" w:rsidP="005B758F">
      <w:pPr>
        <w:numPr>
          <w:ilvl w:val="1"/>
          <w:numId w:val="496"/>
        </w:numPr>
        <w:spacing w:before="100" w:beforeAutospacing="1" w:after="100" w:afterAutospacing="1" w:line="240" w:lineRule="auto"/>
      </w:pPr>
      <w:r w:rsidRPr="008B075F">
        <w:t>Key terms and clauses for the franchise agreement</w:t>
      </w:r>
    </w:p>
    <w:p w:rsidR="00423A52" w:rsidRPr="008B075F" w:rsidRDefault="00423A52" w:rsidP="005B758F">
      <w:pPr>
        <w:numPr>
          <w:ilvl w:val="0"/>
          <w:numId w:val="496"/>
        </w:numPr>
        <w:spacing w:before="100" w:beforeAutospacing="1" w:after="100" w:afterAutospacing="1" w:line="240" w:lineRule="auto"/>
      </w:pPr>
      <w:r w:rsidRPr="008B075F">
        <w:t>Present the franchise plan to the class, discussing potential challenges and solutions for scaling the business in diverse Nigerian markets.</w:t>
      </w:r>
    </w:p>
    <w:p w:rsidR="00423A52" w:rsidRPr="008B075F" w:rsidRDefault="00064686" w:rsidP="00423A52">
      <w:pPr>
        <w:spacing w:after="0"/>
      </w:pPr>
      <w:r w:rsidRPr="008B075F">
        <w:pict>
          <v:rect id="_x0000_i1509" style="width:0;height:1.5pt" o:hralign="center" o:hrstd="t" o:hr="t" fillcolor="#a0a0a0" stroked="f"/>
        </w:pict>
      </w:r>
    </w:p>
    <w:p w:rsidR="00423A52" w:rsidRPr="008B075F" w:rsidRDefault="00423A52" w:rsidP="00423A52">
      <w:pPr>
        <w:pStyle w:val="Heading3"/>
        <w:rPr>
          <w:color w:val="auto"/>
        </w:rPr>
      </w:pPr>
      <w:r w:rsidRPr="008B075F">
        <w:rPr>
          <w:color w:val="auto"/>
        </w:rPr>
        <w:t>Suggested Online Reading:</w:t>
      </w:r>
    </w:p>
    <w:p w:rsidR="00423A52" w:rsidRPr="008B075F" w:rsidRDefault="00423A52" w:rsidP="005B758F">
      <w:pPr>
        <w:numPr>
          <w:ilvl w:val="0"/>
          <w:numId w:val="497"/>
        </w:numPr>
        <w:spacing w:before="100" w:beforeAutospacing="1" w:after="100" w:afterAutospacing="1" w:line="240" w:lineRule="auto"/>
      </w:pPr>
      <w:r w:rsidRPr="008B075F">
        <w:rPr>
          <w:rStyle w:val="Strong"/>
        </w:rPr>
        <w:t>International Franchise Association (IFA)</w:t>
      </w:r>
      <w:r w:rsidRPr="008B075F">
        <w:t xml:space="preserve">: Provides insights on global franchising best practices and resources on legal frameworks: </w:t>
      </w:r>
      <w:hyperlink r:id="rId65" w:tgtFrame="_new" w:history="1">
        <w:r w:rsidRPr="008B075F">
          <w:rPr>
            <w:rStyle w:val="Hyperlink"/>
            <w:color w:val="auto"/>
          </w:rPr>
          <w:t>franchise.org</w:t>
        </w:r>
      </w:hyperlink>
    </w:p>
    <w:p w:rsidR="00423A52" w:rsidRPr="008B075F" w:rsidRDefault="00423A52" w:rsidP="005B758F">
      <w:pPr>
        <w:numPr>
          <w:ilvl w:val="0"/>
          <w:numId w:val="497"/>
        </w:numPr>
        <w:spacing w:before="100" w:beforeAutospacing="1" w:after="100" w:afterAutospacing="1" w:line="240" w:lineRule="auto"/>
      </w:pPr>
      <w:r w:rsidRPr="008B075F">
        <w:rPr>
          <w:rStyle w:val="Strong"/>
        </w:rPr>
        <w:t>Nigeria’s Franchise Association (NIFA)</w:t>
      </w:r>
      <w:r w:rsidRPr="008B075F">
        <w:t xml:space="preserve">: Resources on franchising in Nigeria, including legal guidelines and case studies: </w:t>
      </w:r>
      <w:hyperlink r:id="rId66" w:tgtFrame="_new" w:history="1">
        <w:r w:rsidRPr="008B075F">
          <w:rPr>
            <w:rStyle w:val="Hyperlink"/>
            <w:color w:val="auto"/>
          </w:rPr>
          <w:t>nifang.org.ng</w:t>
        </w:r>
      </w:hyperlink>
    </w:p>
    <w:p w:rsidR="00423A52" w:rsidRPr="008B075F" w:rsidRDefault="00423A52" w:rsidP="005B758F">
      <w:pPr>
        <w:numPr>
          <w:ilvl w:val="0"/>
          <w:numId w:val="497"/>
        </w:numPr>
        <w:spacing w:before="100" w:beforeAutospacing="1" w:after="100" w:afterAutospacing="1" w:line="240" w:lineRule="auto"/>
      </w:pPr>
      <w:r w:rsidRPr="008B075F">
        <w:rPr>
          <w:rStyle w:val="Strong"/>
        </w:rPr>
        <w:t>South Africa’s Franchise Association (FASA)</w:t>
      </w:r>
      <w:r w:rsidRPr="008B075F">
        <w:t xml:space="preserve">: Information on franchising in South Africa, regulatory updates, and franchise directories: </w:t>
      </w:r>
      <w:hyperlink r:id="rId67" w:tgtFrame="_new" w:history="1">
        <w:r w:rsidRPr="008B075F">
          <w:rPr>
            <w:rStyle w:val="Hyperlink"/>
            <w:color w:val="auto"/>
          </w:rPr>
          <w:t>fasa.co.za</w:t>
        </w:r>
      </w:hyperlink>
    </w:p>
    <w:p w:rsidR="00423A52" w:rsidRPr="008B075F" w:rsidRDefault="00064686" w:rsidP="00423A52">
      <w:pPr>
        <w:spacing w:after="0"/>
      </w:pPr>
      <w:r w:rsidRPr="008B075F">
        <w:pict>
          <v:rect id="_x0000_i1510" style="width:0;height:1.5pt" o:hralign="center" o:hrstd="t" o:hr="t" fillcolor="#a0a0a0" stroked="f"/>
        </w:pict>
      </w:r>
    </w:p>
    <w:p w:rsidR="00423A52" w:rsidRPr="008B075F" w:rsidRDefault="00423A52" w:rsidP="00423A52">
      <w:pPr>
        <w:pStyle w:val="Heading3"/>
        <w:rPr>
          <w:color w:val="auto"/>
        </w:rPr>
      </w:pPr>
      <w:r w:rsidRPr="008B075F">
        <w:rPr>
          <w:color w:val="auto"/>
        </w:rPr>
        <w:t>Review &amp; Discussion Questions:</w:t>
      </w:r>
    </w:p>
    <w:p w:rsidR="00423A52" w:rsidRPr="008B075F" w:rsidRDefault="00423A52" w:rsidP="005B758F">
      <w:pPr>
        <w:numPr>
          <w:ilvl w:val="0"/>
          <w:numId w:val="498"/>
        </w:numPr>
        <w:spacing w:before="100" w:beforeAutospacing="1" w:after="100" w:afterAutospacing="1" w:line="240" w:lineRule="auto"/>
      </w:pPr>
      <w:r w:rsidRPr="008B075F">
        <w:t>What are the primary distinctions between franchising and licensing?</w:t>
      </w:r>
    </w:p>
    <w:p w:rsidR="00423A52" w:rsidRPr="008B075F" w:rsidRDefault="00423A52" w:rsidP="005B758F">
      <w:pPr>
        <w:numPr>
          <w:ilvl w:val="0"/>
          <w:numId w:val="498"/>
        </w:numPr>
        <w:spacing w:before="100" w:beforeAutospacing="1" w:after="100" w:afterAutospacing="1" w:line="240" w:lineRule="auto"/>
      </w:pPr>
      <w:r w:rsidRPr="008B075F">
        <w:t>Explain why franchising can be an effective business model in Nigeria and other African markets.</w:t>
      </w:r>
    </w:p>
    <w:p w:rsidR="00423A52" w:rsidRPr="008B075F" w:rsidRDefault="00423A52" w:rsidP="005B758F">
      <w:pPr>
        <w:numPr>
          <w:ilvl w:val="0"/>
          <w:numId w:val="498"/>
        </w:numPr>
        <w:spacing w:before="100" w:beforeAutospacing="1" w:after="100" w:afterAutospacing="1" w:line="240" w:lineRule="auto"/>
      </w:pPr>
      <w:r w:rsidRPr="008B075F">
        <w:t>What are some legal and financial considerations for setting up a franchise in Nigeria?</w:t>
      </w:r>
    </w:p>
    <w:p w:rsidR="00423A52" w:rsidRPr="008B075F" w:rsidRDefault="00423A52" w:rsidP="005B758F">
      <w:pPr>
        <w:numPr>
          <w:ilvl w:val="0"/>
          <w:numId w:val="498"/>
        </w:numPr>
        <w:spacing w:before="100" w:beforeAutospacing="1" w:after="100" w:afterAutospacing="1" w:line="240" w:lineRule="auto"/>
      </w:pPr>
      <w:r w:rsidRPr="008B075F">
        <w:t>How can franchisors ensure quality control across multiple franchise locations?</w:t>
      </w:r>
    </w:p>
    <w:p w:rsidR="00423A52" w:rsidRPr="008B075F" w:rsidRDefault="00423A52" w:rsidP="005B758F">
      <w:pPr>
        <w:numPr>
          <w:ilvl w:val="0"/>
          <w:numId w:val="498"/>
        </w:numPr>
        <w:spacing w:before="100" w:beforeAutospacing="1" w:after="100" w:afterAutospacing="1" w:line="240" w:lineRule="auto"/>
      </w:pPr>
      <w:r w:rsidRPr="008B075F">
        <w:t>Discuss the ethical responsibilities franchisors have towards franchisees and customers.</w:t>
      </w:r>
    </w:p>
    <w:p w:rsidR="00423A52" w:rsidRPr="008B075F" w:rsidRDefault="00064686" w:rsidP="00423A52">
      <w:pPr>
        <w:spacing w:after="0"/>
      </w:pPr>
      <w:r w:rsidRPr="008B075F">
        <w:pict>
          <v:rect id="_x0000_i1511" style="width:0;height:1.5pt" o:hralign="center" o:hrstd="t" o:hr="t" fillcolor="#a0a0a0" stroked="f"/>
        </w:pict>
      </w:r>
    </w:p>
    <w:p w:rsidR="00613EFA" w:rsidRPr="008B075F" w:rsidRDefault="00613EFA" w:rsidP="00A5373D"/>
    <w:p w:rsidR="008314D3" w:rsidRPr="008B075F" w:rsidRDefault="008314D3" w:rsidP="00A5373D"/>
    <w:p w:rsidR="008314D3" w:rsidRPr="008B075F" w:rsidRDefault="008314D3" w:rsidP="00A5373D"/>
    <w:p w:rsidR="008314D3" w:rsidRPr="008B075F" w:rsidRDefault="008314D3" w:rsidP="00A5373D"/>
    <w:p w:rsidR="008314D3" w:rsidRPr="008B075F" w:rsidRDefault="008314D3" w:rsidP="00A5373D"/>
    <w:p w:rsidR="001F7746" w:rsidRPr="008B075F" w:rsidRDefault="001F7746" w:rsidP="001F7746">
      <w:pPr>
        <w:pStyle w:val="NormalWeb"/>
      </w:pPr>
      <w:r w:rsidRPr="008B075F">
        <w:rPr>
          <w:rStyle w:val="Strong"/>
        </w:rPr>
        <w:t>Chapter 11</w:t>
      </w:r>
      <w:r w:rsidR="00CF166D" w:rsidRPr="008B075F">
        <w:rPr>
          <w:rStyle w:val="Strong"/>
        </w:rPr>
        <w:t>.4</w:t>
      </w:r>
      <w:r w:rsidRPr="008B075F">
        <w:rPr>
          <w:rStyle w:val="Strong"/>
        </w:rPr>
        <w:t>: Mergers and Acquisitions</w:t>
      </w:r>
    </w:p>
    <w:p w:rsidR="001F7746" w:rsidRPr="008B075F" w:rsidRDefault="00064686" w:rsidP="001F7746">
      <w:r w:rsidRPr="008B075F">
        <w:pict>
          <v:rect id="_x0000_i1512" style="width:0;height:1.5pt" o:hralign="center" o:hrstd="t" o:hr="t" fillcolor="#a0a0a0" stroked="f"/>
        </w:pict>
      </w:r>
    </w:p>
    <w:p w:rsidR="001F7746" w:rsidRPr="008B075F" w:rsidRDefault="001F7746" w:rsidP="001F7746">
      <w:pPr>
        <w:pStyle w:val="NormalWeb"/>
      </w:pPr>
      <w:r w:rsidRPr="008B075F">
        <w:t>“Mergers and acquisitions represent strategic choices that enable organizations to grow rapidly and gain a competitive edge in the market. However, the process is fraught with challenges that require careful analysis and integration strategies to achieve synergy.” – Peter Lynch</w:t>
      </w:r>
    </w:p>
    <w:p w:rsidR="001F7746" w:rsidRPr="008B075F" w:rsidRDefault="00064686" w:rsidP="001F7746">
      <w:pPr>
        <w:spacing w:after="0"/>
      </w:pPr>
      <w:r w:rsidRPr="008B075F">
        <w:pict>
          <v:rect id="_x0000_i1513" style="width:0;height:1.5pt" o:hralign="center" o:hrstd="t" o:hr="t" fillcolor="#a0a0a0" stroked="f"/>
        </w:pict>
      </w:r>
    </w:p>
    <w:p w:rsidR="001F7746" w:rsidRPr="008B075F" w:rsidRDefault="00A93271" w:rsidP="001F7746">
      <w:pPr>
        <w:pStyle w:val="Heading3"/>
        <w:rPr>
          <w:color w:val="auto"/>
        </w:rPr>
      </w:pPr>
      <w:r w:rsidRPr="008B075F">
        <w:rPr>
          <w:color w:val="auto"/>
        </w:rPr>
        <w:t>11.4.0 Introduction</w:t>
      </w:r>
    </w:p>
    <w:p w:rsidR="001F7746" w:rsidRPr="008B075F" w:rsidRDefault="001F7746" w:rsidP="001F7746">
      <w:pPr>
        <w:pStyle w:val="NormalWeb"/>
      </w:pPr>
      <w:r w:rsidRPr="008B075F">
        <w:t xml:space="preserve">This </w:t>
      </w:r>
      <w:r w:rsidR="00DC6428" w:rsidRPr="008B075F">
        <w:t>section</w:t>
      </w:r>
      <w:r w:rsidRPr="008B075F">
        <w:t xml:space="preserve"> covers mergers and acquisitions as critical strategic tools for business growth and market expansion. Mergers and acquisitions involve combining two companies to achieve greater efficiency, market share, and profitability. Mergers refer to the combination of two companies to form a new entity, whereas acquisitions occur when one company absorbs another without necessarily forming a new organization.</w:t>
      </w:r>
    </w:p>
    <w:p w:rsidR="001F7746" w:rsidRPr="008B075F" w:rsidRDefault="001F7746" w:rsidP="001F7746">
      <w:pPr>
        <w:pStyle w:val="NormalWeb"/>
      </w:pPr>
      <w:r w:rsidRPr="008B075F">
        <w:t>In the African context, M&amp;A activities have grown significantly over the last few decades, driven by factors such as economic liberalization, market opportunities, and the emergence of new sectors like fintech and telecommunications. Nigeria, as one of the continent's largest economies, has seen substantial M&amp;A activity, including notable transactions in banking, telecommunications, and consumer goods. This chapter discusses the stages of the M&amp;A process, from identifying and evaluating potential targets to the complexities of integration and synergy realization. Through in-depth analyses of successful and unsuccessful M&amp;A cases in Nigeria and Africa, students will understand the importance of strategic alignment, cultural compatibility, and robust due diligence.</w:t>
      </w:r>
    </w:p>
    <w:p w:rsidR="001F7746" w:rsidRPr="008B075F" w:rsidRDefault="001F7746" w:rsidP="001F7746">
      <w:pPr>
        <w:pStyle w:val="NormalWeb"/>
      </w:pPr>
      <w:r w:rsidRPr="008B075F">
        <w:t xml:space="preserve">The </w:t>
      </w:r>
      <w:r w:rsidR="00126A83" w:rsidRPr="008B075F">
        <w:t>section</w:t>
      </w:r>
      <w:r w:rsidRPr="008B075F">
        <w:t xml:space="preserve"> also examines the regulatory and ethical aspects of M&amp;A, highlighting Nigeria’s Securities and Exchange Commission’s (SEC) role and other African regulatory bodies in overseeing M&amp;A transactions. This regulatory environment aims to protect stakeholders, promote fair competition, and ensure sustainable economic development.</w:t>
      </w:r>
    </w:p>
    <w:p w:rsidR="001F7746" w:rsidRPr="008B075F" w:rsidRDefault="00064686" w:rsidP="001F7746">
      <w:pPr>
        <w:spacing w:after="0"/>
      </w:pPr>
      <w:r w:rsidRPr="008B075F">
        <w:pict>
          <v:rect id="_x0000_i1514" style="width:0;height:1.5pt" o:hralign="center" o:hrstd="t" o:hr="t" fillcolor="#a0a0a0" stroked="f"/>
        </w:pict>
      </w:r>
    </w:p>
    <w:p w:rsidR="001F7746" w:rsidRPr="008B075F" w:rsidRDefault="009166A6" w:rsidP="001F7746">
      <w:pPr>
        <w:pStyle w:val="Heading3"/>
        <w:rPr>
          <w:color w:val="auto"/>
        </w:rPr>
      </w:pPr>
      <w:r w:rsidRPr="008B075F">
        <w:rPr>
          <w:color w:val="auto"/>
        </w:rPr>
        <w:t>11.4.</w:t>
      </w:r>
      <w:r w:rsidR="001F7746" w:rsidRPr="008B075F">
        <w:rPr>
          <w:color w:val="auto"/>
        </w:rPr>
        <w:t>1 Overview of Mergers and Acquisitions</w:t>
      </w:r>
    </w:p>
    <w:p w:rsidR="001F7746" w:rsidRPr="008B075F" w:rsidRDefault="001F7746" w:rsidP="001F7746">
      <w:pPr>
        <w:pStyle w:val="Heading4"/>
      </w:pPr>
      <w:r w:rsidRPr="008B075F">
        <w:t>Types of Mergers and Acquisitions</w:t>
      </w:r>
    </w:p>
    <w:p w:rsidR="001F7746" w:rsidRPr="008B075F" w:rsidRDefault="001F7746" w:rsidP="005B758F">
      <w:pPr>
        <w:numPr>
          <w:ilvl w:val="0"/>
          <w:numId w:val="500"/>
        </w:numPr>
        <w:spacing w:before="100" w:beforeAutospacing="1" w:after="100" w:afterAutospacing="1" w:line="240" w:lineRule="auto"/>
      </w:pPr>
      <w:r w:rsidRPr="008B075F">
        <w:rPr>
          <w:rStyle w:val="Strong"/>
        </w:rPr>
        <w:t>Horizontal Mergers</w:t>
      </w:r>
      <w:r w:rsidRPr="008B075F">
        <w:t>: Merging with a competitor to increase market share and reduce competition.</w:t>
      </w:r>
    </w:p>
    <w:p w:rsidR="001F7746" w:rsidRPr="008B075F" w:rsidRDefault="001F7746" w:rsidP="005B758F">
      <w:pPr>
        <w:numPr>
          <w:ilvl w:val="0"/>
          <w:numId w:val="500"/>
        </w:numPr>
        <w:spacing w:before="100" w:beforeAutospacing="1" w:after="100" w:afterAutospacing="1" w:line="240" w:lineRule="auto"/>
      </w:pPr>
      <w:r w:rsidRPr="008B075F">
        <w:rPr>
          <w:rStyle w:val="Strong"/>
        </w:rPr>
        <w:t>Vertical Mergers</w:t>
      </w:r>
      <w:r w:rsidRPr="008B075F">
        <w:t>: Merging with suppliers or distributors to streamline operations and reduce production costs.</w:t>
      </w:r>
    </w:p>
    <w:p w:rsidR="001F7746" w:rsidRPr="008B075F" w:rsidRDefault="001F7746" w:rsidP="005B758F">
      <w:pPr>
        <w:numPr>
          <w:ilvl w:val="0"/>
          <w:numId w:val="500"/>
        </w:numPr>
        <w:spacing w:before="100" w:beforeAutospacing="1" w:after="100" w:afterAutospacing="1" w:line="240" w:lineRule="auto"/>
      </w:pPr>
      <w:r w:rsidRPr="008B075F">
        <w:rPr>
          <w:rStyle w:val="Strong"/>
        </w:rPr>
        <w:t>Conglomerate Mergers</w:t>
      </w:r>
      <w:r w:rsidRPr="008B075F">
        <w:t>: Merging with an unrelated company to diversify business operations.</w:t>
      </w:r>
    </w:p>
    <w:p w:rsidR="001F7746" w:rsidRPr="008B075F" w:rsidRDefault="001F7746" w:rsidP="001F7746">
      <w:pPr>
        <w:pStyle w:val="NormalWeb"/>
      </w:pPr>
      <w:r w:rsidRPr="008B075F">
        <w:t xml:space="preserve">For example, in Nigeria, the merger between </w:t>
      </w:r>
      <w:r w:rsidRPr="008B075F">
        <w:rPr>
          <w:rStyle w:val="Strong"/>
        </w:rPr>
        <w:t>Access Bank and Diamond Bank</w:t>
      </w:r>
      <w:r w:rsidRPr="008B075F">
        <w:t xml:space="preserve"> was a horizontal merger intended to increase market share and operational efficiency, creating a stronger financial institution in the banking sector.</w:t>
      </w:r>
    </w:p>
    <w:p w:rsidR="001F7746" w:rsidRPr="008B075F" w:rsidRDefault="001F7746" w:rsidP="001F7746">
      <w:pPr>
        <w:pStyle w:val="Heading4"/>
      </w:pPr>
      <w:r w:rsidRPr="008B075F">
        <w:t>Motivation for Mergers and Acquisitions</w:t>
      </w:r>
    </w:p>
    <w:p w:rsidR="001F7746" w:rsidRPr="008B075F" w:rsidRDefault="001F7746" w:rsidP="001F7746">
      <w:pPr>
        <w:pStyle w:val="NormalWeb"/>
      </w:pPr>
      <w:r w:rsidRPr="008B075F">
        <w:t>Companies pursue M&amp;A to:</w:t>
      </w:r>
    </w:p>
    <w:p w:rsidR="001F7746" w:rsidRPr="008B075F" w:rsidRDefault="001F7746" w:rsidP="005B758F">
      <w:pPr>
        <w:numPr>
          <w:ilvl w:val="0"/>
          <w:numId w:val="501"/>
        </w:numPr>
        <w:spacing w:before="100" w:beforeAutospacing="1" w:after="100" w:afterAutospacing="1" w:line="240" w:lineRule="auto"/>
      </w:pPr>
      <w:r w:rsidRPr="008B075F">
        <w:rPr>
          <w:rStyle w:val="Strong"/>
        </w:rPr>
        <w:t>Gain Market Share</w:t>
      </w:r>
      <w:r w:rsidRPr="008B075F">
        <w:t>: Expand their reach and solidify market presence.</w:t>
      </w:r>
    </w:p>
    <w:p w:rsidR="001F7746" w:rsidRPr="008B075F" w:rsidRDefault="001F7746" w:rsidP="005B758F">
      <w:pPr>
        <w:numPr>
          <w:ilvl w:val="0"/>
          <w:numId w:val="501"/>
        </w:numPr>
        <w:spacing w:before="100" w:beforeAutospacing="1" w:after="100" w:afterAutospacing="1" w:line="240" w:lineRule="auto"/>
      </w:pPr>
      <w:r w:rsidRPr="008B075F">
        <w:rPr>
          <w:rStyle w:val="Strong"/>
        </w:rPr>
        <w:t>Achieve Economies of Scale</w:t>
      </w:r>
      <w:r w:rsidRPr="008B075F">
        <w:t>: Reduce operational costs through streamlined operations.</w:t>
      </w:r>
    </w:p>
    <w:p w:rsidR="001F7746" w:rsidRPr="008B075F" w:rsidRDefault="001F7746" w:rsidP="005B758F">
      <w:pPr>
        <w:numPr>
          <w:ilvl w:val="0"/>
          <w:numId w:val="501"/>
        </w:numPr>
        <w:spacing w:before="100" w:beforeAutospacing="1" w:after="100" w:afterAutospacing="1" w:line="240" w:lineRule="auto"/>
      </w:pPr>
      <w:r w:rsidRPr="008B075F">
        <w:rPr>
          <w:rStyle w:val="Strong"/>
        </w:rPr>
        <w:t>Access New Markets and Customer Segments</w:t>
      </w:r>
      <w:r w:rsidRPr="008B075F">
        <w:t>: Expand geographically or demographically.</w:t>
      </w:r>
    </w:p>
    <w:p w:rsidR="001F7746" w:rsidRPr="008B075F" w:rsidRDefault="001F7746" w:rsidP="005B758F">
      <w:pPr>
        <w:numPr>
          <w:ilvl w:val="0"/>
          <w:numId w:val="501"/>
        </w:numPr>
        <w:spacing w:before="100" w:beforeAutospacing="1" w:after="100" w:afterAutospacing="1" w:line="240" w:lineRule="auto"/>
      </w:pPr>
      <w:r w:rsidRPr="008B075F">
        <w:rPr>
          <w:rStyle w:val="Strong"/>
        </w:rPr>
        <w:t>Acquire Technology or Intellectual Property</w:t>
      </w:r>
      <w:r w:rsidRPr="008B075F">
        <w:t>: Integrate valuable assets such as patents, technologies, or specialized expertise.</w:t>
      </w:r>
    </w:p>
    <w:p w:rsidR="001F7746" w:rsidRPr="008B075F" w:rsidRDefault="001F7746" w:rsidP="005B758F">
      <w:pPr>
        <w:numPr>
          <w:ilvl w:val="0"/>
          <w:numId w:val="501"/>
        </w:numPr>
        <w:spacing w:before="100" w:beforeAutospacing="1" w:after="100" w:afterAutospacing="1" w:line="240" w:lineRule="auto"/>
      </w:pPr>
      <w:r w:rsidRPr="008B075F">
        <w:rPr>
          <w:rStyle w:val="Strong"/>
        </w:rPr>
        <w:t>Enhance Financial Performance</w:t>
      </w:r>
      <w:r w:rsidRPr="008B075F">
        <w:t>: Drive revenue growth, profitability, and shareholder value.</w:t>
      </w:r>
    </w:p>
    <w:p w:rsidR="001F7746" w:rsidRPr="008B075F" w:rsidRDefault="00126A83" w:rsidP="001F7746">
      <w:pPr>
        <w:pStyle w:val="Heading3"/>
        <w:rPr>
          <w:color w:val="auto"/>
        </w:rPr>
      </w:pPr>
      <w:r w:rsidRPr="008B075F">
        <w:rPr>
          <w:color w:val="auto"/>
        </w:rPr>
        <w:t>11.4.</w:t>
      </w:r>
      <w:r w:rsidR="001F7746" w:rsidRPr="008B075F">
        <w:rPr>
          <w:color w:val="auto"/>
        </w:rPr>
        <w:t>2 M&amp;A Process and Phases</w:t>
      </w:r>
    </w:p>
    <w:p w:rsidR="001F7746" w:rsidRPr="008B075F" w:rsidRDefault="001F7746" w:rsidP="005B758F">
      <w:pPr>
        <w:pStyle w:val="NormalWeb"/>
        <w:numPr>
          <w:ilvl w:val="0"/>
          <w:numId w:val="502"/>
        </w:numPr>
      </w:pPr>
      <w:r w:rsidRPr="008B075F">
        <w:rPr>
          <w:rStyle w:val="Strong"/>
        </w:rPr>
        <w:t>Preliminary Analysis and Strategy Development</w:t>
      </w:r>
    </w:p>
    <w:p w:rsidR="001F7746" w:rsidRPr="008B075F" w:rsidRDefault="001F7746" w:rsidP="005B758F">
      <w:pPr>
        <w:numPr>
          <w:ilvl w:val="1"/>
          <w:numId w:val="502"/>
        </w:numPr>
        <w:spacing w:before="100" w:beforeAutospacing="1" w:after="100" w:afterAutospacing="1" w:line="240" w:lineRule="auto"/>
      </w:pPr>
      <w:r w:rsidRPr="008B075F">
        <w:t>Establishing objectives and defining strategic rationale for M&amp;A.</w:t>
      </w:r>
    </w:p>
    <w:p w:rsidR="001F7746" w:rsidRPr="008B075F" w:rsidRDefault="001F7746" w:rsidP="005B758F">
      <w:pPr>
        <w:numPr>
          <w:ilvl w:val="1"/>
          <w:numId w:val="502"/>
        </w:numPr>
        <w:spacing w:before="100" w:beforeAutospacing="1" w:after="100" w:afterAutospacing="1" w:line="240" w:lineRule="auto"/>
      </w:pPr>
      <w:r w:rsidRPr="008B075F">
        <w:t>Assessing compatibility and strategic fit with potential target companies.</w:t>
      </w:r>
    </w:p>
    <w:p w:rsidR="001F7746" w:rsidRPr="008B075F" w:rsidRDefault="001F7746" w:rsidP="005B758F">
      <w:pPr>
        <w:pStyle w:val="NormalWeb"/>
        <w:numPr>
          <w:ilvl w:val="0"/>
          <w:numId w:val="502"/>
        </w:numPr>
      </w:pPr>
      <w:r w:rsidRPr="008B075F">
        <w:rPr>
          <w:rStyle w:val="Strong"/>
        </w:rPr>
        <w:t>Search and Screening of Targets</w:t>
      </w:r>
    </w:p>
    <w:p w:rsidR="001F7746" w:rsidRPr="008B075F" w:rsidRDefault="001F7746" w:rsidP="005B758F">
      <w:pPr>
        <w:numPr>
          <w:ilvl w:val="1"/>
          <w:numId w:val="502"/>
        </w:numPr>
        <w:spacing w:before="100" w:beforeAutospacing="1" w:after="100" w:afterAutospacing="1" w:line="240" w:lineRule="auto"/>
      </w:pPr>
      <w:r w:rsidRPr="008B075F">
        <w:t>Identifying suitable targets that align with the company’s growth objectives and conducting initial screenings.</w:t>
      </w:r>
    </w:p>
    <w:p w:rsidR="001F7746" w:rsidRPr="008B075F" w:rsidRDefault="001F7746" w:rsidP="005B758F">
      <w:pPr>
        <w:pStyle w:val="NormalWeb"/>
        <w:numPr>
          <w:ilvl w:val="0"/>
          <w:numId w:val="502"/>
        </w:numPr>
      </w:pPr>
      <w:r w:rsidRPr="008B075F">
        <w:rPr>
          <w:rStyle w:val="Strong"/>
        </w:rPr>
        <w:t>Valuation and Due Diligence</w:t>
      </w:r>
    </w:p>
    <w:p w:rsidR="001F7746" w:rsidRPr="008B075F" w:rsidRDefault="001F7746" w:rsidP="005B758F">
      <w:pPr>
        <w:numPr>
          <w:ilvl w:val="1"/>
          <w:numId w:val="502"/>
        </w:numPr>
        <w:spacing w:before="100" w:beforeAutospacing="1" w:after="100" w:afterAutospacing="1" w:line="240" w:lineRule="auto"/>
      </w:pPr>
      <w:r w:rsidRPr="008B075F">
        <w:t>Performing detailed financial, operational, and legal evaluations.</w:t>
      </w:r>
    </w:p>
    <w:p w:rsidR="001F7746" w:rsidRPr="008B075F" w:rsidRDefault="001F7746" w:rsidP="005B758F">
      <w:pPr>
        <w:numPr>
          <w:ilvl w:val="1"/>
          <w:numId w:val="502"/>
        </w:numPr>
        <w:spacing w:before="100" w:beforeAutospacing="1" w:after="100" w:afterAutospacing="1" w:line="240" w:lineRule="auto"/>
      </w:pPr>
      <w:r w:rsidRPr="008B075F">
        <w:t>Evaluating risks, including liabilities, operational inefficiencies, and regulatory compliance.</w:t>
      </w:r>
    </w:p>
    <w:p w:rsidR="001F7746" w:rsidRPr="008B075F" w:rsidRDefault="001F7746" w:rsidP="005B758F">
      <w:pPr>
        <w:pStyle w:val="NormalWeb"/>
        <w:numPr>
          <w:ilvl w:val="0"/>
          <w:numId w:val="502"/>
        </w:numPr>
      </w:pPr>
      <w:r w:rsidRPr="008B075F">
        <w:rPr>
          <w:rStyle w:val="Strong"/>
        </w:rPr>
        <w:t>Negotiation and Deal Structuring</w:t>
      </w:r>
    </w:p>
    <w:p w:rsidR="001F7746" w:rsidRPr="008B075F" w:rsidRDefault="001F7746" w:rsidP="005B758F">
      <w:pPr>
        <w:numPr>
          <w:ilvl w:val="1"/>
          <w:numId w:val="502"/>
        </w:numPr>
        <w:spacing w:before="100" w:beforeAutospacing="1" w:after="100" w:afterAutospacing="1" w:line="240" w:lineRule="auto"/>
      </w:pPr>
      <w:r w:rsidRPr="008B075F">
        <w:t>Developing terms of the deal, including price, payment structure, and any earnouts.</w:t>
      </w:r>
    </w:p>
    <w:p w:rsidR="001F7746" w:rsidRPr="008B075F" w:rsidRDefault="001F7746" w:rsidP="005B758F">
      <w:pPr>
        <w:numPr>
          <w:ilvl w:val="1"/>
          <w:numId w:val="502"/>
        </w:numPr>
        <w:spacing w:before="100" w:beforeAutospacing="1" w:after="100" w:afterAutospacing="1" w:line="240" w:lineRule="auto"/>
      </w:pPr>
      <w:r w:rsidRPr="008B075F">
        <w:t>Negotiating key aspects such as management roles, employee retention, and integration timelines.</w:t>
      </w:r>
    </w:p>
    <w:p w:rsidR="001F7746" w:rsidRPr="008B075F" w:rsidRDefault="001F7746" w:rsidP="005B758F">
      <w:pPr>
        <w:pStyle w:val="NormalWeb"/>
        <w:numPr>
          <w:ilvl w:val="0"/>
          <w:numId w:val="502"/>
        </w:numPr>
      </w:pPr>
      <w:r w:rsidRPr="008B075F">
        <w:rPr>
          <w:rStyle w:val="Strong"/>
        </w:rPr>
        <w:t>Financing and Regulatory Approval</w:t>
      </w:r>
    </w:p>
    <w:p w:rsidR="001F7746" w:rsidRPr="008B075F" w:rsidRDefault="001F7746" w:rsidP="005B758F">
      <w:pPr>
        <w:numPr>
          <w:ilvl w:val="1"/>
          <w:numId w:val="502"/>
        </w:numPr>
        <w:spacing w:before="100" w:beforeAutospacing="1" w:after="100" w:afterAutospacing="1" w:line="240" w:lineRule="auto"/>
      </w:pPr>
      <w:r w:rsidRPr="008B075F">
        <w:t>Securing financing, which may include cash, stock, or debt.</w:t>
      </w:r>
    </w:p>
    <w:p w:rsidR="001F7746" w:rsidRPr="008B075F" w:rsidRDefault="001F7746" w:rsidP="005B758F">
      <w:pPr>
        <w:numPr>
          <w:ilvl w:val="1"/>
          <w:numId w:val="502"/>
        </w:numPr>
        <w:spacing w:before="100" w:beforeAutospacing="1" w:after="100" w:afterAutospacing="1" w:line="240" w:lineRule="auto"/>
      </w:pPr>
      <w:r w:rsidRPr="008B075F">
        <w:t>Obtaining regulatory approvals from relevant bodies such as Nigeria’s SEC or other African regulatory bodies.</w:t>
      </w:r>
    </w:p>
    <w:p w:rsidR="001F7746" w:rsidRPr="008B075F" w:rsidRDefault="001F7746" w:rsidP="005B758F">
      <w:pPr>
        <w:pStyle w:val="NormalWeb"/>
        <w:numPr>
          <w:ilvl w:val="0"/>
          <w:numId w:val="502"/>
        </w:numPr>
      </w:pPr>
      <w:r w:rsidRPr="008B075F">
        <w:rPr>
          <w:rStyle w:val="Strong"/>
        </w:rPr>
        <w:t>Integration and Post-Merger Evaluation</w:t>
      </w:r>
    </w:p>
    <w:p w:rsidR="001F7746" w:rsidRPr="008B075F" w:rsidRDefault="001F7746" w:rsidP="005B758F">
      <w:pPr>
        <w:numPr>
          <w:ilvl w:val="1"/>
          <w:numId w:val="502"/>
        </w:numPr>
        <w:spacing w:before="100" w:beforeAutospacing="1" w:after="100" w:afterAutospacing="1" w:line="240" w:lineRule="auto"/>
      </w:pPr>
      <w:r w:rsidRPr="008B075F">
        <w:t>Combining operations, aligning corporate cultures, and creating a unified organizational structure.</w:t>
      </w:r>
    </w:p>
    <w:p w:rsidR="001F7746" w:rsidRPr="008B075F" w:rsidRDefault="001F7746" w:rsidP="005B758F">
      <w:pPr>
        <w:numPr>
          <w:ilvl w:val="1"/>
          <w:numId w:val="502"/>
        </w:numPr>
        <w:spacing w:before="100" w:beforeAutospacing="1" w:after="100" w:afterAutospacing="1" w:line="240" w:lineRule="auto"/>
      </w:pPr>
      <w:r w:rsidRPr="008B075F">
        <w:t>Evaluating performance post-merger to ensure that anticipated synergies are realized.</w:t>
      </w:r>
    </w:p>
    <w:p w:rsidR="001F7746" w:rsidRPr="008B075F" w:rsidRDefault="00126A83" w:rsidP="001F7746">
      <w:pPr>
        <w:pStyle w:val="Heading3"/>
        <w:rPr>
          <w:color w:val="auto"/>
        </w:rPr>
      </w:pPr>
      <w:r w:rsidRPr="008B075F">
        <w:rPr>
          <w:color w:val="auto"/>
        </w:rPr>
        <w:t>11.4.</w:t>
      </w:r>
      <w:r w:rsidR="001F7746" w:rsidRPr="008B075F">
        <w:rPr>
          <w:color w:val="auto"/>
        </w:rPr>
        <w:t>3 Challenges in Mergers and Acquisitions</w:t>
      </w:r>
    </w:p>
    <w:p w:rsidR="001F7746" w:rsidRPr="008B075F" w:rsidRDefault="001F7746" w:rsidP="001F7746">
      <w:pPr>
        <w:pStyle w:val="Heading4"/>
      </w:pPr>
      <w:r w:rsidRPr="008B075F">
        <w:t>Cultural Integration</w:t>
      </w:r>
    </w:p>
    <w:p w:rsidR="001F7746" w:rsidRPr="008B075F" w:rsidRDefault="001F7746" w:rsidP="001F7746">
      <w:pPr>
        <w:pStyle w:val="NormalWeb"/>
      </w:pPr>
      <w:r w:rsidRPr="008B075F">
        <w:t>M&amp;A can disrupt corporate culture, causing challenges that may hinder the integration process. Differences in company values, management styles, and employee expectations can lead to friction and inefficiencies.</w:t>
      </w:r>
    </w:p>
    <w:p w:rsidR="001F7746" w:rsidRPr="008B075F" w:rsidRDefault="001F7746" w:rsidP="001F7746">
      <w:pPr>
        <w:pStyle w:val="NormalWeb"/>
      </w:pPr>
      <w:r w:rsidRPr="008B075F">
        <w:t xml:space="preserve">For instance, the </w:t>
      </w:r>
      <w:r w:rsidRPr="008B075F">
        <w:rPr>
          <w:rStyle w:val="Strong"/>
        </w:rPr>
        <w:t>MTN and Visafone Communications merger</w:t>
      </w:r>
      <w:r w:rsidRPr="008B075F">
        <w:t xml:space="preserve"> in Nigeria had integration challenges due to the different organizational cultures, which affected the early stages of operational alignment.</w:t>
      </w:r>
    </w:p>
    <w:p w:rsidR="001F7746" w:rsidRPr="008B075F" w:rsidRDefault="001F7746" w:rsidP="001F7746">
      <w:pPr>
        <w:pStyle w:val="Heading4"/>
      </w:pPr>
      <w:r w:rsidRPr="008B075F">
        <w:t>Financial and Operational Risks</w:t>
      </w:r>
    </w:p>
    <w:p w:rsidR="001F7746" w:rsidRPr="008B075F" w:rsidRDefault="001F7746" w:rsidP="001F7746">
      <w:pPr>
        <w:pStyle w:val="NormalWeb"/>
      </w:pPr>
      <w:r w:rsidRPr="008B075F">
        <w:t>Unexpected liabilities, financial misstatements, and operational inefficiencies can arise post-merger, potentially nullifying anticipated benefits. Careful financial due diligence is crucial to identifying potential risks and ensuring that accurate valuations are used.</w:t>
      </w:r>
    </w:p>
    <w:p w:rsidR="001F7746" w:rsidRPr="008B075F" w:rsidRDefault="001F7746" w:rsidP="001F7746">
      <w:pPr>
        <w:pStyle w:val="Heading4"/>
      </w:pPr>
      <w:r w:rsidRPr="008B075F">
        <w:t>Regulatory Compliance</w:t>
      </w:r>
    </w:p>
    <w:p w:rsidR="001F7746" w:rsidRPr="008B075F" w:rsidRDefault="001F7746" w:rsidP="001F7746">
      <w:pPr>
        <w:pStyle w:val="NormalWeb"/>
      </w:pPr>
      <w:r w:rsidRPr="008B075F">
        <w:t>M&amp;A activities are subject to regulations that prevent anti-competitive practices and protect stakeholders. Regulatory bodies in Africa, such as the Nigerian SEC, oversee M&amp;A transactions to maintain market balance and safeguard against monopolistic practices.</w:t>
      </w:r>
    </w:p>
    <w:p w:rsidR="001F7746" w:rsidRPr="008B075F" w:rsidRDefault="001F7746" w:rsidP="001F7746">
      <w:pPr>
        <w:pStyle w:val="NormalWeb"/>
        <w:rPr>
          <w:rStyle w:val="Strong"/>
        </w:rPr>
      </w:pPr>
      <w:r w:rsidRPr="008B075F">
        <w:rPr>
          <w:rStyle w:val="Strong"/>
        </w:rPr>
        <w:t>Summary</w:t>
      </w:r>
    </w:p>
    <w:p w:rsidR="001F7746" w:rsidRPr="008B075F" w:rsidRDefault="001F7746" w:rsidP="001F7746">
      <w:pPr>
        <w:pStyle w:val="NormalWeb"/>
      </w:pPr>
      <w:r w:rsidRPr="008B075F">
        <w:t>Mergers and acquisitions (M&amp;A) are strategic tools that allow businesses to expand, gain market share, and enhance competitive advantage. In Nigeria and across Africa, M&amp;A activity has driven industry consolidation, innovation, and economic growth. However, successful M&amp;A requires rigorous due diligence, effective cultural integration, and adherence to regulatory requirements. While offering significant growth opportunities, M&amp;A processes are complex, involving challenges from financial risks to operational integration. For long-term success, companies must align strategic goals with careful planning, fostering synergy to create value for stakeholders in an increasingly competitive market.</w:t>
      </w:r>
    </w:p>
    <w:p w:rsidR="009166A6" w:rsidRPr="008B075F" w:rsidRDefault="00064686" w:rsidP="009166A6">
      <w:r w:rsidRPr="008B075F">
        <w:pict>
          <v:rect id="_x0000_i1515" style="width:0;height:1.5pt" o:hralign="center" o:hrstd="t" o:hr="t" fillcolor="#a0a0a0" stroked="f"/>
        </w:pict>
      </w:r>
    </w:p>
    <w:p w:rsidR="009166A6" w:rsidRPr="008B075F" w:rsidRDefault="009166A6" w:rsidP="009166A6">
      <w:pPr>
        <w:pStyle w:val="Heading3"/>
        <w:rPr>
          <w:color w:val="auto"/>
        </w:rPr>
      </w:pPr>
      <w:r w:rsidRPr="008B075F">
        <w:rPr>
          <w:color w:val="auto"/>
        </w:rPr>
        <w:t>Key Terms and Concepts</w:t>
      </w:r>
    </w:p>
    <w:p w:rsidR="009166A6" w:rsidRPr="008B075F" w:rsidRDefault="009166A6" w:rsidP="005B758F">
      <w:pPr>
        <w:numPr>
          <w:ilvl w:val="0"/>
          <w:numId w:val="499"/>
        </w:numPr>
        <w:spacing w:before="100" w:beforeAutospacing="1" w:after="100" w:afterAutospacing="1" w:line="240" w:lineRule="auto"/>
      </w:pPr>
      <w:r w:rsidRPr="008B075F">
        <w:rPr>
          <w:rStyle w:val="Strong"/>
        </w:rPr>
        <w:t>Merger</w:t>
      </w:r>
      <w:r w:rsidRPr="008B075F">
        <w:t>: The combination of two or more companies to form a new entity.</w:t>
      </w:r>
    </w:p>
    <w:p w:rsidR="009166A6" w:rsidRPr="008B075F" w:rsidRDefault="009166A6" w:rsidP="005B758F">
      <w:pPr>
        <w:numPr>
          <w:ilvl w:val="0"/>
          <w:numId w:val="499"/>
        </w:numPr>
        <w:spacing w:before="100" w:beforeAutospacing="1" w:after="100" w:afterAutospacing="1" w:line="240" w:lineRule="auto"/>
      </w:pPr>
      <w:r w:rsidRPr="008B075F">
        <w:rPr>
          <w:rStyle w:val="Strong"/>
        </w:rPr>
        <w:t>Acquisition</w:t>
      </w:r>
      <w:r w:rsidRPr="008B075F">
        <w:t>: The purchase of one company by another, in which the acquired company becomes part of the acquirer’s operations.</w:t>
      </w:r>
    </w:p>
    <w:p w:rsidR="009166A6" w:rsidRPr="008B075F" w:rsidRDefault="009166A6" w:rsidP="005B758F">
      <w:pPr>
        <w:numPr>
          <w:ilvl w:val="0"/>
          <w:numId w:val="499"/>
        </w:numPr>
        <w:spacing w:before="100" w:beforeAutospacing="1" w:after="100" w:afterAutospacing="1" w:line="240" w:lineRule="auto"/>
      </w:pPr>
      <w:r w:rsidRPr="008B075F">
        <w:rPr>
          <w:rStyle w:val="Strong"/>
        </w:rPr>
        <w:t>Synergy</w:t>
      </w:r>
      <w:r w:rsidRPr="008B075F">
        <w:t>: The added value created by combining two companies that would not be achieved by each operating independently.</w:t>
      </w:r>
    </w:p>
    <w:p w:rsidR="009166A6" w:rsidRPr="008B075F" w:rsidRDefault="009166A6" w:rsidP="005B758F">
      <w:pPr>
        <w:numPr>
          <w:ilvl w:val="0"/>
          <w:numId w:val="499"/>
        </w:numPr>
        <w:spacing w:before="100" w:beforeAutospacing="1" w:after="100" w:afterAutospacing="1" w:line="240" w:lineRule="auto"/>
      </w:pPr>
      <w:r w:rsidRPr="008B075F">
        <w:rPr>
          <w:rStyle w:val="Strong"/>
        </w:rPr>
        <w:t>Due Diligence</w:t>
      </w:r>
      <w:r w:rsidRPr="008B075F">
        <w:t>: The comprehensive appraisal of a business, particularly financial and legal aspects, before engaging in an M&amp;A transaction.</w:t>
      </w:r>
    </w:p>
    <w:p w:rsidR="009166A6" w:rsidRPr="008B075F" w:rsidRDefault="009166A6" w:rsidP="005B758F">
      <w:pPr>
        <w:numPr>
          <w:ilvl w:val="0"/>
          <w:numId w:val="499"/>
        </w:numPr>
        <w:spacing w:before="100" w:beforeAutospacing="1" w:after="100" w:afterAutospacing="1" w:line="240" w:lineRule="auto"/>
      </w:pPr>
      <w:r w:rsidRPr="008B075F">
        <w:rPr>
          <w:rStyle w:val="Strong"/>
        </w:rPr>
        <w:t>Hostile Takeover</w:t>
      </w:r>
      <w:r w:rsidRPr="008B075F">
        <w:t>: An acquisition attempt by a company or individual that is opposed by the target company’s management.</w:t>
      </w:r>
    </w:p>
    <w:p w:rsidR="009166A6" w:rsidRPr="008B075F" w:rsidRDefault="009166A6" w:rsidP="005B758F">
      <w:pPr>
        <w:numPr>
          <w:ilvl w:val="0"/>
          <w:numId w:val="499"/>
        </w:numPr>
        <w:spacing w:before="100" w:beforeAutospacing="1" w:after="100" w:afterAutospacing="1" w:line="240" w:lineRule="auto"/>
      </w:pPr>
      <w:r w:rsidRPr="008B075F">
        <w:rPr>
          <w:rStyle w:val="Strong"/>
        </w:rPr>
        <w:t>Vertical Integration</w:t>
      </w:r>
      <w:r w:rsidRPr="008B075F">
        <w:t>: Acquiring a company that operates in the supply chain of the acquiring company.</w:t>
      </w:r>
    </w:p>
    <w:p w:rsidR="009166A6" w:rsidRPr="008B075F" w:rsidRDefault="009166A6" w:rsidP="005B758F">
      <w:pPr>
        <w:numPr>
          <w:ilvl w:val="0"/>
          <w:numId w:val="499"/>
        </w:numPr>
        <w:spacing w:before="100" w:beforeAutospacing="1" w:after="100" w:afterAutospacing="1" w:line="240" w:lineRule="auto"/>
      </w:pPr>
      <w:r w:rsidRPr="008B075F">
        <w:rPr>
          <w:rStyle w:val="Strong"/>
        </w:rPr>
        <w:t>Horizontal Integration</w:t>
      </w:r>
      <w:r w:rsidRPr="008B075F">
        <w:t>: Acquiring a company that operates in the same industry and at the same stage of production.</w:t>
      </w:r>
    </w:p>
    <w:p w:rsidR="009166A6" w:rsidRPr="008B075F" w:rsidRDefault="009166A6" w:rsidP="005B758F">
      <w:pPr>
        <w:numPr>
          <w:ilvl w:val="0"/>
          <w:numId w:val="499"/>
        </w:numPr>
        <w:spacing w:before="100" w:beforeAutospacing="1" w:after="100" w:afterAutospacing="1" w:line="240" w:lineRule="auto"/>
      </w:pPr>
      <w:r w:rsidRPr="008B075F">
        <w:rPr>
          <w:rStyle w:val="Strong"/>
        </w:rPr>
        <w:t>Leveraged Buyout (LBO)</w:t>
      </w:r>
      <w:r w:rsidRPr="008B075F">
        <w:t>: Acquisition of a company using borrowed funds.</w:t>
      </w:r>
    </w:p>
    <w:p w:rsidR="009166A6" w:rsidRPr="008B075F" w:rsidRDefault="009166A6" w:rsidP="005B758F">
      <w:pPr>
        <w:numPr>
          <w:ilvl w:val="0"/>
          <w:numId w:val="499"/>
        </w:numPr>
        <w:spacing w:before="100" w:beforeAutospacing="1" w:after="100" w:afterAutospacing="1" w:line="240" w:lineRule="auto"/>
      </w:pPr>
      <w:r w:rsidRPr="008B075F">
        <w:rPr>
          <w:rStyle w:val="Strong"/>
        </w:rPr>
        <w:t>Valuation</w:t>
      </w:r>
      <w:r w:rsidRPr="008B075F">
        <w:t>: The process of determining the current worth of a business or asset.</w:t>
      </w:r>
    </w:p>
    <w:p w:rsidR="009166A6" w:rsidRPr="008B075F" w:rsidRDefault="009166A6" w:rsidP="005B758F">
      <w:pPr>
        <w:numPr>
          <w:ilvl w:val="0"/>
          <w:numId w:val="499"/>
        </w:numPr>
        <w:spacing w:before="100" w:beforeAutospacing="1" w:after="100" w:afterAutospacing="1" w:line="240" w:lineRule="auto"/>
      </w:pPr>
      <w:r w:rsidRPr="008B075F">
        <w:rPr>
          <w:rStyle w:val="Strong"/>
        </w:rPr>
        <w:t>Earnout</w:t>
      </w:r>
      <w:r w:rsidRPr="008B075F">
        <w:t>: A payment structure in an acquisition where the selling shareholders receive future payments based on performance targets.</w:t>
      </w:r>
    </w:p>
    <w:p w:rsidR="009166A6" w:rsidRPr="008B075F" w:rsidRDefault="009166A6" w:rsidP="005B758F">
      <w:pPr>
        <w:numPr>
          <w:ilvl w:val="0"/>
          <w:numId w:val="499"/>
        </w:numPr>
        <w:spacing w:before="100" w:beforeAutospacing="1" w:after="100" w:afterAutospacing="1" w:line="240" w:lineRule="auto"/>
      </w:pPr>
      <w:r w:rsidRPr="008B075F">
        <w:rPr>
          <w:rStyle w:val="Strong"/>
        </w:rPr>
        <w:t>Regulatory Approval</w:t>
      </w:r>
      <w:r w:rsidRPr="008B075F">
        <w:t>: Authorization required by government bodies for an M&amp;A transaction to proceed.</w:t>
      </w:r>
    </w:p>
    <w:p w:rsidR="009166A6" w:rsidRPr="008B075F" w:rsidRDefault="009166A6" w:rsidP="001F7746">
      <w:pPr>
        <w:pStyle w:val="Heading3"/>
        <w:rPr>
          <w:color w:val="auto"/>
        </w:rPr>
      </w:pPr>
    </w:p>
    <w:p w:rsidR="001F7746" w:rsidRPr="008B075F" w:rsidRDefault="001F7746" w:rsidP="001F7746">
      <w:pPr>
        <w:pStyle w:val="Heading3"/>
        <w:rPr>
          <w:color w:val="auto"/>
        </w:rPr>
      </w:pPr>
      <w:r w:rsidRPr="008B075F">
        <w:rPr>
          <w:color w:val="auto"/>
        </w:rPr>
        <w:t>Case Studies in African Mergers and Acquisitions</w:t>
      </w:r>
    </w:p>
    <w:p w:rsidR="001F7746" w:rsidRPr="008B075F" w:rsidRDefault="001F7746" w:rsidP="001F7746">
      <w:pPr>
        <w:pStyle w:val="Heading4"/>
      </w:pPr>
      <w:r w:rsidRPr="008B075F">
        <w:t>Case Study 1: Access Bank and Diamond Bank Merger – A Strategic Expansion</w:t>
      </w:r>
    </w:p>
    <w:p w:rsidR="001F7746" w:rsidRPr="008B075F" w:rsidRDefault="001F7746" w:rsidP="001F7746">
      <w:pPr>
        <w:pStyle w:val="NormalWeb"/>
      </w:pPr>
      <w:r w:rsidRPr="008B075F">
        <w:t>In 2019, Access Bank and Diamond Bank merged, creating one of the largest banks in Africa by customer base. This merger was strategic, with Access Bank aiming to increase its footprint across Africa and leverage Diamond Bank’s digital capabilities. The merger required extensive due diligence and a robust integration strategy, as both banks had distinct organizational cultures and operational systems.</w:t>
      </w:r>
    </w:p>
    <w:p w:rsidR="001F7746" w:rsidRPr="008B075F" w:rsidRDefault="001F7746" w:rsidP="001F7746">
      <w:pPr>
        <w:pStyle w:val="NormalWeb"/>
      </w:pPr>
      <w:r w:rsidRPr="008B075F">
        <w:rPr>
          <w:rStyle w:val="Strong"/>
        </w:rPr>
        <w:t>Case Questions</w:t>
      </w:r>
      <w:r w:rsidRPr="008B075F">
        <w:t>:</w:t>
      </w:r>
    </w:p>
    <w:p w:rsidR="001F7746" w:rsidRPr="008B075F" w:rsidRDefault="001F7746" w:rsidP="005B758F">
      <w:pPr>
        <w:numPr>
          <w:ilvl w:val="0"/>
          <w:numId w:val="503"/>
        </w:numPr>
        <w:spacing w:before="100" w:beforeAutospacing="1" w:after="100" w:afterAutospacing="1" w:line="240" w:lineRule="auto"/>
      </w:pPr>
      <w:r w:rsidRPr="008B075F">
        <w:t>What were the key strategic motivations behind the Access Bank and Diamond Bank merger?</w:t>
      </w:r>
    </w:p>
    <w:p w:rsidR="001F7746" w:rsidRPr="008B075F" w:rsidRDefault="001F7746" w:rsidP="005B758F">
      <w:pPr>
        <w:numPr>
          <w:ilvl w:val="0"/>
          <w:numId w:val="503"/>
        </w:numPr>
        <w:spacing w:before="100" w:beforeAutospacing="1" w:after="100" w:afterAutospacing="1" w:line="240" w:lineRule="auto"/>
      </w:pPr>
      <w:r w:rsidRPr="008B075F">
        <w:t>How did Access Bank address cultural integration challenges during the merger?</w:t>
      </w:r>
    </w:p>
    <w:p w:rsidR="001F7746" w:rsidRPr="008B075F" w:rsidRDefault="001F7746" w:rsidP="005B758F">
      <w:pPr>
        <w:numPr>
          <w:ilvl w:val="0"/>
          <w:numId w:val="503"/>
        </w:numPr>
        <w:spacing w:before="100" w:beforeAutospacing="1" w:after="100" w:afterAutospacing="1" w:line="240" w:lineRule="auto"/>
      </w:pPr>
      <w:r w:rsidRPr="008B075F">
        <w:t>What lessons can other Nigerian banks learn from this merger to optimize their M&amp;A processes?</w:t>
      </w:r>
    </w:p>
    <w:p w:rsidR="001F7746" w:rsidRPr="008B075F" w:rsidRDefault="001F7746" w:rsidP="001F7746">
      <w:pPr>
        <w:pStyle w:val="Heading4"/>
      </w:pPr>
      <w:r w:rsidRPr="008B075F">
        <w:t>Case Study 2: MTN and Visafone Communications – Gaining a Competitive Edge in Telecommunications</w:t>
      </w:r>
    </w:p>
    <w:p w:rsidR="001F7746" w:rsidRPr="008B075F" w:rsidRDefault="001F7746" w:rsidP="001F7746">
      <w:pPr>
        <w:pStyle w:val="NormalWeb"/>
      </w:pPr>
      <w:r w:rsidRPr="008B075F">
        <w:t>MTN’s acquisition of Visafone Communications in Nigeria aimed to expand its 4G LTE broadband services. This acquisition allowed MTN to gain a competitive edge, particularly as demand for broadband services surged in Nigeria. However, integrating Visafone’s infrastructure and managing cultural differences posed challenges.</w:t>
      </w:r>
    </w:p>
    <w:p w:rsidR="001F7746" w:rsidRPr="008B075F" w:rsidRDefault="001F7746" w:rsidP="001F7746">
      <w:pPr>
        <w:pStyle w:val="NormalWeb"/>
      </w:pPr>
      <w:r w:rsidRPr="008B075F">
        <w:rPr>
          <w:rStyle w:val="Strong"/>
        </w:rPr>
        <w:t>Case Questions</w:t>
      </w:r>
      <w:r w:rsidRPr="008B075F">
        <w:t>:</w:t>
      </w:r>
    </w:p>
    <w:p w:rsidR="001F7746" w:rsidRPr="008B075F" w:rsidRDefault="001F7746" w:rsidP="005B758F">
      <w:pPr>
        <w:numPr>
          <w:ilvl w:val="0"/>
          <w:numId w:val="504"/>
        </w:numPr>
        <w:spacing w:before="100" w:beforeAutospacing="1" w:after="100" w:afterAutospacing="1" w:line="240" w:lineRule="auto"/>
      </w:pPr>
      <w:r w:rsidRPr="008B075F">
        <w:t>Why was MTN’s acquisition of Visafone strategic for the Nigerian telecommunications market?</w:t>
      </w:r>
    </w:p>
    <w:p w:rsidR="001F7746" w:rsidRPr="008B075F" w:rsidRDefault="001F7746" w:rsidP="005B758F">
      <w:pPr>
        <w:numPr>
          <w:ilvl w:val="0"/>
          <w:numId w:val="504"/>
        </w:numPr>
        <w:spacing w:before="100" w:beforeAutospacing="1" w:after="100" w:afterAutospacing="1" w:line="240" w:lineRule="auto"/>
      </w:pPr>
      <w:r w:rsidRPr="008B075F">
        <w:t>What were some integration challenges faced by MTN, and how could they have mitigated these issues?</w:t>
      </w:r>
    </w:p>
    <w:p w:rsidR="001F7746" w:rsidRPr="008B075F" w:rsidRDefault="001F7746" w:rsidP="005B758F">
      <w:pPr>
        <w:numPr>
          <w:ilvl w:val="0"/>
          <w:numId w:val="504"/>
        </w:numPr>
        <w:spacing w:before="100" w:beforeAutospacing="1" w:after="100" w:afterAutospacing="1" w:line="240" w:lineRule="auto"/>
      </w:pPr>
      <w:r w:rsidRPr="008B075F">
        <w:t>How did regulatory approvals impact the acquisition timeline and execution?</w:t>
      </w:r>
    </w:p>
    <w:p w:rsidR="001F7746" w:rsidRPr="008B075F" w:rsidRDefault="001F7746" w:rsidP="001F7746">
      <w:pPr>
        <w:pStyle w:val="Heading3"/>
        <w:rPr>
          <w:color w:val="auto"/>
        </w:rPr>
      </w:pPr>
      <w:r w:rsidRPr="008B075F">
        <w:rPr>
          <w:color w:val="auto"/>
        </w:rPr>
        <w:t>Experiential Exercise: Developing an M&amp;A Strategy</w:t>
      </w:r>
    </w:p>
    <w:p w:rsidR="001F7746" w:rsidRPr="008B075F" w:rsidRDefault="001F7746" w:rsidP="001F7746">
      <w:pPr>
        <w:pStyle w:val="NormalWeb"/>
      </w:pPr>
      <w:r w:rsidRPr="008B075F">
        <w:rPr>
          <w:rStyle w:val="Strong"/>
        </w:rPr>
        <w:t>Exercise</w:t>
      </w:r>
      <w:r w:rsidRPr="008B075F">
        <w:t>:</w:t>
      </w:r>
    </w:p>
    <w:p w:rsidR="001F7746" w:rsidRPr="008B075F" w:rsidRDefault="001F7746" w:rsidP="005B758F">
      <w:pPr>
        <w:numPr>
          <w:ilvl w:val="0"/>
          <w:numId w:val="505"/>
        </w:numPr>
        <w:spacing w:before="100" w:beforeAutospacing="1" w:after="100" w:afterAutospacing="1" w:line="240" w:lineRule="auto"/>
      </w:pPr>
      <w:r w:rsidRPr="008B075F">
        <w:t>Split into groups and choose a local Nigerian or African business in a growing sector.</w:t>
      </w:r>
    </w:p>
    <w:p w:rsidR="001F7746" w:rsidRPr="008B075F" w:rsidRDefault="001F7746" w:rsidP="005B758F">
      <w:pPr>
        <w:numPr>
          <w:ilvl w:val="0"/>
          <w:numId w:val="505"/>
        </w:numPr>
        <w:spacing w:before="100" w:beforeAutospacing="1" w:after="100" w:afterAutospacing="1" w:line="240" w:lineRule="auto"/>
      </w:pPr>
      <w:r w:rsidRPr="008B075F">
        <w:t>Identify potential companies that your chosen business could acquire or merge with for strategic growth.</w:t>
      </w:r>
    </w:p>
    <w:p w:rsidR="001F7746" w:rsidRPr="008B075F" w:rsidRDefault="001F7746" w:rsidP="005B758F">
      <w:pPr>
        <w:numPr>
          <w:ilvl w:val="0"/>
          <w:numId w:val="505"/>
        </w:numPr>
        <w:spacing w:before="100" w:beforeAutospacing="1" w:after="100" w:afterAutospacing="1" w:line="240" w:lineRule="auto"/>
      </w:pPr>
      <w:r w:rsidRPr="008B075F">
        <w:t>Develop an M&amp;A proposal covering:</w:t>
      </w:r>
    </w:p>
    <w:p w:rsidR="001F7746" w:rsidRPr="008B075F" w:rsidRDefault="001F7746" w:rsidP="005B758F">
      <w:pPr>
        <w:numPr>
          <w:ilvl w:val="1"/>
          <w:numId w:val="505"/>
        </w:numPr>
        <w:spacing w:before="100" w:beforeAutospacing="1" w:after="100" w:afterAutospacing="1" w:line="240" w:lineRule="auto"/>
      </w:pPr>
      <w:r w:rsidRPr="008B075F">
        <w:t>The strategic rationale behind the proposed merger or acquisition.</w:t>
      </w:r>
    </w:p>
    <w:p w:rsidR="001F7746" w:rsidRPr="008B075F" w:rsidRDefault="001F7746" w:rsidP="005B758F">
      <w:pPr>
        <w:numPr>
          <w:ilvl w:val="1"/>
          <w:numId w:val="505"/>
        </w:numPr>
        <w:spacing w:before="100" w:beforeAutospacing="1" w:after="100" w:afterAutospacing="1" w:line="240" w:lineRule="auto"/>
      </w:pPr>
      <w:r w:rsidRPr="008B075F">
        <w:t>Due diligence processes to be undertaken.</w:t>
      </w:r>
    </w:p>
    <w:p w:rsidR="001F7746" w:rsidRPr="008B075F" w:rsidRDefault="001F7746" w:rsidP="005B758F">
      <w:pPr>
        <w:numPr>
          <w:ilvl w:val="1"/>
          <w:numId w:val="505"/>
        </w:numPr>
        <w:spacing w:before="100" w:beforeAutospacing="1" w:after="100" w:afterAutospacing="1" w:line="240" w:lineRule="auto"/>
      </w:pPr>
      <w:r w:rsidRPr="008B075F">
        <w:t>Integration plan to address cultural and operational challenges.</w:t>
      </w:r>
    </w:p>
    <w:p w:rsidR="001F7746" w:rsidRPr="008B075F" w:rsidRDefault="001F7746" w:rsidP="005B758F">
      <w:pPr>
        <w:numPr>
          <w:ilvl w:val="1"/>
          <w:numId w:val="505"/>
        </w:numPr>
        <w:spacing w:before="100" w:beforeAutospacing="1" w:after="100" w:afterAutospacing="1" w:line="240" w:lineRule="auto"/>
      </w:pPr>
      <w:r w:rsidRPr="008B075F">
        <w:t>Potential risks and mitigation strategies.</w:t>
      </w:r>
    </w:p>
    <w:p w:rsidR="001F7746" w:rsidRPr="008B075F" w:rsidRDefault="001F7746" w:rsidP="005B758F">
      <w:pPr>
        <w:numPr>
          <w:ilvl w:val="0"/>
          <w:numId w:val="505"/>
        </w:numPr>
        <w:spacing w:before="100" w:beforeAutospacing="1" w:after="100" w:afterAutospacing="1" w:line="240" w:lineRule="auto"/>
      </w:pPr>
      <w:r w:rsidRPr="008B075F">
        <w:t>Present your M&amp;A proposal to the class, discussing how your strategy would lead to growth and competitive advantage.</w:t>
      </w:r>
    </w:p>
    <w:p w:rsidR="001F7746" w:rsidRPr="008B075F" w:rsidRDefault="00064686" w:rsidP="001F7746">
      <w:pPr>
        <w:spacing w:after="0"/>
      </w:pPr>
      <w:r w:rsidRPr="008B075F">
        <w:pict>
          <v:rect id="_x0000_i1516" style="width:0;height:1.5pt" o:hralign="center" o:hrstd="t" o:hr="t" fillcolor="#a0a0a0" stroked="f"/>
        </w:pict>
      </w:r>
    </w:p>
    <w:p w:rsidR="001F7746" w:rsidRPr="008B075F" w:rsidRDefault="001F7746" w:rsidP="001F7746">
      <w:pPr>
        <w:pStyle w:val="Heading3"/>
        <w:rPr>
          <w:color w:val="auto"/>
        </w:rPr>
      </w:pPr>
      <w:r w:rsidRPr="008B075F">
        <w:rPr>
          <w:color w:val="auto"/>
        </w:rPr>
        <w:t>Suggested Online Reading:</w:t>
      </w:r>
    </w:p>
    <w:p w:rsidR="001F7746" w:rsidRPr="008B075F" w:rsidRDefault="001F7746" w:rsidP="005B758F">
      <w:pPr>
        <w:numPr>
          <w:ilvl w:val="0"/>
          <w:numId w:val="506"/>
        </w:numPr>
        <w:spacing w:before="100" w:beforeAutospacing="1" w:after="100" w:afterAutospacing="1" w:line="240" w:lineRule="auto"/>
      </w:pPr>
      <w:r w:rsidRPr="008B075F">
        <w:rPr>
          <w:rStyle w:val="Strong"/>
        </w:rPr>
        <w:t>Nigerian Securities and Exchange Commission (SEC)</w:t>
      </w:r>
      <w:r w:rsidRPr="008B075F">
        <w:t xml:space="preserve">: </w:t>
      </w:r>
      <w:hyperlink r:id="rId68" w:tgtFrame="_new" w:history="1">
        <w:r w:rsidRPr="008B075F">
          <w:rPr>
            <w:rStyle w:val="Hyperlink"/>
            <w:color w:val="auto"/>
          </w:rPr>
          <w:t>sec.gov.ng</w:t>
        </w:r>
      </w:hyperlink>
      <w:r w:rsidRPr="008B075F">
        <w:t xml:space="preserve"> – for insights on M&amp;A regulations in Nigeria.</w:t>
      </w:r>
    </w:p>
    <w:p w:rsidR="001F7746" w:rsidRPr="008B075F" w:rsidRDefault="001F7746" w:rsidP="005B758F">
      <w:pPr>
        <w:numPr>
          <w:ilvl w:val="0"/>
          <w:numId w:val="506"/>
        </w:numPr>
        <w:spacing w:before="100" w:beforeAutospacing="1" w:after="100" w:afterAutospacing="1" w:line="240" w:lineRule="auto"/>
      </w:pPr>
      <w:r w:rsidRPr="008B075F">
        <w:rPr>
          <w:rStyle w:val="Strong"/>
        </w:rPr>
        <w:t>African Competition Forum</w:t>
      </w:r>
      <w:r w:rsidRPr="008B075F">
        <w:t xml:space="preserve">: </w:t>
      </w:r>
      <w:hyperlink r:id="rId69" w:tgtFrame="_new" w:history="1">
        <w:r w:rsidRPr="008B075F">
          <w:rPr>
            <w:rStyle w:val="Hyperlink"/>
            <w:color w:val="auto"/>
          </w:rPr>
          <w:t>africompetitionforum.org</w:t>
        </w:r>
      </w:hyperlink>
      <w:r w:rsidRPr="008B075F">
        <w:t xml:space="preserve"> – for updates on competition law and M&amp;A regulation across Africa.</w:t>
      </w:r>
    </w:p>
    <w:p w:rsidR="001F7746" w:rsidRPr="008B075F" w:rsidRDefault="001F7746" w:rsidP="005B758F">
      <w:pPr>
        <w:numPr>
          <w:ilvl w:val="0"/>
          <w:numId w:val="506"/>
        </w:numPr>
        <w:spacing w:before="100" w:beforeAutospacing="1" w:after="100" w:afterAutospacing="1" w:line="240" w:lineRule="auto"/>
      </w:pPr>
      <w:r w:rsidRPr="008B075F">
        <w:rPr>
          <w:rStyle w:val="Strong"/>
        </w:rPr>
        <w:t>Harvard Business Review</w:t>
      </w:r>
      <w:r w:rsidRPr="008B075F">
        <w:t xml:space="preserve">: Extensive articles on M&amp;A strategy, integration, and case studies: </w:t>
      </w:r>
      <w:hyperlink r:id="rId70" w:tgtFrame="_new" w:history="1">
        <w:r w:rsidRPr="008B075F">
          <w:rPr>
            <w:rStyle w:val="Hyperlink"/>
            <w:color w:val="auto"/>
          </w:rPr>
          <w:t>hbr.org</w:t>
        </w:r>
      </w:hyperlink>
    </w:p>
    <w:p w:rsidR="001F7746" w:rsidRPr="008B075F" w:rsidRDefault="00064686" w:rsidP="001F7746">
      <w:pPr>
        <w:spacing w:after="0"/>
      </w:pPr>
      <w:r w:rsidRPr="008B075F">
        <w:pict>
          <v:rect id="_x0000_i1517" style="width:0;height:1.5pt" o:hralign="center" o:hrstd="t" o:hr="t" fillcolor="#a0a0a0" stroked="f"/>
        </w:pict>
      </w:r>
    </w:p>
    <w:p w:rsidR="001F7746" w:rsidRPr="008B075F" w:rsidRDefault="001F7746" w:rsidP="001F7746">
      <w:pPr>
        <w:pStyle w:val="Heading3"/>
        <w:rPr>
          <w:color w:val="auto"/>
        </w:rPr>
      </w:pPr>
      <w:r w:rsidRPr="008B075F">
        <w:rPr>
          <w:color w:val="auto"/>
        </w:rPr>
        <w:t>Review &amp; Discussion Questions:</w:t>
      </w:r>
    </w:p>
    <w:p w:rsidR="001F7746" w:rsidRPr="008B075F" w:rsidRDefault="001F7746" w:rsidP="005B758F">
      <w:pPr>
        <w:numPr>
          <w:ilvl w:val="0"/>
          <w:numId w:val="507"/>
        </w:numPr>
        <w:spacing w:before="100" w:beforeAutospacing="1" w:after="100" w:afterAutospacing="1" w:line="240" w:lineRule="auto"/>
      </w:pPr>
      <w:r w:rsidRPr="008B075F">
        <w:t>Differentiate between a merger and an acquisition, providing examples from Nigerian and African companies.</w:t>
      </w:r>
    </w:p>
    <w:p w:rsidR="001F7746" w:rsidRPr="008B075F" w:rsidRDefault="001F7746" w:rsidP="005B758F">
      <w:pPr>
        <w:numPr>
          <w:ilvl w:val="0"/>
          <w:numId w:val="507"/>
        </w:numPr>
        <w:spacing w:before="100" w:beforeAutospacing="1" w:after="100" w:afterAutospacing="1" w:line="240" w:lineRule="auto"/>
      </w:pPr>
      <w:r w:rsidRPr="008B075F">
        <w:t>Discuss the motivations for companies to pursue M&amp;A and how they vary across different industries.</w:t>
      </w:r>
    </w:p>
    <w:p w:rsidR="001F7746" w:rsidRPr="008B075F" w:rsidRDefault="001F7746" w:rsidP="005B758F">
      <w:pPr>
        <w:numPr>
          <w:ilvl w:val="0"/>
          <w:numId w:val="507"/>
        </w:numPr>
        <w:spacing w:before="100" w:beforeAutospacing="1" w:after="100" w:afterAutospacing="1" w:line="240" w:lineRule="auto"/>
      </w:pPr>
      <w:r w:rsidRPr="008B075F">
        <w:t>Explain the importance of cultural compatibility in M&amp;A and strategies to facilitate cultural integration.</w:t>
      </w:r>
    </w:p>
    <w:p w:rsidR="001F7746" w:rsidRPr="008B075F" w:rsidRDefault="001F7746" w:rsidP="005B758F">
      <w:pPr>
        <w:numPr>
          <w:ilvl w:val="0"/>
          <w:numId w:val="507"/>
        </w:numPr>
        <w:spacing w:before="100" w:beforeAutospacing="1" w:after="100" w:afterAutospacing="1" w:line="240" w:lineRule="auto"/>
      </w:pPr>
      <w:r w:rsidRPr="008B075F">
        <w:t>What are the primary financial risks in M&amp;A, and how can companies mitigate these risks through due diligence?</w:t>
      </w:r>
    </w:p>
    <w:p w:rsidR="001F7746" w:rsidRPr="008B075F" w:rsidRDefault="001F7746" w:rsidP="005B758F">
      <w:pPr>
        <w:numPr>
          <w:ilvl w:val="0"/>
          <w:numId w:val="507"/>
        </w:numPr>
        <w:spacing w:before="100" w:beforeAutospacing="1" w:after="100" w:afterAutospacing="1" w:line="240" w:lineRule="auto"/>
      </w:pPr>
      <w:r w:rsidRPr="008B075F">
        <w:t>How does regulatory approval impact M&amp;A, and why is compliance essential in the African market?</w:t>
      </w:r>
    </w:p>
    <w:p w:rsidR="008314D3" w:rsidRPr="008B075F" w:rsidRDefault="008314D3" w:rsidP="00A5373D"/>
    <w:p w:rsidR="00126A83" w:rsidRPr="008B075F" w:rsidRDefault="00126A83" w:rsidP="00A5373D"/>
    <w:p w:rsidR="00126A83" w:rsidRPr="008B075F" w:rsidRDefault="00126A83" w:rsidP="00A5373D"/>
    <w:p w:rsidR="00126A83" w:rsidRPr="008B075F" w:rsidRDefault="00126A83" w:rsidP="00A5373D"/>
    <w:p w:rsidR="00126A83" w:rsidRPr="008B075F" w:rsidRDefault="00126A83" w:rsidP="00A5373D"/>
    <w:p w:rsidR="00126A83" w:rsidRPr="008B075F" w:rsidRDefault="00126A83" w:rsidP="00A5373D"/>
    <w:p w:rsidR="00126A83" w:rsidRPr="008B075F" w:rsidRDefault="00126A83" w:rsidP="00A5373D"/>
    <w:p w:rsidR="00126A83" w:rsidRPr="008B075F" w:rsidRDefault="00126A83" w:rsidP="00A5373D"/>
    <w:p w:rsidR="00126A83" w:rsidRPr="008B075F" w:rsidRDefault="00126A83" w:rsidP="00A5373D"/>
    <w:p w:rsidR="00126A83" w:rsidRPr="008B075F" w:rsidRDefault="00126A83" w:rsidP="00A5373D"/>
    <w:p w:rsidR="00126A83" w:rsidRPr="008B075F" w:rsidRDefault="00126A83" w:rsidP="00A5373D"/>
    <w:p w:rsidR="00126A83" w:rsidRPr="008B075F" w:rsidRDefault="00126A83" w:rsidP="00A5373D"/>
    <w:p w:rsidR="00126A83" w:rsidRPr="008B075F" w:rsidRDefault="00126A83" w:rsidP="00A5373D"/>
    <w:p w:rsidR="00126A83" w:rsidRPr="008B075F" w:rsidRDefault="00126A83" w:rsidP="00A5373D"/>
    <w:p w:rsidR="00B60042" w:rsidRPr="008B075F" w:rsidRDefault="00B60042" w:rsidP="00B60042">
      <w:pPr>
        <w:pStyle w:val="NormalWeb"/>
      </w:pPr>
      <w:r w:rsidRPr="008B075F">
        <w:rPr>
          <w:rStyle w:val="Strong"/>
        </w:rPr>
        <w:t>Chapter 11.5: Internationalization and Exporting</w:t>
      </w:r>
    </w:p>
    <w:p w:rsidR="00B60042" w:rsidRPr="008B075F" w:rsidRDefault="00064686" w:rsidP="00B60042">
      <w:r w:rsidRPr="008B075F">
        <w:pict>
          <v:rect id="_x0000_i1518" style="width:0;height:1.5pt" o:hralign="center" o:hrstd="t" o:hr="t" fillcolor="#a0a0a0" stroked="f"/>
        </w:pict>
      </w:r>
    </w:p>
    <w:p w:rsidR="00B60042" w:rsidRPr="008B075F" w:rsidRDefault="00B60042" w:rsidP="00B60042">
      <w:pPr>
        <w:pStyle w:val="NormalWeb"/>
      </w:pPr>
      <w:r w:rsidRPr="008B075F">
        <w:rPr>
          <w:rStyle w:val="Strong"/>
        </w:rPr>
        <w:t>"To thrive in the global market, companies must adapt their strategies to meet diverse customer needs across borders while leveraging their unique advantages."</w:t>
      </w:r>
    </w:p>
    <w:p w:rsidR="00B60042" w:rsidRPr="008B075F" w:rsidRDefault="00064686" w:rsidP="00B60042">
      <w:pPr>
        <w:spacing w:after="0"/>
      </w:pPr>
      <w:r w:rsidRPr="008B075F">
        <w:pict>
          <v:rect id="_x0000_i1519" style="width:0;height:1.5pt" o:hralign="center" o:hrstd="t" o:hr="t" fillcolor="#a0a0a0" stroked="f"/>
        </w:pict>
      </w:r>
    </w:p>
    <w:p w:rsidR="00B60042" w:rsidRPr="008B075F" w:rsidRDefault="00B60042" w:rsidP="00B60042">
      <w:pPr>
        <w:pStyle w:val="Heading3"/>
        <w:rPr>
          <w:color w:val="auto"/>
        </w:rPr>
      </w:pPr>
      <w:r w:rsidRPr="008B075F">
        <w:rPr>
          <w:color w:val="auto"/>
        </w:rPr>
        <w:t>11.5.0 Introduction</w:t>
      </w:r>
    </w:p>
    <w:p w:rsidR="00B60042" w:rsidRPr="008B075F" w:rsidRDefault="00B60042" w:rsidP="00B60042">
      <w:pPr>
        <w:pStyle w:val="NormalWeb"/>
      </w:pPr>
      <w:r w:rsidRPr="008B075F">
        <w:t xml:space="preserve">Internationalization and exporting are powerful growth avenues for businesses looking to expand beyond local markets. This </w:t>
      </w:r>
      <w:r w:rsidR="00BB2F43" w:rsidRPr="008B075F">
        <w:t>section</w:t>
      </w:r>
      <w:r w:rsidRPr="008B075F">
        <w:t xml:space="preserve"> provides an in-depth look at how companies, from startups to large corporations, can enter international markets and the benefits of diversifying their market base. In Africa, where markets are rapidly expanding, Nigerian and African entrepreneurs increasingly view exporting as a means to reach a larger audience, access new growth areas, and establish regional and global brands.</w:t>
      </w:r>
    </w:p>
    <w:p w:rsidR="00B60042" w:rsidRPr="008B075F" w:rsidRDefault="00B60042" w:rsidP="00B60042">
      <w:pPr>
        <w:pStyle w:val="NormalWeb"/>
      </w:pPr>
      <w:r w:rsidRPr="008B075F">
        <w:t xml:space="preserve">The </w:t>
      </w:r>
      <w:r w:rsidR="00BB2F43" w:rsidRPr="008B075F">
        <w:t>section</w:t>
      </w:r>
      <w:r w:rsidRPr="008B075F">
        <w:t xml:space="preserve"> explores several key concepts: entry modes (exporting, licensing, franchising, and joint ventures), strategic benefits of internationalization, the influence of cultural and regulatory factors, and strategies for mitigating risks associated with foreign markets. Furthermore, it discusses Nigeria’s and Africa’s unique advantages, such as resource-rich economies, young populations, and niche products with high export potential, while addressing obstacles like trade barriers and the need for adaptation to international standards.</w:t>
      </w:r>
    </w:p>
    <w:p w:rsidR="00B60042" w:rsidRPr="008B075F" w:rsidRDefault="00B60042" w:rsidP="00B60042">
      <w:pPr>
        <w:pStyle w:val="NormalWeb"/>
      </w:pPr>
      <w:r w:rsidRPr="008B075F">
        <w:t>Through case studies of Nigerian companies like Dangote Cement’s success in West Africa and BUA Group’s expansion, this chapter illustrates practical applications of internationalization theories. Additionally, resources such as Nigeria’s Export Promotion Council (NEPC) and the African Continental Free Trade Area (AfCFTA) are presented as key facilitators supporting the export potential of African businesses.</w:t>
      </w:r>
    </w:p>
    <w:p w:rsidR="00F64EE4" w:rsidRPr="008B075F" w:rsidRDefault="00F64EE4" w:rsidP="00F64EE4">
      <w:pPr>
        <w:pStyle w:val="Heading3"/>
        <w:rPr>
          <w:color w:val="auto"/>
        </w:rPr>
      </w:pPr>
      <w:r w:rsidRPr="008B075F">
        <w:rPr>
          <w:color w:val="auto"/>
        </w:rPr>
        <w:t xml:space="preserve">11.5.1 </w:t>
      </w:r>
      <w:r w:rsidRPr="008B075F">
        <w:rPr>
          <w:rStyle w:val="Strong"/>
          <w:b w:val="0"/>
          <w:bCs w:val="0"/>
          <w:color w:val="auto"/>
        </w:rPr>
        <w:t>Identifying the Motivations and Drivers of Internationalization</w:t>
      </w:r>
    </w:p>
    <w:p w:rsidR="00F64EE4" w:rsidRPr="008B075F" w:rsidRDefault="00F64EE4" w:rsidP="00F64EE4">
      <w:pPr>
        <w:pStyle w:val="NormalWeb"/>
      </w:pPr>
      <w:r w:rsidRPr="008B075F">
        <w:t>Companies often seek to expand internationally to capitalize on opportunities beyond their domestic markets. For Nigerian and African businesses, key motivations include:</w:t>
      </w:r>
    </w:p>
    <w:p w:rsidR="00F64EE4" w:rsidRPr="008B075F" w:rsidRDefault="00F64EE4" w:rsidP="005B758F">
      <w:pPr>
        <w:pStyle w:val="NormalWeb"/>
        <w:numPr>
          <w:ilvl w:val="0"/>
          <w:numId w:val="513"/>
        </w:numPr>
      </w:pPr>
      <w:r w:rsidRPr="008B075F">
        <w:rPr>
          <w:rStyle w:val="Strong"/>
        </w:rPr>
        <w:t>Market Diversification</w:t>
      </w:r>
      <w:r w:rsidRPr="008B075F">
        <w:t>: Expanding internationally allows companies to access new markets, reducing dependency on domestic markets and spreading risk. For example, if an economic downturn impacts one market, sales in other regions may offset potential losses.</w:t>
      </w:r>
    </w:p>
    <w:p w:rsidR="00F64EE4" w:rsidRPr="008B075F" w:rsidRDefault="00F64EE4" w:rsidP="005B758F">
      <w:pPr>
        <w:pStyle w:val="NormalWeb"/>
        <w:numPr>
          <w:ilvl w:val="0"/>
          <w:numId w:val="513"/>
        </w:numPr>
      </w:pPr>
      <w:r w:rsidRPr="008B075F">
        <w:rPr>
          <w:rStyle w:val="Strong"/>
        </w:rPr>
        <w:t>Revenue Growth</w:t>
      </w:r>
      <w:r w:rsidRPr="008B075F">
        <w:t>: International markets offer access to a larger customer base, which can significantly boost revenue. Nigerian agricultural businesses, like those exporting shea butter or cocoa, can find profitable markets in Europe or North America where demand for organic and African products is high.</w:t>
      </w:r>
    </w:p>
    <w:p w:rsidR="00F64EE4" w:rsidRPr="008B075F" w:rsidRDefault="00F64EE4" w:rsidP="005B758F">
      <w:pPr>
        <w:pStyle w:val="NormalWeb"/>
        <w:numPr>
          <w:ilvl w:val="0"/>
          <w:numId w:val="513"/>
        </w:numPr>
      </w:pPr>
      <w:r w:rsidRPr="008B075F">
        <w:rPr>
          <w:rStyle w:val="Strong"/>
        </w:rPr>
        <w:t>Competitive Advantage</w:t>
      </w:r>
      <w:r w:rsidRPr="008B075F">
        <w:t>: Operating in international markets can enhance a company’s position against domestic competitors by broadening its market reach, brand presence, and operational experience.</w:t>
      </w:r>
    </w:p>
    <w:p w:rsidR="00F64EE4" w:rsidRPr="008B075F" w:rsidRDefault="00F64EE4" w:rsidP="005B758F">
      <w:pPr>
        <w:pStyle w:val="NormalWeb"/>
        <w:numPr>
          <w:ilvl w:val="0"/>
          <w:numId w:val="513"/>
        </w:numPr>
      </w:pPr>
      <w:r w:rsidRPr="008B075F">
        <w:rPr>
          <w:rStyle w:val="Strong"/>
        </w:rPr>
        <w:t>Global Brand Development</w:t>
      </w:r>
      <w:r w:rsidRPr="008B075F">
        <w:t>: Building a strong international presence enhances a brand’s prestige and visibility. Companies like MTN, a South African telecom, have expanded across Africa, building a widely recognized brand associated with reliability and quality.</w:t>
      </w:r>
    </w:p>
    <w:p w:rsidR="00F64EE4" w:rsidRPr="008B075F" w:rsidRDefault="00064686" w:rsidP="00F64EE4">
      <w:r w:rsidRPr="008B075F">
        <w:pict>
          <v:rect id="_x0000_i1520" style="width:0;height:1.5pt" o:hralign="center" o:hrstd="t" o:hr="t" fillcolor="#a0a0a0" stroked="f"/>
        </w:pict>
      </w:r>
    </w:p>
    <w:p w:rsidR="00F64EE4" w:rsidRPr="008B075F" w:rsidRDefault="001C52A9" w:rsidP="00F64EE4">
      <w:pPr>
        <w:pStyle w:val="Heading3"/>
        <w:rPr>
          <w:color w:val="auto"/>
        </w:rPr>
      </w:pPr>
      <w:r w:rsidRPr="008B075F">
        <w:rPr>
          <w:color w:val="auto"/>
        </w:rPr>
        <w:t>11.5.</w:t>
      </w:r>
      <w:r w:rsidR="00F64EE4" w:rsidRPr="008B075F">
        <w:rPr>
          <w:color w:val="auto"/>
        </w:rPr>
        <w:t xml:space="preserve">2 </w:t>
      </w:r>
      <w:r w:rsidR="00F64EE4" w:rsidRPr="008B075F">
        <w:rPr>
          <w:rStyle w:val="Strong"/>
          <w:b w:val="0"/>
          <w:bCs w:val="0"/>
          <w:color w:val="auto"/>
        </w:rPr>
        <w:t>Exploring Market Entry Strategies</w:t>
      </w:r>
    </w:p>
    <w:p w:rsidR="00F64EE4" w:rsidRPr="008B075F" w:rsidRDefault="00F64EE4" w:rsidP="00F64EE4">
      <w:pPr>
        <w:pStyle w:val="NormalWeb"/>
      </w:pPr>
      <w:r w:rsidRPr="008B075F">
        <w:t>When entering international markets, companies must select an appropriate strategy based on their goals, resources, and risk tolerance. Key market entry strategies include:</w:t>
      </w:r>
    </w:p>
    <w:p w:rsidR="00F64EE4" w:rsidRPr="008B075F" w:rsidRDefault="00F64EE4" w:rsidP="005B758F">
      <w:pPr>
        <w:pStyle w:val="NormalWeb"/>
        <w:numPr>
          <w:ilvl w:val="0"/>
          <w:numId w:val="514"/>
        </w:numPr>
      </w:pPr>
      <w:r w:rsidRPr="008B075F">
        <w:rPr>
          <w:rStyle w:val="Strong"/>
        </w:rPr>
        <w:t>Direct Exporting</w:t>
      </w:r>
      <w:r w:rsidRPr="008B075F">
        <w:t>: Selling goods directly to foreign buyers or distributors without intermediaries. This approach gives companies control over their products and branding but requires knowledge of local regulations and marketing.</w:t>
      </w:r>
    </w:p>
    <w:p w:rsidR="00F64EE4" w:rsidRPr="008B075F" w:rsidRDefault="00F64EE4" w:rsidP="005B758F">
      <w:pPr>
        <w:pStyle w:val="NormalWeb"/>
        <w:numPr>
          <w:ilvl w:val="0"/>
          <w:numId w:val="514"/>
        </w:numPr>
      </w:pPr>
      <w:r w:rsidRPr="008B075F">
        <w:rPr>
          <w:rStyle w:val="Strong"/>
        </w:rPr>
        <w:t>Indirect Exporting</w:t>
      </w:r>
      <w:r w:rsidRPr="008B075F">
        <w:t>: Using intermediaries such as export agents to handle sales and distribution in foreign markets. This method involves lower risk but also lower control, which may limit growth opportunities.</w:t>
      </w:r>
    </w:p>
    <w:p w:rsidR="00F64EE4" w:rsidRPr="008B075F" w:rsidRDefault="00F64EE4" w:rsidP="005B758F">
      <w:pPr>
        <w:pStyle w:val="NormalWeb"/>
        <w:numPr>
          <w:ilvl w:val="0"/>
          <w:numId w:val="514"/>
        </w:numPr>
      </w:pPr>
      <w:r w:rsidRPr="008B075F">
        <w:rPr>
          <w:rStyle w:val="Strong"/>
        </w:rPr>
        <w:t>Licensing</w:t>
      </w:r>
      <w:r w:rsidRPr="008B075F">
        <w:t>: Granting foreign companies the rights to produce and sell a product under the original company’s brand. Licensing allows for quick market entry with limited investment, although it may sacrifice some control over the brand and quality.</w:t>
      </w:r>
    </w:p>
    <w:p w:rsidR="00F64EE4" w:rsidRPr="008B075F" w:rsidRDefault="00F64EE4" w:rsidP="005B758F">
      <w:pPr>
        <w:pStyle w:val="NormalWeb"/>
        <w:numPr>
          <w:ilvl w:val="0"/>
          <w:numId w:val="514"/>
        </w:numPr>
      </w:pPr>
      <w:r w:rsidRPr="008B075F">
        <w:rPr>
          <w:rStyle w:val="Strong"/>
        </w:rPr>
        <w:t>Franchising</w:t>
      </w:r>
      <w:r w:rsidRPr="008B075F">
        <w:t>: Allowing foreign franchisees to operate businesses under the company’s brand and business model, often for a fee. This approach is effective for companies with a strong brand and standardized processes, like fast-food chains.</w:t>
      </w:r>
    </w:p>
    <w:p w:rsidR="00F64EE4" w:rsidRPr="008B075F" w:rsidRDefault="00F64EE4" w:rsidP="005B758F">
      <w:pPr>
        <w:pStyle w:val="NormalWeb"/>
        <w:numPr>
          <w:ilvl w:val="0"/>
          <w:numId w:val="514"/>
        </w:numPr>
      </w:pPr>
      <w:r w:rsidRPr="008B075F">
        <w:rPr>
          <w:rStyle w:val="Strong"/>
        </w:rPr>
        <w:t>Joint Ventures</w:t>
      </w:r>
      <w:r w:rsidRPr="008B075F">
        <w:t>: Partnering with a local company to share resources, risks, and profits. For example, Dangote Cement’s expansion strategy involved partnering with local firms to enter new African markets.</w:t>
      </w:r>
    </w:p>
    <w:p w:rsidR="00F64EE4" w:rsidRPr="008B075F" w:rsidRDefault="00F64EE4" w:rsidP="005B758F">
      <w:pPr>
        <w:pStyle w:val="NormalWeb"/>
        <w:numPr>
          <w:ilvl w:val="0"/>
          <w:numId w:val="514"/>
        </w:numPr>
      </w:pPr>
      <w:r w:rsidRPr="008B075F">
        <w:rPr>
          <w:rStyle w:val="Strong"/>
        </w:rPr>
        <w:t>Wholly-Owned Subsidiaries</w:t>
      </w:r>
      <w:r w:rsidRPr="008B075F">
        <w:t>: Establishing a foreign branch fully owned and operated by the parent company. While offering complete control, this method requires significant investment and a strong understanding of the foreign market’s regulations and business practices.</w:t>
      </w:r>
    </w:p>
    <w:p w:rsidR="00F64EE4" w:rsidRPr="008B075F" w:rsidRDefault="00064686" w:rsidP="00F64EE4">
      <w:r w:rsidRPr="008B075F">
        <w:pict>
          <v:rect id="_x0000_i1521" style="width:0;height:1.5pt" o:hralign="center" o:hrstd="t" o:hr="t" fillcolor="#a0a0a0" stroked="f"/>
        </w:pict>
      </w:r>
    </w:p>
    <w:p w:rsidR="00F64EE4" w:rsidRPr="008B075F" w:rsidRDefault="001C52A9" w:rsidP="00F64EE4">
      <w:pPr>
        <w:pStyle w:val="Heading3"/>
        <w:rPr>
          <w:color w:val="auto"/>
        </w:rPr>
      </w:pPr>
      <w:r w:rsidRPr="008B075F">
        <w:rPr>
          <w:color w:val="auto"/>
        </w:rPr>
        <w:t>11.5.</w:t>
      </w:r>
      <w:r w:rsidR="00F64EE4" w:rsidRPr="008B075F">
        <w:rPr>
          <w:color w:val="auto"/>
        </w:rPr>
        <w:t xml:space="preserve">3 </w:t>
      </w:r>
      <w:r w:rsidR="00F64EE4" w:rsidRPr="008B075F">
        <w:rPr>
          <w:rStyle w:val="Strong"/>
          <w:b w:val="0"/>
          <w:bCs w:val="0"/>
          <w:color w:val="auto"/>
        </w:rPr>
        <w:t>Assessing Risks and Challenges of International Expansion</w:t>
      </w:r>
    </w:p>
    <w:p w:rsidR="00F64EE4" w:rsidRPr="008B075F" w:rsidRDefault="00F64EE4" w:rsidP="00F64EE4">
      <w:pPr>
        <w:pStyle w:val="NormalWeb"/>
      </w:pPr>
      <w:r w:rsidRPr="008B075F">
        <w:t>Expanding internationally brings several challenges, and it’s essential for companies to identify and mitigate these risks:</w:t>
      </w:r>
    </w:p>
    <w:p w:rsidR="00F64EE4" w:rsidRPr="008B075F" w:rsidRDefault="00F64EE4" w:rsidP="005B758F">
      <w:pPr>
        <w:pStyle w:val="NormalWeb"/>
        <w:numPr>
          <w:ilvl w:val="0"/>
          <w:numId w:val="515"/>
        </w:numPr>
      </w:pPr>
      <w:r w:rsidRPr="008B075F">
        <w:rPr>
          <w:rStyle w:val="Strong"/>
        </w:rPr>
        <w:t>Economic Risks</w:t>
      </w:r>
      <w:r w:rsidRPr="008B075F">
        <w:t>: These include currency fluctuations, economic downturns, and shifts in trade policies. For instance, a decline in oil prices could impact Nigerian oil exporters, affecting their competitiveness in foreign markets.</w:t>
      </w:r>
    </w:p>
    <w:p w:rsidR="00F64EE4" w:rsidRPr="008B075F" w:rsidRDefault="00F64EE4" w:rsidP="005B758F">
      <w:pPr>
        <w:pStyle w:val="NormalWeb"/>
        <w:numPr>
          <w:ilvl w:val="0"/>
          <w:numId w:val="515"/>
        </w:numPr>
      </w:pPr>
      <w:r w:rsidRPr="008B075F">
        <w:rPr>
          <w:rStyle w:val="Strong"/>
        </w:rPr>
        <w:t>Political Risks</w:t>
      </w:r>
      <w:r w:rsidRPr="008B075F">
        <w:t>: Political instability, changes in government policies, or war can pose severe risks to international operations, as seen in markets affected by regional conflicts or strict government controls.</w:t>
      </w:r>
    </w:p>
    <w:p w:rsidR="00F64EE4" w:rsidRPr="008B075F" w:rsidRDefault="00F64EE4" w:rsidP="005B758F">
      <w:pPr>
        <w:pStyle w:val="NormalWeb"/>
        <w:numPr>
          <w:ilvl w:val="0"/>
          <w:numId w:val="515"/>
        </w:numPr>
      </w:pPr>
      <w:r w:rsidRPr="008B075F">
        <w:rPr>
          <w:rStyle w:val="Strong"/>
        </w:rPr>
        <w:t>Regulatory Challenges</w:t>
      </w:r>
      <w:r w:rsidRPr="008B075F">
        <w:t>: Varying regulations around imports, tariffs, labor laws, and environmental standards can complicate international operations. For instance, African exporters to the EU must comply with stringent product standards.</w:t>
      </w:r>
    </w:p>
    <w:p w:rsidR="00F64EE4" w:rsidRPr="008B075F" w:rsidRDefault="00F64EE4" w:rsidP="005B758F">
      <w:pPr>
        <w:pStyle w:val="NormalWeb"/>
        <w:numPr>
          <w:ilvl w:val="0"/>
          <w:numId w:val="515"/>
        </w:numPr>
      </w:pPr>
      <w:r w:rsidRPr="008B075F">
        <w:rPr>
          <w:rStyle w:val="Strong"/>
        </w:rPr>
        <w:t>Cultural Challenges</w:t>
      </w:r>
      <w:r w:rsidRPr="008B075F">
        <w:t>: Differences in language, customer preferences, and business etiquette require adaptation. Understanding local culture helps businesses tailor their products, marketing strategies, and customer interactions to meet foreign consumers' expectations.</w:t>
      </w:r>
    </w:p>
    <w:p w:rsidR="00F64EE4" w:rsidRPr="008B075F" w:rsidRDefault="00064686" w:rsidP="00F64EE4">
      <w:r w:rsidRPr="008B075F">
        <w:pict>
          <v:rect id="_x0000_i1522" style="width:0;height:1.5pt" o:hralign="center" o:hrstd="t" o:hr="t" fillcolor="#a0a0a0" stroked="f"/>
        </w:pict>
      </w:r>
    </w:p>
    <w:p w:rsidR="00F64EE4" w:rsidRPr="008B075F" w:rsidRDefault="001C52A9" w:rsidP="00F64EE4">
      <w:pPr>
        <w:pStyle w:val="Heading3"/>
        <w:rPr>
          <w:color w:val="auto"/>
        </w:rPr>
      </w:pPr>
      <w:r w:rsidRPr="008B075F">
        <w:rPr>
          <w:color w:val="auto"/>
        </w:rPr>
        <w:t>11.5.</w:t>
      </w:r>
      <w:r w:rsidR="00F64EE4" w:rsidRPr="008B075F">
        <w:rPr>
          <w:color w:val="auto"/>
        </w:rPr>
        <w:t xml:space="preserve">4 </w:t>
      </w:r>
      <w:r w:rsidR="00F64EE4" w:rsidRPr="008B075F">
        <w:rPr>
          <w:rStyle w:val="Strong"/>
          <w:b w:val="0"/>
          <w:bCs w:val="0"/>
          <w:color w:val="auto"/>
        </w:rPr>
        <w:t>Highlighting Government Support Programs</w:t>
      </w:r>
    </w:p>
    <w:p w:rsidR="00F64EE4" w:rsidRPr="008B075F" w:rsidRDefault="00F64EE4" w:rsidP="00F64EE4">
      <w:pPr>
        <w:pStyle w:val="NormalWeb"/>
      </w:pPr>
      <w:r w:rsidRPr="008B075F">
        <w:t>To aid businesses in accessing international markets, Nigerian and African governments offer various support programs. These programs help reduce risks, provide funding, and offer guidance on international trade:</w:t>
      </w:r>
    </w:p>
    <w:p w:rsidR="00F64EE4" w:rsidRPr="008B075F" w:rsidRDefault="00F64EE4" w:rsidP="005B758F">
      <w:pPr>
        <w:pStyle w:val="NormalWeb"/>
        <w:numPr>
          <w:ilvl w:val="0"/>
          <w:numId w:val="516"/>
        </w:numPr>
      </w:pPr>
      <w:r w:rsidRPr="008B075F">
        <w:rPr>
          <w:rStyle w:val="Strong"/>
        </w:rPr>
        <w:t>Export Incentives</w:t>
      </w:r>
      <w:r w:rsidRPr="008B075F">
        <w:t>: Many African governments, like Nigeria through the Nigeria Export Promotion Council (NEPC), provide financial incentives and tax relief for exporters to boost foreign trade.</w:t>
      </w:r>
    </w:p>
    <w:p w:rsidR="00F64EE4" w:rsidRPr="008B075F" w:rsidRDefault="00F64EE4" w:rsidP="005B758F">
      <w:pPr>
        <w:pStyle w:val="NormalWeb"/>
        <w:numPr>
          <w:ilvl w:val="0"/>
          <w:numId w:val="516"/>
        </w:numPr>
      </w:pPr>
      <w:r w:rsidRPr="008B075F">
        <w:rPr>
          <w:rStyle w:val="Strong"/>
        </w:rPr>
        <w:t>Trade Missions and Expositions</w:t>
      </w:r>
      <w:r w:rsidRPr="008B075F">
        <w:t>: Government agencies often organize trade missions and international expos, providing platforms for African companies to showcase products and network with foreign buyers.</w:t>
      </w:r>
    </w:p>
    <w:p w:rsidR="00F64EE4" w:rsidRPr="008B075F" w:rsidRDefault="00F64EE4" w:rsidP="005B758F">
      <w:pPr>
        <w:pStyle w:val="NormalWeb"/>
        <w:numPr>
          <w:ilvl w:val="0"/>
          <w:numId w:val="516"/>
        </w:numPr>
      </w:pPr>
      <w:r w:rsidRPr="008B075F">
        <w:rPr>
          <w:rStyle w:val="Strong"/>
        </w:rPr>
        <w:t>Access to Trade Finance</w:t>
      </w:r>
      <w:r w:rsidRPr="008B075F">
        <w:t>: Programs like those offered by the African Development Bank (AfDB) provide trade finance facilities, which help businesses manage cash flow and mitigate currency risks.</w:t>
      </w:r>
    </w:p>
    <w:p w:rsidR="00F64EE4" w:rsidRPr="008B075F" w:rsidRDefault="00F64EE4" w:rsidP="005B758F">
      <w:pPr>
        <w:pStyle w:val="NormalWeb"/>
        <w:numPr>
          <w:ilvl w:val="0"/>
          <w:numId w:val="516"/>
        </w:numPr>
      </w:pPr>
      <w:r w:rsidRPr="008B075F">
        <w:rPr>
          <w:rStyle w:val="Strong"/>
        </w:rPr>
        <w:t>Training and Consultancy</w:t>
      </w:r>
      <w:r w:rsidRPr="008B075F">
        <w:t>: Agencies like the NEPC offer training on export procedures, quality standards, and market research, equipping entrepreneurs with the skills needed for success in foreign markets.</w:t>
      </w:r>
    </w:p>
    <w:p w:rsidR="00F64EE4" w:rsidRPr="008B075F" w:rsidRDefault="00064686" w:rsidP="00F64EE4">
      <w:r w:rsidRPr="008B075F">
        <w:pict>
          <v:rect id="_x0000_i1523" style="width:0;height:1.5pt" o:hralign="center" o:hrstd="t" o:hr="t" fillcolor="#a0a0a0" stroked="f"/>
        </w:pict>
      </w:r>
    </w:p>
    <w:p w:rsidR="00F64EE4" w:rsidRPr="008B075F" w:rsidRDefault="001C52A9" w:rsidP="00F64EE4">
      <w:pPr>
        <w:pStyle w:val="Heading3"/>
        <w:rPr>
          <w:color w:val="auto"/>
        </w:rPr>
      </w:pPr>
      <w:r w:rsidRPr="008B075F">
        <w:rPr>
          <w:color w:val="auto"/>
        </w:rPr>
        <w:t>11.5.</w:t>
      </w:r>
      <w:r w:rsidR="00F64EE4" w:rsidRPr="008B075F">
        <w:rPr>
          <w:color w:val="auto"/>
        </w:rPr>
        <w:t xml:space="preserve">5 </w:t>
      </w:r>
      <w:r w:rsidR="00F64EE4" w:rsidRPr="008B075F">
        <w:rPr>
          <w:rStyle w:val="Strong"/>
          <w:b w:val="0"/>
          <w:bCs w:val="0"/>
          <w:color w:val="auto"/>
        </w:rPr>
        <w:t>Presenting Case Studies of African Internationalization Success</w:t>
      </w:r>
    </w:p>
    <w:p w:rsidR="00F64EE4" w:rsidRPr="008B075F" w:rsidRDefault="00F64EE4" w:rsidP="00F64EE4">
      <w:pPr>
        <w:pStyle w:val="NormalWeb"/>
      </w:pPr>
      <w:r w:rsidRPr="008B075F">
        <w:t>Learning from real-world examples helps businesses understand practical challenges and effective strategies. Notable African success stories include:</w:t>
      </w:r>
    </w:p>
    <w:p w:rsidR="00F64EE4" w:rsidRPr="008B075F" w:rsidRDefault="00F64EE4" w:rsidP="005B758F">
      <w:pPr>
        <w:pStyle w:val="NormalWeb"/>
        <w:numPr>
          <w:ilvl w:val="0"/>
          <w:numId w:val="517"/>
        </w:numPr>
      </w:pPr>
      <w:r w:rsidRPr="008B075F">
        <w:rPr>
          <w:rStyle w:val="Strong"/>
        </w:rPr>
        <w:t>Dangote Cement</w:t>
      </w:r>
      <w:r w:rsidRPr="008B075F">
        <w:t>: A Nigerian multinational, Dangote Cement’s growth strategy involved setting up manufacturing plants across West Africa. The company’s success stems from understanding local demand, offering cost-effective building materials, and leveraging economies of scale.</w:t>
      </w:r>
    </w:p>
    <w:p w:rsidR="00F64EE4" w:rsidRPr="008B075F" w:rsidRDefault="00F64EE4" w:rsidP="005B758F">
      <w:pPr>
        <w:pStyle w:val="NormalWeb"/>
        <w:numPr>
          <w:ilvl w:val="0"/>
          <w:numId w:val="517"/>
        </w:numPr>
      </w:pPr>
      <w:r w:rsidRPr="008B075F">
        <w:rPr>
          <w:rStyle w:val="Strong"/>
        </w:rPr>
        <w:t>MTN Group</w:t>
      </w:r>
      <w:r w:rsidRPr="008B075F">
        <w:t>: As one of the largest mobile network operators in Africa, MTN’s expansion into multiple African and Middle Eastern markets highlights how adapting to local preferences, regulatory environments, and economic conditions fosters long-term success.</w:t>
      </w:r>
    </w:p>
    <w:p w:rsidR="00F64EE4" w:rsidRPr="008B075F" w:rsidRDefault="00F64EE4" w:rsidP="005B758F">
      <w:pPr>
        <w:pStyle w:val="NormalWeb"/>
        <w:numPr>
          <w:ilvl w:val="0"/>
          <w:numId w:val="517"/>
        </w:numPr>
      </w:pPr>
      <w:r w:rsidRPr="008B075F">
        <w:rPr>
          <w:rStyle w:val="Strong"/>
        </w:rPr>
        <w:t>Interswitch</w:t>
      </w:r>
      <w:r w:rsidRPr="008B075F">
        <w:t>: A Nigerian fintech company, Interswitch expanded across Africa, revolutionizing digital payment solutions. Its strategy involved customizing payment products to align with regional banking needs and promoting financial inclusion.</w:t>
      </w:r>
    </w:p>
    <w:p w:rsidR="00F64EE4" w:rsidRPr="008B075F" w:rsidRDefault="00064686" w:rsidP="00F64EE4">
      <w:r w:rsidRPr="008B075F">
        <w:pict>
          <v:rect id="_x0000_i1524" style="width:0;height:1.5pt" o:hralign="center" o:hrstd="t" o:hr="t" fillcolor="#a0a0a0" stroked="f"/>
        </w:pict>
      </w:r>
    </w:p>
    <w:p w:rsidR="00F64EE4" w:rsidRPr="008B075F" w:rsidRDefault="001C52A9" w:rsidP="00F64EE4">
      <w:pPr>
        <w:pStyle w:val="Heading3"/>
        <w:rPr>
          <w:color w:val="auto"/>
        </w:rPr>
      </w:pPr>
      <w:r w:rsidRPr="008B075F">
        <w:rPr>
          <w:color w:val="auto"/>
        </w:rPr>
        <w:t>11.5.</w:t>
      </w:r>
      <w:r w:rsidR="00F64EE4" w:rsidRPr="008B075F">
        <w:rPr>
          <w:color w:val="auto"/>
        </w:rPr>
        <w:t xml:space="preserve">6 </w:t>
      </w:r>
      <w:r w:rsidR="00F64EE4" w:rsidRPr="008B075F">
        <w:rPr>
          <w:rStyle w:val="Strong"/>
          <w:b w:val="0"/>
          <w:bCs w:val="0"/>
          <w:color w:val="auto"/>
        </w:rPr>
        <w:t>Developing Strategies for Navigating Regulatory and Cultural Barriers</w:t>
      </w:r>
    </w:p>
    <w:p w:rsidR="00F64EE4" w:rsidRPr="008B075F" w:rsidRDefault="00F64EE4" w:rsidP="00F64EE4">
      <w:pPr>
        <w:pStyle w:val="NormalWeb"/>
      </w:pPr>
      <w:r w:rsidRPr="008B075F">
        <w:t>International markets have distinct regulatory requirements and cultural expectations, making it essential for companies to adapt appropriately:</w:t>
      </w:r>
    </w:p>
    <w:p w:rsidR="00F64EE4" w:rsidRPr="008B075F" w:rsidRDefault="00F64EE4" w:rsidP="005B758F">
      <w:pPr>
        <w:pStyle w:val="NormalWeb"/>
        <w:numPr>
          <w:ilvl w:val="0"/>
          <w:numId w:val="518"/>
        </w:numPr>
      </w:pPr>
      <w:r w:rsidRPr="008B075F">
        <w:rPr>
          <w:rStyle w:val="Strong"/>
        </w:rPr>
        <w:t>Navigating Regulations</w:t>
      </w:r>
      <w:r w:rsidRPr="008B075F">
        <w:t>: Companies should conduct thorough regulatory research before entering a market to understand the legal requirements. Building relationships with local experts or hiring regulatory consultants can aid in compliance.</w:t>
      </w:r>
    </w:p>
    <w:p w:rsidR="00F64EE4" w:rsidRPr="008B075F" w:rsidRDefault="00F64EE4" w:rsidP="005B758F">
      <w:pPr>
        <w:pStyle w:val="NormalWeb"/>
        <w:numPr>
          <w:ilvl w:val="0"/>
          <w:numId w:val="518"/>
        </w:numPr>
      </w:pPr>
      <w:r w:rsidRPr="008B075F">
        <w:rPr>
          <w:rStyle w:val="Strong"/>
        </w:rPr>
        <w:t>Cultural Sensitivity in Marketing</w:t>
      </w:r>
      <w:r w:rsidRPr="008B075F">
        <w:t>: Understanding cultural nuances is critical for creating effective marketing campaigns. For instance, a Nigerian food product being introduced in the U.S. market may benefit from promoting its organic and health-focused qualities, as these appeal to U.S. consumers.</w:t>
      </w:r>
    </w:p>
    <w:p w:rsidR="00F64EE4" w:rsidRPr="008B075F" w:rsidRDefault="00F64EE4" w:rsidP="005B758F">
      <w:pPr>
        <w:pStyle w:val="NormalWeb"/>
        <w:numPr>
          <w:ilvl w:val="0"/>
          <w:numId w:val="518"/>
        </w:numPr>
      </w:pPr>
      <w:r w:rsidRPr="008B075F">
        <w:rPr>
          <w:rStyle w:val="Strong"/>
        </w:rPr>
        <w:t>Training and Adaptation</w:t>
      </w:r>
      <w:r w:rsidRPr="008B075F">
        <w:t>: Training staff on cultural differences in communication, negotiation, and customer service ensures a respectful and responsive approach to foreign customers and partners.</w:t>
      </w:r>
    </w:p>
    <w:p w:rsidR="00F64EE4" w:rsidRPr="008B075F" w:rsidRDefault="00F64EE4" w:rsidP="005B758F">
      <w:pPr>
        <w:pStyle w:val="NormalWeb"/>
        <w:numPr>
          <w:ilvl w:val="0"/>
          <w:numId w:val="518"/>
        </w:numPr>
      </w:pPr>
      <w:r w:rsidRPr="008B075F">
        <w:rPr>
          <w:rStyle w:val="Strong"/>
        </w:rPr>
        <w:t>Adaptation of Products and Services</w:t>
      </w:r>
      <w:r w:rsidRPr="008B075F">
        <w:t>: Companies may need to modify their products to meet local preferences or regulatory standards. For example, a Nigerian textile company might adapt its clothing designs to suit the styles and climates of international markets.</w:t>
      </w:r>
    </w:p>
    <w:p w:rsidR="00BB2F43" w:rsidRPr="008B075F" w:rsidRDefault="00BB2F43" w:rsidP="00B60042">
      <w:pPr>
        <w:spacing w:after="0"/>
      </w:pPr>
      <w:r w:rsidRPr="008B075F">
        <w:t>Summary</w:t>
      </w:r>
    </w:p>
    <w:p w:rsidR="00BB2F43" w:rsidRPr="008B075F" w:rsidRDefault="00BB2F43" w:rsidP="00BB2F43">
      <w:pPr>
        <w:pStyle w:val="NormalWeb"/>
      </w:pPr>
      <w:r w:rsidRPr="008B075F">
        <w:t>This section prepares entrepreneurs to navigate the complexities of international expansion with practical tools and an understanding of the opportunities and risks in global markets. The Nigerian and African examples underscore how local companies can achieve global competitiveness through strategic planning, adaptation, and leveraging local resources.</w:t>
      </w:r>
    </w:p>
    <w:p w:rsidR="00E57133" w:rsidRPr="008B075F" w:rsidRDefault="00E57133" w:rsidP="00E57133">
      <w:pPr>
        <w:pStyle w:val="Heading3"/>
        <w:rPr>
          <w:color w:val="auto"/>
        </w:rPr>
      </w:pPr>
      <w:r w:rsidRPr="008B075F">
        <w:rPr>
          <w:color w:val="auto"/>
        </w:rPr>
        <w:t>Key Terms and Concepts</w:t>
      </w:r>
    </w:p>
    <w:p w:rsidR="00E57133" w:rsidRPr="008B075F" w:rsidRDefault="00E57133" w:rsidP="005B758F">
      <w:pPr>
        <w:numPr>
          <w:ilvl w:val="0"/>
          <w:numId w:val="512"/>
        </w:numPr>
        <w:spacing w:before="100" w:beforeAutospacing="1" w:after="100" w:afterAutospacing="1" w:line="240" w:lineRule="auto"/>
      </w:pPr>
      <w:r w:rsidRPr="008B075F">
        <w:rPr>
          <w:rStyle w:val="Strong"/>
        </w:rPr>
        <w:t>Internationalization</w:t>
      </w:r>
      <w:r w:rsidRPr="008B075F">
        <w:t>: The process by which businesses expand their operations into foreign markets.</w:t>
      </w:r>
    </w:p>
    <w:p w:rsidR="00E57133" w:rsidRPr="008B075F" w:rsidRDefault="00E57133" w:rsidP="005B758F">
      <w:pPr>
        <w:numPr>
          <w:ilvl w:val="0"/>
          <w:numId w:val="512"/>
        </w:numPr>
        <w:spacing w:before="100" w:beforeAutospacing="1" w:after="100" w:afterAutospacing="1" w:line="240" w:lineRule="auto"/>
      </w:pPr>
      <w:r w:rsidRPr="008B075F">
        <w:rPr>
          <w:rStyle w:val="Strong"/>
        </w:rPr>
        <w:t>Exporting</w:t>
      </w:r>
      <w:r w:rsidRPr="008B075F">
        <w:t>: Selling goods or services produced in one country to consumers in another.</w:t>
      </w:r>
    </w:p>
    <w:p w:rsidR="00E57133" w:rsidRPr="008B075F" w:rsidRDefault="00E57133" w:rsidP="005B758F">
      <w:pPr>
        <w:numPr>
          <w:ilvl w:val="0"/>
          <w:numId w:val="512"/>
        </w:numPr>
        <w:spacing w:before="100" w:beforeAutospacing="1" w:after="100" w:afterAutospacing="1" w:line="240" w:lineRule="auto"/>
      </w:pPr>
      <w:r w:rsidRPr="008B075F">
        <w:rPr>
          <w:rStyle w:val="Strong"/>
        </w:rPr>
        <w:t>Market Entry Strategies</w:t>
      </w:r>
      <w:r w:rsidRPr="008B075F">
        <w:t>: Various methods businesses use to enter new markets, including exporting, licensing, franchising, joint ventures, and wholly-owned subsidiaries.</w:t>
      </w:r>
    </w:p>
    <w:p w:rsidR="00E57133" w:rsidRPr="008B075F" w:rsidRDefault="00E57133" w:rsidP="005B758F">
      <w:pPr>
        <w:numPr>
          <w:ilvl w:val="0"/>
          <w:numId w:val="512"/>
        </w:numPr>
        <w:spacing w:before="100" w:beforeAutospacing="1" w:after="100" w:afterAutospacing="1" w:line="240" w:lineRule="auto"/>
      </w:pPr>
      <w:r w:rsidRPr="008B075F">
        <w:rPr>
          <w:rStyle w:val="Strong"/>
        </w:rPr>
        <w:t>Joint Ventures</w:t>
      </w:r>
      <w:r w:rsidRPr="008B075F">
        <w:t>: A partnership where two or more companies share resources, risks, and profits to enter a new market.</w:t>
      </w:r>
    </w:p>
    <w:p w:rsidR="00E57133" w:rsidRPr="008B075F" w:rsidRDefault="00E57133" w:rsidP="005B758F">
      <w:pPr>
        <w:numPr>
          <w:ilvl w:val="0"/>
          <w:numId w:val="512"/>
        </w:numPr>
        <w:spacing w:before="100" w:beforeAutospacing="1" w:after="100" w:afterAutospacing="1" w:line="240" w:lineRule="auto"/>
      </w:pPr>
      <w:r w:rsidRPr="008B075F">
        <w:rPr>
          <w:rStyle w:val="Strong"/>
        </w:rPr>
        <w:t>Trade Barriers</w:t>
      </w:r>
      <w:r w:rsidRPr="008B075F">
        <w:t>: Tariffs, quotas, and regulations that impede international trade.</w:t>
      </w:r>
    </w:p>
    <w:p w:rsidR="00E57133" w:rsidRPr="008B075F" w:rsidRDefault="00E57133" w:rsidP="005B758F">
      <w:pPr>
        <w:numPr>
          <w:ilvl w:val="0"/>
          <w:numId w:val="512"/>
        </w:numPr>
        <w:spacing w:before="100" w:beforeAutospacing="1" w:after="100" w:afterAutospacing="1" w:line="240" w:lineRule="auto"/>
      </w:pPr>
      <w:r w:rsidRPr="008B075F">
        <w:rPr>
          <w:rStyle w:val="Strong"/>
        </w:rPr>
        <w:t>Cultural Adaptation</w:t>
      </w:r>
      <w:r w:rsidRPr="008B075F">
        <w:t>: Adjusting products, marketing, and business practices to align with the customs and preferences of foreign markets.</w:t>
      </w:r>
    </w:p>
    <w:p w:rsidR="00E57133" w:rsidRPr="008B075F" w:rsidRDefault="00E57133" w:rsidP="005B758F">
      <w:pPr>
        <w:numPr>
          <w:ilvl w:val="0"/>
          <w:numId w:val="512"/>
        </w:numPr>
        <w:spacing w:before="100" w:beforeAutospacing="1" w:after="100" w:afterAutospacing="1" w:line="240" w:lineRule="auto"/>
      </w:pPr>
      <w:r w:rsidRPr="008B075F">
        <w:rPr>
          <w:rStyle w:val="Strong"/>
        </w:rPr>
        <w:t>AfCFTA</w:t>
      </w:r>
      <w:r w:rsidRPr="008B075F">
        <w:t>: African Continental Free Trade Area, a trade agreement aimed at creating a single African market for goods and services.</w:t>
      </w:r>
    </w:p>
    <w:p w:rsidR="00E57133" w:rsidRPr="008B075F" w:rsidRDefault="00E57133" w:rsidP="005B758F">
      <w:pPr>
        <w:numPr>
          <w:ilvl w:val="0"/>
          <w:numId w:val="512"/>
        </w:numPr>
        <w:spacing w:before="100" w:beforeAutospacing="1" w:after="100" w:afterAutospacing="1" w:line="240" w:lineRule="auto"/>
      </w:pPr>
      <w:r w:rsidRPr="008B075F">
        <w:rPr>
          <w:rStyle w:val="Strong"/>
        </w:rPr>
        <w:t>Nigeria Export Promotion Council (NEPC)</w:t>
      </w:r>
      <w:r w:rsidRPr="008B075F">
        <w:t>: An organization that supports Nigerian businesses in identifying and capitalizing on export opportunities.</w:t>
      </w:r>
    </w:p>
    <w:p w:rsidR="00BB2F43" w:rsidRPr="008B075F" w:rsidRDefault="00E57133" w:rsidP="005B758F">
      <w:pPr>
        <w:numPr>
          <w:ilvl w:val="0"/>
          <w:numId w:val="512"/>
        </w:numPr>
        <w:spacing w:before="100" w:beforeAutospacing="1" w:after="100" w:afterAutospacing="1" w:line="240" w:lineRule="auto"/>
      </w:pPr>
      <w:r w:rsidRPr="008B075F">
        <w:rPr>
          <w:rStyle w:val="Strong"/>
        </w:rPr>
        <w:t>Risk Mitigation</w:t>
      </w:r>
      <w:r w:rsidRPr="008B075F">
        <w:t>: Strategies used to minimize potential losses in international markets, such as hedging against currency fluctuations.</w:t>
      </w:r>
    </w:p>
    <w:p w:rsidR="00B60042" w:rsidRPr="008B075F" w:rsidRDefault="00064686" w:rsidP="00B60042">
      <w:pPr>
        <w:spacing w:after="0"/>
      </w:pPr>
      <w:r w:rsidRPr="008B075F">
        <w:pict>
          <v:rect id="_x0000_i1525" style="width:0;height:1.5pt" o:hralign="center" o:hrstd="t" o:hr="t" fillcolor="#a0a0a0" stroked="f"/>
        </w:pict>
      </w:r>
    </w:p>
    <w:p w:rsidR="00B60042" w:rsidRPr="008B075F" w:rsidRDefault="00B60042" w:rsidP="00B60042">
      <w:pPr>
        <w:pStyle w:val="Heading3"/>
        <w:rPr>
          <w:color w:val="auto"/>
        </w:rPr>
      </w:pPr>
      <w:r w:rsidRPr="008B075F">
        <w:rPr>
          <w:color w:val="auto"/>
        </w:rPr>
        <w:t>Review &amp; Discussion Questions:</w:t>
      </w:r>
    </w:p>
    <w:p w:rsidR="00B60042" w:rsidRPr="008B075F" w:rsidRDefault="00B60042" w:rsidP="005B758F">
      <w:pPr>
        <w:numPr>
          <w:ilvl w:val="0"/>
          <w:numId w:val="508"/>
        </w:numPr>
        <w:spacing w:before="100" w:beforeAutospacing="1" w:after="100" w:afterAutospacing="1" w:line="240" w:lineRule="auto"/>
      </w:pPr>
      <w:r w:rsidRPr="008B075F">
        <w:t>What motivates Nigerian and African companies to enter international markets, and how do these motivations differ from businesses in other regions?</w:t>
      </w:r>
    </w:p>
    <w:p w:rsidR="00B60042" w:rsidRPr="008B075F" w:rsidRDefault="00B60042" w:rsidP="005B758F">
      <w:pPr>
        <w:numPr>
          <w:ilvl w:val="0"/>
          <w:numId w:val="508"/>
        </w:numPr>
        <w:spacing w:before="100" w:beforeAutospacing="1" w:after="100" w:afterAutospacing="1" w:line="240" w:lineRule="auto"/>
      </w:pPr>
      <w:r w:rsidRPr="008B075F">
        <w:t>Compare and contrast the different market entry strategies available to businesses. What are the advantages and disadvantages of each for a startup in Africa?</w:t>
      </w:r>
    </w:p>
    <w:p w:rsidR="00B60042" w:rsidRPr="008B075F" w:rsidRDefault="00B60042" w:rsidP="005B758F">
      <w:pPr>
        <w:numPr>
          <w:ilvl w:val="0"/>
          <w:numId w:val="508"/>
        </w:numPr>
        <w:spacing w:before="100" w:beforeAutospacing="1" w:after="100" w:afterAutospacing="1" w:line="240" w:lineRule="auto"/>
      </w:pPr>
      <w:r w:rsidRPr="008B075F">
        <w:t>Discuss the main challenges African exporters face when entering developed markets. How can they leverage local resources to overcome these challenges?</w:t>
      </w:r>
    </w:p>
    <w:p w:rsidR="00B60042" w:rsidRPr="008B075F" w:rsidRDefault="00B60042" w:rsidP="005B758F">
      <w:pPr>
        <w:numPr>
          <w:ilvl w:val="0"/>
          <w:numId w:val="508"/>
        </w:numPr>
        <w:spacing w:before="100" w:beforeAutospacing="1" w:after="100" w:afterAutospacing="1" w:line="240" w:lineRule="auto"/>
      </w:pPr>
      <w:r w:rsidRPr="008B075F">
        <w:t>What role does the African Continental Free Trade Area (AfCFTA) play in facilitating exports within Africa, and how might it change the competitive landscape?</w:t>
      </w:r>
    </w:p>
    <w:p w:rsidR="00B60042" w:rsidRPr="008B075F" w:rsidRDefault="00B60042" w:rsidP="005B758F">
      <w:pPr>
        <w:numPr>
          <w:ilvl w:val="0"/>
          <w:numId w:val="508"/>
        </w:numPr>
        <w:spacing w:before="100" w:beforeAutospacing="1" w:after="100" w:afterAutospacing="1" w:line="240" w:lineRule="auto"/>
      </w:pPr>
      <w:r w:rsidRPr="008B075F">
        <w:t>How can cultural understanding and adaptation improve the success of international ventures?</w:t>
      </w:r>
    </w:p>
    <w:p w:rsidR="00B60042" w:rsidRPr="008B075F" w:rsidRDefault="00064686" w:rsidP="00B60042">
      <w:pPr>
        <w:spacing w:after="0"/>
      </w:pPr>
      <w:r w:rsidRPr="008B075F">
        <w:pict>
          <v:rect id="_x0000_i1526" style="width:0;height:1.5pt" o:hralign="center" o:hrstd="t" o:hr="t" fillcolor="#a0a0a0" stroked="f"/>
        </w:pict>
      </w:r>
    </w:p>
    <w:p w:rsidR="00B60042" w:rsidRPr="008B075F" w:rsidRDefault="00B60042" w:rsidP="00B60042">
      <w:pPr>
        <w:pStyle w:val="Heading3"/>
        <w:rPr>
          <w:color w:val="auto"/>
        </w:rPr>
      </w:pPr>
      <w:r w:rsidRPr="008B075F">
        <w:rPr>
          <w:color w:val="auto"/>
        </w:rPr>
        <w:t>Experiential Exercise:</w:t>
      </w:r>
    </w:p>
    <w:p w:rsidR="00B60042" w:rsidRPr="008B075F" w:rsidRDefault="00B60042" w:rsidP="005B758F">
      <w:pPr>
        <w:pStyle w:val="NormalWeb"/>
        <w:numPr>
          <w:ilvl w:val="0"/>
          <w:numId w:val="509"/>
        </w:numPr>
      </w:pPr>
      <w:r w:rsidRPr="008B075F">
        <w:rPr>
          <w:rStyle w:val="Strong"/>
        </w:rPr>
        <w:t>Market Entry Simulation</w:t>
      </w:r>
      <w:r w:rsidRPr="008B075F">
        <w:t>: Divide students into teams and assign them a specific African product (e.g., Nigerian shea butter, Ethiopian coffee, Ghanaian cocoa, or Tanzanian tea). Each team will research a foreign market (such as the United States, the European Union, or China) and propose an entry strategy. Teams should address potential trade barriers, regulatory compliance, marketing adjustments, and cultural factors.</w:t>
      </w:r>
    </w:p>
    <w:p w:rsidR="00B60042" w:rsidRPr="008B075F" w:rsidRDefault="00B60042" w:rsidP="005B758F">
      <w:pPr>
        <w:pStyle w:val="NormalWeb"/>
        <w:numPr>
          <w:ilvl w:val="0"/>
          <w:numId w:val="509"/>
        </w:numPr>
      </w:pPr>
      <w:r w:rsidRPr="008B075F">
        <w:rPr>
          <w:rStyle w:val="Strong"/>
        </w:rPr>
        <w:t>Export Strategy Development</w:t>
      </w:r>
      <w:r w:rsidRPr="008B075F">
        <w:t>: Students will create an export plan for a hypothetical Nigerian company interested in expanding into a new African country. This plan should include market research, product adaptation, risk assessment, and an outline of available support resources from both Nigerian and regional trade organizations.</w:t>
      </w:r>
    </w:p>
    <w:p w:rsidR="00B60042" w:rsidRPr="008B075F" w:rsidRDefault="00064686" w:rsidP="00B60042">
      <w:r w:rsidRPr="008B075F">
        <w:pict>
          <v:rect id="_x0000_i1527" style="width:0;height:1.5pt" o:hralign="center" o:hrstd="t" o:hr="t" fillcolor="#a0a0a0" stroked="f"/>
        </w:pict>
      </w:r>
    </w:p>
    <w:p w:rsidR="00B60042" w:rsidRPr="008B075F" w:rsidRDefault="00B60042" w:rsidP="00B60042">
      <w:pPr>
        <w:pStyle w:val="Heading3"/>
        <w:rPr>
          <w:color w:val="auto"/>
        </w:rPr>
      </w:pPr>
      <w:r w:rsidRPr="008B075F">
        <w:rPr>
          <w:color w:val="auto"/>
        </w:rPr>
        <w:t>Case Study: International Expansion of Innoson Motors</w:t>
      </w:r>
    </w:p>
    <w:p w:rsidR="00B60042" w:rsidRPr="008B075F" w:rsidRDefault="00B60042" w:rsidP="00B60042">
      <w:pPr>
        <w:pStyle w:val="NormalWeb"/>
      </w:pPr>
      <w:r w:rsidRPr="008B075F">
        <w:rPr>
          <w:rStyle w:val="Strong"/>
        </w:rPr>
        <w:t>Case Summary:</w:t>
      </w:r>
      <w:r w:rsidRPr="008B075F">
        <w:br/>
        <w:t>Innoson Motors, a Nigerian vehicle manufacturer, has been one of the first African automotive companies to expand its operations into neighboring African countries, including Ghana and Sierra Leone. Known for adapting its vehicles to African road conditions and customer preferences, Innoson faced multiple challenges, from logistical obstacles to currency exchange volatility.</w:t>
      </w:r>
    </w:p>
    <w:p w:rsidR="00B60042" w:rsidRPr="008B075F" w:rsidRDefault="00B60042" w:rsidP="00B60042">
      <w:pPr>
        <w:pStyle w:val="NormalWeb"/>
      </w:pPr>
      <w:r w:rsidRPr="008B075F">
        <w:t>In expanding, Innoson leveraged its deep knowledge of African market needs, marketing its vehicles as durable and affordable. Collaborations with local distributors and government agencies provided a reliable entry strategy that helped mitigate some of the risks associated with foreign ventures.</w:t>
      </w:r>
    </w:p>
    <w:p w:rsidR="00B60042" w:rsidRPr="008B075F" w:rsidRDefault="00B60042" w:rsidP="00B60042">
      <w:pPr>
        <w:pStyle w:val="NormalWeb"/>
      </w:pPr>
      <w:r w:rsidRPr="008B075F">
        <w:rPr>
          <w:rStyle w:val="Strong"/>
        </w:rPr>
        <w:t>Case Questions:</w:t>
      </w:r>
    </w:p>
    <w:p w:rsidR="00B60042" w:rsidRPr="008B075F" w:rsidRDefault="00B60042" w:rsidP="005B758F">
      <w:pPr>
        <w:numPr>
          <w:ilvl w:val="0"/>
          <w:numId w:val="510"/>
        </w:numPr>
        <w:spacing w:before="100" w:beforeAutospacing="1" w:after="100" w:afterAutospacing="1" w:line="240" w:lineRule="auto"/>
      </w:pPr>
      <w:r w:rsidRPr="008B075F">
        <w:t>How did Innoson Motors tailor its products to appeal to the Ghanaian and Sierra Leonean markets?</w:t>
      </w:r>
    </w:p>
    <w:p w:rsidR="00B60042" w:rsidRPr="008B075F" w:rsidRDefault="00B60042" w:rsidP="005B758F">
      <w:pPr>
        <w:numPr>
          <w:ilvl w:val="0"/>
          <w:numId w:val="510"/>
        </w:numPr>
        <w:spacing w:before="100" w:beforeAutospacing="1" w:after="100" w:afterAutospacing="1" w:line="240" w:lineRule="auto"/>
      </w:pPr>
      <w:r w:rsidRPr="008B075F">
        <w:t>What market entry strategies did Innoson employ, and how did these support its internationalization efforts?</w:t>
      </w:r>
    </w:p>
    <w:p w:rsidR="00B60042" w:rsidRPr="008B075F" w:rsidRDefault="00B60042" w:rsidP="005B758F">
      <w:pPr>
        <w:numPr>
          <w:ilvl w:val="0"/>
          <w:numId w:val="510"/>
        </w:numPr>
        <w:spacing w:before="100" w:beforeAutospacing="1" w:after="100" w:afterAutospacing="1" w:line="240" w:lineRule="auto"/>
      </w:pPr>
      <w:r w:rsidRPr="008B075F">
        <w:t>What challenges did Innoson face, and how did the company address regulatory and logistical issues?</w:t>
      </w:r>
    </w:p>
    <w:p w:rsidR="00B60042" w:rsidRPr="008B075F" w:rsidRDefault="00B60042" w:rsidP="005B758F">
      <w:pPr>
        <w:numPr>
          <w:ilvl w:val="0"/>
          <w:numId w:val="510"/>
        </w:numPr>
        <w:spacing w:before="100" w:beforeAutospacing="1" w:after="100" w:afterAutospacing="1" w:line="240" w:lineRule="auto"/>
      </w:pPr>
      <w:r w:rsidRPr="008B075F">
        <w:t>How might Innoson further leverage trade agreements like AfCFTA to facilitate easier expansion within Africa?</w:t>
      </w:r>
    </w:p>
    <w:p w:rsidR="00B60042" w:rsidRPr="008B075F" w:rsidRDefault="00064686" w:rsidP="00B60042">
      <w:pPr>
        <w:spacing w:after="0"/>
      </w:pPr>
      <w:r w:rsidRPr="008B075F">
        <w:pict>
          <v:rect id="_x0000_i1528" style="width:0;height:1.5pt" o:hralign="center" o:hrstd="t" o:hr="t" fillcolor="#a0a0a0" stroked="f"/>
        </w:pict>
      </w:r>
    </w:p>
    <w:p w:rsidR="00B60042" w:rsidRPr="008B075F" w:rsidRDefault="00B60042" w:rsidP="00B60042">
      <w:pPr>
        <w:pStyle w:val="Heading3"/>
        <w:rPr>
          <w:color w:val="auto"/>
        </w:rPr>
      </w:pPr>
      <w:r w:rsidRPr="008B075F">
        <w:rPr>
          <w:color w:val="auto"/>
        </w:rPr>
        <w:t>Suggested Online Reading:</w:t>
      </w:r>
    </w:p>
    <w:p w:rsidR="00B60042" w:rsidRPr="008B075F" w:rsidRDefault="00B60042" w:rsidP="005B758F">
      <w:pPr>
        <w:numPr>
          <w:ilvl w:val="0"/>
          <w:numId w:val="511"/>
        </w:numPr>
        <w:spacing w:before="100" w:beforeAutospacing="1" w:after="100" w:afterAutospacing="1" w:line="240" w:lineRule="auto"/>
      </w:pPr>
      <w:r w:rsidRPr="008B075F">
        <w:rPr>
          <w:rStyle w:val="Strong"/>
        </w:rPr>
        <w:t>Nigeria Export Promotion Council (NEPC)</w:t>
      </w:r>
      <w:r w:rsidRPr="008B075F">
        <w:t xml:space="preserve"> – Provides information on export requirements, resources, and support programs for Nigerian exporters. </w:t>
      </w:r>
      <w:hyperlink r:id="rId71" w:tgtFrame="_new" w:history="1">
        <w:r w:rsidRPr="008B075F">
          <w:rPr>
            <w:rStyle w:val="Hyperlink"/>
            <w:color w:val="auto"/>
          </w:rPr>
          <w:t>Visit NEPC website</w:t>
        </w:r>
      </w:hyperlink>
      <w:r w:rsidRPr="008B075F">
        <w:t>.</w:t>
      </w:r>
    </w:p>
    <w:p w:rsidR="00B60042" w:rsidRPr="008B075F" w:rsidRDefault="00B60042" w:rsidP="005B758F">
      <w:pPr>
        <w:numPr>
          <w:ilvl w:val="0"/>
          <w:numId w:val="511"/>
        </w:numPr>
        <w:spacing w:before="100" w:beforeAutospacing="1" w:after="100" w:afterAutospacing="1" w:line="240" w:lineRule="auto"/>
      </w:pPr>
      <w:r w:rsidRPr="008B075F">
        <w:rPr>
          <w:rStyle w:val="Strong"/>
        </w:rPr>
        <w:t>African Development Bank on Intra-African Trade</w:t>
      </w:r>
      <w:r w:rsidRPr="008B075F">
        <w:t xml:space="preserve"> – Offers data and reports on trade flows, challenges, and opportunities across African markets.</w:t>
      </w:r>
    </w:p>
    <w:p w:rsidR="00B60042" w:rsidRPr="008B075F" w:rsidRDefault="00B60042" w:rsidP="005B758F">
      <w:pPr>
        <w:numPr>
          <w:ilvl w:val="0"/>
          <w:numId w:val="511"/>
        </w:numPr>
        <w:spacing w:before="100" w:beforeAutospacing="1" w:after="100" w:afterAutospacing="1" w:line="240" w:lineRule="auto"/>
      </w:pPr>
      <w:r w:rsidRPr="008B075F">
        <w:rPr>
          <w:rStyle w:val="Strong"/>
        </w:rPr>
        <w:t>International Trade Centre (ITC)</w:t>
      </w:r>
      <w:r w:rsidRPr="008B075F">
        <w:t xml:space="preserve"> – Resources and guides for small businesses on exporting, with information on international trade regulations and support.</w:t>
      </w:r>
    </w:p>
    <w:p w:rsidR="00B60042" w:rsidRPr="008B075F" w:rsidRDefault="00064686" w:rsidP="00B60042">
      <w:pPr>
        <w:spacing w:after="0"/>
      </w:pPr>
      <w:r w:rsidRPr="008B075F">
        <w:pict>
          <v:rect id="_x0000_i1529" style="width:0;height:1.5pt" o:hralign="center" o:hrstd="t" o:hr="t" fillcolor="#a0a0a0" stroked="f"/>
        </w:pict>
      </w:r>
    </w:p>
    <w:p w:rsidR="00126A83" w:rsidRPr="008B075F" w:rsidRDefault="00126A83" w:rsidP="00A5373D"/>
    <w:p w:rsidR="00126A83" w:rsidRPr="008B075F" w:rsidRDefault="00126A83" w:rsidP="00A5373D"/>
    <w:p w:rsidR="001C52A9" w:rsidRPr="008B075F" w:rsidRDefault="001C52A9" w:rsidP="00A5373D"/>
    <w:p w:rsidR="001C52A9" w:rsidRPr="008B075F" w:rsidRDefault="001C52A9" w:rsidP="00A5373D"/>
    <w:p w:rsidR="001C52A9" w:rsidRPr="008B075F" w:rsidRDefault="001C52A9" w:rsidP="00A5373D"/>
    <w:p w:rsidR="001C52A9" w:rsidRPr="008B075F" w:rsidRDefault="001C52A9" w:rsidP="00A5373D"/>
    <w:p w:rsidR="001C52A9" w:rsidRPr="008B075F" w:rsidRDefault="001C52A9" w:rsidP="00A5373D"/>
    <w:p w:rsidR="001C52A9" w:rsidRPr="008B075F" w:rsidRDefault="001C52A9" w:rsidP="00A5373D"/>
    <w:p w:rsidR="001C52A9" w:rsidRPr="008B075F" w:rsidRDefault="001C52A9" w:rsidP="00A5373D"/>
    <w:p w:rsidR="001C52A9" w:rsidRPr="008B075F" w:rsidRDefault="001C52A9" w:rsidP="00A5373D"/>
    <w:p w:rsidR="001C52A9" w:rsidRPr="008B075F" w:rsidRDefault="001C52A9" w:rsidP="00A5373D"/>
    <w:p w:rsidR="001C52A9" w:rsidRPr="008B075F" w:rsidRDefault="001C52A9" w:rsidP="00A5373D"/>
    <w:p w:rsidR="001C52A9" w:rsidRPr="008B075F" w:rsidRDefault="001C52A9" w:rsidP="00A5373D"/>
    <w:p w:rsidR="001C52A9" w:rsidRPr="008B075F" w:rsidRDefault="001C52A9" w:rsidP="00A5373D"/>
    <w:p w:rsidR="001C52A9" w:rsidRPr="008B075F" w:rsidRDefault="001C52A9" w:rsidP="00A5373D"/>
    <w:p w:rsidR="001C52A9" w:rsidRPr="008B075F" w:rsidRDefault="001C52A9" w:rsidP="00A5373D"/>
    <w:p w:rsidR="001C52A9" w:rsidRPr="008B075F" w:rsidRDefault="001C52A9" w:rsidP="00A5373D"/>
    <w:p w:rsidR="001C52A9" w:rsidRPr="008B075F" w:rsidRDefault="001C52A9" w:rsidP="00A5373D"/>
    <w:p w:rsidR="001C52A9" w:rsidRPr="008B075F" w:rsidRDefault="00063BDA" w:rsidP="00A5373D">
      <w:pPr>
        <w:rPr>
          <w:rFonts w:ascii="Times New Roman" w:hAnsi="Times New Roman" w:cs="Times New Roman"/>
          <w:b/>
          <w:sz w:val="24"/>
          <w:szCs w:val="24"/>
        </w:rPr>
      </w:pPr>
      <w:r w:rsidRPr="008B075F">
        <w:rPr>
          <w:rFonts w:ascii="Times New Roman" w:hAnsi="Times New Roman" w:cs="Times New Roman"/>
          <w:b/>
          <w:sz w:val="24"/>
          <w:szCs w:val="24"/>
        </w:rPr>
        <w:t>Part 4: Managing the Entrepreneurial Venture</w:t>
      </w:r>
    </w:p>
    <w:p w:rsidR="001C52A9" w:rsidRPr="008B075F" w:rsidRDefault="001C52A9"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063BDA" w:rsidRPr="008B075F" w:rsidRDefault="00063BDA" w:rsidP="00A5373D"/>
    <w:p w:rsidR="00DF5F38" w:rsidRPr="008B075F" w:rsidRDefault="00DF5F38" w:rsidP="00DF5F38">
      <w:pPr>
        <w:pStyle w:val="NormalWeb"/>
      </w:pPr>
      <w:r w:rsidRPr="008B075F">
        <w:rPr>
          <w:rStyle w:val="Strong"/>
        </w:rPr>
        <w:t>Chapter 12</w:t>
      </w:r>
      <w:r w:rsidR="001C74E1" w:rsidRPr="008B075F">
        <w:rPr>
          <w:rStyle w:val="Strong"/>
        </w:rPr>
        <w:t>.1</w:t>
      </w:r>
      <w:r w:rsidRPr="008B075F">
        <w:rPr>
          <w:rStyle w:val="Strong"/>
        </w:rPr>
        <w:t>: Operations Management for Entrepreneurs</w:t>
      </w:r>
    </w:p>
    <w:p w:rsidR="00DF5F38" w:rsidRPr="008B075F" w:rsidRDefault="00064686" w:rsidP="00DF5F38">
      <w:r w:rsidRPr="008B075F">
        <w:pict>
          <v:rect id="_x0000_i1530" style="width:0;height:1.5pt" o:hralign="center" o:hrstd="t" o:hr="t" fillcolor="#a0a0a0" stroked="f"/>
        </w:pict>
      </w:r>
    </w:p>
    <w:p w:rsidR="00DF5F38" w:rsidRPr="008B075F" w:rsidRDefault="00DF5F38" w:rsidP="00DF5F38">
      <w:pPr>
        <w:pStyle w:val="NormalWeb"/>
      </w:pPr>
      <w:r w:rsidRPr="008B075F">
        <w:t>“Operations are the lifeblood of any organization. Without a clear, efficient, and flexible operation, even the best strategy and vision can fall short.”</w:t>
      </w:r>
    </w:p>
    <w:p w:rsidR="00DF5F38" w:rsidRPr="008B075F" w:rsidRDefault="00064686" w:rsidP="00DF5F38">
      <w:r w:rsidRPr="008B075F">
        <w:pict>
          <v:rect id="_x0000_i1531" style="width:0;height:1.5pt" o:hralign="center" o:hrstd="t" o:hr="t" fillcolor="#a0a0a0" stroked="f"/>
        </w:pict>
      </w:r>
    </w:p>
    <w:p w:rsidR="00DF5F38" w:rsidRPr="008B075F" w:rsidRDefault="00DF5F38" w:rsidP="00DF5F38">
      <w:pPr>
        <w:pStyle w:val="Heading3"/>
        <w:rPr>
          <w:color w:val="auto"/>
        </w:rPr>
      </w:pPr>
      <w:r w:rsidRPr="008B075F">
        <w:rPr>
          <w:color w:val="auto"/>
        </w:rPr>
        <w:t>Chapter Objectives</w:t>
      </w:r>
    </w:p>
    <w:p w:rsidR="00DF5F38" w:rsidRPr="008B075F" w:rsidRDefault="00DF5F38" w:rsidP="00DF5F38">
      <w:pPr>
        <w:pStyle w:val="NormalWeb"/>
      </w:pPr>
      <w:r w:rsidRPr="008B075F">
        <w:t>By the end of this chapter, students should be able to:</w:t>
      </w:r>
    </w:p>
    <w:p w:rsidR="00DF5F38" w:rsidRPr="008B075F" w:rsidRDefault="00DF5F38" w:rsidP="005B758F">
      <w:pPr>
        <w:numPr>
          <w:ilvl w:val="0"/>
          <w:numId w:val="519"/>
        </w:numPr>
        <w:spacing w:before="100" w:beforeAutospacing="1" w:after="100" w:afterAutospacing="1" w:line="240" w:lineRule="auto"/>
      </w:pPr>
      <w:r w:rsidRPr="008B075F">
        <w:t>Understand the importance of operations management in the entrepreneurial context and its impact on business performance.</w:t>
      </w:r>
    </w:p>
    <w:p w:rsidR="00DF5F38" w:rsidRPr="008B075F" w:rsidRDefault="00DF5F38" w:rsidP="005B758F">
      <w:pPr>
        <w:numPr>
          <w:ilvl w:val="0"/>
          <w:numId w:val="519"/>
        </w:numPr>
        <w:spacing w:before="100" w:beforeAutospacing="1" w:after="100" w:afterAutospacing="1" w:line="240" w:lineRule="auto"/>
      </w:pPr>
      <w:r w:rsidRPr="008B075F">
        <w:t>Identify key operational processes and resources required to meet business objectives effectively.</w:t>
      </w:r>
    </w:p>
    <w:p w:rsidR="00DF5F38" w:rsidRPr="008B075F" w:rsidRDefault="00DF5F38" w:rsidP="005B758F">
      <w:pPr>
        <w:numPr>
          <w:ilvl w:val="0"/>
          <w:numId w:val="519"/>
        </w:numPr>
        <w:spacing w:before="100" w:beforeAutospacing="1" w:after="100" w:afterAutospacing="1" w:line="240" w:lineRule="auto"/>
      </w:pPr>
      <w:r w:rsidRPr="008B075F">
        <w:t>Explore operational decision-making and techniques for optimizing processes and achieving efficiency.</w:t>
      </w:r>
    </w:p>
    <w:p w:rsidR="00DF5F38" w:rsidRPr="008B075F" w:rsidRDefault="00DF5F38" w:rsidP="005B758F">
      <w:pPr>
        <w:numPr>
          <w:ilvl w:val="0"/>
          <w:numId w:val="519"/>
        </w:numPr>
        <w:spacing w:before="100" w:beforeAutospacing="1" w:after="100" w:afterAutospacing="1" w:line="240" w:lineRule="auto"/>
      </w:pPr>
      <w:r w:rsidRPr="008B075F">
        <w:t>Examine tools and methods for managing supply chains, inventory, and quality in a growing business.</w:t>
      </w:r>
    </w:p>
    <w:p w:rsidR="00DF5F38" w:rsidRPr="008B075F" w:rsidRDefault="00DF5F38" w:rsidP="005B758F">
      <w:pPr>
        <w:numPr>
          <w:ilvl w:val="0"/>
          <w:numId w:val="519"/>
        </w:numPr>
        <w:spacing w:before="100" w:beforeAutospacing="1" w:after="100" w:afterAutospacing="1" w:line="240" w:lineRule="auto"/>
      </w:pPr>
      <w:r w:rsidRPr="008B075F">
        <w:t>Evaluate technology and innovation in operations and their potential to create a competitive advantage for small businesses.</w:t>
      </w:r>
    </w:p>
    <w:p w:rsidR="00DF5F38" w:rsidRPr="008B075F" w:rsidRDefault="00DF5F38" w:rsidP="005B758F">
      <w:pPr>
        <w:numPr>
          <w:ilvl w:val="0"/>
          <w:numId w:val="519"/>
        </w:numPr>
        <w:spacing w:before="100" w:beforeAutospacing="1" w:after="100" w:afterAutospacing="1" w:line="240" w:lineRule="auto"/>
      </w:pPr>
      <w:r w:rsidRPr="008B075F">
        <w:t>Learn from real-life cases of Nigerian and African entrepreneurs who successfully managed their operations to scale their businesses.</w:t>
      </w:r>
    </w:p>
    <w:p w:rsidR="00DF5F38" w:rsidRPr="008B075F" w:rsidRDefault="00064686" w:rsidP="00DF5F38">
      <w:pPr>
        <w:spacing w:after="0"/>
      </w:pPr>
      <w:r w:rsidRPr="008B075F">
        <w:pict>
          <v:rect id="_x0000_i1532" style="width:0;height:1.5pt" o:hralign="center" o:hrstd="t" o:hr="t" fillcolor="#a0a0a0" stroked="f"/>
        </w:pict>
      </w:r>
    </w:p>
    <w:p w:rsidR="00DF5F38" w:rsidRPr="008B075F" w:rsidRDefault="00DF5F38" w:rsidP="00DF5F38">
      <w:pPr>
        <w:pStyle w:val="Heading3"/>
        <w:rPr>
          <w:color w:val="auto"/>
        </w:rPr>
      </w:pPr>
      <w:r w:rsidRPr="008B075F">
        <w:rPr>
          <w:color w:val="auto"/>
        </w:rPr>
        <w:t>Chapter Summary</w:t>
      </w:r>
    </w:p>
    <w:p w:rsidR="00DF5F38" w:rsidRPr="008B075F" w:rsidRDefault="00DF5F38" w:rsidP="00DF5F38">
      <w:pPr>
        <w:pStyle w:val="NormalWeb"/>
      </w:pPr>
      <w:r w:rsidRPr="008B075F">
        <w:t>Operations management involves designing, overseeing, and controlling business processes to deliver products and services effectively. For entrepreneurs, mastering operations management is essential for optimizing resources, managing supply chains, maintaining quality, and improving profitability. This chapter explores the fundamentals of operations management with a specific focus on challenges and strategies relevant to small businesses in Nigeria and Africa. Topics include process design, inventory and supply chain management, quality control, and leveraging technology for operational efficiency.</w:t>
      </w:r>
    </w:p>
    <w:p w:rsidR="00DF5F38" w:rsidRPr="008B075F" w:rsidRDefault="00DF5F38" w:rsidP="00DF5F38">
      <w:pPr>
        <w:pStyle w:val="NormalWeb"/>
      </w:pPr>
      <w:r w:rsidRPr="008B075F">
        <w:t>Through examples and case studies, we examine how entrepreneurs can implement operations management strategies to meet business goals, improve productivity, and achieve a competitive advantage. As entrepreneurs often operate with limited resources, understanding how to do more with less and focus on customer satisfaction through quality operations is central to their success.</w:t>
      </w:r>
    </w:p>
    <w:p w:rsidR="006C662C" w:rsidRPr="008B075F" w:rsidRDefault="006C662C" w:rsidP="006C662C">
      <w:pPr>
        <w:pStyle w:val="NormalWeb"/>
      </w:pPr>
      <w:r w:rsidRPr="008B075F">
        <w:rPr>
          <w:noProof/>
        </w:rPr>
        <w:drawing>
          <wp:inline distT="0" distB="0" distL="0" distR="0">
            <wp:extent cx="5854890" cy="6311624"/>
            <wp:effectExtent l="0" t="0" r="0" b="0"/>
            <wp:docPr id="16" name="Picture 16" descr="C:\Users\Dr. Mathew E. Egu\Downloads\napkin-selection (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descr="C:\Users\Dr. Mathew E. Egu\Downloads\napkin-selection (24).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865740" cy="6323321"/>
                    </a:xfrm>
                    <a:prstGeom prst="rect">
                      <a:avLst/>
                    </a:prstGeom>
                    <a:noFill/>
                    <a:ln>
                      <a:noFill/>
                    </a:ln>
                  </pic:spPr>
                </pic:pic>
              </a:graphicData>
            </a:graphic>
          </wp:inline>
        </w:drawing>
      </w:r>
    </w:p>
    <w:p w:rsidR="006C662C" w:rsidRPr="008B075F" w:rsidRDefault="006C662C" w:rsidP="00DF5F38">
      <w:pPr>
        <w:pStyle w:val="NormalWeb"/>
      </w:pPr>
      <w:r w:rsidRPr="008B075F">
        <w:rPr>
          <w:b/>
        </w:rPr>
        <w:t>Figure 12:</w:t>
      </w:r>
      <w:r w:rsidRPr="008B075F">
        <w:t xml:space="preserve"> Operations management</w:t>
      </w:r>
    </w:p>
    <w:p w:rsidR="00DF5F38" w:rsidRPr="008B075F" w:rsidRDefault="00064686" w:rsidP="00DF5F38">
      <w:r w:rsidRPr="008B075F">
        <w:pict>
          <v:rect id="_x0000_i1533" style="width:0;height:1.5pt" o:hralign="center" o:hrstd="t" o:hr="t" fillcolor="#a0a0a0" stroked="f"/>
        </w:pict>
      </w:r>
    </w:p>
    <w:p w:rsidR="00DF5F38" w:rsidRPr="008B075F" w:rsidRDefault="006C5A2F" w:rsidP="00DF5F38">
      <w:pPr>
        <w:pStyle w:val="Heading4"/>
      </w:pPr>
      <w:r w:rsidRPr="008B075F">
        <w:t xml:space="preserve">12.1.1 </w:t>
      </w:r>
      <w:r w:rsidR="001C74E1" w:rsidRPr="008B075F">
        <w:t xml:space="preserve">Importance of </w:t>
      </w:r>
      <w:r w:rsidR="00DF5F38" w:rsidRPr="008B075F">
        <w:t xml:space="preserve">Operations Management </w:t>
      </w:r>
      <w:r w:rsidR="001C74E1" w:rsidRPr="008B075F">
        <w:t xml:space="preserve">in the </w:t>
      </w:r>
      <w:r w:rsidR="00DF5F38" w:rsidRPr="008B075F">
        <w:t>Entrepreneur</w:t>
      </w:r>
      <w:r w:rsidR="001C74E1" w:rsidRPr="008B075F">
        <w:t>ial Context</w:t>
      </w:r>
    </w:p>
    <w:p w:rsidR="00DF5F38" w:rsidRPr="008B075F" w:rsidRDefault="00DF5F38" w:rsidP="00DF5F38">
      <w:pPr>
        <w:pStyle w:val="NormalWeb"/>
      </w:pPr>
      <w:r w:rsidRPr="008B075F">
        <w:t>Operations management encompasses planning, organizing, and overseeing production and delivery processes to improve efficiency and ensure customer satisfaction. Entrepreneurs, especially those operating in Nigerian and African markets, must often manage limited resources effectively, requiring a sound understanding of operations principles.</w:t>
      </w:r>
      <w:r w:rsidR="00655D8D" w:rsidRPr="008B075F">
        <w:t xml:space="preserve"> Some of the importance of operations management are as follows:</w:t>
      </w:r>
    </w:p>
    <w:p w:rsidR="00655D8D" w:rsidRPr="008B075F" w:rsidRDefault="00655D8D" w:rsidP="00655D8D">
      <w:pPr>
        <w:pStyle w:val="NormalWeb"/>
      </w:pPr>
      <w:proofErr w:type="gramStart"/>
      <w:r w:rsidRPr="008B075F">
        <w:rPr>
          <w:rFonts w:hAnsi="Symbol"/>
        </w:rPr>
        <w:t></w:t>
      </w:r>
      <w:r w:rsidRPr="008B075F">
        <w:t xml:space="preserve">  </w:t>
      </w:r>
      <w:r w:rsidRPr="008B075F">
        <w:rPr>
          <w:rStyle w:val="Strong"/>
        </w:rPr>
        <w:t>Planning</w:t>
      </w:r>
      <w:proofErr w:type="gramEnd"/>
      <w:r w:rsidRPr="008B075F">
        <w:rPr>
          <w:rStyle w:val="Strong"/>
        </w:rPr>
        <w:t>:</w:t>
      </w:r>
      <w:r w:rsidRPr="008B075F">
        <w:t xml:space="preserve"> Operations management involves meticulous planning to strategize and optimize production processes, resource allocation, and delivery schedules. Entrepreneurs need to forecast demand, set objectives, and develop action plans to achieve operational goals efficiently.</w:t>
      </w:r>
    </w:p>
    <w:p w:rsidR="00655D8D" w:rsidRPr="008B075F" w:rsidRDefault="00655D8D" w:rsidP="00655D8D">
      <w:pPr>
        <w:pStyle w:val="NormalWeb"/>
      </w:pPr>
      <w:proofErr w:type="gramStart"/>
      <w:r w:rsidRPr="008B075F">
        <w:rPr>
          <w:rFonts w:hAnsi="Symbol"/>
        </w:rPr>
        <w:t></w:t>
      </w:r>
      <w:r w:rsidRPr="008B075F">
        <w:t xml:space="preserve">  </w:t>
      </w:r>
      <w:r w:rsidRPr="008B075F">
        <w:rPr>
          <w:rStyle w:val="Strong"/>
        </w:rPr>
        <w:t>Organizing</w:t>
      </w:r>
      <w:proofErr w:type="gramEnd"/>
      <w:r w:rsidRPr="008B075F">
        <w:rPr>
          <w:rStyle w:val="Strong"/>
        </w:rPr>
        <w:t>:</w:t>
      </w:r>
      <w:r w:rsidRPr="008B075F">
        <w:t xml:space="preserve"> Effective organization within operations management entails structuring resources, personnel, and processes to streamline workflows and maximize productivity. Entrepreneurs must establish clear roles, responsibilities, and workflows to ensure smooth operations and minimize bottlenecks.</w:t>
      </w:r>
    </w:p>
    <w:p w:rsidR="00655D8D" w:rsidRPr="008B075F" w:rsidRDefault="00655D8D" w:rsidP="00655D8D">
      <w:pPr>
        <w:pStyle w:val="NormalWeb"/>
      </w:pPr>
      <w:proofErr w:type="gramStart"/>
      <w:r w:rsidRPr="008B075F">
        <w:rPr>
          <w:rFonts w:hAnsi="Symbol"/>
        </w:rPr>
        <w:t></w:t>
      </w:r>
      <w:r w:rsidRPr="008B075F">
        <w:t xml:space="preserve">  </w:t>
      </w:r>
      <w:r w:rsidRPr="008B075F">
        <w:rPr>
          <w:rStyle w:val="Strong"/>
        </w:rPr>
        <w:t>Supervision</w:t>
      </w:r>
      <w:proofErr w:type="gramEnd"/>
      <w:r w:rsidRPr="008B075F">
        <w:rPr>
          <w:rStyle w:val="Strong"/>
        </w:rPr>
        <w:t>:</w:t>
      </w:r>
      <w:r w:rsidRPr="008B075F">
        <w:t xml:space="preserve"> Supervision in operations management entails overseeing day-to-day activities, monitoring performance metrics, and implementing corrective measures when necessary. Entrepreneurs need to actively manage operations, address issues promptly, and maintain quality standards to meet customer expectations.</w:t>
      </w:r>
    </w:p>
    <w:p w:rsidR="00655D8D" w:rsidRPr="008B075F" w:rsidRDefault="00655D8D" w:rsidP="00655D8D">
      <w:pPr>
        <w:pStyle w:val="NormalWeb"/>
      </w:pPr>
      <w:proofErr w:type="gramStart"/>
      <w:r w:rsidRPr="008B075F">
        <w:rPr>
          <w:rFonts w:hAnsi="Symbol"/>
        </w:rPr>
        <w:t></w:t>
      </w:r>
      <w:r w:rsidRPr="008B075F">
        <w:t xml:space="preserve">  </w:t>
      </w:r>
      <w:r w:rsidRPr="008B075F">
        <w:rPr>
          <w:rStyle w:val="Strong"/>
        </w:rPr>
        <w:t>Production</w:t>
      </w:r>
      <w:proofErr w:type="gramEnd"/>
      <w:r w:rsidRPr="008B075F">
        <w:rPr>
          <w:rStyle w:val="Strong"/>
        </w:rPr>
        <w:t xml:space="preserve"> Processes:</w:t>
      </w:r>
      <w:r w:rsidRPr="008B075F">
        <w:t xml:space="preserve"> Operations management focuses on optimizing production processes to enhance efficiency, reduce costs, and increase output quality. Entrepreneurs must continually evaluate and refine production methods to improve productivity and achieve competitive advantage.</w:t>
      </w:r>
    </w:p>
    <w:p w:rsidR="00655D8D" w:rsidRPr="008B075F" w:rsidRDefault="00655D8D" w:rsidP="00655D8D">
      <w:pPr>
        <w:pStyle w:val="NormalWeb"/>
      </w:pPr>
      <w:proofErr w:type="gramStart"/>
      <w:r w:rsidRPr="008B075F">
        <w:rPr>
          <w:rFonts w:hAnsi="Symbol"/>
        </w:rPr>
        <w:t></w:t>
      </w:r>
      <w:r w:rsidRPr="008B075F">
        <w:t xml:space="preserve">  </w:t>
      </w:r>
      <w:r w:rsidRPr="008B075F">
        <w:rPr>
          <w:rStyle w:val="Strong"/>
        </w:rPr>
        <w:t>Delivery</w:t>
      </w:r>
      <w:proofErr w:type="gramEnd"/>
      <w:r w:rsidRPr="008B075F">
        <w:rPr>
          <w:rStyle w:val="Strong"/>
        </w:rPr>
        <w:t xml:space="preserve"> Processes:</w:t>
      </w:r>
      <w:r w:rsidRPr="008B075F">
        <w:t xml:space="preserve"> Efficient delivery processes are crucial in operations management to ensure timely and accurate fulfillment of customer orders. Entrepreneurs need to streamline logistics, manage inventory effectively, and coordinate distribution channels to meet customer demands and uphold service levels.</w:t>
      </w:r>
    </w:p>
    <w:p w:rsidR="00655D8D" w:rsidRPr="008B075F" w:rsidRDefault="00655D8D" w:rsidP="00655D8D">
      <w:pPr>
        <w:pStyle w:val="NormalWeb"/>
      </w:pPr>
      <w:proofErr w:type="gramStart"/>
      <w:r w:rsidRPr="008B075F">
        <w:rPr>
          <w:rFonts w:hAnsi="Symbol"/>
        </w:rPr>
        <w:t></w:t>
      </w:r>
      <w:r w:rsidRPr="008B075F">
        <w:t xml:space="preserve">  </w:t>
      </w:r>
      <w:r w:rsidRPr="008B075F">
        <w:rPr>
          <w:rStyle w:val="Strong"/>
        </w:rPr>
        <w:t>Resource</w:t>
      </w:r>
      <w:proofErr w:type="gramEnd"/>
      <w:r w:rsidRPr="008B075F">
        <w:rPr>
          <w:rStyle w:val="Strong"/>
        </w:rPr>
        <w:t xml:space="preserve"> Allocation:</w:t>
      </w:r>
      <w:r w:rsidRPr="008B075F">
        <w:t xml:space="preserve"> Effective resource allocation is key in operations management to utilize limited resources optimally and minimize waste. Entrepreneurs must allocate resources strategically, prioritize critical tasks, and implement cost-effective solutions to maximize operational efficiency.</w:t>
      </w:r>
    </w:p>
    <w:p w:rsidR="00655D8D" w:rsidRPr="008B075F" w:rsidRDefault="00655D8D" w:rsidP="00DF5F38">
      <w:pPr>
        <w:pStyle w:val="NormalWeb"/>
      </w:pPr>
      <w:proofErr w:type="gramStart"/>
      <w:r w:rsidRPr="008B075F">
        <w:rPr>
          <w:rFonts w:hAnsi="Symbol"/>
        </w:rPr>
        <w:t></w:t>
      </w:r>
      <w:r w:rsidRPr="008B075F">
        <w:t xml:space="preserve">  </w:t>
      </w:r>
      <w:r w:rsidRPr="008B075F">
        <w:rPr>
          <w:rStyle w:val="Strong"/>
        </w:rPr>
        <w:t>Customer</w:t>
      </w:r>
      <w:proofErr w:type="gramEnd"/>
      <w:r w:rsidRPr="008B075F">
        <w:rPr>
          <w:rStyle w:val="Strong"/>
        </w:rPr>
        <w:t xml:space="preserve"> Satisfaction:</w:t>
      </w:r>
      <w:r w:rsidRPr="008B075F">
        <w:t xml:space="preserve"> Operations management plays a significant role in ensuring customer satisfaction by delivering products or services promptly, maintaining quality standards, and meeting customer expectations. Entrepreneurs must focus on operational excellence to enhance customer experience and build a loyal customer base.</w:t>
      </w:r>
    </w:p>
    <w:p w:rsidR="00DF5F38" w:rsidRPr="008B075F" w:rsidRDefault="006C5A2F" w:rsidP="00DF5F38">
      <w:pPr>
        <w:pStyle w:val="Heading4"/>
      </w:pPr>
      <w:r w:rsidRPr="008B075F">
        <w:t xml:space="preserve">12.1.2 </w:t>
      </w:r>
      <w:r w:rsidR="00DF5F38" w:rsidRPr="008B075F">
        <w:t>Process Design</w:t>
      </w:r>
    </w:p>
    <w:p w:rsidR="00DF5F38" w:rsidRPr="008B075F" w:rsidRDefault="00DF5F38" w:rsidP="00DF5F38">
      <w:pPr>
        <w:pStyle w:val="NormalWeb"/>
      </w:pPr>
      <w:r w:rsidRPr="008B075F">
        <w:t>Process design determines the workflow of an organization, ensuring each step adds value. For a Nigerian agro-processing firm, designing efficient processing steps from raw materials to final product minimizes waste, reduces costs, and improves delivery times, giving the firm a competitive edge in both local and international markets.</w:t>
      </w:r>
      <w:r w:rsidR="00AE156A" w:rsidRPr="008B075F">
        <w:t xml:space="preserve"> Process design entails engaging in the following routine:</w:t>
      </w:r>
    </w:p>
    <w:p w:rsidR="00AE156A" w:rsidRPr="008B075F" w:rsidRDefault="00AE156A" w:rsidP="00AE156A">
      <w:pPr>
        <w:pStyle w:val="NormalWeb"/>
      </w:pPr>
      <w:proofErr w:type="gramStart"/>
      <w:r w:rsidRPr="008B075F">
        <w:rPr>
          <w:rFonts w:hAnsi="Symbol"/>
        </w:rPr>
        <w:t></w:t>
      </w:r>
      <w:r w:rsidRPr="008B075F">
        <w:t xml:space="preserve">  </w:t>
      </w:r>
      <w:r w:rsidRPr="008B075F">
        <w:rPr>
          <w:rStyle w:val="Strong"/>
        </w:rPr>
        <w:t>Workflow</w:t>
      </w:r>
      <w:proofErr w:type="gramEnd"/>
      <w:r w:rsidRPr="008B075F">
        <w:rPr>
          <w:rStyle w:val="Strong"/>
        </w:rPr>
        <w:t xml:space="preserve"> Determination:</w:t>
      </w:r>
      <w:r w:rsidRPr="008B075F">
        <w:t xml:space="preserve"> Process design establishes the sequence of activities within an organization to ensure that each step contributes value to the final product or service. In the context of a Nigerian agro-processing firm, this involves mapping out the processing steps from raw materials to finished goods to create a streamlined and efficient workflow.</w:t>
      </w:r>
    </w:p>
    <w:p w:rsidR="00AE156A" w:rsidRPr="008B075F" w:rsidRDefault="00AE156A" w:rsidP="00AE156A">
      <w:pPr>
        <w:pStyle w:val="NormalWeb"/>
      </w:pPr>
      <w:proofErr w:type="gramStart"/>
      <w:r w:rsidRPr="008B075F">
        <w:rPr>
          <w:rFonts w:hAnsi="Symbol"/>
        </w:rPr>
        <w:t></w:t>
      </w:r>
      <w:r w:rsidRPr="008B075F">
        <w:t xml:space="preserve">  </w:t>
      </w:r>
      <w:r w:rsidRPr="008B075F">
        <w:rPr>
          <w:rStyle w:val="Strong"/>
        </w:rPr>
        <w:t>Waste</w:t>
      </w:r>
      <w:proofErr w:type="gramEnd"/>
      <w:r w:rsidRPr="008B075F">
        <w:rPr>
          <w:rStyle w:val="Strong"/>
        </w:rPr>
        <w:t xml:space="preserve"> Minimization:</w:t>
      </w:r>
      <w:r w:rsidRPr="008B075F">
        <w:t xml:space="preserve"> Efficient process design aims to minimize waste by optimizing resource utilization and reducing unnecessary steps or redundancies in production. By designing processing steps that are lean and focused on value addition, the agro-processing firm can decrease waste generation, leading to cost savings and improved sustainability.</w:t>
      </w:r>
    </w:p>
    <w:p w:rsidR="00AE156A" w:rsidRPr="008B075F" w:rsidRDefault="00AE156A" w:rsidP="00AE156A">
      <w:pPr>
        <w:pStyle w:val="NormalWeb"/>
      </w:pPr>
      <w:proofErr w:type="gramStart"/>
      <w:r w:rsidRPr="008B075F">
        <w:rPr>
          <w:rFonts w:hAnsi="Symbol"/>
        </w:rPr>
        <w:t></w:t>
      </w:r>
      <w:r w:rsidRPr="008B075F">
        <w:t xml:space="preserve">  </w:t>
      </w:r>
      <w:r w:rsidRPr="008B075F">
        <w:rPr>
          <w:rStyle w:val="Strong"/>
        </w:rPr>
        <w:t>Cost</w:t>
      </w:r>
      <w:proofErr w:type="gramEnd"/>
      <w:r w:rsidRPr="008B075F">
        <w:rPr>
          <w:rStyle w:val="Strong"/>
        </w:rPr>
        <w:t xml:space="preserve"> Reduction:</w:t>
      </w:r>
      <w:r w:rsidRPr="008B075F">
        <w:t xml:space="preserve"> A well-designed process helps in reducing costs by identifying and eliminating inefficiencies, reducing production time, and enhancing overall productivity. By streamlining the processing steps, the agro-processing firm can lower operational expenses, improve profitability, and remain competitive in the market.</w:t>
      </w:r>
    </w:p>
    <w:p w:rsidR="00AE156A" w:rsidRPr="008B075F" w:rsidRDefault="00AE156A" w:rsidP="00AE156A">
      <w:pPr>
        <w:pStyle w:val="NormalWeb"/>
      </w:pPr>
      <w:proofErr w:type="gramStart"/>
      <w:r w:rsidRPr="008B075F">
        <w:rPr>
          <w:rFonts w:hAnsi="Symbol"/>
        </w:rPr>
        <w:t></w:t>
      </w:r>
      <w:r w:rsidRPr="008B075F">
        <w:t xml:space="preserve">  </w:t>
      </w:r>
      <w:r w:rsidRPr="008B075F">
        <w:rPr>
          <w:rStyle w:val="Strong"/>
        </w:rPr>
        <w:t>Delivery</w:t>
      </w:r>
      <w:proofErr w:type="gramEnd"/>
      <w:r w:rsidRPr="008B075F">
        <w:rPr>
          <w:rStyle w:val="Strong"/>
        </w:rPr>
        <w:t xml:space="preserve"> Time Improvement:</w:t>
      </w:r>
      <w:r w:rsidRPr="008B075F">
        <w:t xml:space="preserve"> Process design in the agro-processing firm focuses on enhancing delivery times by optimizing the flow of materials and resources throughout the production process. By designing efficient processing steps, the firm can meet customer demands more promptly, improve responsiveness to market changes, and maintain a competitive edge in both local and international markets.</w:t>
      </w:r>
    </w:p>
    <w:p w:rsidR="00AE156A" w:rsidRPr="008B075F" w:rsidRDefault="00AE156A" w:rsidP="00DF5F38">
      <w:pPr>
        <w:pStyle w:val="NormalWeb"/>
      </w:pPr>
      <w:proofErr w:type="gramStart"/>
      <w:r w:rsidRPr="008B075F">
        <w:rPr>
          <w:rFonts w:hAnsi="Symbol"/>
        </w:rPr>
        <w:t></w:t>
      </w:r>
      <w:r w:rsidRPr="008B075F">
        <w:t xml:space="preserve">  </w:t>
      </w:r>
      <w:r w:rsidRPr="008B075F">
        <w:rPr>
          <w:rStyle w:val="Strong"/>
        </w:rPr>
        <w:t>Competitive</w:t>
      </w:r>
      <w:proofErr w:type="gramEnd"/>
      <w:r w:rsidRPr="008B075F">
        <w:rPr>
          <w:rStyle w:val="Strong"/>
        </w:rPr>
        <w:t xml:space="preserve"> Edge:</w:t>
      </w:r>
      <w:r w:rsidRPr="008B075F">
        <w:t xml:space="preserve"> Through effective process design, the Nigerian agro-processing firm can differentiate itself from competitors by offering higher quality products, quicker delivery times, and lower costs. This competitive advantage can help the firm capture market share, attract customers, and establish a strong presence in the agro-processing industry, both locally and globally.</w:t>
      </w:r>
    </w:p>
    <w:p w:rsidR="00DF5F38" w:rsidRPr="008B075F" w:rsidRDefault="006C5A2F" w:rsidP="00DF5F38">
      <w:pPr>
        <w:pStyle w:val="Heading4"/>
      </w:pPr>
      <w:r w:rsidRPr="008B075F">
        <w:t xml:space="preserve">12.1.3 </w:t>
      </w:r>
      <w:r w:rsidR="00DF5F38" w:rsidRPr="008B075F">
        <w:t>Inventory and Supply Chain Management</w:t>
      </w:r>
    </w:p>
    <w:p w:rsidR="00DF5F38" w:rsidRPr="008B075F" w:rsidRDefault="00DF5F38" w:rsidP="00DF5F38">
      <w:pPr>
        <w:pStyle w:val="NormalWeb"/>
      </w:pPr>
      <w:r w:rsidRPr="008B075F">
        <w:t xml:space="preserve">Inventory management is vital for minimizing costs and ensuring product availability. Strategies like </w:t>
      </w:r>
      <w:r w:rsidRPr="008B075F">
        <w:rPr>
          <w:rStyle w:val="Strong"/>
        </w:rPr>
        <w:t>Just-in-Time (JIT)</w:t>
      </w:r>
      <w:r w:rsidRPr="008B075F">
        <w:t xml:space="preserve"> are helpful in reducing holding costs but may be challenging in regions with supply chain constraints. Similarly, </w:t>
      </w:r>
      <w:r w:rsidRPr="008B075F">
        <w:rPr>
          <w:rStyle w:val="Strong"/>
        </w:rPr>
        <w:t>supply chain management (SCM)</w:t>
      </w:r>
      <w:r w:rsidRPr="008B075F">
        <w:t xml:space="preserve"> in Africa must consider logistical hurdles, political risks, and infrastructure limitations, making collaboration with reliable local partners essential.</w:t>
      </w:r>
      <w:r w:rsidR="00754114" w:rsidRPr="008B075F">
        <w:t xml:space="preserve"> The main issues concerning this phenomenon are as follows:</w:t>
      </w:r>
    </w:p>
    <w:p w:rsidR="00754114" w:rsidRPr="008B075F" w:rsidRDefault="00754114" w:rsidP="00754114">
      <w:pPr>
        <w:spacing w:before="100" w:beforeAutospacing="1" w:after="100" w:afterAutospacing="1" w:line="240" w:lineRule="auto"/>
        <w:rPr>
          <w:rFonts w:ascii="Times New Roman" w:eastAsia="Times New Roman" w:hAnsi="Times New Roman" w:cs="Times New Roman"/>
          <w:sz w:val="24"/>
          <w:szCs w:val="24"/>
        </w:rPr>
      </w:pPr>
      <w:proofErr w:type="gramStart"/>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Inventory</w:t>
      </w:r>
      <w:proofErr w:type="gramEnd"/>
      <w:r w:rsidRPr="008B075F">
        <w:rPr>
          <w:rFonts w:ascii="Times New Roman" w:eastAsia="Times New Roman" w:hAnsi="Times New Roman" w:cs="Times New Roman"/>
          <w:b/>
          <w:bCs/>
          <w:sz w:val="24"/>
          <w:szCs w:val="24"/>
        </w:rPr>
        <w:t xml:space="preserve"> Management:</w:t>
      </w:r>
    </w:p>
    <w:p w:rsidR="00754114" w:rsidRPr="008B075F" w:rsidRDefault="00754114" w:rsidP="005B758F">
      <w:pPr>
        <w:numPr>
          <w:ilvl w:val="0"/>
          <w:numId w:val="133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Crucial for cost control and ensuring product availability.</w:t>
      </w:r>
    </w:p>
    <w:p w:rsidR="00754114" w:rsidRPr="008B075F" w:rsidRDefault="00754114" w:rsidP="005B758F">
      <w:pPr>
        <w:numPr>
          <w:ilvl w:val="0"/>
          <w:numId w:val="133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Efficient inventory management helps minimize holding costs, prevent stockouts, and optimize resource allocation.</w:t>
      </w:r>
    </w:p>
    <w:p w:rsidR="00754114" w:rsidRPr="008B075F" w:rsidRDefault="00754114" w:rsidP="00754114">
      <w:pPr>
        <w:spacing w:before="100" w:beforeAutospacing="1" w:after="100" w:afterAutospacing="1" w:line="240" w:lineRule="auto"/>
        <w:rPr>
          <w:rFonts w:ascii="Times New Roman" w:eastAsia="Times New Roman" w:hAnsi="Times New Roman" w:cs="Times New Roman"/>
          <w:sz w:val="24"/>
          <w:szCs w:val="24"/>
        </w:rPr>
      </w:pPr>
      <w:proofErr w:type="gramStart"/>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Just</w:t>
      </w:r>
      <w:proofErr w:type="gramEnd"/>
      <w:r w:rsidRPr="008B075F">
        <w:rPr>
          <w:rFonts w:ascii="Times New Roman" w:eastAsia="Times New Roman" w:hAnsi="Times New Roman" w:cs="Times New Roman"/>
          <w:b/>
          <w:bCs/>
          <w:sz w:val="24"/>
          <w:szCs w:val="24"/>
        </w:rPr>
        <w:t>-in-Time (JIT) Strategy:</w:t>
      </w:r>
    </w:p>
    <w:p w:rsidR="00754114" w:rsidRPr="008B075F" w:rsidRDefault="00754114" w:rsidP="005B758F">
      <w:pPr>
        <w:numPr>
          <w:ilvl w:val="0"/>
          <w:numId w:val="1340"/>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Reduces holding costs and waste.</w:t>
      </w:r>
    </w:p>
    <w:p w:rsidR="00754114" w:rsidRPr="008B075F" w:rsidRDefault="00754114" w:rsidP="005B758F">
      <w:pPr>
        <w:numPr>
          <w:ilvl w:val="0"/>
          <w:numId w:val="1340"/>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JIT aims to minimize inventory levels by receiving goods only when needed, but may pose challenges in regions with limited or unreliable supply chains.</w:t>
      </w:r>
    </w:p>
    <w:p w:rsidR="00754114" w:rsidRPr="008B075F" w:rsidRDefault="00754114" w:rsidP="00754114">
      <w:pPr>
        <w:spacing w:before="100" w:beforeAutospacing="1" w:after="100" w:afterAutospacing="1" w:line="240" w:lineRule="auto"/>
        <w:rPr>
          <w:rFonts w:ascii="Times New Roman" w:eastAsia="Times New Roman" w:hAnsi="Times New Roman" w:cs="Times New Roman"/>
          <w:sz w:val="24"/>
          <w:szCs w:val="24"/>
        </w:rPr>
      </w:pPr>
      <w:proofErr w:type="gramStart"/>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Supply</w:t>
      </w:r>
      <w:proofErr w:type="gramEnd"/>
      <w:r w:rsidRPr="008B075F">
        <w:rPr>
          <w:rFonts w:ascii="Times New Roman" w:eastAsia="Times New Roman" w:hAnsi="Times New Roman" w:cs="Times New Roman"/>
          <w:b/>
          <w:bCs/>
          <w:sz w:val="24"/>
          <w:szCs w:val="24"/>
        </w:rPr>
        <w:t xml:space="preserve"> Chain Management (SCM):</w:t>
      </w:r>
    </w:p>
    <w:p w:rsidR="00754114" w:rsidRPr="008B075F" w:rsidRDefault="00754114" w:rsidP="005B758F">
      <w:pPr>
        <w:numPr>
          <w:ilvl w:val="0"/>
          <w:numId w:val="1341"/>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Ensures seamless flow of goods and services.</w:t>
      </w:r>
    </w:p>
    <w:p w:rsidR="00754114" w:rsidRPr="008B075F" w:rsidRDefault="00754114" w:rsidP="005B758F">
      <w:pPr>
        <w:numPr>
          <w:ilvl w:val="0"/>
          <w:numId w:val="1341"/>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In Africa, SCM must address logistical challenges, political instability, and infrastructure limitations by fostering collaborations with trustworthy local partners.</w:t>
      </w:r>
    </w:p>
    <w:p w:rsidR="00754114" w:rsidRPr="008B075F" w:rsidRDefault="00754114" w:rsidP="00754114">
      <w:pPr>
        <w:spacing w:before="100" w:beforeAutospacing="1" w:after="100" w:afterAutospacing="1" w:line="240" w:lineRule="auto"/>
        <w:rPr>
          <w:rFonts w:ascii="Times New Roman" w:eastAsia="Times New Roman" w:hAnsi="Times New Roman" w:cs="Times New Roman"/>
          <w:sz w:val="24"/>
          <w:szCs w:val="24"/>
        </w:rPr>
      </w:pPr>
      <w:proofErr w:type="gramStart"/>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Logistical</w:t>
      </w:r>
      <w:proofErr w:type="gramEnd"/>
      <w:r w:rsidRPr="008B075F">
        <w:rPr>
          <w:rFonts w:ascii="Times New Roman" w:eastAsia="Times New Roman" w:hAnsi="Times New Roman" w:cs="Times New Roman"/>
          <w:b/>
          <w:bCs/>
          <w:sz w:val="24"/>
          <w:szCs w:val="24"/>
        </w:rPr>
        <w:t xml:space="preserve"> Hurdles:</w:t>
      </w:r>
    </w:p>
    <w:p w:rsidR="00754114" w:rsidRPr="008B075F" w:rsidRDefault="00754114" w:rsidP="005B758F">
      <w:pPr>
        <w:numPr>
          <w:ilvl w:val="0"/>
          <w:numId w:val="134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Impacts timely and efficient product delivery.</w:t>
      </w:r>
    </w:p>
    <w:p w:rsidR="00754114" w:rsidRPr="008B075F" w:rsidRDefault="00754114" w:rsidP="005B758F">
      <w:pPr>
        <w:numPr>
          <w:ilvl w:val="0"/>
          <w:numId w:val="134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Challenges in transportation, warehousing, and distribution can disrupt supply chains, necessitating robust inventory and SCM strategies.</w:t>
      </w:r>
    </w:p>
    <w:p w:rsidR="00754114" w:rsidRPr="008B075F" w:rsidRDefault="00754114" w:rsidP="00754114">
      <w:pPr>
        <w:spacing w:before="100" w:beforeAutospacing="1" w:after="100" w:afterAutospacing="1" w:line="240" w:lineRule="auto"/>
        <w:rPr>
          <w:rFonts w:ascii="Times New Roman" w:eastAsia="Times New Roman" w:hAnsi="Times New Roman" w:cs="Times New Roman"/>
          <w:sz w:val="24"/>
          <w:szCs w:val="24"/>
        </w:rPr>
      </w:pPr>
      <w:proofErr w:type="gramStart"/>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Political</w:t>
      </w:r>
      <w:proofErr w:type="gramEnd"/>
      <w:r w:rsidRPr="008B075F">
        <w:rPr>
          <w:rFonts w:ascii="Times New Roman" w:eastAsia="Times New Roman" w:hAnsi="Times New Roman" w:cs="Times New Roman"/>
          <w:b/>
          <w:bCs/>
          <w:sz w:val="24"/>
          <w:szCs w:val="24"/>
        </w:rPr>
        <w:t xml:space="preserve"> Risks:</w:t>
      </w:r>
    </w:p>
    <w:p w:rsidR="00754114" w:rsidRPr="008B075F" w:rsidRDefault="00754114" w:rsidP="005B758F">
      <w:pPr>
        <w:numPr>
          <w:ilvl w:val="0"/>
          <w:numId w:val="134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Affects supply chain stability.</w:t>
      </w:r>
    </w:p>
    <w:p w:rsidR="00754114" w:rsidRPr="008B075F" w:rsidRDefault="00754114" w:rsidP="005B758F">
      <w:pPr>
        <w:numPr>
          <w:ilvl w:val="0"/>
          <w:numId w:val="134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Political instability, trade regulations, and policy changes can disrupt supply chains, emphasizing the need for adaptive SCM practices.</w:t>
      </w:r>
    </w:p>
    <w:p w:rsidR="00754114" w:rsidRPr="008B075F" w:rsidRDefault="00754114" w:rsidP="00754114">
      <w:pPr>
        <w:spacing w:before="100" w:beforeAutospacing="1" w:after="100" w:afterAutospacing="1" w:line="240" w:lineRule="auto"/>
        <w:rPr>
          <w:rFonts w:ascii="Times New Roman" w:eastAsia="Times New Roman" w:hAnsi="Times New Roman" w:cs="Times New Roman"/>
          <w:sz w:val="24"/>
          <w:szCs w:val="24"/>
        </w:rPr>
      </w:pPr>
      <w:proofErr w:type="gramStart"/>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Infrastructure</w:t>
      </w:r>
      <w:proofErr w:type="gramEnd"/>
      <w:r w:rsidRPr="008B075F">
        <w:rPr>
          <w:rFonts w:ascii="Times New Roman" w:eastAsia="Times New Roman" w:hAnsi="Times New Roman" w:cs="Times New Roman"/>
          <w:b/>
          <w:bCs/>
          <w:sz w:val="24"/>
          <w:szCs w:val="24"/>
        </w:rPr>
        <w:t xml:space="preserve"> Limitations:</w:t>
      </w:r>
    </w:p>
    <w:p w:rsidR="00754114" w:rsidRPr="008B075F" w:rsidRDefault="00754114" w:rsidP="005B758F">
      <w:pPr>
        <w:numPr>
          <w:ilvl w:val="0"/>
          <w:numId w:val="134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Influences supply chain efficiency.</w:t>
      </w:r>
    </w:p>
    <w:p w:rsidR="00754114" w:rsidRPr="008B075F" w:rsidRDefault="00754114" w:rsidP="005B758F">
      <w:pPr>
        <w:numPr>
          <w:ilvl w:val="0"/>
          <w:numId w:val="134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Inadequate infrastructure, such as poor roads or limited storage facilities, can hinder inventory management and distribution, requiring innovative solutions.</w:t>
      </w:r>
    </w:p>
    <w:p w:rsidR="00754114" w:rsidRPr="008B075F" w:rsidRDefault="00754114" w:rsidP="00754114">
      <w:pPr>
        <w:spacing w:before="100" w:beforeAutospacing="1" w:after="100" w:afterAutospacing="1" w:line="240" w:lineRule="auto"/>
        <w:rPr>
          <w:rFonts w:ascii="Times New Roman" w:eastAsia="Times New Roman" w:hAnsi="Times New Roman" w:cs="Times New Roman"/>
          <w:sz w:val="24"/>
          <w:szCs w:val="24"/>
        </w:rPr>
      </w:pPr>
      <w:proofErr w:type="gramStart"/>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Collaboration</w:t>
      </w:r>
      <w:proofErr w:type="gramEnd"/>
      <w:r w:rsidRPr="008B075F">
        <w:rPr>
          <w:rFonts w:ascii="Times New Roman" w:eastAsia="Times New Roman" w:hAnsi="Times New Roman" w:cs="Times New Roman"/>
          <w:b/>
          <w:bCs/>
          <w:sz w:val="24"/>
          <w:szCs w:val="24"/>
        </w:rPr>
        <w:t xml:space="preserve"> with Local Partners:</w:t>
      </w:r>
    </w:p>
    <w:p w:rsidR="00754114" w:rsidRPr="008B075F" w:rsidRDefault="00754114" w:rsidP="005B758F">
      <w:pPr>
        <w:numPr>
          <w:ilvl w:val="0"/>
          <w:numId w:val="134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Enhances supply chain reliability.</w:t>
      </w:r>
    </w:p>
    <w:p w:rsidR="00754114" w:rsidRPr="008B075F" w:rsidRDefault="00754114" w:rsidP="005B758F">
      <w:pPr>
        <w:numPr>
          <w:ilvl w:val="0"/>
          <w:numId w:val="134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Partnering with reliable local entities can mitigate risks, improve responsiveness to market dynamics, and enhance overall supply chain resilience in challenging environments like Africa.</w:t>
      </w:r>
    </w:p>
    <w:p w:rsidR="00DF5F38" w:rsidRPr="008B075F" w:rsidRDefault="006C5A2F" w:rsidP="00DF5F38">
      <w:pPr>
        <w:pStyle w:val="Heading4"/>
      </w:pPr>
      <w:r w:rsidRPr="008B075F">
        <w:t>12.1.</w:t>
      </w:r>
      <w:r w:rsidR="00754114" w:rsidRPr="008B075F">
        <w:t>4</w:t>
      </w:r>
      <w:r w:rsidRPr="008B075F">
        <w:t xml:space="preserve"> </w:t>
      </w:r>
      <w:r w:rsidR="00DF5F38" w:rsidRPr="008B075F">
        <w:t>Quality Control</w:t>
      </w:r>
    </w:p>
    <w:p w:rsidR="00DF5F38" w:rsidRPr="008B075F" w:rsidRDefault="00DF5F38" w:rsidP="00DF5F38">
      <w:pPr>
        <w:pStyle w:val="NormalWeb"/>
      </w:pPr>
      <w:r w:rsidRPr="008B075F">
        <w:t>For entrepreneurs, establishing quality control processes ensures that products meet standards, a particularly important factor when competing against international brands. For example, Nigerian textile producers targeting export markets must comply with international standards, necessitating a robust quality management system.</w:t>
      </w:r>
      <w:r w:rsidR="00B122D4" w:rsidRPr="008B075F">
        <w:t xml:space="preserve"> </w:t>
      </w:r>
      <w:r w:rsidR="00957032" w:rsidRPr="008B075F">
        <w:t>Several important factors affecting quality control encompass one or more or a combination of the following:</w:t>
      </w:r>
    </w:p>
    <w:p w:rsidR="00957032" w:rsidRPr="008B075F" w:rsidRDefault="00957032" w:rsidP="005B758F">
      <w:pPr>
        <w:numPr>
          <w:ilvl w:val="0"/>
          <w:numId w:val="134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Quality Control Processes:</w:t>
      </w:r>
    </w:p>
    <w:p w:rsidR="00957032" w:rsidRPr="008B075F" w:rsidRDefault="00957032" w:rsidP="005B758F">
      <w:pPr>
        <w:numPr>
          <w:ilvl w:val="1"/>
          <w:numId w:val="134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Ensures products meet specified standards.</w:t>
      </w:r>
    </w:p>
    <w:p w:rsidR="00957032" w:rsidRPr="008B075F" w:rsidRDefault="00957032" w:rsidP="005B758F">
      <w:pPr>
        <w:numPr>
          <w:ilvl w:val="1"/>
          <w:numId w:val="134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Establishing quality control processes is essential for maintaining consistent product quality and meeting customer expectations.</w:t>
      </w:r>
    </w:p>
    <w:p w:rsidR="00957032" w:rsidRPr="008B075F" w:rsidRDefault="00957032" w:rsidP="005B758F">
      <w:pPr>
        <w:numPr>
          <w:ilvl w:val="0"/>
          <w:numId w:val="134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Competing Against International Brands:</w:t>
      </w:r>
    </w:p>
    <w:p w:rsidR="00957032" w:rsidRPr="008B075F" w:rsidRDefault="00957032" w:rsidP="005B758F">
      <w:pPr>
        <w:numPr>
          <w:ilvl w:val="1"/>
          <w:numId w:val="134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Critical for staying competitive in the market.</w:t>
      </w:r>
    </w:p>
    <w:p w:rsidR="00957032" w:rsidRPr="008B075F" w:rsidRDefault="00957032" w:rsidP="005B758F">
      <w:pPr>
        <w:numPr>
          <w:ilvl w:val="1"/>
          <w:numId w:val="134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Maintaining high-quality products is crucial when competing with established international brands to gain consumer trust and loyalty.</w:t>
      </w:r>
    </w:p>
    <w:p w:rsidR="00957032" w:rsidRPr="008B075F" w:rsidRDefault="00957032" w:rsidP="005B758F">
      <w:pPr>
        <w:numPr>
          <w:ilvl w:val="0"/>
          <w:numId w:val="134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Nigerian Textile Producers Targeting Export Markets:</w:t>
      </w:r>
    </w:p>
    <w:p w:rsidR="00957032" w:rsidRPr="008B075F" w:rsidRDefault="00957032" w:rsidP="005B758F">
      <w:pPr>
        <w:numPr>
          <w:ilvl w:val="1"/>
          <w:numId w:val="134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Key for market entry and success in export markets.</w:t>
      </w:r>
    </w:p>
    <w:p w:rsidR="00957032" w:rsidRPr="008B075F" w:rsidRDefault="00957032" w:rsidP="005B758F">
      <w:pPr>
        <w:numPr>
          <w:ilvl w:val="1"/>
          <w:numId w:val="134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To compete globally, Nigerian textile producers must adhere to international quality standards to meet regulatory requirements and ensure market acceptance.</w:t>
      </w:r>
    </w:p>
    <w:p w:rsidR="00957032" w:rsidRPr="008B075F" w:rsidRDefault="00957032" w:rsidP="005B758F">
      <w:pPr>
        <w:numPr>
          <w:ilvl w:val="0"/>
          <w:numId w:val="134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Compliance with International Standards:</w:t>
      </w:r>
    </w:p>
    <w:p w:rsidR="00957032" w:rsidRPr="008B075F" w:rsidRDefault="00957032" w:rsidP="005B758F">
      <w:pPr>
        <w:numPr>
          <w:ilvl w:val="1"/>
          <w:numId w:val="134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Ensures market access and customer satisfaction.</w:t>
      </w:r>
    </w:p>
    <w:p w:rsidR="00957032" w:rsidRPr="008B075F" w:rsidRDefault="00957032" w:rsidP="005B758F">
      <w:pPr>
        <w:numPr>
          <w:ilvl w:val="1"/>
          <w:numId w:val="134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Adhering to international quality standards is essential for gaining access to export markets, building credibility, and satisfying customer expectations.</w:t>
      </w:r>
    </w:p>
    <w:p w:rsidR="00957032" w:rsidRPr="008B075F" w:rsidRDefault="00957032" w:rsidP="005B758F">
      <w:pPr>
        <w:numPr>
          <w:ilvl w:val="0"/>
          <w:numId w:val="134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Robust Quality Management System:</w:t>
      </w:r>
    </w:p>
    <w:p w:rsidR="00957032" w:rsidRPr="008B075F" w:rsidRDefault="00957032" w:rsidP="005B758F">
      <w:pPr>
        <w:numPr>
          <w:ilvl w:val="1"/>
          <w:numId w:val="134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Ensures consistent product quality and process improvement.</w:t>
      </w:r>
    </w:p>
    <w:p w:rsidR="00957032" w:rsidRPr="008B075F" w:rsidRDefault="00957032" w:rsidP="005B758F">
      <w:pPr>
        <w:numPr>
          <w:ilvl w:val="1"/>
          <w:numId w:val="134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Implementing a robust quality management system helps identify and rectify issues, maintain quality standards, and drive continuous improvement in product quality.</w:t>
      </w:r>
    </w:p>
    <w:p w:rsidR="00957032" w:rsidRPr="008B075F" w:rsidRDefault="00957032" w:rsidP="00957032">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By focusing on quality control, entrepreneurs in industries like textiles can enhance their competitiveness, expand market reach, and build a strong reputation for delivering high-quality products that meet both local and international standards.</w:t>
      </w:r>
    </w:p>
    <w:p w:rsidR="00DF5F38" w:rsidRPr="008B075F" w:rsidRDefault="006C5A2F" w:rsidP="00DF5F38">
      <w:pPr>
        <w:pStyle w:val="Heading4"/>
      </w:pPr>
      <w:r w:rsidRPr="008B075F">
        <w:t>12.1.</w:t>
      </w:r>
      <w:r w:rsidR="00957032" w:rsidRPr="008B075F">
        <w:t>5</w:t>
      </w:r>
      <w:r w:rsidRPr="008B075F">
        <w:t xml:space="preserve"> </w:t>
      </w:r>
      <w:r w:rsidR="00DF5F38" w:rsidRPr="008B075F">
        <w:t>Technology in Operations</w:t>
      </w:r>
    </w:p>
    <w:p w:rsidR="00DF5F38" w:rsidRPr="008B075F" w:rsidRDefault="00DF5F38" w:rsidP="00DF5F38">
      <w:pPr>
        <w:pStyle w:val="NormalWeb"/>
      </w:pPr>
      <w:r w:rsidRPr="008B075F">
        <w:t>Technology can significantly improve operational efficiency and decision-making. Software for inventory management, cloud-based project tracking, and automation tools for production can reduce costs and enhance productivity. However, entrepreneurs must balance the cost of technology investments with the expected efficiency gains, often starting with affordable, scalable solutions.</w:t>
      </w:r>
      <w:r w:rsidR="0050145E" w:rsidRPr="008B075F">
        <w:t xml:space="preserve"> The relevance of technology in business operations can be felt in the following ways by either a company or organizations:</w:t>
      </w:r>
    </w:p>
    <w:p w:rsidR="0050145E" w:rsidRPr="008B075F" w:rsidRDefault="0050145E" w:rsidP="0050145E">
      <w:pPr>
        <w:spacing w:before="100" w:beforeAutospacing="1" w:after="100" w:afterAutospacing="1" w:line="240" w:lineRule="auto"/>
        <w:rPr>
          <w:rFonts w:ascii="Times New Roman" w:eastAsia="Times New Roman" w:hAnsi="Times New Roman" w:cs="Times New Roman"/>
          <w:sz w:val="24"/>
          <w:szCs w:val="24"/>
        </w:rPr>
      </w:pPr>
      <w:proofErr w:type="gramStart"/>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Operational</w:t>
      </w:r>
      <w:proofErr w:type="gramEnd"/>
      <w:r w:rsidRPr="008B075F">
        <w:rPr>
          <w:rFonts w:ascii="Times New Roman" w:eastAsia="Times New Roman" w:hAnsi="Times New Roman" w:cs="Times New Roman"/>
          <w:b/>
          <w:bCs/>
          <w:sz w:val="24"/>
          <w:szCs w:val="24"/>
        </w:rPr>
        <w:t xml:space="preserve"> Efficiency Improvement:</w:t>
      </w:r>
    </w:p>
    <w:p w:rsidR="0050145E" w:rsidRPr="008B075F" w:rsidRDefault="0050145E" w:rsidP="005B758F">
      <w:pPr>
        <w:numPr>
          <w:ilvl w:val="0"/>
          <w:numId w:val="1347"/>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Enhances productivity and streamlines processes.</w:t>
      </w:r>
    </w:p>
    <w:p w:rsidR="0050145E" w:rsidRPr="008B075F" w:rsidRDefault="0050145E" w:rsidP="005B758F">
      <w:pPr>
        <w:numPr>
          <w:ilvl w:val="0"/>
          <w:numId w:val="1347"/>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Technology integration can automate tasks, optimize workflows, and minimize errors, leading to improved operational efficiency.</w:t>
      </w:r>
    </w:p>
    <w:p w:rsidR="0050145E" w:rsidRPr="008B075F" w:rsidRDefault="0050145E" w:rsidP="0050145E">
      <w:pPr>
        <w:spacing w:before="100" w:beforeAutospacing="1" w:after="100" w:afterAutospacing="1" w:line="240" w:lineRule="auto"/>
        <w:rPr>
          <w:rFonts w:ascii="Times New Roman" w:eastAsia="Times New Roman" w:hAnsi="Times New Roman" w:cs="Times New Roman"/>
          <w:sz w:val="24"/>
          <w:szCs w:val="24"/>
        </w:rPr>
      </w:pPr>
      <w:proofErr w:type="gramStart"/>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Enhanced</w:t>
      </w:r>
      <w:proofErr w:type="gramEnd"/>
      <w:r w:rsidRPr="008B075F">
        <w:rPr>
          <w:rFonts w:ascii="Times New Roman" w:eastAsia="Times New Roman" w:hAnsi="Times New Roman" w:cs="Times New Roman"/>
          <w:b/>
          <w:bCs/>
          <w:sz w:val="24"/>
          <w:szCs w:val="24"/>
        </w:rPr>
        <w:t xml:space="preserve"> Decision-Making:</w:t>
      </w:r>
    </w:p>
    <w:p w:rsidR="0050145E" w:rsidRPr="008B075F" w:rsidRDefault="0050145E" w:rsidP="005B758F">
      <w:pPr>
        <w:numPr>
          <w:ilvl w:val="0"/>
          <w:numId w:val="1348"/>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Facilitates data-driven insights and informed choices.</w:t>
      </w:r>
    </w:p>
    <w:p w:rsidR="0050145E" w:rsidRPr="008B075F" w:rsidRDefault="0050145E" w:rsidP="005B758F">
      <w:pPr>
        <w:numPr>
          <w:ilvl w:val="0"/>
          <w:numId w:val="1348"/>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Technology provides real-time data analytics and reporting tools that empower decision-makers to make informed and strategic decisions.</w:t>
      </w:r>
    </w:p>
    <w:p w:rsidR="0050145E" w:rsidRPr="008B075F" w:rsidRDefault="0050145E" w:rsidP="0050145E">
      <w:pPr>
        <w:spacing w:before="100" w:beforeAutospacing="1" w:after="100" w:afterAutospacing="1" w:line="240" w:lineRule="auto"/>
        <w:rPr>
          <w:rFonts w:ascii="Times New Roman" w:eastAsia="Times New Roman" w:hAnsi="Times New Roman" w:cs="Times New Roman"/>
          <w:sz w:val="24"/>
          <w:szCs w:val="24"/>
        </w:rPr>
      </w:pPr>
      <w:proofErr w:type="gramStart"/>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Inventory</w:t>
      </w:r>
      <w:proofErr w:type="gramEnd"/>
      <w:r w:rsidRPr="008B075F">
        <w:rPr>
          <w:rFonts w:ascii="Times New Roman" w:eastAsia="Times New Roman" w:hAnsi="Times New Roman" w:cs="Times New Roman"/>
          <w:b/>
          <w:bCs/>
          <w:sz w:val="24"/>
          <w:szCs w:val="24"/>
        </w:rPr>
        <w:t xml:space="preserve"> Management Software:</w:t>
      </w:r>
    </w:p>
    <w:p w:rsidR="0050145E" w:rsidRPr="008B075F" w:rsidRDefault="0050145E" w:rsidP="005B758F">
      <w:pPr>
        <w:numPr>
          <w:ilvl w:val="0"/>
          <w:numId w:val="134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Optimizes stock control and reduces holding costs.</w:t>
      </w:r>
    </w:p>
    <w:p w:rsidR="0050145E" w:rsidRPr="008B075F" w:rsidRDefault="0050145E" w:rsidP="005B758F">
      <w:pPr>
        <w:numPr>
          <w:ilvl w:val="0"/>
          <w:numId w:val="134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Automated inventory systems help track stock levels, forecast demand, and manage inventory efficiently, minimizing stockouts and excess inventory.</w:t>
      </w:r>
    </w:p>
    <w:p w:rsidR="0050145E" w:rsidRPr="008B075F" w:rsidRDefault="0050145E" w:rsidP="0050145E">
      <w:pPr>
        <w:spacing w:before="100" w:beforeAutospacing="1" w:after="100" w:afterAutospacing="1" w:line="240" w:lineRule="auto"/>
        <w:rPr>
          <w:rFonts w:ascii="Times New Roman" w:eastAsia="Times New Roman" w:hAnsi="Times New Roman" w:cs="Times New Roman"/>
          <w:sz w:val="24"/>
          <w:szCs w:val="24"/>
        </w:rPr>
      </w:pPr>
      <w:proofErr w:type="gramStart"/>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Cloud</w:t>
      </w:r>
      <w:proofErr w:type="gramEnd"/>
      <w:r w:rsidRPr="008B075F">
        <w:rPr>
          <w:rFonts w:ascii="Times New Roman" w:eastAsia="Times New Roman" w:hAnsi="Times New Roman" w:cs="Times New Roman"/>
          <w:b/>
          <w:bCs/>
          <w:sz w:val="24"/>
          <w:szCs w:val="24"/>
        </w:rPr>
        <w:t>-Based Project Tracking:</w:t>
      </w:r>
    </w:p>
    <w:p w:rsidR="0050145E" w:rsidRPr="008B075F" w:rsidRDefault="0050145E" w:rsidP="005B758F">
      <w:pPr>
        <w:numPr>
          <w:ilvl w:val="0"/>
          <w:numId w:val="1350"/>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Enables remote monitoring and collaboration.</w:t>
      </w:r>
    </w:p>
    <w:p w:rsidR="0050145E" w:rsidRPr="008B075F" w:rsidRDefault="0050145E" w:rsidP="005B758F">
      <w:pPr>
        <w:numPr>
          <w:ilvl w:val="0"/>
          <w:numId w:val="1350"/>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Cloud-based project management tools allow teams to track progress, share updates, and collaborate seamlessly, improving project efficiency and communication.</w:t>
      </w:r>
    </w:p>
    <w:p w:rsidR="0050145E" w:rsidRPr="008B075F" w:rsidRDefault="0050145E" w:rsidP="0050145E">
      <w:pPr>
        <w:spacing w:before="100" w:beforeAutospacing="1" w:after="100" w:afterAutospacing="1" w:line="240" w:lineRule="auto"/>
        <w:rPr>
          <w:rFonts w:ascii="Times New Roman" w:eastAsia="Times New Roman" w:hAnsi="Times New Roman" w:cs="Times New Roman"/>
          <w:sz w:val="24"/>
          <w:szCs w:val="24"/>
        </w:rPr>
      </w:pPr>
      <w:proofErr w:type="gramStart"/>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Automation</w:t>
      </w:r>
      <w:proofErr w:type="gramEnd"/>
      <w:r w:rsidRPr="008B075F">
        <w:rPr>
          <w:rFonts w:ascii="Times New Roman" w:eastAsia="Times New Roman" w:hAnsi="Times New Roman" w:cs="Times New Roman"/>
          <w:b/>
          <w:bCs/>
          <w:sz w:val="24"/>
          <w:szCs w:val="24"/>
        </w:rPr>
        <w:t xml:space="preserve"> Tools for Production:</w:t>
      </w:r>
    </w:p>
    <w:p w:rsidR="0050145E" w:rsidRPr="008B075F" w:rsidRDefault="0050145E" w:rsidP="005B758F">
      <w:pPr>
        <w:numPr>
          <w:ilvl w:val="0"/>
          <w:numId w:val="1351"/>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Increases production speed and accuracy.</w:t>
      </w:r>
    </w:p>
    <w:p w:rsidR="0050145E" w:rsidRPr="008B075F" w:rsidRDefault="0050145E" w:rsidP="005B758F">
      <w:pPr>
        <w:numPr>
          <w:ilvl w:val="0"/>
          <w:numId w:val="1351"/>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Implementing automation in production processes can reduce manual labor, improve consistency, and enhance output quality, leading to increased productivity.</w:t>
      </w:r>
    </w:p>
    <w:p w:rsidR="0050145E" w:rsidRPr="008B075F" w:rsidRDefault="0050145E" w:rsidP="0050145E">
      <w:pPr>
        <w:spacing w:before="100" w:beforeAutospacing="1" w:after="100" w:afterAutospacing="1" w:line="240" w:lineRule="auto"/>
        <w:rPr>
          <w:rFonts w:ascii="Times New Roman" w:eastAsia="Times New Roman" w:hAnsi="Times New Roman" w:cs="Times New Roman"/>
          <w:sz w:val="24"/>
          <w:szCs w:val="24"/>
        </w:rPr>
      </w:pPr>
      <w:proofErr w:type="gramStart"/>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Cost</w:t>
      </w:r>
      <w:proofErr w:type="gramEnd"/>
      <w:r w:rsidRPr="008B075F">
        <w:rPr>
          <w:rFonts w:ascii="Times New Roman" w:eastAsia="Times New Roman" w:hAnsi="Times New Roman" w:cs="Times New Roman"/>
          <w:b/>
          <w:bCs/>
          <w:sz w:val="24"/>
          <w:szCs w:val="24"/>
        </w:rPr>
        <w:t xml:space="preserve"> Reduction:</w:t>
      </w:r>
    </w:p>
    <w:p w:rsidR="0050145E" w:rsidRPr="008B075F" w:rsidRDefault="0050145E" w:rsidP="005B758F">
      <w:pPr>
        <w:numPr>
          <w:ilvl w:val="0"/>
          <w:numId w:val="135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Helps in lowering operational expenses.</w:t>
      </w:r>
    </w:p>
    <w:p w:rsidR="0050145E" w:rsidRPr="008B075F" w:rsidRDefault="0050145E" w:rsidP="005B758F">
      <w:pPr>
        <w:numPr>
          <w:ilvl w:val="0"/>
          <w:numId w:val="1352"/>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Technology solutions can streamline operations, reduce labor costs, and minimize waste, contributing to overall cost savings for the business.</w:t>
      </w:r>
    </w:p>
    <w:p w:rsidR="0050145E" w:rsidRPr="008B075F" w:rsidRDefault="0050145E" w:rsidP="0050145E">
      <w:pPr>
        <w:spacing w:before="100" w:beforeAutospacing="1" w:after="100" w:afterAutospacing="1" w:line="240" w:lineRule="auto"/>
        <w:rPr>
          <w:rFonts w:ascii="Times New Roman" w:eastAsia="Times New Roman" w:hAnsi="Times New Roman" w:cs="Times New Roman"/>
          <w:sz w:val="24"/>
          <w:szCs w:val="24"/>
        </w:rPr>
      </w:pPr>
      <w:proofErr w:type="gramStart"/>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Balancing</w:t>
      </w:r>
      <w:proofErr w:type="gramEnd"/>
      <w:r w:rsidRPr="008B075F">
        <w:rPr>
          <w:rFonts w:ascii="Times New Roman" w:eastAsia="Times New Roman" w:hAnsi="Times New Roman" w:cs="Times New Roman"/>
          <w:b/>
          <w:bCs/>
          <w:sz w:val="24"/>
          <w:szCs w:val="24"/>
        </w:rPr>
        <w:t xml:space="preserve"> Technology Investments:</w:t>
      </w:r>
    </w:p>
    <w:p w:rsidR="0050145E" w:rsidRPr="008B075F" w:rsidRDefault="0050145E" w:rsidP="005B758F">
      <w:pPr>
        <w:numPr>
          <w:ilvl w:val="0"/>
          <w:numId w:val="135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Ensures cost-effectiveness and ROI.</w:t>
      </w:r>
    </w:p>
    <w:p w:rsidR="0050145E" w:rsidRPr="008B075F" w:rsidRDefault="0050145E" w:rsidP="005B758F">
      <w:pPr>
        <w:numPr>
          <w:ilvl w:val="0"/>
          <w:numId w:val="1353"/>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Entrepreneurs need to evaluate the cost of technology against potential efficiency gains, starting with scalable solutions that offer immediate benefits while aligning with long-term business goals.</w:t>
      </w:r>
    </w:p>
    <w:p w:rsidR="00DF5F38" w:rsidRPr="008B075F" w:rsidRDefault="00DF5F38" w:rsidP="00DF5F38">
      <w:pPr>
        <w:pStyle w:val="Heading4"/>
      </w:pPr>
      <w:r w:rsidRPr="008B075F">
        <w:t>Conclusion</w:t>
      </w:r>
    </w:p>
    <w:p w:rsidR="00DF5F38" w:rsidRPr="008B075F" w:rsidRDefault="00DF5F38" w:rsidP="00DF5F38">
      <w:pPr>
        <w:pStyle w:val="NormalWeb"/>
      </w:pPr>
      <w:r w:rsidRPr="008B075F">
        <w:t>Operations management is an essential component for any entrepreneur seeking long-term success and scalability. By mastering the art of managing resources, ensuring quality, and optimizing processes, entrepreneurs can create resilient and efficient businesses. With the right operations strategy, even resource-constrained businesses in Nigeria and Africa can compete on a global scale, delivering quality products and services that meet diverse customer needs.</w:t>
      </w:r>
    </w:p>
    <w:p w:rsidR="00DF5F38" w:rsidRPr="008B075F" w:rsidRDefault="00DF5F38" w:rsidP="00DF5F38">
      <w:pPr>
        <w:pStyle w:val="Heading3"/>
        <w:rPr>
          <w:color w:val="auto"/>
        </w:rPr>
      </w:pPr>
      <w:r w:rsidRPr="008B075F">
        <w:rPr>
          <w:color w:val="auto"/>
        </w:rPr>
        <w:t>Key Terms and Concepts</w:t>
      </w:r>
    </w:p>
    <w:p w:rsidR="00DF5F38" w:rsidRPr="008B075F" w:rsidRDefault="00DF5F38" w:rsidP="005B758F">
      <w:pPr>
        <w:numPr>
          <w:ilvl w:val="0"/>
          <w:numId w:val="520"/>
        </w:numPr>
        <w:spacing w:before="100" w:beforeAutospacing="1" w:after="100" w:afterAutospacing="1" w:line="240" w:lineRule="auto"/>
      </w:pPr>
      <w:r w:rsidRPr="008B075F">
        <w:rPr>
          <w:rStyle w:val="Strong"/>
        </w:rPr>
        <w:t>Operations Management</w:t>
      </w:r>
      <w:r w:rsidRPr="008B075F">
        <w:t>: The administration of business practices to create the highest level of efficiency within an organization.</w:t>
      </w:r>
    </w:p>
    <w:p w:rsidR="00DF5F38" w:rsidRPr="008B075F" w:rsidRDefault="00DF5F38" w:rsidP="005B758F">
      <w:pPr>
        <w:numPr>
          <w:ilvl w:val="0"/>
          <w:numId w:val="520"/>
        </w:numPr>
        <w:spacing w:before="100" w:beforeAutospacing="1" w:after="100" w:afterAutospacing="1" w:line="240" w:lineRule="auto"/>
      </w:pPr>
      <w:r w:rsidRPr="008B075F">
        <w:rPr>
          <w:rStyle w:val="Strong"/>
        </w:rPr>
        <w:t>Process Design</w:t>
      </w:r>
      <w:r w:rsidRPr="008B075F">
        <w:t>: The planning of routine steps for manufacturing or service delivery.</w:t>
      </w:r>
    </w:p>
    <w:p w:rsidR="00DF5F38" w:rsidRPr="008B075F" w:rsidRDefault="00DF5F38" w:rsidP="005B758F">
      <w:pPr>
        <w:numPr>
          <w:ilvl w:val="0"/>
          <w:numId w:val="520"/>
        </w:numPr>
        <w:spacing w:before="100" w:beforeAutospacing="1" w:after="100" w:afterAutospacing="1" w:line="240" w:lineRule="auto"/>
      </w:pPr>
      <w:r w:rsidRPr="008B075F">
        <w:rPr>
          <w:rStyle w:val="Strong"/>
        </w:rPr>
        <w:t>Supply Chain Management (SCM)</w:t>
      </w:r>
      <w:r w:rsidRPr="008B075F">
        <w:t>: The management of the flow of goods and services from production to customer delivery.</w:t>
      </w:r>
    </w:p>
    <w:p w:rsidR="00DF5F38" w:rsidRPr="008B075F" w:rsidRDefault="00DF5F38" w:rsidP="005B758F">
      <w:pPr>
        <w:numPr>
          <w:ilvl w:val="0"/>
          <w:numId w:val="520"/>
        </w:numPr>
        <w:spacing w:before="100" w:beforeAutospacing="1" w:after="100" w:afterAutospacing="1" w:line="240" w:lineRule="auto"/>
      </w:pPr>
      <w:r w:rsidRPr="008B075F">
        <w:rPr>
          <w:rStyle w:val="Strong"/>
        </w:rPr>
        <w:t>Inventory Management</w:t>
      </w:r>
      <w:r w:rsidRPr="008B075F">
        <w:t>: The supervision of non-capitalized assets and stock items to ensure optimal stock levels.</w:t>
      </w:r>
    </w:p>
    <w:p w:rsidR="00DF5F38" w:rsidRPr="008B075F" w:rsidRDefault="00DF5F38" w:rsidP="005B758F">
      <w:pPr>
        <w:numPr>
          <w:ilvl w:val="0"/>
          <w:numId w:val="520"/>
        </w:numPr>
        <w:spacing w:before="100" w:beforeAutospacing="1" w:after="100" w:afterAutospacing="1" w:line="240" w:lineRule="auto"/>
      </w:pPr>
      <w:r w:rsidRPr="008B075F">
        <w:rPr>
          <w:rStyle w:val="Strong"/>
        </w:rPr>
        <w:t>Quality Control</w:t>
      </w:r>
      <w:r w:rsidRPr="008B075F">
        <w:t>: Ensuring a product or service meets certain standards of quality.</w:t>
      </w:r>
    </w:p>
    <w:p w:rsidR="00DF5F38" w:rsidRPr="008B075F" w:rsidRDefault="00DF5F38" w:rsidP="005B758F">
      <w:pPr>
        <w:numPr>
          <w:ilvl w:val="0"/>
          <w:numId w:val="520"/>
        </w:numPr>
        <w:spacing w:before="100" w:beforeAutospacing="1" w:after="100" w:afterAutospacing="1" w:line="240" w:lineRule="auto"/>
      </w:pPr>
      <w:r w:rsidRPr="008B075F">
        <w:rPr>
          <w:rStyle w:val="Strong"/>
        </w:rPr>
        <w:t>Capacity Planning</w:t>
      </w:r>
      <w:r w:rsidRPr="008B075F">
        <w:t>: The process of determining the production capacity needed to meet changing demands.</w:t>
      </w:r>
    </w:p>
    <w:p w:rsidR="00DF5F38" w:rsidRPr="008B075F" w:rsidRDefault="00DF5F38" w:rsidP="005B758F">
      <w:pPr>
        <w:numPr>
          <w:ilvl w:val="0"/>
          <w:numId w:val="520"/>
        </w:numPr>
        <w:spacing w:before="100" w:beforeAutospacing="1" w:after="100" w:afterAutospacing="1" w:line="240" w:lineRule="auto"/>
      </w:pPr>
      <w:r w:rsidRPr="008B075F">
        <w:rPr>
          <w:rStyle w:val="Strong"/>
        </w:rPr>
        <w:t>Lean Operations</w:t>
      </w:r>
      <w:r w:rsidRPr="008B075F">
        <w:t>: Techniques focused on reducing waste within manufacturing systems without sacrificing productivity.</w:t>
      </w:r>
    </w:p>
    <w:p w:rsidR="00DF5F38" w:rsidRPr="008B075F" w:rsidRDefault="00DF5F38" w:rsidP="005B758F">
      <w:pPr>
        <w:numPr>
          <w:ilvl w:val="0"/>
          <w:numId w:val="520"/>
        </w:numPr>
        <w:spacing w:before="100" w:beforeAutospacing="1" w:after="100" w:afterAutospacing="1" w:line="240" w:lineRule="auto"/>
      </w:pPr>
      <w:r w:rsidRPr="008B075F">
        <w:rPr>
          <w:rStyle w:val="Strong"/>
        </w:rPr>
        <w:t>Just-in-Time (JIT) Inventory</w:t>
      </w:r>
      <w:r w:rsidRPr="008B075F">
        <w:t>: An inventory strategy that reduces waste by receiving goods only as they are needed.</w:t>
      </w:r>
    </w:p>
    <w:p w:rsidR="00DF5F38" w:rsidRPr="008B075F" w:rsidRDefault="00DF5F38" w:rsidP="005B758F">
      <w:pPr>
        <w:numPr>
          <w:ilvl w:val="0"/>
          <w:numId w:val="520"/>
        </w:numPr>
        <w:spacing w:before="100" w:beforeAutospacing="1" w:after="100" w:afterAutospacing="1" w:line="240" w:lineRule="auto"/>
      </w:pPr>
      <w:r w:rsidRPr="008B075F">
        <w:rPr>
          <w:rStyle w:val="Strong"/>
        </w:rPr>
        <w:t>Six Sigma</w:t>
      </w:r>
      <w:r w:rsidRPr="008B075F">
        <w:t>: A set of techniques for process improvement to reduce defects and improve quality.</w:t>
      </w:r>
    </w:p>
    <w:p w:rsidR="00DF5F38" w:rsidRPr="008B075F" w:rsidRDefault="00DF5F38" w:rsidP="005B758F">
      <w:pPr>
        <w:numPr>
          <w:ilvl w:val="0"/>
          <w:numId w:val="520"/>
        </w:numPr>
        <w:spacing w:before="100" w:beforeAutospacing="1" w:after="100" w:afterAutospacing="1" w:line="240" w:lineRule="auto"/>
      </w:pPr>
      <w:r w:rsidRPr="008B075F">
        <w:rPr>
          <w:rStyle w:val="Strong"/>
        </w:rPr>
        <w:t>Total Quality Management (TQM)</w:t>
      </w:r>
      <w:r w:rsidRPr="008B075F">
        <w:t>: A management approach for long-term success through customer satisfaction.</w:t>
      </w:r>
    </w:p>
    <w:p w:rsidR="00DF5F38" w:rsidRPr="008B075F" w:rsidRDefault="00DF5F38" w:rsidP="005B758F">
      <w:pPr>
        <w:numPr>
          <w:ilvl w:val="0"/>
          <w:numId w:val="520"/>
        </w:numPr>
        <w:spacing w:before="100" w:beforeAutospacing="1" w:after="100" w:afterAutospacing="1" w:line="240" w:lineRule="auto"/>
      </w:pPr>
      <w:r w:rsidRPr="008B075F">
        <w:rPr>
          <w:rStyle w:val="Strong"/>
        </w:rPr>
        <w:t>Operational Efficiency</w:t>
      </w:r>
      <w:r w:rsidRPr="008B075F">
        <w:t>: Maximizing output from given resources and minimizing waste.</w:t>
      </w:r>
    </w:p>
    <w:p w:rsidR="00DF5F38" w:rsidRPr="008B075F" w:rsidRDefault="00DF5F38" w:rsidP="005B758F">
      <w:pPr>
        <w:numPr>
          <w:ilvl w:val="0"/>
          <w:numId w:val="520"/>
        </w:numPr>
        <w:spacing w:before="100" w:beforeAutospacing="1" w:after="100" w:afterAutospacing="1" w:line="240" w:lineRule="auto"/>
      </w:pPr>
      <w:r w:rsidRPr="008B075F">
        <w:rPr>
          <w:rStyle w:val="Strong"/>
        </w:rPr>
        <w:t>Technology in Operations</w:t>
      </w:r>
      <w:r w:rsidRPr="008B075F">
        <w:t>: Use of tools and software to streamline processes, manage supply chains, and improve productivity.</w:t>
      </w:r>
    </w:p>
    <w:p w:rsidR="00DF5F38" w:rsidRPr="008B075F" w:rsidRDefault="00064686" w:rsidP="00DF5F38">
      <w:pPr>
        <w:spacing w:after="0"/>
      </w:pPr>
      <w:r w:rsidRPr="008B075F">
        <w:pict>
          <v:rect id="_x0000_i1534" style="width:0;height:1.5pt" o:hralign="center" o:hrstd="t" o:hr="t" fillcolor="#a0a0a0" stroked="f"/>
        </w:pict>
      </w:r>
    </w:p>
    <w:p w:rsidR="00DF5F38" w:rsidRPr="008B075F" w:rsidRDefault="00DF5F38" w:rsidP="00DF5F38">
      <w:pPr>
        <w:pStyle w:val="Heading3"/>
        <w:rPr>
          <w:color w:val="auto"/>
        </w:rPr>
      </w:pPr>
      <w:r w:rsidRPr="008B075F">
        <w:rPr>
          <w:color w:val="auto"/>
        </w:rPr>
        <w:t>Review &amp; Discussion Questions</w:t>
      </w:r>
    </w:p>
    <w:p w:rsidR="00DF5F38" w:rsidRPr="008B075F" w:rsidRDefault="00DF5F38" w:rsidP="005B758F">
      <w:pPr>
        <w:numPr>
          <w:ilvl w:val="0"/>
          <w:numId w:val="521"/>
        </w:numPr>
        <w:spacing w:before="100" w:beforeAutospacing="1" w:after="100" w:afterAutospacing="1" w:line="240" w:lineRule="auto"/>
      </w:pPr>
      <w:r w:rsidRPr="008B075F">
        <w:t>Explain why operations management is critical for entrepreneurs, particularly in resource-limited settings.</w:t>
      </w:r>
    </w:p>
    <w:p w:rsidR="00DF5F38" w:rsidRPr="008B075F" w:rsidRDefault="00DF5F38" w:rsidP="005B758F">
      <w:pPr>
        <w:numPr>
          <w:ilvl w:val="0"/>
          <w:numId w:val="521"/>
        </w:numPr>
        <w:spacing w:before="100" w:beforeAutospacing="1" w:after="100" w:afterAutospacing="1" w:line="240" w:lineRule="auto"/>
      </w:pPr>
      <w:r w:rsidRPr="008B075F">
        <w:t>What are the benefits and risks of adopting Just-in-Time (JIT) inventory management for a Nigerian manufacturing business?</w:t>
      </w:r>
    </w:p>
    <w:p w:rsidR="00DF5F38" w:rsidRPr="008B075F" w:rsidRDefault="00DF5F38" w:rsidP="005B758F">
      <w:pPr>
        <w:numPr>
          <w:ilvl w:val="0"/>
          <w:numId w:val="521"/>
        </w:numPr>
        <w:spacing w:before="100" w:beforeAutospacing="1" w:after="100" w:afterAutospacing="1" w:line="240" w:lineRule="auto"/>
      </w:pPr>
      <w:r w:rsidRPr="008B075F">
        <w:t>Discuss how supply chain management can impact the overall success of a small business.</w:t>
      </w:r>
    </w:p>
    <w:p w:rsidR="00DF5F38" w:rsidRPr="008B075F" w:rsidRDefault="00DF5F38" w:rsidP="005B758F">
      <w:pPr>
        <w:numPr>
          <w:ilvl w:val="0"/>
          <w:numId w:val="521"/>
        </w:numPr>
        <w:spacing w:before="100" w:beforeAutospacing="1" w:after="100" w:afterAutospacing="1" w:line="240" w:lineRule="auto"/>
      </w:pPr>
      <w:r w:rsidRPr="008B075F">
        <w:t>How can African entrepreneurs use quality control methods to build a reputable brand?</w:t>
      </w:r>
    </w:p>
    <w:p w:rsidR="00DF5F38" w:rsidRPr="008B075F" w:rsidRDefault="00DF5F38" w:rsidP="005B758F">
      <w:pPr>
        <w:numPr>
          <w:ilvl w:val="0"/>
          <w:numId w:val="521"/>
        </w:numPr>
        <w:spacing w:before="100" w:beforeAutospacing="1" w:after="100" w:afterAutospacing="1" w:line="240" w:lineRule="auto"/>
      </w:pPr>
      <w:r w:rsidRPr="008B075F">
        <w:t>What role does technology play in improving operational efficiency, and how can entrepreneurs leverage it without incurring high costs?</w:t>
      </w:r>
    </w:p>
    <w:p w:rsidR="00DF5F38" w:rsidRPr="008B075F" w:rsidRDefault="00DF5F38" w:rsidP="005B758F">
      <w:pPr>
        <w:numPr>
          <w:ilvl w:val="0"/>
          <w:numId w:val="521"/>
        </w:numPr>
        <w:spacing w:before="100" w:beforeAutospacing="1" w:after="100" w:afterAutospacing="1" w:line="240" w:lineRule="auto"/>
      </w:pPr>
      <w:r w:rsidRPr="008B075F">
        <w:t>Explain the importance of process design for service-based businesses, and give an example of how it can improve customer satisfaction.</w:t>
      </w:r>
    </w:p>
    <w:p w:rsidR="00DF5F38" w:rsidRPr="008B075F" w:rsidRDefault="00DF5F38" w:rsidP="005B758F">
      <w:pPr>
        <w:numPr>
          <w:ilvl w:val="0"/>
          <w:numId w:val="521"/>
        </w:numPr>
        <w:spacing w:before="100" w:beforeAutospacing="1" w:after="100" w:afterAutospacing="1" w:line="240" w:lineRule="auto"/>
      </w:pPr>
      <w:r w:rsidRPr="008B075F">
        <w:t>How can the concepts of Lean Operations benefit a startup in the retail sector?</w:t>
      </w:r>
    </w:p>
    <w:p w:rsidR="00DF5F38" w:rsidRPr="008B075F" w:rsidRDefault="00064686" w:rsidP="00DF5F38">
      <w:pPr>
        <w:spacing w:after="0"/>
      </w:pPr>
      <w:r w:rsidRPr="008B075F">
        <w:pict>
          <v:rect id="_x0000_i1535" style="width:0;height:1.5pt" o:hralign="center" o:hrstd="t" o:hr="t" fillcolor="#a0a0a0" stroked="f"/>
        </w:pict>
      </w:r>
    </w:p>
    <w:p w:rsidR="00DF5F38" w:rsidRPr="008B075F" w:rsidRDefault="00DF5F38" w:rsidP="00DF5F38">
      <w:pPr>
        <w:pStyle w:val="Heading3"/>
        <w:rPr>
          <w:color w:val="auto"/>
        </w:rPr>
      </w:pPr>
      <w:r w:rsidRPr="008B075F">
        <w:rPr>
          <w:color w:val="auto"/>
        </w:rPr>
        <w:t>Experiential Exercise</w:t>
      </w:r>
    </w:p>
    <w:p w:rsidR="00DF5F38" w:rsidRPr="008B075F" w:rsidRDefault="00DF5F38" w:rsidP="005B758F">
      <w:pPr>
        <w:pStyle w:val="NormalWeb"/>
        <w:numPr>
          <w:ilvl w:val="0"/>
          <w:numId w:val="522"/>
        </w:numPr>
      </w:pPr>
      <w:r w:rsidRPr="008B075F">
        <w:rPr>
          <w:rStyle w:val="Strong"/>
        </w:rPr>
        <w:t>Process Mapping Exercise</w:t>
      </w:r>
      <w:r w:rsidRPr="008B075F">
        <w:t>: Select a local business in your area and map out its core operational processes from input to output. Identify at least three areas where the process can be improved or streamlined. Present your findings, including any recommendations, to the class.</w:t>
      </w:r>
    </w:p>
    <w:p w:rsidR="00DF5F38" w:rsidRPr="008B075F" w:rsidRDefault="00DF5F38" w:rsidP="005B758F">
      <w:pPr>
        <w:pStyle w:val="NormalWeb"/>
        <w:numPr>
          <w:ilvl w:val="0"/>
          <w:numId w:val="522"/>
        </w:numPr>
      </w:pPr>
      <w:r w:rsidRPr="008B075F">
        <w:rPr>
          <w:rStyle w:val="Strong"/>
        </w:rPr>
        <w:t>Inventory Management Simulation</w:t>
      </w:r>
      <w:r w:rsidRPr="008B075F">
        <w:t>: Divide into small groups and create a hypothetical business with products. Decide on an inventory strategy—JIT, traditional stockpiling, or a hybrid approach—and simulate managing inventory over several "business weeks." Track results and compare them to see which strategy produced the best balance of availability and cost.</w:t>
      </w:r>
    </w:p>
    <w:p w:rsidR="00DF5F38" w:rsidRPr="008B075F" w:rsidRDefault="00DF5F38" w:rsidP="005B758F">
      <w:pPr>
        <w:pStyle w:val="NormalWeb"/>
        <w:numPr>
          <w:ilvl w:val="0"/>
          <w:numId w:val="522"/>
        </w:numPr>
      </w:pPr>
      <w:r w:rsidRPr="008B075F">
        <w:rPr>
          <w:rStyle w:val="Strong"/>
        </w:rPr>
        <w:t>Quality Control Observation</w:t>
      </w:r>
      <w:r w:rsidRPr="008B075F">
        <w:t>: Visit a small local production facility (e.g., a bakery, clothing factory, or agro-processing unit) and observe how quality is monitored. Note down the methods, tools, and processes used to maintain quality and discuss how effective they seem to be.</w:t>
      </w:r>
    </w:p>
    <w:p w:rsidR="00DF5F38" w:rsidRPr="008B075F" w:rsidRDefault="00064686" w:rsidP="00DF5F38">
      <w:r w:rsidRPr="008B075F">
        <w:pict>
          <v:rect id="_x0000_i1536" style="width:0;height:1.5pt" o:hralign="center" o:hrstd="t" o:hr="t" fillcolor="#a0a0a0" stroked="f"/>
        </w:pict>
      </w:r>
    </w:p>
    <w:p w:rsidR="00DF5F38" w:rsidRPr="008B075F" w:rsidRDefault="00DF5F38" w:rsidP="00DF5F38">
      <w:pPr>
        <w:pStyle w:val="Heading3"/>
        <w:rPr>
          <w:color w:val="auto"/>
        </w:rPr>
      </w:pPr>
      <w:r w:rsidRPr="008B075F">
        <w:rPr>
          <w:color w:val="auto"/>
        </w:rPr>
        <w:t>Case Study: "From Kitchen to Continent – The Growth of Dufil Prima Foods"</w:t>
      </w:r>
    </w:p>
    <w:p w:rsidR="00DF5F38" w:rsidRPr="008B075F" w:rsidRDefault="00DF5F38" w:rsidP="00DF5F38">
      <w:pPr>
        <w:pStyle w:val="NormalWeb"/>
      </w:pPr>
      <w:r w:rsidRPr="008B075F">
        <w:t>Dufil Prima Foods, based in Nigeria, started as a small noodle manufacturing business in the late 1990s. As their popular brand, Indomie Noodles, gained market traction, the company had to scale operations significantly to meet demand across Nigeria and neighboring countries. To manage growth, Dufil invested in modern processing technology and established a robust supply chain network across West Africa.</w:t>
      </w:r>
    </w:p>
    <w:p w:rsidR="00DF5F38" w:rsidRPr="008B075F" w:rsidRDefault="00DF5F38" w:rsidP="00DF5F38">
      <w:pPr>
        <w:pStyle w:val="NormalWeb"/>
      </w:pPr>
      <w:r w:rsidRPr="008B075F">
        <w:rPr>
          <w:rStyle w:val="Strong"/>
        </w:rPr>
        <w:t>Case Questions:</w:t>
      </w:r>
    </w:p>
    <w:p w:rsidR="00DF5F38" w:rsidRPr="008B075F" w:rsidRDefault="00DF5F38" w:rsidP="005B758F">
      <w:pPr>
        <w:numPr>
          <w:ilvl w:val="0"/>
          <w:numId w:val="523"/>
        </w:numPr>
        <w:spacing w:before="100" w:beforeAutospacing="1" w:after="100" w:afterAutospacing="1" w:line="240" w:lineRule="auto"/>
      </w:pPr>
      <w:r w:rsidRPr="008B075F">
        <w:t>How did Dufil Prima Foods adapt its operations management as the business grew, and what role did technology play in this transition?</w:t>
      </w:r>
    </w:p>
    <w:p w:rsidR="00DF5F38" w:rsidRPr="008B075F" w:rsidRDefault="00DF5F38" w:rsidP="005B758F">
      <w:pPr>
        <w:numPr>
          <w:ilvl w:val="0"/>
          <w:numId w:val="523"/>
        </w:numPr>
        <w:spacing w:before="100" w:beforeAutospacing="1" w:after="100" w:afterAutospacing="1" w:line="240" w:lineRule="auto"/>
      </w:pPr>
      <w:r w:rsidRPr="008B075F">
        <w:t>Identify the supply chain management practices that helped Dufil meet the demand across different regions.</w:t>
      </w:r>
    </w:p>
    <w:p w:rsidR="00DF5F38" w:rsidRPr="008B075F" w:rsidRDefault="00DF5F38" w:rsidP="005B758F">
      <w:pPr>
        <w:numPr>
          <w:ilvl w:val="0"/>
          <w:numId w:val="523"/>
        </w:numPr>
        <w:spacing w:before="100" w:beforeAutospacing="1" w:after="100" w:afterAutospacing="1" w:line="240" w:lineRule="auto"/>
      </w:pPr>
      <w:r w:rsidRPr="008B075F">
        <w:t>Discuss how Dufil could maintain product quality while scaling production across various markets.</w:t>
      </w:r>
    </w:p>
    <w:p w:rsidR="00DF5F38" w:rsidRPr="008B075F" w:rsidRDefault="00DF5F38" w:rsidP="005B758F">
      <w:pPr>
        <w:numPr>
          <w:ilvl w:val="0"/>
          <w:numId w:val="523"/>
        </w:numPr>
        <w:spacing w:before="100" w:beforeAutospacing="1" w:after="100" w:afterAutospacing="1" w:line="240" w:lineRule="auto"/>
      </w:pPr>
      <w:r w:rsidRPr="008B075F">
        <w:t>What challenges might Dufil face with inventory management in different countries, and how could they address these issues?</w:t>
      </w:r>
    </w:p>
    <w:p w:rsidR="00DF5F38" w:rsidRPr="008B075F" w:rsidRDefault="00064686" w:rsidP="00DF5F38">
      <w:pPr>
        <w:spacing w:after="0"/>
      </w:pPr>
      <w:r w:rsidRPr="008B075F">
        <w:pict>
          <v:rect id="_x0000_i1537" style="width:0;height:1.5pt" o:hralign="center" o:hrstd="t" o:hr="t" fillcolor="#a0a0a0" stroked="f"/>
        </w:pict>
      </w:r>
    </w:p>
    <w:p w:rsidR="00DF5F38" w:rsidRPr="008B075F" w:rsidRDefault="00DF5F38" w:rsidP="00DF5F38">
      <w:pPr>
        <w:pStyle w:val="Heading3"/>
        <w:rPr>
          <w:color w:val="auto"/>
        </w:rPr>
      </w:pPr>
      <w:r w:rsidRPr="008B075F">
        <w:rPr>
          <w:color w:val="auto"/>
        </w:rPr>
        <w:t>Suggested Online Reading</w:t>
      </w:r>
    </w:p>
    <w:p w:rsidR="00DF5F38" w:rsidRPr="008B075F" w:rsidRDefault="00DF5F38" w:rsidP="005B758F">
      <w:pPr>
        <w:pStyle w:val="NormalWeb"/>
        <w:numPr>
          <w:ilvl w:val="0"/>
          <w:numId w:val="524"/>
        </w:numPr>
      </w:pPr>
      <w:r w:rsidRPr="008B075F">
        <w:rPr>
          <w:rStyle w:val="Strong"/>
        </w:rPr>
        <w:t>"Introduction to Operations Management"</w:t>
      </w:r>
      <w:r w:rsidRPr="008B075F">
        <w:t xml:space="preserve"> by MIT OpenCourseWare - A comprehensive introduction to the fundamentals of operations management from one of the world’s leading institutions.</w:t>
      </w:r>
    </w:p>
    <w:p w:rsidR="00DF5F38" w:rsidRPr="008B075F" w:rsidRDefault="00DF5F38" w:rsidP="005B758F">
      <w:pPr>
        <w:pStyle w:val="NormalWeb"/>
        <w:numPr>
          <w:ilvl w:val="0"/>
          <w:numId w:val="524"/>
        </w:numPr>
      </w:pPr>
      <w:r w:rsidRPr="008B075F">
        <w:rPr>
          <w:rStyle w:val="Strong"/>
        </w:rPr>
        <w:t>"How Technology Can Transform Operations Management"</w:t>
      </w:r>
      <w:r w:rsidRPr="008B075F">
        <w:t xml:space="preserve"> on the Harvard Business Review website - An article discussing the impact of technology on operations management, particularly for small businesses.</w:t>
      </w:r>
    </w:p>
    <w:p w:rsidR="00DF5F38" w:rsidRPr="008B075F" w:rsidRDefault="00DF5F38" w:rsidP="005B758F">
      <w:pPr>
        <w:pStyle w:val="NormalWeb"/>
        <w:numPr>
          <w:ilvl w:val="0"/>
          <w:numId w:val="524"/>
        </w:numPr>
      </w:pPr>
      <w:r w:rsidRPr="008B075F">
        <w:rPr>
          <w:rStyle w:val="Strong"/>
        </w:rPr>
        <w:t>"Inventory Management and Supply Chains in Emerging Markets"</w:t>
      </w:r>
      <w:r w:rsidRPr="008B075F">
        <w:t xml:space="preserve"> on ResearchGate - Provides insights into managing supply chains and inventories in resource-constrained environments.</w:t>
      </w:r>
    </w:p>
    <w:p w:rsidR="00DF5F38" w:rsidRPr="008B075F" w:rsidRDefault="00DF5F38" w:rsidP="005B758F">
      <w:pPr>
        <w:pStyle w:val="NormalWeb"/>
        <w:numPr>
          <w:ilvl w:val="0"/>
          <w:numId w:val="524"/>
        </w:numPr>
      </w:pPr>
      <w:r w:rsidRPr="008B075F">
        <w:rPr>
          <w:rStyle w:val="Strong"/>
        </w:rPr>
        <w:t>African Development Bank's Resources on SME Growth</w:t>
      </w:r>
      <w:r w:rsidRPr="008B075F">
        <w:t xml:space="preserve"> - Includes guides and articles on operations and supply chain management for small businesses in African markets.</w:t>
      </w:r>
    </w:p>
    <w:p w:rsidR="00DF5F38" w:rsidRPr="008B075F" w:rsidRDefault="00064686" w:rsidP="00DF5F38">
      <w:r w:rsidRPr="008B075F">
        <w:pict>
          <v:rect id="_x0000_i1538" style="width:0;height:1.5pt" o:hralign="center" o:hrstd="t" o:hr="t" fillcolor="#a0a0a0" stroked="f"/>
        </w:pict>
      </w:r>
    </w:p>
    <w:p w:rsidR="00063BDA" w:rsidRPr="008B075F" w:rsidRDefault="00063BDA" w:rsidP="00A5373D"/>
    <w:p w:rsidR="006C5A2F" w:rsidRPr="008B075F" w:rsidRDefault="006C5A2F" w:rsidP="00A5373D"/>
    <w:p w:rsidR="006C662C" w:rsidRPr="008B075F" w:rsidRDefault="006C662C" w:rsidP="00A5373D"/>
    <w:p w:rsidR="00760F30" w:rsidRPr="008B075F" w:rsidRDefault="00760F30" w:rsidP="00760F30">
      <w:pPr>
        <w:pStyle w:val="NormalWeb"/>
      </w:pPr>
      <w:r w:rsidRPr="008B075F">
        <w:rPr>
          <w:rStyle w:val="Strong"/>
        </w:rPr>
        <w:t>Chapter 12</w:t>
      </w:r>
      <w:r w:rsidR="000608C1" w:rsidRPr="008B075F">
        <w:rPr>
          <w:rStyle w:val="Strong"/>
        </w:rPr>
        <w:t>.2</w:t>
      </w:r>
      <w:r w:rsidRPr="008B075F">
        <w:rPr>
          <w:rStyle w:val="Strong"/>
        </w:rPr>
        <w:t>: Setting Up Operations</w:t>
      </w:r>
    </w:p>
    <w:p w:rsidR="00760F30" w:rsidRPr="008B075F" w:rsidRDefault="00064686" w:rsidP="00760F30">
      <w:r w:rsidRPr="008B075F">
        <w:pict>
          <v:rect id="_x0000_i1539" style="width:0;height:1.5pt" o:hralign="center" o:hrstd="t" o:hr="t" fillcolor="#a0a0a0" stroked="f"/>
        </w:pict>
      </w:r>
    </w:p>
    <w:p w:rsidR="00760F30" w:rsidRPr="008B075F" w:rsidRDefault="00760F30" w:rsidP="00760F30">
      <w:pPr>
        <w:pStyle w:val="NormalWeb"/>
      </w:pPr>
      <w:r w:rsidRPr="008B075F">
        <w:t>"Success depends upon previous preparation, and without such preparation, there is sure to be failure." — Confucius</w:t>
      </w:r>
    </w:p>
    <w:p w:rsidR="00760F30" w:rsidRPr="008B075F" w:rsidRDefault="00064686" w:rsidP="00760F30">
      <w:pPr>
        <w:spacing w:after="0"/>
      </w:pPr>
      <w:r w:rsidRPr="008B075F">
        <w:pict>
          <v:rect id="_x0000_i1540" style="width:0;height:1.5pt" o:hralign="center" o:hrstd="t" o:hr="t" fillcolor="#a0a0a0" stroked="f"/>
        </w:pict>
      </w:r>
    </w:p>
    <w:p w:rsidR="00760F30" w:rsidRPr="008B075F" w:rsidRDefault="005E096A" w:rsidP="00760F30">
      <w:pPr>
        <w:pStyle w:val="Heading4"/>
      </w:pPr>
      <w:r w:rsidRPr="008B075F">
        <w:t xml:space="preserve">12.2.0 </w:t>
      </w:r>
      <w:r w:rsidR="00760F30" w:rsidRPr="008B075F">
        <w:t>Introduction</w:t>
      </w:r>
    </w:p>
    <w:p w:rsidR="00760F30" w:rsidRPr="008B075F" w:rsidRDefault="00760F30" w:rsidP="00760F30">
      <w:pPr>
        <w:pStyle w:val="NormalWeb"/>
      </w:pPr>
      <w:r w:rsidRPr="008B075F">
        <w:t>Setting up operations is a foundational step for any new business, shaping its capacity to produce goods or deliver services efficiently. This chapter covers the essential components of establishing operations, such as site selection, layout planning, resource allocation, and workforce considerations. For entrepreneurs, particularly in regions like Nigeria and other African countries, operational setup requires a strategic approach to overcome common challenges, such as limited infrastructure and resource constraints.</w:t>
      </w:r>
    </w:p>
    <w:p w:rsidR="00760F30" w:rsidRPr="008B075F" w:rsidRDefault="00760F30" w:rsidP="00760F30">
      <w:pPr>
        <w:pStyle w:val="NormalWeb"/>
      </w:pPr>
      <w:r w:rsidRPr="008B075F">
        <w:t>In this chapter, we discuss various production models—whether to keep production in-house, outsource to local providers, or use a hybrid approach—as well as the implications of each for quality control, cost management, and scalability. Special emphasis is placed on the role of technology and the use of efficient layout and design principles to streamline processes and reduce waste. Examples from African businesses illustrate how to navigate the unique challenges in the region while maintaining a focus on growth and sustainability.</w:t>
      </w:r>
    </w:p>
    <w:p w:rsidR="00760F30" w:rsidRPr="008B075F" w:rsidRDefault="00064686" w:rsidP="00760F30">
      <w:r w:rsidRPr="008B075F">
        <w:pict>
          <v:rect id="_x0000_i1541" style="width:0;height:1.5pt" o:hralign="center" o:hrstd="t" o:hr="t" fillcolor="#a0a0a0" stroked="f"/>
        </w:pict>
      </w:r>
    </w:p>
    <w:p w:rsidR="00760F30" w:rsidRPr="008B075F" w:rsidRDefault="009B6A99" w:rsidP="00760F30">
      <w:pPr>
        <w:pStyle w:val="Heading4"/>
      </w:pPr>
      <w:r w:rsidRPr="008B075F">
        <w:t>12.2.</w:t>
      </w:r>
      <w:r w:rsidR="00760F30" w:rsidRPr="008B075F">
        <w:t>1 Site Selection</w:t>
      </w:r>
    </w:p>
    <w:p w:rsidR="00760F30" w:rsidRPr="008B075F" w:rsidRDefault="00760F30" w:rsidP="00760F30">
      <w:pPr>
        <w:pStyle w:val="NormalWeb"/>
      </w:pPr>
      <w:r w:rsidRPr="008B075F">
        <w:t>Choosing the right location for operations has a direct impact on costs, accessibility, and overall business efficiency. For Nigerian entrepreneurs, factors such as proximity to key markets, access to raw materials, infrastructure quality, and supportive local policies can be critical. A food processing startup, for instance, could benefit significantly by locating close to agricultural zones, reducing transportation costs, and ensuring a steady supply of fresh produce.</w:t>
      </w:r>
    </w:p>
    <w:p w:rsidR="00760F30" w:rsidRPr="008B075F" w:rsidRDefault="00760F30" w:rsidP="00760F30">
      <w:pPr>
        <w:pStyle w:val="NormalWeb"/>
      </w:pPr>
      <w:r w:rsidRPr="008B075F">
        <w:t>Site selection should also consider potential growth, workforce availability, and environmental factors. In regions with limited infrastructure, businesses may have to account for alternative arrangements for logistics, electricity, or water supply. This can involve choosing locations near major transport hubs, ensuring suppliers are nearby, or selecting an area with favorable tax or regulatory conditions.</w:t>
      </w:r>
    </w:p>
    <w:p w:rsidR="00760F30" w:rsidRPr="008B075F" w:rsidRDefault="00064686" w:rsidP="00760F30">
      <w:r w:rsidRPr="008B075F">
        <w:pict>
          <v:rect id="_x0000_i1542" style="width:0;height:1.5pt" o:hralign="center" o:hrstd="t" o:hr="t" fillcolor="#a0a0a0" stroked="f"/>
        </w:pict>
      </w:r>
    </w:p>
    <w:p w:rsidR="00760F30" w:rsidRPr="008B075F" w:rsidRDefault="00104821" w:rsidP="00760F30">
      <w:pPr>
        <w:pStyle w:val="Heading4"/>
      </w:pPr>
      <w:r w:rsidRPr="008B075F">
        <w:t>12.2.</w:t>
      </w:r>
      <w:r w:rsidR="00760F30" w:rsidRPr="008B075F">
        <w:t>2 Layout Planning</w:t>
      </w:r>
    </w:p>
    <w:p w:rsidR="00760F30" w:rsidRPr="008B075F" w:rsidRDefault="00760F30" w:rsidP="00760F30">
      <w:pPr>
        <w:pStyle w:val="NormalWeb"/>
      </w:pPr>
      <w:r w:rsidRPr="008B075F">
        <w:t>Effective layout planning is essential to optimize workflow and minimize wasted time and motion. It involves arranging physical spaces and resources in a way that supports operational efficiency. For a manufacturing business, this might mean setting up an assembly-line layout that enhances process flow and reduces the need for workers to move around excessively. For a retail business, strategic placement of products, payment counters, and customer service areas can significantly enhance customer experience and operational speed.</w:t>
      </w:r>
    </w:p>
    <w:p w:rsidR="00760F30" w:rsidRPr="008B075F" w:rsidRDefault="00760F30" w:rsidP="00760F30">
      <w:pPr>
        <w:pStyle w:val="NormalWeb"/>
      </w:pPr>
      <w:r w:rsidRPr="008B075F">
        <w:t>For example, a textile company might use a “U-shaped” assembly layout, where raw materials enter at one end, pass through each stage of production in a seamless line, and exit at the other end as finished products. This layout minimizes the handling time and enhances productivity by ensuring that each stage of production flows smoothly into the next.</w:t>
      </w:r>
    </w:p>
    <w:p w:rsidR="00760F30" w:rsidRPr="008B075F" w:rsidRDefault="00064686" w:rsidP="00760F30">
      <w:r w:rsidRPr="008B075F">
        <w:pict>
          <v:rect id="_x0000_i1543" style="width:0;height:1.5pt" o:hralign="center" o:hrstd="t" o:hr="t" fillcolor="#a0a0a0" stroked="f"/>
        </w:pict>
      </w:r>
    </w:p>
    <w:p w:rsidR="00760F30" w:rsidRPr="008B075F" w:rsidRDefault="00104821" w:rsidP="00760F30">
      <w:pPr>
        <w:pStyle w:val="Heading4"/>
      </w:pPr>
      <w:r w:rsidRPr="008B075F">
        <w:t>12.2.</w:t>
      </w:r>
      <w:r w:rsidR="00760F30" w:rsidRPr="008B075F">
        <w:t>3 Production Models</w:t>
      </w:r>
    </w:p>
    <w:p w:rsidR="00760F30" w:rsidRPr="008B075F" w:rsidRDefault="00760F30" w:rsidP="00760F30">
      <w:pPr>
        <w:pStyle w:val="NormalWeb"/>
      </w:pPr>
      <w:r w:rsidRPr="008B075F">
        <w:t>Entrepreneurs have several production setup options:</w:t>
      </w:r>
    </w:p>
    <w:p w:rsidR="00760F30" w:rsidRPr="008B075F" w:rsidRDefault="00760F30" w:rsidP="005B758F">
      <w:pPr>
        <w:pStyle w:val="NormalWeb"/>
        <w:numPr>
          <w:ilvl w:val="0"/>
          <w:numId w:val="525"/>
        </w:numPr>
      </w:pPr>
      <w:r w:rsidRPr="008B075F">
        <w:rPr>
          <w:rStyle w:val="Strong"/>
        </w:rPr>
        <w:t>In-house Production</w:t>
      </w:r>
      <w:r w:rsidRPr="008B075F">
        <w:t>: Maintaining production in-house allows businesses greater control over quality and processes, making it ideal for brands that emphasize exclusivity, customization, or high-quality standards.</w:t>
      </w:r>
    </w:p>
    <w:p w:rsidR="00760F30" w:rsidRPr="008B075F" w:rsidRDefault="00760F30" w:rsidP="005B758F">
      <w:pPr>
        <w:pStyle w:val="NormalWeb"/>
        <w:numPr>
          <w:ilvl w:val="0"/>
          <w:numId w:val="525"/>
        </w:numPr>
      </w:pPr>
      <w:r w:rsidRPr="008B075F">
        <w:rPr>
          <w:rStyle w:val="Strong"/>
        </w:rPr>
        <w:t>Outsourcing</w:t>
      </w:r>
      <w:r w:rsidRPr="008B075F">
        <w:t>: Outsourcing production reduces the need for upfront investments in facilities and equipment but may lead to quality control challenges if third-party providers fail to meet standards. This model works well for African startups aiming to reduce costs while scaling up production to meet growing demand.</w:t>
      </w:r>
    </w:p>
    <w:p w:rsidR="00760F30" w:rsidRPr="008B075F" w:rsidRDefault="00760F30" w:rsidP="005B758F">
      <w:pPr>
        <w:pStyle w:val="NormalWeb"/>
        <w:numPr>
          <w:ilvl w:val="0"/>
          <w:numId w:val="525"/>
        </w:numPr>
      </w:pPr>
      <w:r w:rsidRPr="008B075F">
        <w:rPr>
          <w:rStyle w:val="Strong"/>
        </w:rPr>
        <w:t>Hybrid Model</w:t>
      </w:r>
      <w:r w:rsidRPr="008B075F">
        <w:t>: A combination of in-house and outsourced elements, this model offers flexibility while keeping key aspects of production within the business’s control. Many Nigerian startups use this approach, outsourcing certain operations like packaging but keeping core production processes in-house to ensure quality.</w:t>
      </w:r>
    </w:p>
    <w:p w:rsidR="00760F30" w:rsidRPr="008B075F" w:rsidRDefault="00760F30" w:rsidP="00760F30">
      <w:pPr>
        <w:pStyle w:val="NormalWeb"/>
      </w:pPr>
      <w:r w:rsidRPr="008B075F">
        <w:t>Each of these models has implications for quality control, cost, and scalability, and entrepreneurs should assess these based on their strategic objectives and resource availability.</w:t>
      </w:r>
    </w:p>
    <w:p w:rsidR="00760F30" w:rsidRPr="008B075F" w:rsidRDefault="00064686" w:rsidP="00760F30">
      <w:r w:rsidRPr="008B075F">
        <w:pict>
          <v:rect id="_x0000_i1544" style="width:0;height:1.5pt" o:hralign="center" o:hrstd="t" o:hr="t" fillcolor="#a0a0a0" stroked="f"/>
        </w:pict>
      </w:r>
    </w:p>
    <w:p w:rsidR="00760F30" w:rsidRPr="008B075F" w:rsidRDefault="00104821" w:rsidP="00760F30">
      <w:pPr>
        <w:pStyle w:val="Heading4"/>
      </w:pPr>
      <w:r w:rsidRPr="008B075F">
        <w:t>12.2.</w:t>
      </w:r>
      <w:r w:rsidR="00760F30" w:rsidRPr="008B075F">
        <w:t>4 Resource Allocation</w:t>
      </w:r>
    </w:p>
    <w:p w:rsidR="00760F30" w:rsidRPr="008B075F" w:rsidRDefault="00760F30" w:rsidP="00760F30">
      <w:pPr>
        <w:pStyle w:val="NormalWeb"/>
      </w:pPr>
      <w:r w:rsidRPr="008B075F">
        <w:t>Effective resource allocation involves prioritizing essential processes and ensuring resources—such as capital, labor, and materials—are directed where they will yield the best results. For a Nigerian startup with limited resources, prioritizing production and customer service over less critical functions, such as office aesthetics or premium materials, can be essential to success. Developing a budgeting plan that aligns with business objectives and continuously reassessing priorities as the business grows helps entrepreneurs remain efficient and responsive to changes.</w:t>
      </w:r>
    </w:p>
    <w:p w:rsidR="00760F30" w:rsidRPr="008B075F" w:rsidRDefault="00064686" w:rsidP="00760F30">
      <w:r w:rsidRPr="008B075F">
        <w:pict>
          <v:rect id="_x0000_i1545" style="width:0;height:1.5pt" o:hralign="center" o:hrstd="t" o:hr="t" fillcolor="#a0a0a0" stroked="f"/>
        </w:pict>
      </w:r>
    </w:p>
    <w:p w:rsidR="00760F30" w:rsidRPr="008B075F" w:rsidRDefault="00104821" w:rsidP="00760F30">
      <w:pPr>
        <w:pStyle w:val="Heading4"/>
      </w:pPr>
      <w:r w:rsidRPr="008B075F">
        <w:t>12.2.</w:t>
      </w:r>
      <w:r w:rsidR="00760F30" w:rsidRPr="008B075F">
        <w:t>5 Supply Chain Setup</w:t>
      </w:r>
    </w:p>
    <w:p w:rsidR="00760F30" w:rsidRPr="008B075F" w:rsidRDefault="00760F30" w:rsidP="00760F30">
      <w:pPr>
        <w:pStyle w:val="NormalWeb"/>
      </w:pPr>
      <w:r w:rsidRPr="008B075F">
        <w:t>A reliable supply chain is crucial for consistent input and output flows. Establishing dependable relationships with suppliers, distributors, and other stakeholders can reduce bottlenecks and mitigate disruptions. In the African context, where supply chain disruptions can be common due to infrastructural challenges, diversifying suppliers or developing regional partnerships helps maintain a steady flow of materials at stable prices.</w:t>
      </w:r>
    </w:p>
    <w:p w:rsidR="00760F30" w:rsidRPr="008B075F" w:rsidRDefault="00760F30" w:rsidP="00760F30">
      <w:pPr>
        <w:pStyle w:val="NormalWeb"/>
      </w:pPr>
      <w:r w:rsidRPr="008B075F">
        <w:t>For instance, a Nigerian retail business sourcing local produce might establish direct relationships with farmers in nearby regions to secure steady and reliable supplies, reducing reliance on unpredictable import schedules and potential delays.</w:t>
      </w:r>
    </w:p>
    <w:p w:rsidR="00760F30" w:rsidRPr="008B075F" w:rsidRDefault="00064686" w:rsidP="00760F30">
      <w:r w:rsidRPr="008B075F">
        <w:pict>
          <v:rect id="_x0000_i1546" style="width:0;height:1.5pt" o:hralign="center" o:hrstd="t" o:hr="t" fillcolor="#a0a0a0" stroked="f"/>
        </w:pict>
      </w:r>
    </w:p>
    <w:p w:rsidR="00760F30" w:rsidRPr="008B075F" w:rsidRDefault="00104821" w:rsidP="00760F30">
      <w:pPr>
        <w:pStyle w:val="Heading4"/>
      </w:pPr>
      <w:r w:rsidRPr="008B075F">
        <w:t>12.2.</w:t>
      </w:r>
      <w:r w:rsidR="00760F30" w:rsidRPr="008B075F">
        <w:t>6 Operational Efficiency</w:t>
      </w:r>
    </w:p>
    <w:p w:rsidR="00760F30" w:rsidRPr="008B075F" w:rsidRDefault="00760F30" w:rsidP="00760F30">
      <w:pPr>
        <w:pStyle w:val="NormalWeb"/>
      </w:pPr>
      <w:r w:rsidRPr="008B075F">
        <w:t xml:space="preserve">Operational efficiency focuses on maximizing output with minimal waste, a priority for businesses facing limited resources. Techniques like </w:t>
      </w:r>
      <w:r w:rsidRPr="008B075F">
        <w:rPr>
          <w:rStyle w:val="Strong"/>
        </w:rPr>
        <w:t>lean operations</w:t>
      </w:r>
      <w:r w:rsidRPr="008B075F">
        <w:t xml:space="preserve">—systematically reducing process waste—and </w:t>
      </w:r>
      <w:r w:rsidRPr="008B075F">
        <w:rPr>
          <w:rStyle w:val="Strong"/>
        </w:rPr>
        <w:t>Six Sigma</w:t>
      </w:r>
      <w:r w:rsidRPr="008B075F">
        <w:t>—minimizing defects—are widely used for improving productivity without significant cost increases. For a small Nigerian manufacturing business, adopting lean techniques such as “just-in-time” inventory can reduce excess stock and minimize storage costs, allowing the business to focus on other priorities.</w:t>
      </w:r>
    </w:p>
    <w:p w:rsidR="00760F30" w:rsidRPr="008B075F" w:rsidRDefault="00064686" w:rsidP="00760F30">
      <w:r w:rsidRPr="008B075F">
        <w:pict>
          <v:rect id="_x0000_i1547" style="width:0;height:1.5pt" o:hralign="center" o:hrstd="t" o:hr="t" fillcolor="#a0a0a0" stroked="f"/>
        </w:pict>
      </w:r>
    </w:p>
    <w:p w:rsidR="00760F30" w:rsidRPr="008B075F" w:rsidRDefault="00104821" w:rsidP="00760F30">
      <w:pPr>
        <w:pStyle w:val="Heading4"/>
      </w:pPr>
      <w:r w:rsidRPr="008B075F">
        <w:t>12.2.</w:t>
      </w:r>
      <w:r w:rsidR="00760F30" w:rsidRPr="008B075F">
        <w:t>7 Technology Integration</w:t>
      </w:r>
    </w:p>
    <w:p w:rsidR="00760F30" w:rsidRPr="008B075F" w:rsidRDefault="00760F30" w:rsidP="00760F30">
      <w:pPr>
        <w:pStyle w:val="NormalWeb"/>
      </w:pPr>
      <w:r w:rsidRPr="008B075F">
        <w:t>Technology is a vital tool for enhancing operations, especially for tracking inventory, managing orders, and automating workflow. Low-cost solutions like mobile-based applications, open-source inventory software, and cloud-based document sharing systems are increasingly accessible to Nigerian startups. A small manufacturing business could use inventory management software to track material levels in real-time, reducing downtime and optimizing purchasing cycles.</w:t>
      </w:r>
    </w:p>
    <w:p w:rsidR="00760F30" w:rsidRPr="008B075F" w:rsidRDefault="00064686" w:rsidP="00760F30">
      <w:r w:rsidRPr="008B075F">
        <w:pict>
          <v:rect id="_x0000_i1548" style="width:0;height:1.5pt" o:hralign="center" o:hrstd="t" o:hr="t" fillcolor="#a0a0a0" stroked="f"/>
        </w:pict>
      </w:r>
    </w:p>
    <w:p w:rsidR="00760F30" w:rsidRPr="008B075F" w:rsidRDefault="002E5F22" w:rsidP="00760F30">
      <w:pPr>
        <w:pStyle w:val="Heading4"/>
      </w:pPr>
      <w:r w:rsidRPr="008B075F">
        <w:t>Summary</w:t>
      </w:r>
    </w:p>
    <w:p w:rsidR="00760F30" w:rsidRPr="008B075F" w:rsidRDefault="00760F30" w:rsidP="00760F30">
      <w:pPr>
        <w:pStyle w:val="NormalWeb"/>
      </w:pPr>
      <w:r w:rsidRPr="008B075F">
        <w:t>Setting up operations effectively is essential for entrepreneurs aiming to scale their businesses successfully. Through careful site selection, layout planning, and efficient use of resources, entrepreneurs can optimize their processes and position their companies for growth. Using the right production model and leveraging technology can further support scalability, enabling Nigerian and African entrepreneurs to operate efficiently and meet market demand. With these foundational steps in place, businesses are better equipped to expand, build reliable supply chains, and establish a competitive foothold.</w:t>
      </w:r>
    </w:p>
    <w:p w:rsidR="00760F30" w:rsidRPr="008B075F" w:rsidRDefault="00064686" w:rsidP="00760F30">
      <w:r w:rsidRPr="008B075F">
        <w:pict>
          <v:rect id="_x0000_i1549" style="width:0;height:1.5pt" o:hralign="center" o:hrstd="t" o:hr="t" fillcolor="#a0a0a0" stroked="f"/>
        </w:pict>
      </w:r>
    </w:p>
    <w:p w:rsidR="00760F30" w:rsidRPr="008B075F" w:rsidRDefault="00760F30" w:rsidP="00760F30">
      <w:pPr>
        <w:pStyle w:val="Heading3"/>
        <w:rPr>
          <w:color w:val="auto"/>
        </w:rPr>
      </w:pPr>
      <w:r w:rsidRPr="008B075F">
        <w:rPr>
          <w:color w:val="auto"/>
        </w:rPr>
        <w:t>Key Terms and Concepts</w:t>
      </w:r>
    </w:p>
    <w:p w:rsidR="00760F30" w:rsidRPr="008B075F" w:rsidRDefault="00760F30" w:rsidP="005B758F">
      <w:pPr>
        <w:numPr>
          <w:ilvl w:val="0"/>
          <w:numId w:val="526"/>
        </w:numPr>
        <w:spacing w:before="100" w:beforeAutospacing="1" w:after="100" w:afterAutospacing="1" w:line="240" w:lineRule="auto"/>
      </w:pPr>
      <w:r w:rsidRPr="008B075F">
        <w:rPr>
          <w:rStyle w:val="Strong"/>
        </w:rPr>
        <w:t>Site Selection</w:t>
      </w:r>
      <w:r w:rsidRPr="008B075F">
        <w:t>: The process of choosing an optimal location for business operations based on factors such as access to resources, market proximity, and cost.</w:t>
      </w:r>
    </w:p>
    <w:p w:rsidR="00760F30" w:rsidRPr="008B075F" w:rsidRDefault="00760F30" w:rsidP="005B758F">
      <w:pPr>
        <w:numPr>
          <w:ilvl w:val="0"/>
          <w:numId w:val="526"/>
        </w:numPr>
        <w:spacing w:before="100" w:beforeAutospacing="1" w:after="100" w:afterAutospacing="1" w:line="240" w:lineRule="auto"/>
      </w:pPr>
      <w:r w:rsidRPr="008B075F">
        <w:rPr>
          <w:rStyle w:val="Strong"/>
        </w:rPr>
        <w:t>Layout Planning</w:t>
      </w:r>
      <w:r w:rsidRPr="008B075F">
        <w:t>: Arranging physical spaces and resources in a way that maximizes operational efficiency and flow.</w:t>
      </w:r>
    </w:p>
    <w:p w:rsidR="00760F30" w:rsidRPr="008B075F" w:rsidRDefault="00760F30" w:rsidP="005B758F">
      <w:pPr>
        <w:numPr>
          <w:ilvl w:val="0"/>
          <w:numId w:val="526"/>
        </w:numPr>
        <w:spacing w:before="100" w:beforeAutospacing="1" w:after="100" w:afterAutospacing="1" w:line="240" w:lineRule="auto"/>
      </w:pPr>
      <w:r w:rsidRPr="008B075F">
        <w:rPr>
          <w:rStyle w:val="Strong"/>
        </w:rPr>
        <w:t>Production Models</w:t>
      </w:r>
      <w:r w:rsidRPr="008B075F">
        <w:t>: Options for producing goods or services, including in-house production, outsourcing, and hybrid models.</w:t>
      </w:r>
    </w:p>
    <w:p w:rsidR="00760F30" w:rsidRPr="008B075F" w:rsidRDefault="00760F30" w:rsidP="005B758F">
      <w:pPr>
        <w:numPr>
          <w:ilvl w:val="0"/>
          <w:numId w:val="526"/>
        </w:numPr>
        <w:spacing w:before="100" w:beforeAutospacing="1" w:after="100" w:afterAutospacing="1" w:line="240" w:lineRule="auto"/>
      </w:pPr>
      <w:r w:rsidRPr="008B075F">
        <w:rPr>
          <w:rStyle w:val="Strong"/>
        </w:rPr>
        <w:t>Resource Allocation</w:t>
      </w:r>
      <w:r w:rsidRPr="008B075F">
        <w:t>: Distributing resources—such as capital, labor, and materials—effectively across various operational tasks.</w:t>
      </w:r>
    </w:p>
    <w:p w:rsidR="00760F30" w:rsidRPr="008B075F" w:rsidRDefault="00760F30" w:rsidP="005B758F">
      <w:pPr>
        <w:numPr>
          <w:ilvl w:val="0"/>
          <w:numId w:val="526"/>
        </w:numPr>
        <w:spacing w:before="100" w:beforeAutospacing="1" w:after="100" w:afterAutospacing="1" w:line="240" w:lineRule="auto"/>
      </w:pPr>
      <w:r w:rsidRPr="008B075F">
        <w:rPr>
          <w:rStyle w:val="Strong"/>
        </w:rPr>
        <w:t>Supply Chain Setup</w:t>
      </w:r>
      <w:r w:rsidRPr="008B075F">
        <w:t>: Establishing relationships with suppliers, distributors, and other stakeholders to ensure a reliable flow of materials and products.</w:t>
      </w:r>
    </w:p>
    <w:p w:rsidR="00760F30" w:rsidRPr="008B075F" w:rsidRDefault="00760F30" w:rsidP="005B758F">
      <w:pPr>
        <w:numPr>
          <w:ilvl w:val="0"/>
          <w:numId w:val="526"/>
        </w:numPr>
        <w:spacing w:before="100" w:beforeAutospacing="1" w:after="100" w:afterAutospacing="1" w:line="240" w:lineRule="auto"/>
      </w:pPr>
      <w:r w:rsidRPr="008B075F">
        <w:rPr>
          <w:rStyle w:val="Strong"/>
        </w:rPr>
        <w:t>Operational Efficiency</w:t>
      </w:r>
      <w:r w:rsidRPr="008B075F">
        <w:t>: Using resources effectively to maximize productivity while minimizing waste.</w:t>
      </w:r>
    </w:p>
    <w:p w:rsidR="00760F30" w:rsidRPr="008B075F" w:rsidRDefault="00760F30" w:rsidP="005B758F">
      <w:pPr>
        <w:numPr>
          <w:ilvl w:val="0"/>
          <w:numId w:val="526"/>
        </w:numPr>
        <w:spacing w:before="100" w:beforeAutospacing="1" w:after="100" w:afterAutospacing="1" w:line="240" w:lineRule="auto"/>
      </w:pPr>
      <w:r w:rsidRPr="008B075F">
        <w:rPr>
          <w:rStyle w:val="Strong"/>
        </w:rPr>
        <w:t>Process Flow</w:t>
      </w:r>
      <w:r w:rsidRPr="008B075F">
        <w:t>: The sequence of steps or activities involved in producing goods or delivering services.</w:t>
      </w:r>
    </w:p>
    <w:p w:rsidR="00760F30" w:rsidRPr="008B075F" w:rsidRDefault="00760F30" w:rsidP="005B758F">
      <w:pPr>
        <w:numPr>
          <w:ilvl w:val="0"/>
          <w:numId w:val="526"/>
        </w:numPr>
        <w:spacing w:before="100" w:beforeAutospacing="1" w:after="100" w:afterAutospacing="1" w:line="240" w:lineRule="auto"/>
      </w:pPr>
      <w:r w:rsidRPr="008B075F">
        <w:rPr>
          <w:rStyle w:val="Strong"/>
        </w:rPr>
        <w:t>Technology Integration</w:t>
      </w:r>
      <w:r w:rsidRPr="008B075F">
        <w:t>: Implementing technology solutions that support and enhance the efficiency of business operations.</w:t>
      </w:r>
    </w:p>
    <w:p w:rsidR="00760F30" w:rsidRPr="008B075F" w:rsidRDefault="00760F30" w:rsidP="005B758F">
      <w:pPr>
        <w:numPr>
          <w:ilvl w:val="0"/>
          <w:numId w:val="526"/>
        </w:numPr>
        <w:spacing w:before="100" w:beforeAutospacing="1" w:after="100" w:afterAutospacing="1" w:line="240" w:lineRule="auto"/>
      </w:pPr>
      <w:r w:rsidRPr="008B075F">
        <w:rPr>
          <w:rStyle w:val="Strong"/>
        </w:rPr>
        <w:t>Workforce Management</w:t>
      </w:r>
      <w:r w:rsidRPr="008B075F">
        <w:t>: Recruiting, training, and deploying a workforce that can effectively contribute to business objectives.</w:t>
      </w:r>
    </w:p>
    <w:p w:rsidR="00760F30" w:rsidRPr="008B075F" w:rsidRDefault="00760F30" w:rsidP="005B758F">
      <w:pPr>
        <w:numPr>
          <w:ilvl w:val="0"/>
          <w:numId w:val="526"/>
        </w:numPr>
        <w:spacing w:before="100" w:beforeAutospacing="1" w:after="100" w:afterAutospacing="1" w:line="240" w:lineRule="auto"/>
      </w:pPr>
      <w:r w:rsidRPr="008B075F">
        <w:rPr>
          <w:rStyle w:val="Strong"/>
        </w:rPr>
        <w:t>Scalability</w:t>
      </w:r>
      <w:r w:rsidRPr="008B075F">
        <w:t>: The capability of a business to increase production or services to meet growing demand without compromising quality.</w:t>
      </w:r>
    </w:p>
    <w:p w:rsidR="00760F30" w:rsidRPr="008B075F" w:rsidRDefault="00064686" w:rsidP="00760F30">
      <w:pPr>
        <w:spacing w:after="0"/>
      </w:pPr>
      <w:r w:rsidRPr="008B075F">
        <w:pict>
          <v:rect id="_x0000_i1550" style="width:0;height:1.5pt" o:hralign="center" o:hrstd="t" o:hr="t" fillcolor="#a0a0a0" stroked="f"/>
        </w:pict>
      </w:r>
    </w:p>
    <w:p w:rsidR="00760F30" w:rsidRPr="008B075F" w:rsidRDefault="00760F30" w:rsidP="00760F30">
      <w:pPr>
        <w:pStyle w:val="Heading3"/>
        <w:rPr>
          <w:color w:val="auto"/>
        </w:rPr>
      </w:pPr>
      <w:r w:rsidRPr="008B075F">
        <w:rPr>
          <w:color w:val="auto"/>
        </w:rPr>
        <w:t>Review &amp; Discussion Questions</w:t>
      </w:r>
    </w:p>
    <w:p w:rsidR="00760F30" w:rsidRPr="008B075F" w:rsidRDefault="00760F30" w:rsidP="005B758F">
      <w:pPr>
        <w:numPr>
          <w:ilvl w:val="0"/>
          <w:numId w:val="527"/>
        </w:numPr>
        <w:spacing w:before="100" w:beforeAutospacing="1" w:after="100" w:afterAutospacing="1" w:line="240" w:lineRule="auto"/>
      </w:pPr>
      <w:r w:rsidRPr="008B075F">
        <w:t>Why is strategic site selection critical to the success of a new business?</w:t>
      </w:r>
    </w:p>
    <w:p w:rsidR="00760F30" w:rsidRPr="008B075F" w:rsidRDefault="00760F30" w:rsidP="005B758F">
      <w:pPr>
        <w:numPr>
          <w:ilvl w:val="0"/>
          <w:numId w:val="527"/>
        </w:numPr>
        <w:spacing w:before="100" w:beforeAutospacing="1" w:after="100" w:afterAutospacing="1" w:line="240" w:lineRule="auto"/>
      </w:pPr>
      <w:r w:rsidRPr="008B075F">
        <w:t>How does layout planning contribute to operational efficiency in a startup environment?</w:t>
      </w:r>
    </w:p>
    <w:p w:rsidR="00760F30" w:rsidRPr="008B075F" w:rsidRDefault="00760F30" w:rsidP="005B758F">
      <w:pPr>
        <w:numPr>
          <w:ilvl w:val="0"/>
          <w:numId w:val="527"/>
        </w:numPr>
        <w:spacing w:before="100" w:beforeAutospacing="1" w:after="100" w:afterAutospacing="1" w:line="240" w:lineRule="auto"/>
      </w:pPr>
      <w:r w:rsidRPr="008B075F">
        <w:t>Discuss the benefits and drawbacks of in-house production versus outsourcing, particularly in the African business landscape.</w:t>
      </w:r>
    </w:p>
    <w:p w:rsidR="00760F30" w:rsidRPr="008B075F" w:rsidRDefault="00760F30" w:rsidP="005B758F">
      <w:pPr>
        <w:numPr>
          <w:ilvl w:val="0"/>
          <w:numId w:val="527"/>
        </w:numPr>
        <w:spacing w:before="100" w:beforeAutospacing="1" w:after="100" w:afterAutospacing="1" w:line="240" w:lineRule="auto"/>
      </w:pPr>
      <w:r w:rsidRPr="008B075F">
        <w:t>What role does technology play in setting up and streamlining business operations for new entrepreneurs?</w:t>
      </w:r>
    </w:p>
    <w:p w:rsidR="00760F30" w:rsidRPr="008B075F" w:rsidRDefault="00760F30" w:rsidP="005B758F">
      <w:pPr>
        <w:numPr>
          <w:ilvl w:val="0"/>
          <w:numId w:val="527"/>
        </w:numPr>
        <w:spacing w:before="100" w:beforeAutospacing="1" w:after="100" w:afterAutospacing="1" w:line="240" w:lineRule="auto"/>
      </w:pPr>
      <w:r w:rsidRPr="008B075F">
        <w:t>Explain the importance of supply chain setup in ensuring continuous production and service delivery.</w:t>
      </w:r>
    </w:p>
    <w:p w:rsidR="00760F30" w:rsidRPr="008B075F" w:rsidRDefault="00760F30" w:rsidP="005B758F">
      <w:pPr>
        <w:numPr>
          <w:ilvl w:val="0"/>
          <w:numId w:val="527"/>
        </w:numPr>
        <w:spacing w:before="100" w:beforeAutospacing="1" w:after="100" w:afterAutospacing="1" w:line="240" w:lineRule="auto"/>
      </w:pPr>
      <w:r w:rsidRPr="008B075F">
        <w:t>How can an entrepreneur allocate resources effectively when starting a business on a limited budget?</w:t>
      </w:r>
    </w:p>
    <w:p w:rsidR="00760F30" w:rsidRPr="008B075F" w:rsidRDefault="00760F30" w:rsidP="005B758F">
      <w:pPr>
        <w:numPr>
          <w:ilvl w:val="0"/>
          <w:numId w:val="527"/>
        </w:numPr>
        <w:spacing w:before="100" w:beforeAutospacing="1" w:after="100" w:afterAutospacing="1" w:line="240" w:lineRule="auto"/>
      </w:pPr>
      <w:r w:rsidRPr="008B075F">
        <w:t>In what ways can a well-structured operational setup improve scalability in a growing business?</w:t>
      </w:r>
    </w:p>
    <w:p w:rsidR="00760F30" w:rsidRPr="008B075F" w:rsidRDefault="00064686" w:rsidP="00760F30">
      <w:pPr>
        <w:spacing w:after="0"/>
      </w:pPr>
      <w:r w:rsidRPr="008B075F">
        <w:pict>
          <v:rect id="_x0000_i1551" style="width:0;height:1.5pt" o:hralign="center" o:hrstd="t" o:hr="t" fillcolor="#a0a0a0" stroked="f"/>
        </w:pict>
      </w:r>
    </w:p>
    <w:p w:rsidR="00760F30" w:rsidRPr="008B075F" w:rsidRDefault="00760F30" w:rsidP="00760F30">
      <w:pPr>
        <w:pStyle w:val="Heading3"/>
        <w:rPr>
          <w:color w:val="auto"/>
        </w:rPr>
      </w:pPr>
      <w:r w:rsidRPr="008B075F">
        <w:rPr>
          <w:color w:val="auto"/>
        </w:rPr>
        <w:t>Experiential Exercise</w:t>
      </w:r>
    </w:p>
    <w:p w:rsidR="00760F30" w:rsidRPr="008B075F" w:rsidRDefault="00760F30" w:rsidP="005B758F">
      <w:pPr>
        <w:pStyle w:val="NormalWeb"/>
        <w:numPr>
          <w:ilvl w:val="0"/>
          <w:numId w:val="528"/>
        </w:numPr>
      </w:pPr>
      <w:r w:rsidRPr="008B075F">
        <w:rPr>
          <w:rStyle w:val="Strong"/>
        </w:rPr>
        <w:t>Site Selection Exercise</w:t>
      </w:r>
      <w:r w:rsidRPr="008B075F">
        <w:t>: Identify a local business and analyze the effectiveness of its site location. Factors to consider include accessibility, proximity to suppliers or customers, costs, and local infrastructure. Propose an alternative location and explain how it could improve the business's operational efficiency.</w:t>
      </w:r>
    </w:p>
    <w:p w:rsidR="00760F30" w:rsidRPr="008B075F" w:rsidRDefault="00760F30" w:rsidP="005B758F">
      <w:pPr>
        <w:pStyle w:val="NormalWeb"/>
        <w:numPr>
          <w:ilvl w:val="0"/>
          <w:numId w:val="528"/>
        </w:numPr>
      </w:pPr>
      <w:r w:rsidRPr="008B075F">
        <w:rPr>
          <w:rStyle w:val="Strong"/>
        </w:rPr>
        <w:t>Production Model Simulation</w:t>
      </w:r>
      <w:r w:rsidRPr="008B075F">
        <w:t>: Divide students into small groups, and assign each group a hypothetical business. Each group must decide on a production model (in-house, outsourcing, or hybrid) and outline a plan for setting up operations, considering cost, quality control, and resource constraints. Present plans to the class and discuss which production model is most suitable for each type of business.</w:t>
      </w:r>
    </w:p>
    <w:p w:rsidR="00760F30" w:rsidRPr="008B075F" w:rsidRDefault="00760F30" w:rsidP="005B758F">
      <w:pPr>
        <w:pStyle w:val="NormalWeb"/>
        <w:numPr>
          <w:ilvl w:val="0"/>
          <w:numId w:val="528"/>
        </w:numPr>
      </w:pPr>
      <w:r w:rsidRPr="008B075F">
        <w:rPr>
          <w:rStyle w:val="Strong"/>
        </w:rPr>
        <w:t>Layout and Workflow Design</w:t>
      </w:r>
      <w:r w:rsidRPr="008B075F">
        <w:t>: Create a layout plan for a hypothetical small-scale manufacturing business, identifying the arrangement of equipment, workspaces, and resources. This should demonstrate an efficient workflow that minimizes movement and maximizes productivity.</w:t>
      </w:r>
    </w:p>
    <w:p w:rsidR="00760F30" w:rsidRPr="008B075F" w:rsidRDefault="00064686" w:rsidP="00760F30">
      <w:r w:rsidRPr="008B075F">
        <w:pict>
          <v:rect id="_x0000_i1552" style="width:0;height:1.5pt" o:hralign="center" o:hrstd="t" o:hr="t" fillcolor="#a0a0a0" stroked="f"/>
        </w:pict>
      </w:r>
    </w:p>
    <w:p w:rsidR="00760F30" w:rsidRPr="008B075F" w:rsidRDefault="00760F30" w:rsidP="00760F30">
      <w:pPr>
        <w:pStyle w:val="Heading3"/>
        <w:rPr>
          <w:color w:val="auto"/>
        </w:rPr>
      </w:pPr>
      <w:r w:rsidRPr="008B075F">
        <w:rPr>
          <w:color w:val="auto"/>
        </w:rPr>
        <w:t>Case Study: "Setting Up Operations for Sokowatch in Africa"</w:t>
      </w:r>
    </w:p>
    <w:p w:rsidR="00760F30" w:rsidRPr="008B075F" w:rsidRDefault="00760F30" w:rsidP="00760F30">
      <w:pPr>
        <w:pStyle w:val="NormalWeb"/>
      </w:pPr>
      <w:r w:rsidRPr="008B075F">
        <w:t>Sokowatch, an e-commerce platform that connects suppliers to small-scale retailers across African cities, had to overcome significant operational challenges to ensure a reliable distribution network. They focused on site selection and warehouse setup to optimize delivery times while maintaining strong supplier relationships. The company strategically located its warehouses to provide easy access to urban and rural retailers while managing costs efficiently.</w:t>
      </w:r>
    </w:p>
    <w:p w:rsidR="00760F30" w:rsidRPr="008B075F" w:rsidRDefault="00760F30" w:rsidP="00760F30">
      <w:pPr>
        <w:pStyle w:val="NormalWeb"/>
      </w:pPr>
      <w:r w:rsidRPr="008B075F">
        <w:rPr>
          <w:rStyle w:val="Strong"/>
        </w:rPr>
        <w:t>Case Questions:</w:t>
      </w:r>
    </w:p>
    <w:p w:rsidR="00760F30" w:rsidRPr="008B075F" w:rsidRDefault="00760F30" w:rsidP="005B758F">
      <w:pPr>
        <w:numPr>
          <w:ilvl w:val="0"/>
          <w:numId w:val="529"/>
        </w:numPr>
        <w:spacing w:before="100" w:beforeAutospacing="1" w:after="100" w:afterAutospacing="1" w:line="240" w:lineRule="auto"/>
      </w:pPr>
      <w:r w:rsidRPr="008B075F">
        <w:t>What factors would have influenced Sokowatch's site selection for its warehouses?</w:t>
      </w:r>
    </w:p>
    <w:p w:rsidR="00760F30" w:rsidRPr="008B075F" w:rsidRDefault="00760F30" w:rsidP="005B758F">
      <w:pPr>
        <w:numPr>
          <w:ilvl w:val="0"/>
          <w:numId w:val="529"/>
        </w:numPr>
        <w:spacing w:before="100" w:beforeAutospacing="1" w:after="100" w:afterAutospacing="1" w:line="240" w:lineRule="auto"/>
      </w:pPr>
      <w:r w:rsidRPr="008B075F">
        <w:t>Discuss how Sokowatch might have balanced in-house logistics with outsourced delivery services to maintain efficiency.</w:t>
      </w:r>
    </w:p>
    <w:p w:rsidR="00760F30" w:rsidRPr="008B075F" w:rsidRDefault="00760F30" w:rsidP="005B758F">
      <w:pPr>
        <w:numPr>
          <w:ilvl w:val="0"/>
          <w:numId w:val="529"/>
        </w:numPr>
        <w:spacing w:before="100" w:beforeAutospacing="1" w:after="100" w:afterAutospacing="1" w:line="240" w:lineRule="auto"/>
      </w:pPr>
      <w:r w:rsidRPr="008B075F">
        <w:t>What operational efficiencies could Sokowatch implement to optimize the distribution of goods across Africa’s diverse markets?</w:t>
      </w:r>
    </w:p>
    <w:p w:rsidR="00240F0E" w:rsidRPr="008B075F" w:rsidRDefault="00240F0E" w:rsidP="00240F0E">
      <w:pPr>
        <w:pStyle w:val="Heading3"/>
        <w:rPr>
          <w:color w:val="auto"/>
        </w:rPr>
      </w:pPr>
      <w:r w:rsidRPr="008B075F">
        <w:rPr>
          <w:color w:val="auto"/>
        </w:rPr>
        <w:t>Suggested Online Reading:</w:t>
      </w:r>
    </w:p>
    <w:p w:rsidR="00240F0E" w:rsidRPr="008B075F" w:rsidRDefault="00240F0E" w:rsidP="005B758F">
      <w:pPr>
        <w:pStyle w:val="NormalWeb"/>
        <w:numPr>
          <w:ilvl w:val="0"/>
          <w:numId w:val="530"/>
        </w:numPr>
      </w:pPr>
      <w:r w:rsidRPr="008B075F">
        <w:rPr>
          <w:rStyle w:val="Strong"/>
          <w:rFonts w:eastAsiaTheme="majorEastAsia"/>
        </w:rPr>
        <w:t>“How to Choose a Business Location”</w:t>
      </w:r>
      <w:r w:rsidRPr="008B075F">
        <w:t xml:space="preserve"> by The Balance Small Business: Provides practical insights on site selection factors, covering access to customers, cost considerations, and local regulations. This resource can give Nigerian and African entrepreneurs useful guidelines for selecting an optimal location.</w:t>
      </w:r>
    </w:p>
    <w:p w:rsidR="00240F0E" w:rsidRPr="008B075F" w:rsidRDefault="00064686" w:rsidP="005B758F">
      <w:pPr>
        <w:numPr>
          <w:ilvl w:val="1"/>
          <w:numId w:val="530"/>
        </w:numPr>
        <w:spacing w:before="100" w:beforeAutospacing="1" w:after="100" w:afterAutospacing="1" w:line="240" w:lineRule="auto"/>
      </w:pPr>
      <w:hyperlink r:id="rId73" w:tgtFrame="_new" w:history="1">
        <w:r w:rsidR="00240F0E" w:rsidRPr="008B075F">
          <w:rPr>
            <w:rStyle w:val="Hyperlink"/>
            <w:color w:val="auto"/>
          </w:rPr>
          <w:t>Link to Article</w:t>
        </w:r>
      </w:hyperlink>
    </w:p>
    <w:p w:rsidR="00240F0E" w:rsidRPr="008B075F" w:rsidRDefault="00240F0E" w:rsidP="005B758F">
      <w:pPr>
        <w:pStyle w:val="NormalWeb"/>
        <w:numPr>
          <w:ilvl w:val="0"/>
          <w:numId w:val="530"/>
        </w:numPr>
      </w:pPr>
      <w:r w:rsidRPr="008B075F">
        <w:rPr>
          <w:rStyle w:val="Strong"/>
          <w:rFonts w:eastAsiaTheme="majorEastAsia"/>
        </w:rPr>
        <w:t>“Supply Chain and Logistics in Emerging Markets”</w:t>
      </w:r>
      <w:r w:rsidRPr="008B075F">
        <w:t xml:space="preserve"> by Supply Chain Digital: Focuses on the logistics challenges and solutions in emerging markets, particularly Africa, where infrastructure gaps often impact supply chain efficiency.</w:t>
      </w:r>
    </w:p>
    <w:p w:rsidR="00240F0E" w:rsidRPr="008B075F" w:rsidRDefault="00064686" w:rsidP="005B758F">
      <w:pPr>
        <w:numPr>
          <w:ilvl w:val="1"/>
          <w:numId w:val="530"/>
        </w:numPr>
        <w:spacing w:before="100" w:beforeAutospacing="1" w:after="100" w:afterAutospacing="1" w:line="240" w:lineRule="auto"/>
      </w:pPr>
      <w:hyperlink r:id="rId74" w:tgtFrame="_new" w:history="1">
        <w:r w:rsidR="00240F0E" w:rsidRPr="008B075F">
          <w:rPr>
            <w:rStyle w:val="Hyperlink"/>
            <w:color w:val="auto"/>
          </w:rPr>
          <w:t>Link to Article</w:t>
        </w:r>
      </w:hyperlink>
    </w:p>
    <w:p w:rsidR="00240F0E" w:rsidRPr="008B075F" w:rsidRDefault="00240F0E" w:rsidP="005B758F">
      <w:pPr>
        <w:pStyle w:val="NormalWeb"/>
        <w:numPr>
          <w:ilvl w:val="0"/>
          <w:numId w:val="530"/>
        </w:numPr>
      </w:pPr>
      <w:r w:rsidRPr="008B075F">
        <w:rPr>
          <w:rStyle w:val="Strong"/>
          <w:rFonts w:eastAsiaTheme="majorEastAsia"/>
        </w:rPr>
        <w:t>“Technology in Small Business Operations”</w:t>
      </w:r>
      <w:r w:rsidRPr="008B075F">
        <w:t xml:space="preserve"> by TechTarget: An overview of affordable and scalable tech tools that small businesses can adopt to streamline operations, such as inventory tracking, customer management, and online sales platforms.</w:t>
      </w:r>
    </w:p>
    <w:p w:rsidR="00240F0E" w:rsidRPr="008B075F" w:rsidRDefault="00064686" w:rsidP="005B758F">
      <w:pPr>
        <w:numPr>
          <w:ilvl w:val="1"/>
          <w:numId w:val="530"/>
        </w:numPr>
        <w:spacing w:before="100" w:beforeAutospacing="1" w:after="100" w:afterAutospacing="1" w:line="240" w:lineRule="auto"/>
      </w:pPr>
      <w:hyperlink r:id="rId75" w:tgtFrame="_new" w:history="1">
        <w:r w:rsidR="00240F0E" w:rsidRPr="008B075F">
          <w:rPr>
            <w:rStyle w:val="Hyperlink"/>
            <w:color w:val="auto"/>
          </w:rPr>
          <w:t>Link to Article</w:t>
        </w:r>
      </w:hyperlink>
    </w:p>
    <w:p w:rsidR="00240F0E" w:rsidRPr="008B075F" w:rsidRDefault="00240F0E" w:rsidP="005B758F">
      <w:pPr>
        <w:pStyle w:val="NormalWeb"/>
        <w:numPr>
          <w:ilvl w:val="0"/>
          <w:numId w:val="530"/>
        </w:numPr>
      </w:pPr>
      <w:r w:rsidRPr="008B075F">
        <w:rPr>
          <w:rStyle w:val="Strong"/>
          <w:rFonts w:eastAsiaTheme="majorEastAsia"/>
        </w:rPr>
        <w:t>“Lean Management Techniques for Startups”</w:t>
      </w:r>
      <w:r w:rsidRPr="008B075F">
        <w:t xml:space="preserve"> by Lean.org: Explores lean principles that reduce waste and optimize productivity—especially valuable for resource-constrained businesses in Nigeria and across Africa.</w:t>
      </w:r>
    </w:p>
    <w:p w:rsidR="00240F0E" w:rsidRPr="008B075F" w:rsidRDefault="00064686" w:rsidP="005B758F">
      <w:pPr>
        <w:numPr>
          <w:ilvl w:val="1"/>
          <w:numId w:val="530"/>
        </w:numPr>
        <w:spacing w:before="100" w:beforeAutospacing="1" w:after="100" w:afterAutospacing="1" w:line="240" w:lineRule="auto"/>
      </w:pPr>
      <w:hyperlink r:id="rId76" w:tgtFrame="_new" w:history="1">
        <w:r w:rsidR="00240F0E" w:rsidRPr="008B075F">
          <w:rPr>
            <w:rStyle w:val="Hyperlink"/>
            <w:color w:val="auto"/>
          </w:rPr>
          <w:t>Link to Article</w:t>
        </w:r>
      </w:hyperlink>
    </w:p>
    <w:p w:rsidR="00240F0E" w:rsidRPr="008B075F" w:rsidRDefault="00240F0E" w:rsidP="005B758F">
      <w:pPr>
        <w:pStyle w:val="NormalWeb"/>
        <w:numPr>
          <w:ilvl w:val="0"/>
          <w:numId w:val="530"/>
        </w:numPr>
      </w:pPr>
      <w:r w:rsidRPr="008B075F">
        <w:rPr>
          <w:rStyle w:val="Strong"/>
          <w:rFonts w:eastAsiaTheme="majorEastAsia"/>
        </w:rPr>
        <w:t>“Case Studies on Supply Chain Efficiency in Africa”</w:t>
      </w:r>
      <w:r w:rsidRPr="008B075F">
        <w:t xml:space="preserve"> by BCG (Boston Consulting Group): Detailed case studies on how African companies have tackled supply chain challenges using innovative solutions.</w:t>
      </w:r>
    </w:p>
    <w:p w:rsidR="00240F0E" w:rsidRPr="008B075F" w:rsidRDefault="00064686" w:rsidP="005B758F">
      <w:pPr>
        <w:numPr>
          <w:ilvl w:val="1"/>
          <w:numId w:val="530"/>
        </w:numPr>
        <w:spacing w:before="100" w:beforeAutospacing="1" w:after="100" w:afterAutospacing="1" w:line="240" w:lineRule="auto"/>
      </w:pPr>
      <w:hyperlink r:id="rId77" w:tgtFrame="_new" w:history="1">
        <w:r w:rsidR="00240F0E" w:rsidRPr="008B075F">
          <w:rPr>
            <w:rStyle w:val="Hyperlink"/>
            <w:color w:val="auto"/>
          </w:rPr>
          <w:t>Link to Article</w:t>
        </w:r>
      </w:hyperlink>
    </w:p>
    <w:p w:rsidR="00240F0E" w:rsidRPr="008B075F" w:rsidRDefault="00240F0E" w:rsidP="005B758F">
      <w:pPr>
        <w:pStyle w:val="NormalWeb"/>
        <w:numPr>
          <w:ilvl w:val="0"/>
          <w:numId w:val="530"/>
        </w:numPr>
      </w:pPr>
      <w:r w:rsidRPr="008B075F">
        <w:rPr>
          <w:rStyle w:val="Strong"/>
          <w:rFonts w:eastAsiaTheme="majorEastAsia"/>
        </w:rPr>
        <w:t>“The Role of E-Commerce in Business Operations”</w:t>
      </w:r>
      <w:r w:rsidRPr="008B075F">
        <w:t xml:space="preserve"> by McKinsey &amp; Company: Examines how digital platforms can enhance operational efficiency, providing insight into how African startups are leveraging e-commerce for distribution and customer engagement.</w:t>
      </w:r>
    </w:p>
    <w:p w:rsidR="00240F0E" w:rsidRPr="008B075F" w:rsidRDefault="00064686" w:rsidP="005B758F">
      <w:pPr>
        <w:numPr>
          <w:ilvl w:val="1"/>
          <w:numId w:val="530"/>
        </w:numPr>
        <w:spacing w:before="100" w:beforeAutospacing="1" w:after="100" w:afterAutospacing="1" w:line="240" w:lineRule="auto"/>
      </w:pPr>
      <w:hyperlink r:id="rId78" w:tgtFrame="_new" w:history="1">
        <w:r w:rsidR="00240F0E" w:rsidRPr="008B075F">
          <w:rPr>
            <w:rStyle w:val="Hyperlink"/>
            <w:color w:val="auto"/>
          </w:rPr>
          <w:t>Link to Article</w:t>
        </w:r>
      </w:hyperlink>
    </w:p>
    <w:p w:rsidR="006C5A2F" w:rsidRPr="008B075F" w:rsidRDefault="006C5A2F" w:rsidP="00A5373D"/>
    <w:p w:rsidR="00240F0E" w:rsidRPr="008B075F" w:rsidRDefault="00240F0E" w:rsidP="00A5373D"/>
    <w:p w:rsidR="00240F0E" w:rsidRPr="008B075F" w:rsidRDefault="00240F0E" w:rsidP="00A5373D"/>
    <w:p w:rsidR="00240F0E" w:rsidRPr="008B075F" w:rsidRDefault="00240F0E" w:rsidP="00A5373D"/>
    <w:p w:rsidR="00240F0E" w:rsidRPr="008B075F" w:rsidRDefault="00240F0E" w:rsidP="00A5373D"/>
    <w:p w:rsidR="00240F0E" w:rsidRPr="008B075F" w:rsidRDefault="00240F0E" w:rsidP="00A5373D"/>
    <w:p w:rsidR="00240F0E" w:rsidRPr="008B075F" w:rsidRDefault="00240F0E" w:rsidP="00A5373D"/>
    <w:p w:rsidR="00240F0E" w:rsidRPr="008B075F" w:rsidRDefault="00240F0E" w:rsidP="00A5373D"/>
    <w:p w:rsidR="00240F0E" w:rsidRPr="008B075F" w:rsidRDefault="00240F0E" w:rsidP="00A5373D"/>
    <w:p w:rsidR="00240F0E" w:rsidRPr="008B075F" w:rsidRDefault="00240F0E" w:rsidP="00A5373D"/>
    <w:p w:rsidR="00240F0E" w:rsidRPr="008B075F" w:rsidRDefault="00240F0E" w:rsidP="00A5373D"/>
    <w:p w:rsidR="00240F0E" w:rsidRPr="008B075F" w:rsidRDefault="00240F0E" w:rsidP="00A5373D"/>
    <w:p w:rsidR="00240F0E" w:rsidRPr="008B075F" w:rsidRDefault="00240F0E" w:rsidP="00A5373D"/>
    <w:p w:rsidR="00240F0E" w:rsidRPr="008B075F" w:rsidRDefault="00240F0E" w:rsidP="00A5373D"/>
    <w:p w:rsidR="00240F0E" w:rsidRPr="008B075F" w:rsidRDefault="00240F0E" w:rsidP="00A5373D"/>
    <w:p w:rsidR="00240F0E" w:rsidRPr="008B075F" w:rsidRDefault="00240F0E" w:rsidP="00A5373D"/>
    <w:p w:rsidR="00240F0E" w:rsidRPr="008B075F" w:rsidRDefault="00240F0E" w:rsidP="00A5373D"/>
    <w:p w:rsidR="00240F0E" w:rsidRPr="008B075F" w:rsidRDefault="00240F0E" w:rsidP="00A5373D"/>
    <w:p w:rsidR="00240F0E" w:rsidRPr="008B075F" w:rsidRDefault="00240F0E" w:rsidP="00A5373D"/>
    <w:p w:rsidR="00240F0E" w:rsidRPr="008B075F" w:rsidRDefault="00240F0E" w:rsidP="00A5373D"/>
    <w:p w:rsidR="00240F0E" w:rsidRPr="008B075F" w:rsidRDefault="00240F0E" w:rsidP="00A5373D"/>
    <w:p w:rsidR="00240F0E" w:rsidRPr="008B075F" w:rsidRDefault="00240F0E" w:rsidP="00A5373D"/>
    <w:p w:rsidR="00240F0E" w:rsidRPr="008B075F" w:rsidRDefault="00240F0E" w:rsidP="00A5373D"/>
    <w:p w:rsidR="002E5F22" w:rsidRPr="008B075F" w:rsidRDefault="002E5F22" w:rsidP="002E5F22">
      <w:pPr>
        <w:pStyle w:val="NormalWeb"/>
      </w:pPr>
      <w:r w:rsidRPr="008B075F">
        <w:rPr>
          <w:rStyle w:val="Strong"/>
        </w:rPr>
        <w:t>Chapter 12.3: Supply Chain and Inventory Management</w:t>
      </w:r>
    </w:p>
    <w:p w:rsidR="002E5F22" w:rsidRPr="008B075F" w:rsidRDefault="002E5F22" w:rsidP="002E5F22">
      <w:pPr>
        <w:pStyle w:val="NormalWeb"/>
      </w:pPr>
      <w:r w:rsidRPr="008B075F">
        <w:t xml:space="preserve">“The line between disorder and order lies in logistics.” — </w:t>
      </w:r>
      <w:r w:rsidRPr="008B075F">
        <w:rPr>
          <w:rStyle w:val="Emphasis"/>
          <w:rFonts w:eastAsiaTheme="majorEastAsia"/>
        </w:rPr>
        <w:t>Sun Tzu</w:t>
      </w:r>
    </w:p>
    <w:p w:rsidR="002E5F22" w:rsidRPr="008B075F" w:rsidRDefault="00064686" w:rsidP="002E5F22">
      <w:pPr>
        <w:spacing w:after="0"/>
      </w:pPr>
      <w:r w:rsidRPr="008B075F">
        <w:pict>
          <v:rect id="_x0000_i1553" style="width:0;height:1.5pt" o:hralign="center" o:hrstd="t" o:hr="t" fillcolor="#a0a0a0" stroked="f"/>
        </w:pict>
      </w:r>
    </w:p>
    <w:p w:rsidR="002E5F22" w:rsidRPr="008B075F" w:rsidRDefault="00A96D4C" w:rsidP="002E5F22">
      <w:pPr>
        <w:pStyle w:val="Heading3"/>
        <w:rPr>
          <w:color w:val="auto"/>
        </w:rPr>
      </w:pPr>
      <w:r w:rsidRPr="008B075F">
        <w:rPr>
          <w:color w:val="auto"/>
        </w:rPr>
        <w:t>12.3.0 Introduction</w:t>
      </w:r>
    </w:p>
    <w:p w:rsidR="002E5F22" w:rsidRPr="008B075F" w:rsidRDefault="002E5F22" w:rsidP="002E5F22">
      <w:pPr>
        <w:pStyle w:val="NormalWeb"/>
      </w:pPr>
      <w:r w:rsidRPr="008B075F">
        <w:t xml:space="preserve">In the world of entrepreneurship, effective supply chain and inventory management are critical to business success, ensuring timely delivery of products, cost control, and customer satisfaction. This </w:t>
      </w:r>
      <w:r w:rsidR="002368CF" w:rsidRPr="008B075F">
        <w:t>section</w:t>
      </w:r>
      <w:r w:rsidRPr="008B075F">
        <w:t xml:space="preserve"> explores the intricacies of designing, managing, and optimizing supply chains, with a specific focus on inventory management practices. By examining the operational and logistical challenges specific to Nigeria and African markets, students will gain insight into how supply chain efficiency can be a strategic advantage for businesses. Inventory management, including methods such as JIT, EOQ, and demand forecasting, are explored to help students understand how to minimize costs and improve responsiveness.</w:t>
      </w:r>
    </w:p>
    <w:p w:rsidR="002E5F22" w:rsidRPr="008B075F" w:rsidRDefault="00064686" w:rsidP="002E5F22">
      <w:r w:rsidRPr="008B075F">
        <w:pict>
          <v:rect id="_x0000_i1554" style="width:0;height:1.5pt" o:hralign="center" o:hrstd="t" o:hr="t" fillcolor="#a0a0a0" stroked="f"/>
        </w:pict>
      </w:r>
    </w:p>
    <w:p w:rsidR="002E5F22" w:rsidRPr="008B075F" w:rsidRDefault="002E5F22" w:rsidP="002E5F22">
      <w:pPr>
        <w:pStyle w:val="Heading3"/>
        <w:rPr>
          <w:color w:val="auto"/>
        </w:rPr>
      </w:pPr>
      <w:r w:rsidRPr="008B075F">
        <w:rPr>
          <w:color w:val="auto"/>
        </w:rPr>
        <w:t>12.</w:t>
      </w:r>
      <w:r w:rsidR="002368CF" w:rsidRPr="008B075F">
        <w:rPr>
          <w:color w:val="auto"/>
        </w:rPr>
        <w:t>3.</w:t>
      </w:r>
      <w:r w:rsidRPr="008B075F">
        <w:rPr>
          <w:color w:val="auto"/>
        </w:rPr>
        <w:t>1 Introduction to Supply Chain Management</w:t>
      </w:r>
    </w:p>
    <w:p w:rsidR="002E5F22" w:rsidRPr="008B075F" w:rsidRDefault="002E5F22" w:rsidP="002E5F22">
      <w:pPr>
        <w:pStyle w:val="NormalWeb"/>
      </w:pPr>
      <w:r w:rsidRPr="008B075F">
        <w:t>Supply chain management (SCM) refers to the end-to-end management of goods, services, and information from the initial supplier to the final consumer. It encompasses sourcing materials, manufacturing, logistics, warehousing, and customer service.</w:t>
      </w:r>
    </w:p>
    <w:p w:rsidR="002E5F22" w:rsidRPr="008B075F" w:rsidRDefault="002E5F22" w:rsidP="002E5F22">
      <w:pPr>
        <w:pStyle w:val="Heading4"/>
      </w:pPr>
      <w:r w:rsidRPr="008B075F">
        <w:t>12.</w:t>
      </w:r>
      <w:r w:rsidR="002368CF" w:rsidRPr="008B075F">
        <w:t>3.</w:t>
      </w:r>
      <w:r w:rsidRPr="008B075F">
        <w:t>1.1 Importance of Supply Chain Management</w:t>
      </w:r>
    </w:p>
    <w:p w:rsidR="002E5F22" w:rsidRPr="008B075F" w:rsidRDefault="002E5F22" w:rsidP="002E5F22">
      <w:pPr>
        <w:pStyle w:val="NormalWeb"/>
      </w:pPr>
      <w:r w:rsidRPr="008B075F">
        <w:t>Effective SCM ensures that products are delivered to customers in a timely and cost-efficient manner, which can greatly influence customer satisfaction and brand reputation. For African entrepreneurs, developing a resilient supply chain can be a way to overcome infrastructural challenges and ensure a competitive advantage.</w:t>
      </w:r>
    </w:p>
    <w:p w:rsidR="002E5F22" w:rsidRPr="008B075F" w:rsidRDefault="00064686" w:rsidP="002E5F22">
      <w:r w:rsidRPr="008B075F">
        <w:pict>
          <v:rect id="_x0000_i1555" style="width:0;height:1.5pt" o:hralign="center" o:hrstd="t" o:hr="t" fillcolor="#a0a0a0" stroked="f"/>
        </w:pict>
      </w:r>
    </w:p>
    <w:p w:rsidR="002E5F22" w:rsidRPr="008B075F" w:rsidRDefault="002E5F22" w:rsidP="002E5F22">
      <w:pPr>
        <w:pStyle w:val="Heading3"/>
        <w:rPr>
          <w:color w:val="auto"/>
        </w:rPr>
      </w:pPr>
      <w:r w:rsidRPr="008B075F">
        <w:rPr>
          <w:color w:val="auto"/>
        </w:rPr>
        <w:t>12.</w:t>
      </w:r>
      <w:r w:rsidR="002368CF" w:rsidRPr="008B075F">
        <w:rPr>
          <w:color w:val="auto"/>
        </w:rPr>
        <w:t>3.</w:t>
      </w:r>
      <w:r w:rsidRPr="008B075F">
        <w:rPr>
          <w:color w:val="auto"/>
        </w:rPr>
        <w:t>2 Key Components of the Supply Chain</w:t>
      </w:r>
    </w:p>
    <w:p w:rsidR="002E5F22" w:rsidRPr="008B075F" w:rsidRDefault="002E5F22" w:rsidP="002E5F22">
      <w:pPr>
        <w:pStyle w:val="NormalWeb"/>
      </w:pPr>
      <w:r w:rsidRPr="008B075F">
        <w:t>Each component of the supply chain has unique considerations that can impact the business’s overall performance.</w:t>
      </w:r>
    </w:p>
    <w:p w:rsidR="002E5F22" w:rsidRPr="008B075F" w:rsidRDefault="002E5F22" w:rsidP="002E5F22">
      <w:pPr>
        <w:pStyle w:val="Heading4"/>
      </w:pPr>
      <w:r w:rsidRPr="008B075F">
        <w:t>12.</w:t>
      </w:r>
      <w:r w:rsidR="002368CF" w:rsidRPr="008B075F">
        <w:t>3.</w:t>
      </w:r>
      <w:r w:rsidRPr="008B075F">
        <w:t>2.1 Sourcing</w:t>
      </w:r>
    </w:p>
    <w:p w:rsidR="002E5F22" w:rsidRPr="008B075F" w:rsidRDefault="002E5F22" w:rsidP="002E5F22">
      <w:pPr>
        <w:pStyle w:val="NormalWeb"/>
      </w:pPr>
      <w:r w:rsidRPr="008B075F">
        <w:t>The sourcing process involves procuring raw materials or products from suppliers. In the African context, sourcing can be complicated by factors like supplier reliability, cost fluctuations, and limited access to certain materials. Entrepreneurs often need to balance between sourcing locally and importing goods.</w:t>
      </w:r>
    </w:p>
    <w:p w:rsidR="002E5F22" w:rsidRPr="008B075F" w:rsidRDefault="002E5F22" w:rsidP="002E5F22">
      <w:pPr>
        <w:pStyle w:val="Heading4"/>
      </w:pPr>
      <w:r w:rsidRPr="008B075F">
        <w:t>12.</w:t>
      </w:r>
      <w:r w:rsidR="002368CF" w:rsidRPr="008B075F">
        <w:t>3.</w:t>
      </w:r>
      <w:r w:rsidRPr="008B075F">
        <w:t>2.2 Transportation and Logistics</w:t>
      </w:r>
    </w:p>
    <w:p w:rsidR="002E5F22" w:rsidRPr="008B075F" w:rsidRDefault="002E5F22" w:rsidP="002E5F22">
      <w:pPr>
        <w:pStyle w:val="NormalWeb"/>
      </w:pPr>
      <w:r w:rsidRPr="008B075F">
        <w:t>Transportation costs in Africa can be high due to limited infrastructure, poor road conditions, and logistical challenges. Entrepreneurs in Nigeria, for example, may need to explore multiple transport modes (road, rail, and water) to mitigate delays and cost overruns.</w:t>
      </w:r>
    </w:p>
    <w:p w:rsidR="002E5F22" w:rsidRPr="008B075F" w:rsidRDefault="002E5F22" w:rsidP="002E5F22">
      <w:pPr>
        <w:pStyle w:val="Heading4"/>
      </w:pPr>
      <w:r w:rsidRPr="008B075F">
        <w:t>12.</w:t>
      </w:r>
      <w:r w:rsidR="002368CF" w:rsidRPr="008B075F">
        <w:t>3.</w:t>
      </w:r>
      <w:r w:rsidRPr="008B075F">
        <w:t>2.3 Warehousing and Distribution</w:t>
      </w:r>
    </w:p>
    <w:p w:rsidR="002E5F22" w:rsidRPr="008B075F" w:rsidRDefault="002E5F22" w:rsidP="002E5F22">
      <w:pPr>
        <w:pStyle w:val="NormalWeb"/>
      </w:pPr>
      <w:r w:rsidRPr="008B075F">
        <w:t>Warehouse management involves the storage and handling of goods before they are sold. In regions with high import taxes or delays at customs, maintaining adequate warehouse capacity becomes essential. Distribution methods also require careful planning to ensure timely delivery to customers, especially in remote areas.</w:t>
      </w:r>
    </w:p>
    <w:p w:rsidR="002E5F22" w:rsidRPr="008B075F" w:rsidRDefault="00064686" w:rsidP="002E5F22">
      <w:r w:rsidRPr="008B075F">
        <w:pict>
          <v:rect id="_x0000_i1556" style="width:0;height:1.5pt" o:hralign="center" o:hrstd="t" o:hr="t" fillcolor="#a0a0a0" stroked="f"/>
        </w:pict>
      </w:r>
    </w:p>
    <w:p w:rsidR="002E5F22" w:rsidRPr="008B075F" w:rsidRDefault="002E5F22" w:rsidP="002E5F22">
      <w:pPr>
        <w:pStyle w:val="Heading3"/>
        <w:rPr>
          <w:color w:val="auto"/>
        </w:rPr>
      </w:pPr>
      <w:r w:rsidRPr="008B075F">
        <w:rPr>
          <w:color w:val="auto"/>
        </w:rPr>
        <w:t>12.</w:t>
      </w:r>
      <w:r w:rsidR="002368CF" w:rsidRPr="008B075F">
        <w:rPr>
          <w:color w:val="auto"/>
        </w:rPr>
        <w:t>3.</w:t>
      </w:r>
      <w:r w:rsidRPr="008B075F">
        <w:rPr>
          <w:color w:val="auto"/>
        </w:rPr>
        <w:t>3 Inventory Management Techniques</w:t>
      </w:r>
    </w:p>
    <w:p w:rsidR="002E5F22" w:rsidRPr="008B075F" w:rsidRDefault="002E5F22" w:rsidP="002E5F22">
      <w:pPr>
        <w:pStyle w:val="NormalWeb"/>
      </w:pPr>
      <w:r w:rsidRPr="008B075F">
        <w:t>Inventory management is a critical component of SCM, as it involves overseeing the ordering, storage, and use of a company’s inventory.</w:t>
      </w:r>
    </w:p>
    <w:p w:rsidR="002E5F22" w:rsidRPr="008B075F" w:rsidRDefault="002E5F22" w:rsidP="002E5F22">
      <w:pPr>
        <w:pStyle w:val="Heading4"/>
      </w:pPr>
      <w:r w:rsidRPr="008B075F">
        <w:t>12.3.</w:t>
      </w:r>
      <w:r w:rsidR="002368CF" w:rsidRPr="008B075F">
        <w:t>3.</w:t>
      </w:r>
      <w:r w:rsidRPr="008B075F">
        <w:t>1 Just-in-Time (JIT) Inventory</w:t>
      </w:r>
    </w:p>
    <w:p w:rsidR="002E5F22" w:rsidRPr="008B075F" w:rsidRDefault="002E5F22" w:rsidP="002E5F22">
      <w:pPr>
        <w:pStyle w:val="NormalWeb"/>
      </w:pPr>
      <w:r w:rsidRPr="008B075F">
        <w:t>JIT is a strategy where inventory is ordered and received only as needed for production or sale. This method reduces storage costs but requires a highly reliable supply chain. In markets like Nigeria, where supply chain disruptions can occur, JIT may be challenging but rewarding if executed well.</w:t>
      </w:r>
    </w:p>
    <w:p w:rsidR="002E5F22" w:rsidRPr="008B075F" w:rsidRDefault="002E5F22" w:rsidP="002E5F22">
      <w:pPr>
        <w:pStyle w:val="Heading4"/>
      </w:pPr>
      <w:r w:rsidRPr="008B075F">
        <w:t>12.3</w:t>
      </w:r>
      <w:r w:rsidR="002368CF" w:rsidRPr="008B075F">
        <w:t>.3</w:t>
      </w:r>
      <w:r w:rsidRPr="008B075F">
        <w:t>.2 Economic Order Quantity (EOQ)</w:t>
      </w:r>
    </w:p>
    <w:p w:rsidR="002E5F22" w:rsidRPr="008B075F" w:rsidRDefault="002E5F22" w:rsidP="002E5F22">
      <w:pPr>
        <w:pStyle w:val="NormalWeb"/>
      </w:pPr>
      <w:r w:rsidRPr="008B075F">
        <w:t>EOQ is a formula used to determine the optimal order quantity that minimizes total inventory costs. This method can help African businesses optimize order sizes and frequency, balancing between holding and ordering costs to maximize efficiency.</w:t>
      </w:r>
    </w:p>
    <w:p w:rsidR="002E5F22" w:rsidRPr="008B075F" w:rsidRDefault="002E5F22" w:rsidP="002E5F22">
      <w:pPr>
        <w:pStyle w:val="Heading4"/>
      </w:pPr>
      <w:r w:rsidRPr="008B075F">
        <w:t>12.3</w:t>
      </w:r>
      <w:r w:rsidR="002368CF" w:rsidRPr="008B075F">
        <w:t>.3</w:t>
      </w:r>
      <w:r w:rsidRPr="008B075F">
        <w:t>.3 Safety Stock and Demand Forecasting</w:t>
      </w:r>
    </w:p>
    <w:p w:rsidR="002E5F22" w:rsidRPr="008B075F" w:rsidRDefault="002E5F22" w:rsidP="002E5F22">
      <w:pPr>
        <w:pStyle w:val="NormalWeb"/>
      </w:pPr>
      <w:r w:rsidRPr="008B075F">
        <w:t>Safety stock is extra inventory held to prevent stockouts in case of unexpected demand or supply chain disruptions. Demand forecasting helps entrepreneurs anticipate demand patterns, enabling them to maintain the right level of safety stock. Reliable demand forecasting can help Nigerian businesses better manage seasonality and demand fluctuations.</w:t>
      </w:r>
    </w:p>
    <w:p w:rsidR="002E5F22" w:rsidRPr="008B075F" w:rsidRDefault="00064686" w:rsidP="002E5F22">
      <w:r w:rsidRPr="008B075F">
        <w:pict>
          <v:rect id="_x0000_i1557" style="width:0;height:1.5pt" o:hralign="center" o:hrstd="t" o:hr="t" fillcolor="#a0a0a0" stroked="f"/>
        </w:pict>
      </w:r>
    </w:p>
    <w:p w:rsidR="002E5F22" w:rsidRPr="008B075F" w:rsidRDefault="002E5F22" w:rsidP="002E5F22">
      <w:pPr>
        <w:pStyle w:val="Heading3"/>
        <w:rPr>
          <w:color w:val="auto"/>
        </w:rPr>
      </w:pPr>
      <w:r w:rsidRPr="008B075F">
        <w:rPr>
          <w:color w:val="auto"/>
        </w:rPr>
        <w:t>12.</w:t>
      </w:r>
      <w:r w:rsidR="002368CF" w:rsidRPr="008B075F">
        <w:rPr>
          <w:color w:val="auto"/>
        </w:rPr>
        <w:t>3.</w:t>
      </w:r>
      <w:r w:rsidRPr="008B075F">
        <w:rPr>
          <w:color w:val="auto"/>
        </w:rPr>
        <w:t>4 Challenges in African Supply Chain Management</w:t>
      </w:r>
    </w:p>
    <w:p w:rsidR="002E5F22" w:rsidRPr="008B075F" w:rsidRDefault="002E5F22" w:rsidP="002E5F22">
      <w:pPr>
        <w:pStyle w:val="Heading4"/>
      </w:pPr>
      <w:r w:rsidRPr="008B075F">
        <w:t>12.</w:t>
      </w:r>
      <w:r w:rsidR="002368CF" w:rsidRPr="008B075F">
        <w:t>3.</w:t>
      </w:r>
      <w:r w:rsidRPr="008B075F">
        <w:t>4.1 Infrastructure and Cost Constraints</w:t>
      </w:r>
    </w:p>
    <w:p w:rsidR="002E5F22" w:rsidRPr="008B075F" w:rsidRDefault="002E5F22" w:rsidP="002E5F22">
      <w:pPr>
        <w:pStyle w:val="NormalWeb"/>
      </w:pPr>
      <w:r w:rsidRPr="008B075F">
        <w:t>In many parts of Africa, entrepreneurs face inadequate infrastructure, which leads to high transportation costs and delays. Entrepreneurs must develop creative solutions, such as partnering with local logistics companies or investing in shared warehousing spaces.</w:t>
      </w:r>
    </w:p>
    <w:p w:rsidR="002E5F22" w:rsidRPr="008B075F" w:rsidRDefault="002E5F22" w:rsidP="002E5F22">
      <w:pPr>
        <w:pStyle w:val="Heading4"/>
      </w:pPr>
      <w:r w:rsidRPr="008B075F">
        <w:t>12.</w:t>
      </w:r>
      <w:r w:rsidR="002368CF" w:rsidRPr="008B075F">
        <w:t>3.</w:t>
      </w:r>
      <w:r w:rsidRPr="008B075F">
        <w:t>4.2 Regulatory and Trade Barriers</w:t>
      </w:r>
    </w:p>
    <w:p w:rsidR="002E5F22" w:rsidRPr="008B075F" w:rsidRDefault="002E5F22" w:rsidP="002E5F22">
      <w:pPr>
        <w:pStyle w:val="NormalWeb"/>
      </w:pPr>
      <w:r w:rsidRPr="008B075F">
        <w:t>Complex regulatory environments and trade restrictions between African nations can slow down the supply chain. Understanding local import and export regulations is vital for businesses looking to optimize supply chains across borders.</w:t>
      </w:r>
    </w:p>
    <w:p w:rsidR="002E5F22" w:rsidRPr="008B075F" w:rsidRDefault="002E5F22" w:rsidP="002E5F22">
      <w:pPr>
        <w:pStyle w:val="Heading4"/>
      </w:pPr>
      <w:r w:rsidRPr="008B075F">
        <w:t>12.</w:t>
      </w:r>
      <w:r w:rsidR="002368CF" w:rsidRPr="008B075F">
        <w:t>3.</w:t>
      </w:r>
      <w:r w:rsidRPr="008B075F">
        <w:t>4.3 Currency Fluctuations and Inflation</w:t>
      </w:r>
    </w:p>
    <w:p w:rsidR="002E5F22" w:rsidRPr="008B075F" w:rsidRDefault="002E5F22" w:rsidP="002E5F22">
      <w:pPr>
        <w:pStyle w:val="NormalWeb"/>
      </w:pPr>
      <w:r w:rsidRPr="008B075F">
        <w:t>Volatile currencies and inflation rates across African economies can impact purchasing power and costs. Entrepreneurs should incorporate financial hedging strategies or establish contracts that account for currency shifts to protect against unpredictable costs.</w:t>
      </w:r>
    </w:p>
    <w:p w:rsidR="002E5F22" w:rsidRPr="008B075F" w:rsidRDefault="00064686" w:rsidP="002E5F22">
      <w:r w:rsidRPr="008B075F">
        <w:pict>
          <v:rect id="_x0000_i1558" style="width:0;height:1.5pt" o:hralign="center" o:hrstd="t" o:hr="t" fillcolor="#a0a0a0" stroked="f"/>
        </w:pict>
      </w:r>
    </w:p>
    <w:p w:rsidR="002E5F22" w:rsidRPr="008B075F" w:rsidRDefault="002E5F22" w:rsidP="002E5F22">
      <w:pPr>
        <w:pStyle w:val="Heading3"/>
        <w:rPr>
          <w:color w:val="auto"/>
        </w:rPr>
      </w:pPr>
      <w:r w:rsidRPr="008B075F">
        <w:rPr>
          <w:color w:val="auto"/>
        </w:rPr>
        <w:t>12.</w:t>
      </w:r>
      <w:r w:rsidR="002368CF" w:rsidRPr="008B075F">
        <w:rPr>
          <w:color w:val="auto"/>
        </w:rPr>
        <w:t>3.</w:t>
      </w:r>
      <w:r w:rsidRPr="008B075F">
        <w:rPr>
          <w:color w:val="auto"/>
        </w:rPr>
        <w:t>5 Strategies for Optimizing Supply Chains</w:t>
      </w:r>
    </w:p>
    <w:p w:rsidR="002E5F22" w:rsidRPr="008B075F" w:rsidRDefault="002E5F22" w:rsidP="002E5F22">
      <w:pPr>
        <w:pStyle w:val="NormalWeb"/>
      </w:pPr>
      <w:r w:rsidRPr="008B075F">
        <w:t>African entrepreneurs can benefit from supply chain strategies that minimize waste, enhance customer responsiveness, and optimize costs.</w:t>
      </w:r>
    </w:p>
    <w:p w:rsidR="002E5F22" w:rsidRPr="008B075F" w:rsidRDefault="002E5F22" w:rsidP="002E5F22">
      <w:pPr>
        <w:pStyle w:val="Heading4"/>
      </w:pPr>
      <w:r w:rsidRPr="008B075F">
        <w:t>12.</w:t>
      </w:r>
      <w:r w:rsidR="002368CF" w:rsidRPr="008B075F">
        <w:t>3.</w:t>
      </w:r>
      <w:r w:rsidRPr="008B075F">
        <w:t>5.1 Lean Management</w:t>
      </w:r>
    </w:p>
    <w:p w:rsidR="002E5F22" w:rsidRPr="008B075F" w:rsidRDefault="002E5F22" w:rsidP="002E5F22">
      <w:pPr>
        <w:pStyle w:val="NormalWeb"/>
      </w:pPr>
      <w:r w:rsidRPr="008B075F">
        <w:t>Lean management principles emphasize minimizing waste in the supply chain to enhance efficiency. African businesses can apply lean principles by reducing excess inventory and focusing on value-added activities.</w:t>
      </w:r>
    </w:p>
    <w:p w:rsidR="002E5F22" w:rsidRPr="008B075F" w:rsidRDefault="002E5F22" w:rsidP="002E5F22">
      <w:pPr>
        <w:pStyle w:val="Heading4"/>
      </w:pPr>
      <w:r w:rsidRPr="008B075F">
        <w:t>12.</w:t>
      </w:r>
      <w:r w:rsidR="002368CF" w:rsidRPr="008B075F">
        <w:t>3.</w:t>
      </w:r>
      <w:r w:rsidRPr="008B075F">
        <w:t>5.2 Vendor Partnerships and Collaboration</w:t>
      </w:r>
    </w:p>
    <w:p w:rsidR="002E5F22" w:rsidRPr="008B075F" w:rsidRDefault="002E5F22" w:rsidP="002E5F22">
      <w:pPr>
        <w:pStyle w:val="NormalWeb"/>
      </w:pPr>
      <w:r w:rsidRPr="008B075F">
        <w:t>Developing partnerships with reliable vendors is key to overcoming challenges like supply delays and product shortages. Many African businesses form long-term relationships with suppliers to increase reliability and secure better prices.</w:t>
      </w:r>
    </w:p>
    <w:p w:rsidR="002E5F22" w:rsidRPr="008B075F" w:rsidRDefault="002E5F22" w:rsidP="002E5F22">
      <w:pPr>
        <w:pStyle w:val="Heading4"/>
      </w:pPr>
      <w:r w:rsidRPr="008B075F">
        <w:t>12.</w:t>
      </w:r>
      <w:r w:rsidR="002368CF" w:rsidRPr="008B075F">
        <w:t>3.</w:t>
      </w:r>
      <w:r w:rsidRPr="008B075F">
        <w:t>5.3 Digital Supply Chain Solutions</w:t>
      </w:r>
    </w:p>
    <w:p w:rsidR="002E5F22" w:rsidRPr="008B075F" w:rsidRDefault="002E5F22" w:rsidP="002E5F22">
      <w:pPr>
        <w:pStyle w:val="NormalWeb"/>
      </w:pPr>
      <w:r w:rsidRPr="008B075F">
        <w:t>Technological innovations, such as supply chain management software and tracking systems, allow businesses to streamline operations and enhance transparency. Adopting these tools can be particularly beneficial for African entrepreneurs aiming to improve efficiency and predict demand.</w:t>
      </w:r>
    </w:p>
    <w:p w:rsidR="002E5F22" w:rsidRPr="008B075F" w:rsidRDefault="002E5F22" w:rsidP="002E5F22">
      <w:r w:rsidRPr="008B075F">
        <w:t>Summary</w:t>
      </w:r>
    </w:p>
    <w:p w:rsidR="002E5F22" w:rsidRPr="008B075F" w:rsidRDefault="002E5F22" w:rsidP="002E5F22">
      <w:pPr>
        <w:pStyle w:val="NormalWeb"/>
      </w:pPr>
      <w:r w:rsidRPr="008B075F">
        <w:t>This comprehensive section gives students a strong foundation in supply chain and inventory management, focusing on the challenges and strategies specific to African entrepreneurs.</w:t>
      </w:r>
    </w:p>
    <w:p w:rsidR="001C203B" w:rsidRPr="008B075F" w:rsidRDefault="00064686" w:rsidP="001C203B">
      <w:pPr>
        <w:spacing w:after="0"/>
      </w:pPr>
      <w:r w:rsidRPr="008B075F">
        <w:pict>
          <v:rect id="_x0000_i1559" style="width:0;height:1.5pt" o:hralign="center" o:hrstd="t" o:hr="t" fillcolor="#a0a0a0" stroked="f"/>
        </w:pict>
      </w:r>
    </w:p>
    <w:p w:rsidR="001C203B" w:rsidRPr="008B075F" w:rsidRDefault="001C203B" w:rsidP="001C203B">
      <w:pPr>
        <w:pStyle w:val="Heading3"/>
        <w:rPr>
          <w:color w:val="auto"/>
        </w:rPr>
      </w:pPr>
      <w:r w:rsidRPr="008B075F">
        <w:rPr>
          <w:color w:val="auto"/>
        </w:rPr>
        <w:t>Key Terms and Concepts</w:t>
      </w:r>
    </w:p>
    <w:p w:rsidR="001C203B" w:rsidRPr="008B075F" w:rsidRDefault="001C203B" w:rsidP="005B758F">
      <w:pPr>
        <w:numPr>
          <w:ilvl w:val="0"/>
          <w:numId w:val="532"/>
        </w:numPr>
        <w:spacing w:before="100" w:beforeAutospacing="1" w:after="100" w:afterAutospacing="1" w:line="240" w:lineRule="auto"/>
      </w:pPr>
      <w:r w:rsidRPr="008B075F">
        <w:rPr>
          <w:rStyle w:val="Strong"/>
        </w:rPr>
        <w:t>Supply Chain Management (SCM)</w:t>
      </w:r>
      <w:r w:rsidRPr="008B075F">
        <w:t>: The management of goods, information, and resources across the entire supply chain.</w:t>
      </w:r>
    </w:p>
    <w:p w:rsidR="001C203B" w:rsidRPr="008B075F" w:rsidRDefault="001C203B" w:rsidP="005B758F">
      <w:pPr>
        <w:numPr>
          <w:ilvl w:val="0"/>
          <w:numId w:val="532"/>
        </w:numPr>
        <w:spacing w:before="100" w:beforeAutospacing="1" w:after="100" w:afterAutospacing="1" w:line="240" w:lineRule="auto"/>
      </w:pPr>
      <w:r w:rsidRPr="008B075F">
        <w:rPr>
          <w:rStyle w:val="Strong"/>
        </w:rPr>
        <w:t>Inventory Management</w:t>
      </w:r>
      <w:r w:rsidRPr="008B075F">
        <w:t>: The process of overseeing inventory levels to minimize costs and meet demand.</w:t>
      </w:r>
    </w:p>
    <w:p w:rsidR="001C203B" w:rsidRPr="008B075F" w:rsidRDefault="001C203B" w:rsidP="005B758F">
      <w:pPr>
        <w:numPr>
          <w:ilvl w:val="0"/>
          <w:numId w:val="532"/>
        </w:numPr>
        <w:spacing w:before="100" w:beforeAutospacing="1" w:after="100" w:afterAutospacing="1" w:line="240" w:lineRule="auto"/>
      </w:pPr>
      <w:r w:rsidRPr="008B075F">
        <w:rPr>
          <w:rStyle w:val="Strong"/>
        </w:rPr>
        <w:t>Just-in-Time (JIT)</w:t>
      </w:r>
      <w:r w:rsidRPr="008B075F">
        <w:t>: A strategy where materials are only ordered as needed.</w:t>
      </w:r>
    </w:p>
    <w:p w:rsidR="001C203B" w:rsidRPr="008B075F" w:rsidRDefault="001C203B" w:rsidP="005B758F">
      <w:pPr>
        <w:numPr>
          <w:ilvl w:val="0"/>
          <w:numId w:val="532"/>
        </w:numPr>
        <w:spacing w:before="100" w:beforeAutospacing="1" w:after="100" w:afterAutospacing="1" w:line="240" w:lineRule="auto"/>
      </w:pPr>
      <w:r w:rsidRPr="008B075F">
        <w:rPr>
          <w:rStyle w:val="Strong"/>
        </w:rPr>
        <w:t>Economic Order Quantity (EOQ)</w:t>
      </w:r>
      <w:r w:rsidRPr="008B075F">
        <w:t>: A formula for calculating the optimal order quantity to minimize costs.</w:t>
      </w:r>
    </w:p>
    <w:p w:rsidR="001C203B" w:rsidRPr="008B075F" w:rsidRDefault="001C203B" w:rsidP="005B758F">
      <w:pPr>
        <w:numPr>
          <w:ilvl w:val="0"/>
          <w:numId w:val="532"/>
        </w:numPr>
        <w:spacing w:before="100" w:beforeAutospacing="1" w:after="100" w:afterAutospacing="1" w:line="240" w:lineRule="auto"/>
      </w:pPr>
      <w:r w:rsidRPr="008B075F">
        <w:rPr>
          <w:rStyle w:val="Strong"/>
        </w:rPr>
        <w:t>Safety Stock</w:t>
      </w:r>
      <w:r w:rsidRPr="008B075F">
        <w:t>: Extra inventory held to avoid stockouts.</w:t>
      </w:r>
    </w:p>
    <w:p w:rsidR="001C203B" w:rsidRPr="008B075F" w:rsidRDefault="001C203B" w:rsidP="005B758F">
      <w:pPr>
        <w:numPr>
          <w:ilvl w:val="0"/>
          <w:numId w:val="532"/>
        </w:numPr>
        <w:spacing w:before="100" w:beforeAutospacing="1" w:after="100" w:afterAutospacing="1" w:line="240" w:lineRule="auto"/>
      </w:pPr>
      <w:r w:rsidRPr="008B075F">
        <w:rPr>
          <w:rStyle w:val="Strong"/>
        </w:rPr>
        <w:t>Lean Management</w:t>
      </w:r>
      <w:r w:rsidRPr="008B075F">
        <w:t>: An approach to minimize waste and improve efficiency in business processes.</w:t>
      </w:r>
    </w:p>
    <w:p w:rsidR="001C203B" w:rsidRPr="008B075F" w:rsidRDefault="001C203B" w:rsidP="005B758F">
      <w:pPr>
        <w:numPr>
          <w:ilvl w:val="0"/>
          <w:numId w:val="532"/>
        </w:numPr>
        <w:spacing w:before="100" w:beforeAutospacing="1" w:after="100" w:afterAutospacing="1" w:line="240" w:lineRule="auto"/>
      </w:pPr>
      <w:r w:rsidRPr="008B075F">
        <w:rPr>
          <w:rStyle w:val="Strong"/>
        </w:rPr>
        <w:t>Vertical Integration</w:t>
      </w:r>
      <w:r w:rsidRPr="008B075F">
        <w:t>: Controlling more stages of the supply chain to reduce dependency on external suppliers.</w:t>
      </w:r>
    </w:p>
    <w:p w:rsidR="002E5F22" w:rsidRPr="008B075F" w:rsidRDefault="00064686" w:rsidP="002E5F22">
      <w:r w:rsidRPr="008B075F">
        <w:pict>
          <v:rect id="_x0000_i1560" style="width:0;height:1.5pt" o:hralign="center" o:hrstd="t" o:hr="t" fillcolor="#a0a0a0" stroked="f"/>
        </w:pict>
      </w:r>
    </w:p>
    <w:p w:rsidR="002E5F22" w:rsidRPr="008B075F" w:rsidRDefault="002E5F22" w:rsidP="002E5F22">
      <w:pPr>
        <w:pStyle w:val="Heading3"/>
        <w:rPr>
          <w:color w:val="auto"/>
        </w:rPr>
      </w:pPr>
      <w:r w:rsidRPr="008B075F">
        <w:rPr>
          <w:color w:val="auto"/>
        </w:rPr>
        <w:t>Case Study: Dangote Cement’s Supply Chain Strategy in Africa</w:t>
      </w:r>
    </w:p>
    <w:p w:rsidR="002E5F22" w:rsidRPr="008B075F" w:rsidRDefault="002E5F22" w:rsidP="002E5F22">
      <w:pPr>
        <w:pStyle w:val="NormalWeb"/>
      </w:pPr>
      <w:r w:rsidRPr="008B075F">
        <w:t>Dangote Cement, one of Africa's largest conglomerates, operates a complex supply chain that spans several African countries. The company faces challenges typical in African markets, such as high transportation costs, road infrastructure issues, and regulatory hurdles. Dangote’s approach has been to vertically integrate its supply chain, investing in local production facilities to reduce reliance on imports and cut transportation costs. This strategy allows Dangote Cement to maintain consistent product quality while mitigating risks associated with logistics and external suppliers.</w:t>
      </w:r>
    </w:p>
    <w:p w:rsidR="002E5F22" w:rsidRPr="008B075F" w:rsidRDefault="002E5F22" w:rsidP="002E5F22">
      <w:pPr>
        <w:pStyle w:val="NormalWeb"/>
      </w:pPr>
      <w:r w:rsidRPr="008B075F">
        <w:rPr>
          <w:rStyle w:val="Strong"/>
        </w:rPr>
        <w:t>Discussion Questions:</w:t>
      </w:r>
    </w:p>
    <w:p w:rsidR="002E5F22" w:rsidRPr="008B075F" w:rsidRDefault="002E5F22" w:rsidP="005B758F">
      <w:pPr>
        <w:numPr>
          <w:ilvl w:val="0"/>
          <w:numId w:val="531"/>
        </w:numPr>
        <w:spacing w:before="100" w:beforeAutospacing="1" w:after="100" w:afterAutospacing="1" w:line="240" w:lineRule="auto"/>
      </w:pPr>
      <w:r w:rsidRPr="008B075F">
        <w:t>What are the benefits and risks of vertical integration in a supply chain like Dangote’s?</w:t>
      </w:r>
    </w:p>
    <w:p w:rsidR="002E5F22" w:rsidRPr="008B075F" w:rsidRDefault="002E5F22" w:rsidP="005B758F">
      <w:pPr>
        <w:numPr>
          <w:ilvl w:val="0"/>
          <w:numId w:val="531"/>
        </w:numPr>
        <w:spacing w:before="100" w:beforeAutospacing="1" w:after="100" w:afterAutospacing="1" w:line="240" w:lineRule="auto"/>
      </w:pPr>
      <w:r w:rsidRPr="008B075F">
        <w:t>How does local production help mitigate logistics challenges in African markets?</w:t>
      </w:r>
    </w:p>
    <w:p w:rsidR="002E5F22" w:rsidRPr="008B075F" w:rsidRDefault="002E5F22" w:rsidP="005B758F">
      <w:pPr>
        <w:numPr>
          <w:ilvl w:val="0"/>
          <w:numId w:val="531"/>
        </w:numPr>
        <w:spacing w:before="100" w:beforeAutospacing="1" w:after="100" w:afterAutospacing="1" w:line="240" w:lineRule="auto"/>
      </w:pPr>
      <w:r w:rsidRPr="008B075F">
        <w:t>What inventory management practices could Dangote adopt to reduce costs?</w:t>
      </w:r>
    </w:p>
    <w:p w:rsidR="002E5F22" w:rsidRPr="008B075F" w:rsidRDefault="00064686" w:rsidP="002E5F22">
      <w:pPr>
        <w:spacing w:after="0"/>
      </w:pPr>
      <w:r w:rsidRPr="008B075F">
        <w:pict>
          <v:rect id="_x0000_i1561" style="width:0;height:1.5pt" o:hralign="center" o:hrstd="t" o:hr="t" fillcolor="#a0a0a0" stroked="f"/>
        </w:pict>
      </w:r>
    </w:p>
    <w:p w:rsidR="002E5F22" w:rsidRPr="008B075F" w:rsidRDefault="002E5F22" w:rsidP="002E5F22">
      <w:pPr>
        <w:pStyle w:val="Heading3"/>
        <w:rPr>
          <w:color w:val="auto"/>
        </w:rPr>
      </w:pPr>
      <w:r w:rsidRPr="008B075F">
        <w:rPr>
          <w:color w:val="auto"/>
        </w:rPr>
        <w:t>Review and Discussion Questions</w:t>
      </w:r>
    </w:p>
    <w:p w:rsidR="002E5F22" w:rsidRPr="008B075F" w:rsidRDefault="002E5F22" w:rsidP="005B758F">
      <w:pPr>
        <w:numPr>
          <w:ilvl w:val="0"/>
          <w:numId w:val="533"/>
        </w:numPr>
        <w:spacing w:before="100" w:beforeAutospacing="1" w:after="100" w:afterAutospacing="1" w:line="240" w:lineRule="auto"/>
      </w:pPr>
      <w:r w:rsidRPr="008B075F">
        <w:t>Describe the main components of a supply chain and their significance to African entrepreneurs.</w:t>
      </w:r>
    </w:p>
    <w:p w:rsidR="002E5F22" w:rsidRPr="008B075F" w:rsidRDefault="002E5F22" w:rsidP="005B758F">
      <w:pPr>
        <w:numPr>
          <w:ilvl w:val="0"/>
          <w:numId w:val="533"/>
        </w:numPr>
        <w:spacing w:before="100" w:beforeAutospacing="1" w:after="100" w:afterAutospacing="1" w:line="240" w:lineRule="auto"/>
      </w:pPr>
      <w:r w:rsidRPr="008B075F">
        <w:t>What are the advantages and disadvantages of implementing JIT inventory in an African context?</w:t>
      </w:r>
    </w:p>
    <w:p w:rsidR="002E5F22" w:rsidRPr="008B075F" w:rsidRDefault="002E5F22" w:rsidP="005B758F">
      <w:pPr>
        <w:numPr>
          <w:ilvl w:val="0"/>
          <w:numId w:val="533"/>
        </w:numPr>
        <w:spacing w:before="100" w:beforeAutospacing="1" w:after="100" w:afterAutospacing="1" w:line="240" w:lineRule="auto"/>
      </w:pPr>
      <w:r w:rsidRPr="008B075F">
        <w:t>Explain the challenges that African entrepreneurs face in managing supply chains. How can they address these challenges?</w:t>
      </w:r>
    </w:p>
    <w:p w:rsidR="002E5F22" w:rsidRPr="008B075F" w:rsidRDefault="002E5F22" w:rsidP="005B758F">
      <w:pPr>
        <w:numPr>
          <w:ilvl w:val="0"/>
          <w:numId w:val="533"/>
        </w:numPr>
        <w:spacing w:before="100" w:beforeAutospacing="1" w:after="100" w:afterAutospacing="1" w:line="240" w:lineRule="auto"/>
      </w:pPr>
      <w:r w:rsidRPr="008B075F">
        <w:t>Why is lean management effective in reducing supply chain costs, and how can African businesses implement it?</w:t>
      </w:r>
    </w:p>
    <w:p w:rsidR="002E5F22" w:rsidRPr="008B075F" w:rsidRDefault="002E5F22" w:rsidP="005B758F">
      <w:pPr>
        <w:numPr>
          <w:ilvl w:val="0"/>
          <w:numId w:val="533"/>
        </w:numPr>
        <w:spacing w:before="100" w:beforeAutospacing="1" w:after="100" w:afterAutospacing="1" w:line="240" w:lineRule="auto"/>
      </w:pPr>
      <w:r w:rsidRPr="008B075F">
        <w:t>Discuss the importance of partnerships in improving supply chain efficiency in Africa.</w:t>
      </w:r>
    </w:p>
    <w:p w:rsidR="002E5F22" w:rsidRPr="008B075F" w:rsidRDefault="00064686" w:rsidP="002E5F22">
      <w:pPr>
        <w:spacing w:after="0"/>
      </w:pPr>
      <w:r w:rsidRPr="008B075F">
        <w:pict>
          <v:rect id="_x0000_i1562" style="width:0;height:1.5pt" o:hralign="center" o:hrstd="t" o:hr="t" fillcolor="#a0a0a0" stroked="f"/>
        </w:pict>
      </w:r>
    </w:p>
    <w:p w:rsidR="002E5F22" w:rsidRPr="008B075F" w:rsidRDefault="002E5F22" w:rsidP="002E5F22">
      <w:pPr>
        <w:pStyle w:val="Heading3"/>
        <w:rPr>
          <w:color w:val="auto"/>
        </w:rPr>
      </w:pPr>
      <w:r w:rsidRPr="008B075F">
        <w:rPr>
          <w:color w:val="auto"/>
        </w:rPr>
        <w:t>Experiential Exercise</w:t>
      </w:r>
    </w:p>
    <w:p w:rsidR="002E5F22" w:rsidRPr="008B075F" w:rsidRDefault="002E5F22" w:rsidP="002E5F22">
      <w:pPr>
        <w:pStyle w:val="NormalWeb"/>
      </w:pPr>
      <w:r w:rsidRPr="008B075F">
        <w:rPr>
          <w:rStyle w:val="Strong"/>
        </w:rPr>
        <w:t>Create a Supply Chain Plan:</w:t>
      </w:r>
      <w:r w:rsidRPr="008B075F">
        <w:t xml:space="preserve"> Students are tasked with creating a supply chain plan for a hypothetical Nigerian business exporting agricultural products. Consider factors such as supplier selection, transportation methods, warehousing needs, inventory management, and distribution. The plan should also address specific challenges related to infrastructure and cross-border logistics.</w:t>
      </w:r>
    </w:p>
    <w:p w:rsidR="002E5F22" w:rsidRPr="008B075F" w:rsidRDefault="00064686" w:rsidP="002E5F22">
      <w:r w:rsidRPr="008B075F">
        <w:pict>
          <v:rect id="_x0000_i1563" style="width:0;height:1.5pt" o:hralign="center" o:hrstd="t" o:hr="t" fillcolor="#a0a0a0" stroked="f"/>
        </w:pict>
      </w:r>
    </w:p>
    <w:p w:rsidR="002E5F22" w:rsidRPr="008B075F" w:rsidRDefault="002E5F22" w:rsidP="002E5F22">
      <w:pPr>
        <w:pStyle w:val="Heading3"/>
        <w:rPr>
          <w:color w:val="auto"/>
        </w:rPr>
      </w:pPr>
      <w:r w:rsidRPr="008B075F">
        <w:rPr>
          <w:color w:val="auto"/>
        </w:rPr>
        <w:t>Suggested Online Reading</w:t>
      </w:r>
    </w:p>
    <w:p w:rsidR="002E5F22" w:rsidRPr="008B075F" w:rsidRDefault="002E5F22" w:rsidP="005B758F">
      <w:pPr>
        <w:pStyle w:val="NormalWeb"/>
        <w:numPr>
          <w:ilvl w:val="0"/>
          <w:numId w:val="534"/>
        </w:numPr>
      </w:pPr>
      <w:r w:rsidRPr="008B075F">
        <w:rPr>
          <w:rStyle w:val="Strong"/>
        </w:rPr>
        <w:t>“Optimizing Supply Chain Performance in Africa”</w:t>
      </w:r>
      <w:r w:rsidRPr="008B075F">
        <w:t xml:space="preserve"> by Supply Chain Africa: Explores strategies for improving supply chain performance, focusing on challenges in African countries.</w:t>
      </w:r>
    </w:p>
    <w:p w:rsidR="002E5F22" w:rsidRPr="008B075F" w:rsidRDefault="00064686" w:rsidP="005B758F">
      <w:pPr>
        <w:numPr>
          <w:ilvl w:val="1"/>
          <w:numId w:val="534"/>
        </w:numPr>
        <w:spacing w:before="100" w:beforeAutospacing="1" w:after="100" w:afterAutospacing="1" w:line="240" w:lineRule="auto"/>
      </w:pPr>
      <w:hyperlink r:id="rId79" w:tgtFrame="_new" w:history="1">
        <w:r w:rsidR="002E5F22" w:rsidRPr="008B075F">
          <w:rPr>
            <w:rStyle w:val="Hyperlink"/>
            <w:color w:val="auto"/>
          </w:rPr>
          <w:t>Link to Article</w:t>
        </w:r>
      </w:hyperlink>
    </w:p>
    <w:p w:rsidR="002E5F22" w:rsidRPr="008B075F" w:rsidRDefault="002E5F22" w:rsidP="005B758F">
      <w:pPr>
        <w:pStyle w:val="NormalWeb"/>
        <w:numPr>
          <w:ilvl w:val="0"/>
          <w:numId w:val="534"/>
        </w:numPr>
      </w:pPr>
      <w:r w:rsidRPr="008B075F">
        <w:rPr>
          <w:rStyle w:val="Strong"/>
        </w:rPr>
        <w:t>“Inventory Management Techniques for Emerging Markets”</w:t>
      </w:r>
      <w:r w:rsidRPr="008B075F">
        <w:t xml:space="preserve"> by Harvard Business Review: Provides insights into adapting inventory management practices to low-infrastructure settings.</w:t>
      </w:r>
    </w:p>
    <w:p w:rsidR="002E5F22" w:rsidRPr="008B075F" w:rsidRDefault="00064686" w:rsidP="005B758F">
      <w:pPr>
        <w:numPr>
          <w:ilvl w:val="1"/>
          <w:numId w:val="534"/>
        </w:numPr>
        <w:spacing w:before="100" w:beforeAutospacing="1" w:after="100" w:afterAutospacing="1" w:line="240" w:lineRule="auto"/>
      </w:pPr>
      <w:hyperlink r:id="rId80" w:tgtFrame="_new" w:history="1">
        <w:r w:rsidR="002E5F22" w:rsidRPr="008B075F">
          <w:rPr>
            <w:rStyle w:val="Hyperlink"/>
            <w:color w:val="auto"/>
          </w:rPr>
          <w:t>Link to Article</w:t>
        </w:r>
      </w:hyperlink>
    </w:p>
    <w:p w:rsidR="002E5F22" w:rsidRPr="008B075F" w:rsidRDefault="002E5F22" w:rsidP="005B758F">
      <w:pPr>
        <w:pStyle w:val="NormalWeb"/>
        <w:numPr>
          <w:ilvl w:val="0"/>
          <w:numId w:val="534"/>
        </w:numPr>
      </w:pPr>
      <w:r w:rsidRPr="008B075F">
        <w:rPr>
          <w:rStyle w:val="Strong"/>
        </w:rPr>
        <w:t>“Technology and Logistics in Emerging Markets”</w:t>
      </w:r>
      <w:r w:rsidRPr="008B075F">
        <w:t xml:space="preserve"> by TechCrunch: Discusses the role of technology in streamlining logistics and supply chains in emerging markets like Africa.</w:t>
      </w:r>
    </w:p>
    <w:p w:rsidR="002E5F22" w:rsidRPr="008B075F" w:rsidRDefault="00064686" w:rsidP="005B758F">
      <w:pPr>
        <w:numPr>
          <w:ilvl w:val="1"/>
          <w:numId w:val="534"/>
        </w:numPr>
        <w:spacing w:before="100" w:beforeAutospacing="1" w:after="100" w:afterAutospacing="1" w:line="240" w:lineRule="auto"/>
      </w:pPr>
      <w:hyperlink r:id="rId81" w:tgtFrame="_new" w:history="1">
        <w:r w:rsidR="002E5F22" w:rsidRPr="008B075F">
          <w:rPr>
            <w:rStyle w:val="Hyperlink"/>
            <w:color w:val="auto"/>
          </w:rPr>
          <w:t>Link to Article</w:t>
        </w:r>
      </w:hyperlink>
    </w:p>
    <w:p w:rsidR="002E5F22" w:rsidRPr="008B075F" w:rsidRDefault="002E5F22" w:rsidP="005B758F">
      <w:pPr>
        <w:pStyle w:val="NormalWeb"/>
        <w:numPr>
          <w:ilvl w:val="0"/>
          <w:numId w:val="534"/>
        </w:numPr>
      </w:pPr>
      <w:r w:rsidRPr="008B075F">
        <w:rPr>
          <w:rStyle w:val="Strong"/>
        </w:rPr>
        <w:t>“Demand Forecasting and Inventory Optimization”</w:t>
      </w:r>
      <w:r w:rsidRPr="008B075F">
        <w:t xml:space="preserve"> by McKinsey &amp; Company: Examines how data analytics and demand forecasting can aid inventory management for African businesses.</w:t>
      </w:r>
    </w:p>
    <w:p w:rsidR="002E5F22" w:rsidRPr="008B075F" w:rsidRDefault="00064686" w:rsidP="005B758F">
      <w:pPr>
        <w:numPr>
          <w:ilvl w:val="1"/>
          <w:numId w:val="534"/>
        </w:numPr>
        <w:spacing w:before="100" w:beforeAutospacing="1" w:after="100" w:afterAutospacing="1" w:line="240" w:lineRule="auto"/>
      </w:pPr>
      <w:hyperlink r:id="rId82" w:tgtFrame="_new" w:history="1">
        <w:r w:rsidR="002E5F22" w:rsidRPr="008B075F">
          <w:rPr>
            <w:rStyle w:val="Hyperlink"/>
            <w:color w:val="auto"/>
          </w:rPr>
          <w:t>Link to Article</w:t>
        </w:r>
      </w:hyperlink>
    </w:p>
    <w:p w:rsidR="002E5F22" w:rsidRPr="008B075F" w:rsidRDefault="002E5F22" w:rsidP="005B758F">
      <w:pPr>
        <w:pStyle w:val="NormalWeb"/>
        <w:numPr>
          <w:ilvl w:val="0"/>
          <w:numId w:val="534"/>
        </w:numPr>
      </w:pPr>
      <w:r w:rsidRPr="008B075F">
        <w:rPr>
          <w:rStyle w:val="Strong"/>
        </w:rPr>
        <w:t>“Case Studies on African Supply Chains”</w:t>
      </w:r>
      <w:r w:rsidRPr="008B075F">
        <w:t xml:space="preserve"> by BCG: Features case studies of African companies that have improved supply chain efficiency.</w:t>
      </w:r>
    </w:p>
    <w:p w:rsidR="002E5F22" w:rsidRPr="008B075F" w:rsidRDefault="00064686" w:rsidP="005B758F">
      <w:pPr>
        <w:numPr>
          <w:ilvl w:val="1"/>
          <w:numId w:val="534"/>
        </w:numPr>
        <w:spacing w:before="100" w:beforeAutospacing="1" w:after="100" w:afterAutospacing="1" w:line="240" w:lineRule="auto"/>
      </w:pPr>
      <w:hyperlink r:id="rId83" w:tgtFrame="_new" w:history="1">
        <w:r w:rsidR="002E5F22" w:rsidRPr="008B075F">
          <w:rPr>
            <w:rStyle w:val="Hyperlink"/>
            <w:color w:val="auto"/>
          </w:rPr>
          <w:t>Link to Article</w:t>
        </w:r>
      </w:hyperlink>
    </w:p>
    <w:p w:rsidR="002E5F22" w:rsidRPr="008B075F" w:rsidRDefault="00064686" w:rsidP="002E5F22">
      <w:pPr>
        <w:spacing w:after="0"/>
      </w:pPr>
      <w:r w:rsidRPr="008B075F">
        <w:pict>
          <v:rect id="_x0000_i1564" style="width:0;height:1.5pt" o:hralign="center" o:hrstd="t" o:hr="t" fillcolor="#a0a0a0" stroked="f"/>
        </w:pict>
      </w:r>
    </w:p>
    <w:p w:rsidR="00240F0E" w:rsidRPr="008B075F" w:rsidRDefault="00240F0E" w:rsidP="00A5373D"/>
    <w:p w:rsidR="006C5A2F" w:rsidRPr="008B075F" w:rsidRDefault="006C5A2F" w:rsidP="00A5373D"/>
    <w:p w:rsidR="002368CF" w:rsidRPr="008B075F" w:rsidRDefault="002368CF" w:rsidP="00A5373D"/>
    <w:p w:rsidR="002368CF" w:rsidRPr="008B075F" w:rsidRDefault="002368CF" w:rsidP="00A5373D"/>
    <w:p w:rsidR="002368CF" w:rsidRPr="008B075F" w:rsidRDefault="002368CF" w:rsidP="00A5373D"/>
    <w:p w:rsidR="002368CF" w:rsidRPr="008B075F" w:rsidRDefault="002368CF" w:rsidP="00A5373D"/>
    <w:p w:rsidR="002368CF" w:rsidRPr="008B075F" w:rsidRDefault="002368CF" w:rsidP="00A5373D"/>
    <w:p w:rsidR="002368CF" w:rsidRPr="008B075F" w:rsidRDefault="002368CF" w:rsidP="00A5373D"/>
    <w:p w:rsidR="002368CF" w:rsidRPr="008B075F" w:rsidRDefault="002368CF" w:rsidP="00A5373D"/>
    <w:p w:rsidR="00AB2D5A" w:rsidRPr="008B075F" w:rsidRDefault="00AB2D5A" w:rsidP="00AB2D5A">
      <w:pPr>
        <w:pStyle w:val="NormalWeb"/>
      </w:pPr>
      <w:r w:rsidRPr="008B075F">
        <w:rPr>
          <w:rStyle w:val="Strong"/>
        </w:rPr>
        <w:t>Chapter 12.4: Quality Control and Production Efficiency</w:t>
      </w:r>
    </w:p>
    <w:p w:rsidR="00AB2D5A" w:rsidRPr="008B075F" w:rsidRDefault="00AB2D5A" w:rsidP="00AB2D5A">
      <w:pPr>
        <w:pStyle w:val="NormalWeb"/>
      </w:pPr>
      <w:r w:rsidRPr="008B075F">
        <w:t xml:space="preserve">“Quality is not an act, it is a habit.” — </w:t>
      </w:r>
      <w:r w:rsidRPr="008B075F">
        <w:rPr>
          <w:rStyle w:val="Emphasis"/>
          <w:rFonts w:eastAsiaTheme="majorEastAsia"/>
        </w:rPr>
        <w:t>Aristotle</w:t>
      </w:r>
    </w:p>
    <w:p w:rsidR="00AB2D5A" w:rsidRPr="008B075F" w:rsidRDefault="00064686" w:rsidP="00AB2D5A">
      <w:pPr>
        <w:spacing w:after="0"/>
      </w:pPr>
      <w:r w:rsidRPr="008B075F">
        <w:pict>
          <v:rect id="_x0000_i1565" style="width:0;height:1.5pt" o:hralign="center" o:hrstd="t" o:hr="t" fillcolor="#a0a0a0" stroked="f"/>
        </w:pict>
      </w:r>
    </w:p>
    <w:p w:rsidR="00AB2D5A" w:rsidRPr="008B075F" w:rsidRDefault="00AB2D5A" w:rsidP="00AB2D5A">
      <w:pPr>
        <w:pStyle w:val="Heading3"/>
        <w:rPr>
          <w:color w:val="auto"/>
        </w:rPr>
      </w:pPr>
      <w:r w:rsidRPr="008B075F">
        <w:rPr>
          <w:color w:val="auto"/>
        </w:rPr>
        <w:t>12.4.0 Introduction</w:t>
      </w:r>
    </w:p>
    <w:p w:rsidR="00AB2D5A" w:rsidRPr="008B075F" w:rsidRDefault="00AB2D5A" w:rsidP="00AB2D5A">
      <w:pPr>
        <w:pStyle w:val="NormalWeb"/>
      </w:pPr>
      <w:r w:rsidRPr="008B075F">
        <w:t>Quality control and production efficiency are integral components of successful entrepreneurship. This section delves into the significance of maintaining high-quality standards and streamlining production processes. By examining various quality management systems and efficiency improvement strategies, students will learn how to balance the demands of quality and production in a competitive marketplace. The section also addresses the unique challenges faced by entrepreneurs in Africa, such as limited resources, infrastructural constraints, and market volatility, while offering actionable strategies for improvement.</w:t>
      </w:r>
    </w:p>
    <w:p w:rsidR="00AB2D5A" w:rsidRPr="008B075F" w:rsidRDefault="00064686" w:rsidP="00AB2D5A">
      <w:r w:rsidRPr="008B075F">
        <w:pict>
          <v:rect id="_x0000_i1566" style="width:0;height:1.5pt" o:hralign="center" o:hrstd="t" o:hr="t" fillcolor="#a0a0a0" stroked="f"/>
        </w:pict>
      </w:r>
    </w:p>
    <w:p w:rsidR="00AB2D5A" w:rsidRPr="008B075F" w:rsidRDefault="00AB2D5A" w:rsidP="00AB2D5A">
      <w:pPr>
        <w:pStyle w:val="Heading3"/>
        <w:rPr>
          <w:color w:val="auto"/>
        </w:rPr>
      </w:pPr>
      <w:r w:rsidRPr="008B075F">
        <w:rPr>
          <w:color w:val="auto"/>
        </w:rPr>
        <w:t>12.4.1 Introduction to Quality Control</w:t>
      </w:r>
    </w:p>
    <w:p w:rsidR="00AB2D5A" w:rsidRPr="008B075F" w:rsidRDefault="00AB2D5A" w:rsidP="00AB2D5A">
      <w:pPr>
        <w:pStyle w:val="NormalWeb"/>
      </w:pPr>
      <w:r w:rsidRPr="008B075F">
        <w:t>Quality control (QC) refers to the processes and procedures that ensure a product meets certain standards of quality. It involves inspecting and testing products at various stages of production to detect defects and ensure conformity to specifications.</w:t>
      </w:r>
    </w:p>
    <w:p w:rsidR="00AB2D5A" w:rsidRPr="008B075F" w:rsidRDefault="00AB2D5A" w:rsidP="00AB2D5A">
      <w:pPr>
        <w:pStyle w:val="Heading4"/>
      </w:pPr>
      <w:r w:rsidRPr="008B075F">
        <w:t>12.</w:t>
      </w:r>
      <w:r w:rsidR="004F179F" w:rsidRPr="008B075F">
        <w:t>4.</w:t>
      </w:r>
      <w:r w:rsidRPr="008B075F">
        <w:t>1.1 The Importance of Quality Control</w:t>
      </w:r>
    </w:p>
    <w:p w:rsidR="00AB2D5A" w:rsidRPr="008B075F" w:rsidRDefault="00AB2D5A" w:rsidP="00AB2D5A">
      <w:pPr>
        <w:pStyle w:val="NormalWeb"/>
      </w:pPr>
      <w:r w:rsidRPr="008B075F">
        <w:t>Effective QC not only enhances customer satisfaction but also reduces waste and rework, thereby lowering operational costs. For African entrepreneurs, establishing robust quality control systems is vital in building trust with consumers and maintaining a competitive edge in the market.</w:t>
      </w:r>
    </w:p>
    <w:p w:rsidR="00AB2D5A" w:rsidRPr="008B075F" w:rsidRDefault="00064686" w:rsidP="00AB2D5A">
      <w:r w:rsidRPr="008B075F">
        <w:pict>
          <v:rect id="_x0000_i1567" style="width:0;height:1.5pt" o:hralign="center" o:hrstd="t" o:hr="t" fillcolor="#a0a0a0" stroked="f"/>
        </w:pict>
      </w:r>
    </w:p>
    <w:p w:rsidR="00AB2D5A" w:rsidRPr="008B075F" w:rsidRDefault="00AB2D5A" w:rsidP="00AB2D5A">
      <w:pPr>
        <w:pStyle w:val="Heading3"/>
        <w:rPr>
          <w:color w:val="auto"/>
        </w:rPr>
      </w:pPr>
      <w:r w:rsidRPr="008B075F">
        <w:rPr>
          <w:color w:val="auto"/>
        </w:rPr>
        <w:t>12.</w:t>
      </w:r>
      <w:r w:rsidR="004F179F" w:rsidRPr="008B075F">
        <w:rPr>
          <w:color w:val="auto"/>
        </w:rPr>
        <w:t>4.</w:t>
      </w:r>
      <w:r w:rsidRPr="008B075F">
        <w:rPr>
          <w:color w:val="auto"/>
        </w:rPr>
        <w:t>2 Principles of Quality Management</w:t>
      </w:r>
    </w:p>
    <w:p w:rsidR="00AB2D5A" w:rsidRPr="008B075F" w:rsidRDefault="00AB2D5A" w:rsidP="00AB2D5A">
      <w:pPr>
        <w:pStyle w:val="NormalWeb"/>
      </w:pPr>
      <w:r w:rsidRPr="008B075F">
        <w:t>Various frameworks guide businesses in implementing effective quality management practices. Understanding these principles can help entrepreneurs in their quest for operational excellence.</w:t>
      </w:r>
    </w:p>
    <w:p w:rsidR="00AB2D5A" w:rsidRPr="008B075F" w:rsidRDefault="00AB2D5A" w:rsidP="00AB2D5A">
      <w:pPr>
        <w:pStyle w:val="Heading4"/>
      </w:pPr>
      <w:r w:rsidRPr="008B075F">
        <w:t>12.</w:t>
      </w:r>
      <w:r w:rsidR="004F179F" w:rsidRPr="008B075F">
        <w:t>4.</w:t>
      </w:r>
      <w:r w:rsidRPr="008B075F">
        <w:t>2.1 Total Quality Management (TQM)</w:t>
      </w:r>
    </w:p>
    <w:p w:rsidR="00AB2D5A" w:rsidRPr="008B075F" w:rsidRDefault="00AB2D5A" w:rsidP="00AB2D5A">
      <w:pPr>
        <w:pStyle w:val="NormalWeb"/>
      </w:pPr>
      <w:r w:rsidRPr="008B075F">
        <w:t xml:space="preserve">TQM is a holistic approach that seeks to improve quality across all organizational processes. It emphasizes customer satisfaction, employee involvement, and continuous improvement. In Nigeria, companies like </w:t>
      </w:r>
      <w:r w:rsidRPr="008B075F">
        <w:rPr>
          <w:rStyle w:val="Emphasis"/>
          <w:rFonts w:eastAsiaTheme="majorEastAsia"/>
        </w:rPr>
        <w:t>Dangote Group</w:t>
      </w:r>
      <w:r w:rsidRPr="008B075F">
        <w:t xml:space="preserve"> have adopted TQM practices to enhance product quality and customer loyalty.</w:t>
      </w:r>
    </w:p>
    <w:p w:rsidR="00AB2D5A" w:rsidRPr="008B075F" w:rsidRDefault="00AB2D5A" w:rsidP="00AB2D5A">
      <w:pPr>
        <w:pStyle w:val="Heading5"/>
        <w:rPr>
          <w:color w:val="auto"/>
        </w:rPr>
      </w:pPr>
      <w:r w:rsidRPr="008B075F">
        <w:rPr>
          <w:color w:val="auto"/>
        </w:rPr>
        <w:t>12.</w:t>
      </w:r>
      <w:r w:rsidR="004F179F" w:rsidRPr="008B075F">
        <w:rPr>
          <w:color w:val="auto"/>
        </w:rPr>
        <w:t>4.</w:t>
      </w:r>
      <w:r w:rsidRPr="008B075F">
        <w:rPr>
          <w:color w:val="auto"/>
        </w:rPr>
        <w:t>2.1.1 Key Elements of TQM</w:t>
      </w:r>
    </w:p>
    <w:p w:rsidR="00AB2D5A" w:rsidRPr="008B075F" w:rsidRDefault="00AB2D5A" w:rsidP="005B758F">
      <w:pPr>
        <w:numPr>
          <w:ilvl w:val="0"/>
          <w:numId w:val="535"/>
        </w:numPr>
        <w:spacing w:before="100" w:beforeAutospacing="1" w:after="100" w:afterAutospacing="1" w:line="240" w:lineRule="auto"/>
      </w:pPr>
      <w:r w:rsidRPr="008B075F">
        <w:rPr>
          <w:rStyle w:val="Strong"/>
        </w:rPr>
        <w:t>Customer Focus:</w:t>
      </w:r>
      <w:r w:rsidRPr="008B075F">
        <w:t xml:space="preserve"> Meeting and exceeding customer expectations is paramount.</w:t>
      </w:r>
    </w:p>
    <w:p w:rsidR="00AB2D5A" w:rsidRPr="008B075F" w:rsidRDefault="00AB2D5A" w:rsidP="005B758F">
      <w:pPr>
        <w:numPr>
          <w:ilvl w:val="0"/>
          <w:numId w:val="535"/>
        </w:numPr>
        <w:spacing w:before="100" w:beforeAutospacing="1" w:after="100" w:afterAutospacing="1" w:line="240" w:lineRule="auto"/>
      </w:pPr>
      <w:r w:rsidRPr="008B075F">
        <w:rPr>
          <w:rStyle w:val="Strong"/>
        </w:rPr>
        <w:t>Employee Involvement:</w:t>
      </w:r>
      <w:r w:rsidRPr="008B075F">
        <w:t xml:space="preserve"> Engaging employees at all levels in quality improvement initiatives fosters a culture of accountability.</w:t>
      </w:r>
    </w:p>
    <w:p w:rsidR="00AB2D5A" w:rsidRPr="008B075F" w:rsidRDefault="00AB2D5A" w:rsidP="005B758F">
      <w:pPr>
        <w:numPr>
          <w:ilvl w:val="0"/>
          <w:numId w:val="535"/>
        </w:numPr>
        <w:spacing w:before="100" w:beforeAutospacing="1" w:after="100" w:afterAutospacing="1" w:line="240" w:lineRule="auto"/>
      </w:pPr>
      <w:r w:rsidRPr="008B075F">
        <w:rPr>
          <w:rStyle w:val="Strong"/>
        </w:rPr>
        <w:t>Process Approach:</w:t>
      </w:r>
      <w:r w:rsidRPr="008B075F">
        <w:t xml:space="preserve"> Managing processes rather than just focusing on results enhances overall quality.</w:t>
      </w:r>
    </w:p>
    <w:p w:rsidR="00AB2D5A" w:rsidRPr="008B075F" w:rsidRDefault="00AB2D5A" w:rsidP="00AB2D5A">
      <w:pPr>
        <w:pStyle w:val="Heading4"/>
      </w:pPr>
      <w:r w:rsidRPr="008B075F">
        <w:t>12.</w:t>
      </w:r>
      <w:r w:rsidR="004F179F" w:rsidRPr="008B075F">
        <w:t>4.</w:t>
      </w:r>
      <w:r w:rsidRPr="008B075F">
        <w:t>2.2 Six Sigma</w:t>
      </w:r>
    </w:p>
    <w:p w:rsidR="00AB2D5A" w:rsidRPr="008B075F" w:rsidRDefault="00AB2D5A" w:rsidP="00AB2D5A">
      <w:pPr>
        <w:pStyle w:val="NormalWeb"/>
      </w:pPr>
      <w:r w:rsidRPr="008B075F">
        <w:t>Six Sigma is a data-driven methodology that aims to reduce defects and variability in processes. It utilizes statistical tools to identify and eliminate the root causes of problems. Nigerian manufacturers can leverage Six Sigma principles to optimize production efficiency and quality.</w:t>
      </w:r>
    </w:p>
    <w:p w:rsidR="00AB2D5A" w:rsidRPr="008B075F" w:rsidRDefault="00AB2D5A" w:rsidP="00AB2D5A">
      <w:pPr>
        <w:pStyle w:val="Heading5"/>
        <w:rPr>
          <w:color w:val="auto"/>
        </w:rPr>
      </w:pPr>
      <w:r w:rsidRPr="008B075F">
        <w:rPr>
          <w:color w:val="auto"/>
        </w:rPr>
        <w:t>12.</w:t>
      </w:r>
      <w:r w:rsidR="004F179F" w:rsidRPr="008B075F">
        <w:rPr>
          <w:color w:val="auto"/>
        </w:rPr>
        <w:t>4.</w:t>
      </w:r>
      <w:r w:rsidRPr="008B075F">
        <w:rPr>
          <w:color w:val="auto"/>
        </w:rPr>
        <w:t>2.2.1 DMAIC Methodology</w:t>
      </w:r>
    </w:p>
    <w:p w:rsidR="00AB2D5A" w:rsidRPr="008B075F" w:rsidRDefault="00AB2D5A" w:rsidP="005B758F">
      <w:pPr>
        <w:numPr>
          <w:ilvl w:val="0"/>
          <w:numId w:val="536"/>
        </w:numPr>
        <w:spacing w:before="100" w:beforeAutospacing="1" w:after="100" w:afterAutospacing="1" w:line="240" w:lineRule="auto"/>
      </w:pPr>
      <w:r w:rsidRPr="008B075F">
        <w:rPr>
          <w:rStyle w:val="Strong"/>
        </w:rPr>
        <w:t>Define:</w:t>
      </w:r>
      <w:r w:rsidRPr="008B075F">
        <w:t xml:space="preserve"> Identify the problem and project goals.</w:t>
      </w:r>
    </w:p>
    <w:p w:rsidR="00AB2D5A" w:rsidRPr="008B075F" w:rsidRDefault="00AB2D5A" w:rsidP="005B758F">
      <w:pPr>
        <w:numPr>
          <w:ilvl w:val="0"/>
          <w:numId w:val="536"/>
        </w:numPr>
        <w:spacing w:before="100" w:beforeAutospacing="1" w:after="100" w:afterAutospacing="1" w:line="240" w:lineRule="auto"/>
      </w:pPr>
      <w:r w:rsidRPr="008B075F">
        <w:rPr>
          <w:rStyle w:val="Strong"/>
        </w:rPr>
        <w:t>Measure:</w:t>
      </w:r>
      <w:r w:rsidRPr="008B075F">
        <w:t xml:space="preserve"> Collect data to establish baselines.</w:t>
      </w:r>
    </w:p>
    <w:p w:rsidR="00AB2D5A" w:rsidRPr="008B075F" w:rsidRDefault="00AB2D5A" w:rsidP="005B758F">
      <w:pPr>
        <w:numPr>
          <w:ilvl w:val="0"/>
          <w:numId w:val="536"/>
        </w:numPr>
        <w:spacing w:before="100" w:beforeAutospacing="1" w:after="100" w:afterAutospacing="1" w:line="240" w:lineRule="auto"/>
      </w:pPr>
      <w:r w:rsidRPr="008B075F">
        <w:rPr>
          <w:rStyle w:val="Strong"/>
        </w:rPr>
        <w:t>Analyze:</w:t>
      </w:r>
      <w:r w:rsidRPr="008B075F">
        <w:t xml:space="preserve"> Identify root causes of defects.</w:t>
      </w:r>
    </w:p>
    <w:p w:rsidR="00AB2D5A" w:rsidRPr="008B075F" w:rsidRDefault="00AB2D5A" w:rsidP="005B758F">
      <w:pPr>
        <w:numPr>
          <w:ilvl w:val="0"/>
          <w:numId w:val="536"/>
        </w:numPr>
        <w:spacing w:before="100" w:beforeAutospacing="1" w:after="100" w:afterAutospacing="1" w:line="240" w:lineRule="auto"/>
      </w:pPr>
      <w:r w:rsidRPr="008B075F">
        <w:rPr>
          <w:rStyle w:val="Strong"/>
        </w:rPr>
        <w:t>Improve:</w:t>
      </w:r>
      <w:r w:rsidRPr="008B075F">
        <w:t xml:space="preserve"> Implement solutions to eliminate causes.</w:t>
      </w:r>
    </w:p>
    <w:p w:rsidR="00AB2D5A" w:rsidRPr="008B075F" w:rsidRDefault="00AB2D5A" w:rsidP="005B758F">
      <w:pPr>
        <w:numPr>
          <w:ilvl w:val="0"/>
          <w:numId w:val="536"/>
        </w:numPr>
        <w:spacing w:before="100" w:beforeAutospacing="1" w:after="100" w:afterAutospacing="1" w:line="240" w:lineRule="auto"/>
      </w:pPr>
      <w:r w:rsidRPr="008B075F">
        <w:rPr>
          <w:rStyle w:val="Strong"/>
        </w:rPr>
        <w:t>Control:</w:t>
      </w:r>
      <w:r w:rsidRPr="008B075F">
        <w:t xml:space="preserve"> Maintain improvements and ensure consistent quality.</w:t>
      </w:r>
    </w:p>
    <w:p w:rsidR="00AB2D5A" w:rsidRPr="008B075F" w:rsidRDefault="00064686" w:rsidP="00AB2D5A">
      <w:pPr>
        <w:spacing w:after="0"/>
      </w:pPr>
      <w:r w:rsidRPr="008B075F">
        <w:pict>
          <v:rect id="_x0000_i1568" style="width:0;height:1.5pt" o:hralign="center" o:hrstd="t" o:hr="t" fillcolor="#a0a0a0" stroked="f"/>
        </w:pict>
      </w:r>
    </w:p>
    <w:p w:rsidR="00AB2D5A" w:rsidRPr="008B075F" w:rsidRDefault="00AB2D5A" w:rsidP="00AB2D5A">
      <w:pPr>
        <w:pStyle w:val="Heading3"/>
        <w:rPr>
          <w:color w:val="auto"/>
        </w:rPr>
      </w:pPr>
      <w:r w:rsidRPr="008B075F">
        <w:rPr>
          <w:color w:val="auto"/>
        </w:rPr>
        <w:t>12.</w:t>
      </w:r>
      <w:r w:rsidR="004F179F" w:rsidRPr="008B075F">
        <w:rPr>
          <w:color w:val="auto"/>
        </w:rPr>
        <w:t>4.</w:t>
      </w:r>
      <w:r w:rsidRPr="008B075F">
        <w:rPr>
          <w:color w:val="auto"/>
        </w:rPr>
        <w:t>3 The Relationship Between Quality Control and Production Efficiency</w:t>
      </w:r>
    </w:p>
    <w:p w:rsidR="00AB2D5A" w:rsidRPr="008B075F" w:rsidRDefault="00AB2D5A" w:rsidP="00AB2D5A">
      <w:pPr>
        <w:pStyle w:val="Heading4"/>
      </w:pPr>
      <w:r w:rsidRPr="008B075F">
        <w:t>12.</w:t>
      </w:r>
      <w:r w:rsidR="004F179F" w:rsidRPr="008B075F">
        <w:t>4.</w:t>
      </w:r>
      <w:r w:rsidRPr="008B075F">
        <w:t>3.1 Enhancing Production Efficiency Through Quality Control</w:t>
      </w:r>
    </w:p>
    <w:p w:rsidR="00AB2D5A" w:rsidRPr="008B075F" w:rsidRDefault="00AB2D5A" w:rsidP="00AB2D5A">
      <w:pPr>
        <w:pStyle w:val="NormalWeb"/>
      </w:pPr>
      <w:r w:rsidRPr="008B075F">
        <w:t>Quality control processes can significantly impact production efficiency. By identifying defects early, businesses can reduce rework and waste, leading to faster production cycles and lower costs. For example, a Nigerian textile company that implements rigorous QC measures can streamline its processes, ultimately increasing throughput while maintaining product quality.</w:t>
      </w:r>
    </w:p>
    <w:p w:rsidR="00AB2D5A" w:rsidRPr="008B075F" w:rsidRDefault="00AB2D5A" w:rsidP="00AB2D5A">
      <w:pPr>
        <w:pStyle w:val="Heading4"/>
      </w:pPr>
      <w:r w:rsidRPr="008B075F">
        <w:t>12.</w:t>
      </w:r>
      <w:r w:rsidR="004F179F" w:rsidRPr="008B075F">
        <w:t>4.</w:t>
      </w:r>
      <w:r w:rsidRPr="008B075F">
        <w:t>3.2 The Cost of Poor Quality</w:t>
      </w:r>
    </w:p>
    <w:p w:rsidR="00AB2D5A" w:rsidRPr="008B075F" w:rsidRDefault="00AB2D5A" w:rsidP="00AB2D5A">
      <w:pPr>
        <w:pStyle w:val="NormalWeb"/>
      </w:pPr>
      <w:r w:rsidRPr="008B075F">
        <w:t>Failure to implement effective QC can result in high costs associated with defects, including lost sales, customer complaints, and damaged reputations. Entrepreneurs must recognize the long-term benefits of investing in quality management to avoid these pitfalls.</w:t>
      </w:r>
    </w:p>
    <w:p w:rsidR="00AB2D5A" w:rsidRPr="008B075F" w:rsidRDefault="00064686" w:rsidP="00AB2D5A">
      <w:r w:rsidRPr="008B075F">
        <w:pict>
          <v:rect id="_x0000_i1569" style="width:0;height:1.5pt" o:hralign="center" o:hrstd="t" o:hr="t" fillcolor="#a0a0a0" stroked="f"/>
        </w:pict>
      </w:r>
    </w:p>
    <w:p w:rsidR="00AB2D5A" w:rsidRPr="008B075F" w:rsidRDefault="00AB2D5A" w:rsidP="00AB2D5A">
      <w:pPr>
        <w:pStyle w:val="Heading3"/>
        <w:rPr>
          <w:color w:val="auto"/>
        </w:rPr>
      </w:pPr>
      <w:r w:rsidRPr="008B075F">
        <w:rPr>
          <w:color w:val="auto"/>
        </w:rPr>
        <w:t>12.</w:t>
      </w:r>
      <w:r w:rsidR="004F179F" w:rsidRPr="008B075F">
        <w:rPr>
          <w:color w:val="auto"/>
        </w:rPr>
        <w:t>4.</w:t>
      </w:r>
      <w:r w:rsidRPr="008B075F">
        <w:rPr>
          <w:color w:val="auto"/>
        </w:rPr>
        <w:t>4 Challenges in Quality Control and Production Efficiency in Africa</w:t>
      </w:r>
    </w:p>
    <w:p w:rsidR="00AB2D5A" w:rsidRPr="008B075F" w:rsidRDefault="00AB2D5A" w:rsidP="00AB2D5A">
      <w:pPr>
        <w:pStyle w:val="Heading4"/>
      </w:pPr>
      <w:r w:rsidRPr="008B075F">
        <w:t>12.</w:t>
      </w:r>
      <w:r w:rsidR="004F179F" w:rsidRPr="008B075F">
        <w:t>4.</w:t>
      </w:r>
      <w:r w:rsidRPr="008B075F">
        <w:t>4.1 Limited Resources</w:t>
      </w:r>
    </w:p>
    <w:p w:rsidR="00AB2D5A" w:rsidRPr="008B075F" w:rsidRDefault="00AB2D5A" w:rsidP="00AB2D5A">
      <w:pPr>
        <w:pStyle w:val="NormalWeb"/>
      </w:pPr>
      <w:r w:rsidRPr="008B075F">
        <w:t>Many African entrepreneurs face resource constraints, which can hinder the implementation of comprehensive quality control systems. Limited access to technology and skilled labor may restrict the ability to maintain high-quality standards.</w:t>
      </w:r>
    </w:p>
    <w:p w:rsidR="00AB2D5A" w:rsidRPr="008B075F" w:rsidRDefault="00AB2D5A" w:rsidP="00AB2D5A">
      <w:pPr>
        <w:pStyle w:val="Heading4"/>
      </w:pPr>
      <w:r w:rsidRPr="008B075F">
        <w:t>12.</w:t>
      </w:r>
      <w:r w:rsidR="004F179F" w:rsidRPr="008B075F">
        <w:t>4.</w:t>
      </w:r>
      <w:r w:rsidRPr="008B075F">
        <w:t>4.2 Infrastructure Issues</w:t>
      </w:r>
    </w:p>
    <w:p w:rsidR="00AB2D5A" w:rsidRPr="008B075F" w:rsidRDefault="00AB2D5A" w:rsidP="00AB2D5A">
      <w:pPr>
        <w:pStyle w:val="NormalWeb"/>
      </w:pPr>
      <w:r w:rsidRPr="008B075F">
        <w:t>Inadequate infrastructure, such as unreliable transportation and energy shortages, can adversely affect production efficiency and quality. Entrepreneurs must find innovative ways to mitigate these challenges, such as investing in alternative energy sources or developing local supply chains.</w:t>
      </w:r>
    </w:p>
    <w:p w:rsidR="00AB2D5A" w:rsidRPr="008B075F" w:rsidRDefault="00AB2D5A" w:rsidP="00AB2D5A">
      <w:pPr>
        <w:pStyle w:val="Heading4"/>
      </w:pPr>
      <w:r w:rsidRPr="008B075F">
        <w:t>12.</w:t>
      </w:r>
      <w:r w:rsidR="004F179F" w:rsidRPr="008B075F">
        <w:t>4.</w:t>
      </w:r>
      <w:r w:rsidRPr="008B075F">
        <w:t>4.3 Regulatory Compliance</w:t>
      </w:r>
    </w:p>
    <w:p w:rsidR="00AB2D5A" w:rsidRPr="008B075F" w:rsidRDefault="00AB2D5A" w:rsidP="00AB2D5A">
      <w:pPr>
        <w:pStyle w:val="NormalWeb"/>
      </w:pPr>
      <w:r w:rsidRPr="008B075F">
        <w:t>Navigating the complex regulatory landscape in African markets can be daunting for entrepreneurs. Compliance with quality standards and regulations is essential for market access but can impose significant burdens on businesses.</w:t>
      </w:r>
    </w:p>
    <w:p w:rsidR="00AB2D5A" w:rsidRPr="008B075F" w:rsidRDefault="00064686" w:rsidP="00AB2D5A">
      <w:r w:rsidRPr="008B075F">
        <w:pict>
          <v:rect id="_x0000_i1570" style="width:0;height:1.5pt" o:hralign="center" o:hrstd="t" o:hr="t" fillcolor="#a0a0a0" stroked="f"/>
        </w:pict>
      </w:r>
    </w:p>
    <w:p w:rsidR="00AB2D5A" w:rsidRPr="008B075F" w:rsidRDefault="00AB2D5A" w:rsidP="00AB2D5A">
      <w:pPr>
        <w:pStyle w:val="Heading3"/>
        <w:rPr>
          <w:color w:val="auto"/>
        </w:rPr>
      </w:pPr>
      <w:r w:rsidRPr="008B075F">
        <w:rPr>
          <w:color w:val="auto"/>
        </w:rPr>
        <w:t>12</w:t>
      </w:r>
      <w:r w:rsidR="004F179F" w:rsidRPr="008B075F">
        <w:rPr>
          <w:color w:val="auto"/>
        </w:rPr>
        <w:t>.4</w:t>
      </w:r>
      <w:r w:rsidRPr="008B075F">
        <w:rPr>
          <w:color w:val="auto"/>
        </w:rPr>
        <w:t>.5 Strategies for Enhancing Quality and Production Efficiency</w:t>
      </w:r>
    </w:p>
    <w:p w:rsidR="00AB2D5A" w:rsidRPr="008B075F" w:rsidRDefault="00AB2D5A" w:rsidP="00AB2D5A">
      <w:pPr>
        <w:pStyle w:val="Heading4"/>
      </w:pPr>
      <w:r w:rsidRPr="008B075F">
        <w:t>12.</w:t>
      </w:r>
      <w:r w:rsidR="004F179F" w:rsidRPr="008B075F">
        <w:t>4.</w:t>
      </w:r>
      <w:r w:rsidRPr="008B075F">
        <w:t>5.1 Employee Training and Development</w:t>
      </w:r>
    </w:p>
    <w:p w:rsidR="00AB2D5A" w:rsidRPr="008B075F" w:rsidRDefault="00AB2D5A" w:rsidP="00AB2D5A">
      <w:pPr>
        <w:pStyle w:val="NormalWeb"/>
      </w:pPr>
      <w:r w:rsidRPr="008B075F">
        <w:t>Investing in employee training is crucial for fostering a culture of quality. Training programs should focus on quality standards, production techniques, and problem-solving skills. For instance, a Nigerian food processing company could train its staff on best practices in hygiene and safety to ensure product quality.</w:t>
      </w:r>
    </w:p>
    <w:p w:rsidR="00AB2D5A" w:rsidRPr="008B075F" w:rsidRDefault="00AB2D5A" w:rsidP="00AB2D5A">
      <w:pPr>
        <w:pStyle w:val="Heading4"/>
      </w:pPr>
      <w:r w:rsidRPr="008B075F">
        <w:t>12.</w:t>
      </w:r>
      <w:r w:rsidR="004F179F" w:rsidRPr="008B075F">
        <w:t>4.</w:t>
      </w:r>
      <w:r w:rsidRPr="008B075F">
        <w:t>5.2 Lean Manufacturing Techniques</w:t>
      </w:r>
    </w:p>
    <w:p w:rsidR="00AB2D5A" w:rsidRPr="008B075F" w:rsidRDefault="00AB2D5A" w:rsidP="00AB2D5A">
      <w:pPr>
        <w:pStyle w:val="NormalWeb"/>
      </w:pPr>
      <w:r w:rsidRPr="008B075F">
        <w:t>Implementing lean manufacturing principles helps businesses minimize waste and improve efficiency. Techniques such as value stream mapping and continuous flow can streamline production processes, ultimately enhancing quality and reducing costs.</w:t>
      </w:r>
    </w:p>
    <w:p w:rsidR="00AB2D5A" w:rsidRPr="008B075F" w:rsidRDefault="00AB2D5A" w:rsidP="00AB2D5A">
      <w:pPr>
        <w:pStyle w:val="Heading4"/>
      </w:pPr>
      <w:r w:rsidRPr="008B075F">
        <w:t>12.</w:t>
      </w:r>
      <w:r w:rsidR="004F179F" w:rsidRPr="008B075F">
        <w:t>4.</w:t>
      </w:r>
      <w:r w:rsidRPr="008B075F">
        <w:t>5.3 Utilizing Technology and Automation</w:t>
      </w:r>
    </w:p>
    <w:p w:rsidR="00AB2D5A" w:rsidRPr="008B075F" w:rsidRDefault="00AB2D5A" w:rsidP="00AB2D5A">
      <w:pPr>
        <w:pStyle w:val="NormalWeb"/>
      </w:pPr>
      <w:r w:rsidRPr="008B075F">
        <w:t xml:space="preserve">Embracing technology can lead to significant improvements in quality control and production efficiency. Automated inspection systems and quality management software can help businesses track quality metrics and streamline operations. In Africa, companies like </w:t>
      </w:r>
      <w:r w:rsidRPr="008B075F">
        <w:rPr>
          <w:rStyle w:val="Emphasis"/>
          <w:rFonts w:eastAsiaTheme="majorEastAsia"/>
        </w:rPr>
        <w:t>MTN Nigeria</w:t>
      </w:r>
      <w:r w:rsidRPr="008B075F">
        <w:t xml:space="preserve"> are adopting technology to improve service delivery and operational efficiency.</w:t>
      </w:r>
    </w:p>
    <w:p w:rsidR="00AB2D5A" w:rsidRPr="008B075F" w:rsidRDefault="00AB2D5A" w:rsidP="00AB2D5A">
      <w:r w:rsidRPr="008B075F">
        <w:t>Summary</w:t>
      </w:r>
    </w:p>
    <w:p w:rsidR="00AB2D5A" w:rsidRPr="008B075F" w:rsidRDefault="00AB2D5A" w:rsidP="00AB2D5A">
      <w:pPr>
        <w:pStyle w:val="NormalWeb"/>
      </w:pPr>
      <w:r w:rsidRPr="008B075F">
        <w:t>This section serves as a detailed guide for understanding the critical aspects of quality control and production efficiency, with a focus on practical applications and challenges faced by entrepreneurs in the African context.</w:t>
      </w:r>
    </w:p>
    <w:p w:rsidR="001C203B" w:rsidRPr="008B075F" w:rsidRDefault="00064686" w:rsidP="001C203B">
      <w:pPr>
        <w:spacing w:after="0"/>
      </w:pPr>
      <w:r w:rsidRPr="008B075F">
        <w:pict>
          <v:rect id="_x0000_i1571" style="width:0;height:1.5pt" o:hralign="center" o:hrstd="t" o:hr="t" fillcolor="#a0a0a0" stroked="f"/>
        </w:pict>
      </w:r>
    </w:p>
    <w:p w:rsidR="001C203B" w:rsidRPr="008B075F" w:rsidRDefault="001C203B" w:rsidP="001C203B">
      <w:pPr>
        <w:pStyle w:val="Heading3"/>
        <w:rPr>
          <w:color w:val="auto"/>
        </w:rPr>
      </w:pPr>
      <w:r w:rsidRPr="008B075F">
        <w:rPr>
          <w:color w:val="auto"/>
        </w:rPr>
        <w:t>Key Terms and Concepts</w:t>
      </w:r>
    </w:p>
    <w:p w:rsidR="001C203B" w:rsidRPr="008B075F" w:rsidRDefault="001C203B" w:rsidP="005B758F">
      <w:pPr>
        <w:numPr>
          <w:ilvl w:val="0"/>
          <w:numId w:val="538"/>
        </w:numPr>
        <w:spacing w:before="100" w:beforeAutospacing="1" w:after="100" w:afterAutospacing="1" w:line="240" w:lineRule="auto"/>
      </w:pPr>
      <w:r w:rsidRPr="008B075F">
        <w:rPr>
          <w:rStyle w:val="Strong"/>
        </w:rPr>
        <w:t>Quality Control (QC):</w:t>
      </w:r>
      <w:r w:rsidRPr="008B075F">
        <w:t xml:space="preserve"> The processes involved in ensuring that a product meets specified quality standards.</w:t>
      </w:r>
    </w:p>
    <w:p w:rsidR="001C203B" w:rsidRPr="008B075F" w:rsidRDefault="001C203B" w:rsidP="005B758F">
      <w:pPr>
        <w:numPr>
          <w:ilvl w:val="0"/>
          <w:numId w:val="538"/>
        </w:numPr>
        <w:spacing w:before="100" w:beforeAutospacing="1" w:after="100" w:afterAutospacing="1" w:line="240" w:lineRule="auto"/>
      </w:pPr>
      <w:r w:rsidRPr="008B075F">
        <w:rPr>
          <w:rStyle w:val="Strong"/>
        </w:rPr>
        <w:t>Total Quality Management (TQM):</w:t>
      </w:r>
      <w:r w:rsidRPr="008B075F">
        <w:t xml:space="preserve"> A comprehensive approach to improving quality across all aspects of an organization.</w:t>
      </w:r>
    </w:p>
    <w:p w:rsidR="001C203B" w:rsidRPr="008B075F" w:rsidRDefault="001C203B" w:rsidP="005B758F">
      <w:pPr>
        <w:numPr>
          <w:ilvl w:val="0"/>
          <w:numId w:val="538"/>
        </w:numPr>
        <w:spacing w:before="100" w:beforeAutospacing="1" w:after="100" w:afterAutospacing="1" w:line="240" w:lineRule="auto"/>
      </w:pPr>
      <w:r w:rsidRPr="008B075F">
        <w:rPr>
          <w:rStyle w:val="Strong"/>
        </w:rPr>
        <w:t>Six Sigma:</w:t>
      </w:r>
      <w:r w:rsidRPr="008B075F">
        <w:t xml:space="preserve"> A data-driven methodology focused on reducing defects and improving process quality.</w:t>
      </w:r>
    </w:p>
    <w:p w:rsidR="001C203B" w:rsidRPr="008B075F" w:rsidRDefault="001C203B" w:rsidP="005B758F">
      <w:pPr>
        <w:numPr>
          <w:ilvl w:val="0"/>
          <w:numId w:val="538"/>
        </w:numPr>
        <w:spacing w:before="100" w:beforeAutospacing="1" w:after="100" w:afterAutospacing="1" w:line="240" w:lineRule="auto"/>
      </w:pPr>
      <w:r w:rsidRPr="008B075F">
        <w:rPr>
          <w:rStyle w:val="Strong"/>
        </w:rPr>
        <w:t>Lean Manufacturing:</w:t>
      </w:r>
      <w:r w:rsidRPr="008B075F">
        <w:t xml:space="preserve"> A production approach aimed at minimizing waste while maximizing productivity.</w:t>
      </w:r>
    </w:p>
    <w:p w:rsidR="001C203B" w:rsidRPr="008B075F" w:rsidRDefault="001C203B" w:rsidP="005B758F">
      <w:pPr>
        <w:numPr>
          <w:ilvl w:val="0"/>
          <w:numId w:val="538"/>
        </w:numPr>
        <w:spacing w:before="100" w:beforeAutospacing="1" w:after="100" w:afterAutospacing="1" w:line="240" w:lineRule="auto"/>
      </w:pPr>
      <w:r w:rsidRPr="008B075F">
        <w:rPr>
          <w:rStyle w:val="Strong"/>
        </w:rPr>
        <w:t>Continuous Improvement:</w:t>
      </w:r>
      <w:r w:rsidRPr="008B075F">
        <w:t xml:space="preserve"> Ongoing efforts to enhance products, services, or processes.</w:t>
      </w:r>
    </w:p>
    <w:p w:rsidR="001C203B" w:rsidRPr="008B075F" w:rsidRDefault="001C203B" w:rsidP="005B758F">
      <w:pPr>
        <w:numPr>
          <w:ilvl w:val="0"/>
          <w:numId w:val="538"/>
        </w:numPr>
        <w:spacing w:before="100" w:beforeAutospacing="1" w:after="100" w:afterAutospacing="1" w:line="240" w:lineRule="auto"/>
      </w:pPr>
      <w:r w:rsidRPr="008B075F">
        <w:rPr>
          <w:rStyle w:val="Strong"/>
        </w:rPr>
        <w:t>Employee Involvement:</w:t>
      </w:r>
      <w:r w:rsidRPr="008B075F">
        <w:t xml:space="preserve"> Engaging employees at all levels in quality improvement initiatives.</w:t>
      </w:r>
    </w:p>
    <w:p w:rsidR="00AB2D5A" w:rsidRPr="008B075F" w:rsidRDefault="00064686" w:rsidP="00AB2D5A">
      <w:r w:rsidRPr="008B075F">
        <w:pict>
          <v:rect id="_x0000_i1572" style="width:0;height:1.5pt" o:hralign="center" o:hrstd="t" o:hr="t" fillcolor="#a0a0a0" stroked="f"/>
        </w:pict>
      </w:r>
    </w:p>
    <w:p w:rsidR="00AB2D5A" w:rsidRPr="008B075F" w:rsidRDefault="00AB2D5A" w:rsidP="00AB2D5A">
      <w:pPr>
        <w:pStyle w:val="Heading3"/>
        <w:rPr>
          <w:color w:val="auto"/>
        </w:rPr>
      </w:pPr>
      <w:r w:rsidRPr="008B075F">
        <w:rPr>
          <w:color w:val="auto"/>
        </w:rPr>
        <w:t>Case Study: Quality Control in the Nigerian Breweries Sector</w:t>
      </w:r>
    </w:p>
    <w:p w:rsidR="00AB2D5A" w:rsidRPr="008B075F" w:rsidRDefault="00AB2D5A" w:rsidP="00AB2D5A">
      <w:pPr>
        <w:pStyle w:val="NormalWeb"/>
      </w:pPr>
      <w:r w:rsidRPr="008B075F">
        <w:rPr>
          <w:rStyle w:val="Emphasis"/>
          <w:rFonts w:eastAsiaTheme="majorEastAsia"/>
        </w:rPr>
        <w:t>Nigerian Breweries</w:t>
      </w:r>
      <w:r w:rsidRPr="008B075F">
        <w:t>, one of the largest breweries in Nigeria, has established a comprehensive quality control system to ensure the highest product standards. The company employs TQM principles, engaging employees in quality initiatives and continuously monitoring production processes.</w:t>
      </w:r>
    </w:p>
    <w:p w:rsidR="00AB2D5A" w:rsidRPr="008B075F" w:rsidRDefault="00AB2D5A" w:rsidP="00AB2D5A">
      <w:pPr>
        <w:pStyle w:val="NormalWeb"/>
      </w:pPr>
      <w:r w:rsidRPr="008B075F">
        <w:rPr>
          <w:rStyle w:val="Strong"/>
        </w:rPr>
        <w:t>Discussion Questions:</w:t>
      </w:r>
    </w:p>
    <w:p w:rsidR="00AB2D5A" w:rsidRPr="008B075F" w:rsidRDefault="00AB2D5A" w:rsidP="005B758F">
      <w:pPr>
        <w:numPr>
          <w:ilvl w:val="0"/>
          <w:numId w:val="537"/>
        </w:numPr>
        <w:spacing w:before="100" w:beforeAutospacing="1" w:after="100" w:afterAutospacing="1" w:line="240" w:lineRule="auto"/>
      </w:pPr>
      <w:r w:rsidRPr="008B075F">
        <w:t>What role does employee engagement play in enhancing quality control in organizations like Nigerian Breweries?</w:t>
      </w:r>
    </w:p>
    <w:p w:rsidR="00AB2D5A" w:rsidRPr="008B075F" w:rsidRDefault="00AB2D5A" w:rsidP="005B758F">
      <w:pPr>
        <w:numPr>
          <w:ilvl w:val="0"/>
          <w:numId w:val="537"/>
        </w:numPr>
        <w:spacing w:before="100" w:beforeAutospacing="1" w:after="100" w:afterAutospacing="1" w:line="240" w:lineRule="auto"/>
      </w:pPr>
      <w:r w:rsidRPr="008B075F">
        <w:t>How can Nigerian businesses overcome the resource limitations that hinder effective quality control?</w:t>
      </w:r>
    </w:p>
    <w:p w:rsidR="00AB2D5A" w:rsidRPr="008B075F" w:rsidRDefault="00AB2D5A" w:rsidP="005B758F">
      <w:pPr>
        <w:numPr>
          <w:ilvl w:val="0"/>
          <w:numId w:val="537"/>
        </w:numPr>
        <w:spacing w:before="100" w:beforeAutospacing="1" w:after="100" w:afterAutospacing="1" w:line="240" w:lineRule="auto"/>
      </w:pPr>
      <w:r w:rsidRPr="008B075F">
        <w:t>Discuss the potential impact of adopting Six Sigma principles in the production processes of small-scale manufacturers in Africa.</w:t>
      </w:r>
    </w:p>
    <w:p w:rsidR="00AB2D5A" w:rsidRPr="008B075F" w:rsidRDefault="00064686" w:rsidP="00AB2D5A">
      <w:pPr>
        <w:spacing w:after="0"/>
      </w:pPr>
      <w:r w:rsidRPr="008B075F">
        <w:pict>
          <v:rect id="_x0000_i1573" style="width:0;height:1.5pt" o:hralign="center" o:hrstd="t" o:hr="t" fillcolor="#a0a0a0" stroked="f"/>
        </w:pict>
      </w:r>
    </w:p>
    <w:p w:rsidR="00AB2D5A" w:rsidRPr="008B075F" w:rsidRDefault="00AB2D5A" w:rsidP="00AB2D5A">
      <w:pPr>
        <w:pStyle w:val="Heading3"/>
        <w:rPr>
          <w:color w:val="auto"/>
        </w:rPr>
      </w:pPr>
      <w:r w:rsidRPr="008B075F">
        <w:rPr>
          <w:color w:val="auto"/>
        </w:rPr>
        <w:t>Review and Discussion Questions</w:t>
      </w:r>
    </w:p>
    <w:p w:rsidR="00AB2D5A" w:rsidRPr="008B075F" w:rsidRDefault="00AB2D5A" w:rsidP="005B758F">
      <w:pPr>
        <w:numPr>
          <w:ilvl w:val="0"/>
          <w:numId w:val="539"/>
        </w:numPr>
        <w:spacing w:before="100" w:beforeAutospacing="1" w:after="100" w:afterAutospacing="1" w:line="240" w:lineRule="auto"/>
      </w:pPr>
      <w:r w:rsidRPr="008B075F">
        <w:t>How do TQM and Six Sigma differ in their approach to quality management?</w:t>
      </w:r>
    </w:p>
    <w:p w:rsidR="00AB2D5A" w:rsidRPr="008B075F" w:rsidRDefault="00AB2D5A" w:rsidP="005B758F">
      <w:pPr>
        <w:numPr>
          <w:ilvl w:val="0"/>
          <w:numId w:val="539"/>
        </w:numPr>
        <w:spacing w:before="100" w:beforeAutospacing="1" w:after="100" w:afterAutospacing="1" w:line="240" w:lineRule="auto"/>
      </w:pPr>
      <w:r w:rsidRPr="008B075F">
        <w:t>What are the key benefits of implementing effective quality control systems in African businesses?</w:t>
      </w:r>
    </w:p>
    <w:p w:rsidR="00AB2D5A" w:rsidRPr="008B075F" w:rsidRDefault="00AB2D5A" w:rsidP="005B758F">
      <w:pPr>
        <w:numPr>
          <w:ilvl w:val="0"/>
          <w:numId w:val="539"/>
        </w:numPr>
        <w:spacing w:before="100" w:beforeAutospacing="1" w:after="100" w:afterAutospacing="1" w:line="240" w:lineRule="auto"/>
      </w:pPr>
      <w:r w:rsidRPr="008B075F">
        <w:t>Identify and discuss the main challenges that African entrepreneurs face in maintaining production efficiency.</w:t>
      </w:r>
    </w:p>
    <w:p w:rsidR="00AB2D5A" w:rsidRPr="008B075F" w:rsidRDefault="00AB2D5A" w:rsidP="005B758F">
      <w:pPr>
        <w:numPr>
          <w:ilvl w:val="0"/>
          <w:numId w:val="539"/>
        </w:numPr>
        <w:spacing w:before="100" w:beforeAutospacing="1" w:after="100" w:afterAutospacing="1" w:line="240" w:lineRule="auto"/>
      </w:pPr>
      <w:r w:rsidRPr="008B075F">
        <w:t>Explain how technology can be leveraged to improve quality control and production efficiency in African markets.</w:t>
      </w:r>
    </w:p>
    <w:p w:rsidR="00AB2D5A" w:rsidRPr="008B075F" w:rsidRDefault="00AB2D5A" w:rsidP="005B758F">
      <w:pPr>
        <w:numPr>
          <w:ilvl w:val="0"/>
          <w:numId w:val="539"/>
        </w:numPr>
        <w:spacing w:before="100" w:beforeAutospacing="1" w:after="100" w:afterAutospacing="1" w:line="240" w:lineRule="auto"/>
      </w:pPr>
      <w:r w:rsidRPr="008B075F">
        <w:t>How can small businesses in Nigeria effectively implement lean manufacturing principles to enhance productivity?</w:t>
      </w:r>
    </w:p>
    <w:p w:rsidR="00AB2D5A" w:rsidRPr="008B075F" w:rsidRDefault="00064686" w:rsidP="00AB2D5A">
      <w:pPr>
        <w:spacing w:after="0"/>
      </w:pPr>
      <w:r w:rsidRPr="008B075F">
        <w:pict>
          <v:rect id="_x0000_i1574" style="width:0;height:1.5pt" o:hralign="center" o:hrstd="t" o:hr="t" fillcolor="#a0a0a0" stroked="f"/>
        </w:pict>
      </w:r>
    </w:p>
    <w:p w:rsidR="00AB2D5A" w:rsidRPr="008B075F" w:rsidRDefault="00AB2D5A" w:rsidP="00AB2D5A">
      <w:pPr>
        <w:pStyle w:val="Heading3"/>
        <w:rPr>
          <w:color w:val="auto"/>
        </w:rPr>
      </w:pPr>
      <w:r w:rsidRPr="008B075F">
        <w:rPr>
          <w:color w:val="auto"/>
        </w:rPr>
        <w:t>Experiential Exercise</w:t>
      </w:r>
    </w:p>
    <w:p w:rsidR="00AB2D5A" w:rsidRPr="008B075F" w:rsidRDefault="00AB2D5A" w:rsidP="00AB2D5A">
      <w:pPr>
        <w:pStyle w:val="NormalWeb"/>
      </w:pPr>
      <w:r w:rsidRPr="008B075F">
        <w:rPr>
          <w:rStyle w:val="Strong"/>
        </w:rPr>
        <w:t>Design a Quality Control Plan:</w:t>
      </w:r>
      <w:r w:rsidRPr="008B075F">
        <w:t xml:space="preserve"> Students are tasked with designing a quality control plan for a fictional Nigerian beverage company. The plan should outline the quality standards to be met, the QC processes to be implemented, and strategies for continuous improvement. Considerations should include employee training, technology adoption, and methods for measuring quality.</w:t>
      </w:r>
    </w:p>
    <w:p w:rsidR="00AB2D5A" w:rsidRPr="008B075F" w:rsidRDefault="00064686" w:rsidP="00AB2D5A">
      <w:r w:rsidRPr="008B075F">
        <w:pict>
          <v:rect id="_x0000_i1575" style="width:0;height:1.5pt" o:hralign="center" o:hrstd="t" o:hr="t" fillcolor="#a0a0a0" stroked="f"/>
        </w:pict>
      </w:r>
    </w:p>
    <w:p w:rsidR="00AB2D5A" w:rsidRPr="008B075F" w:rsidRDefault="00AB2D5A" w:rsidP="00AB2D5A">
      <w:pPr>
        <w:pStyle w:val="Heading3"/>
        <w:rPr>
          <w:color w:val="auto"/>
        </w:rPr>
      </w:pPr>
      <w:r w:rsidRPr="008B075F">
        <w:rPr>
          <w:color w:val="auto"/>
        </w:rPr>
        <w:t>Suggested Online Reading</w:t>
      </w:r>
    </w:p>
    <w:p w:rsidR="00AB2D5A" w:rsidRPr="008B075F" w:rsidRDefault="00AB2D5A" w:rsidP="005B758F">
      <w:pPr>
        <w:pStyle w:val="NormalWeb"/>
        <w:numPr>
          <w:ilvl w:val="0"/>
          <w:numId w:val="540"/>
        </w:numPr>
      </w:pPr>
      <w:r w:rsidRPr="008B075F">
        <w:rPr>
          <w:rStyle w:val="Strong"/>
        </w:rPr>
        <w:t>“The Role of Quality Control in Sustainable Manufacturing”</w:t>
      </w:r>
      <w:r w:rsidRPr="008B075F">
        <w:t xml:space="preserve"> by the International Journal of Production Research: Explores how quality control practices contribute to sustainable production.</w:t>
      </w:r>
    </w:p>
    <w:p w:rsidR="00AB2D5A" w:rsidRPr="008B075F" w:rsidRDefault="00064686" w:rsidP="005B758F">
      <w:pPr>
        <w:numPr>
          <w:ilvl w:val="1"/>
          <w:numId w:val="540"/>
        </w:numPr>
        <w:spacing w:before="100" w:beforeAutospacing="1" w:after="100" w:afterAutospacing="1" w:line="240" w:lineRule="auto"/>
      </w:pPr>
      <w:hyperlink r:id="rId84" w:tgtFrame="_new" w:history="1">
        <w:r w:rsidR="00AB2D5A" w:rsidRPr="008B075F">
          <w:rPr>
            <w:rStyle w:val="Hyperlink"/>
            <w:color w:val="auto"/>
          </w:rPr>
          <w:t>Link to Article</w:t>
        </w:r>
      </w:hyperlink>
    </w:p>
    <w:p w:rsidR="00AB2D5A" w:rsidRPr="008B075F" w:rsidRDefault="00AB2D5A" w:rsidP="005B758F">
      <w:pPr>
        <w:pStyle w:val="NormalWeb"/>
        <w:numPr>
          <w:ilvl w:val="0"/>
          <w:numId w:val="540"/>
        </w:numPr>
      </w:pPr>
      <w:r w:rsidRPr="008B075F">
        <w:rPr>
          <w:rStyle w:val="Strong"/>
        </w:rPr>
        <w:t>“Implementing Lean Manufacturing in Africa: Challenges and Opportunities”</w:t>
      </w:r>
      <w:r w:rsidRPr="008B075F">
        <w:t xml:space="preserve"> by The Lean Enterprise Institute: Discusses the application of lean principles in African manufacturing.</w:t>
      </w:r>
    </w:p>
    <w:p w:rsidR="00AB2D5A" w:rsidRPr="008B075F" w:rsidRDefault="00064686" w:rsidP="005B758F">
      <w:pPr>
        <w:numPr>
          <w:ilvl w:val="1"/>
          <w:numId w:val="540"/>
        </w:numPr>
        <w:spacing w:before="100" w:beforeAutospacing="1" w:after="100" w:afterAutospacing="1" w:line="240" w:lineRule="auto"/>
      </w:pPr>
      <w:hyperlink r:id="rId85" w:tgtFrame="_new" w:history="1">
        <w:r w:rsidR="00AB2D5A" w:rsidRPr="008B075F">
          <w:rPr>
            <w:rStyle w:val="Hyperlink"/>
            <w:color w:val="auto"/>
          </w:rPr>
          <w:t>Link to Article</w:t>
        </w:r>
      </w:hyperlink>
    </w:p>
    <w:p w:rsidR="00AB2D5A" w:rsidRPr="008B075F" w:rsidRDefault="00AB2D5A" w:rsidP="005B758F">
      <w:pPr>
        <w:pStyle w:val="NormalWeb"/>
        <w:numPr>
          <w:ilvl w:val="0"/>
          <w:numId w:val="540"/>
        </w:numPr>
      </w:pPr>
      <w:r w:rsidRPr="008B075F">
        <w:rPr>
          <w:rStyle w:val="Strong"/>
        </w:rPr>
        <w:t>“Six Sigma: A Comprehensive Guide to Quality Improvement”</w:t>
      </w:r>
      <w:r w:rsidRPr="008B075F">
        <w:t xml:space="preserve"> by ASQ: Provides an overview of Six Sigma principles and their application in various industries.</w:t>
      </w:r>
    </w:p>
    <w:p w:rsidR="00AB2D5A" w:rsidRPr="008B075F" w:rsidRDefault="00064686" w:rsidP="005B758F">
      <w:pPr>
        <w:numPr>
          <w:ilvl w:val="1"/>
          <w:numId w:val="540"/>
        </w:numPr>
        <w:spacing w:before="100" w:beforeAutospacing="1" w:after="100" w:afterAutospacing="1" w:line="240" w:lineRule="auto"/>
      </w:pPr>
      <w:hyperlink r:id="rId86" w:tgtFrame="_new" w:history="1">
        <w:r w:rsidR="00AB2D5A" w:rsidRPr="008B075F">
          <w:rPr>
            <w:rStyle w:val="Hyperlink"/>
            <w:color w:val="auto"/>
          </w:rPr>
          <w:t>Link to Article</w:t>
        </w:r>
      </w:hyperlink>
    </w:p>
    <w:p w:rsidR="00AB2D5A" w:rsidRPr="008B075F" w:rsidRDefault="00AB2D5A" w:rsidP="005B758F">
      <w:pPr>
        <w:pStyle w:val="NormalWeb"/>
        <w:numPr>
          <w:ilvl w:val="0"/>
          <w:numId w:val="540"/>
        </w:numPr>
      </w:pPr>
      <w:r w:rsidRPr="008B075F">
        <w:rPr>
          <w:rStyle w:val="Strong"/>
        </w:rPr>
        <w:t>“Quality Management in Emerging Markets”</w:t>
      </w:r>
      <w:r w:rsidRPr="008B075F">
        <w:t xml:space="preserve"> by McKinsey &amp; Company: Discusses strategies for implementing quality management systems in developing economies.</w:t>
      </w:r>
    </w:p>
    <w:p w:rsidR="00AB2D5A" w:rsidRPr="008B075F" w:rsidRDefault="00064686" w:rsidP="005B758F">
      <w:pPr>
        <w:numPr>
          <w:ilvl w:val="1"/>
          <w:numId w:val="540"/>
        </w:numPr>
        <w:spacing w:before="100" w:beforeAutospacing="1" w:after="100" w:afterAutospacing="1" w:line="240" w:lineRule="auto"/>
      </w:pPr>
      <w:hyperlink r:id="rId87" w:tgtFrame="_new" w:history="1">
        <w:r w:rsidR="00AB2D5A" w:rsidRPr="008B075F">
          <w:rPr>
            <w:rStyle w:val="Hyperlink"/>
            <w:color w:val="auto"/>
          </w:rPr>
          <w:t>Link to Article</w:t>
        </w:r>
      </w:hyperlink>
    </w:p>
    <w:p w:rsidR="00AB2D5A" w:rsidRPr="008B075F" w:rsidRDefault="00AB2D5A" w:rsidP="005B758F">
      <w:pPr>
        <w:pStyle w:val="NormalWeb"/>
        <w:numPr>
          <w:ilvl w:val="0"/>
          <w:numId w:val="540"/>
        </w:numPr>
      </w:pPr>
      <w:r w:rsidRPr="008B075F">
        <w:rPr>
          <w:rStyle w:val="Strong"/>
        </w:rPr>
        <w:t>“Training for Quality: The Case for Employee Involvement”</w:t>
      </w:r>
      <w:r w:rsidRPr="008B075F">
        <w:t xml:space="preserve"> by Harvard Business Review: Examines the importance of employee training in achieving quality standards.</w:t>
      </w:r>
    </w:p>
    <w:p w:rsidR="00AB2D5A" w:rsidRPr="008B075F" w:rsidRDefault="00064686" w:rsidP="005B758F">
      <w:pPr>
        <w:numPr>
          <w:ilvl w:val="1"/>
          <w:numId w:val="540"/>
        </w:numPr>
        <w:spacing w:before="100" w:beforeAutospacing="1" w:after="100" w:afterAutospacing="1" w:line="240" w:lineRule="auto"/>
      </w:pPr>
      <w:hyperlink r:id="rId88" w:tgtFrame="_new" w:history="1">
        <w:r w:rsidR="00AB2D5A" w:rsidRPr="008B075F">
          <w:rPr>
            <w:rStyle w:val="Hyperlink"/>
            <w:color w:val="auto"/>
          </w:rPr>
          <w:t>Link to Article</w:t>
        </w:r>
      </w:hyperlink>
    </w:p>
    <w:p w:rsidR="004F179F" w:rsidRPr="008B075F" w:rsidRDefault="00064686" w:rsidP="00AB2D5A">
      <w:pPr>
        <w:spacing w:after="0"/>
      </w:pPr>
      <w:r w:rsidRPr="008B075F">
        <w:pict>
          <v:rect id="_x0000_i1576" style="width:0;height:1.5pt" o:hralign="center" o:hrstd="t" o:hr="t" fillcolor="#a0a0a0" stroked="f"/>
        </w:pict>
      </w:r>
    </w:p>
    <w:p w:rsidR="004F179F" w:rsidRPr="008B075F" w:rsidRDefault="004F179F" w:rsidP="004F179F"/>
    <w:p w:rsidR="004F179F" w:rsidRPr="008B075F" w:rsidRDefault="004F179F" w:rsidP="004F179F"/>
    <w:p w:rsidR="004F179F" w:rsidRPr="008B075F" w:rsidRDefault="004F179F" w:rsidP="004F179F"/>
    <w:p w:rsidR="00AB2D5A" w:rsidRPr="008B075F" w:rsidRDefault="00AB2D5A" w:rsidP="004F179F"/>
    <w:p w:rsidR="004F179F" w:rsidRPr="008B075F" w:rsidRDefault="004F179F" w:rsidP="004F179F"/>
    <w:p w:rsidR="004F179F" w:rsidRPr="008B075F" w:rsidRDefault="004F179F" w:rsidP="004F179F"/>
    <w:p w:rsidR="004F179F" w:rsidRPr="008B075F" w:rsidRDefault="004F179F" w:rsidP="004F179F"/>
    <w:p w:rsidR="004F179F" w:rsidRPr="008B075F" w:rsidRDefault="004F179F" w:rsidP="004F179F"/>
    <w:p w:rsidR="004F179F" w:rsidRPr="008B075F" w:rsidRDefault="004F179F" w:rsidP="004F179F"/>
    <w:p w:rsidR="004F179F" w:rsidRPr="008B075F" w:rsidRDefault="004F179F" w:rsidP="004F179F"/>
    <w:p w:rsidR="004F179F" w:rsidRPr="008B075F" w:rsidRDefault="004F179F" w:rsidP="004F179F"/>
    <w:p w:rsidR="004F179F" w:rsidRPr="008B075F" w:rsidRDefault="004F179F" w:rsidP="004F179F"/>
    <w:p w:rsidR="004F179F" w:rsidRPr="008B075F" w:rsidRDefault="004F179F" w:rsidP="004F179F"/>
    <w:p w:rsidR="004F179F" w:rsidRPr="008B075F" w:rsidRDefault="004F179F" w:rsidP="004F179F"/>
    <w:p w:rsidR="004F179F" w:rsidRPr="008B075F" w:rsidRDefault="004F179F" w:rsidP="004F179F"/>
    <w:p w:rsidR="001C203B" w:rsidRPr="008B075F" w:rsidRDefault="001C203B" w:rsidP="001C203B">
      <w:pPr>
        <w:pStyle w:val="NormalWeb"/>
      </w:pPr>
      <w:r w:rsidRPr="008B075F">
        <w:rPr>
          <w:rStyle w:val="Strong"/>
        </w:rPr>
        <w:t>Chapter 13</w:t>
      </w:r>
      <w:r w:rsidR="00C71ED9" w:rsidRPr="008B075F">
        <w:rPr>
          <w:rStyle w:val="Strong"/>
        </w:rPr>
        <w:t>.1</w:t>
      </w:r>
      <w:r w:rsidRPr="008B075F">
        <w:rPr>
          <w:rStyle w:val="Strong"/>
        </w:rPr>
        <w:t>: Human Resource Management in Entrepreneurship</w:t>
      </w:r>
    </w:p>
    <w:p w:rsidR="001C203B" w:rsidRPr="008B075F" w:rsidRDefault="001C203B" w:rsidP="001C203B">
      <w:pPr>
        <w:pStyle w:val="NormalWeb"/>
      </w:pPr>
      <w:r w:rsidRPr="008B075F">
        <w:t xml:space="preserve">“The way your employees feel is the way your customers will feel. And if your employees don’t feel valued, neither will your customers.” – </w:t>
      </w:r>
      <w:r w:rsidRPr="008B075F">
        <w:rPr>
          <w:rStyle w:val="Emphasis"/>
          <w:rFonts w:eastAsiaTheme="majorEastAsia"/>
        </w:rPr>
        <w:t>Sybil F. Stershic</w:t>
      </w:r>
    </w:p>
    <w:p w:rsidR="001C203B" w:rsidRPr="008B075F" w:rsidRDefault="001C203B" w:rsidP="001C203B">
      <w:pPr>
        <w:pStyle w:val="Heading3"/>
        <w:rPr>
          <w:color w:val="auto"/>
        </w:rPr>
      </w:pPr>
      <w:r w:rsidRPr="008B075F">
        <w:rPr>
          <w:color w:val="auto"/>
        </w:rPr>
        <w:t>Chapter Objectives</w:t>
      </w:r>
    </w:p>
    <w:p w:rsidR="001C203B" w:rsidRPr="008B075F" w:rsidRDefault="001C203B" w:rsidP="001C203B">
      <w:pPr>
        <w:pStyle w:val="NormalWeb"/>
      </w:pPr>
      <w:r w:rsidRPr="008B075F">
        <w:t>By the end of this chapter, students should be able to:</w:t>
      </w:r>
    </w:p>
    <w:p w:rsidR="001C203B" w:rsidRPr="008B075F" w:rsidRDefault="001C203B" w:rsidP="005B758F">
      <w:pPr>
        <w:numPr>
          <w:ilvl w:val="0"/>
          <w:numId w:val="541"/>
        </w:numPr>
        <w:spacing w:before="100" w:beforeAutospacing="1" w:after="100" w:afterAutospacing="1" w:line="240" w:lineRule="auto"/>
      </w:pPr>
      <w:r w:rsidRPr="008B075F">
        <w:t>Understand the unique challenges and opportunities of human resource management (HRM) in entrepreneurial ventures.</w:t>
      </w:r>
    </w:p>
    <w:p w:rsidR="001C203B" w:rsidRPr="008B075F" w:rsidRDefault="001C203B" w:rsidP="005B758F">
      <w:pPr>
        <w:numPr>
          <w:ilvl w:val="0"/>
          <w:numId w:val="541"/>
        </w:numPr>
        <w:spacing w:before="100" w:beforeAutospacing="1" w:after="100" w:afterAutospacing="1" w:line="240" w:lineRule="auto"/>
      </w:pPr>
      <w:r w:rsidRPr="008B075F">
        <w:t>Identify key HR functions in a startup or small business, including recruitment, training, performance management, and compensation.</w:t>
      </w:r>
    </w:p>
    <w:p w:rsidR="001C203B" w:rsidRPr="008B075F" w:rsidRDefault="001C203B" w:rsidP="005B758F">
      <w:pPr>
        <w:numPr>
          <w:ilvl w:val="0"/>
          <w:numId w:val="541"/>
        </w:numPr>
        <w:spacing w:before="100" w:beforeAutospacing="1" w:after="100" w:afterAutospacing="1" w:line="240" w:lineRule="auto"/>
      </w:pPr>
      <w:r w:rsidRPr="008B075F">
        <w:t>Analyze the role of HRM in fostering a positive work culture that supports innovation and entrepreneurship.</w:t>
      </w:r>
    </w:p>
    <w:p w:rsidR="001C203B" w:rsidRPr="008B075F" w:rsidRDefault="001C203B" w:rsidP="005B758F">
      <w:pPr>
        <w:numPr>
          <w:ilvl w:val="0"/>
          <w:numId w:val="541"/>
        </w:numPr>
        <w:spacing w:before="100" w:beforeAutospacing="1" w:after="100" w:afterAutospacing="1" w:line="240" w:lineRule="auto"/>
      </w:pPr>
      <w:r w:rsidRPr="008B075F">
        <w:t>Evaluate strategies for managing a diverse workforce, with a focus on Nigerian and African contexts.</w:t>
      </w:r>
    </w:p>
    <w:p w:rsidR="001C203B" w:rsidRPr="008B075F" w:rsidRDefault="001C203B" w:rsidP="005B758F">
      <w:pPr>
        <w:numPr>
          <w:ilvl w:val="0"/>
          <w:numId w:val="541"/>
        </w:numPr>
        <w:spacing w:before="100" w:beforeAutospacing="1" w:after="100" w:afterAutospacing="1" w:line="240" w:lineRule="auto"/>
      </w:pPr>
      <w:r w:rsidRPr="008B075F">
        <w:t>Develop skills to address common HR challenges in entrepreneurship, including talent acquisition, retention, and compliance with labor laws.</w:t>
      </w:r>
    </w:p>
    <w:p w:rsidR="001C203B" w:rsidRPr="008B075F" w:rsidRDefault="00064686" w:rsidP="001C203B">
      <w:pPr>
        <w:spacing w:after="0"/>
      </w:pPr>
      <w:r w:rsidRPr="008B075F">
        <w:pict>
          <v:rect id="_x0000_i1577" style="width:0;height:1.5pt" o:hralign="center" o:hrstd="t" o:hr="t" fillcolor="#a0a0a0" stroked="f"/>
        </w:pict>
      </w:r>
    </w:p>
    <w:p w:rsidR="001C203B" w:rsidRPr="008B075F" w:rsidRDefault="001C203B" w:rsidP="001C203B">
      <w:pPr>
        <w:pStyle w:val="Heading3"/>
        <w:rPr>
          <w:color w:val="auto"/>
        </w:rPr>
      </w:pPr>
      <w:r w:rsidRPr="008B075F">
        <w:rPr>
          <w:color w:val="auto"/>
        </w:rPr>
        <w:t>Chapter Summary</w:t>
      </w:r>
    </w:p>
    <w:p w:rsidR="001C203B" w:rsidRPr="008B075F" w:rsidRDefault="001C203B" w:rsidP="001C203B">
      <w:pPr>
        <w:pStyle w:val="NormalWeb"/>
      </w:pPr>
      <w:r w:rsidRPr="008B075F">
        <w:t>Human resource management is an essential yet often overlooked element in entrepreneurship. In startups and small businesses, HRM focuses not only on hiring the right talent but also on creating a culture that fosters growth, innovation, and resilience. This chapter explores the fundamental HRM functions—such as recruitment, performance management, training, and compensation—within the entrepreneurial context. It emphasizes the unique HR challenges faced by entrepreneurs in Africa, including limited resources, skill gaps, and complex labor markets. By examining strategies for developing effective HRM practices, this chapter aims to equip future entrepreneurs with the skills to build and manage high-performing teams that drive business success.</w:t>
      </w:r>
    </w:p>
    <w:p w:rsidR="002F1316" w:rsidRPr="008B075F" w:rsidRDefault="002F1316" w:rsidP="002F1316">
      <w:pPr>
        <w:pStyle w:val="NormalWeb"/>
      </w:pPr>
      <w:r w:rsidRPr="008B075F">
        <w:rPr>
          <w:noProof/>
        </w:rPr>
        <w:drawing>
          <wp:inline distT="0" distB="0" distL="0" distR="0">
            <wp:extent cx="5885163" cy="3370997"/>
            <wp:effectExtent l="0" t="0" r="1905" b="1270"/>
            <wp:docPr id="17" name="Picture 17" descr="C:\Users\Dr. Mathew E. Egu\Downloads\napkin-selection (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descr="C:\Users\Dr. Mathew E. Egu\Downloads\napkin-selection (26).pn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901347" cy="3380267"/>
                    </a:xfrm>
                    <a:prstGeom prst="rect">
                      <a:avLst/>
                    </a:prstGeom>
                    <a:noFill/>
                    <a:ln>
                      <a:noFill/>
                    </a:ln>
                  </pic:spPr>
                </pic:pic>
              </a:graphicData>
            </a:graphic>
          </wp:inline>
        </w:drawing>
      </w:r>
    </w:p>
    <w:p w:rsidR="002F1316" w:rsidRPr="008B075F" w:rsidRDefault="002F1316" w:rsidP="001C203B">
      <w:pPr>
        <w:pStyle w:val="NormalWeb"/>
      </w:pPr>
      <w:r w:rsidRPr="008B075F">
        <w:rPr>
          <w:b/>
        </w:rPr>
        <w:t>Figure 13:</w:t>
      </w:r>
      <w:r w:rsidRPr="008B075F">
        <w:t xml:space="preserve"> Human resource management in entrepreneurship</w:t>
      </w:r>
    </w:p>
    <w:p w:rsidR="001C203B" w:rsidRPr="008B075F" w:rsidRDefault="00064686" w:rsidP="001C203B">
      <w:r w:rsidRPr="008B075F">
        <w:pict>
          <v:rect id="_x0000_i1578" style="width:0;height:1.5pt" o:hralign="center" o:hrstd="t" o:hr="t" fillcolor="#a0a0a0" stroked="f"/>
        </w:pict>
      </w:r>
    </w:p>
    <w:p w:rsidR="001C203B" w:rsidRPr="008B075F" w:rsidRDefault="001C203B" w:rsidP="001C203B">
      <w:pPr>
        <w:pStyle w:val="Heading3"/>
        <w:rPr>
          <w:color w:val="auto"/>
        </w:rPr>
      </w:pPr>
      <w:r w:rsidRPr="008B075F">
        <w:rPr>
          <w:color w:val="auto"/>
        </w:rPr>
        <w:t>13.</w:t>
      </w:r>
      <w:r w:rsidR="00C71ED9" w:rsidRPr="008B075F">
        <w:rPr>
          <w:color w:val="auto"/>
        </w:rPr>
        <w:t>1.</w:t>
      </w:r>
      <w:r w:rsidRPr="008B075F">
        <w:rPr>
          <w:color w:val="auto"/>
        </w:rPr>
        <w:t>1 Introduction to Human Resource Management in Entrepreneurship</w:t>
      </w:r>
    </w:p>
    <w:p w:rsidR="001C203B" w:rsidRPr="008B075F" w:rsidRDefault="001C203B" w:rsidP="001C203B">
      <w:pPr>
        <w:pStyle w:val="NormalWeb"/>
      </w:pPr>
      <w:r w:rsidRPr="008B075F">
        <w:t>Human resource management (HRM) in an entrepreneurial setting involves the systematic approach to managing employees, aligning their skills and motivations with the organization’s goals. Entrepreneurs must build HR strategies that are flexible and adaptable, given that startups face rapid growth and frequent change.</w:t>
      </w:r>
    </w:p>
    <w:p w:rsidR="001C203B" w:rsidRPr="008B075F" w:rsidRDefault="001C203B" w:rsidP="001C203B">
      <w:pPr>
        <w:pStyle w:val="Heading4"/>
      </w:pPr>
      <w:r w:rsidRPr="008B075F">
        <w:t>13.</w:t>
      </w:r>
      <w:r w:rsidR="00C71ED9" w:rsidRPr="008B075F">
        <w:t>1.</w:t>
      </w:r>
      <w:r w:rsidRPr="008B075F">
        <w:t>1.1 The Importance of HRM in Startups</w:t>
      </w:r>
    </w:p>
    <w:p w:rsidR="001C203B" w:rsidRPr="008B075F" w:rsidRDefault="001C203B" w:rsidP="001C203B">
      <w:pPr>
        <w:pStyle w:val="NormalWeb"/>
      </w:pPr>
      <w:r w:rsidRPr="008B075F">
        <w:t>Effective HRM supports an organization's long-term sustainability by building a committed and motivated workforce. In the Nigerian context, where young businesses are on the rise, HRM plays a pivotal role in helping startups navigate the challenges of high competition and skill shortages.</w:t>
      </w:r>
    </w:p>
    <w:p w:rsidR="001C203B" w:rsidRPr="008B075F" w:rsidRDefault="00064686" w:rsidP="001C203B">
      <w:r w:rsidRPr="008B075F">
        <w:pict>
          <v:rect id="_x0000_i1579" style="width:0;height:1.5pt" o:hralign="center" o:hrstd="t" o:hr="t" fillcolor="#a0a0a0" stroked="f"/>
        </w:pict>
      </w:r>
    </w:p>
    <w:p w:rsidR="001C203B" w:rsidRPr="008B075F" w:rsidRDefault="001C203B" w:rsidP="001C203B">
      <w:pPr>
        <w:pStyle w:val="Heading3"/>
        <w:rPr>
          <w:color w:val="auto"/>
        </w:rPr>
      </w:pPr>
      <w:r w:rsidRPr="008B075F">
        <w:rPr>
          <w:color w:val="auto"/>
        </w:rPr>
        <w:t>13.</w:t>
      </w:r>
      <w:r w:rsidR="00C71ED9" w:rsidRPr="008B075F">
        <w:rPr>
          <w:color w:val="auto"/>
        </w:rPr>
        <w:t>1.</w:t>
      </w:r>
      <w:r w:rsidRPr="008B075F">
        <w:rPr>
          <w:color w:val="auto"/>
        </w:rPr>
        <w:t>2 Key Functions of HRM in Entrepreneurship</w:t>
      </w:r>
    </w:p>
    <w:p w:rsidR="001C203B" w:rsidRPr="008B075F" w:rsidRDefault="001C203B" w:rsidP="001C203B">
      <w:pPr>
        <w:pStyle w:val="NormalWeb"/>
      </w:pPr>
      <w:r w:rsidRPr="008B075F">
        <w:t>In startups, HR functions extend beyond hiring to encompass culture-building, team development, and employee well-being. This section outlines the core HR functions in an entrepreneurial setting.</w:t>
      </w:r>
    </w:p>
    <w:p w:rsidR="001C203B" w:rsidRPr="008B075F" w:rsidRDefault="001C203B" w:rsidP="001C203B">
      <w:pPr>
        <w:pStyle w:val="Heading4"/>
      </w:pPr>
      <w:r w:rsidRPr="008B075F">
        <w:t>13.</w:t>
      </w:r>
      <w:r w:rsidR="00C71ED9" w:rsidRPr="008B075F">
        <w:t>1.</w:t>
      </w:r>
      <w:r w:rsidRPr="008B075F">
        <w:t>2.1 Recruitment and Selection</w:t>
      </w:r>
    </w:p>
    <w:p w:rsidR="001C203B" w:rsidRPr="008B075F" w:rsidRDefault="001C203B" w:rsidP="001C203B">
      <w:pPr>
        <w:pStyle w:val="NormalWeb"/>
      </w:pPr>
      <w:r w:rsidRPr="008B075F">
        <w:t>Recruitment is one of the most critical functions for a startup, as hiring the wrong team can hinder growth. Entrepreneurs in Nigeria and across Africa often face unique challenges, such as limited access to skilled labor and a lack of HR infrastructure.</w:t>
      </w:r>
    </w:p>
    <w:p w:rsidR="001C203B" w:rsidRPr="008B075F" w:rsidRDefault="001C203B" w:rsidP="001C203B">
      <w:pPr>
        <w:pStyle w:val="Heading5"/>
        <w:rPr>
          <w:color w:val="auto"/>
        </w:rPr>
      </w:pPr>
      <w:r w:rsidRPr="008B075F">
        <w:rPr>
          <w:color w:val="auto"/>
        </w:rPr>
        <w:t>13.</w:t>
      </w:r>
      <w:r w:rsidR="00C71ED9" w:rsidRPr="008B075F">
        <w:rPr>
          <w:color w:val="auto"/>
        </w:rPr>
        <w:t>1.</w:t>
      </w:r>
      <w:r w:rsidRPr="008B075F">
        <w:rPr>
          <w:color w:val="auto"/>
        </w:rPr>
        <w:t>2.1.1 Strategies for Effective Recruitment</w:t>
      </w:r>
    </w:p>
    <w:p w:rsidR="001C203B" w:rsidRPr="008B075F" w:rsidRDefault="001C203B" w:rsidP="005B758F">
      <w:pPr>
        <w:numPr>
          <w:ilvl w:val="0"/>
          <w:numId w:val="542"/>
        </w:numPr>
        <w:spacing w:before="100" w:beforeAutospacing="1" w:after="100" w:afterAutospacing="1" w:line="240" w:lineRule="auto"/>
      </w:pPr>
      <w:r w:rsidRPr="008B075F">
        <w:rPr>
          <w:rStyle w:val="Strong"/>
        </w:rPr>
        <w:t>Utilize Local Networks:</w:t>
      </w:r>
      <w:r w:rsidRPr="008B075F">
        <w:t xml:space="preserve"> Entrepreneurs can leverage personal networks, local job boards, and social media to attract talent.</w:t>
      </w:r>
    </w:p>
    <w:p w:rsidR="001C203B" w:rsidRPr="008B075F" w:rsidRDefault="001C203B" w:rsidP="005B758F">
      <w:pPr>
        <w:numPr>
          <w:ilvl w:val="0"/>
          <w:numId w:val="542"/>
        </w:numPr>
        <w:spacing w:before="100" w:beforeAutospacing="1" w:after="100" w:afterAutospacing="1" w:line="240" w:lineRule="auto"/>
      </w:pPr>
      <w:r w:rsidRPr="008B075F">
        <w:rPr>
          <w:rStyle w:val="Strong"/>
        </w:rPr>
        <w:t>Focus on Potential Over Experience:</w:t>
      </w:r>
      <w:r w:rsidRPr="008B075F">
        <w:t xml:space="preserve"> In a startup, the ability to adapt is as valuable as experience. Many Nigerian startups find success by hiring individuals who demonstrate adaptability and passion for the company’s vision.</w:t>
      </w:r>
    </w:p>
    <w:p w:rsidR="001C203B" w:rsidRPr="008B075F" w:rsidRDefault="001C203B" w:rsidP="001C203B">
      <w:pPr>
        <w:pStyle w:val="Heading4"/>
      </w:pPr>
      <w:r w:rsidRPr="008B075F">
        <w:t>13.</w:t>
      </w:r>
      <w:r w:rsidR="00C71ED9" w:rsidRPr="008B075F">
        <w:t>1.</w:t>
      </w:r>
      <w:r w:rsidRPr="008B075F">
        <w:t>2.2 Training and Development</w:t>
      </w:r>
    </w:p>
    <w:p w:rsidR="001C203B" w:rsidRPr="008B075F" w:rsidRDefault="001C203B" w:rsidP="001C203B">
      <w:pPr>
        <w:pStyle w:val="NormalWeb"/>
      </w:pPr>
      <w:r w:rsidRPr="008B075F">
        <w:t>Ongoing training and development are essential in equipping employees with skills that match the startup’s growth. In African contexts, where rapid changes in technology demand constant upskilling, this function becomes especially vital.</w:t>
      </w:r>
    </w:p>
    <w:p w:rsidR="001C203B" w:rsidRPr="008B075F" w:rsidRDefault="001C203B" w:rsidP="001C203B">
      <w:pPr>
        <w:pStyle w:val="Heading5"/>
        <w:rPr>
          <w:color w:val="auto"/>
        </w:rPr>
      </w:pPr>
      <w:r w:rsidRPr="008B075F">
        <w:rPr>
          <w:color w:val="auto"/>
        </w:rPr>
        <w:t>13.</w:t>
      </w:r>
      <w:r w:rsidR="00C71ED9" w:rsidRPr="008B075F">
        <w:rPr>
          <w:color w:val="auto"/>
        </w:rPr>
        <w:t>1.</w:t>
      </w:r>
      <w:r w:rsidRPr="008B075F">
        <w:rPr>
          <w:color w:val="auto"/>
        </w:rPr>
        <w:t>2.2.1 Types of Training for Entrepreneurial Teams</w:t>
      </w:r>
    </w:p>
    <w:p w:rsidR="001C203B" w:rsidRPr="008B075F" w:rsidRDefault="001C203B" w:rsidP="005B758F">
      <w:pPr>
        <w:numPr>
          <w:ilvl w:val="0"/>
          <w:numId w:val="543"/>
        </w:numPr>
        <w:spacing w:before="100" w:beforeAutospacing="1" w:after="100" w:afterAutospacing="1" w:line="240" w:lineRule="auto"/>
      </w:pPr>
      <w:r w:rsidRPr="008B075F">
        <w:rPr>
          <w:rStyle w:val="Strong"/>
        </w:rPr>
        <w:t>Skill-based Training:</w:t>
      </w:r>
      <w:r w:rsidRPr="008B075F">
        <w:t xml:space="preserve"> Focused on technical skills relevant to the industry.</w:t>
      </w:r>
    </w:p>
    <w:p w:rsidR="001C203B" w:rsidRPr="008B075F" w:rsidRDefault="001C203B" w:rsidP="005B758F">
      <w:pPr>
        <w:numPr>
          <w:ilvl w:val="0"/>
          <w:numId w:val="543"/>
        </w:numPr>
        <w:spacing w:before="100" w:beforeAutospacing="1" w:after="100" w:afterAutospacing="1" w:line="240" w:lineRule="auto"/>
      </w:pPr>
      <w:r w:rsidRPr="008B075F">
        <w:rPr>
          <w:rStyle w:val="Strong"/>
        </w:rPr>
        <w:t>Leadership Development:</w:t>
      </w:r>
      <w:r w:rsidRPr="008B075F">
        <w:t xml:space="preserve"> Empowers employees to take on future leadership roles as the company grows.</w:t>
      </w:r>
    </w:p>
    <w:p w:rsidR="001C203B" w:rsidRPr="008B075F" w:rsidRDefault="001C203B" w:rsidP="005B758F">
      <w:pPr>
        <w:numPr>
          <w:ilvl w:val="0"/>
          <w:numId w:val="543"/>
        </w:numPr>
        <w:spacing w:before="100" w:beforeAutospacing="1" w:after="100" w:afterAutospacing="1" w:line="240" w:lineRule="auto"/>
      </w:pPr>
      <w:r w:rsidRPr="008B075F">
        <w:rPr>
          <w:rStyle w:val="Strong"/>
        </w:rPr>
        <w:t>Cultural Integration:</w:t>
      </w:r>
      <w:r w:rsidRPr="008B075F">
        <w:t xml:space="preserve"> Ensures employees align with the entrepreneurial mindset and company values.</w:t>
      </w:r>
    </w:p>
    <w:p w:rsidR="001C203B" w:rsidRPr="008B075F" w:rsidRDefault="001C203B" w:rsidP="001C203B">
      <w:pPr>
        <w:pStyle w:val="Heading4"/>
      </w:pPr>
      <w:r w:rsidRPr="008B075F">
        <w:t>13.</w:t>
      </w:r>
      <w:r w:rsidR="00C71ED9" w:rsidRPr="008B075F">
        <w:t>1.</w:t>
      </w:r>
      <w:r w:rsidRPr="008B075F">
        <w:t>2.3 Performance Management</w:t>
      </w:r>
    </w:p>
    <w:p w:rsidR="001C203B" w:rsidRPr="008B075F" w:rsidRDefault="001C203B" w:rsidP="001C203B">
      <w:pPr>
        <w:pStyle w:val="NormalWeb"/>
      </w:pPr>
      <w:r w:rsidRPr="008B075F">
        <w:t>Performance management is the systematic approach to evaluating and enhancing employee contributions to organizational goals. This function is essential for creating accountability and fostering a high-performance culture in a startup.</w:t>
      </w:r>
    </w:p>
    <w:p w:rsidR="001C203B" w:rsidRPr="008B075F" w:rsidRDefault="001C203B" w:rsidP="001C203B">
      <w:pPr>
        <w:pStyle w:val="Heading5"/>
        <w:rPr>
          <w:color w:val="auto"/>
        </w:rPr>
      </w:pPr>
      <w:r w:rsidRPr="008B075F">
        <w:rPr>
          <w:color w:val="auto"/>
        </w:rPr>
        <w:t>13.</w:t>
      </w:r>
      <w:r w:rsidR="00C71ED9" w:rsidRPr="008B075F">
        <w:rPr>
          <w:color w:val="auto"/>
        </w:rPr>
        <w:t>1.</w:t>
      </w:r>
      <w:r w:rsidRPr="008B075F">
        <w:rPr>
          <w:color w:val="auto"/>
        </w:rPr>
        <w:t>2.3.1 Developing a Performance Management System</w:t>
      </w:r>
    </w:p>
    <w:p w:rsidR="001C203B" w:rsidRPr="008B075F" w:rsidRDefault="001C203B" w:rsidP="005B758F">
      <w:pPr>
        <w:numPr>
          <w:ilvl w:val="0"/>
          <w:numId w:val="544"/>
        </w:numPr>
        <w:spacing w:before="100" w:beforeAutospacing="1" w:after="100" w:afterAutospacing="1" w:line="240" w:lineRule="auto"/>
      </w:pPr>
      <w:r w:rsidRPr="008B075F">
        <w:rPr>
          <w:rStyle w:val="Strong"/>
        </w:rPr>
        <w:t>Setting Clear Expectations:</w:t>
      </w:r>
      <w:r w:rsidRPr="008B075F">
        <w:t xml:space="preserve"> Establishing goals that align with the company’s vision helps employees understand their role in its success.</w:t>
      </w:r>
    </w:p>
    <w:p w:rsidR="001C203B" w:rsidRPr="008B075F" w:rsidRDefault="001C203B" w:rsidP="005B758F">
      <w:pPr>
        <w:numPr>
          <w:ilvl w:val="0"/>
          <w:numId w:val="544"/>
        </w:numPr>
        <w:spacing w:before="100" w:beforeAutospacing="1" w:after="100" w:afterAutospacing="1" w:line="240" w:lineRule="auto"/>
      </w:pPr>
      <w:r w:rsidRPr="008B075F">
        <w:rPr>
          <w:rStyle w:val="Strong"/>
        </w:rPr>
        <w:t>Regular Feedback:</w:t>
      </w:r>
      <w:r w:rsidRPr="008B075F">
        <w:t xml:space="preserve"> Frequent feedback, rather than annual reviews, ensures that employees can adjust their performance in real-time.</w:t>
      </w:r>
    </w:p>
    <w:p w:rsidR="001C203B" w:rsidRPr="008B075F" w:rsidRDefault="001C203B" w:rsidP="005B758F">
      <w:pPr>
        <w:numPr>
          <w:ilvl w:val="0"/>
          <w:numId w:val="544"/>
        </w:numPr>
        <w:spacing w:before="100" w:beforeAutospacing="1" w:after="100" w:afterAutospacing="1" w:line="240" w:lineRule="auto"/>
      </w:pPr>
      <w:r w:rsidRPr="008B075F">
        <w:rPr>
          <w:rStyle w:val="Strong"/>
        </w:rPr>
        <w:t>Incentives and Recognition:</w:t>
      </w:r>
      <w:r w:rsidRPr="008B075F">
        <w:t xml:space="preserve"> Recognizing achievements, both financially and non-financially, can enhance motivation and performance.</w:t>
      </w:r>
    </w:p>
    <w:p w:rsidR="001C203B" w:rsidRPr="008B075F" w:rsidRDefault="001C203B" w:rsidP="001C203B">
      <w:pPr>
        <w:pStyle w:val="Heading4"/>
      </w:pPr>
      <w:r w:rsidRPr="008B075F">
        <w:t>13.</w:t>
      </w:r>
      <w:r w:rsidR="00C71ED9" w:rsidRPr="008B075F">
        <w:t>1.</w:t>
      </w:r>
      <w:r w:rsidRPr="008B075F">
        <w:t>2.4 Compensation and Benefits</w:t>
      </w:r>
    </w:p>
    <w:p w:rsidR="001C203B" w:rsidRPr="008B075F" w:rsidRDefault="001C203B" w:rsidP="001C203B">
      <w:pPr>
        <w:pStyle w:val="NormalWeb"/>
      </w:pPr>
      <w:r w:rsidRPr="008B075F">
        <w:t>Competitive compensation is often a challenge for startups due to limited financial resources. In Nigeria, many startups use creative approaches to offer incentives beyond salary, such as equity in the company, flexible work hours, and opportunities for skill development.</w:t>
      </w:r>
    </w:p>
    <w:p w:rsidR="001C203B" w:rsidRPr="008B075F" w:rsidRDefault="001C203B" w:rsidP="001C203B">
      <w:pPr>
        <w:pStyle w:val="Heading5"/>
        <w:rPr>
          <w:color w:val="auto"/>
        </w:rPr>
      </w:pPr>
      <w:r w:rsidRPr="008B075F">
        <w:rPr>
          <w:color w:val="auto"/>
        </w:rPr>
        <w:t>13.</w:t>
      </w:r>
      <w:r w:rsidR="00C71ED9" w:rsidRPr="008B075F">
        <w:rPr>
          <w:color w:val="auto"/>
        </w:rPr>
        <w:t>1.</w:t>
      </w:r>
      <w:r w:rsidRPr="008B075F">
        <w:rPr>
          <w:color w:val="auto"/>
        </w:rPr>
        <w:t>2.4.1 Designing an Entrepreneurial Compensation Model</w:t>
      </w:r>
    </w:p>
    <w:p w:rsidR="001C203B" w:rsidRPr="008B075F" w:rsidRDefault="001C203B" w:rsidP="005B758F">
      <w:pPr>
        <w:numPr>
          <w:ilvl w:val="0"/>
          <w:numId w:val="545"/>
        </w:numPr>
        <w:spacing w:before="100" w:beforeAutospacing="1" w:after="100" w:afterAutospacing="1" w:line="240" w:lineRule="auto"/>
      </w:pPr>
      <w:r w:rsidRPr="008B075F">
        <w:rPr>
          <w:rStyle w:val="Strong"/>
        </w:rPr>
        <w:t>Equity and Profit-sharing:</w:t>
      </w:r>
      <w:r w:rsidRPr="008B075F">
        <w:t xml:space="preserve"> Offering shares in the company can attract employees willing to invest in the startup’s success.</w:t>
      </w:r>
    </w:p>
    <w:p w:rsidR="001C203B" w:rsidRPr="008B075F" w:rsidRDefault="001C203B" w:rsidP="005B758F">
      <w:pPr>
        <w:numPr>
          <w:ilvl w:val="0"/>
          <w:numId w:val="545"/>
        </w:numPr>
        <w:spacing w:before="100" w:beforeAutospacing="1" w:after="100" w:afterAutospacing="1" w:line="240" w:lineRule="auto"/>
      </w:pPr>
      <w:r w:rsidRPr="008B075F">
        <w:rPr>
          <w:rStyle w:val="Strong"/>
        </w:rPr>
        <w:t>Non-monetary Benefits:</w:t>
      </w:r>
      <w:r w:rsidRPr="008B075F">
        <w:t xml:space="preserve"> Providing flexible work arrangements and opportunities for professional growth can attract talent despite limited funds.</w:t>
      </w:r>
    </w:p>
    <w:p w:rsidR="001C203B" w:rsidRPr="008B075F" w:rsidRDefault="00064686" w:rsidP="001C203B">
      <w:pPr>
        <w:spacing w:after="0"/>
      </w:pPr>
      <w:r w:rsidRPr="008B075F">
        <w:pict>
          <v:rect id="_x0000_i1580" style="width:0;height:1.5pt" o:hralign="center" o:hrstd="t" o:hr="t" fillcolor="#a0a0a0" stroked="f"/>
        </w:pict>
      </w:r>
    </w:p>
    <w:p w:rsidR="001C203B" w:rsidRPr="008B075F" w:rsidRDefault="001C203B" w:rsidP="001C203B">
      <w:pPr>
        <w:pStyle w:val="Heading3"/>
        <w:rPr>
          <w:color w:val="auto"/>
        </w:rPr>
      </w:pPr>
      <w:r w:rsidRPr="008B075F">
        <w:rPr>
          <w:color w:val="auto"/>
        </w:rPr>
        <w:t>13.</w:t>
      </w:r>
      <w:r w:rsidR="00C71ED9" w:rsidRPr="008B075F">
        <w:rPr>
          <w:color w:val="auto"/>
        </w:rPr>
        <w:t>1.</w:t>
      </w:r>
      <w:r w:rsidRPr="008B075F">
        <w:rPr>
          <w:color w:val="auto"/>
        </w:rPr>
        <w:t>3 Building a Positive Organizational Culture</w:t>
      </w:r>
    </w:p>
    <w:p w:rsidR="001C203B" w:rsidRPr="008B075F" w:rsidRDefault="001C203B" w:rsidP="001C203B">
      <w:pPr>
        <w:pStyle w:val="NormalWeb"/>
      </w:pPr>
      <w:r w:rsidRPr="008B075F">
        <w:t>In entrepreneurship, organizational culture is a crucial factor that determines team motivation, innovation, and productivity. A positive culture aligns the employees with the startup's mission and encourages them to invest their skills in its success.</w:t>
      </w:r>
    </w:p>
    <w:p w:rsidR="001C203B" w:rsidRPr="008B075F" w:rsidRDefault="001C203B" w:rsidP="001C203B">
      <w:pPr>
        <w:pStyle w:val="Heading4"/>
      </w:pPr>
      <w:r w:rsidRPr="008B075F">
        <w:t>13.</w:t>
      </w:r>
      <w:r w:rsidR="00C71ED9" w:rsidRPr="008B075F">
        <w:t>1.</w:t>
      </w:r>
      <w:r w:rsidRPr="008B075F">
        <w:t>3.1 Defining Core Values</w:t>
      </w:r>
    </w:p>
    <w:p w:rsidR="001C203B" w:rsidRPr="008B075F" w:rsidRDefault="001C203B" w:rsidP="001C203B">
      <w:pPr>
        <w:pStyle w:val="NormalWeb"/>
      </w:pPr>
      <w:r w:rsidRPr="008B075F">
        <w:t>Entrepreneurs must define values that reflect their goals and serve as a foundation for building a cohesive team culture. In Africa, companies that emphasize values such as integrity, respect, and innovation often see higher levels of employee loyalty and customer trust.</w:t>
      </w:r>
    </w:p>
    <w:p w:rsidR="001C203B" w:rsidRPr="008B075F" w:rsidRDefault="001C203B" w:rsidP="001C203B">
      <w:pPr>
        <w:pStyle w:val="Heading4"/>
      </w:pPr>
      <w:r w:rsidRPr="008B075F">
        <w:t>13.</w:t>
      </w:r>
      <w:r w:rsidR="00C71ED9" w:rsidRPr="008B075F">
        <w:t>1.</w:t>
      </w:r>
      <w:r w:rsidRPr="008B075F">
        <w:t>3.2 Fostering Diversity and Inclusion</w:t>
      </w:r>
    </w:p>
    <w:p w:rsidR="001C203B" w:rsidRPr="008B075F" w:rsidRDefault="001C203B" w:rsidP="001C203B">
      <w:pPr>
        <w:pStyle w:val="NormalWeb"/>
      </w:pPr>
      <w:r w:rsidRPr="008B075F">
        <w:t>In African startups, diversity is an asset, bringing together a range of ideas and perspectives. Entrepreneurs should actively work to create an inclusive culture where every employee feels valued.</w:t>
      </w:r>
    </w:p>
    <w:p w:rsidR="001C203B" w:rsidRPr="008B075F" w:rsidRDefault="001C203B" w:rsidP="001C203B">
      <w:pPr>
        <w:pStyle w:val="Heading4"/>
      </w:pPr>
      <w:r w:rsidRPr="008B075F">
        <w:t>13.</w:t>
      </w:r>
      <w:r w:rsidR="00C71ED9" w:rsidRPr="008B075F">
        <w:t>1.</w:t>
      </w:r>
      <w:r w:rsidRPr="008B075F">
        <w:t>3.3 Creating a Learning Environment</w:t>
      </w:r>
    </w:p>
    <w:p w:rsidR="001C203B" w:rsidRPr="008B075F" w:rsidRDefault="001C203B" w:rsidP="001C203B">
      <w:pPr>
        <w:pStyle w:val="NormalWeb"/>
      </w:pPr>
      <w:r w:rsidRPr="008B075F">
        <w:t>A culture that encourages learning and growth fosters employee engagement. Nigerian startups can invest in mentorship programs and cross-functional training to build a resilient team capable of adapting to the evolving business landscape.</w:t>
      </w:r>
    </w:p>
    <w:p w:rsidR="001C203B" w:rsidRPr="008B075F" w:rsidRDefault="00064686" w:rsidP="001C203B">
      <w:r w:rsidRPr="008B075F">
        <w:pict>
          <v:rect id="_x0000_i1581" style="width:0;height:1.5pt" o:hralign="center" o:hrstd="t" o:hr="t" fillcolor="#a0a0a0" stroked="f"/>
        </w:pict>
      </w:r>
    </w:p>
    <w:p w:rsidR="001C203B" w:rsidRPr="008B075F" w:rsidRDefault="001C203B" w:rsidP="001C203B">
      <w:pPr>
        <w:pStyle w:val="Heading3"/>
        <w:rPr>
          <w:color w:val="auto"/>
        </w:rPr>
      </w:pPr>
      <w:r w:rsidRPr="008B075F">
        <w:rPr>
          <w:color w:val="auto"/>
        </w:rPr>
        <w:t>13.</w:t>
      </w:r>
      <w:r w:rsidR="00C71ED9" w:rsidRPr="008B075F">
        <w:rPr>
          <w:color w:val="auto"/>
        </w:rPr>
        <w:t>1.</w:t>
      </w:r>
      <w:r w:rsidRPr="008B075F">
        <w:rPr>
          <w:color w:val="auto"/>
        </w:rPr>
        <w:t>4 HRM Challenges in Entrepreneurship</w:t>
      </w:r>
    </w:p>
    <w:p w:rsidR="001C203B" w:rsidRPr="008B075F" w:rsidRDefault="001C203B" w:rsidP="001C203B">
      <w:pPr>
        <w:pStyle w:val="Heading4"/>
      </w:pPr>
      <w:r w:rsidRPr="008B075F">
        <w:t>13.</w:t>
      </w:r>
      <w:r w:rsidR="00C71ED9" w:rsidRPr="008B075F">
        <w:t>1.</w:t>
      </w:r>
      <w:r w:rsidRPr="008B075F">
        <w:t>4.1 High Employee Turnover</w:t>
      </w:r>
    </w:p>
    <w:p w:rsidR="001C203B" w:rsidRPr="008B075F" w:rsidRDefault="001C203B" w:rsidP="001C203B">
      <w:pPr>
        <w:pStyle w:val="NormalWeb"/>
      </w:pPr>
      <w:r w:rsidRPr="008B075F">
        <w:t>Startups often face high turnover due to the intense work environment and uncertainty of growth. Entrepreneurs must address turnover by providing clear career paths and fostering a supportive culture.</w:t>
      </w:r>
    </w:p>
    <w:p w:rsidR="001C203B" w:rsidRPr="008B075F" w:rsidRDefault="001C203B" w:rsidP="001C203B">
      <w:pPr>
        <w:pStyle w:val="Heading4"/>
      </w:pPr>
      <w:r w:rsidRPr="008B075F">
        <w:t>13.</w:t>
      </w:r>
      <w:r w:rsidR="00C71ED9" w:rsidRPr="008B075F">
        <w:t>1.</w:t>
      </w:r>
      <w:r w:rsidRPr="008B075F">
        <w:t>4.2 Limited Resources</w:t>
      </w:r>
    </w:p>
    <w:p w:rsidR="001C203B" w:rsidRPr="008B075F" w:rsidRDefault="001C203B" w:rsidP="001C203B">
      <w:pPr>
        <w:pStyle w:val="NormalWeb"/>
      </w:pPr>
      <w:r w:rsidRPr="008B075F">
        <w:t>African startups may lack the resources to establish formal HR departments, leading to challenges in managing talent. Entrepreneurs can overcome this by outsourcing HR functions or using digital HR tools to streamline processes.</w:t>
      </w:r>
    </w:p>
    <w:p w:rsidR="001C203B" w:rsidRPr="008B075F" w:rsidRDefault="001C203B" w:rsidP="001C203B">
      <w:pPr>
        <w:pStyle w:val="Heading4"/>
      </w:pPr>
      <w:r w:rsidRPr="008B075F">
        <w:t>13.</w:t>
      </w:r>
      <w:r w:rsidR="00C71ED9" w:rsidRPr="008B075F">
        <w:t>1.</w:t>
      </w:r>
      <w:r w:rsidRPr="008B075F">
        <w:t>4.3 Compliance with Labor Laws</w:t>
      </w:r>
    </w:p>
    <w:p w:rsidR="001C203B" w:rsidRPr="008B075F" w:rsidRDefault="001C203B" w:rsidP="001C203B">
      <w:pPr>
        <w:pStyle w:val="NormalWeb"/>
      </w:pPr>
      <w:r w:rsidRPr="008B075F">
        <w:t>Compliance with labor regulations can be complex, especially in African countries with stringent employment laws. Entrepreneurs must familiarize themselves with local laws to avoid costly legal issues and maintain a fair work environment.</w:t>
      </w:r>
    </w:p>
    <w:p w:rsidR="001C203B" w:rsidRPr="008B075F" w:rsidRDefault="001C203B" w:rsidP="001C203B">
      <w:r w:rsidRPr="008B075F">
        <w:t>Conclusion</w:t>
      </w:r>
    </w:p>
    <w:p w:rsidR="001C203B" w:rsidRPr="008B075F" w:rsidRDefault="001C203B" w:rsidP="001C203B">
      <w:pPr>
        <w:pStyle w:val="NormalWeb"/>
      </w:pPr>
      <w:r w:rsidRPr="008B075F">
        <w:t>This chapter provides an in-depth exploration of human resource management as a crucial function for entrepreneurial success, especially within the Nigerian and African contexts. By understanding the principles outlined here, entrepreneurs can build teams that drive business growth and innovation.</w:t>
      </w:r>
    </w:p>
    <w:p w:rsidR="001C203B" w:rsidRPr="008B075F" w:rsidRDefault="00064686" w:rsidP="001C203B">
      <w:pPr>
        <w:pStyle w:val="Heading3"/>
        <w:rPr>
          <w:color w:val="auto"/>
        </w:rPr>
      </w:pPr>
      <w:r w:rsidRPr="008B075F">
        <w:rPr>
          <w:color w:val="auto"/>
        </w:rPr>
        <w:pict>
          <v:rect id="_x0000_i1582" style="width:0;height:1.5pt" o:hralign="center" o:hrstd="t" o:hr="t" fillcolor="#a0a0a0" stroked="f"/>
        </w:pict>
      </w:r>
    </w:p>
    <w:p w:rsidR="001C203B" w:rsidRPr="008B075F" w:rsidRDefault="001C203B" w:rsidP="001C203B">
      <w:pPr>
        <w:pStyle w:val="Heading3"/>
        <w:rPr>
          <w:color w:val="auto"/>
        </w:rPr>
      </w:pPr>
      <w:r w:rsidRPr="008B075F">
        <w:rPr>
          <w:color w:val="auto"/>
        </w:rPr>
        <w:t>Key Terms and Concepts</w:t>
      </w:r>
    </w:p>
    <w:p w:rsidR="001C203B" w:rsidRPr="008B075F" w:rsidRDefault="001C203B" w:rsidP="005B758F">
      <w:pPr>
        <w:numPr>
          <w:ilvl w:val="0"/>
          <w:numId w:val="547"/>
        </w:numPr>
        <w:spacing w:before="100" w:beforeAutospacing="1" w:after="100" w:afterAutospacing="1" w:line="240" w:lineRule="auto"/>
      </w:pPr>
      <w:r w:rsidRPr="008B075F">
        <w:rPr>
          <w:rStyle w:val="Strong"/>
        </w:rPr>
        <w:t>Human Resource Management (HRM):</w:t>
      </w:r>
      <w:r w:rsidRPr="008B075F">
        <w:t xml:space="preserve"> The strategic approach to managing people and the workplace culture.</w:t>
      </w:r>
    </w:p>
    <w:p w:rsidR="001C203B" w:rsidRPr="008B075F" w:rsidRDefault="001C203B" w:rsidP="005B758F">
      <w:pPr>
        <w:numPr>
          <w:ilvl w:val="0"/>
          <w:numId w:val="547"/>
        </w:numPr>
        <w:spacing w:before="100" w:beforeAutospacing="1" w:after="100" w:afterAutospacing="1" w:line="240" w:lineRule="auto"/>
      </w:pPr>
      <w:r w:rsidRPr="008B075F">
        <w:rPr>
          <w:rStyle w:val="Strong"/>
        </w:rPr>
        <w:t>Recruitment and Selection:</w:t>
      </w:r>
      <w:r w:rsidRPr="008B075F">
        <w:t xml:space="preserve"> The process of attracting and choosing individuals suited for job roles.</w:t>
      </w:r>
    </w:p>
    <w:p w:rsidR="001C203B" w:rsidRPr="008B075F" w:rsidRDefault="001C203B" w:rsidP="005B758F">
      <w:pPr>
        <w:numPr>
          <w:ilvl w:val="0"/>
          <w:numId w:val="547"/>
        </w:numPr>
        <w:spacing w:before="100" w:beforeAutospacing="1" w:after="100" w:afterAutospacing="1" w:line="240" w:lineRule="auto"/>
      </w:pPr>
      <w:r w:rsidRPr="008B075F">
        <w:rPr>
          <w:rStyle w:val="Strong"/>
        </w:rPr>
        <w:t>Training and Development:</w:t>
      </w:r>
      <w:r w:rsidRPr="008B075F">
        <w:t xml:space="preserve"> Activities aimed at enhancing employee skills, knowledge, and competencies.</w:t>
      </w:r>
    </w:p>
    <w:p w:rsidR="001C203B" w:rsidRPr="008B075F" w:rsidRDefault="001C203B" w:rsidP="005B758F">
      <w:pPr>
        <w:numPr>
          <w:ilvl w:val="0"/>
          <w:numId w:val="547"/>
        </w:numPr>
        <w:spacing w:before="100" w:beforeAutospacing="1" w:after="100" w:afterAutospacing="1" w:line="240" w:lineRule="auto"/>
      </w:pPr>
      <w:r w:rsidRPr="008B075F">
        <w:rPr>
          <w:rStyle w:val="Strong"/>
        </w:rPr>
        <w:t>Performance Management:</w:t>
      </w:r>
      <w:r w:rsidRPr="008B075F">
        <w:t xml:space="preserve"> The system for evaluating and improving employee performance.</w:t>
      </w:r>
    </w:p>
    <w:p w:rsidR="001C203B" w:rsidRPr="008B075F" w:rsidRDefault="001C203B" w:rsidP="005B758F">
      <w:pPr>
        <w:numPr>
          <w:ilvl w:val="0"/>
          <w:numId w:val="547"/>
        </w:numPr>
        <w:spacing w:before="100" w:beforeAutospacing="1" w:after="100" w:afterAutospacing="1" w:line="240" w:lineRule="auto"/>
      </w:pPr>
      <w:r w:rsidRPr="008B075F">
        <w:rPr>
          <w:rStyle w:val="Strong"/>
        </w:rPr>
        <w:t>Compensation and Benefits:</w:t>
      </w:r>
      <w:r w:rsidRPr="008B075F">
        <w:t xml:space="preserve"> Financial and non-financial rewards provided to employees for their work.</w:t>
      </w:r>
    </w:p>
    <w:p w:rsidR="001C203B" w:rsidRPr="008B075F" w:rsidRDefault="001C203B" w:rsidP="005B758F">
      <w:pPr>
        <w:numPr>
          <w:ilvl w:val="0"/>
          <w:numId w:val="547"/>
        </w:numPr>
        <w:spacing w:before="100" w:beforeAutospacing="1" w:after="100" w:afterAutospacing="1" w:line="240" w:lineRule="auto"/>
      </w:pPr>
      <w:r w:rsidRPr="008B075F">
        <w:rPr>
          <w:rStyle w:val="Strong"/>
        </w:rPr>
        <w:t>Organizational Culture:</w:t>
      </w:r>
      <w:r w:rsidRPr="008B075F">
        <w:t xml:space="preserve"> The shared values, beliefs, and practices that shape the work environment.</w:t>
      </w:r>
    </w:p>
    <w:p w:rsidR="001C203B" w:rsidRPr="008B075F" w:rsidRDefault="001C203B" w:rsidP="005B758F">
      <w:pPr>
        <w:numPr>
          <w:ilvl w:val="0"/>
          <w:numId w:val="547"/>
        </w:numPr>
        <w:spacing w:before="100" w:beforeAutospacing="1" w:after="100" w:afterAutospacing="1" w:line="240" w:lineRule="auto"/>
      </w:pPr>
      <w:r w:rsidRPr="008B075F">
        <w:rPr>
          <w:rStyle w:val="Strong"/>
        </w:rPr>
        <w:t>Diversity and Inclusion:</w:t>
      </w:r>
      <w:r w:rsidRPr="008B075F">
        <w:t xml:space="preserve"> Efforts to create a workplace where diverse perspectives are valued and everyone feels included.</w:t>
      </w:r>
    </w:p>
    <w:p w:rsidR="001C203B" w:rsidRPr="008B075F" w:rsidRDefault="00064686" w:rsidP="001C203B">
      <w:r w:rsidRPr="008B075F">
        <w:pict>
          <v:rect id="_x0000_i1583" style="width:0;height:1.5pt" o:hralign="center" o:hrstd="t" o:hr="t" fillcolor="#a0a0a0" stroked="f"/>
        </w:pict>
      </w:r>
    </w:p>
    <w:p w:rsidR="001C203B" w:rsidRPr="008B075F" w:rsidRDefault="001C203B" w:rsidP="001C203B">
      <w:pPr>
        <w:pStyle w:val="Heading3"/>
        <w:rPr>
          <w:color w:val="auto"/>
        </w:rPr>
      </w:pPr>
      <w:r w:rsidRPr="008B075F">
        <w:rPr>
          <w:color w:val="auto"/>
        </w:rPr>
        <w:t>Case Study: HRM in Nigerian Startups – The Case of Flutterwave</w:t>
      </w:r>
    </w:p>
    <w:p w:rsidR="001C203B" w:rsidRPr="008B075F" w:rsidRDefault="001C203B" w:rsidP="001C203B">
      <w:pPr>
        <w:pStyle w:val="NormalWeb"/>
      </w:pPr>
      <w:r w:rsidRPr="008B075F">
        <w:t>Flutterwave, a Nigerian fintech company, has gained global recognition for its innovative payment solutions. However, as the company expanded, managing human resources became crucial to sustaining its rapid growth. By implementing structured recruitment, training, and performance management systems, Flutterwave has attracted top talent and created a high-performance work culture.</w:t>
      </w:r>
    </w:p>
    <w:p w:rsidR="001C203B" w:rsidRPr="008B075F" w:rsidRDefault="001C203B" w:rsidP="001C203B">
      <w:pPr>
        <w:pStyle w:val="NormalWeb"/>
      </w:pPr>
      <w:r w:rsidRPr="008B075F">
        <w:rPr>
          <w:rStyle w:val="Strong"/>
        </w:rPr>
        <w:t>Discussion Questions:</w:t>
      </w:r>
    </w:p>
    <w:p w:rsidR="001C203B" w:rsidRPr="008B075F" w:rsidRDefault="001C203B" w:rsidP="005B758F">
      <w:pPr>
        <w:numPr>
          <w:ilvl w:val="0"/>
          <w:numId w:val="546"/>
        </w:numPr>
        <w:spacing w:before="100" w:beforeAutospacing="1" w:after="100" w:afterAutospacing="1" w:line="240" w:lineRule="auto"/>
      </w:pPr>
      <w:r w:rsidRPr="008B075F">
        <w:t>How did Flutterwave’s approach to HRM contribute to its success?</w:t>
      </w:r>
    </w:p>
    <w:p w:rsidR="001C203B" w:rsidRPr="008B075F" w:rsidRDefault="001C203B" w:rsidP="005B758F">
      <w:pPr>
        <w:numPr>
          <w:ilvl w:val="0"/>
          <w:numId w:val="546"/>
        </w:numPr>
        <w:spacing w:before="100" w:beforeAutospacing="1" w:after="100" w:afterAutospacing="1" w:line="240" w:lineRule="auto"/>
      </w:pPr>
      <w:r w:rsidRPr="008B075F">
        <w:t>What challenges might Flutterwave face in retaining talent as it continues to grow?</w:t>
      </w:r>
    </w:p>
    <w:p w:rsidR="001C203B" w:rsidRPr="008B075F" w:rsidRDefault="001C203B" w:rsidP="005B758F">
      <w:pPr>
        <w:numPr>
          <w:ilvl w:val="0"/>
          <w:numId w:val="546"/>
        </w:numPr>
        <w:spacing w:before="100" w:beforeAutospacing="1" w:after="100" w:afterAutospacing="1" w:line="240" w:lineRule="auto"/>
      </w:pPr>
      <w:r w:rsidRPr="008B075F">
        <w:t>How can Flutterwave leverage its organizational culture to drive innovation and productivity?</w:t>
      </w:r>
    </w:p>
    <w:p w:rsidR="001C203B" w:rsidRPr="008B075F" w:rsidRDefault="00064686" w:rsidP="001C203B">
      <w:pPr>
        <w:spacing w:after="0"/>
      </w:pPr>
      <w:r w:rsidRPr="008B075F">
        <w:pict>
          <v:rect id="_x0000_i1584" style="width:0;height:1.5pt" o:hralign="center" o:hrstd="t" o:hr="t" fillcolor="#a0a0a0" stroked="f"/>
        </w:pict>
      </w:r>
    </w:p>
    <w:p w:rsidR="001C203B" w:rsidRPr="008B075F" w:rsidRDefault="001C203B" w:rsidP="001C203B">
      <w:pPr>
        <w:pStyle w:val="Heading3"/>
        <w:rPr>
          <w:color w:val="auto"/>
        </w:rPr>
      </w:pPr>
      <w:r w:rsidRPr="008B075F">
        <w:rPr>
          <w:color w:val="auto"/>
        </w:rPr>
        <w:t>Review and Discussion Questions</w:t>
      </w:r>
    </w:p>
    <w:p w:rsidR="001C203B" w:rsidRPr="008B075F" w:rsidRDefault="001C203B" w:rsidP="005B758F">
      <w:pPr>
        <w:numPr>
          <w:ilvl w:val="0"/>
          <w:numId w:val="548"/>
        </w:numPr>
        <w:spacing w:before="100" w:beforeAutospacing="1" w:after="100" w:afterAutospacing="1" w:line="240" w:lineRule="auto"/>
      </w:pPr>
      <w:r w:rsidRPr="008B075F">
        <w:t>What are the unique HRM challenges faced by startups compared to established organizations?</w:t>
      </w:r>
    </w:p>
    <w:p w:rsidR="001C203B" w:rsidRPr="008B075F" w:rsidRDefault="001C203B" w:rsidP="005B758F">
      <w:pPr>
        <w:numPr>
          <w:ilvl w:val="0"/>
          <w:numId w:val="548"/>
        </w:numPr>
        <w:spacing w:before="100" w:beforeAutospacing="1" w:after="100" w:afterAutospacing="1" w:line="240" w:lineRule="auto"/>
      </w:pPr>
      <w:r w:rsidRPr="008B075F">
        <w:t>How can African entrepreneurs attract and retain talent despite limited financial resources?</w:t>
      </w:r>
    </w:p>
    <w:p w:rsidR="001C203B" w:rsidRPr="008B075F" w:rsidRDefault="001C203B" w:rsidP="005B758F">
      <w:pPr>
        <w:numPr>
          <w:ilvl w:val="0"/>
          <w:numId w:val="548"/>
        </w:numPr>
        <w:spacing w:before="100" w:beforeAutospacing="1" w:after="100" w:afterAutospacing="1" w:line="240" w:lineRule="auto"/>
      </w:pPr>
      <w:r w:rsidRPr="008B075F">
        <w:t>Discuss the importance of defining organizational values in a startup.</w:t>
      </w:r>
    </w:p>
    <w:p w:rsidR="001C203B" w:rsidRPr="008B075F" w:rsidRDefault="001C203B" w:rsidP="005B758F">
      <w:pPr>
        <w:numPr>
          <w:ilvl w:val="0"/>
          <w:numId w:val="548"/>
        </w:numPr>
        <w:spacing w:before="100" w:beforeAutospacing="1" w:after="100" w:afterAutospacing="1" w:line="240" w:lineRule="auto"/>
      </w:pPr>
      <w:r w:rsidRPr="008B075F">
        <w:t>What role does HRM play in building a high-performance culture in a new business?</w:t>
      </w:r>
    </w:p>
    <w:p w:rsidR="001C203B" w:rsidRPr="008B075F" w:rsidRDefault="001C203B" w:rsidP="005B758F">
      <w:pPr>
        <w:numPr>
          <w:ilvl w:val="0"/>
          <w:numId w:val="548"/>
        </w:numPr>
        <w:spacing w:before="100" w:beforeAutospacing="1" w:after="100" w:afterAutospacing="1" w:line="240" w:lineRule="auto"/>
      </w:pPr>
      <w:r w:rsidRPr="008B075F">
        <w:t>How can technology support HRM functions in entrepreneurial ventures?</w:t>
      </w:r>
    </w:p>
    <w:p w:rsidR="001C203B" w:rsidRPr="008B075F" w:rsidRDefault="00064686" w:rsidP="001C203B">
      <w:pPr>
        <w:spacing w:after="0"/>
      </w:pPr>
      <w:r w:rsidRPr="008B075F">
        <w:pict>
          <v:rect id="_x0000_i1585" style="width:0;height:1.5pt" o:hralign="center" o:hrstd="t" o:hr="t" fillcolor="#a0a0a0" stroked="f"/>
        </w:pict>
      </w:r>
    </w:p>
    <w:p w:rsidR="001C203B" w:rsidRPr="008B075F" w:rsidRDefault="001C203B" w:rsidP="001C203B">
      <w:pPr>
        <w:pStyle w:val="Heading3"/>
        <w:rPr>
          <w:color w:val="auto"/>
        </w:rPr>
      </w:pPr>
      <w:r w:rsidRPr="008B075F">
        <w:rPr>
          <w:color w:val="auto"/>
        </w:rPr>
        <w:t>Experiential Exercise</w:t>
      </w:r>
    </w:p>
    <w:p w:rsidR="001C203B" w:rsidRPr="008B075F" w:rsidRDefault="001C203B" w:rsidP="001C203B">
      <w:pPr>
        <w:pStyle w:val="NormalWeb"/>
      </w:pPr>
      <w:r w:rsidRPr="008B075F">
        <w:rPr>
          <w:rStyle w:val="Strong"/>
        </w:rPr>
        <w:t>Design a Recruitment Strategy for a Nigerian Startup</w:t>
      </w:r>
      <w:r w:rsidRPr="008B075F">
        <w:t xml:space="preserve"> Students are tasked with developing a recruitment strategy for a fictional Nigerian tech startup. The strategy should outline the key competencies the company seeks, the channels it will use to attract talent, and techniques for assessing candidates’ fit with the company culture. Students should also address any challenges they anticipate in attracting skilled workers.</w:t>
      </w:r>
    </w:p>
    <w:p w:rsidR="001C203B" w:rsidRPr="008B075F" w:rsidRDefault="00064686" w:rsidP="001C203B">
      <w:r w:rsidRPr="008B075F">
        <w:pict>
          <v:rect id="_x0000_i1586" style="width:0;height:1.5pt" o:hralign="center" o:hrstd="t" o:hr="t" fillcolor="#a0a0a0" stroked="f"/>
        </w:pict>
      </w:r>
    </w:p>
    <w:p w:rsidR="001C203B" w:rsidRPr="008B075F" w:rsidRDefault="001C203B" w:rsidP="001C203B">
      <w:pPr>
        <w:pStyle w:val="Heading3"/>
        <w:rPr>
          <w:color w:val="auto"/>
        </w:rPr>
      </w:pPr>
      <w:r w:rsidRPr="008B075F">
        <w:rPr>
          <w:color w:val="auto"/>
        </w:rPr>
        <w:t>Suggested Online Reading</w:t>
      </w:r>
    </w:p>
    <w:p w:rsidR="001C203B" w:rsidRPr="008B075F" w:rsidRDefault="001C203B" w:rsidP="005B758F">
      <w:pPr>
        <w:pStyle w:val="NormalWeb"/>
        <w:numPr>
          <w:ilvl w:val="0"/>
          <w:numId w:val="549"/>
        </w:numPr>
      </w:pPr>
      <w:r w:rsidRPr="008B075F">
        <w:rPr>
          <w:rStyle w:val="Strong"/>
        </w:rPr>
        <w:t>“Human Resource Management for Startups”</w:t>
      </w:r>
      <w:r w:rsidRPr="008B075F">
        <w:t xml:space="preserve"> by Entrepreneur Magazine: Offers practical HRM strategies for small businesses and startups.</w:t>
      </w:r>
    </w:p>
    <w:p w:rsidR="001C203B" w:rsidRPr="008B075F" w:rsidRDefault="00064686" w:rsidP="005B758F">
      <w:pPr>
        <w:numPr>
          <w:ilvl w:val="1"/>
          <w:numId w:val="549"/>
        </w:numPr>
        <w:spacing w:before="100" w:beforeAutospacing="1" w:after="100" w:afterAutospacing="1" w:line="240" w:lineRule="auto"/>
      </w:pPr>
      <w:hyperlink r:id="rId90" w:tgtFrame="_new" w:history="1">
        <w:r w:rsidR="001C203B" w:rsidRPr="008B075F">
          <w:rPr>
            <w:rStyle w:val="Hyperlink"/>
            <w:color w:val="auto"/>
          </w:rPr>
          <w:t>Link to Article</w:t>
        </w:r>
      </w:hyperlink>
    </w:p>
    <w:p w:rsidR="001C203B" w:rsidRPr="008B075F" w:rsidRDefault="001C203B" w:rsidP="005B758F">
      <w:pPr>
        <w:pStyle w:val="NormalWeb"/>
        <w:numPr>
          <w:ilvl w:val="0"/>
          <w:numId w:val="549"/>
        </w:numPr>
      </w:pPr>
      <w:r w:rsidRPr="008B075F">
        <w:rPr>
          <w:rStyle w:val="Strong"/>
        </w:rPr>
        <w:t>“Building a Strong Organizational Culture in Startups”</w:t>
      </w:r>
      <w:r w:rsidRPr="008B075F">
        <w:t xml:space="preserve"> by McKinsey &amp; Company: Discusses the role of culture in driving performance in early-stage businesses.</w:t>
      </w:r>
    </w:p>
    <w:p w:rsidR="001C203B" w:rsidRPr="008B075F" w:rsidRDefault="00064686" w:rsidP="005B758F">
      <w:pPr>
        <w:numPr>
          <w:ilvl w:val="1"/>
          <w:numId w:val="549"/>
        </w:numPr>
        <w:spacing w:before="100" w:beforeAutospacing="1" w:after="100" w:afterAutospacing="1" w:line="240" w:lineRule="auto"/>
      </w:pPr>
      <w:hyperlink r:id="rId91" w:tgtFrame="_new" w:history="1">
        <w:r w:rsidR="001C203B" w:rsidRPr="008B075F">
          <w:rPr>
            <w:rStyle w:val="Hyperlink"/>
            <w:color w:val="auto"/>
          </w:rPr>
          <w:t>Link to Article</w:t>
        </w:r>
      </w:hyperlink>
    </w:p>
    <w:p w:rsidR="001C203B" w:rsidRPr="008B075F" w:rsidRDefault="001C203B" w:rsidP="005B758F">
      <w:pPr>
        <w:pStyle w:val="NormalWeb"/>
        <w:numPr>
          <w:ilvl w:val="0"/>
          <w:numId w:val="549"/>
        </w:numPr>
      </w:pPr>
      <w:r w:rsidRPr="008B075F">
        <w:rPr>
          <w:rStyle w:val="Strong"/>
        </w:rPr>
        <w:t>“HRM in Emerging Markets”</w:t>
      </w:r>
      <w:r w:rsidRPr="008B075F">
        <w:t xml:space="preserve"> by the Harvard Business Review: Examines HRM practices in African and other emerging markets.</w:t>
      </w:r>
    </w:p>
    <w:p w:rsidR="001C203B" w:rsidRPr="008B075F" w:rsidRDefault="00064686" w:rsidP="005B758F">
      <w:pPr>
        <w:numPr>
          <w:ilvl w:val="1"/>
          <w:numId w:val="549"/>
        </w:numPr>
        <w:spacing w:before="100" w:beforeAutospacing="1" w:after="100" w:afterAutospacing="1" w:line="240" w:lineRule="auto"/>
      </w:pPr>
      <w:hyperlink r:id="rId92" w:tgtFrame="_new" w:history="1">
        <w:r w:rsidR="001C203B" w:rsidRPr="008B075F">
          <w:rPr>
            <w:rStyle w:val="Hyperlink"/>
            <w:color w:val="auto"/>
          </w:rPr>
          <w:t>Link to Article</w:t>
        </w:r>
      </w:hyperlink>
    </w:p>
    <w:p w:rsidR="001C203B" w:rsidRPr="008B075F" w:rsidRDefault="001C203B" w:rsidP="005B758F">
      <w:pPr>
        <w:pStyle w:val="NormalWeb"/>
        <w:numPr>
          <w:ilvl w:val="0"/>
          <w:numId w:val="549"/>
        </w:numPr>
      </w:pPr>
      <w:r w:rsidRPr="008B075F">
        <w:rPr>
          <w:rStyle w:val="Strong"/>
        </w:rPr>
        <w:t>“Managing Talent in African Startups”</w:t>
      </w:r>
      <w:r w:rsidRPr="008B075F">
        <w:t xml:space="preserve"> by the African Development Bank: Provides insights on recruiting and retaining talent in African startups.</w:t>
      </w:r>
    </w:p>
    <w:p w:rsidR="001C203B" w:rsidRPr="008B075F" w:rsidRDefault="00064686" w:rsidP="005B758F">
      <w:pPr>
        <w:numPr>
          <w:ilvl w:val="1"/>
          <w:numId w:val="549"/>
        </w:numPr>
        <w:spacing w:before="100" w:beforeAutospacing="1" w:after="100" w:afterAutospacing="1" w:line="240" w:lineRule="auto"/>
      </w:pPr>
      <w:hyperlink r:id="rId93" w:tgtFrame="_new" w:history="1">
        <w:r w:rsidR="001C203B" w:rsidRPr="008B075F">
          <w:rPr>
            <w:rStyle w:val="Hyperlink"/>
            <w:color w:val="auto"/>
          </w:rPr>
          <w:t>Link to Article</w:t>
        </w:r>
      </w:hyperlink>
    </w:p>
    <w:p w:rsidR="001C203B" w:rsidRPr="008B075F" w:rsidRDefault="001C203B" w:rsidP="005B758F">
      <w:pPr>
        <w:pStyle w:val="NormalWeb"/>
        <w:numPr>
          <w:ilvl w:val="0"/>
          <w:numId w:val="549"/>
        </w:numPr>
      </w:pPr>
      <w:r w:rsidRPr="008B075F">
        <w:rPr>
          <w:rStyle w:val="Strong"/>
        </w:rPr>
        <w:t>“Strategies for Employee Retention in Startups”</w:t>
      </w:r>
      <w:r w:rsidRPr="008B075F">
        <w:t xml:space="preserve"> by SHRM: Offers guidance on reducing turnover and building employee loyalty in entrepreneurial settings.</w:t>
      </w:r>
    </w:p>
    <w:p w:rsidR="001C203B" w:rsidRPr="008B075F" w:rsidRDefault="00064686" w:rsidP="005B758F">
      <w:pPr>
        <w:numPr>
          <w:ilvl w:val="1"/>
          <w:numId w:val="549"/>
        </w:numPr>
        <w:spacing w:before="100" w:beforeAutospacing="1" w:after="100" w:afterAutospacing="1" w:line="240" w:lineRule="auto"/>
      </w:pPr>
      <w:hyperlink r:id="rId94" w:tgtFrame="_new" w:history="1">
        <w:r w:rsidR="001C203B" w:rsidRPr="008B075F">
          <w:rPr>
            <w:rStyle w:val="Hyperlink"/>
            <w:color w:val="auto"/>
          </w:rPr>
          <w:t>Link to Article</w:t>
        </w:r>
      </w:hyperlink>
    </w:p>
    <w:p w:rsidR="001C203B" w:rsidRPr="008B075F" w:rsidRDefault="00064686" w:rsidP="001C203B">
      <w:pPr>
        <w:spacing w:after="0"/>
      </w:pPr>
      <w:r w:rsidRPr="008B075F">
        <w:pict>
          <v:rect id="_x0000_i1587" style="width:0;height:1.5pt" o:hralign="center" o:hrstd="t" o:hr="t" fillcolor="#a0a0a0" stroked="f"/>
        </w:pict>
      </w:r>
    </w:p>
    <w:p w:rsidR="004F179F" w:rsidRPr="008B075F" w:rsidRDefault="004F179F" w:rsidP="004F179F"/>
    <w:p w:rsidR="00C71ED9" w:rsidRPr="008B075F" w:rsidRDefault="00C71ED9" w:rsidP="004F179F"/>
    <w:p w:rsidR="00C21C5E" w:rsidRPr="008B075F" w:rsidRDefault="00C21C5E" w:rsidP="00C21C5E">
      <w:pPr>
        <w:pStyle w:val="NormalWeb"/>
      </w:pPr>
      <w:r w:rsidRPr="008B075F">
        <w:rPr>
          <w:rStyle w:val="Strong"/>
        </w:rPr>
        <w:t>Chapter 13.2: Recruiting and Managing Talent</w:t>
      </w:r>
    </w:p>
    <w:p w:rsidR="00C21C5E" w:rsidRPr="008B075F" w:rsidRDefault="00C21C5E" w:rsidP="00C21C5E">
      <w:pPr>
        <w:pStyle w:val="NormalWeb"/>
      </w:pPr>
      <w:r w:rsidRPr="008B075F">
        <w:t xml:space="preserve">“Talent wins games, but teamwork and intelligence win championships.” – </w:t>
      </w:r>
      <w:r w:rsidRPr="008B075F">
        <w:rPr>
          <w:rStyle w:val="Emphasis"/>
          <w:rFonts w:eastAsiaTheme="majorEastAsia"/>
        </w:rPr>
        <w:t>Michael Jordan</w:t>
      </w:r>
    </w:p>
    <w:p w:rsidR="00C21C5E" w:rsidRPr="008B075F" w:rsidRDefault="00064686" w:rsidP="00C21C5E">
      <w:pPr>
        <w:spacing w:after="0"/>
      </w:pPr>
      <w:r w:rsidRPr="008B075F">
        <w:pict>
          <v:rect id="_x0000_i1588" style="width:0;height:1.5pt" o:hralign="center" o:hrstd="t" o:hr="t" fillcolor="#a0a0a0" stroked="f"/>
        </w:pict>
      </w:r>
    </w:p>
    <w:p w:rsidR="00C21C5E" w:rsidRPr="008B075F" w:rsidRDefault="00C21C5E" w:rsidP="00C21C5E">
      <w:pPr>
        <w:pStyle w:val="Heading3"/>
        <w:rPr>
          <w:color w:val="auto"/>
        </w:rPr>
      </w:pPr>
      <w:r w:rsidRPr="008B075F">
        <w:rPr>
          <w:color w:val="auto"/>
        </w:rPr>
        <w:t>13.2.0 Introduction</w:t>
      </w:r>
    </w:p>
    <w:p w:rsidR="00C21C5E" w:rsidRPr="008B075F" w:rsidRDefault="00C21C5E" w:rsidP="00C21C5E">
      <w:pPr>
        <w:pStyle w:val="NormalWeb"/>
      </w:pPr>
      <w:r w:rsidRPr="008B075F">
        <w:t xml:space="preserve">Recruiting and managing talent is a critical component of building a successful entrepreneurial venture. For startups and small businesses, the ability to attract and retain the right people often determines the business's potential for innovation and growth. This </w:t>
      </w:r>
      <w:r w:rsidR="009262DD" w:rsidRPr="008B075F">
        <w:t>section</w:t>
      </w:r>
      <w:r w:rsidRPr="008B075F">
        <w:t xml:space="preserve"> explores effective strategies for recruiting in challenging environments and offers insights into managing a dynamic team within a startup setting. In Nigeria and other African countries, entrepreneurs often face unique challenges, such as skill shortages, high competition for talent, and limited HR resources. Through practical guidance, case studies, and local examples, this </w:t>
      </w:r>
      <w:r w:rsidR="009262DD" w:rsidRPr="008B075F">
        <w:t>section</w:t>
      </w:r>
      <w:r w:rsidRPr="008B075F">
        <w:t xml:space="preserve"> aims to equip entrepreneurs with the tools to build a high-performing team and foster a productive work culture.</w:t>
      </w:r>
    </w:p>
    <w:p w:rsidR="00C21C5E" w:rsidRPr="008B075F" w:rsidRDefault="00064686" w:rsidP="00C21C5E">
      <w:r w:rsidRPr="008B075F">
        <w:pict>
          <v:rect id="_x0000_i1589" style="width:0;height:1.5pt" o:hralign="center" o:hrstd="t" o:hr="t" fillcolor="#a0a0a0" stroked="f"/>
        </w:pict>
      </w:r>
    </w:p>
    <w:p w:rsidR="00C21C5E" w:rsidRPr="008B075F" w:rsidRDefault="00C21C5E" w:rsidP="00C21C5E">
      <w:pPr>
        <w:pStyle w:val="Heading3"/>
        <w:rPr>
          <w:color w:val="auto"/>
        </w:rPr>
      </w:pPr>
      <w:r w:rsidRPr="008B075F">
        <w:rPr>
          <w:color w:val="auto"/>
        </w:rPr>
        <w:t>13.</w:t>
      </w:r>
      <w:r w:rsidR="00F90029" w:rsidRPr="008B075F">
        <w:rPr>
          <w:color w:val="auto"/>
        </w:rPr>
        <w:t>2.</w:t>
      </w:r>
      <w:r w:rsidRPr="008B075F">
        <w:rPr>
          <w:color w:val="auto"/>
        </w:rPr>
        <w:t>1 The Strategic Role of Talent in Entrepreneurship</w:t>
      </w:r>
    </w:p>
    <w:p w:rsidR="00C21C5E" w:rsidRPr="008B075F" w:rsidRDefault="00C21C5E" w:rsidP="00C21C5E">
      <w:pPr>
        <w:pStyle w:val="NormalWeb"/>
      </w:pPr>
      <w:r w:rsidRPr="008B075F">
        <w:t>Recruiting and managing talent is not just a task for HR but a strategic priority that impacts every aspect of an entrepreneurial venture. Talented and motivated employees drive innovation, efficiency, and growth.</w:t>
      </w:r>
    </w:p>
    <w:p w:rsidR="00C21C5E" w:rsidRPr="008B075F" w:rsidRDefault="00C21C5E" w:rsidP="00C21C5E">
      <w:pPr>
        <w:pStyle w:val="Heading4"/>
      </w:pPr>
      <w:r w:rsidRPr="008B075F">
        <w:t>13.</w:t>
      </w:r>
      <w:r w:rsidR="00E43B60" w:rsidRPr="008B075F">
        <w:t>2.</w:t>
      </w:r>
      <w:r w:rsidRPr="008B075F">
        <w:t>1.1 Why Talent is a Competitive Advantage</w:t>
      </w:r>
    </w:p>
    <w:p w:rsidR="00C21C5E" w:rsidRPr="008B075F" w:rsidRDefault="00C21C5E" w:rsidP="00C21C5E">
      <w:pPr>
        <w:pStyle w:val="NormalWeb"/>
      </w:pPr>
      <w:r w:rsidRPr="008B075F">
        <w:t>For new businesses with limited resources, talent is the primary differentiator. In a highly competitive African market, companies that succeed in hiring skilled and motivated individuals gain a competitive edge.</w:t>
      </w:r>
    </w:p>
    <w:p w:rsidR="00C21C5E" w:rsidRPr="008B075F" w:rsidRDefault="00C21C5E" w:rsidP="00C21C5E">
      <w:pPr>
        <w:pStyle w:val="Heading4"/>
      </w:pPr>
      <w:r w:rsidRPr="008B075F">
        <w:t>13.</w:t>
      </w:r>
      <w:r w:rsidR="00E43B60" w:rsidRPr="008B075F">
        <w:t>2.</w:t>
      </w:r>
      <w:r w:rsidRPr="008B075F">
        <w:t>1.2 Talent Challenges in Nigeria and Africa</w:t>
      </w:r>
    </w:p>
    <w:p w:rsidR="00C21C5E" w:rsidRPr="008B075F" w:rsidRDefault="00C21C5E" w:rsidP="00C21C5E">
      <w:pPr>
        <w:pStyle w:val="NormalWeb"/>
      </w:pPr>
      <w:r w:rsidRPr="008B075F">
        <w:t>Entrepreneurs in Nigeria and across Africa face unique challenges in building and managing teams, including:</w:t>
      </w:r>
    </w:p>
    <w:p w:rsidR="00C21C5E" w:rsidRPr="008B075F" w:rsidRDefault="00C21C5E" w:rsidP="005B758F">
      <w:pPr>
        <w:numPr>
          <w:ilvl w:val="0"/>
          <w:numId w:val="550"/>
        </w:numPr>
        <w:spacing w:before="100" w:beforeAutospacing="1" w:after="100" w:afterAutospacing="1" w:line="240" w:lineRule="auto"/>
      </w:pPr>
      <w:r w:rsidRPr="008B075F">
        <w:rPr>
          <w:rStyle w:val="Strong"/>
        </w:rPr>
        <w:t>Skill Shortages:</w:t>
      </w:r>
      <w:r w:rsidRPr="008B075F">
        <w:t xml:space="preserve"> Many African economies face a shortage of highly skilled professionals in fields such as technology and engineering.</w:t>
      </w:r>
    </w:p>
    <w:p w:rsidR="00C21C5E" w:rsidRPr="008B075F" w:rsidRDefault="00C21C5E" w:rsidP="005B758F">
      <w:pPr>
        <w:numPr>
          <w:ilvl w:val="0"/>
          <w:numId w:val="550"/>
        </w:numPr>
        <w:spacing w:before="100" w:beforeAutospacing="1" w:after="100" w:afterAutospacing="1" w:line="240" w:lineRule="auto"/>
      </w:pPr>
      <w:r w:rsidRPr="008B075F">
        <w:rPr>
          <w:rStyle w:val="Strong"/>
        </w:rPr>
        <w:t>High Turnover Rates:</w:t>
      </w:r>
      <w:r w:rsidRPr="008B075F">
        <w:t xml:space="preserve"> Due to high demand for skilled workers, employee retention can be challenging, especially as employees look for opportunities abroad.</w:t>
      </w:r>
    </w:p>
    <w:p w:rsidR="00C21C5E" w:rsidRPr="008B075F" w:rsidRDefault="00C21C5E" w:rsidP="005B758F">
      <w:pPr>
        <w:numPr>
          <w:ilvl w:val="0"/>
          <w:numId w:val="550"/>
        </w:numPr>
        <w:spacing w:before="100" w:beforeAutospacing="1" w:after="100" w:afterAutospacing="1" w:line="240" w:lineRule="auto"/>
      </w:pPr>
      <w:r w:rsidRPr="008B075F">
        <w:rPr>
          <w:rStyle w:val="Strong"/>
        </w:rPr>
        <w:t>Resource Constraints:</w:t>
      </w:r>
      <w:r w:rsidRPr="008B075F">
        <w:t xml:space="preserve"> Startups may lack the funds and HR infrastructure necessary to compete with larger firms in attracting top talent.</w:t>
      </w:r>
    </w:p>
    <w:p w:rsidR="00C21C5E" w:rsidRPr="008B075F" w:rsidRDefault="00064686" w:rsidP="00C21C5E">
      <w:pPr>
        <w:spacing w:after="0"/>
      </w:pPr>
      <w:r w:rsidRPr="008B075F">
        <w:pict>
          <v:rect id="_x0000_i1590" style="width:0;height:1.5pt" o:hralign="center" o:hrstd="t" o:hr="t" fillcolor="#a0a0a0" stroked="f"/>
        </w:pict>
      </w:r>
    </w:p>
    <w:p w:rsidR="00C21C5E" w:rsidRPr="008B075F" w:rsidRDefault="00C21C5E" w:rsidP="00C21C5E">
      <w:pPr>
        <w:pStyle w:val="Heading3"/>
        <w:rPr>
          <w:color w:val="auto"/>
        </w:rPr>
      </w:pPr>
      <w:r w:rsidRPr="008B075F">
        <w:rPr>
          <w:color w:val="auto"/>
        </w:rPr>
        <w:t>13.</w:t>
      </w:r>
      <w:r w:rsidR="00E43B60" w:rsidRPr="008B075F">
        <w:rPr>
          <w:color w:val="auto"/>
        </w:rPr>
        <w:t>2.</w:t>
      </w:r>
      <w:r w:rsidRPr="008B075F">
        <w:rPr>
          <w:color w:val="auto"/>
        </w:rPr>
        <w:t>2 Recruitment Strategies for Startups</w:t>
      </w:r>
    </w:p>
    <w:p w:rsidR="00C21C5E" w:rsidRPr="008B075F" w:rsidRDefault="00C21C5E" w:rsidP="00C21C5E">
      <w:pPr>
        <w:pStyle w:val="NormalWeb"/>
      </w:pPr>
      <w:r w:rsidRPr="008B075F">
        <w:t>Recruitment in a startup context requires a strategic and flexible approach, as startups may lack the established brand or extensive resources to attract talent.</w:t>
      </w:r>
    </w:p>
    <w:p w:rsidR="00C21C5E" w:rsidRPr="008B075F" w:rsidRDefault="00C21C5E" w:rsidP="00C21C5E">
      <w:pPr>
        <w:pStyle w:val="Heading4"/>
      </w:pPr>
      <w:r w:rsidRPr="008B075F">
        <w:t>13.</w:t>
      </w:r>
      <w:r w:rsidR="00E43B60" w:rsidRPr="008B075F">
        <w:t>2.</w:t>
      </w:r>
      <w:r w:rsidRPr="008B075F">
        <w:t>2.1 Defining Job Roles and Expectations</w:t>
      </w:r>
    </w:p>
    <w:p w:rsidR="00C21C5E" w:rsidRPr="008B075F" w:rsidRDefault="00C21C5E" w:rsidP="00C21C5E">
      <w:pPr>
        <w:pStyle w:val="NormalWeb"/>
      </w:pPr>
      <w:r w:rsidRPr="008B075F">
        <w:t>A clear understanding of the skills and qualities needed is essential for effective recruitment. Entrepreneurs should identify not only technical skills but also interpersonal traits that align with the startup’s culture.</w:t>
      </w:r>
    </w:p>
    <w:p w:rsidR="00C21C5E" w:rsidRPr="008B075F" w:rsidRDefault="00C21C5E" w:rsidP="00C21C5E">
      <w:pPr>
        <w:pStyle w:val="Heading4"/>
      </w:pPr>
      <w:r w:rsidRPr="008B075F">
        <w:t>13.</w:t>
      </w:r>
      <w:r w:rsidR="00EA53B5" w:rsidRPr="008B075F">
        <w:t>2.</w:t>
      </w:r>
      <w:r w:rsidRPr="008B075F">
        <w:t>2.2 Building an Employer Brand</w:t>
      </w:r>
    </w:p>
    <w:p w:rsidR="00C21C5E" w:rsidRPr="008B075F" w:rsidRDefault="00C21C5E" w:rsidP="00C21C5E">
      <w:pPr>
        <w:pStyle w:val="NormalWeb"/>
      </w:pPr>
      <w:r w:rsidRPr="008B075F">
        <w:t>A strong employer brand attracts talent by creating a positive image of the organization. In Nigeria, successful startups like Andela and Paystack have leveraged their brand as dynamic, innovative, and socially conscious companies to attract top talent.</w:t>
      </w:r>
    </w:p>
    <w:p w:rsidR="00C21C5E" w:rsidRPr="008B075F" w:rsidRDefault="00C21C5E" w:rsidP="00C21C5E">
      <w:pPr>
        <w:pStyle w:val="Heading5"/>
        <w:rPr>
          <w:color w:val="auto"/>
        </w:rPr>
      </w:pPr>
      <w:r w:rsidRPr="008B075F">
        <w:rPr>
          <w:color w:val="auto"/>
        </w:rPr>
        <w:t>13.</w:t>
      </w:r>
      <w:r w:rsidR="009039D3" w:rsidRPr="008B075F">
        <w:rPr>
          <w:color w:val="auto"/>
        </w:rPr>
        <w:t>2.</w:t>
      </w:r>
      <w:r w:rsidRPr="008B075F">
        <w:rPr>
          <w:color w:val="auto"/>
        </w:rPr>
        <w:t>2.2.1 Methods to Build Employer Brand</w:t>
      </w:r>
    </w:p>
    <w:p w:rsidR="00C21C5E" w:rsidRPr="008B075F" w:rsidRDefault="00C21C5E" w:rsidP="005B758F">
      <w:pPr>
        <w:numPr>
          <w:ilvl w:val="0"/>
          <w:numId w:val="551"/>
        </w:numPr>
        <w:spacing w:before="100" w:beforeAutospacing="1" w:after="100" w:afterAutospacing="1" w:line="240" w:lineRule="auto"/>
      </w:pPr>
      <w:r w:rsidRPr="008B075F">
        <w:rPr>
          <w:rStyle w:val="Strong"/>
        </w:rPr>
        <w:t>Social Media Presence:</w:t>
      </w:r>
      <w:r w:rsidRPr="008B075F">
        <w:t xml:space="preserve"> Startups can showcase their culture, values, and achievements on social media.</w:t>
      </w:r>
    </w:p>
    <w:p w:rsidR="00C21C5E" w:rsidRPr="008B075F" w:rsidRDefault="00C21C5E" w:rsidP="005B758F">
      <w:pPr>
        <w:numPr>
          <w:ilvl w:val="0"/>
          <w:numId w:val="551"/>
        </w:numPr>
        <w:spacing w:before="100" w:beforeAutospacing="1" w:after="100" w:afterAutospacing="1" w:line="240" w:lineRule="auto"/>
      </w:pPr>
      <w:r w:rsidRPr="008B075F">
        <w:rPr>
          <w:rStyle w:val="Strong"/>
        </w:rPr>
        <w:t>Company Vision:</w:t>
      </w:r>
      <w:r w:rsidRPr="008B075F">
        <w:t xml:space="preserve"> Sharing a compelling vision helps attract candidates who are passionate about the company’s mission.</w:t>
      </w:r>
    </w:p>
    <w:p w:rsidR="00C21C5E" w:rsidRPr="008B075F" w:rsidRDefault="00C21C5E" w:rsidP="005B758F">
      <w:pPr>
        <w:numPr>
          <w:ilvl w:val="0"/>
          <w:numId w:val="551"/>
        </w:numPr>
        <w:spacing w:before="100" w:beforeAutospacing="1" w:after="100" w:afterAutospacing="1" w:line="240" w:lineRule="auto"/>
      </w:pPr>
      <w:r w:rsidRPr="008B075F">
        <w:rPr>
          <w:rStyle w:val="Strong"/>
        </w:rPr>
        <w:t>Networking Events and Partnerships:</w:t>
      </w:r>
      <w:r w:rsidRPr="008B075F">
        <w:t xml:space="preserve"> Building relationships within the entrepreneurial community can help attract individuals interested in a startup environment.</w:t>
      </w:r>
    </w:p>
    <w:p w:rsidR="00C21C5E" w:rsidRPr="008B075F" w:rsidRDefault="00C21C5E" w:rsidP="00C21C5E">
      <w:pPr>
        <w:pStyle w:val="Heading4"/>
      </w:pPr>
      <w:r w:rsidRPr="008B075F">
        <w:t>13.</w:t>
      </w:r>
      <w:r w:rsidR="009039D3" w:rsidRPr="008B075F">
        <w:t>2.</w:t>
      </w:r>
      <w:r w:rsidRPr="008B075F">
        <w:t>2.3 Leveraging Recruitment Channels</w:t>
      </w:r>
    </w:p>
    <w:p w:rsidR="00C21C5E" w:rsidRPr="008B075F" w:rsidRDefault="00C21C5E" w:rsidP="00C21C5E">
      <w:pPr>
        <w:pStyle w:val="NormalWeb"/>
      </w:pPr>
      <w:r w:rsidRPr="008B075F">
        <w:t>Choosing the right recruitment channels is key, especially for resource-constrained startups.</w:t>
      </w:r>
    </w:p>
    <w:p w:rsidR="00C21C5E" w:rsidRPr="008B075F" w:rsidRDefault="00C21C5E" w:rsidP="00C21C5E">
      <w:pPr>
        <w:pStyle w:val="Heading5"/>
        <w:rPr>
          <w:color w:val="auto"/>
        </w:rPr>
      </w:pPr>
      <w:r w:rsidRPr="008B075F">
        <w:rPr>
          <w:color w:val="auto"/>
        </w:rPr>
        <w:t>13.</w:t>
      </w:r>
      <w:r w:rsidR="009039D3" w:rsidRPr="008B075F">
        <w:rPr>
          <w:color w:val="auto"/>
        </w:rPr>
        <w:t>2.</w:t>
      </w:r>
      <w:r w:rsidRPr="008B075F">
        <w:rPr>
          <w:color w:val="auto"/>
        </w:rPr>
        <w:t>2.3.1 Common Recruitment Channels</w:t>
      </w:r>
    </w:p>
    <w:p w:rsidR="00C21C5E" w:rsidRPr="008B075F" w:rsidRDefault="00C21C5E" w:rsidP="005B758F">
      <w:pPr>
        <w:numPr>
          <w:ilvl w:val="0"/>
          <w:numId w:val="552"/>
        </w:numPr>
        <w:spacing w:before="100" w:beforeAutospacing="1" w:after="100" w:afterAutospacing="1" w:line="240" w:lineRule="auto"/>
      </w:pPr>
      <w:r w:rsidRPr="008B075F">
        <w:rPr>
          <w:rStyle w:val="Strong"/>
        </w:rPr>
        <w:t>Employee Referrals:</w:t>
      </w:r>
      <w:r w:rsidRPr="008B075F">
        <w:t xml:space="preserve"> Employees can refer qualified candidates, reducing recruitment costs and ensuring a good culture fit.</w:t>
      </w:r>
    </w:p>
    <w:p w:rsidR="00C21C5E" w:rsidRPr="008B075F" w:rsidRDefault="00C21C5E" w:rsidP="005B758F">
      <w:pPr>
        <w:numPr>
          <w:ilvl w:val="0"/>
          <w:numId w:val="552"/>
        </w:numPr>
        <w:spacing w:before="100" w:beforeAutospacing="1" w:after="100" w:afterAutospacing="1" w:line="240" w:lineRule="auto"/>
      </w:pPr>
      <w:r w:rsidRPr="008B075F">
        <w:rPr>
          <w:rStyle w:val="Strong"/>
        </w:rPr>
        <w:t>Social Media Platforms:</w:t>
      </w:r>
      <w:r w:rsidRPr="008B075F">
        <w:t xml:space="preserve"> Platforms like LinkedIn are widely used for recruiting, especially in fields such as tech and business.</w:t>
      </w:r>
    </w:p>
    <w:p w:rsidR="00C21C5E" w:rsidRPr="008B075F" w:rsidRDefault="00C21C5E" w:rsidP="005B758F">
      <w:pPr>
        <w:numPr>
          <w:ilvl w:val="0"/>
          <w:numId w:val="552"/>
        </w:numPr>
        <w:spacing w:before="100" w:beforeAutospacing="1" w:after="100" w:afterAutospacing="1" w:line="240" w:lineRule="auto"/>
      </w:pPr>
      <w:r w:rsidRPr="008B075F">
        <w:rPr>
          <w:rStyle w:val="Strong"/>
        </w:rPr>
        <w:t>University Partnerships:</w:t>
      </w:r>
      <w:r w:rsidRPr="008B075F">
        <w:t xml:space="preserve"> Collaborating with universities enables startups to recruit graduates with fresh perspectives and new ideas.</w:t>
      </w:r>
    </w:p>
    <w:p w:rsidR="00C21C5E" w:rsidRPr="008B075F" w:rsidRDefault="00C21C5E" w:rsidP="005B758F">
      <w:pPr>
        <w:numPr>
          <w:ilvl w:val="0"/>
          <w:numId w:val="552"/>
        </w:numPr>
        <w:spacing w:before="100" w:beforeAutospacing="1" w:after="100" w:afterAutospacing="1" w:line="240" w:lineRule="auto"/>
      </w:pPr>
      <w:r w:rsidRPr="008B075F">
        <w:rPr>
          <w:rStyle w:val="Strong"/>
        </w:rPr>
        <w:t>Internships and Apprenticeships:</w:t>
      </w:r>
      <w:r w:rsidRPr="008B075F">
        <w:t xml:space="preserve"> Offering internships allows startups to assess potential candidates over time.</w:t>
      </w:r>
    </w:p>
    <w:p w:rsidR="00C21C5E" w:rsidRPr="008B075F" w:rsidRDefault="00C21C5E" w:rsidP="00C21C5E">
      <w:pPr>
        <w:pStyle w:val="Heading4"/>
      </w:pPr>
      <w:r w:rsidRPr="008B075F">
        <w:t>13.</w:t>
      </w:r>
      <w:r w:rsidR="009039D3" w:rsidRPr="008B075F">
        <w:t>2.</w:t>
      </w:r>
      <w:r w:rsidRPr="008B075F">
        <w:t>2.4 Interviewing and Selecting Candidates</w:t>
      </w:r>
    </w:p>
    <w:p w:rsidR="00C21C5E" w:rsidRPr="008B075F" w:rsidRDefault="00C21C5E" w:rsidP="00C21C5E">
      <w:pPr>
        <w:pStyle w:val="NormalWeb"/>
      </w:pPr>
      <w:r w:rsidRPr="008B075F">
        <w:t>Selection goes beyond skill assessment; it includes evaluating candidates' cultural fit and adaptability. Entrepreneurs should consider:</w:t>
      </w:r>
    </w:p>
    <w:p w:rsidR="00C21C5E" w:rsidRPr="008B075F" w:rsidRDefault="00C21C5E" w:rsidP="005B758F">
      <w:pPr>
        <w:numPr>
          <w:ilvl w:val="0"/>
          <w:numId w:val="553"/>
        </w:numPr>
        <w:spacing w:before="100" w:beforeAutospacing="1" w:after="100" w:afterAutospacing="1" w:line="240" w:lineRule="auto"/>
      </w:pPr>
      <w:r w:rsidRPr="008B075F">
        <w:rPr>
          <w:rStyle w:val="Strong"/>
        </w:rPr>
        <w:t>Behavioral Interviews:</w:t>
      </w:r>
      <w:r w:rsidRPr="008B075F">
        <w:t xml:space="preserve"> Assess candidates’ past experiences and problem-solving approaches.</w:t>
      </w:r>
    </w:p>
    <w:p w:rsidR="00C21C5E" w:rsidRPr="008B075F" w:rsidRDefault="00C21C5E" w:rsidP="005B758F">
      <w:pPr>
        <w:numPr>
          <w:ilvl w:val="0"/>
          <w:numId w:val="553"/>
        </w:numPr>
        <w:spacing w:before="100" w:beforeAutospacing="1" w:after="100" w:afterAutospacing="1" w:line="240" w:lineRule="auto"/>
      </w:pPr>
      <w:r w:rsidRPr="008B075F">
        <w:rPr>
          <w:rStyle w:val="Strong"/>
        </w:rPr>
        <w:t>Situational Assessments:</w:t>
      </w:r>
      <w:r w:rsidRPr="008B075F">
        <w:t xml:space="preserve"> These can be particularly useful in startups, where employees may need to respond to unforeseen challenges quickly.</w:t>
      </w:r>
    </w:p>
    <w:p w:rsidR="00C21C5E" w:rsidRPr="008B075F" w:rsidRDefault="00C21C5E" w:rsidP="005B758F">
      <w:pPr>
        <w:numPr>
          <w:ilvl w:val="0"/>
          <w:numId w:val="553"/>
        </w:numPr>
        <w:spacing w:before="100" w:beforeAutospacing="1" w:after="100" w:afterAutospacing="1" w:line="240" w:lineRule="auto"/>
      </w:pPr>
      <w:r w:rsidRPr="008B075F">
        <w:rPr>
          <w:rStyle w:val="Strong"/>
        </w:rPr>
        <w:t>Trial Assignments:</w:t>
      </w:r>
      <w:r w:rsidRPr="008B075F">
        <w:t xml:space="preserve"> A trial assignment helps gauge how candidates might perform in real job scenarios.</w:t>
      </w:r>
    </w:p>
    <w:p w:rsidR="00C21C5E" w:rsidRPr="008B075F" w:rsidRDefault="00064686" w:rsidP="00C21C5E">
      <w:pPr>
        <w:spacing w:after="0"/>
      </w:pPr>
      <w:r w:rsidRPr="008B075F">
        <w:pict>
          <v:rect id="_x0000_i1591" style="width:0;height:1.5pt" o:hralign="center" o:hrstd="t" o:hr="t" fillcolor="#a0a0a0" stroked="f"/>
        </w:pict>
      </w:r>
    </w:p>
    <w:p w:rsidR="00C21C5E" w:rsidRPr="008B075F" w:rsidRDefault="00C21C5E" w:rsidP="00C21C5E">
      <w:pPr>
        <w:pStyle w:val="Heading3"/>
        <w:rPr>
          <w:color w:val="auto"/>
        </w:rPr>
      </w:pPr>
      <w:r w:rsidRPr="008B075F">
        <w:rPr>
          <w:color w:val="auto"/>
        </w:rPr>
        <w:t>13.</w:t>
      </w:r>
      <w:r w:rsidR="009039D3" w:rsidRPr="008B075F">
        <w:rPr>
          <w:color w:val="auto"/>
        </w:rPr>
        <w:t>2.</w:t>
      </w:r>
      <w:r w:rsidRPr="008B075F">
        <w:rPr>
          <w:color w:val="auto"/>
        </w:rPr>
        <w:t>3 Managing Talent in Entrepreneurial Ventures</w:t>
      </w:r>
    </w:p>
    <w:p w:rsidR="00C21C5E" w:rsidRPr="008B075F" w:rsidRDefault="00C21C5E" w:rsidP="00C21C5E">
      <w:pPr>
        <w:pStyle w:val="NormalWeb"/>
      </w:pPr>
      <w:r w:rsidRPr="008B075F">
        <w:t>Talent management in startups includes creating structures for employee development, performance assessment, and motivation.</w:t>
      </w:r>
    </w:p>
    <w:p w:rsidR="00C21C5E" w:rsidRPr="008B075F" w:rsidRDefault="00C21C5E" w:rsidP="00C21C5E">
      <w:pPr>
        <w:pStyle w:val="Heading4"/>
      </w:pPr>
      <w:r w:rsidRPr="008B075F">
        <w:t>13.</w:t>
      </w:r>
      <w:r w:rsidR="009039D3" w:rsidRPr="008B075F">
        <w:t>2.</w:t>
      </w:r>
      <w:r w:rsidRPr="008B075F">
        <w:t>3.1 Creating a Positive Work Culture</w:t>
      </w:r>
    </w:p>
    <w:p w:rsidR="00C21C5E" w:rsidRPr="008B075F" w:rsidRDefault="00C21C5E" w:rsidP="00C21C5E">
      <w:pPr>
        <w:pStyle w:val="NormalWeb"/>
      </w:pPr>
      <w:r w:rsidRPr="008B075F">
        <w:t>A strong company culture is essential to retain talent in a fast-paced entrepreneurial environment. Cultural alignment can be a deciding factor in an employee’s decision to join or stay with a startup.</w:t>
      </w:r>
    </w:p>
    <w:p w:rsidR="00C21C5E" w:rsidRPr="008B075F" w:rsidRDefault="00C21C5E" w:rsidP="00C21C5E">
      <w:pPr>
        <w:pStyle w:val="Heading5"/>
        <w:rPr>
          <w:color w:val="auto"/>
        </w:rPr>
      </w:pPr>
      <w:r w:rsidRPr="008B075F">
        <w:rPr>
          <w:color w:val="auto"/>
        </w:rPr>
        <w:t>13.</w:t>
      </w:r>
      <w:r w:rsidR="009039D3" w:rsidRPr="008B075F">
        <w:rPr>
          <w:color w:val="auto"/>
        </w:rPr>
        <w:t>2.</w:t>
      </w:r>
      <w:r w:rsidRPr="008B075F">
        <w:rPr>
          <w:color w:val="auto"/>
        </w:rPr>
        <w:t>3.1.1 Elements of a Strong Startup Culture</w:t>
      </w:r>
    </w:p>
    <w:p w:rsidR="00C21C5E" w:rsidRPr="008B075F" w:rsidRDefault="00C21C5E" w:rsidP="005B758F">
      <w:pPr>
        <w:numPr>
          <w:ilvl w:val="0"/>
          <w:numId w:val="554"/>
        </w:numPr>
        <w:spacing w:before="100" w:beforeAutospacing="1" w:after="100" w:afterAutospacing="1" w:line="240" w:lineRule="auto"/>
      </w:pPr>
      <w:r w:rsidRPr="008B075F">
        <w:rPr>
          <w:rStyle w:val="Strong"/>
        </w:rPr>
        <w:t>Transparency and Communication:</w:t>
      </w:r>
      <w:r w:rsidRPr="008B075F">
        <w:t xml:space="preserve"> Open communication promotes trust and aligns employees with organizational goals.</w:t>
      </w:r>
    </w:p>
    <w:p w:rsidR="00C21C5E" w:rsidRPr="008B075F" w:rsidRDefault="00C21C5E" w:rsidP="005B758F">
      <w:pPr>
        <w:numPr>
          <w:ilvl w:val="0"/>
          <w:numId w:val="554"/>
        </w:numPr>
        <w:spacing w:before="100" w:beforeAutospacing="1" w:after="100" w:afterAutospacing="1" w:line="240" w:lineRule="auto"/>
      </w:pPr>
      <w:r w:rsidRPr="008B075F">
        <w:rPr>
          <w:rStyle w:val="Strong"/>
        </w:rPr>
        <w:t>Growth Opportunities:</w:t>
      </w:r>
      <w:r w:rsidRPr="008B075F">
        <w:t xml:space="preserve"> Startups should create opportunities for personal and professional growth.</w:t>
      </w:r>
    </w:p>
    <w:p w:rsidR="00C21C5E" w:rsidRPr="008B075F" w:rsidRDefault="00C21C5E" w:rsidP="005B758F">
      <w:pPr>
        <w:numPr>
          <w:ilvl w:val="0"/>
          <w:numId w:val="554"/>
        </w:numPr>
        <w:spacing w:before="100" w:beforeAutospacing="1" w:after="100" w:afterAutospacing="1" w:line="240" w:lineRule="auto"/>
      </w:pPr>
      <w:r w:rsidRPr="008B075F">
        <w:rPr>
          <w:rStyle w:val="Strong"/>
        </w:rPr>
        <w:t>Flexibility and Work-Life Balance:</w:t>
      </w:r>
      <w:r w:rsidRPr="008B075F">
        <w:t xml:space="preserve"> Flexible work arrangements can make startups more attractive, especially for younger workers.</w:t>
      </w:r>
    </w:p>
    <w:p w:rsidR="00C21C5E" w:rsidRPr="008B075F" w:rsidRDefault="00C21C5E" w:rsidP="00C21C5E">
      <w:pPr>
        <w:pStyle w:val="Heading4"/>
      </w:pPr>
      <w:r w:rsidRPr="008B075F">
        <w:t>13.</w:t>
      </w:r>
      <w:r w:rsidR="009039D3" w:rsidRPr="008B075F">
        <w:t>2.</w:t>
      </w:r>
      <w:r w:rsidRPr="008B075F">
        <w:t>3.2 Performance Management</w:t>
      </w:r>
    </w:p>
    <w:p w:rsidR="00C21C5E" w:rsidRPr="008B075F" w:rsidRDefault="00C21C5E" w:rsidP="00C21C5E">
      <w:pPr>
        <w:pStyle w:val="NormalWeb"/>
      </w:pPr>
      <w:r w:rsidRPr="008B075F">
        <w:t>Performance management ensures that employees’ contributions align with business goals. Traditional performance reviews may not suit the dynamic environment of a startup.</w:t>
      </w:r>
    </w:p>
    <w:p w:rsidR="00C21C5E" w:rsidRPr="008B075F" w:rsidRDefault="00C21C5E" w:rsidP="00C21C5E">
      <w:pPr>
        <w:pStyle w:val="Heading5"/>
        <w:rPr>
          <w:color w:val="auto"/>
        </w:rPr>
      </w:pPr>
      <w:r w:rsidRPr="008B075F">
        <w:rPr>
          <w:color w:val="auto"/>
        </w:rPr>
        <w:t>13.</w:t>
      </w:r>
      <w:r w:rsidR="009039D3" w:rsidRPr="008B075F">
        <w:rPr>
          <w:color w:val="auto"/>
        </w:rPr>
        <w:t>2.</w:t>
      </w:r>
      <w:r w:rsidRPr="008B075F">
        <w:rPr>
          <w:color w:val="auto"/>
        </w:rPr>
        <w:t>3.2.1 Implementing Performance Management Systems</w:t>
      </w:r>
    </w:p>
    <w:p w:rsidR="00C21C5E" w:rsidRPr="008B075F" w:rsidRDefault="00C21C5E" w:rsidP="005B758F">
      <w:pPr>
        <w:numPr>
          <w:ilvl w:val="0"/>
          <w:numId w:val="555"/>
        </w:numPr>
        <w:spacing w:before="100" w:beforeAutospacing="1" w:after="100" w:afterAutospacing="1" w:line="240" w:lineRule="auto"/>
      </w:pPr>
      <w:r w:rsidRPr="008B075F">
        <w:rPr>
          <w:rStyle w:val="Strong"/>
        </w:rPr>
        <w:t>Regular Check-ins:</w:t>
      </w:r>
      <w:r w:rsidRPr="008B075F">
        <w:t xml:space="preserve"> Frequent feedback helps employees stay aligned with goals.</w:t>
      </w:r>
    </w:p>
    <w:p w:rsidR="00C21C5E" w:rsidRPr="008B075F" w:rsidRDefault="00C21C5E" w:rsidP="005B758F">
      <w:pPr>
        <w:numPr>
          <w:ilvl w:val="0"/>
          <w:numId w:val="555"/>
        </w:numPr>
        <w:spacing w:before="100" w:beforeAutospacing="1" w:after="100" w:afterAutospacing="1" w:line="240" w:lineRule="auto"/>
      </w:pPr>
      <w:r w:rsidRPr="008B075F">
        <w:rPr>
          <w:rStyle w:val="Strong"/>
        </w:rPr>
        <w:t>Goal Setting:</w:t>
      </w:r>
      <w:r w:rsidRPr="008B075F">
        <w:t xml:space="preserve"> Setting individual and team goals creates a shared sense of purpose.</w:t>
      </w:r>
    </w:p>
    <w:p w:rsidR="00C21C5E" w:rsidRPr="008B075F" w:rsidRDefault="00C21C5E" w:rsidP="005B758F">
      <w:pPr>
        <w:numPr>
          <w:ilvl w:val="0"/>
          <w:numId w:val="555"/>
        </w:numPr>
        <w:spacing w:before="100" w:beforeAutospacing="1" w:after="100" w:afterAutospacing="1" w:line="240" w:lineRule="auto"/>
      </w:pPr>
      <w:r w:rsidRPr="008B075F">
        <w:rPr>
          <w:rStyle w:val="Strong"/>
        </w:rPr>
        <w:t>Incentives and Recognition:</w:t>
      </w:r>
      <w:r w:rsidRPr="008B075F">
        <w:t xml:space="preserve"> Recognizing achievements motivates employees and reinforces positive behaviors.</w:t>
      </w:r>
    </w:p>
    <w:p w:rsidR="00C21C5E" w:rsidRPr="008B075F" w:rsidRDefault="00C21C5E" w:rsidP="00C21C5E">
      <w:pPr>
        <w:pStyle w:val="Heading4"/>
      </w:pPr>
      <w:r w:rsidRPr="008B075F">
        <w:t>13.</w:t>
      </w:r>
      <w:r w:rsidR="009039D3" w:rsidRPr="008B075F">
        <w:t>2.</w:t>
      </w:r>
      <w:r w:rsidRPr="008B075F">
        <w:t>3.3 Employee Development and Retention</w:t>
      </w:r>
    </w:p>
    <w:p w:rsidR="00C21C5E" w:rsidRPr="008B075F" w:rsidRDefault="00C21C5E" w:rsidP="00C21C5E">
      <w:pPr>
        <w:pStyle w:val="NormalWeb"/>
      </w:pPr>
      <w:r w:rsidRPr="008B075F">
        <w:t>Investing in employee development enhances their skills and loyalty. Retaining employees is particularly important in Nigeria, where startups compete with multinational companies for talent.</w:t>
      </w:r>
    </w:p>
    <w:p w:rsidR="00C21C5E" w:rsidRPr="008B075F" w:rsidRDefault="00C21C5E" w:rsidP="00C21C5E">
      <w:pPr>
        <w:pStyle w:val="Heading5"/>
        <w:rPr>
          <w:color w:val="auto"/>
        </w:rPr>
      </w:pPr>
      <w:r w:rsidRPr="008B075F">
        <w:rPr>
          <w:color w:val="auto"/>
        </w:rPr>
        <w:t>13.</w:t>
      </w:r>
      <w:r w:rsidR="009039D3" w:rsidRPr="008B075F">
        <w:rPr>
          <w:color w:val="auto"/>
        </w:rPr>
        <w:t>2.</w:t>
      </w:r>
      <w:r w:rsidRPr="008B075F">
        <w:rPr>
          <w:color w:val="auto"/>
        </w:rPr>
        <w:t>3.3.1 Development Programs</w:t>
      </w:r>
    </w:p>
    <w:p w:rsidR="00C21C5E" w:rsidRPr="008B075F" w:rsidRDefault="00C21C5E" w:rsidP="005B758F">
      <w:pPr>
        <w:numPr>
          <w:ilvl w:val="0"/>
          <w:numId w:val="556"/>
        </w:numPr>
        <w:spacing w:before="100" w:beforeAutospacing="1" w:after="100" w:afterAutospacing="1" w:line="240" w:lineRule="auto"/>
      </w:pPr>
      <w:r w:rsidRPr="008B075F">
        <w:rPr>
          <w:rStyle w:val="Strong"/>
        </w:rPr>
        <w:t>Skill-Based Training:</w:t>
      </w:r>
      <w:r w:rsidRPr="008B075F">
        <w:t xml:space="preserve"> Training employees in critical skills ensures they can grow with the company.</w:t>
      </w:r>
    </w:p>
    <w:p w:rsidR="00C21C5E" w:rsidRPr="008B075F" w:rsidRDefault="00C21C5E" w:rsidP="005B758F">
      <w:pPr>
        <w:numPr>
          <w:ilvl w:val="0"/>
          <w:numId w:val="556"/>
        </w:numPr>
        <w:spacing w:before="100" w:beforeAutospacing="1" w:after="100" w:afterAutospacing="1" w:line="240" w:lineRule="auto"/>
      </w:pPr>
      <w:r w:rsidRPr="008B075F">
        <w:rPr>
          <w:rStyle w:val="Strong"/>
        </w:rPr>
        <w:t>Mentorship Programs:</w:t>
      </w:r>
      <w:r w:rsidRPr="008B075F">
        <w:t xml:space="preserve"> Mentors provide guidance, support, and career advice to new employees.</w:t>
      </w:r>
    </w:p>
    <w:p w:rsidR="00C21C5E" w:rsidRPr="008B075F" w:rsidRDefault="00C21C5E" w:rsidP="005B758F">
      <w:pPr>
        <w:numPr>
          <w:ilvl w:val="0"/>
          <w:numId w:val="556"/>
        </w:numPr>
        <w:spacing w:before="100" w:beforeAutospacing="1" w:after="100" w:afterAutospacing="1" w:line="240" w:lineRule="auto"/>
      </w:pPr>
      <w:r w:rsidRPr="008B075F">
        <w:rPr>
          <w:rStyle w:val="Strong"/>
        </w:rPr>
        <w:t>Career Path Planning:</w:t>
      </w:r>
      <w:r w:rsidRPr="008B075F">
        <w:t xml:space="preserve"> Outlining potential career paths within the startup encourages employees to envision a future within the organization.</w:t>
      </w:r>
    </w:p>
    <w:p w:rsidR="00C21C5E" w:rsidRPr="008B075F" w:rsidRDefault="00C21C5E" w:rsidP="00C21C5E">
      <w:pPr>
        <w:pStyle w:val="Heading4"/>
      </w:pPr>
      <w:r w:rsidRPr="008B075F">
        <w:t>13.</w:t>
      </w:r>
      <w:r w:rsidR="009039D3" w:rsidRPr="008B075F">
        <w:t>2.</w:t>
      </w:r>
      <w:r w:rsidRPr="008B075F">
        <w:t>3.4 Employee Retention Strategies</w:t>
      </w:r>
    </w:p>
    <w:p w:rsidR="00C21C5E" w:rsidRPr="008B075F" w:rsidRDefault="00C21C5E" w:rsidP="00C21C5E">
      <w:pPr>
        <w:pStyle w:val="NormalWeb"/>
      </w:pPr>
      <w:r w:rsidRPr="008B075F">
        <w:t>Retaining employees is more cost-effective than constantly recruiting new ones. In a startup setting, entrepreneurs can retain talent by:</w:t>
      </w:r>
    </w:p>
    <w:p w:rsidR="00C21C5E" w:rsidRPr="008B075F" w:rsidRDefault="00C21C5E" w:rsidP="005B758F">
      <w:pPr>
        <w:numPr>
          <w:ilvl w:val="0"/>
          <w:numId w:val="557"/>
        </w:numPr>
        <w:spacing w:before="100" w:beforeAutospacing="1" w:after="100" w:afterAutospacing="1" w:line="240" w:lineRule="auto"/>
      </w:pPr>
      <w:r w:rsidRPr="008B075F">
        <w:rPr>
          <w:rStyle w:val="Strong"/>
        </w:rPr>
        <w:t>Creating a Sense of Ownership:</w:t>
      </w:r>
      <w:r w:rsidRPr="008B075F">
        <w:t xml:space="preserve"> Offering stock options or profit-sharing can give employees a vested interest in the company’s success.</w:t>
      </w:r>
    </w:p>
    <w:p w:rsidR="00C21C5E" w:rsidRPr="008B075F" w:rsidRDefault="00C21C5E" w:rsidP="005B758F">
      <w:pPr>
        <w:numPr>
          <w:ilvl w:val="0"/>
          <w:numId w:val="557"/>
        </w:numPr>
        <w:spacing w:before="100" w:beforeAutospacing="1" w:after="100" w:afterAutospacing="1" w:line="240" w:lineRule="auto"/>
      </w:pPr>
      <w:r w:rsidRPr="008B075F">
        <w:rPr>
          <w:rStyle w:val="Strong"/>
        </w:rPr>
        <w:t>Offering Competitive Benefits:</w:t>
      </w:r>
      <w:r w:rsidRPr="008B075F">
        <w:t xml:space="preserve"> Beyond salary, benefits like health insurance, flexible hours, and professional development opportunities can improve retention.</w:t>
      </w:r>
    </w:p>
    <w:p w:rsidR="00C21C5E" w:rsidRPr="008B075F" w:rsidRDefault="00C21C5E" w:rsidP="005B758F">
      <w:pPr>
        <w:numPr>
          <w:ilvl w:val="0"/>
          <w:numId w:val="557"/>
        </w:numPr>
        <w:spacing w:before="100" w:beforeAutospacing="1" w:after="100" w:afterAutospacing="1" w:line="240" w:lineRule="auto"/>
      </w:pPr>
      <w:r w:rsidRPr="008B075F">
        <w:rPr>
          <w:rStyle w:val="Strong"/>
        </w:rPr>
        <w:t>Building a Supportive Work Environment:</w:t>
      </w:r>
      <w:r w:rsidRPr="008B075F">
        <w:t xml:space="preserve"> A supportive environment fosters loyalty and encourages employees to invest in the startup’s mission.</w:t>
      </w:r>
    </w:p>
    <w:p w:rsidR="00C21C5E" w:rsidRPr="008B075F" w:rsidRDefault="00C21C5E" w:rsidP="00C21C5E">
      <w:pPr>
        <w:spacing w:after="0"/>
      </w:pPr>
      <w:r w:rsidRPr="008B075F">
        <w:t>Summary</w:t>
      </w:r>
    </w:p>
    <w:p w:rsidR="00C21C5E" w:rsidRPr="008B075F" w:rsidRDefault="00C21C5E" w:rsidP="00C21C5E">
      <w:pPr>
        <w:pStyle w:val="NormalWeb"/>
      </w:pPr>
      <w:r w:rsidRPr="008B075F">
        <w:t>This section equips future entrepreneurs with the strategies and skills necessary for building and managing teams that drive growth and sustainability within their ventures, particularly within the Nigerian and African context.</w:t>
      </w:r>
    </w:p>
    <w:p w:rsidR="00C21C5E" w:rsidRPr="008B075F" w:rsidRDefault="00064686" w:rsidP="00C21C5E">
      <w:pPr>
        <w:spacing w:after="0"/>
      </w:pPr>
      <w:r w:rsidRPr="008B075F">
        <w:pict>
          <v:rect id="_x0000_i1592" style="width:0;height:1.5pt" o:hralign="center" o:hrstd="t" o:hr="t" fillcolor="#a0a0a0" stroked="f"/>
        </w:pict>
      </w:r>
    </w:p>
    <w:p w:rsidR="00C21C5E" w:rsidRPr="008B075F" w:rsidRDefault="00C21C5E" w:rsidP="00C21C5E">
      <w:pPr>
        <w:pStyle w:val="Heading3"/>
        <w:rPr>
          <w:color w:val="auto"/>
        </w:rPr>
      </w:pPr>
      <w:r w:rsidRPr="008B075F">
        <w:rPr>
          <w:color w:val="auto"/>
        </w:rPr>
        <w:t>Key Terms and Concepts</w:t>
      </w:r>
    </w:p>
    <w:p w:rsidR="00C21C5E" w:rsidRPr="008B075F" w:rsidRDefault="00C21C5E" w:rsidP="005B758F">
      <w:pPr>
        <w:numPr>
          <w:ilvl w:val="0"/>
          <w:numId w:val="559"/>
        </w:numPr>
        <w:spacing w:before="100" w:beforeAutospacing="1" w:after="100" w:afterAutospacing="1" w:line="240" w:lineRule="auto"/>
      </w:pPr>
      <w:r w:rsidRPr="008B075F">
        <w:rPr>
          <w:rStyle w:val="Strong"/>
        </w:rPr>
        <w:t>Talent Acquisition:</w:t>
      </w:r>
      <w:r w:rsidRPr="008B075F">
        <w:t xml:space="preserve"> The process of identifying and hiring individuals who are well-suited for a particular role and organizational culture.</w:t>
      </w:r>
    </w:p>
    <w:p w:rsidR="00C21C5E" w:rsidRPr="008B075F" w:rsidRDefault="00C21C5E" w:rsidP="005B758F">
      <w:pPr>
        <w:numPr>
          <w:ilvl w:val="0"/>
          <w:numId w:val="559"/>
        </w:numPr>
        <w:spacing w:before="100" w:beforeAutospacing="1" w:after="100" w:afterAutospacing="1" w:line="240" w:lineRule="auto"/>
      </w:pPr>
      <w:r w:rsidRPr="008B075F">
        <w:rPr>
          <w:rStyle w:val="Strong"/>
        </w:rPr>
        <w:t>Employer Branding:</w:t>
      </w:r>
      <w:r w:rsidRPr="008B075F">
        <w:t xml:space="preserve"> Creating a positive perception of the company as an employer.</w:t>
      </w:r>
    </w:p>
    <w:p w:rsidR="00C21C5E" w:rsidRPr="008B075F" w:rsidRDefault="00C21C5E" w:rsidP="005B758F">
      <w:pPr>
        <w:numPr>
          <w:ilvl w:val="0"/>
          <w:numId w:val="559"/>
        </w:numPr>
        <w:spacing w:before="100" w:beforeAutospacing="1" w:after="100" w:afterAutospacing="1" w:line="240" w:lineRule="auto"/>
      </w:pPr>
      <w:r w:rsidRPr="008B075F">
        <w:rPr>
          <w:rStyle w:val="Strong"/>
        </w:rPr>
        <w:t>Cultural Fit:</w:t>
      </w:r>
      <w:r w:rsidRPr="008B075F">
        <w:t xml:space="preserve"> The degree to which an employee’s values, beliefs, and behaviors align with the organizational culture.</w:t>
      </w:r>
    </w:p>
    <w:p w:rsidR="00C21C5E" w:rsidRPr="008B075F" w:rsidRDefault="00C21C5E" w:rsidP="005B758F">
      <w:pPr>
        <w:numPr>
          <w:ilvl w:val="0"/>
          <w:numId w:val="559"/>
        </w:numPr>
        <w:spacing w:before="100" w:beforeAutospacing="1" w:after="100" w:afterAutospacing="1" w:line="240" w:lineRule="auto"/>
      </w:pPr>
      <w:r w:rsidRPr="008B075F">
        <w:rPr>
          <w:rStyle w:val="Strong"/>
        </w:rPr>
        <w:t>Performance Management:</w:t>
      </w:r>
      <w:r w:rsidRPr="008B075F">
        <w:t xml:space="preserve"> Systematic processes for evaluating and improving employee performance.</w:t>
      </w:r>
    </w:p>
    <w:p w:rsidR="00C21C5E" w:rsidRPr="008B075F" w:rsidRDefault="00C21C5E" w:rsidP="005B758F">
      <w:pPr>
        <w:numPr>
          <w:ilvl w:val="0"/>
          <w:numId w:val="559"/>
        </w:numPr>
        <w:spacing w:before="100" w:beforeAutospacing="1" w:after="100" w:afterAutospacing="1" w:line="240" w:lineRule="auto"/>
      </w:pPr>
      <w:r w:rsidRPr="008B075F">
        <w:rPr>
          <w:rStyle w:val="Strong"/>
        </w:rPr>
        <w:t>Employee Retention:</w:t>
      </w:r>
      <w:r w:rsidRPr="008B075F">
        <w:t xml:space="preserve"> Strategies to reduce employee turnover and retain key talent.</w:t>
      </w:r>
    </w:p>
    <w:p w:rsidR="00C21C5E" w:rsidRPr="008B075F" w:rsidRDefault="00C21C5E" w:rsidP="005B758F">
      <w:pPr>
        <w:numPr>
          <w:ilvl w:val="0"/>
          <w:numId w:val="559"/>
        </w:numPr>
        <w:spacing w:before="100" w:beforeAutospacing="1" w:after="100" w:afterAutospacing="1" w:line="240" w:lineRule="auto"/>
      </w:pPr>
      <w:r w:rsidRPr="008B075F">
        <w:rPr>
          <w:rStyle w:val="Strong"/>
        </w:rPr>
        <w:t>Employee Development:</w:t>
      </w:r>
      <w:r w:rsidRPr="008B075F">
        <w:t xml:space="preserve"> Activities that build skills and abilities, promoting career growth within the organization.</w:t>
      </w:r>
    </w:p>
    <w:p w:rsidR="00C21C5E" w:rsidRPr="008B075F" w:rsidRDefault="00064686" w:rsidP="00C21C5E">
      <w:pPr>
        <w:spacing w:after="0"/>
      </w:pPr>
      <w:r w:rsidRPr="008B075F">
        <w:pict>
          <v:rect id="_x0000_i1593" style="width:0;height:1.5pt" o:hralign="center" o:hrstd="t" o:hr="t" fillcolor="#a0a0a0" stroked="f"/>
        </w:pict>
      </w:r>
    </w:p>
    <w:p w:rsidR="00C21C5E" w:rsidRPr="008B075F" w:rsidRDefault="00C21C5E" w:rsidP="00C21C5E">
      <w:pPr>
        <w:pStyle w:val="Heading3"/>
        <w:rPr>
          <w:color w:val="auto"/>
        </w:rPr>
      </w:pPr>
      <w:r w:rsidRPr="008B075F">
        <w:rPr>
          <w:color w:val="auto"/>
        </w:rPr>
        <w:t>Case Study: Talent Management in African Startups – The Case of Jumia</w:t>
      </w:r>
    </w:p>
    <w:p w:rsidR="00C21C5E" w:rsidRPr="008B075F" w:rsidRDefault="00C21C5E" w:rsidP="00C21C5E">
      <w:pPr>
        <w:pStyle w:val="NormalWeb"/>
      </w:pPr>
      <w:r w:rsidRPr="008B075F">
        <w:t>Jumia, an e-commerce company that began in Nigeria and expanded across Africa, faced significant recruitment and talent management challenges. Competing against international companies, Jumia developed a unique recruitment strategy focused on cultural fit and adaptability. They created an environment that encouraged collaboration, autonomy, and rapid problem-solving, attracting employees passionate about African e-commerce. Through strategic recruitment, development programs, and a strong company culture, Jumia has been able to retain top talent in a highly competitive market.</w:t>
      </w:r>
    </w:p>
    <w:p w:rsidR="00C21C5E" w:rsidRPr="008B075F" w:rsidRDefault="00C21C5E" w:rsidP="00C21C5E">
      <w:pPr>
        <w:pStyle w:val="NormalWeb"/>
      </w:pPr>
      <w:r w:rsidRPr="008B075F">
        <w:rPr>
          <w:rStyle w:val="Strong"/>
        </w:rPr>
        <w:t>Discussion Questions:</w:t>
      </w:r>
    </w:p>
    <w:p w:rsidR="00C21C5E" w:rsidRPr="008B075F" w:rsidRDefault="00C21C5E" w:rsidP="005B758F">
      <w:pPr>
        <w:numPr>
          <w:ilvl w:val="0"/>
          <w:numId w:val="558"/>
        </w:numPr>
        <w:spacing w:before="100" w:beforeAutospacing="1" w:after="100" w:afterAutospacing="1" w:line="240" w:lineRule="auto"/>
      </w:pPr>
      <w:r w:rsidRPr="008B075F">
        <w:t>How did Jumia’s approach to recruiting and managing talent support its rapid growth?</w:t>
      </w:r>
    </w:p>
    <w:p w:rsidR="00C21C5E" w:rsidRPr="008B075F" w:rsidRDefault="00C21C5E" w:rsidP="005B758F">
      <w:pPr>
        <w:numPr>
          <w:ilvl w:val="0"/>
          <w:numId w:val="558"/>
        </w:numPr>
        <w:spacing w:before="100" w:beforeAutospacing="1" w:after="100" w:afterAutospacing="1" w:line="240" w:lineRule="auto"/>
      </w:pPr>
      <w:r w:rsidRPr="008B075F">
        <w:t>What unique challenges did Jumia face in attracting talent in Nigeria?</w:t>
      </w:r>
    </w:p>
    <w:p w:rsidR="00C21C5E" w:rsidRPr="008B075F" w:rsidRDefault="00C21C5E" w:rsidP="005B758F">
      <w:pPr>
        <w:numPr>
          <w:ilvl w:val="0"/>
          <w:numId w:val="558"/>
        </w:numPr>
        <w:spacing w:before="100" w:beforeAutospacing="1" w:after="100" w:afterAutospacing="1" w:line="240" w:lineRule="auto"/>
      </w:pPr>
      <w:r w:rsidRPr="008B075F">
        <w:t>How can startups use culture to retain talent in competitive markets?</w:t>
      </w:r>
    </w:p>
    <w:p w:rsidR="00C21C5E" w:rsidRPr="008B075F" w:rsidRDefault="00064686" w:rsidP="00C21C5E">
      <w:pPr>
        <w:spacing w:after="0"/>
      </w:pPr>
      <w:r w:rsidRPr="008B075F">
        <w:pict>
          <v:rect id="_x0000_i1594" style="width:0;height:1.5pt" o:hralign="center" o:hrstd="t" o:hr="t" fillcolor="#a0a0a0" stroked="f"/>
        </w:pict>
      </w:r>
    </w:p>
    <w:p w:rsidR="00C21C5E" w:rsidRPr="008B075F" w:rsidRDefault="00C21C5E" w:rsidP="00C21C5E">
      <w:pPr>
        <w:pStyle w:val="Heading3"/>
        <w:rPr>
          <w:color w:val="auto"/>
        </w:rPr>
      </w:pPr>
      <w:r w:rsidRPr="008B075F">
        <w:rPr>
          <w:color w:val="auto"/>
        </w:rPr>
        <w:t>Review and Discussion Questions</w:t>
      </w:r>
    </w:p>
    <w:p w:rsidR="00C21C5E" w:rsidRPr="008B075F" w:rsidRDefault="00C21C5E" w:rsidP="005B758F">
      <w:pPr>
        <w:numPr>
          <w:ilvl w:val="0"/>
          <w:numId w:val="560"/>
        </w:numPr>
        <w:spacing w:before="100" w:beforeAutospacing="1" w:after="100" w:afterAutospacing="1" w:line="240" w:lineRule="auto"/>
      </w:pPr>
      <w:r w:rsidRPr="008B075F">
        <w:t>What strategies can African startups use to attract top talent in a competitive market?</w:t>
      </w:r>
    </w:p>
    <w:p w:rsidR="00C21C5E" w:rsidRPr="008B075F" w:rsidRDefault="00C21C5E" w:rsidP="005B758F">
      <w:pPr>
        <w:numPr>
          <w:ilvl w:val="0"/>
          <w:numId w:val="560"/>
        </w:numPr>
        <w:spacing w:before="100" w:beforeAutospacing="1" w:after="100" w:afterAutospacing="1" w:line="240" w:lineRule="auto"/>
      </w:pPr>
      <w:r w:rsidRPr="008B075F">
        <w:t>Discuss the importance of cultural fit in recruiting and managing employees.</w:t>
      </w:r>
    </w:p>
    <w:p w:rsidR="00C21C5E" w:rsidRPr="008B075F" w:rsidRDefault="00C21C5E" w:rsidP="005B758F">
      <w:pPr>
        <w:numPr>
          <w:ilvl w:val="0"/>
          <w:numId w:val="560"/>
        </w:numPr>
        <w:spacing w:before="100" w:beforeAutospacing="1" w:after="100" w:afterAutospacing="1" w:line="240" w:lineRule="auto"/>
      </w:pPr>
      <w:r w:rsidRPr="008B075F">
        <w:t>How can startups effectively use performance management systems to motivate employees?</w:t>
      </w:r>
    </w:p>
    <w:p w:rsidR="00C21C5E" w:rsidRPr="008B075F" w:rsidRDefault="00C21C5E" w:rsidP="005B758F">
      <w:pPr>
        <w:numPr>
          <w:ilvl w:val="0"/>
          <w:numId w:val="560"/>
        </w:numPr>
        <w:spacing w:before="100" w:beforeAutospacing="1" w:after="100" w:afterAutospacing="1" w:line="240" w:lineRule="auto"/>
      </w:pPr>
      <w:r w:rsidRPr="008B075F">
        <w:t>In what ways does employee development contribute to talent retention?</w:t>
      </w:r>
    </w:p>
    <w:p w:rsidR="00C21C5E" w:rsidRPr="008B075F" w:rsidRDefault="00C21C5E" w:rsidP="005B758F">
      <w:pPr>
        <w:numPr>
          <w:ilvl w:val="0"/>
          <w:numId w:val="560"/>
        </w:numPr>
        <w:spacing w:before="100" w:beforeAutospacing="1" w:after="100" w:afterAutospacing="1" w:line="240" w:lineRule="auto"/>
      </w:pPr>
      <w:r w:rsidRPr="008B075F">
        <w:t>What challenges might startups face in creating a strong employer brand?</w:t>
      </w:r>
    </w:p>
    <w:p w:rsidR="00C21C5E" w:rsidRPr="008B075F" w:rsidRDefault="00064686" w:rsidP="00C21C5E">
      <w:pPr>
        <w:spacing w:after="0"/>
      </w:pPr>
      <w:r w:rsidRPr="008B075F">
        <w:pict>
          <v:rect id="_x0000_i1595" style="width:0;height:1.5pt" o:hralign="center" o:hrstd="t" o:hr="t" fillcolor="#a0a0a0" stroked="f"/>
        </w:pict>
      </w:r>
    </w:p>
    <w:p w:rsidR="00C21C5E" w:rsidRPr="008B075F" w:rsidRDefault="00C21C5E" w:rsidP="00C21C5E">
      <w:pPr>
        <w:pStyle w:val="Heading3"/>
        <w:rPr>
          <w:color w:val="auto"/>
        </w:rPr>
      </w:pPr>
      <w:r w:rsidRPr="008B075F">
        <w:rPr>
          <w:color w:val="auto"/>
        </w:rPr>
        <w:t>Experiential Exercise</w:t>
      </w:r>
    </w:p>
    <w:p w:rsidR="00C21C5E" w:rsidRPr="008B075F" w:rsidRDefault="00C21C5E" w:rsidP="00C21C5E">
      <w:pPr>
        <w:pStyle w:val="NormalWeb"/>
      </w:pPr>
      <w:r w:rsidRPr="008B075F">
        <w:rPr>
          <w:rStyle w:val="Strong"/>
        </w:rPr>
        <w:t>Design a Recruitment Plan for an African Startup</w:t>
      </w:r>
      <w:r w:rsidRPr="008B075F">
        <w:t xml:space="preserve"> Students are tasked with developing a recruitment plan for a fictional Nigerian tech startup. The plan should outline how they would attract and select candidates, focusing on strategies that promote cultural fit and adaptability. Students should consider budget constraints and unique challenges in the African labor market.</w:t>
      </w:r>
    </w:p>
    <w:p w:rsidR="00C21C5E" w:rsidRPr="008B075F" w:rsidRDefault="00064686" w:rsidP="00C21C5E">
      <w:r w:rsidRPr="008B075F">
        <w:pict>
          <v:rect id="_x0000_i1596" style="width:0;height:1.5pt" o:hralign="center" o:hrstd="t" o:hr="t" fillcolor="#a0a0a0" stroked="f"/>
        </w:pict>
      </w:r>
    </w:p>
    <w:p w:rsidR="00C21C5E" w:rsidRPr="008B075F" w:rsidRDefault="00C21C5E" w:rsidP="00C21C5E">
      <w:pPr>
        <w:pStyle w:val="Heading3"/>
        <w:rPr>
          <w:color w:val="auto"/>
        </w:rPr>
      </w:pPr>
      <w:r w:rsidRPr="008B075F">
        <w:rPr>
          <w:color w:val="auto"/>
        </w:rPr>
        <w:t>Suggested Online Reading</w:t>
      </w:r>
    </w:p>
    <w:p w:rsidR="00C21C5E" w:rsidRPr="008B075F" w:rsidRDefault="00C21C5E" w:rsidP="005B758F">
      <w:pPr>
        <w:pStyle w:val="NormalWeb"/>
        <w:numPr>
          <w:ilvl w:val="0"/>
          <w:numId w:val="561"/>
        </w:numPr>
      </w:pPr>
      <w:r w:rsidRPr="008B075F">
        <w:rPr>
          <w:rStyle w:val="Strong"/>
        </w:rPr>
        <w:t>“Recruitment Strategies for Startups”</w:t>
      </w:r>
      <w:r w:rsidRPr="008B075F">
        <w:t xml:space="preserve"> by Entrepreneur Magazine: Provides practical advice on attracting talent in small businesses and startups.</w:t>
      </w:r>
    </w:p>
    <w:p w:rsidR="00C21C5E" w:rsidRPr="008B075F" w:rsidRDefault="00064686" w:rsidP="005B758F">
      <w:pPr>
        <w:numPr>
          <w:ilvl w:val="1"/>
          <w:numId w:val="561"/>
        </w:numPr>
        <w:spacing w:before="100" w:beforeAutospacing="1" w:after="100" w:afterAutospacing="1" w:line="240" w:lineRule="auto"/>
      </w:pPr>
      <w:hyperlink r:id="rId95" w:tgtFrame="_new" w:history="1">
        <w:r w:rsidR="00C21C5E" w:rsidRPr="008B075F">
          <w:rPr>
            <w:rStyle w:val="Hyperlink"/>
            <w:color w:val="auto"/>
          </w:rPr>
          <w:t>Link to Article</w:t>
        </w:r>
      </w:hyperlink>
    </w:p>
    <w:p w:rsidR="00C21C5E" w:rsidRPr="008B075F" w:rsidRDefault="00C21C5E" w:rsidP="005B758F">
      <w:pPr>
        <w:pStyle w:val="NormalWeb"/>
        <w:numPr>
          <w:ilvl w:val="0"/>
          <w:numId w:val="561"/>
        </w:numPr>
      </w:pPr>
      <w:r w:rsidRPr="008B075F">
        <w:rPr>
          <w:rStyle w:val="Strong"/>
        </w:rPr>
        <w:t>“How to Build a Strong Employer Brand”</w:t>
      </w:r>
      <w:r w:rsidRPr="008B075F">
        <w:t xml:space="preserve"> by Forbes: Discusses the importance of employer branding for talent acquisition.</w:t>
      </w:r>
    </w:p>
    <w:p w:rsidR="00C21C5E" w:rsidRPr="008B075F" w:rsidRDefault="00064686" w:rsidP="005B758F">
      <w:pPr>
        <w:numPr>
          <w:ilvl w:val="1"/>
          <w:numId w:val="561"/>
        </w:numPr>
        <w:spacing w:before="100" w:beforeAutospacing="1" w:after="100" w:afterAutospacing="1" w:line="240" w:lineRule="auto"/>
      </w:pPr>
      <w:hyperlink r:id="rId96" w:tgtFrame="_new" w:history="1">
        <w:r w:rsidR="00C21C5E" w:rsidRPr="008B075F">
          <w:rPr>
            <w:rStyle w:val="Hyperlink"/>
            <w:color w:val="auto"/>
          </w:rPr>
          <w:t>Link to Article</w:t>
        </w:r>
      </w:hyperlink>
    </w:p>
    <w:p w:rsidR="00C21C5E" w:rsidRPr="008B075F" w:rsidRDefault="00C21C5E" w:rsidP="005B758F">
      <w:pPr>
        <w:pStyle w:val="NormalWeb"/>
        <w:numPr>
          <w:ilvl w:val="0"/>
          <w:numId w:val="561"/>
        </w:numPr>
      </w:pPr>
      <w:r w:rsidRPr="008B075F">
        <w:rPr>
          <w:rStyle w:val="Strong"/>
        </w:rPr>
        <w:t>“Managing Talent in Emerging Markets”</w:t>
      </w:r>
      <w:r w:rsidRPr="008B075F">
        <w:t xml:space="preserve"> by the Harvard Business Review: Examines HRM practices in African and other emerging markets.</w:t>
      </w:r>
    </w:p>
    <w:p w:rsidR="00C21C5E" w:rsidRPr="008B075F" w:rsidRDefault="00064686" w:rsidP="005B758F">
      <w:pPr>
        <w:numPr>
          <w:ilvl w:val="1"/>
          <w:numId w:val="561"/>
        </w:numPr>
        <w:spacing w:before="100" w:beforeAutospacing="1" w:after="100" w:afterAutospacing="1" w:line="240" w:lineRule="auto"/>
      </w:pPr>
      <w:hyperlink r:id="rId97" w:tgtFrame="_new" w:history="1">
        <w:r w:rsidR="00C21C5E" w:rsidRPr="008B075F">
          <w:rPr>
            <w:rStyle w:val="Hyperlink"/>
            <w:color w:val="auto"/>
          </w:rPr>
          <w:t>Link to Article</w:t>
        </w:r>
      </w:hyperlink>
    </w:p>
    <w:p w:rsidR="00C21C5E" w:rsidRPr="008B075F" w:rsidRDefault="00C21C5E" w:rsidP="005B758F">
      <w:pPr>
        <w:pStyle w:val="NormalWeb"/>
        <w:numPr>
          <w:ilvl w:val="0"/>
          <w:numId w:val="561"/>
        </w:numPr>
      </w:pPr>
      <w:r w:rsidRPr="008B075F">
        <w:rPr>
          <w:rStyle w:val="Strong"/>
        </w:rPr>
        <w:t>“Employee Retention Strategies for Startups”</w:t>
      </w:r>
      <w:r w:rsidRPr="008B075F">
        <w:t xml:space="preserve"> by SHRM: Offers guidance on retaining talent and building employee loyalty.</w:t>
      </w:r>
    </w:p>
    <w:p w:rsidR="00C21C5E" w:rsidRPr="008B075F" w:rsidRDefault="00064686" w:rsidP="005B758F">
      <w:pPr>
        <w:numPr>
          <w:ilvl w:val="1"/>
          <w:numId w:val="561"/>
        </w:numPr>
        <w:spacing w:before="100" w:beforeAutospacing="1" w:after="100" w:afterAutospacing="1" w:line="240" w:lineRule="auto"/>
      </w:pPr>
      <w:hyperlink r:id="rId98" w:tgtFrame="_new" w:history="1">
        <w:r w:rsidR="00C21C5E" w:rsidRPr="008B075F">
          <w:rPr>
            <w:rStyle w:val="Hyperlink"/>
            <w:color w:val="auto"/>
          </w:rPr>
          <w:t>Link to Article</w:t>
        </w:r>
      </w:hyperlink>
    </w:p>
    <w:p w:rsidR="00C21C5E" w:rsidRPr="008B075F" w:rsidRDefault="00C21C5E" w:rsidP="005B758F">
      <w:pPr>
        <w:pStyle w:val="NormalWeb"/>
        <w:numPr>
          <w:ilvl w:val="0"/>
          <w:numId w:val="561"/>
        </w:numPr>
      </w:pPr>
      <w:r w:rsidRPr="008B075F">
        <w:rPr>
          <w:rStyle w:val="Strong"/>
        </w:rPr>
        <w:t>“Case Studies in African Talent Management”</w:t>
      </w:r>
      <w:r w:rsidRPr="008B075F">
        <w:t xml:space="preserve"> by the African Development Bank: Analyzes talent management challenges and solutions in African enterprises.</w:t>
      </w:r>
    </w:p>
    <w:p w:rsidR="00C21C5E" w:rsidRPr="008B075F" w:rsidRDefault="00064686" w:rsidP="005B758F">
      <w:pPr>
        <w:numPr>
          <w:ilvl w:val="1"/>
          <w:numId w:val="561"/>
        </w:numPr>
        <w:spacing w:before="100" w:beforeAutospacing="1" w:after="100" w:afterAutospacing="1" w:line="240" w:lineRule="auto"/>
      </w:pPr>
      <w:hyperlink r:id="rId99" w:tgtFrame="_new" w:history="1">
        <w:r w:rsidR="00C21C5E" w:rsidRPr="008B075F">
          <w:rPr>
            <w:rStyle w:val="Hyperlink"/>
            <w:color w:val="auto"/>
          </w:rPr>
          <w:t>Link to Article</w:t>
        </w:r>
      </w:hyperlink>
    </w:p>
    <w:p w:rsidR="00C21C5E" w:rsidRPr="008B075F" w:rsidRDefault="00064686" w:rsidP="00C21C5E">
      <w:pPr>
        <w:spacing w:after="0"/>
      </w:pPr>
      <w:r w:rsidRPr="008B075F">
        <w:pict>
          <v:rect id="_x0000_i1597" style="width:0;height:1.5pt" o:hralign="center" o:hrstd="t" o:hr="t" fillcolor="#a0a0a0" stroked="f"/>
        </w:pict>
      </w:r>
    </w:p>
    <w:p w:rsidR="00C71ED9" w:rsidRPr="008B075F" w:rsidRDefault="00C71ED9" w:rsidP="004F179F"/>
    <w:p w:rsidR="00C71ED9" w:rsidRPr="008B075F" w:rsidRDefault="00C71ED9" w:rsidP="004F179F"/>
    <w:p w:rsidR="009039D3" w:rsidRPr="008B075F" w:rsidRDefault="009039D3" w:rsidP="004F179F"/>
    <w:p w:rsidR="009039D3" w:rsidRPr="008B075F" w:rsidRDefault="009039D3" w:rsidP="004F179F"/>
    <w:p w:rsidR="009039D3" w:rsidRPr="008B075F" w:rsidRDefault="009039D3" w:rsidP="004F179F"/>
    <w:p w:rsidR="009039D3" w:rsidRPr="008B075F" w:rsidRDefault="009039D3" w:rsidP="004F179F"/>
    <w:p w:rsidR="009039D3" w:rsidRPr="008B075F" w:rsidRDefault="009039D3" w:rsidP="004F179F"/>
    <w:p w:rsidR="009039D3" w:rsidRPr="008B075F" w:rsidRDefault="009039D3" w:rsidP="004F179F"/>
    <w:p w:rsidR="009039D3" w:rsidRPr="008B075F" w:rsidRDefault="009039D3" w:rsidP="004F179F"/>
    <w:p w:rsidR="009039D3" w:rsidRPr="008B075F" w:rsidRDefault="009039D3" w:rsidP="004F179F"/>
    <w:p w:rsidR="009039D3" w:rsidRPr="008B075F" w:rsidRDefault="009039D3" w:rsidP="004F179F"/>
    <w:p w:rsidR="009039D3" w:rsidRPr="008B075F" w:rsidRDefault="009039D3" w:rsidP="004F179F"/>
    <w:p w:rsidR="009039D3" w:rsidRPr="008B075F" w:rsidRDefault="009039D3" w:rsidP="004F179F"/>
    <w:p w:rsidR="009039D3" w:rsidRPr="008B075F" w:rsidRDefault="009039D3" w:rsidP="004F179F"/>
    <w:p w:rsidR="009039D3" w:rsidRPr="008B075F" w:rsidRDefault="009039D3" w:rsidP="004F179F"/>
    <w:p w:rsidR="009039D3" w:rsidRPr="008B075F" w:rsidRDefault="009039D3" w:rsidP="004F179F"/>
    <w:p w:rsidR="009039D3" w:rsidRPr="008B075F" w:rsidRDefault="009039D3" w:rsidP="004F179F"/>
    <w:p w:rsidR="009039D3" w:rsidRPr="008B075F" w:rsidRDefault="009039D3" w:rsidP="004F179F"/>
    <w:p w:rsidR="009039D3" w:rsidRPr="008B075F" w:rsidRDefault="009039D3" w:rsidP="004F179F"/>
    <w:p w:rsidR="009039D3" w:rsidRPr="008B075F" w:rsidRDefault="009039D3" w:rsidP="004F179F"/>
    <w:p w:rsidR="009039D3" w:rsidRPr="008B075F" w:rsidRDefault="009039D3" w:rsidP="004F179F"/>
    <w:p w:rsidR="009039D3" w:rsidRPr="008B075F" w:rsidRDefault="009039D3" w:rsidP="004F179F"/>
    <w:p w:rsidR="009039D3" w:rsidRPr="008B075F" w:rsidRDefault="009039D3" w:rsidP="004F179F"/>
    <w:p w:rsidR="009039D3" w:rsidRPr="008B075F" w:rsidRDefault="009039D3" w:rsidP="004F179F"/>
    <w:p w:rsidR="009039D3" w:rsidRPr="008B075F" w:rsidRDefault="009039D3" w:rsidP="004F179F"/>
    <w:p w:rsidR="009039D3" w:rsidRPr="008B075F" w:rsidRDefault="009039D3" w:rsidP="004F179F"/>
    <w:p w:rsidR="00994A00" w:rsidRPr="008B075F" w:rsidRDefault="00994A00" w:rsidP="00994A00">
      <w:pPr>
        <w:pStyle w:val="NormalWeb"/>
      </w:pPr>
      <w:r w:rsidRPr="008B075F">
        <w:rPr>
          <w:rStyle w:val="Strong"/>
        </w:rPr>
        <w:t>Chapter 13.3: Leadership and Team Building</w:t>
      </w:r>
    </w:p>
    <w:p w:rsidR="00994A00" w:rsidRPr="008B075F" w:rsidRDefault="00994A00" w:rsidP="00994A00">
      <w:pPr>
        <w:pStyle w:val="NormalWeb"/>
      </w:pPr>
      <w:r w:rsidRPr="008B075F">
        <w:t xml:space="preserve">“If you want to go fast, go alone. If you want to go far, go together.” – </w:t>
      </w:r>
      <w:r w:rsidRPr="008B075F">
        <w:rPr>
          <w:rStyle w:val="Emphasis"/>
          <w:rFonts w:eastAsiaTheme="majorEastAsia"/>
        </w:rPr>
        <w:t>African Proverb</w:t>
      </w:r>
    </w:p>
    <w:p w:rsidR="00994A00" w:rsidRPr="008B075F" w:rsidRDefault="00064686" w:rsidP="00994A00">
      <w:pPr>
        <w:spacing w:after="0"/>
      </w:pPr>
      <w:r w:rsidRPr="008B075F">
        <w:pict>
          <v:rect id="_x0000_i1598" style="width:0;height:1.5pt" o:hralign="center" o:hrstd="t" o:hr="t" fillcolor="#a0a0a0" stroked="f"/>
        </w:pict>
      </w:r>
    </w:p>
    <w:p w:rsidR="00994A00" w:rsidRPr="008B075F" w:rsidRDefault="00994A00" w:rsidP="00994A00">
      <w:pPr>
        <w:pStyle w:val="Heading3"/>
        <w:rPr>
          <w:color w:val="auto"/>
        </w:rPr>
      </w:pPr>
      <w:r w:rsidRPr="008B075F">
        <w:rPr>
          <w:color w:val="auto"/>
        </w:rPr>
        <w:t>13.3.0 Introduction</w:t>
      </w:r>
    </w:p>
    <w:p w:rsidR="00994A00" w:rsidRPr="008B075F" w:rsidRDefault="00994A00" w:rsidP="00994A00">
      <w:pPr>
        <w:pStyle w:val="NormalWeb"/>
      </w:pPr>
      <w:r w:rsidRPr="008B075F">
        <w:t xml:space="preserve">Leadership and team building are essential for entrepreneurial success, particularly within the dynamic context of Nigerian and African business environments. This </w:t>
      </w:r>
      <w:r w:rsidR="001B3331" w:rsidRPr="008B075F">
        <w:t>section</w:t>
      </w:r>
      <w:r w:rsidRPr="008B075F">
        <w:t xml:space="preserve"> covers the foundational theories of leadership, providing an understanding of different leadership styles and their effectiveness. It highlights the role of emotional intelligence, adaptability, and cultural awareness in effective leadership, emphasizing the unique challenges African entrepreneurs may face, such as resource limitations, cultural diversity, and talent mobility. The </w:t>
      </w:r>
      <w:r w:rsidR="006952B2" w:rsidRPr="008B075F">
        <w:t>section</w:t>
      </w:r>
      <w:r w:rsidRPr="008B075F">
        <w:t xml:space="preserve"> also delves into team-building techniques, exploring how entrepreneurs can create, nurture, and lead cohesive teams that drive business growth. Team building is especially critical in small, resource-constrained businesses where collaboration and trust are key to innovation and problem-solving. Through examples, case studies, and practical exercises, students will gain insights into the skills and strategies needed to build resilient teams that can adapt and thrive.</w:t>
      </w:r>
    </w:p>
    <w:p w:rsidR="00994A00" w:rsidRPr="008B075F" w:rsidRDefault="00064686" w:rsidP="00994A00">
      <w:r w:rsidRPr="008B075F">
        <w:pict>
          <v:rect id="_x0000_i1599" style="width:0;height:1.5pt" o:hralign="center" o:hrstd="t" o:hr="t" fillcolor="#a0a0a0" stroked="f"/>
        </w:pict>
      </w:r>
    </w:p>
    <w:p w:rsidR="00994A00" w:rsidRPr="008B075F" w:rsidRDefault="00994A00" w:rsidP="00994A00">
      <w:pPr>
        <w:pStyle w:val="Heading3"/>
        <w:rPr>
          <w:color w:val="auto"/>
        </w:rPr>
      </w:pPr>
      <w:r w:rsidRPr="008B075F">
        <w:rPr>
          <w:color w:val="auto"/>
        </w:rPr>
        <w:t>13.</w:t>
      </w:r>
      <w:r w:rsidR="00BE43DD" w:rsidRPr="008B075F">
        <w:rPr>
          <w:color w:val="auto"/>
        </w:rPr>
        <w:t>3.</w:t>
      </w:r>
      <w:r w:rsidRPr="008B075F">
        <w:rPr>
          <w:color w:val="auto"/>
        </w:rPr>
        <w:t>1 Understanding Leadership in Entrepreneurship</w:t>
      </w:r>
    </w:p>
    <w:p w:rsidR="00994A00" w:rsidRPr="008B075F" w:rsidRDefault="00994A00" w:rsidP="00994A00">
      <w:pPr>
        <w:pStyle w:val="Heading4"/>
      </w:pPr>
      <w:r w:rsidRPr="008B075F">
        <w:t>13.</w:t>
      </w:r>
      <w:r w:rsidR="00BE43DD" w:rsidRPr="008B075F">
        <w:t>3.</w:t>
      </w:r>
      <w:r w:rsidRPr="008B075F">
        <w:t>1.1 Defining Leadership in an Entrepreneurial Context</w:t>
      </w:r>
    </w:p>
    <w:p w:rsidR="00994A00" w:rsidRPr="008B075F" w:rsidRDefault="00994A00" w:rsidP="00994A00">
      <w:pPr>
        <w:pStyle w:val="NormalWeb"/>
      </w:pPr>
      <w:r w:rsidRPr="008B075F">
        <w:t>Leadership in entrepreneurship involves guiding a team towards the realization of a vision, often in environments characterized by uncertainty, limited resources, and rapid change. In Nigeria, successful entrepreneurs such as Aliko Dangote and Ibukun Awosika are known for their leadership qualities, which include resilience, vision, and the ability to inspire others to work towards common goals.</w:t>
      </w:r>
    </w:p>
    <w:p w:rsidR="00994A00" w:rsidRPr="008B075F" w:rsidRDefault="00994A00" w:rsidP="00994A00">
      <w:pPr>
        <w:pStyle w:val="Heading4"/>
      </w:pPr>
      <w:r w:rsidRPr="008B075F">
        <w:t>13.</w:t>
      </w:r>
      <w:r w:rsidR="00BE43DD" w:rsidRPr="008B075F">
        <w:t>3.</w:t>
      </w:r>
      <w:r w:rsidRPr="008B075F">
        <w:t>1.2 Characteristics of Effective Entrepreneurial Leaders</w:t>
      </w:r>
    </w:p>
    <w:p w:rsidR="00994A00" w:rsidRPr="008B075F" w:rsidRDefault="00994A00" w:rsidP="00994A00">
      <w:pPr>
        <w:pStyle w:val="NormalWeb"/>
      </w:pPr>
      <w:r w:rsidRPr="008B075F">
        <w:t>Entrepreneurial leaders must demonstrate qualities that foster trust, innovation, and adaptability. Essential characteristics include:</w:t>
      </w:r>
    </w:p>
    <w:p w:rsidR="00994A00" w:rsidRPr="008B075F" w:rsidRDefault="00994A00" w:rsidP="005B758F">
      <w:pPr>
        <w:numPr>
          <w:ilvl w:val="0"/>
          <w:numId w:val="562"/>
        </w:numPr>
        <w:spacing w:before="100" w:beforeAutospacing="1" w:after="100" w:afterAutospacing="1" w:line="240" w:lineRule="auto"/>
      </w:pPr>
      <w:r w:rsidRPr="008B075F">
        <w:rPr>
          <w:rStyle w:val="Strong"/>
        </w:rPr>
        <w:t>Visionary Thinking:</w:t>
      </w:r>
      <w:r w:rsidRPr="008B075F">
        <w:t xml:space="preserve"> Effective leaders create and communicate a clear vision that motivates team members.</w:t>
      </w:r>
    </w:p>
    <w:p w:rsidR="00994A00" w:rsidRPr="008B075F" w:rsidRDefault="00994A00" w:rsidP="005B758F">
      <w:pPr>
        <w:numPr>
          <w:ilvl w:val="0"/>
          <w:numId w:val="562"/>
        </w:numPr>
        <w:spacing w:before="100" w:beforeAutospacing="1" w:after="100" w:afterAutospacing="1" w:line="240" w:lineRule="auto"/>
      </w:pPr>
      <w:r w:rsidRPr="008B075F">
        <w:rPr>
          <w:rStyle w:val="Strong"/>
        </w:rPr>
        <w:t>Adaptability:</w:t>
      </w:r>
      <w:r w:rsidRPr="008B075F">
        <w:t xml:space="preserve"> Flexibility is vital in fast-changing markets, particularly in Africa where economic, political, and social landscapes are rapidly evolving.</w:t>
      </w:r>
    </w:p>
    <w:p w:rsidR="00994A00" w:rsidRPr="008B075F" w:rsidRDefault="00994A00" w:rsidP="005B758F">
      <w:pPr>
        <w:numPr>
          <w:ilvl w:val="0"/>
          <w:numId w:val="562"/>
        </w:numPr>
        <w:spacing w:before="100" w:beforeAutospacing="1" w:after="100" w:afterAutospacing="1" w:line="240" w:lineRule="auto"/>
      </w:pPr>
      <w:r w:rsidRPr="008B075F">
        <w:rPr>
          <w:rStyle w:val="Strong"/>
        </w:rPr>
        <w:t>Emotional Intelligence (EQ):</w:t>
      </w:r>
      <w:r w:rsidRPr="008B075F">
        <w:t xml:space="preserve"> Leaders with high EQ can understand and manage their emotions and empathize with others, fostering a supportive work environment.</w:t>
      </w:r>
    </w:p>
    <w:p w:rsidR="00994A00" w:rsidRPr="008B075F" w:rsidRDefault="00994A00" w:rsidP="005B758F">
      <w:pPr>
        <w:numPr>
          <w:ilvl w:val="0"/>
          <w:numId w:val="562"/>
        </w:numPr>
        <w:spacing w:before="100" w:beforeAutospacing="1" w:after="100" w:afterAutospacing="1" w:line="240" w:lineRule="auto"/>
      </w:pPr>
      <w:r w:rsidRPr="008B075F">
        <w:rPr>
          <w:rStyle w:val="Strong"/>
        </w:rPr>
        <w:t>Decisiveness and Confidence:</w:t>
      </w:r>
      <w:r w:rsidRPr="008B075F">
        <w:t xml:space="preserve"> Leaders must make timely decisions and inspire confidence in their team.</w:t>
      </w:r>
    </w:p>
    <w:p w:rsidR="00994A00" w:rsidRPr="008B075F" w:rsidRDefault="00994A00" w:rsidP="00994A00">
      <w:pPr>
        <w:pStyle w:val="Heading4"/>
      </w:pPr>
      <w:r w:rsidRPr="008B075F">
        <w:t>13.</w:t>
      </w:r>
      <w:r w:rsidR="00BE43DD" w:rsidRPr="008B075F">
        <w:t>3.</w:t>
      </w:r>
      <w:r w:rsidRPr="008B075F">
        <w:t>1.3 Leadership Styles in Entrepreneurship</w:t>
      </w:r>
    </w:p>
    <w:p w:rsidR="00994A00" w:rsidRPr="008B075F" w:rsidRDefault="00994A00" w:rsidP="00994A00">
      <w:pPr>
        <w:pStyle w:val="NormalWeb"/>
      </w:pPr>
      <w:r w:rsidRPr="008B075F">
        <w:t>Different situations require different leadership styles, and successful entrepreneurs must be able to switch between styles based on the needs of their team and business.</w:t>
      </w:r>
    </w:p>
    <w:p w:rsidR="00994A00" w:rsidRPr="008B075F" w:rsidRDefault="00994A00" w:rsidP="00994A00">
      <w:pPr>
        <w:pStyle w:val="Heading5"/>
        <w:rPr>
          <w:color w:val="auto"/>
        </w:rPr>
      </w:pPr>
      <w:r w:rsidRPr="008B075F">
        <w:rPr>
          <w:color w:val="auto"/>
        </w:rPr>
        <w:t>13.</w:t>
      </w:r>
      <w:r w:rsidR="00BE43DD" w:rsidRPr="008B075F">
        <w:rPr>
          <w:color w:val="auto"/>
        </w:rPr>
        <w:t>3.</w:t>
      </w:r>
      <w:r w:rsidRPr="008B075F">
        <w:rPr>
          <w:color w:val="auto"/>
        </w:rPr>
        <w:t>1.3.1 Common Leadership Styles</w:t>
      </w:r>
    </w:p>
    <w:p w:rsidR="00994A00" w:rsidRPr="008B075F" w:rsidRDefault="00994A00" w:rsidP="005B758F">
      <w:pPr>
        <w:numPr>
          <w:ilvl w:val="0"/>
          <w:numId w:val="563"/>
        </w:numPr>
        <w:spacing w:before="100" w:beforeAutospacing="1" w:after="100" w:afterAutospacing="1" w:line="240" w:lineRule="auto"/>
      </w:pPr>
      <w:r w:rsidRPr="008B075F">
        <w:rPr>
          <w:rStyle w:val="Strong"/>
        </w:rPr>
        <w:t>Transformational Leadership:</w:t>
      </w:r>
      <w:r w:rsidRPr="008B075F">
        <w:t xml:space="preserve"> Focuses on inspiring and motivating team members to exceed their goals. This style is effective in innovation-driven environments.</w:t>
      </w:r>
    </w:p>
    <w:p w:rsidR="00994A00" w:rsidRPr="008B075F" w:rsidRDefault="00994A00" w:rsidP="005B758F">
      <w:pPr>
        <w:numPr>
          <w:ilvl w:val="0"/>
          <w:numId w:val="563"/>
        </w:numPr>
        <w:spacing w:before="100" w:beforeAutospacing="1" w:after="100" w:afterAutospacing="1" w:line="240" w:lineRule="auto"/>
      </w:pPr>
      <w:r w:rsidRPr="008B075F">
        <w:rPr>
          <w:rStyle w:val="Strong"/>
        </w:rPr>
        <w:t>Transactional Leadership:</w:t>
      </w:r>
      <w:r w:rsidRPr="008B075F">
        <w:t xml:space="preserve"> Based on rewards and punishments, it can be useful in structured, task-oriented settings.</w:t>
      </w:r>
    </w:p>
    <w:p w:rsidR="00994A00" w:rsidRPr="008B075F" w:rsidRDefault="00994A00" w:rsidP="005B758F">
      <w:pPr>
        <w:numPr>
          <w:ilvl w:val="0"/>
          <w:numId w:val="563"/>
        </w:numPr>
        <w:spacing w:before="100" w:beforeAutospacing="1" w:after="100" w:afterAutospacing="1" w:line="240" w:lineRule="auto"/>
      </w:pPr>
      <w:r w:rsidRPr="008B075F">
        <w:rPr>
          <w:rStyle w:val="Strong"/>
        </w:rPr>
        <w:t>Democratic Leadership:</w:t>
      </w:r>
      <w:r w:rsidRPr="008B075F">
        <w:t xml:space="preserve"> Involves team members in decision-making, fostering collaboration and empowerment.</w:t>
      </w:r>
    </w:p>
    <w:p w:rsidR="00994A00" w:rsidRPr="008B075F" w:rsidRDefault="00994A00" w:rsidP="005B758F">
      <w:pPr>
        <w:numPr>
          <w:ilvl w:val="0"/>
          <w:numId w:val="563"/>
        </w:numPr>
        <w:spacing w:before="100" w:beforeAutospacing="1" w:after="100" w:afterAutospacing="1" w:line="240" w:lineRule="auto"/>
      </w:pPr>
      <w:r w:rsidRPr="008B075F">
        <w:rPr>
          <w:rStyle w:val="Strong"/>
        </w:rPr>
        <w:t>Laissez-Faire Leadership:</w:t>
      </w:r>
      <w:r w:rsidRPr="008B075F">
        <w:t xml:space="preserve"> Allows team members autonomy, which can be beneficial in creative fields but may lead to inefficiency if not managed well.</w:t>
      </w:r>
    </w:p>
    <w:p w:rsidR="00994A00" w:rsidRPr="008B075F" w:rsidRDefault="00064686" w:rsidP="00994A00">
      <w:pPr>
        <w:spacing w:after="0"/>
      </w:pPr>
      <w:r w:rsidRPr="008B075F">
        <w:pict>
          <v:rect id="_x0000_i1600" style="width:0;height:1.5pt" o:hralign="center" o:hrstd="t" o:hr="t" fillcolor="#a0a0a0" stroked="f"/>
        </w:pict>
      </w:r>
    </w:p>
    <w:p w:rsidR="00994A00" w:rsidRPr="008B075F" w:rsidRDefault="00994A00" w:rsidP="00994A00">
      <w:pPr>
        <w:pStyle w:val="Heading3"/>
        <w:rPr>
          <w:color w:val="auto"/>
        </w:rPr>
      </w:pPr>
      <w:r w:rsidRPr="008B075F">
        <w:rPr>
          <w:color w:val="auto"/>
        </w:rPr>
        <w:t>13.</w:t>
      </w:r>
      <w:r w:rsidR="00BE43DD" w:rsidRPr="008B075F">
        <w:rPr>
          <w:color w:val="auto"/>
        </w:rPr>
        <w:t>3.</w:t>
      </w:r>
      <w:r w:rsidRPr="008B075F">
        <w:rPr>
          <w:color w:val="auto"/>
        </w:rPr>
        <w:t>2 Team Building: Foundations and Best Practices</w:t>
      </w:r>
    </w:p>
    <w:p w:rsidR="00994A00" w:rsidRPr="008B075F" w:rsidRDefault="00994A00" w:rsidP="00994A00">
      <w:pPr>
        <w:pStyle w:val="Heading4"/>
      </w:pPr>
      <w:r w:rsidRPr="008B075F">
        <w:t>13.</w:t>
      </w:r>
      <w:r w:rsidR="00BE43DD" w:rsidRPr="008B075F">
        <w:t>3.</w:t>
      </w:r>
      <w:r w:rsidRPr="008B075F">
        <w:t>2.1 The Importance of Team Building in Startups</w:t>
      </w:r>
    </w:p>
    <w:p w:rsidR="00994A00" w:rsidRPr="008B075F" w:rsidRDefault="00994A00" w:rsidP="00994A00">
      <w:pPr>
        <w:pStyle w:val="NormalWeb"/>
      </w:pPr>
      <w:r w:rsidRPr="008B075F">
        <w:t>For startups, team cohesion is critical to navigating the challenges of resource scarcity and market competition. In Nigeria, startups like Flutterwave and Andela have succeeded due to their strong, collaborative teams that drive shared goals.</w:t>
      </w:r>
    </w:p>
    <w:p w:rsidR="00994A00" w:rsidRPr="008B075F" w:rsidRDefault="00994A00" w:rsidP="00994A00">
      <w:pPr>
        <w:pStyle w:val="Heading4"/>
      </w:pPr>
      <w:r w:rsidRPr="008B075F">
        <w:t>13.</w:t>
      </w:r>
      <w:r w:rsidR="00BE43DD" w:rsidRPr="008B075F">
        <w:t>3.</w:t>
      </w:r>
      <w:r w:rsidRPr="008B075F">
        <w:t>2.2 Principles of Effective Team Building</w:t>
      </w:r>
    </w:p>
    <w:p w:rsidR="00994A00" w:rsidRPr="008B075F" w:rsidRDefault="00994A00" w:rsidP="00994A00">
      <w:pPr>
        <w:pStyle w:val="NormalWeb"/>
      </w:pPr>
      <w:r w:rsidRPr="008B075F">
        <w:t>Building a cohesive team requires deliberate effort and clear objectives. Key principles include:</w:t>
      </w:r>
    </w:p>
    <w:p w:rsidR="00994A00" w:rsidRPr="008B075F" w:rsidRDefault="00994A00" w:rsidP="005B758F">
      <w:pPr>
        <w:numPr>
          <w:ilvl w:val="0"/>
          <w:numId w:val="564"/>
        </w:numPr>
        <w:spacing w:before="100" w:beforeAutospacing="1" w:after="100" w:afterAutospacing="1" w:line="240" w:lineRule="auto"/>
      </w:pPr>
      <w:r w:rsidRPr="008B075F">
        <w:rPr>
          <w:rStyle w:val="Strong"/>
        </w:rPr>
        <w:t>Alignment of Goals:</w:t>
      </w:r>
      <w:r w:rsidRPr="008B075F">
        <w:t xml:space="preserve"> Team members should have a clear understanding of their roles and how they contribute to organizational objectives.</w:t>
      </w:r>
    </w:p>
    <w:p w:rsidR="00994A00" w:rsidRPr="008B075F" w:rsidRDefault="00994A00" w:rsidP="005B758F">
      <w:pPr>
        <w:numPr>
          <w:ilvl w:val="0"/>
          <w:numId w:val="564"/>
        </w:numPr>
        <w:spacing w:before="100" w:beforeAutospacing="1" w:after="100" w:afterAutospacing="1" w:line="240" w:lineRule="auto"/>
      </w:pPr>
      <w:r w:rsidRPr="008B075F">
        <w:rPr>
          <w:rStyle w:val="Strong"/>
        </w:rPr>
        <w:t>Trust and Open Communication:</w:t>
      </w:r>
      <w:r w:rsidRPr="008B075F">
        <w:t xml:space="preserve"> Trust forms the foundation of effective teams. Leaders should encourage open communication, where team members feel comfortable sharing ideas and feedback.</w:t>
      </w:r>
    </w:p>
    <w:p w:rsidR="00994A00" w:rsidRPr="008B075F" w:rsidRDefault="00994A00" w:rsidP="005B758F">
      <w:pPr>
        <w:numPr>
          <w:ilvl w:val="0"/>
          <w:numId w:val="564"/>
        </w:numPr>
        <w:spacing w:before="100" w:beforeAutospacing="1" w:after="100" w:afterAutospacing="1" w:line="240" w:lineRule="auto"/>
      </w:pPr>
      <w:r w:rsidRPr="008B075F">
        <w:rPr>
          <w:rStyle w:val="Strong"/>
        </w:rPr>
        <w:t>Diversity and Inclusion:</w:t>
      </w:r>
      <w:r w:rsidRPr="008B075F">
        <w:t xml:space="preserve"> Embracing diverse perspectives enhances problem-solving and creativity. Nigerian and African startups benefit from inclusive environments where varied backgrounds contribute to innovation.</w:t>
      </w:r>
    </w:p>
    <w:p w:rsidR="00994A00" w:rsidRPr="008B075F" w:rsidRDefault="00994A00" w:rsidP="00994A00">
      <w:pPr>
        <w:pStyle w:val="Heading4"/>
      </w:pPr>
      <w:r w:rsidRPr="008B075F">
        <w:t>13.</w:t>
      </w:r>
      <w:r w:rsidR="00BE43DD" w:rsidRPr="008B075F">
        <w:t>3.</w:t>
      </w:r>
      <w:r w:rsidRPr="008B075F">
        <w:t>2.3 Stages of Team Development</w:t>
      </w:r>
    </w:p>
    <w:p w:rsidR="00994A00" w:rsidRPr="008B075F" w:rsidRDefault="00994A00" w:rsidP="00994A00">
      <w:pPr>
        <w:pStyle w:val="NormalWeb"/>
      </w:pPr>
      <w:r w:rsidRPr="008B075F">
        <w:t>Effective teams typically progress through four stages:</w:t>
      </w:r>
    </w:p>
    <w:p w:rsidR="00994A00" w:rsidRPr="008B075F" w:rsidRDefault="00994A00" w:rsidP="005B758F">
      <w:pPr>
        <w:numPr>
          <w:ilvl w:val="0"/>
          <w:numId w:val="565"/>
        </w:numPr>
        <w:spacing w:before="100" w:beforeAutospacing="1" w:after="100" w:afterAutospacing="1" w:line="240" w:lineRule="auto"/>
      </w:pPr>
      <w:r w:rsidRPr="008B075F">
        <w:rPr>
          <w:rStyle w:val="Strong"/>
        </w:rPr>
        <w:t>Forming:</w:t>
      </w:r>
      <w:r w:rsidRPr="008B075F">
        <w:t xml:space="preserve"> The initial stage, where members become acquainted and establish ground rules.</w:t>
      </w:r>
    </w:p>
    <w:p w:rsidR="00994A00" w:rsidRPr="008B075F" w:rsidRDefault="00994A00" w:rsidP="005B758F">
      <w:pPr>
        <w:numPr>
          <w:ilvl w:val="0"/>
          <w:numId w:val="565"/>
        </w:numPr>
        <w:spacing w:before="100" w:beforeAutospacing="1" w:after="100" w:afterAutospacing="1" w:line="240" w:lineRule="auto"/>
      </w:pPr>
      <w:r w:rsidRPr="008B075F">
        <w:rPr>
          <w:rStyle w:val="Strong"/>
        </w:rPr>
        <w:t>Storming:</w:t>
      </w:r>
      <w:r w:rsidRPr="008B075F">
        <w:t xml:space="preserve"> Members may experience conflicts as they assert their roles. Effective conflict management is crucial during this stage.</w:t>
      </w:r>
    </w:p>
    <w:p w:rsidR="00994A00" w:rsidRPr="008B075F" w:rsidRDefault="00994A00" w:rsidP="005B758F">
      <w:pPr>
        <w:numPr>
          <w:ilvl w:val="0"/>
          <w:numId w:val="565"/>
        </w:numPr>
        <w:spacing w:before="100" w:beforeAutospacing="1" w:after="100" w:afterAutospacing="1" w:line="240" w:lineRule="auto"/>
      </w:pPr>
      <w:r w:rsidRPr="008B075F">
        <w:rPr>
          <w:rStyle w:val="Strong"/>
        </w:rPr>
        <w:t>Norming:</w:t>
      </w:r>
      <w:r w:rsidRPr="008B075F">
        <w:t xml:space="preserve"> The team establishes norms and develops a cohesive work culture.</w:t>
      </w:r>
    </w:p>
    <w:p w:rsidR="00994A00" w:rsidRPr="008B075F" w:rsidRDefault="00994A00" w:rsidP="005B758F">
      <w:pPr>
        <w:numPr>
          <w:ilvl w:val="0"/>
          <w:numId w:val="565"/>
        </w:numPr>
        <w:spacing w:before="100" w:beforeAutospacing="1" w:after="100" w:afterAutospacing="1" w:line="240" w:lineRule="auto"/>
      </w:pPr>
      <w:r w:rsidRPr="008B075F">
        <w:rPr>
          <w:rStyle w:val="Strong"/>
        </w:rPr>
        <w:t>Performing:</w:t>
      </w:r>
      <w:r w:rsidRPr="008B075F">
        <w:t xml:space="preserve"> The team operates efficiently, focusing on achieving goals and maximizing productivity.</w:t>
      </w:r>
    </w:p>
    <w:p w:rsidR="00994A00" w:rsidRPr="008B075F" w:rsidRDefault="00064686" w:rsidP="00994A00">
      <w:pPr>
        <w:spacing w:after="0"/>
      </w:pPr>
      <w:r w:rsidRPr="008B075F">
        <w:pict>
          <v:rect id="_x0000_i1601" style="width:0;height:1.5pt" o:hralign="center" o:hrstd="t" o:hr="t" fillcolor="#a0a0a0" stroked="f"/>
        </w:pict>
      </w:r>
    </w:p>
    <w:p w:rsidR="00994A00" w:rsidRPr="008B075F" w:rsidRDefault="00994A00" w:rsidP="00994A00">
      <w:pPr>
        <w:pStyle w:val="Heading3"/>
        <w:rPr>
          <w:color w:val="auto"/>
        </w:rPr>
      </w:pPr>
      <w:r w:rsidRPr="008B075F">
        <w:rPr>
          <w:color w:val="auto"/>
        </w:rPr>
        <w:t>13.</w:t>
      </w:r>
      <w:r w:rsidR="00BE43DD" w:rsidRPr="008B075F">
        <w:rPr>
          <w:color w:val="auto"/>
        </w:rPr>
        <w:t>3.</w:t>
      </w:r>
      <w:r w:rsidRPr="008B075F">
        <w:rPr>
          <w:color w:val="auto"/>
        </w:rPr>
        <w:t>3 Managing Team Dynamics</w:t>
      </w:r>
    </w:p>
    <w:p w:rsidR="00994A00" w:rsidRPr="008B075F" w:rsidRDefault="00994A00" w:rsidP="00994A00">
      <w:pPr>
        <w:pStyle w:val="Heading4"/>
      </w:pPr>
      <w:r w:rsidRPr="008B075F">
        <w:t>13.</w:t>
      </w:r>
      <w:r w:rsidR="00BE43DD" w:rsidRPr="008B075F">
        <w:t>3.</w:t>
      </w:r>
      <w:r w:rsidRPr="008B075F">
        <w:t>3.1 Motivating and Empowering Teams</w:t>
      </w:r>
    </w:p>
    <w:p w:rsidR="00994A00" w:rsidRPr="008B075F" w:rsidRDefault="00994A00" w:rsidP="00994A00">
      <w:pPr>
        <w:pStyle w:val="NormalWeb"/>
      </w:pPr>
      <w:r w:rsidRPr="008B075F">
        <w:t>Motivation drives team performance, and entrepreneurs should understand how to motivate their teams effectively, especially in challenging environments.</w:t>
      </w:r>
    </w:p>
    <w:p w:rsidR="00994A00" w:rsidRPr="008B075F" w:rsidRDefault="00994A00" w:rsidP="00994A00">
      <w:pPr>
        <w:pStyle w:val="Heading5"/>
        <w:rPr>
          <w:color w:val="auto"/>
        </w:rPr>
      </w:pPr>
      <w:r w:rsidRPr="008B075F">
        <w:rPr>
          <w:color w:val="auto"/>
        </w:rPr>
        <w:t>13.</w:t>
      </w:r>
      <w:r w:rsidR="00BE43DD" w:rsidRPr="008B075F">
        <w:rPr>
          <w:color w:val="auto"/>
        </w:rPr>
        <w:t>3.</w:t>
      </w:r>
      <w:r w:rsidRPr="008B075F">
        <w:rPr>
          <w:color w:val="auto"/>
        </w:rPr>
        <w:t>3.1.1 Strategies for Motivation</w:t>
      </w:r>
    </w:p>
    <w:p w:rsidR="00994A00" w:rsidRPr="008B075F" w:rsidRDefault="00994A00" w:rsidP="005B758F">
      <w:pPr>
        <w:numPr>
          <w:ilvl w:val="0"/>
          <w:numId w:val="566"/>
        </w:numPr>
        <w:spacing w:before="100" w:beforeAutospacing="1" w:after="100" w:afterAutospacing="1" w:line="240" w:lineRule="auto"/>
      </w:pPr>
      <w:r w:rsidRPr="008B075F">
        <w:rPr>
          <w:rStyle w:val="Strong"/>
        </w:rPr>
        <w:t>Incentives and Recognition:</w:t>
      </w:r>
      <w:r w:rsidRPr="008B075F">
        <w:t xml:space="preserve"> Acknowledging achievements motivates team members to perform better.</w:t>
      </w:r>
    </w:p>
    <w:p w:rsidR="00994A00" w:rsidRPr="008B075F" w:rsidRDefault="00994A00" w:rsidP="005B758F">
      <w:pPr>
        <w:numPr>
          <w:ilvl w:val="0"/>
          <w:numId w:val="566"/>
        </w:numPr>
        <w:spacing w:before="100" w:beforeAutospacing="1" w:after="100" w:afterAutospacing="1" w:line="240" w:lineRule="auto"/>
      </w:pPr>
      <w:r w:rsidRPr="008B075F">
        <w:rPr>
          <w:rStyle w:val="Strong"/>
        </w:rPr>
        <w:t>Empowerment and Autonomy:</w:t>
      </w:r>
      <w:r w:rsidRPr="008B075F">
        <w:t xml:space="preserve"> Giving team members autonomy increases their sense of ownership and commitment.</w:t>
      </w:r>
    </w:p>
    <w:p w:rsidR="00994A00" w:rsidRPr="008B075F" w:rsidRDefault="00994A00" w:rsidP="005B758F">
      <w:pPr>
        <w:numPr>
          <w:ilvl w:val="0"/>
          <w:numId w:val="566"/>
        </w:numPr>
        <w:spacing w:before="100" w:beforeAutospacing="1" w:after="100" w:afterAutospacing="1" w:line="240" w:lineRule="auto"/>
      </w:pPr>
      <w:r w:rsidRPr="008B075F">
        <w:rPr>
          <w:rStyle w:val="Strong"/>
        </w:rPr>
        <w:t>Skill Development Opportunities:</w:t>
      </w:r>
      <w:r w:rsidRPr="008B075F">
        <w:t xml:space="preserve"> Providing opportunities for learning and growth contributes to employee satisfaction and retention.</w:t>
      </w:r>
    </w:p>
    <w:p w:rsidR="00994A00" w:rsidRPr="008B075F" w:rsidRDefault="00994A00" w:rsidP="00994A00">
      <w:pPr>
        <w:pStyle w:val="Heading4"/>
      </w:pPr>
      <w:r w:rsidRPr="008B075F">
        <w:t>13.</w:t>
      </w:r>
      <w:r w:rsidR="00BE43DD" w:rsidRPr="008B075F">
        <w:t>3.</w:t>
      </w:r>
      <w:r w:rsidRPr="008B075F">
        <w:t>3.2 Conflict Resolution and Team Cohesion</w:t>
      </w:r>
    </w:p>
    <w:p w:rsidR="00994A00" w:rsidRPr="008B075F" w:rsidRDefault="00994A00" w:rsidP="00994A00">
      <w:pPr>
        <w:pStyle w:val="NormalWeb"/>
      </w:pPr>
      <w:r w:rsidRPr="008B075F">
        <w:t>Conflict is inevitable, especially in diverse teams. However, when managed well, conflict can lead to new ideas and stronger team bonds.</w:t>
      </w:r>
    </w:p>
    <w:p w:rsidR="00994A00" w:rsidRPr="008B075F" w:rsidRDefault="00994A00" w:rsidP="00994A00">
      <w:pPr>
        <w:pStyle w:val="Heading5"/>
        <w:rPr>
          <w:color w:val="auto"/>
        </w:rPr>
      </w:pPr>
      <w:r w:rsidRPr="008B075F">
        <w:rPr>
          <w:color w:val="auto"/>
        </w:rPr>
        <w:t>13.</w:t>
      </w:r>
      <w:r w:rsidR="00BE43DD" w:rsidRPr="008B075F">
        <w:rPr>
          <w:color w:val="auto"/>
        </w:rPr>
        <w:t>3.</w:t>
      </w:r>
      <w:r w:rsidRPr="008B075F">
        <w:rPr>
          <w:color w:val="auto"/>
        </w:rPr>
        <w:t>3.2.1 Conflict Resolution Strategies</w:t>
      </w:r>
    </w:p>
    <w:p w:rsidR="00994A00" w:rsidRPr="008B075F" w:rsidRDefault="00994A00" w:rsidP="005B758F">
      <w:pPr>
        <w:numPr>
          <w:ilvl w:val="0"/>
          <w:numId w:val="567"/>
        </w:numPr>
        <w:spacing w:before="100" w:beforeAutospacing="1" w:after="100" w:afterAutospacing="1" w:line="240" w:lineRule="auto"/>
      </w:pPr>
      <w:r w:rsidRPr="008B075F">
        <w:rPr>
          <w:rStyle w:val="Strong"/>
        </w:rPr>
        <w:t>Open Dialogue:</w:t>
      </w:r>
      <w:r w:rsidRPr="008B075F">
        <w:t xml:space="preserve"> Encourage open communication to address misunderstandings before they escalate.</w:t>
      </w:r>
    </w:p>
    <w:p w:rsidR="00994A00" w:rsidRPr="008B075F" w:rsidRDefault="00994A00" w:rsidP="005B758F">
      <w:pPr>
        <w:numPr>
          <w:ilvl w:val="0"/>
          <w:numId w:val="567"/>
        </w:numPr>
        <w:spacing w:before="100" w:beforeAutospacing="1" w:after="100" w:afterAutospacing="1" w:line="240" w:lineRule="auto"/>
      </w:pPr>
      <w:r w:rsidRPr="008B075F">
        <w:rPr>
          <w:rStyle w:val="Strong"/>
        </w:rPr>
        <w:t>Mediation:</w:t>
      </w:r>
      <w:r w:rsidRPr="008B075F">
        <w:t xml:space="preserve"> Designate a neutral party to facilitate discussions and resolve disputes.</w:t>
      </w:r>
    </w:p>
    <w:p w:rsidR="00994A00" w:rsidRPr="008B075F" w:rsidRDefault="00994A00" w:rsidP="005B758F">
      <w:pPr>
        <w:numPr>
          <w:ilvl w:val="0"/>
          <w:numId w:val="567"/>
        </w:numPr>
        <w:spacing w:before="100" w:beforeAutospacing="1" w:after="100" w:afterAutospacing="1" w:line="240" w:lineRule="auto"/>
      </w:pPr>
      <w:r w:rsidRPr="008B075F">
        <w:rPr>
          <w:rStyle w:val="Strong"/>
        </w:rPr>
        <w:t>Compromise:</w:t>
      </w:r>
      <w:r w:rsidRPr="008B075F">
        <w:t xml:space="preserve"> Encourage team members to find a middle ground that benefits all parties.</w:t>
      </w:r>
    </w:p>
    <w:p w:rsidR="00994A00" w:rsidRPr="008B075F" w:rsidRDefault="00994A00" w:rsidP="00994A00">
      <w:pPr>
        <w:pStyle w:val="Heading4"/>
      </w:pPr>
      <w:r w:rsidRPr="008B075F">
        <w:t>13.</w:t>
      </w:r>
      <w:r w:rsidR="00BE43DD" w:rsidRPr="008B075F">
        <w:t xml:space="preserve">3. </w:t>
      </w:r>
      <w:r w:rsidRPr="008B075F">
        <w:t>3.3 Decision-Making in Teams</w:t>
      </w:r>
    </w:p>
    <w:p w:rsidR="00BE43DD" w:rsidRPr="008B075F" w:rsidRDefault="00994A00" w:rsidP="00BE43DD">
      <w:pPr>
        <w:pStyle w:val="NormalWeb"/>
      </w:pPr>
      <w:r w:rsidRPr="008B075F">
        <w:t>In entrepreneurial ventures, decision-making often requires balancing speed and accuracy. Leaders should foster an environment where team members can contribute to decisions.</w:t>
      </w:r>
    </w:p>
    <w:p w:rsidR="00BE43DD" w:rsidRPr="008B075F" w:rsidRDefault="00BE43DD" w:rsidP="00BE43DD">
      <w:pPr>
        <w:spacing w:after="0"/>
      </w:pPr>
      <w:r w:rsidRPr="008B075F">
        <w:t>Summary</w:t>
      </w:r>
    </w:p>
    <w:p w:rsidR="00BE43DD" w:rsidRPr="008B075F" w:rsidRDefault="00BE43DD" w:rsidP="00BE43DD">
      <w:pPr>
        <w:pStyle w:val="NormalWeb"/>
      </w:pPr>
      <w:r w:rsidRPr="008B075F">
        <w:t>Through this section, students will learn the significance of leadership and team-building skills essential for navigating the entrepreneurial journey. Emphasizing the Nigerian and African contexts, this section aims to prepare students to be effective leaders capable of building and leading strong, cohesive teams within diverse and dynamic business landscapes.</w:t>
      </w:r>
    </w:p>
    <w:p w:rsidR="00327176" w:rsidRPr="008B075F" w:rsidRDefault="00064686" w:rsidP="00327176">
      <w:pPr>
        <w:spacing w:after="0"/>
      </w:pPr>
      <w:r w:rsidRPr="008B075F">
        <w:pict>
          <v:rect id="_x0000_i1602" style="width:0;height:1.5pt" o:hralign="center" o:hrstd="t" o:hr="t" fillcolor="#a0a0a0" stroked="f"/>
        </w:pict>
      </w:r>
    </w:p>
    <w:p w:rsidR="00327176" w:rsidRPr="008B075F" w:rsidRDefault="00327176" w:rsidP="00327176">
      <w:pPr>
        <w:pStyle w:val="Heading3"/>
        <w:rPr>
          <w:color w:val="auto"/>
        </w:rPr>
      </w:pPr>
      <w:r w:rsidRPr="008B075F">
        <w:rPr>
          <w:color w:val="auto"/>
        </w:rPr>
        <w:t>Key Terms and Concepts</w:t>
      </w:r>
    </w:p>
    <w:p w:rsidR="00327176" w:rsidRPr="008B075F" w:rsidRDefault="00327176" w:rsidP="005B758F">
      <w:pPr>
        <w:numPr>
          <w:ilvl w:val="0"/>
          <w:numId w:val="569"/>
        </w:numPr>
        <w:spacing w:before="100" w:beforeAutospacing="1" w:after="100" w:afterAutospacing="1" w:line="240" w:lineRule="auto"/>
      </w:pPr>
      <w:r w:rsidRPr="008B075F">
        <w:rPr>
          <w:rStyle w:val="Strong"/>
        </w:rPr>
        <w:t>Leadership Styles:</w:t>
      </w:r>
      <w:r w:rsidRPr="008B075F">
        <w:t xml:space="preserve"> Various approaches to leadership, including transformational, transactional, democratic, and laissez-faire.</w:t>
      </w:r>
    </w:p>
    <w:p w:rsidR="00327176" w:rsidRPr="008B075F" w:rsidRDefault="00327176" w:rsidP="005B758F">
      <w:pPr>
        <w:numPr>
          <w:ilvl w:val="0"/>
          <w:numId w:val="569"/>
        </w:numPr>
        <w:spacing w:before="100" w:beforeAutospacing="1" w:after="100" w:afterAutospacing="1" w:line="240" w:lineRule="auto"/>
      </w:pPr>
      <w:r w:rsidRPr="008B075F">
        <w:rPr>
          <w:rStyle w:val="Strong"/>
        </w:rPr>
        <w:t>Emotional Intelligence (EQ):</w:t>
      </w:r>
      <w:r w:rsidRPr="008B075F">
        <w:t xml:space="preserve"> The ability to understand and manage one’s own emotions and those of others.</w:t>
      </w:r>
    </w:p>
    <w:p w:rsidR="00327176" w:rsidRPr="008B075F" w:rsidRDefault="00327176" w:rsidP="005B758F">
      <w:pPr>
        <w:numPr>
          <w:ilvl w:val="0"/>
          <w:numId w:val="569"/>
        </w:numPr>
        <w:spacing w:before="100" w:beforeAutospacing="1" w:after="100" w:afterAutospacing="1" w:line="240" w:lineRule="auto"/>
      </w:pPr>
      <w:r w:rsidRPr="008B075F">
        <w:rPr>
          <w:rStyle w:val="Strong"/>
        </w:rPr>
        <w:t>Team Cohesion:</w:t>
      </w:r>
      <w:r w:rsidRPr="008B075F">
        <w:t xml:space="preserve"> The extent to which team members feel connected and aligned with each other and the team’s goals.</w:t>
      </w:r>
    </w:p>
    <w:p w:rsidR="00327176" w:rsidRPr="008B075F" w:rsidRDefault="00327176" w:rsidP="005B758F">
      <w:pPr>
        <w:numPr>
          <w:ilvl w:val="0"/>
          <w:numId w:val="569"/>
        </w:numPr>
        <w:spacing w:before="100" w:beforeAutospacing="1" w:after="100" w:afterAutospacing="1" w:line="240" w:lineRule="auto"/>
      </w:pPr>
      <w:r w:rsidRPr="008B075F">
        <w:rPr>
          <w:rStyle w:val="Strong"/>
        </w:rPr>
        <w:t>Conflict Resolution:</w:t>
      </w:r>
      <w:r w:rsidRPr="008B075F">
        <w:t xml:space="preserve"> Techniques for resolving disagreements and fostering a cooperative work environment.</w:t>
      </w:r>
    </w:p>
    <w:p w:rsidR="00327176" w:rsidRPr="008B075F" w:rsidRDefault="00327176" w:rsidP="005B758F">
      <w:pPr>
        <w:numPr>
          <w:ilvl w:val="0"/>
          <w:numId w:val="569"/>
        </w:numPr>
        <w:spacing w:before="100" w:beforeAutospacing="1" w:after="100" w:afterAutospacing="1" w:line="240" w:lineRule="auto"/>
      </w:pPr>
      <w:r w:rsidRPr="008B075F">
        <w:rPr>
          <w:rStyle w:val="Strong"/>
        </w:rPr>
        <w:t>Decision-Making:</w:t>
      </w:r>
      <w:r w:rsidRPr="008B075F">
        <w:t xml:space="preserve"> Processes for making choices, especially in team settings, where input from various members may be considered.</w:t>
      </w:r>
    </w:p>
    <w:p w:rsidR="00994A00" w:rsidRPr="008B075F" w:rsidRDefault="00064686" w:rsidP="00994A00">
      <w:r w:rsidRPr="008B075F">
        <w:pict>
          <v:rect id="_x0000_i1603" style="width:0;height:1.5pt" o:hralign="center" o:hrstd="t" o:hr="t" fillcolor="#a0a0a0" stroked="f"/>
        </w:pict>
      </w:r>
    </w:p>
    <w:p w:rsidR="00994A00" w:rsidRPr="008B075F" w:rsidRDefault="00994A00" w:rsidP="00994A00">
      <w:pPr>
        <w:pStyle w:val="Heading3"/>
        <w:rPr>
          <w:color w:val="auto"/>
        </w:rPr>
      </w:pPr>
      <w:r w:rsidRPr="008B075F">
        <w:rPr>
          <w:color w:val="auto"/>
        </w:rPr>
        <w:t>Case Study: Leading and Building Teams in African Tech – The Example of Paystack</w:t>
      </w:r>
    </w:p>
    <w:p w:rsidR="00994A00" w:rsidRPr="008B075F" w:rsidRDefault="00994A00" w:rsidP="00994A00">
      <w:pPr>
        <w:pStyle w:val="NormalWeb"/>
      </w:pPr>
      <w:r w:rsidRPr="008B075F">
        <w:t>Paystack, a Nigerian fintech company, became one of Africa’s most successful startups through its innovative approach to leadership and team building. Founders Shola Akinlade and Ezra Olubi emphasized a collaborative culture where every team member was encouraged to contribute ideas. They adopted a transformational leadership style, motivating team members to embrace the company’s mission of revolutionizing digital payments in Africa. The founders also prioritized team diversity, ensuring that various perspectives shaped the company’s approach to problem-solving and innovation. Their success demonstrates the impact of strong leadership and team building on achieving business objectives in Africa’s rapidly growing tech industry.</w:t>
      </w:r>
    </w:p>
    <w:p w:rsidR="00994A00" w:rsidRPr="008B075F" w:rsidRDefault="00994A00" w:rsidP="00994A00">
      <w:pPr>
        <w:pStyle w:val="NormalWeb"/>
      </w:pPr>
      <w:r w:rsidRPr="008B075F">
        <w:rPr>
          <w:rStyle w:val="Strong"/>
        </w:rPr>
        <w:t>Discussion Questions:</w:t>
      </w:r>
    </w:p>
    <w:p w:rsidR="00994A00" w:rsidRPr="008B075F" w:rsidRDefault="00994A00" w:rsidP="005B758F">
      <w:pPr>
        <w:numPr>
          <w:ilvl w:val="0"/>
          <w:numId w:val="568"/>
        </w:numPr>
        <w:spacing w:before="100" w:beforeAutospacing="1" w:after="100" w:afterAutospacing="1" w:line="240" w:lineRule="auto"/>
      </w:pPr>
      <w:r w:rsidRPr="008B075F">
        <w:t>What specific leadership qualities do you think helped the founders of Paystack succeed?</w:t>
      </w:r>
    </w:p>
    <w:p w:rsidR="00994A00" w:rsidRPr="008B075F" w:rsidRDefault="00994A00" w:rsidP="005B758F">
      <w:pPr>
        <w:numPr>
          <w:ilvl w:val="0"/>
          <w:numId w:val="568"/>
        </w:numPr>
        <w:spacing w:before="100" w:beforeAutospacing="1" w:after="100" w:afterAutospacing="1" w:line="240" w:lineRule="auto"/>
      </w:pPr>
      <w:r w:rsidRPr="008B075F">
        <w:t>How did diversity contribute to Paystack’s success, and what lessons can other startups learn?</w:t>
      </w:r>
    </w:p>
    <w:p w:rsidR="00994A00" w:rsidRPr="008B075F" w:rsidRDefault="00994A00" w:rsidP="005B758F">
      <w:pPr>
        <w:numPr>
          <w:ilvl w:val="0"/>
          <w:numId w:val="568"/>
        </w:numPr>
        <w:spacing w:before="100" w:beforeAutospacing="1" w:after="100" w:afterAutospacing="1" w:line="240" w:lineRule="auto"/>
      </w:pPr>
      <w:r w:rsidRPr="008B075F">
        <w:t>What challenges might the founders have faced in building and managing a team within the competitive Nigerian tech industry?</w:t>
      </w:r>
    </w:p>
    <w:p w:rsidR="00994A00" w:rsidRPr="008B075F" w:rsidRDefault="00064686" w:rsidP="00994A00">
      <w:pPr>
        <w:spacing w:after="0"/>
      </w:pPr>
      <w:r w:rsidRPr="008B075F">
        <w:pict>
          <v:rect id="_x0000_i1604" style="width:0;height:1.5pt" o:hralign="center" o:hrstd="t" o:hr="t" fillcolor="#a0a0a0" stroked="f"/>
        </w:pict>
      </w:r>
    </w:p>
    <w:p w:rsidR="00994A00" w:rsidRPr="008B075F" w:rsidRDefault="00994A00" w:rsidP="00994A00">
      <w:pPr>
        <w:pStyle w:val="Heading3"/>
        <w:rPr>
          <w:color w:val="auto"/>
        </w:rPr>
      </w:pPr>
      <w:r w:rsidRPr="008B075F">
        <w:rPr>
          <w:color w:val="auto"/>
        </w:rPr>
        <w:t>Review and Discussion Questions</w:t>
      </w:r>
    </w:p>
    <w:p w:rsidR="00994A00" w:rsidRPr="008B075F" w:rsidRDefault="00994A00" w:rsidP="005B758F">
      <w:pPr>
        <w:numPr>
          <w:ilvl w:val="0"/>
          <w:numId w:val="570"/>
        </w:numPr>
        <w:spacing w:before="100" w:beforeAutospacing="1" w:after="100" w:afterAutospacing="1" w:line="240" w:lineRule="auto"/>
      </w:pPr>
      <w:r w:rsidRPr="008B075F">
        <w:t>What role does emotional intelligence play in entrepreneurial leadership, especially within diverse teams?</w:t>
      </w:r>
    </w:p>
    <w:p w:rsidR="00994A00" w:rsidRPr="008B075F" w:rsidRDefault="00994A00" w:rsidP="005B758F">
      <w:pPr>
        <w:numPr>
          <w:ilvl w:val="0"/>
          <w:numId w:val="570"/>
        </w:numPr>
        <w:spacing w:before="100" w:beforeAutospacing="1" w:after="100" w:afterAutospacing="1" w:line="240" w:lineRule="auto"/>
      </w:pPr>
      <w:r w:rsidRPr="008B075F">
        <w:t>Discuss the stages of team development. How can a leader effectively guide a team through each stage?</w:t>
      </w:r>
    </w:p>
    <w:p w:rsidR="00994A00" w:rsidRPr="008B075F" w:rsidRDefault="00994A00" w:rsidP="005B758F">
      <w:pPr>
        <w:numPr>
          <w:ilvl w:val="0"/>
          <w:numId w:val="570"/>
        </w:numPr>
        <w:spacing w:before="100" w:beforeAutospacing="1" w:after="100" w:afterAutospacing="1" w:line="240" w:lineRule="auto"/>
      </w:pPr>
      <w:r w:rsidRPr="008B075F">
        <w:t>Describe the benefits and challenges of a transformational leadership style in an entrepreneurial context.</w:t>
      </w:r>
    </w:p>
    <w:p w:rsidR="00994A00" w:rsidRPr="008B075F" w:rsidRDefault="00994A00" w:rsidP="005B758F">
      <w:pPr>
        <w:numPr>
          <w:ilvl w:val="0"/>
          <w:numId w:val="570"/>
        </w:numPr>
        <w:spacing w:before="100" w:beforeAutospacing="1" w:after="100" w:afterAutospacing="1" w:line="240" w:lineRule="auto"/>
      </w:pPr>
      <w:r w:rsidRPr="008B075F">
        <w:t>What strategies can entrepreneurs use to maintain team cohesion, especially in resource-constrained environments?</w:t>
      </w:r>
    </w:p>
    <w:p w:rsidR="00994A00" w:rsidRPr="008B075F" w:rsidRDefault="00994A00" w:rsidP="005B758F">
      <w:pPr>
        <w:numPr>
          <w:ilvl w:val="0"/>
          <w:numId w:val="570"/>
        </w:numPr>
        <w:spacing w:before="100" w:beforeAutospacing="1" w:after="100" w:afterAutospacing="1" w:line="240" w:lineRule="auto"/>
      </w:pPr>
      <w:r w:rsidRPr="008B075F">
        <w:t>Why is conflict resolution important in team settings, and what techniques can entrepreneurs use to resolve conflicts effectively?</w:t>
      </w:r>
    </w:p>
    <w:p w:rsidR="00994A00" w:rsidRPr="008B075F" w:rsidRDefault="00064686" w:rsidP="00994A00">
      <w:pPr>
        <w:spacing w:after="0"/>
      </w:pPr>
      <w:r w:rsidRPr="008B075F">
        <w:pict>
          <v:rect id="_x0000_i1605" style="width:0;height:1.5pt" o:hralign="center" o:hrstd="t" o:hr="t" fillcolor="#a0a0a0" stroked="f"/>
        </w:pict>
      </w:r>
    </w:p>
    <w:p w:rsidR="00994A00" w:rsidRPr="008B075F" w:rsidRDefault="00994A00" w:rsidP="00994A00">
      <w:pPr>
        <w:pStyle w:val="Heading3"/>
        <w:rPr>
          <w:color w:val="auto"/>
        </w:rPr>
      </w:pPr>
      <w:r w:rsidRPr="008B075F">
        <w:rPr>
          <w:color w:val="auto"/>
        </w:rPr>
        <w:t>Experiential Exercise</w:t>
      </w:r>
    </w:p>
    <w:p w:rsidR="00994A00" w:rsidRPr="008B075F" w:rsidRDefault="00994A00" w:rsidP="00994A00">
      <w:pPr>
        <w:pStyle w:val="NormalWeb"/>
      </w:pPr>
      <w:r w:rsidRPr="008B075F">
        <w:rPr>
          <w:rStyle w:val="Strong"/>
        </w:rPr>
        <w:t>Leadership Style Assessment and Team Building Activity</w:t>
      </w:r>
    </w:p>
    <w:p w:rsidR="00994A00" w:rsidRPr="008B075F" w:rsidRDefault="00994A00" w:rsidP="00994A00">
      <w:pPr>
        <w:pStyle w:val="NormalWeb"/>
      </w:pPr>
      <w:r w:rsidRPr="008B075F">
        <w:t>Students are asked to take a leadership style assessment and analyze their own strengths and areas for improvement. Based on their results, they should form groups and engage in a team-building exercise where they must work together to solve a business problem. Afterward, each group reflects on the dynamics of the activity, discussing what worked well and what could be improved. This exercise helps students identify effective strategies for collaboration and leadership within a team setting.</w:t>
      </w:r>
    </w:p>
    <w:p w:rsidR="00994A00" w:rsidRPr="008B075F" w:rsidRDefault="00064686" w:rsidP="00994A00">
      <w:r w:rsidRPr="008B075F">
        <w:pict>
          <v:rect id="_x0000_i1606" style="width:0;height:1.5pt" o:hralign="center" o:hrstd="t" o:hr="t" fillcolor="#a0a0a0" stroked="f"/>
        </w:pict>
      </w:r>
    </w:p>
    <w:p w:rsidR="00994A00" w:rsidRPr="008B075F" w:rsidRDefault="00994A00" w:rsidP="00994A00">
      <w:pPr>
        <w:pStyle w:val="Heading3"/>
        <w:rPr>
          <w:color w:val="auto"/>
        </w:rPr>
      </w:pPr>
      <w:r w:rsidRPr="008B075F">
        <w:rPr>
          <w:color w:val="auto"/>
        </w:rPr>
        <w:t>Suggested Online Reading</w:t>
      </w:r>
    </w:p>
    <w:p w:rsidR="00994A00" w:rsidRPr="008B075F" w:rsidRDefault="00994A00" w:rsidP="005B758F">
      <w:pPr>
        <w:pStyle w:val="NormalWeb"/>
        <w:numPr>
          <w:ilvl w:val="0"/>
          <w:numId w:val="571"/>
        </w:numPr>
      </w:pPr>
      <w:r w:rsidRPr="008B075F">
        <w:rPr>
          <w:rStyle w:val="Strong"/>
        </w:rPr>
        <w:t>“Leading High-Performance Teams”</w:t>
      </w:r>
      <w:r w:rsidRPr="008B075F">
        <w:t xml:space="preserve"> by Harvard Business Review: Insights into team dynamics and leadership best practices.</w:t>
      </w:r>
    </w:p>
    <w:p w:rsidR="00994A00" w:rsidRPr="008B075F" w:rsidRDefault="00064686" w:rsidP="005B758F">
      <w:pPr>
        <w:numPr>
          <w:ilvl w:val="1"/>
          <w:numId w:val="571"/>
        </w:numPr>
        <w:spacing w:before="100" w:beforeAutospacing="1" w:after="100" w:afterAutospacing="1" w:line="240" w:lineRule="auto"/>
      </w:pPr>
      <w:hyperlink r:id="rId100" w:tgtFrame="_new" w:history="1">
        <w:r w:rsidR="00994A00" w:rsidRPr="008B075F">
          <w:rPr>
            <w:rStyle w:val="Hyperlink"/>
            <w:color w:val="auto"/>
          </w:rPr>
          <w:t>Link to Article</w:t>
        </w:r>
      </w:hyperlink>
    </w:p>
    <w:p w:rsidR="00994A00" w:rsidRPr="008B075F" w:rsidRDefault="00994A00" w:rsidP="005B758F">
      <w:pPr>
        <w:pStyle w:val="NormalWeb"/>
        <w:numPr>
          <w:ilvl w:val="0"/>
          <w:numId w:val="571"/>
        </w:numPr>
      </w:pPr>
      <w:r w:rsidRPr="008B075F">
        <w:rPr>
          <w:rStyle w:val="Strong"/>
        </w:rPr>
        <w:t>“Leadership in African Startups”</w:t>
      </w:r>
      <w:r w:rsidRPr="008B075F">
        <w:t xml:space="preserve"> by the African Business Journal: Discusses unique challenges and approaches to leadership within African entrepreneurship.</w:t>
      </w:r>
    </w:p>
    <w:p w:rsidR="00994A00" w:rsidRPr="008B075F" w:rsidRDefault="00064686" w:rsidP="005B758F">
      <w:pPr>
        <w:numPr>
          <w:ilvl w:val="1"/>
          <w:numId w:val="571"/>
        </w:numPr>
        <w:spacing w:before="100" w:beforeAutospacing="1" w:after="100" w:afterAutospacing="1" w:line="240" w:lineRule="auto"/>
      </w:pPr>
      <w:hyperlink r:id="rId101" w:tgtFrame="_new" w:history="1">
        <w:r w:rsidR="00994A00" w:rsidRPr="008B075F">
          <w:rPr>
            <w:rStyle w:val="Hyperlink"/>
            <w:color w:val="auto"/>
          </w:rPr>
          <w:t>Link to Article</w:t>
        </w:r>
      </w:hyperlink>
    </w:p>
    <w:p w:rsidR="00994A00" w:rsidRPr="008B075F" w:rsidRDefault="00994A00" w:rsidP="005B758F">
      <w:pPr>
        <w:pStyle w:val="NormalWeb"/>
        <w:numPr>
          <w:ilvl w:val="0"/>
          <w:numId w:val="571"/>
        </w:numPr>
      </w:pPr>
      <w:r w:rsidRPr="008B075F">
        <w:rPr>
          <w:rStyle w:val="Strong"/>
        </w:rPr>
        <w:t>“Building Effective Teams”</w:t>
      </w:r>
      <w:r w:rsidRPr="008B075F">
        <w:t xml:space="preserve"> by Forbes: Covers the principles of team building in startups and small businesses.</w:t>
      </w:r>
    </w:p>
    <w:p w:rsidR="00994A00" w:rsidRPr="008B075F" w:rsidRDefault="00064686" w:rsidP="005B758F">
      <w:pPr>
        <w:numPr>
          <w:ilvl w:val="1"/>
          <w:numId w:val="571"/>
        </w:numPr>
        <w:spacing w:before="100" w:beforeAutospacing="1" w:after="100" w:afterAutospacing="1" w:line="240" w:lineRule="auto"/>
      </w:pPr>
      <w:hyperlink r:id="rId102" w:tgtFrame="_new" w:history="1">
        <w:r w:rsidR="00994A00" w:rsidRPr="008B075F">
          <w:rPr>
            <w:rStyle w:val="Hyperlink"/>
            <w:color w:val="auto"/>
          </w:rPr>
          <w:t>Link to Article</w:t>
        </w:r>
      </w:hyperlink>
    </w:p>
    <w:p w:rsidR="00994A00" w:rsidRPr="008B075F" w:rsidRDefault="00994A00" w:rsidP="005B758F">
      <w:pPr>
        <w:pStyle w:val="NormalWeb"/>
        <w:numPr>
          <w:ilvl w:val="0"/>
          <w:numId w:val="571"/>
        </w:numPr>
      </w:pPr>
      <w:r w:rsidRPr="008B075F">
        <w:rPr>
          <w:rStyle w:val="Strong"/>
        </w:rPr>
        <w:t>“Leadership and Conflict Resolution”</w:t>
      </w:r>
      <w:r w:rsidRPr="008B075F">
        <w:t xml:space="preserve"> by Entrepreneur: Practical techniques for resolving conflicts in entrepreneurial teams.</w:t>
      </w:r>
    </w:p>
    <w:p w:rsidR="00994A00" w:rsidRPr="008B075F" w:rsidRDefault="00064686" w:rsidP="005B758F">
      <w:pPr>
        <w:numPr>
          <w:ilvl w:val="1"/>
          <w:numId w:val="571"/>
        </w:numPr>
        <w:spacing w:before="100" w:beforeAutospacing="1" w:after="100" w:afterAutospacing="1" w:line="240" w:lineRule="auto"/>
      </w:pPr>
      <w:hyperlink r:id="rId103" w:tgtFrame="_new" w:history="1">
        <w:r w:rsidR="00994A00" w:rsidRPr="008B075F">
          <w:rPr>
            <w:rStyle w:val="Hyperlink"/>
            <w:color w:val="auto"/>
          </w:rPr>
          <w:t>Link to Article</w:t>
        </w:r>
      </w:hyperlink>
    </w:p>
    <w:p w:rsidR="00994A00" w:rsidRPr="008B075F" w:rsidRDefault="00994A00" w:rsidP="005B758F">
      <w:pPr>
        <w:pStyle w:val="NormalWeb"/>
        <w:numPr>
          <w:ilvl w:val="0"/>
          <w:numId w:val="571"/>
        </w:numPr>
      </w:pPr>
      <w:r w:rsidRPr="008B075F">
        <w:rPr>
          <w:rStyle w:val="Strong"/>
        </w:rPr>
        <w:t>“The Role of Leadership in Nigerian Business”</w:t>
      </w:r>
      <w:r w:rsidRPr="008B075F">
        <w:t xml:space="preserve"> by Nigerian Business Journal: Analyzes local leadership examples and lessons for emerging entrepreneurs.</w:t>
      </w:r>
    </w:p>
    <w:p w:rsidR="00994A00" w:rsidRPr="008B075F" w:rsidRDefault="00064686" w:rsidP="005B758F">
      <w:pPr>
        <w:numPr>
          <w:ilvl w:val="1"/>
          <w:numId w:val="571"/>
        </w:numPr>
        <w:spacing w:before="100" w:beforeAutospacing="1" w:after="100" w:afterAutospacing="1" w:line="240" w:lineRule="auto"/>
      </w:pPr>
      <w:hyperlink r:id="rId104" w:tgtFrame="_new" w:history="1">
        <w:r w:rsidR="00994A00" w:rsidRPr="008B075F">
          <w:rPr>
            <w:rStyle w:val="Hyperlink"/>
            <w:color w:val="auto"/>
          </w:rPr>
          <w:t>Link to Article</w:t>
        </w:r>
      </w:hyperlink>
    </w:p>
    <w:p w:rsidR="00994A00" w:rsidRPr="008B075F" w:rsidRDefault="00064686" w:rsidP="00994A00">
      <w:pPr>
        <w:spacing w:after="0"/>
      </w:pPr>
      <w:r w:rsidRPr="008B075F">
        <w:pict>
          <v:rect id="_x0000_i1607" style="width:0;height:1.5pt" o:hralign="center" o:hrstd="t" o:hr="t" fillcolor="#a0a0a0" stroked="f"/>
        </w:pict>
      </w:r>
    </w:p>
    <w:p w:rsidR="00BE43DD" w:rsidRPr="008B075F" w:rsidRDefault="00BE43DD" w:rsidP="00994A00">
      <w:pPr>
        <w:spacing w:after="0"/>
      </w:pPr>
    </w:p>
    <w:p w:rsidR="00BE43DD" w:rsidRPr="008B075F" w:rsidRDefault="00BE43DD" w:rsidP="00994A00">
      <w:pPr>
        <w:spacing w:after="0"/>
      </w:pPr>
    </w:p>
    <w:p w:rsidR="00BE43DD" w:rsidRPr="008B075F" w:rsidRDefault="00BE43DD" w:rsidP="00994A00">
      <w:pPr>
        <w:spacing w:after="0"/>
      </w:pPr>
    </w:p>
    <w:p w:rsidR="00BE43DD" w:rsidRPr="008B075F" w:rsidRDefault="00BE43DD" w:rsidP="00994A00">
      <w:pPr>
        <w:spacing w:after="0"/>
      </w:pPr>
    </w:p>
    <w:p w:rsidR="00BE43DD" w:rsidRPr="008B075F" w:rsidRDefault="00BE43DD" w:rsidP="00994A00">
      <w:pPr>
        <w:spacing w:after="0"/>
      </w:pPr>
    </w:p>
    <w:p w:rsidR="00BE43DD" w:rsidRPr="008B075F" w:rsidRDefault="00BE43DD" w:rsidP="00994A00">
      <w:pPr>
        <w:spacing w:after="0"/>
      </w:pPr>
    </w:p>
    <w:p w:rsidR="00BE43DD" w:rsidRPr="008B075F" w:rsidRDefault="00BE43DD" w:rsidP="00994A00">
      <w:pPr>
        <w:spacing w:after="0"/>
      </w:pPr>
    </w:p>
    <w:p w:rsidR="00BE43DD" w:rsidRPr="008B075F" w:rsidRDefault="00BE43DD" w:rsidP="00994A00">
      <w:pPr>
        <w:spacing w:after="0"/>
      </w:pPr>
    </w:p>
    <w:p w:rsidR="00BE43DD" w:rsidRPr="008B075F" w:rsidRDefault="00BE43DD" w:rsidP="00994A00">
      <w:pPr>
        <w:spacing w:after="0"/>
      </w:pPr>
    </w:p>
    <w:p w:rsidR="00BE43DD" w:rsidRPr="008B075F" w:rsidRDefault="00BE43DD" w:rsidP="00994A00">
      <w:pPr>
        <w:spacing w:after="0"/>
      </w:pPr>
    </w:p>
    <w:p w:rsidR="00BE43DD" w:rsidRPr="008B075F" w:rsidRDefault="00BE43DD" w:rsidP="00994A00">
      <w:pPr>
        <w:spacing w:after="0"/>
      </w:pPr>
    </w:p>
    <w:p w:rsidR="00BE43DD" w:rsidRPr="008B075F" w:rsidRDefault="00BE43DD" w:rsidP="00994A00">
      <w:pPr>
        <w:spacing w:after="0"/>
      </w:pPr>
    </w:p>
    <w:p w:rsidR="00BE43DD" w:rsidRPr="008B075F" w:rsidRDefault="00BE43DD" w:rsidP="00994A00">
      <w:pPr>
        <w:spacing w:after="0"/>
      </w:pPr>
    </w:p>
    <w:p w:rsidR="00CF2A12" w:rsidRPr="008B075F" w:rsidRDefault="00CF2A12" w:rsidP="00CF2A12">
      <w:pPr>
        <w:pStyle w:val="NormalWeb"/>
      </w:pPr>
      <w:r w:rsidRPr="008B075F">
        <w:rPr>
          <w:rStyle w:val="Strong"/>
        </w:rPr>
        <w:t>Chapter 13.4: Performance Management and Incentives</w:t>
      </w:r>
    </w:p>
    <w:p w:rsidR="00CF2A12" w:rsidRPr="008B075F" w:rsidRDefault="00CF2A12" w:rsidP="00CF2A12">
      <w:pPr>
        <w:pStyle w:val="NormalWeb"/>
      </w:pPr>
      <w:r w:rsidRPr="008B075F">
        <w:t xml:space="preserve">"If performance is measured, performance can be improved." – </w:t>
      </w:r>
      <w:r w:rsidRPr="008B075F">
        <w:rPr>
          <w:rStyle w:val="Emphasis"/>
          <w:rFonts w:eastAsiaTheme="majorEastAsia"/>
        </w:rPr>
        <w:t>Peter Drucker</w:t>
      </w:r>
    </w:p>
    <w:p w:rsidR="00CF2A12" w:rsidRPr="008B075F" w:rsidRDefault="00064686" w:rsidP="00CF2A12">
      <w:pPr>
        <w:spacing w:after="0"/>
      </w:pPr>
      <w:r w:rsidRPr="008B075F">
        <w:pict>
          <v:rect id="_x0000_i1608" style="width:0;height:1.5pt" o:hralign="center" o:hrstd="t" o:hr="t" fillcolor="#a0a0a0" stroked="f"/>
        </w:pict>
      </w:r>
    </w:p>
    <w:p w:rsidR="00CF2A12" w:rsidRPr="008B075F" w:rsidRDefault="00CF2A12" w:rsidP="00CF2A12">
      <w:pPr>
        <w:pStyle w:val="Heading3"/>
        <w:rPr>
          <w:color w:val="auto"/>
        </w:rPr>
      </w:pPr>
      <w:r w:rsidRPr="008B075F">
        <w:rPr>
          <w:color w:val="auto"/>
        </w:rPr>
        <w:t>13.4.0 Introduction</w:t>
      </w:r>
    </w:p>
    <w:p w:rsidR="00CF2A12" w:rsidRPr="008B075F" w:rsidRDefault="00CF2A12" w:rsidP="00CF2A12">
      <w:pPr>
        <w:pStyle w:val="NormalWeb"/>
      </w:pPr>
      <w:r w:rsidRPr="008B075F">
        <w:t xml:space="preserve">Performance management is critical to fostering a productive workforce, as it establishes clear goals and expectations while holding employees accountable for their contributions. This </w:t>
      </w:r>
      <w:r w:rsidR="005B574C" w:rsidRPr="008B075F">
        <w:t>section</w:t>
      </w:r>
      <w:r w:rsidRPr="008B075F">
        <w:t xml:space="preserve"> explores the components of a performance management system, including goal setting, ongoing feedback, and performance appraisals. It examines the various incentive systems that entrepreneurs can implement to reward high performance, including financial incentives, profit-sharing, stock options, and non-financial rewards such as recognition programs. The </w:t>
      </w:r>
      <w:r w:rsidR="005B574C" w:rsidRPr="008B075F">
        <w:t>section</w:t>
      </w:r>
      <w:r w:rsidRPr="008B075F">
        <w:t xml:space="preserve"> places emphasis on the Nigerian and African business contexts, where unique challenges—such as resource limitations, diverse workforces, and varying economic conditions—affect the design and implementation of performance management systems.</w:t>
      </w:r>
    </w:p>
    <w:p w:rsidR="00CF2A12" w:rsidRPr="008B075F" w:rsidRDefault="00CF2A12" w:rsidP="00CF2A12">
      <w:pPr>
        <w:pStyle w:val="NormalWeb"/>
      </w:pPr>
      <w:r w:rsidRPr="008B075F">
        <w:t xml:space="preserve">Small and growing enterprises in Nigeria and across Africa face the challenge of balancing formal performance appraisals with the agility required in entrepreneurial ventures. The </w:t>
      </w:r>
      <w:r w:rsidR="00374142" w:rsidRPr="008B075F">
        <w:t>section</w:t>
      </w:r>
      <w:r w:rsidRPr="008B075F">
        <w:t xml:space="preserve"> covers strategies that entrepreneurs can adopt to integrate performance management with strategic objectives, ensuring that employees’ efforts align with the mission and goals of the organization. Through a detailed case study, experiential exercises, and practical applications, students will gain insights into how to structure performance reviews, implement effective incentives, and foster a culture of continuous improvement.</w:t>
      </w:r>
    </w:p>
    <w:p w:rsidR="00CF2A12" w:rsidRPr="008B075F" w:rsidRDefault="00064686" w:rsidP="00CF2A12">
      <w:r w:rsidRPr="008B075F">
        <w:pict>
          <v:rect id="_x0000_i1609" style="width:0;height:1.5pt" o:hralign="center" o:hrstd="t" o:hr="t" fillcolor="#a0a0a0" stroked="f"/>
        </w:pict>
      </w:r>
    </w:p>
    <w:p w:rsidR="00CF2A12" w:rsidRPr="008B075F" w:rsidRDefault="00CF2A12" w:rsidP="00CF2A12">
      <w:pPr>
        <w:pStyle w:val="Heading3"/>
        <w:rPr>
          <w:color w:val="auto"/>
        </w:rPr>
      </w:pPr>
      <w:r w:rsidRPr="008B075F">
        <w:rPr>
          <w:color w:val="auto"/>
        </w:rPr>
        <w:t>13.</w:t>
      </w:r>
      <w:r w:rsidR="00374142" w:rsidRPr="008B075F">
        <w:rPr>
          <w:color w:val="auto"/>
        </w:rPr>
        <w:t>4.</w:t>
      </w:r>
      <w:r w:rsidRPr="008B075F">
        <w:rPr>
          <w:color w:val="auto"/>
        </w:rPr>
        <w:t>1 Defining Performance Management in Entrepreneurship</w:t>
      </w:r>
    </w:p>
    <w:p w:rsidR="00CF2A12" w:rsidRPr="008B075F" w:rsidRDefault="00CF2A12" w:rsidP="00CF2A12">
      <w:pPr>
        <w:pStyle w:val="Heading4"/>
      </w:pPr>
      <w:r w:rsidRPr="008B075F">
        <w:t>13.</w:t>
      </w:r>
      <w:r w:rsidR="00374142" w:rsidRPr="008B075F">
        <w:t>4.</w:t>
      </w:r>
      <w:r w:rsidRPr="008B075F">
        <w:t>1.1 Components of Performance Management</w:t>
      </w:r>
    </w:p>
    <w:p w:rsidR="00CF2A12" w:rsidRPr="008B075F" w:rsidRDefault="00CF2A12" w:rsidP="00CF2A12">
      <w:pPr>
        <w:pStyle w:val="NormalWeb"/>
      </w:pPr>
      <w:r w:rsidRPr="008B075F">
        <w:t>Performance management is a continuous process that involves setting objectives, providing feedback, evaluating performance, and developing employee potential. For entrepreneurs, performance management is essential in aligning employees’ efforts with the overall business vision.</w:t>
      </w:r>
    </w:p>
    <w:p w:rsidR="00CF2A12" w:rsidRPr="008B075F" w:rsidRDefault="00CF2A12" w:rsidP="00CF2A12">
      <w:pPr>
        <w:pStyle w:val="NormalWeb"/>
      </w:pPr>
      <w:r w:rsidRPr="008B075F">
        <w:rPr>
          <w:rStyle w:val="Strong"/>
        </w:rPr>
        <w:t>Key Components:</w:t>
      </w:r>
    </w:p>
    <w:p w:rsidR="00CF2A12" w:rsidRPr="008B075F" w:rsidRDefault="00CF2A12" w:rsidP="005B758F">
      <w:pPr>
        <w:numPr>
          <w:ilvl w:val="0"/>
          <w:numId w:val="572"/>
        </w:numPr>
        <w:spacing w:before="100" w:beforeAutospacing="1" w:after="100" w:afterAutospacing="1" w:line="240" w:lineRule="auto"/>
      </w:pPr>
      <w:r w:rsidRPr="008B075F">
        <w:rPr>
          <w:rStyle w:val="Strong"/>
        </w:rPr>
        <w:t>Goal Setting:</w:t>
      </w:r>
      <w:r w:rsidRPr="008B075F">
        <w:t xml:space="preserve"> Clear, achievable goals are set to guide employee activities.</w:t>
      </w:r>
    </w:p>
    <w:p w:rsidR="00CF2A12" w:rsidRPr="008B075F" w:rsidRDefault="00CF2A12" w:rsidP="005B758F">
      <w:pPr>
        <w:numPr>
          <w:ilvl w:val="0"/>
          <w:numId w:val="572"/>
        </w:numPr>
        <w:spacing w:before="100" w:beforeAutospacing="1" w:after="100" w:afterAutospacing="1" w:line="240" w:lineRule="auto"/>
      </w:pPr>
      <w:r w:rsidRPr="008B075F">
        <w:rPr>
          <w:rStyle w:val="Strong"/>
        </w:rPr>
        <w:t>Continuous Feedback:</w:t>
      </w:r>
      <w:r w:rsidRPr="008B075F">
        <w:t xml:space="preserve"> Regular feedback helps employees stay on track and </w:t>
      </w:r>
      <w:proofErr w:type="gramStart"/>
      <w:r w:rsidRPr="008B075F">
        <w:t>make</w:t>
      </w:r>
      <w:proofErr w:type="gramEnd"/>
      <w:r w:rsidRPr="008B075F">
        <w:t xml:space="preserve"> necessary adjustments.</w:t>
      </w:r>
    </w:p>
    <w:p w:rsidR="00CF2A12" w:rsidRPr="008B075F" w:rsidRDefault="00CF2A12" w:rsidP="005B758F">
      <w:pPr>
        <w:numPr>
          <w:ilvl w:val="0"/>
          <w:numId w:val="572"/>
        </w:numPr>
        <w:spacing w:before="100" w:beforeAutospacing="1" w:after="100" w:afterAutospacing="1" w:line="240" w:lineRule="auto"/>
      </w:pPr>
      <w:r w:rsidRPr="008B075F">
        <w:rPr>
          <w:rStyle w:val="Strong"/>
        </w:rPr>
        <w:t>Performance Appraisal:</w:t>
      </w:r>
      <w:r w:rsidRPr="008B075F">
        <w:t xml:space="preserve"> A formal assessment of employee performance based on set criteria.</w:t>
      </w:r>
    </w:p>
    <w:p w:rsidR="00CF2A12" w:rsidRPr="008B075F" w:rsidRDefault="00CF2A12" w:rsidP="005B758F">
      <w:pPr>
        <w:numPr>
          <w:ilvl w:val="0"/>
          <w:numId w:val="572"/>
        </w:numPr>
        <w:spacing w:before="100" w:beforeAutospacing="1" w:after="100" w:afterAutospacing="1" w:line="240" w:lineRule="auto"/>
      </w:pPr>
      <w:r w:rsidRPr="008B075F">
        <w:rPr>
          <w:rStyle w:val="Strong"/>
        </w:rPr>
        <w:t>Employee Development:</w:t>
      </w:r>
      <w:r w:rsidRPr="008B075F">
        <w:t xml:space="preserve"> Providing training and opportunities for growth ensures that employees remain engaged and capable.</w:t>
      </w:r>
    </w:p>
    <w:p w:rsidR="00CF2A12" w:rsidRPr="008B075F" w:rsidRDefault="00CF2A12" w:rsidP="00CF2A12">
      <w:pPr>
        <w:pStyle w:val="Heading4"/>
      </w:pPr>
      <w:r w:rsidRPr="008B075F">
        <w:t>13.</w:t>
      </w:r>
      <w:r w:rsidR="00374142" w:rsidRPr="008B075F">
        <w:t>4.</w:t>
      </w:r>
      <w:r w:rsidRPr="008B075F">
        <w:t>1.2 The Role of Performance Management in Small Businesses</w:t>
      </w:r>
    </w:p>
    <w:p w:rsidR="00CF2A12" w:rsidRPr="008B075F" w:rsidRDefault="00CF2A12" w:rsidP="00CF2A12">
      <w:pPr>
        <w:pStyle w:val="NormalWeb"/>
      </w:pPr>
      <w:r w:rsidRPr="008B075F">
        <w:t>In a resource-constrained environment, like many African startups, performance management systems need to be efficient and flexible. Entrepreneurs must often manage performance without extensive HR infrastructure, relying on clear communication and strategic alignment to drive results.</w:t>
      </w:r>
    </w:p>
    <w:p w:rsidR="00CF2A12" w:rsidRPr="008B075F" w:rsidRDefault="00064686" w:rsidP="00CF2A12">
      <w:r w:rsidRPr="008B075F">
        <w:pict>
          <v:rect id="_x0000_i1610" style="width:0;height:1.5pt" o:hralign="center" o:hrstd="t" o:hr="t" fillcolor="#a0a0a0" stroked="f"/>
        </w:pict>
      </w:r>
    </w:p>
    <w:p w:rsidR="00CF2A12" w:rsidRPr="008B075F" w:rsidRDefault="00CF2A12" w:rsidP="00CF2A12">
      <w:pPr>
        <w:pStyle w:val="Heading3"/>
        <w:rPr>
          <w:color w:val="auto"/>
        </w:rPr>
      </w:pPr>
      <w:r w:rsidRPr="008B075F">
        <w:rPr>
          <w:color w:val="auto"/>
        </w:rPr>
        <w:t>13.</w:t>
      </w:r>
      <w:r w:rsidR="00374142" w:rsidRPr="008B075F">
        <w:rPr>
          <w:color w:val="auto"/>
        </w:rPr>
        <w:t>4.</w:t>
      </w:r>
      <w:r w:rsidRPr="008B075F">
        <w:rPr>
          <w:color w:val="auto"/>
        </w:rPr>
        <w:t>2 Goal Setting and Performance Appraisal</w:t>
      </w:r>
    </w:p>
    <w:p w:rsidR="00CF2A12" w:rsidRPr="008B075F" w:rsidRDefault="00CF2A12" w:rsidP="00CF2A12">
      <w:pPr>
        <w:pStyle w:val="Heading4"/>
      </w:pPr>
      <w:r w:rsidRPr="008B075F">
        <w:t>13.</w:t>
      </w:r>
      <w:r w:rsidR="00374142" w:rsidRPr="008B075F">
        <w:t>4.</w:t>
      </w:r>
      <w:r w:rsidRPr="008B075F">
        <w:t>2.1 Goal Setting Theory</w:t>
      </w:r>
    </w:p>
    <w:p w:rsidR="00CF2A12" w:rsidRPr="008B075F" w:rsidRDefault="00CF2A12" w:rsidP="00CF2A12">
      <w:pPr>
        <w:pStyle w:val="NormalWeb"/>
      </w:pPr>
      <w:r w:rsidRPr="008B075F">
        <w:t>Based on Locke and Latham’s Goal Setting Theory, establishing specific, measurable, attainable, relevant, and time-bound (SMART) goals improves employee performance. For entrepreneurs, goal-setting is a tool for clarifying priorities and measuring progress.</w:t>
      </w:r>
    </w:p>
    <w:p w:rsidR="00CF2A12" w:rsidRPr="008B075F" w:rsidRDefault="00CF2A12" w:rsidP="00CF2A12">
      <w:pPr>
        <w:pStyle w:val="Heading4"/>
      </w:pPr>
      <w:r w:rsidRPr="008B075F">
        <w:t>13.</w:t>
      </w:r>
      <w:r w:rsidR="00374142" w:rsidRPr="008B075F">
        <w:t>4.</w:t>
      </w:r>
      <w:r w:rsidRPr="008B075F">
        <w:t>2.2 Performance Appraisal Methods</w:t>
      </w:r>
    </w:p>
    <w:p w:rsidR="00CF2A12" w:rsidRPr="008B075F" w:rsidRDefault="00CF2A12" w:rsidP="005B758F">
      <w:pPr>
        <w:numPr>
          <w:ilvl w:val="0"/>
          <w:numId w:val="573"/>
        </w:numPr>
        <w:spacing w:before="100" w:beforeAutospacing="1" w:after="100" w:afterAutospacing="1" w:line="240" w:lineRule="auto"/>
      </w:pPr>
      <w:r w:rsidRPr="008B075F">
        <w:rPr>
          <w:rStyle w:val="Strong"/>
        </w:rPr>
        <w:t>360-Degree Feedback:</w:t>
      </w:r>
      <w:r w:rsidRPr="008B075F">
        <w:t xml:space="preserve"> Involves input from supervisors, peers, and even customers to give a well-rounded view of an employee’s performance.</w:t>
      </w:r>
    </w:p>
    <w:p w:rsidR="00CF2A12" w:rsidRPr="008B075F" w:rsidRDefault="00CF2A12" w:rsidP="005B758F">
      <w:pPr>
        <w:numPr>
          <w:ilvl w:val="0"/>
          <w:numId w:val="573"/>
        </w:numPr>
        <w:spacing w:before="100" w:beforeAutospacing="1" w:after="100" w:afterAutospacing="1" w:line="240" w:lineRule="auto"/>
      </w:pPr>
      <w:r w:rsidRPr="008B075F">
        <w:rPr>
          <w:rStyle w:val="Strong"/>
        </w:rPr>
        <w:t>Management by Objectives (MBO):</w:t>
      </w:r>
      <w:r w:rsidRPr="008B075F">
        <w:t xml:space="preserve"> Employees work with management to set goals and assess performance based on mutually agreed objectives.</w:t>
      </w:r>
    </w:p>
    <w:p w:rsidR="00CF2A12" w:rsidRPr="008B075F" w:rsidRDefault="00CF2A12" w:rsidP="005B758F">
      <w:pPr>
        <w:numPr>
          <w:ilvl w:val="0"/>
          <w:numId w:val="573"/>
        </w:numPr>
        <w:spacing w:before="100" w:beforeAutospacing="1" w:after="100" w:afterAutospacing="1" w:line="240" w:lineRule="auto"/>
      </w:pPr>
      <w:r w:rsidRPr="008B075F">
        <w:rPr>
          <w:rStyle w:val="Strong"/>
        </w:rPr>
        <w:t>Rating Scales and Self-Assessment:</w:t>
      </w:r>
      <w:r w:rsidRPr="008B075F">
        <w:t xml:space="preserve"> Employees are evaluated based on specific skills or attributes, often with self-assessment as part of the process.</w:t>
      </w:r>
    </w:p>
    <w:p w:rsidR="00CF2A12" w:rsidRPr="008B075F" w:rsidRDefault="00CF2A12" w:rsidP="00CF2A12">
      <w:pPr>
        <w:pStyle w:val="NormalWeb"/>
      </w:pPr>
      <w:r w:rsidRPr="008B075F">
        <w:t>In Nigeria, where cultural norms favor hierarchical relationships, entrepreneurs must be mindful of local sensitivities, balancing formal appraisal systems with open dialogue to ensure employees feel respected and valued.</w:t>
      </w:r>
    </w:p>
    <w:p w:rsidR="00CF2A12" w:rsidRPr="008B075F" w:rsidRDefault="00CF2A12" w:rsidP="00CF2A12">
      <w:pPr>
        <w:pStyle w:val="Heading4"/>
      </w:pPr>
      <w:r w:rsidRPr="008B075F">
        <w:t>13.</w:t>
      </w:r>
      <w:r w:rsidR="00374142" w:rsidRPr="008B075F">
        <w:t>4.</w:t>
      </w:r>
      <w:r w:rsidRPr="008B075F">
        <w:t>2.3 Conducting Effective Performance Reviews</w:t>
      </w:r>
    </w:p>
    <w:p w:rsidR="00CF2A12" w:rsidRPr="008B075F" w:rsidRDefault="00CF2A12" w:rsidP="00CF2A12">
      <w:pPr>
        <w:pStyle w:val="NormalWeb"/>
      </w:pPr>
      <w:r w:rsidRPr="008B075F">
        <w:t>Performance reviews should be constructive, focused on improvement, and aligned with organizational goals. Entrepreneurs can benefit from incorporating feedback from diverse sources and fostering an environment of open communication.</w:t>
      </w:r>
    </w:p>
    <w:p w:rsidR="00CF2A12" w:rsidRPr="008B075F" w:rsidRDefault="00064686" w:rsidP="00CF2A12">
      <w:r w:rsidRPr="008B075F">
        <w:pict>
          <v:rect id="_x0000_i1611" style="width:0;height:1.5pt" o:hralign="center" o:hrstd="t" o:hr="t" fillcolor="#a0a0a0" stroked="f"/>
        </w:pict>
      </w:r>
    </w:p>
    <w:p w:rsidR="00CF2A12" w:rsidRPr="008B075F" w:rsidRDefault="00CF2A12" w:rsidP="00CF2A12">
      <w:pPr>
        <w:pStyle w:val="Heading3"/>
        <w:rPr>
          <w:color w:val="auto"/>
        </w:rPr>
      </w:pPr>
      <w:r w:rsidRPr="008B075F">
        <w:rPr>
          <w:color w:val="auto"/>
        </w:rPr>
        <w:t>13.</w:t>
      </w:r>
      <w:r w:rsidR="00374142" w:rsidRPr="008B075F">
        <w:rPr>
          <w:color w:val="auto"/>
        </w:rPr>
        <w:t>4.</w:t>
      </w:r>
      <w:r w:rsidRPr="008B075F">
        <w:rPr>
          <w:color w:val="auto"/>
        </w:rPr>
        <w:t>3 Incentives and Reward Systems</w:t>
      </w:r>
    </w:p>
    <w:p w:rsidR="00CF2A12" w:rsidRPr="008B075F" w:rsidRDefault="00CF2A12" w:rsidP="00CF2A12">
      <w:pPr>
        <w:pStyle w:val="Heading4"/>
      </w:pPr>
      <w:r w:rsidRPr="008B075F">
        <w:t>13.</w:t>
      </w:r>
      <w:r w:rsidR="00374142" w:rsidRPr="008B075F">
        <w:t>4.</w:t>
      </w:r>
      <w:r w:rsidRPr="008B075F">
        <w:t>3.1 Types of Incentives</w:t>
      </w:r>
    </w:p>
    <w:p w:rsidR="00CF2A12" w:rsidRPr="008B075F" w:rsidRDefault="00CF2A12" w:rsidP="00CF2A12">
      <w:pPr>
        <w:pStyle w:val="NormalWeb"/>
      </w:pPr>
      <w:r w:rsidRPr="008B075F">
        <w:t>Incentive systems are designed to reward employees for achieving specific performance targets or behaviors that align with organizational goals.</w:t>
      </w:r>
    </w:p>
    <w:p w:rsidR="00CF2A12" w:rsidRPr="008B075F" w:rsidRDefault="00CF2A12" w:rsidP="00CF2A12">
      <w:pPr>
        <w:pStyle w:val="NormalWeb"/>
      </w:pPr>
      <w:r w:rsidRPr="008B075F">
        <w:rPr>
          <w:rStyle w:val="Strong"/>
        </w:rPr>
        <w:t>Financial Incentives:</w:t>
      </w:r>
    </w:p>
    <w:p w:rsidR="00CF2A12" w:rsidRPr="008B075F" w:rsidRDefault="00CF2A12" w:rsidP="005B758F">
      <w:pPr>
        <w:numPr>
          <w:ilvl w:val="0"/>
          <w:numId w:val="574"/>
        </w:numPr>
        <w:spacing w:before="100" w:beforeAutospacing="1" w:after="100" w:afterAutospacing="1" w:line="240" w:lineRule="auto"/>
      </w:pPr>
      <w:r w:rsidRPr="008B075F">
        <w:rPr>
          <w:rStyle w:val="Strong"/>
        </w:rPr>
        <w:t>Bonuses:</w:t>
      </w:r>
      <w:r w:rsidRPr="008B075F">
        <w:t xml:space="preserve"> Lump-sum payments awarded for meeting performance targets.</w:t>
      </w:r>
    </w:p>
    <w:p w:rsidR="00CF2A12" w:rsidRPr="008B075F" w:rsidRDefault="00CF2A12" w:rsidP="005B758F">
      <w:pPr>
        <w:numPr>
          <w:ilvl w:val="0"/>
          <w:numId w:val="574"/>
        </w:numPr>
        <w:spacing w:before="100" w:beforeAutospacing="1" w:after="100" w:afterAutospacing="1" w:line="240" w:lineRule="auto"/>
      </w:pPr>
      <w:r w:rsidRPr="008B075F">
        <w:rPr>
          <w:rStyle w:val="Strong"/>
        </w:rPr>
        <w:t>Profit Sharing:</w:t>
      </w:r>
      <w:r w:rsidRPr="008B075F">
        <w:t xml:space="preserve"> Employees receive a share of the company's profits, aligning their success with the business’s profitability.</w:t>
      </w:r>
    </w:p>
    <w:p w:rsidR="00CF2A12" w:rsidRPr="008B075F" w:rsidRDefault="00CF2A12" w:rsidP="005B758F">
      <w:pPr>
        <w:numPr>
          <w:ilvl w:val="0"/>
          <w:numId w:val="574"/>
        </w:numPr>
        <w:spacing w:before="100" w:beforeAutospacing="1" w:after="100" w:afterAutospacing="1" w:line="240" w:lineRule="auto"/>
      </w:pPr>
      <w:r w:rsidRPr="008B075F">
        <w:rPr>
          <w:rStyle w:val="Strong"/>
        </w:rPr>
        <w:t>Stock Options:</w:t>
      </w:r>
      <w:r w:rsidRPr="008B075F">
        <w:t xml:space="preserve"> Offering employees stock options provides a long-term financial incentive tied to the company’s value.</w:t>
      </w:r>
    </w:p>
    <w:p w:rsidR="00CF2A12" w:rsidRPr="008B075F" w:rsidRDefault="00CF2A12" w:rsidP="00CF2A12">
      <w:pPr>
        <w:pStyle w:val="NormalWeb"/>
      </w:pPr>
      <w:r w:rsidRPr="008B075F">
        <w:rPr>
          <w:rStyle w:val="Strong"/>
        </w:rPr>
        <w:t>Non-Financial Incentives:</w:t>
      </w:r>
    </w:p>
    <w:p w:rsidR="00CF2A12" w:rsidRPr="008B075F" w:rsidRDefault="00CF2A12" w:rsidP="005B758F">
      <w:pPr>
        <w:numPr>
          <w:ilvl w:val="0"/>
          <w:numId w:val="575"/>
        </w:numPr>
        <w:spacing w:before="100" w:beforeAutospacing="1" w:after="100" w:afterAutospacing="1" w:line="240" w:lineRule="auto"/>
      </w:pPr>
      <w:r w:rsidRPr="008B075F">
        <w:rPr>
          <w:rStyle w:val="Strong"/>
        </w:rPr>
        <w:t>Recognition Programs:</w:t>
      </w:r>
      <w:r w:rsidRPr="008B075F">
        <w:t xml:space="preserve"> Publicly acknowledging employees’ achievements fosters a sense of accomplishment and loyalty.</w:t>
      </w:r>
    </w:p>
    <w:p w:rsidR="00CF2A12" w:rsidRPr="008B075F" w:rsidRDefault="00CF2A12" w:rsidP="005B758F">
      <w:pPr>
        <w:numPr>
          <w:ilvl w:val="0"/>
          <w:numId w:val="575"/>
        </w:numPr>
        <w:spacing w:before="100" w:beforeAutospacing="1" w:after="100" w:afterAutospacing="1" w:line="240" w:lineRule="auto"/>
      </w:pPr>
      <w:r w:rsidRPr="008B075F">
        <w:rPr>
          <w:rStyle w:val="Strong"/>
        </w:rPr>
        <w:t>Career Development Opportunities:</w:t>
      </w:r>
      <w:r w:rsidRPr="008B075F">
        <w:t xml:space="preserve"> Providing pathways for growth helps retain talent and develop leaders within the organization.</w:t>
      </w:r>
    </w:p>
    <w:p w:rsidR="00CF2A12" w:rsidRPr="008B075F" w:rsidRDefault="00CF2A12" w:rsidP="005B758F">
      <w:pPr>
        <w:numPr>
          <w:ilvl w:val="0"/>
          <w:numId w:val="575"/>
        </w:numPr>
        <w:spacing w:before="100" w:beforeAutospacing="1" w:after="100" w:afterAutospacing="1" w:line="240" w:lineRule="auto"/>
      </w:pPr>
      <w:r w:rsidRPr="008B075F">
        <w:rPr>
          <w:rStyle w:val="Strong"/>
        </w:rPr>
        <w:t>Flexible Work Arrangements:</w:t>
      </w:r>
      <w:r w:rsidRPr="008B075F">
        <w:t xml:space="preserve"> In African entrepreneurial environments, flexible work policies are increasingly valued by employees seeking a better work-life balance.</w:t>
      </w:r>
    </w:p>
    <w:p w:rsidR="00CF2A12" w:rsidRPr="008B075F" w:rsidRDefault="00CF2A12" w:rsidP="00CF2A12">
      <w:pPr>
        <w:pStyle w:val="Heading4"/>
      </w:pPr>
      <w:r w:rsidRPr="008B075F">
        <w:t>13.</w:t>
      </w:r>
      <w:r w:rsidR="00374142" w:rsidRPr="008B075F">
        <w:t>4.</w:t>
      </w:r>
      <w:r w:rsidRPr="008B075F">
        <w:t>3.2 Incentives in the African Entrepreneurial Context</w:t>
      </w:r>
    </w:p>
    <w:p w:rsidR="00CF2A12" w:rsidRPr="008B075F" w:rsidRDefault="00CF2A12" w:rsidP="00CF2A12">
      <w:pPr>
        <w:pStyle w:val="NormalWeb"/>
      </w:pPr>
      <w:r w:rsidRPr="008B075F">
        <w:t>In Nigeria and many African countries, entrepreneurs face economic and resource constraints that impact their ability to offer substantial financial incentives. Consequently, African entrepreneurs often rely on non-financial rewards to motivate employees, such as recognition and opportunities for advancement. Additionally, cultural factors may influence employee motivation, with an emphasis on community and shared success often resonating strongly.</w:t>
      </w:r>
    </w:p>
    <w:p w:rsidR="00CF2A12" w:rsidRPr="008B075F" w:rsidRDefault="00CF2A12" w:rsidP="00CF2A12">
      <w:pPr>
        <w:pStyle w:val="Heading4"/>
      </w:pPr>
      <w:r w:rsidRPr="008B075F">
        <w:t>13.</w:t>
      </w:r>
      <w:r w:rsidR="00374142" w:rsidRPr="008B075F">
        <w:t>4.</w:t>
      </w:r>
      <w:r w:rsidRPr="008B075F">
        <w:t>3.3 The Role of Equity in Startups</w:t>
      </w:r>
    </w:p>
    <w:p w:rsidR="00CF2A12" w:rsidRPr="008B075F" w:rsidRDefault="00CF2A12" w:rsidP="00CF2A12">
      <w:pPr>
        <w:pStyle w:val="NormalWeb"/>
      </w:pPr>
      <w:r w:rsidRPr="008B075F">
        <w:t>Equity compensation, or offering employees a stake in the business, is common in entrepreneurial ventures. This practice aligns employee interests with business goals and provides a sense of ownership. In Africa, startups like Kenya’s Twiga Foods have successfully used equity sharing to attract talent despite limited cash resources.</w:t>
      </w:r>
    </w:p>
    <w:p w:rsidR="00CF2A12" w:rsidRPr="008B075F" w:rsidRDefault="00CF2A12" w:rsidP="00CF2A12">
      <w:r w:rsidRPr="008B075F">
        <w:t>Summary</w:t>
      </w:r>
    </w:p>
    <w:p w:rsidR="00CF2A12" w:rsidRPr="008B075F" w:rsidRDefault="00CF2A12" w:rsidP="00CF2A12">
      <w:pPr>
        <w:pStyle w:val="NormalWeb"/>
      </w:pPr>
      <w:r w:rsidRPr="008B075F">
        <w:t>This section equips students with the knowledge to implement effective performance management and incentive systems in entrepreneurial settings. By understanding the key elements of performance management and the importance of appropriate incentives, students can foster a culture of high performance and alignment within their future ventures, even in challenging and resource-limited environments.</w:t>
      </w:r>
    </w:p>
    <w:p w:rsidR="00327176" w:rsidRPr="008B075F" w:rsidRDefault="00064686" w:rsidP="00327176">
      <w:pPr>
        <w:spacing w:after="0"/>
      </w:pPr>
      <w:r w:rsidRPr="008B075F">
        <w:pict>
          <v:rect id="_x0000_i1612" style="width:0;height:1.5pt" o:hralign="center" o:hrstd="t" o:hr="t" fillcolor="#a0a0a0" stroked="f"/>
        </w:pict>
      </w:r>
    </w:p>
    <w:p w:rsidR="00327176" w:rsidRPr="008B075F" w:rsidRDefault="00327176" w:rsidP="00327176">
      <w:pPr>
        <w:pStyle w:val="Heading3"/>
        <w:rPr>
          <w:color w:val="auto"/>
        </w:rPr>
      </w:pPr>
      <w:r w:rsidRPr="008B075F">
        <w:rPr>
          <w:color w:val="auto"/>
        </w:rPr>
        <w:t>Key Terms and Concepts</w:t>
      </w:r>
    </w:p>
    <w:p w:rsidR="00327176" w:rsidRPr="008B075F" w:rsidRDefault="00327176" w:rsidP="005B758F">
      <w:pPr>
        <w:numPr>
          <w:ilvl w:val="0"/>
          <w:numId w:val="577"/>
        </w:numPr>
        <w:spacing w:before="100" w:beforeAutospacing="1" w:after="100" w:afterAutospacing="1" w:line="240" w:lineRule="auto"/>
      </w:pPr>
      <w:r w:rsidRPr="008B075F">
        <w:rPr>
          <w:rStyle w:val="Strong"/>
        </w:rPr>
        <w:t>Performance Management:</w:t>
      </w:r>
      <w:r w:rsidRPr="008B075F">
        <w:t xml:space="preserve"> A continuous process that aims to improve employee performance in alignment with organizational goals.</w:t>
      </w:r>
    </w:p>
    <w:p w:rsidR="00327176" w:rsidRPr="008B075F" w:rsidRDefault="00327176" w:rsidP="005B758F">
      <w:pPr>
        <w:numPr>
          <w:ilvl w:val="0"/>
          <w:numId w:val="577"/>
        </w:numPr>
        <w:spacing w:before="100" w:beforeAutospacing="1" w:after="100" w:afterAutospacing="1" w:line="240" w:lineRule="auto"/>
      </w:pPr>
      <w:r w:rsidRPr="008B075F">
        <w:rPr>
          <w:rStyle w:val="Strong"/>
        </w:rPr>
        <w:t>Goal Setting Theory:</w:t>
      </w:r>
      <w:r w:rsidRPr="008B075F">
        <w:t xml:space="preserve"> A theory that emphasizes setting specific, challenging goals to enhance performance.</w:t>
      </w:r>
    </w:p>
    <w:p w:rsidR="00327176" w:rsidRPr="008B075F" w:rsidRDefault="00327176" w:rsidP="005B758F">
      <w:pPr>
        <w:numPr>
          <w:ilvl w:val="0"/>
          <w:numId w:val="577"/>
        </w:numPr>
        <w:spacing w:before="100" w:beforeAutospacing="1" w:after="100" w:afterAutospacing="1" w:line="240" w:lineRule="auto"/>
      </w:pPr>
      <w:r w:rsidRPr="008B075F">
        <w:rPr>
          <w:rStyle w:val="Strong"/>
        </w:rPr>
        <w:t>360-Degree Feedback:</w:t>
      </w:r>
      <w:r w:rsidRPr="008B075F">
        <w:t xml:space="preserve"> An appraisal method involving feedback from multiple sources.</w:t>
      </w:r>
    </w:p>
    <w:p w:rsidR="00327176" w:rsidRPr="008B075F" w:rsidRDefault="00327176" w:rsidP="005B758F">
      <w:pPr>
        <w:numPr>
          <w:ilvl w:val="0"/>
          <w:numId w:val="577"/>
        </w:numPr>
        <w:spacing w:before="100" w:beforeAutospacing="1" w:after="100" w:afterAutospacing="1" w:line="240" w:lineRule="auto"/>
      </w:pPr>
      <w:r w:rsidRPr="008B075F">
        <w:rPr>
          <w:rStyle w:val="Strong"/>
        </w:rPr>
        <w:t>Incentives:</w:t>
      </w:r>
      <w:r w:rsidRPr="008B075F">
        <w:t xml:space="preserve"> Rewards offered to employees to motivate and enhance performance.</w:t>
      </w:r>
    </w:p>
    <w:p w:rsidR="00327176" w:rsidRPr="008B075F" w:rsidRDefault="00327176" w:rsidP="005B758F">
      <w:pPr>
        <w:numPr>
          <w:ilvl w:val="0"/>
          <w:numId w:val="577"/>
        </w:numPr>
        <w:spacing w:before="100" w:beforeAutospacing="1" w:after="100" w:afterAutospacing="1" w:line="240" w:lineRule="auto"/>
      </w:pPr>
      <w:r w:rsidRPr="008B075F">
        <w:rPr>
          <w:rStyle w:val="Strong"/>
        </w:rPr>
        <w:t>Profit Sharing:</w:t>
      </w:r>
      <w:r w:rsidRPr="008B075F">
        <w:t xml:space="preserve"> A financial incentive where employees receive a portion of company profits.</w:t>
      </w:r>
    </w:p>
    <w:p w:rsidR="00327176" w:rsidRPr="008B075F" w:rsidRDefault="00327176" w:rsidP="005B758F">
      <w:pPr>
        <w:numPr>
          <w:ilvl w:val="0"/>
          <w:numId w:val="577"/>
        </w:numPr>
        <w:spacing w:before="100" w:beforeAutospacing="1" w:after="100" w:afterAutospacing="1" w:line="240" w:lineRule="auto"/>
      </w:pPr>
      <w:r w:rsidRPr="008B075F">
        <w:rPr>
          <w:rStyle w:val="Strong"/>
        </w:rPr>
        <w:t>Stock Options:</w:t>
      </w:r>
      <w:r w:rsidRPr="008B075F">
        <w:t xml:space="preserve"> A long-term incentive that allows employees to buy company shares at a set price.</w:t>
      </w:r>
    </w:p>
    <w:p w:rsidR="00327176" w:rsidRPr="008B075F" w:rsidRDefault="00327176" w:rsidP="005B758F">
      <w:pPr>
        <w:numPr>
          <w:ilvl w:val="0"/>
          <w:numId w:val="577"/>
        </w:numPr>
        <w:spacing w:before="100" w:beforeAutospacing="1" w:after="100" w:afterAutospacing="1" w:line="240" w:lineRule="auto"/>
      </w:pPr>
      <w:r w:rsidRPr="008B075F">
        <w:rPr>
          <w:rStyle w:val="Strong"/>
        </w:rPr>
        <w:t>Recognition Programs:</w:t>
      </w:r>
      <w:r w:rsidRPr="008B075F">
        <w:t xml:space="preserve"> Non-financial rewards that acknowledge employee contributions and achievements.</w:t>
      </w:r>
    </w:p>
    <w:p w:rsidR="00CF2A12" w:rsidRPr="008B075F" w:rsidRDefault="00064686" w:rsidP="00CF2A12">
      <w:r w:rsidRPr="008B075F">
        <w:pict>
          <v:rect id="_x0000_i1613" style="width:0;height:1.5pt" o:hralign="center" o:hrstd="t" o:hr="t" fillcolor="#a0a0a0" stroked="f"/>
        </w:pict>
      </w:r>
    </w:p>
    <w:p w:rsidR="00CF2A12" w:rsidRPr="008B075F" w:rsidRDefault="00CF2A12" w:rsidP="00CF2A12">
      <w:pPr>
        <w:pStyle w:val="Heading3"/>
        <w:rPr>
          <w:color w:val="auto"/>
        </w:rPr>
      </w:pPr>
      <w:r w:rsidRPr="008B075F">
        <w:rPr>
          <w:color w:val="auto"/>
        </w:rPr>
        <w:t>Case Study: Incentives at Nigerian Startup Thrive Agric</w:t>
      </w:r>
    </w:p>
    <w:p w:rsidR="00CF2A12" w:rsidRPr="008B075F" w:rsidRDefault="00CF2A12" w:rsidP="00CF2A12">
      <w:pPr>
        <w:pStyle w:val="NormalWeb"/>
      </w:pPr>
      <w:r w:rsidRPr="008B075F">
        <w:t>Thrive Agric, an agricultural technology company based in Nigeria, provides financial and non-financial incentives to attract and retain talent. With limited resources, the company implemented a performance-based bonus system and offered stock options to key employees. Recognizing the importance of employee development, Thrive Agric also invested in training programs, allowing employees to upskill and advance within the organization.</w:t>
      </w:r>
    </w:p>
    <w:p w:rsidR="00CF2A12" w:rsidRPr="008B075F" w:rsidRDefault="00CF2A12" w:rsidP="00CF2A12">
      <w:pPr>
        <w:pStyle w:val="NormalWeb"/>
      </w:pPr>
      <w:r w:rsidRPr="008B075F">
        <w:t>The company’s incentives contributed to high employee engagement and productivity, even amidst the challenges of operating in Nigeria’s volatile agricultural sector. By balancing financial and non-financial incentives, Thrive Agric maintained a motivated workforce aligned with its mission to revolutionize agriculture in Nigeria.</w:t>
      </w:r>
    </w:p>
    <w:p w:rsidR="00CF2A12" w:rsidRPr="008B075F" w:rsidRDefault="00CF2A12" w:rsidP="00CF2A12">
      <w:pPr>
        <w:pStyle w:val="NormalWeb"/>
      </w:pPr>
      <w:r w:rsidRPr="008B075F">
        <w:rPr>
          <w:rStyle w:val="Strong"/>
        </w:rPr>
        <w:t>Discussion Questions:</w:t>
      </w:r>
    </w:p>
    <w:p w:rsidR="00CF2A12" w:rsidRPr="008B075F" w:rsidRDefault="00CF2A12" w:rsidP="005B758F">
      <w:pPr>
        <w:numPr>
          <w:ilvl w:val="0"/>
          <w:numId w:val="576"/>
        </w:numPr>
        <w:spacing w:before="100" w:beforeAutospacing="1" w:after="100" w:afterAutospacing="1" w:line="240" w:lineRule="auto"/>
      </w:pPr>
      <w:r w:rsidRPr="008B075F">
        <w:t>How did Thrive Agric’s incentive strategies help the company overcome its resource constraints?</w:t>
      </w:r>
    </w:p>
    <w:p w:rsidR="00CF2A12" w:rsidRPr="008B075F" w:rsidRDefault="00CF2A12" w:rsidP="005B758F">
      <w:pPr>
        <w:numPr>
          <w:ilvl w:val="0"/>
          <w:numId w:val="576"/>
        </w:numPr>
        <w:spacing w:before="100" w:beforeAutospacing="1" w:after="100" w:afterAutospacing="1" w:line="240" w:lineRule="auto"/>
      </w:pPr>
      <w:r w:rsidRPr="008B075F">
        <w:t>In what ways can non-financial incentives be as effective as financial incentives in retaining employees?</w:t>
      </w:r>
    </w:p>
    <w:p w:rsidR="00CF2A12" w:rsidRPr="008B075F" w:rsidRDefault="00CF2A12" w:rsidP="005B758F">
      <w:pPr>
        <w:numPr>
          <w:ilvl w:val="0"/>
          <w:numId w:val="576"/>
        </w:numPr>
        <w:spacing w:before="100" w:beforeAutospacing="1" w:after="100" w:afterAutospacing="1" w:line="240" w:lineRule="auto"/>
      </w:pPr>
      <w:r w:rsidRPr="008B075F">
        <w:t>What challenges might arise when implementing incentive programs in resource-limited environments?</w:t>
      </w:r>
    </w:p>
    <w:p w:rsidR="00CF2A12" w:rsidRPr="008B075F" w:rsidRDefault="00064686" w:rsidP="00CF2A12">
      <w:pPr>
        <w:spacing w:after="0"/>
      </w:pPr>
      <w:r w:rsidRPr="008B075F">
        <w:pict>
          <v:rect id="_x0000_i1614" style="width:0;height:1.5pt" o:hralign="center" o:hrstd="t" o:hr="t" fillcolor="#a0a0a0" stroked="f"/>
        </w:pict>
      </w:r>
    </w:p>
    <w:p w:rsidR="00CF2A12" w:rsidRPr="008B075F" w:rsidRDefault="00CF2A12" w:rsidP="00CF2A12">
      <w:pPr>
        <w:pStyle w:val="Heading3"/>
        <w:rPr>
          <w:color w:val="auto"/>
        </w:rPr>
      </w:pPr>
      <w:r w:rsidRPr="008B075F">
        <w:rPr>
          <w:color w:val="auto"/>
        </w:rPr>
        <w:t>Review and Discussion Questions</w:t>
      </w:r>
    </w:p>
    <w:p w:rsidR="00CF2A12" w:rsidRPr="008B075F" w:rsidRDefault="00CF2A12" w:rsidP="005B758F">
      <w:pPr>
        <w:numPr>
          <w:ilvl w:val="0"/>
          <w:numId w:val="578"/>
        </w:numPr>
        <w:spacing w:before="100" w:beforeAutospacing="1" w:after="100" w:afterAutospacing="1" w:line="240" w:lineRule="auto"/>
      </w:pPr>
      <w:r w:rsidRPr="008B075F">
        <w:t>How does performance management contribute to the success of an entrepreneurial venture?</w:t>
      </w:r>
    </w:p>
    <w:p w:rsidR="00CF2A12" w:rsidRPr="008B075F" w:rsidRDefault="00CF2A12" w:rsidP="005B758F">
      <w:pPr>
        <w:numPr>
          <w:ilvl w:val="0"/>
          <w:numId w:val="578"/>
        </w:numPr>
        <w:spacing w:before="100" w:beforeAutospacing="1" w:after="100" w:afterAutospacing="1" w:line="240" w:lineRule="auto"/>
      </w:pPr>
      <w:r w:rsidRPr="008B075F">
        <w:t>Discuss the importance of setting SMART goals in the context of performance management.</w:t>
      </w:r>
    </w:p>
    <w:p w:rsidR="00CF2A12" w:rsidRPr="008B075F" w:rsidRDefault="00CF2A12" w:rsidP="005B758F">
      <w:pPr>
        <w:numPr>
          <w:ilvl w:val="0"/>
          <w:numId w:val="578"/>
        </w:numPr>
        <w:spacing w:before="100" w:beforeAutospacing="1" w:after="100" w:afterAutospacing="1" w:line="240" w:lineRule="auto"/>
      </w:pPr>
      <w:r w:rsidRPr="008B075F">
        <w:t>Explain how 360-degree feedback can provide a more comprehensive view of an employee’s performance.</w:t>
      </w:r>
    </w:p>
    <w:p w:rsidR="00CF2A12" w:rsidRPr="008B075F" w:rsidRDefault="00CF2A12" w:rsidP="005B758F">
      <w:pPr>
        <w:numPr>
          <w:ilvl w:val="0"/>
          <w:numId w:val="578"/>
        </w:numPr>
        <w:spacing w:before="100" w:beforeAutospacing="1" w:after="100" w:afterAutospacing="1" w:line="240" w:lineRule="auto"/>
      </w:pPr>
      <w:r w:rsidRPr="008B075F">
        <w:t>What are the benefits and potential challenges of implementing profit-sharing in a small business?</w:t>
      </w:r>
    </w:p>
    <w:p w:rsidR="00CF2A12" w:rsidRPr="008B075F" w:rsidRDefault="00CF2A12" w:rsidP="005B758F">
      <w:pPr>
        <w:numPr>
          <w:ilvl w:val="0"/>
          <w:numId w:val="578"/>
        </w:numPr>
        <w:spacing w:before="100" w:beforeAutospacing="1" w:after="100" w:afterAutospacing="1" w:line="240" w:lineRule="auto"/>
      </w:pPr>
      <w:r w:rsidRPr="008B075F">
        <w:t>Describe non-financial incentives and their importance, particularly in African entrepreneurial contexts.</w:t>
      </w:r>
    </w:p>
    <w:p w:rsidR="00CF2A12" w:rsidRPr="008B075F" w:rsidRDefault="00064686" w:rsidP="00CF2A12">
      <w:pPr>
        <w:spacing w:after="0"/>
      </w:pPr>
      <w:r w:rsidRPr="008B075F">
        <w:pict>
          <v:rect id="_x0000_i1615" style="width:0;height:1.5pt" o:hralign="center" o:hrstd="t" o:hr="t" fillcolor="#a0a0a0" stroked="f"/>
        </w:pict>
      </w:r>
    </w:p>
    <w:p w:rsidR="00CF2A12" w:rsidRPr="008B075F" w:rsidRDefault="00CF2A12" w:rsidP="00CF2A12">
      <w:pPr>
        <w:pStyle w:val="Heading3"/>
        <w:rPr>
          <w:color w:val="auto"/>
        </w:rPr>
      </w:pPr>
      <w:r w:rsidRPr="008B075F">
        <w:rPr>
          <w:color w:val="auto"/>
        </w:rPr>
        <w:t>Experiential Exercise</w:t>
      </w:r>
    </w:p>
    <w:p w:rsidR="00CF2A12" w:rsidRPr="008B075F" w:rsidRDefault="00CF2A12" w:rsidP="00CF2A12">
      <w:pPr>
        <w:pStyle w:val="NormalWeb"/>
      </w:pPr>
      <w:r w:rsidRPr="008B075F">
        <w:rPr>
          <w:rStyle w:val="Strong"/>
        </w:rPr>
        <w:t>Designing an Incentive Program</w:t>
      </w:r>
    </w:p>
    <w:p w:rsidR="00CF2A12" w:rsidRPr="008B075F" w:rsidRDefault="00CF2A12" w:rsidP="00CF2A12">
      <w:pPr>
        <w:pStyle w:val="NormalWeb"/>
      </w:pPr>
      <w:r w:rsidRPr="008B075F">
        <w:t xml:space="preserve">Students are divided into groups and tasked with creating an incentive program for a small startup in Nigeria. Each group must consider both financial and non-financial incentives, </w:t>
      </w:r>
      <w:proofErr w:type="gramStart"/>
      <w:r w:rsidRPr="008B075F">
        <w:t>taking into account</w:t>
      </w:r>
      <w:proofErr w:type="gramEnd"/>
      <w:r w:rsidRPr="008B075F">
        <w:t xml:space="preserve"> the unique challenges and opportunities within the Nigerian business environment. After designing the incentive programs, groups will present their ideas, explaining how their strategies align with the company’s mission and goals.</w:t>
      </w:r>
    </w:p>
    <w:p w:rsidR="00CF2A12" w:rsidRPr="008B075F" w:rsidRDefault="00CF2A12" w:rsidP="00CF2A12">
      <w:pPr>
        <w:pStyle w:val="NormalWeb"/>
      </w:pPr>
      <w:r w:rsidRPr="008B075F">
        <w:t>This exercise will help students develop practical skills in creating incentive programs that align with business objectives and are adaptable to resource-limited environments.</w:t>
      </w:r>
    </w:p>
    <w:p w:rsidR="00CF2A12" w:rsidRPr="008B075F" w:rsidRDefault="00064686" w:rsidP="00CF2A12">
      <w:r w:rsidRPr="008B075F">
        <w:pict>
          <v:rect id="_x0000_i1616" style="width:0;height:1.5pt" o:hralign="center" o:hrstd="t" o:hr="t" fillcolor="#a0a0a0" stroked="f"/>
        </w:pict>
      </w:r>
    </w:p>
    <w:p w:rsidR="00CF2A12" w:rsidRPr="008B075F" w:rsidRDefault="00CF2A12" w:rsidP="00CF2A12">
      <w:pPr>
        <w:pStyle w:val="Heading3"/>
        <w:rPr>
          <w:color w:val="auto"/>
        </w:rPr>
      </w:pPr>
      <w:r w:rsidRPr="008B075F">
        <w:rPr>
          <w:color w:val="auto"/>
        </w:rPr>
        <w:t>Suggested Online Reading</w:t>
      </w:r>
    </w:p>
    <w:p w:rsidR="00CF2A12" w:rsidRPr="008B075F" w:rsidRDefault="00CF2A12" w:rsidP="005B758F">
      <w:pPr>
        <w:pStyle w:val="NormalWeb"/>
        <w:numPr>
          <w:ilvl w:val="0"/>
          <w:numId w:val="579"/>
        </w:numPr>
      </w:pPr>
      <w:r w:rsidRPr="008B075F">
        <w:rPr>
          <w:rStyle w:val="Strong"/>
        </w:rPr>
        <w:t>"Performance Management in African Enterprises"</w:t>
      </w:r>
      <w:r w:rsidRPr="008B075F">
        <w:t xml:space="preserve"> by African Business Review: Provides insights into performance management challenges in African companies.</w:t>
      </w:r>
    </w:p>
    <w:p w:rsidR="00CF2A12" w:rsidRPr="008B075F" w:rsidRDefault="00064686" w:rsidP="005B758F">
      <w:pPr>
        <w:numPr>
          <w:ilvl w:val="1"/>
          <w:numId w:val="579"/>
        </w:numPr>
        <w:spacing w:before="100" w:beforeAutospacing="1" w:after="100" w:afterAutospacing="1" w:line="240" w:lineRule="auto"/>
      </w:pPr>
      <w:hyperlink r:id="rId105" w:tgtFrame="_new" w:history="1">
        <w:r w:rsidR="00CF2A12" w:rsidRPr="008B075F">
          <w:rPr>
            <w:rStyle w:val="Hyperlink"/>
            <w:color w:val="auto"/>
          </w:rPr>
          <w:t>Link to Article</w:t>
        </w:r>
      </w:hyperlink>
    </w:p>
    <w:p w:rsidR="00CF2A12" w:rsidRPr="008B075F" w:rsidRDefault="00CF2A12" w:rsidP="005B758F">
      <w:pPr>
        <w:pStyle w:val="NormalWeb"/>
        <w:numPr>
          <w:ilvl w:val="0"/>
          <w:numId w:val="579"/>
        </w:numPr>
      </w:pPr>
      <w:r w:rsidRPr="008B075F">
        <w:rPr>
          <w:rStyle w:val="Strong"/>
        </w:rPr>
        <w:t>"Building Effective Incentive Programs in Startups"</w:t>
      </w:r>
      <w:r w:rsidRPr="008B075F">
        <w:t xml:space="preserve"> by Harvard Business Review: Explores strategies for motivating employees in startups and small businesses.</w:t>
      </w:r>
    </w:p>
    <w:p w:rsidR="00CF2A12" w:rsidRPr="008B075F" w:rsidRDefault="00064686" w:rsidP="005B758F">
      <w:pPr>
        <w:numPr>
          <w:ilvl w:val="1"/>
          <w:numId w:val="579"/>
        </w:numPr>
        <w:spacing w:before="100" w:beforeAutospacing="1" w:after="100" w:afterAutospacing="1" w:line="240" w:lineRule="auto"/>
      </w:pPr>
      <w:hyperlink r:id="rId106" w:tgtFrame="_new" w:history="1">
        <w:r w:rsidR="00CF2A12" w:rsidRPr="008B075F">
          <w:rPr>
            <w:rStyle w:val="Hyperlink"/>
            <w:color w:val="auto"/>
          </w:rPr>
          <w:t>Link to Article</w:t>
        </w:r>
      </w:hyperlink>
    </w:p>
    <w:p w:rsidR="00CF2A12" w:rsidRPr="008B075F" w:rsidRDefault="00CF2A12" w:rsidP="005B758F">
      <w:pPr>
        <w:pStyle w:val="NormalWeb"/>
        <w:numPr>
          <w:ilvl w:val="0"/>
          <w:numId w:val="579"/>
        </w:numPr>
      </w:pPr>
      <w:r w:rsidRPr="008B075F">
        <w:rPr>
          <w:rStyle w:val="Strong"/>
        </w:rPr>
        <w:t>"Goal Setting Theory and Employee Motivation"</w:t>
      </w:r>
      <w:r w:rsidRPr="008B075F">
        <w:t xml:space="preserve"> by Forbes: Discusses goal-setting and its impact on motivation.</w:t>
      </w:r>
    </w:p>
    <w:p w:rsidR="00CF2A12" w:rsidRPr="008B075F" w:rsidRDefault="00064686" w:rsidP="005B758F">
      <w:pPr>
        <w:numPr>
          <w:ilvl w:val="1"/>
          <w:numId w:val="579"/>
        </w:numPr>
        <w:spacing w:before="100" w:beforeAutospacing="1" w:after="100" w:afterAutospacing="1" w:line="240" w:lineRule="auto"/>
      </w:pPr>
      <w:hyperlink r:id="rId107" w:tgtFrame="_new" w:history="1">
        <w:r w:rsidR="00CF2A12" w:rsidRPr="008B075F">
          <w:rPr>
            <w:rStyle w:val="Hyperlink"/>
            <w:color w:val="auto"/>
          </w:rPr>
          <w:t>Link to Article</w:t>
        </w:r>
      </w:hyperlink>
    </w:p>
    <w:p w:rsidR="00CF2A12" w:rsidRPr="008B075F" w:rsidRDefault="00CF2A12" w:rsidP="005B758F">
      <w:pPr>
        <w:pStyle w:val="NormalWeb"/>
        <w:numPr>
          <w:ilvl w:val="0"/>
          <w:numId w:val="579"/>
        </w:numPr>
      </w:pPr>
      <w:r w:rsidRPr="008B075F">
        <w:rPr>
          <w:rStyle w:val="Strong"/>
        </w:rPr>
        <w:t>"The Power of Recognition in the Workplace"</w:t>
      </w:r>
      <w:r w:rsidRPr="008B075F">
        <w:t xml:space="preserve"> by Entrepreneur: Covers the benefits of non-financial incentives in promoting employee engagement.</w:t>
      </w:r>
    </w:p>
    <w:p w:rsidR="00CF2A12" w:rsidRPr="008B075F" w:rsidRDefault="00064686" w:rsidP="005B758F">
      <w:pPr>
        <w:numPr>
          <w:ilvl w:val="1"/>
          <w:numId w:val="579"/>
        </w:numPr>
        <w:spacing w:before="100" w:beforeAutospacing="1" w:after="100" w:afterAutospacing="1" w:line="240" w:lineRule="auto"/>
      </w:pPr>
      <w:hyperlink r:id="rId108" w:tgtFrame="_new" w:history="1">
        <w:r w:rsidR="00CF2A12" w:rsidRPr="008B075F">
          <w:rPr>
            <w:rStyle w:val="Hyperlink"/>
            <w:color w:val="auto"/>
          </w:rPr>
          <w:t>Link to Article</w:t>
        </w:r>
      </w:hyperlink>
    </w:p>
    <w:p w:rsidR="00CF2A12" w:rsidRPr="008B075F" w:rsidRDefault="00CF2A12" w:rsidP="005B758F">
      <w:pPr>
        <w:pStyle w:val="NormalWeb"/>
        <w:numPr>
          <w:ilvl w:val="0"/>
          <w:numId w:val="579"/>
        </w:numPr>
      </w:pPr>
      <w:r w:rsidRPr="008B075F">
        <w:rPr>
          <w:rStyle w:val="Strong"/>
        </w:rPr>
        <w:t>"Equity Compensation in African Startups"</w:t>
      </w:r>
      <w:r w:rsidRPr="008B075F">
        <w:t xml:space="preserve"> by Venture Africa: Examines the role of equity as an incentive in African entrepreneurial ventures.</w:t>
      </w:r>
    </w:p>
    <w:p w:rsidR="00CF2A12" w:rsidRPr="008B075F" w:rsidRDefault="00064686" w:rsidP="005B758F">
      <w:pPr>
        <w:numPr>
          <w:ilvl w:val="1"/>
          <w:numId w:val="579"/>
        </w:numPr>
        <w:spacing w:before="100" w:beforeAutospacing="1" w:after="100" w:afterAutospacing="1" w:line="240" w:lineRule="auto"/>
      </w:pPr>
      <w:hyperlink r:id="rId109" w:tgtFrame="_new" w:history="1">
        <w:r w:rsidR="00CF2A12" w:rsidRPr="008B075F">
          <w:rPr>
            <w:rStyle w:val="Hyperlink"/>
            <w:color w:val="auto"/>
          </w:rPr>
          <w:t>Link to Article</w:t>
        </w:r>
      </w:hyperlink>
    </w:p>
    <w:p w:rsidR="00CF2A12" w:rsidRPr="008B075F" w:rsidRDefault="00064686" w:rsidP="00CF2A12">
      <w:pPr>
        <w:spacing w:after="0"/>
      </w:pPr>
      <w:r w:rsidRPr="008B075F">
        <w:pict>
          <v:rect id="_x0000_i1617" style="width:0;height:1.5pt" o:hralign="center" o:hrstd="t" o:hr="t" fillcolor="#a0a0a0" stroked="f"/>
        </w:pict>
      </w:r>
    </w:p>
    <w:p w:rsidR="00BE43DD" w:rsidRPr="008B075F" w:rsidRDefault="00BE43DD" w:rsidP="00CF2A12"/>
    <w:p w:rsidR="00374142" w:rsidRPr="008B075F" w:rsidRDefault="00374142" w:rsidP="00CF2A12"/>
    <w:p w:rsidR="00374142" w:rsidRPr="008B075F" w:rsidRDefault="00374142" w:rsidP="00CF2A12"/>
    <w:p w:rsidR="00374142" w:rsidRPr="008B075F" w:rsidRDefault="00374142" w:rsidP="00CF2A12"/>
    <w:p w:rsidR="00374142" w:rsidRPr="008B075F" w:rsidRDefault="00374142" w:rsidP="00CF2A12"/>
    <w:p w:rsidR="00374142" w:rsidRPr="008B075F" w:rsidRDefault="00374142" w:rsidP="00CF2A12"/>
    <w:p w:rsidR="00374142" w:rsidRPr="008B075F" w:rsidRDefault="00374142" w:rsidP="00CF2A12"/>
    <w:p w:rsidR="00374142" w:rsidRPr="008B075F" w:rsidRDefault="00374142" w:rsidP="00CF2A12"/>
    <w:p w:rsidR="00374142" w:rsidRPr="008B075F" w:rsidRDefault="00374142" w:rsidP="00CF2A12"/>
    <w:p w:rsidR="00374142" w:rsidRPr="008B075F" w:rsidRDefault="00374142" w:rsidP="00CF2A12"/>
    <w:p w:rsidR="00291715" w:rsidRPr="008B075F" w:rsidRDefault="00291715" w:rsidP="00291715">
      <w:pPr>
        <w:pStyle w:val="NormalWeb"/>
      </w:pPr>
      <w:r w:rsidRPr="008B075F">
        <w:rPr>
          <w:rStyle w:val="Strong"/>
        </w:rPr>
        <w:t>Chapter 14.1: Financial Management for Entrepreneurs</w:t>
      </w:r>
    </w:p>
    <w:p w:rsidR="00291715" w:rsidRPr="008B075F" w:rsidRDefault="00291715" w:rsidP="00291715">
      <w:pPr>
        <w:pStyle w:val="NormalWeb"/>
      </w:pPr>
      <w:r w:rsidRPr="008B075F">
        <w:t xml:space="preserve">"Financial literacy is an essential skill for every entrepreneur. It’s not just about the money; it’s about knowing how to manage and multiply it." – </w:t>
      </w:r>
      <w:r w:rsidRPr="008B075F">
        <w:rPr>
          <w:rStyle w:val="Emphasis"/>
          <w:rFonts w:eastAsiaTheme="majorEastAsia"/>
        </w:rPr>
        <w:t>Warren Buffett</w:t>
      </w:r>
    </w:p>
    <w:p w:rsidR="00291715" w:rsidRPr="008B075F" w:rsidRDefault="00064686" w:rsidP="00291715">
      <w:r w:rsidRPr="008B075F">
        <w:pict>
          <v:rect id="_x0000_i1618" style="width:0;height:1.5pt" o:hralign="center" o:hrstd="t" o:hr="t" fillcolor="#a0a0a0" stroked="f"/>
        </w:pict>
      </w:r>
    </w:p>
    <w:p w:rsidR="00291715" w:rsidRPr="008B075F" w:rsidRDefault="00291715" w:rsidP="00291715">
      <w:pPr>
        <w:pStyle w:val="Heading3"/>
        <w:rPr>
          <w:color w:val="auto"/>
        </w:rPr>
      </w:pPr>
      <w:r w:rsidRPr="008B075F">
        <w:rPr>
          <w:color w:val="auto"/>
        </w:rPr>
        <w:t>Chapter Objectives</w:t>
      </w:r>
    </w:p>
    <w:p w:rsidR="00291715" w:rsidRPr="008B075F" w:rsidRDefault="00291715" w:rsidP="00291715">
      <w:pPr>
        <w:pStyle w:val="NormalWeb"/>
      </w:pPr>
      <w:r w:rsidRPr="008B075F">
        <w:t>Upon completing this chapter, students should be able to:</w:t>
      </w:r>
    </w:p>
    <w:p w:rsidR="00291715" w:rsidRPr="008B075F" w:rsidRDefault="00291715" w:rsidP="005B758F">
      <w:pPr>
        <w:numPr>
          <w:ilvl w:val="0"/>
          <w:numId w:val="580"/>
        </w:numPr>
        <w:spacing w:before="100" w:beforeAutospacing="1" w:after="100" w:afterAutospacing="1" w:line="240" w:lineRule="auto"/>
      </w:pPr>
      <w:r w:rsidRPr="008B075F">
        <w:t>Define financial management and explain its importance for entrepreneurial success.</w:t>
      </w:r>
    </w:p>
    <w:p w:rsidR="00291715" w:rsidRPr="008B075F" w:rsidRDefault="00291715" w:rsidP="005B758F">
      <w:pPr>
        <w:numPr>
          <w:ilvl w:val="0"/>
          <w:numId w:val="580"/>
        </w:numPr>
        <w:spacing w:before="100" w:beforeAutospacing="1" w:after="100" w:afterAutospacing="1" w:line="240" w:lineRule="auto"/>
      </w:pPr>
      <w:r w:rsidRPr="008B075F">
        <w:t>Identify and interpret key financial statements, including balance sheets, income statements, and cash flow statements.</w:t>
      </w:r>
    </w:p>
    <w:p w:rsidR="00291715" w:rsidRPr="008B075F" w:rsidRDefault="00291715" w:rsidP="005B758F">
      <w:pPr>
        <w:numPr>
          <w:ilvl w:val="0"/>
          <w:numId w:val="580"/>
        </w:numPr>
        <w:spacing w:before="100" w:beforeAutospacing="1" w:after="100" w:afterAutospacing="1" w:line="240" w:lineRule="auto"/>
      </w:pPr>
      <w:r w:rsidRPr="008B075F">
        <w:t>Evaluate the role of budgeting, forecasting, and financial planning in small business management.</w:t>
      </w:r>
    </w:p>
    <w:p w:rsidR="00291715" w:rsidRPr="008B075F" w:rsidRDefault="00291715" w:rsidP="005B758F">
      <w:pPr>
        <w:numPr>
          <w:ilvl w:val="0"/>
          <w:numId w:val="580"/>
        </w:numPr>
        <w:spacing w:before="100" w:beforeAutospacing="1" w:after="100" w:afterAutospacing="1" w:line="240" w:lineRule="auto"/>
      </w:pPr>
      <w:r w:rsidRPr="008B075F">
        <w:t>Discuss various sources of financing available to entrepreneurs, with an emphasis on African and Nigerian funding landscapes.</w:t>
      </w:r>
    </w:p>
    <w:p w:rsidR="00291715" w:rsidRPr="008B075F" w:rsidRDefault="00291715" w:rsidP="005B758F">
      <w:pPr>
        <w:numPr>
          <w:ilvl w:val="0"/>
          <w:numId w:val="580"/>
        </w:numPr>
        <w:spacing w:before="100" w:beforeAutospacing="1" w:after="100" w:afterAutospacing="1" w:line="240" w:lineRule="auto"/>
      </w:pPr>
      <w:r w:rsidRPr="008B075F">
        <w:t>Analyze the relationship between cash flow management and business survival in a startup environment.</w:t>
      </w:r>
    </w:p>
    <w:p w:rsidR="00291715" w:rsidRPr="008B075F" w:rsidRDefault="00291715" w:rsidP="005B758F">
      <w:pPr>
        <w:numPr>
          <w:ilvl w:val="0"/>
          <w:numId w:val="580"/>
        </w:numPr>
        <w:spacing w:before="100" w:beforeAutospacing="1" w:after="100" w:afterAutospacing="1" w:line="240" w:lineRule="auto"/>
      </w:pPr>
      <w:r w:rsidRPr="008B075F">
        <w:t>Develop strategies for capital management, cost control, and financial decision-making to optimize profitability.</w:t>
      </w:r>
    </w:p>
    <w:p w:rsidR="00291715" w:rsidRPr="008B075F" w:rsidRDefault="00064686" w:rsidP="00291715">
      <w:pPr>
        <w:spacing w:after="0"/>
      </w:pPr>
      <w:r w:rsidRPr="008B075F">
        <w:pict>
          <v:rect id="_x0000_i1619" style="width:0;height:1.5pt" o:hralign="center" o:hrstd="t" o:hr="t" fillcolor="#a0a0a0" stroked="f"/>
        </w:pict>
      </w:r>
    </w:p>
    <w:p w:rsidR="00291715" w:rsidRPr="008B075F" w:rsidRDefault="00291715" w:rsidP="00291715">
      <w:pPr>
        <w:pStyle w:val="Heading3"/>
        <w:rPr>
          <w:color w:val="auto"/>
        </w:rPr>
      </w:pPr>
      <w:r w:rsidRPr="008B075F">
        <w:rPr>
          <w:color w:val="auto"/>
        </w:rPr>
        <w:t>Chapter Summary</w:t>
      </w:r>
    </w:p>
    <w:p w:rsidR="00291715" w:rsidRPr="008B075F" w:rsidRDefault="00291715" w:rsidP="00291715">
      <w:pPr>
        <w:pStyle w:val="NormalWeb"/>
      </w:pPr>
      <w:r w:rsidRPr="008B075F">
        <w:t>Financial management is the backbone of entrepreneurial success, guiding how resources are allocated, how risks are managed, and how goals are achieved. In this chapter, we explore the fundamental concepts and practices essential for sound financial management, with a particular focus on startups and small enterprises. Understanding and effectively managing finances is critical for entrepreneurs, as financial mismanagement remains one of the leading causes of business failure.</w:t>
      </w:r>
    </w:p>
    <w:p w:rsidR="00291715" w:rsidRPr="008B075F" w:rsidRDefault="00291715" w:rsidP="00291715">
      <w:pPr>
        <w:pStyle w:val="NormalWeb"/>
      </w:pPr>
      <w:r w:rsidRPr="008B075F">
        <w:t>The chapter examines the key financial statements—balance sheets, income statements, and cash flow statements—and their role in providing insights into a company's financial health. We discuss the budgeting and forecasting process, which helps entrepreneurs anticipate revenues, control expenses, and allocate resources effectively. Additionally, we look into various sources of financing, including equity financing, debt financing, venture capital, angel investors, and crowdfunding, while emphasizing options within Nigeria and Africa, such as government grants, microfinance, and development funds.</w:t>
      </w:r>
    </w:p>
    <w:p w:rsidR="00291715" w:rsidRPr="008B075F" w:rsidRDefault="00291715" w:rsidP="00291715">
      <w:pPr>
        <w:pStyle w:val="NormalWeb"/>
      </w:pPr>
      <w:r w:rsidRPr="008B075F">
        <w:t>African entrepreneurs face unique challenges, such as limited access to capital and fluctuating markets. This chapter provides strategies for cash flow management, capital budgeting, and financial decision-making tailored to these challenges. Through real-world case studies, experiential exercises, and online resources, students will learn how to apply financial management principles to improve decision-making, ensure liquidity, and drive business growth.</w:t>
      </w:r>
    </w:p>
    <w:p w:rsidR="00B42169" w:rsidRPr="008B075F" w:rsidRDefault="00B42169" w:rsidP="00B42169">
      <w:pPr>
        <w:pStyle w:val="NormalWeb"/>
      </w:pPr>
      <w:r w:rsidRPr="008B075F">
        <w:rPr>
          <w:noProof/>
        </w:rPr>
        <w:drawing>
          <wp:inline distT="0" distB="0" distL="0" distR="0">
            <wp:extent cx="5854890" cy="4204702"/>
            <wp:effectExtent l="0" t="0" r="0" b="5715"/>
            <wp:docPr id="18" name="Picture 18" descr="C:\Users\Dr. Mathew E. Egu\Downloads\napkin-selection (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descr="C:\Users\Dr. Mathew E. Egu\Downloads\napkin-selection (28).pn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872235" cy="4217158"/>
                    </a:xfrm>
                    <a:prstGeom prst="rect">
                      <a:avLst/>
                    </a:prstGeom>
                    <a:noFill/>
                    <a:ln>
                      <a:noFill/>
                    </a:ln>
                  </pic:spPr>
                </pic:pic>
              </a:graphicData>
            </a:graphic>
          </wp:inline>
        </w:drawing>
      </w:r>
    </w:p>
    <w:p w:rsidR="00B42169" w:rsidRPr="008B075F" w:rsidRDefault="00B42169" w:rsidP="00291715">
      <w:pPr>
        <w:pStyle w:val="NormalWeb"/>
      </w:pPr>
      <w:r w:rsidRPr="008B075F">
        <w:rPr>
          <w:b/>
        </w:rPr>
        <w:t>Figure 14:</w:t>
      </w:r>
      <w:r w:rsidRPr="008B075F">
        <w:t xml:space="preserve"> Financial management for entrepreneurs</w:t>
      </w:r>
    </w:p>
    <w:p w:rsidR="00291715" w:rsidRPr="008B075F" w:rsidRDefault="00064686" w:rsidP="00291715">
      <w:r w:rsidRPr="008B075F">
        <w:pict>
          <v:rect id="_x0000_i1620" style="width:0;height:1.5pt" o:hralign="center" o:hrstd="t" o:hr="t" fillcolor="#a0a0a0" stroked="f"/>
        </w:pict>
      </w:r>
    </w:p>
    <w:p w:rsidR="00291715" w:rsidRPr="008B075F" w:rsidRDefault="00291715" w:rsidP="00291715">
      <w:pPr>
        <w:pStyle w:val="Heading3"/>
        <w:rPr>
          <w:color w:val="auto"/>
        </w:rPr>
      </w:pPr>
      <w:r w:rsidRPr="008B075F">
        <w:rPr>
          <w:color w:val="auto"/>
        </w:rPr>
        <w:t>14.1.1 Introduction to Financial Management</w:t>
      </w:r>
    </w:p>
    <w:p w:rsidR="00291715" w:rsidRPr="008B075F" w:rsidRDefault="00291715" w:rsidP="00291715">
      <w:pPr>
        <w:pStyle w:val="NormalWeb"/>
      </w:pPr>
      <w:r w:rsidRPr="008B075F">
        <w:t>Financial management encompasses the planning, organizing, and controlling of financial resources to achieve business objectives. For entrepreneurs, financial management is not just about monitoring cash flows but also about ensuring efficient allocation of resources to drive growth and sustainability.</w:t>
      </w:r>
    </w:p>
    <w:p w:rsidR="00291715" w:rsidRPr="008B075F" w:rsidRDefault="00291715" w:rsidP="00291715">
      <w:pPr>
        <w:pStyle w:val="Heading4"/>
      </w:pPr>
      <w:r w:rsidRPr="008B075F">
        <w:t>14.1.1.1 Importance of Financial Management for Entrepreneurs</w:t>
      </w:r>
    </w:p>
    <w:p w:rsidR="00291715" w:rsidRPr="008B075F" w:rsidRDefault="00291715" w:rsidP="00291715">
      <w:pPr>
        <w:pStyle w:val="NormalWeb"/>
      </w:pPr>
      <w:r w:rsidRPr="008B075F">
        <w:t>Entrepreneurs must have a clear understanding of financial management to make informed decisions, whether about expansion, hiring, or equipment purchases. Strong financial management helps mitigate risks and prepares the business for future opportunities or economic downturns.</w:t>
      </w:r>
    </w:p>
    <w:p w:rsidR="00291715" w:rsidRPr="008B075F" w:rsidRDefault="00064686" w:rsidP="00291715">
      <w:r w:rsidRPr="008B075F">
        <w:pict>
          <v:rect id="_x0000_i1621" style="width:0;height:1.5pt" o:hralign="center" o:hrstd="t" o:hr="t" fillcolor="#a0a0a0" stroked="f"/>
        </w:pict>
      </w:r>
    </w:p>
    <w:p w:rsidR="00291715" w:rsidRPr="008B075F" w:rsidRDefault="00291715" w:rsidP="00291715">
      <w:pPr>
        <w:pStyle w:val="Heading3"/>
        <w:rPr>
          <w:color w:val="auto"/>
        </w:rPr>
      </w:pPr>
      <w:r w:rsidRPr="008B075F">
        <w:rPr>
          <w:color w:val="auto"/>
        </w:rPr>
        <w:t>14.1.2 Key Financial Statements for Entrepreneurs</w:t>
      </w:r>
    </w:p>
    <w:p w:rsidR="00291715" w:rsidRPr="008B075F" w:rsidRDefault="00291715" w:rsidP="00291715">
      <w:pPr>
        <w:pStyle w:val="NormalWeb"/>
      </w:pPr>
      <w:r w:rsidRPr="008B075F">
        <w:t>Financial statements provide a snapshot of a company’s financial status and are essential for managing and evaluating a business. Entrepreneurs should be able to interpret these statements to make informed financial decisions.</w:t>
      </w:r>
    </w:p>
    <w:p w:rsidR="00291715" w:rsidRPr="008B075F" w:rsidRDefault="00291715" w:rsidP="00291715">
      <w:pPr>
        <w:pStyle w:val="Heading4"/>
      </w:pPr>
      <w:r w:rsidRPr="008B075F">
        <w:t>14.1.2.1 The Balance Sheet</w:t>
      </w:r>
    </w:p>
    <w:p w:rsidR="00291715" w:rsidRPr="008B075F" w:rsidRDefault="00291715" w:rsidP="00291715">
      <w:pPr>
        <w:pStyle w:val="NormalWeb"/>
      </w:pPr>
      <w:r w:rsidRPr="008B075F">
        <w:t>The balance sheet provides a snapshot of a company’s assets, liabilities, and equity at a specific point in time. For entrepreneurs, understanding the balance sheet is crucial in assessing the value of their business and its ability to meet financial obligations.</w:t>
      </w:r>
    </w:p>
    <w:p w:rsidR="00291715" w:rsidRPr="008B075F" w:rsidRDefault="00291715" w:rsidP="00291715">
      <w:pPr>
        <w:pStyle w:val="Heading4"/>
      </w:pPr>
      <w:r w:rsidRPr="008B075F">
        <w:t>14.1.2.2 The Income Statement</w:t>
      </w:r>
    </w:p>
    <w:p w:rsidR="00291715" w:rsidRPr="008B075F" w:rsidRDefault="00291715" w:rsidP="00291715">
      <w:pPr>
        <w:pStyle w:val="NormalWeb"/>
      </w:pPr>
      <w:r w:rsidRPr="008B075F">
        <w:t>The income statement, also known as the profit and loss statement, details the revenues, expenses, and profits over a certain period. Entrepreneurs use it to measure business performance, track expenses, and identify areas for cost-cutting.</w:t>
      </w:r>
    </w:p>
    <w:p w:rsidR="00291715" w:rsidRPr="008B075F" w:rsidRDefault="00291715" w:rsidP="00291715">
      <w:pPr>
        <w:pStyle w:val="Heading4"/>
      </w:pPr>
      <w:r w:rsidRPr="008B075F">
        <w:t>14.1.2.3 The Cash Flow Statement</w:t>
      </w:r>
    </w:p>
    <w:p w:rsidR="00291715" w:rsidRPr="008B075F" w:rsidRDefault="00291715" w:rsidP="00291715">
      <w:pPr>
        <w:pStyle w:val="NormalWeb"/>
      </w:pPr>
      <w:r w:rsidRPr="008B075F">
        <w:t>The cash flow statement is critical for tracking the inflows and outflows of cash. Positive cash flow is essential for keeping a business operational, especially for startups with limited access to external financing.</w:t>
      </w:r>
    </w:p>
    <w:p w:rsidR="00291715" w:rsidRPr="008B075F" w:rsidRDefault="00291715" w:rsidP="00291715">
      <w:pPr>
        <w:pStyle w:val="NormalWeb"/>
      </w:pPr>
      <w:r w:rsidRPr="008B075F">
        <w:t>In African startups, where external financing options may be limited, effective cash flow management is often the difference between success and failure. Nigerian SMEs, for example, face challenges with cash flow due to delayed payments, making it critical to maintain liquidity.</w:t>
      </w:r>
    </w:p>
    <w:p w:rsidR="00291715" w:rsidRPr="008B075F" w:rsidRDefault="00064686" w:rsidP="00291715">
      <w:r w:rsidRPr="008B075F">
        <w:pict>
          <v:rect id="_x0000_i1622" style="width:0;height:1.5pt" o:hralign="center" o:hrstd="t" o:hr="t" fillcolor="#a0a0a0" stroked="f"/>
        </w:pict>
      </w:r>
    </w:p>
    <w:p w:rsidR="00291715" w:rsidRPr="008B075F" w:rsidRDefault="00291715" w:rsidP="00291715">
      <w:pPr>
        <w:pStyle w:val="Heading3"/>
        <w:rPr>
          <w:color w:val="auto"/>
        </w:rPr>
      </w:pPr>
      <w:r w:rsidRPr="008B075F">
        <w:rPr>
          <w:color w:val="auto"/>
        </w:rPr>
        <w:t>14.1.3 Budgeting, Forecasting, and Financial Planning</w:t>
      </w:r>
    </w:p>
    <w:p w:rsidR="00291715" w:rsidRPr="008B075F" w:rsidRDefault="00291715" w:rsidP="00291715">
      <w:pPr>
        <w:pStyle w:val="NormalWeb"/>
      </w:pPr>
      <w:r w:rsidRPr="008B075F">
        <w:t>Budgeting and forecasting are essential for anticipating future cash needs, planning for growth, and avoiding financial pitfalls.</w:t>
      </w:r>
    </w:p>
    <w:p w:rsidR="00291715" w:rsidRPr="008B075F" w:rsidRDefault="00291715" w:rsidP="00291715">
      <w:pPr>
        <w:pStyle w:val="Heading4"/>
      </w:pPr>
      <w:r w:rsidRPr="008B075F">
        <w:t>14.1.3.1 Budgeting Process</w:t>
      </w:r>
    </w:p>
    <w:p w:rsidR="00291715" w:rsidRPr="008B075F" w:rsidRDefault="00291715" w:rsidP="00291715">
      <w:pPr>
        <w:pStyle w:val="NormalWeb"/>
      </w:pPr>
      <w:r w:rsidRPr="008B075F">
        <w:t xml:space="preserve">Budgeting allows entrepreneurs to allocate resources, prioritize spending, and control costs. By setting a clear budget, entrepreneurs can monitor expenses and </w:t>
      </w:r>
      <w:proofErr w:type="gramStart"/>
      <w:r w:rsidRPr="008B075F">
        <w:t>make adjustments to</w:t>
      </w:r>
      <w:proofErr w:type="gramEnd"/>
      <w:r w:rsidRPr="008B075F">
        <w:t xml:space="preserve"> stay within their financial limits.</w:t>
      </w:r>
    </w:p>
    <w:p w:rsidR="00291715" w:rsidRPr="008B075F" w:rsidRDefault="00291715" w:rsidP="00291715">
      <w:pPr>
        <w:pStyle w:val="Heading4"/>
      </w:pPr>
      <w:r w:rsidRPr="008B075F">
        <w:t>14.1.3.2 Financial Forecasting</w:t>
      </w:r>
    </w:p>
    <w:p w:rsidR="00291715" w:rsidRPr="008B075F" w:rsidRDefault="00291715" w:rsidP="00291715">
      <w:pPr>
        <w:pStyle w:val="NormalWeb"/>
      </w:pPr>
      <w:r w:rsidRPr="008B075F">
        <w:t>Forecasting involves predicting future revenues, expenses, and cash flows. Entrepreneurs can use historical data, market research, and sales projections to make accurate forecasts, helping to anticipate financial needs and prevent cash shortages.</w:t>
      </w:r>
    </w:p>
    <w:p w:rsidR="00291715" w:rsidRPr="008B075F" w:rsidRDefault="00291715" w:rsidP="00291715">
      <w:pPr>
        <w:pStyle w:val="Heading4"/>
      </w:pPr>
      <w:r w:rsidRPr="008B075F">
        <w:t>14.1.3.3 Financial Planning</w:t>
      </w:r>
    </w:p>
    <w:p w:rsidR="00291715" w:rsidRPr="008B075F" w:rsidRDefault="00291715" w:rsidP="00291715">
      <w:pPr>
        <w:pStyle w:val="NormalWeb"/>
      </w:pPr>
      <w:r w:rsidRPr="008B075F">
        <w:t>Financial planning is a long-term process that aligns financial resources with business goals. It includes planning for future investments, debt repayments, and potential growth opportunities. In the Nigerian context, where market volatility is high, flexible financial planning is essential for navigating economic shifts.</w:t>
      </w:r>
    </w:p>
    <w:p w:rsidR="00291715" w:rsidRPr="008B075F" w:rsidRDefault="00064686" w:rsidP="00291715">
      <w:r w:rsidRPr="008B075F">
        <w:pict>
          <v:rect id="_x0000_i1623" style="width:0;height:1.5pt" o:hralign="center" o:hrstd="t" o:hr="t" fillcolor="#a0a0a0" stroked="f"/>
        </w:pict>
      </w:r>
    </w:p>
    <w:p w:rsidR="00291715" w:rsidRPr="008B075F" w:rsidRDefault="00291715" w:rsidP="00291715">
      <w:pPr>
        <w:pStyle w:val="Heading3"/>
        <w:rPr>
          <w:color w:val="auto"/>
        </w:rPr>
      </w:pPr>
      <w:r w:rsidRPr="008B075F">
        <w:rPr>
          <w:color w:val="auto"/>
        </w:rPr>
        <w:t>14.1.4 Sources of Financing for Entrepreneurs</w:t>
      </w:r>
    </w:p>
    <w:p w:rsidR="00291715" w:rsidRPr="008B075F" w:rsidRDefault="00291715" w:rsidP="00291715">
      <w:pPr>
        <w:pStyle w:val="NormalWeb"/>
      </w:pPr>
      <w:r w:rsidRPr="008B075F">
        <w:t>For entrepreneurs, access to capital is crucial for launching and expanding a business. The chapter explores various financing options, including some unique to the African context.</w:t>
      </w:r>
    </w:p>
    <w:p w:rsidR="00291715" w:rsidRPr="008B075F" w:rsidRDefault="00291715" w:rsidP="00291715">
      <w:pPr>
        <w:pStyle w:val="Heading4"/>
      </w:pPr>
      <w:r w:rsidRPr="008B075F">
        <w:t>14.1.4.1 Equity Financing</w:t>
      </w:r>
    </w:p>
    <w:p w:rsidR="00291715" w:rsidRPr="008B075F" w:rsidRDefault="00291715" w:rsidP="00291715">
      <w:pPr>
        <w:pStyle w:val="NormalWeb"/>
      </w:pPr>
      <w:r w:rsidRPr="008B075F">
        <w:t>Equity financing involves selling ownership stakes in the company in exchange for capital. This can include angel investors, venture capitalists, and crowdfunding. Nigerian entrepreneurs have begun utilizing crowdfunding platforms, with successful campaigns across technology and creative industries.</w:t>
      </w:r>
    </w:p>
    <w:p w:rsidR="00291715" w:rsidRPr="008B075F" w:rsidRDefault="00291715" w:rsidP="00291715">
      <w:pPr>
        <w:pStyle w:val="Heading4"/>
      </w:pPr>
      <w:r w:rsidRPr="008B075F">
        <w:t>14.1.4.2 Debt Financing</w:t>
      </w:r>
    </w:p>
    <w:p w:rsidR="00291715" w:rsidRPr="008B075F" w:rsidRDefault="00291715" w:rsidP="00291715">
      <w:pPr>
        <w:pStyle w:val="NormalWeb"/>
      </w:pPr>
      <w:r w:rsidRPr="008B075F">
        <w:t>Debt financing, or borrowing, is another option for raising funds. While loans provide immediate capital, they come with repayment obligations. For African entrepreneurs, microfinance institutions and development funds are valuable sources of debt financing.</w:t>
      </w:r>
    </w:p>
    <w:p w:rsidR="00291715" w:rsidRPr="008B075F" w:rsidRDefault="00291715" w:rsidP="00291715">
      <w:pPr>
        <w:pStyle w:val="Heading4"/>
      </w:pPr>
      <w:r w:rsidRPr="008B075F">
        <w:t>14.1.4.3 Government Grants and Development Funds</w:t>
      </w:r>
    </w:p>
    <w:p w:rsidR="00291715" w:rsidRPr="008B075F" w:rsidRDefault="00291715" w:rsidP="00291715">
      <w:pPr>
        <w:pStyle w:val="NormalWeb"/>
      </w:pPr>
      <w:r w:rsidRPr="008B075F">
        <w:t>In Nigeria, government grants and development funds, such as the Nigerian Youth Investment Fund (NYIF), offer funding to young entrepreneurs. These funds typically require applicants to demonstrate a viable business plan and commitment to job creation.</w:t>
      </w:r>
    </w:p>
    <w:p w:rsidR="00291715" w:rsidRPr="008B075F" w:rsidRDefault="00291715" w:rsidP="00291715">
      <w:pPr>
        <w:pStyle w:val="Heading4"/>
      </w:pPr>
      <w:r w:rsidRPr="008B075F">
        <w:t>14.1.4.4 Angel Investors and Venture Capital</w:t>
      </w:r>
    </w:p>
    <w:p w:rsidR="00291715" w:rsidRPr="008B075F" w:rsidRDefault="00291715" w:rsidP="00291715">
      <w:pPr>
        <w:pStyle w:val="NormalWeb"/>
      </w:pPr>
      <w:r w:rsidRPr="008B075F">
        <w:t>Angel investors and venture capital firms provide substantial capital and often business mentorship. In Africa, organizations such as the African Business Angel Network (ABAN) support early-stage investment by connecting entrepreneurs with potential investors.</w:t>
      </w:r>
    </w:p>
    <w:p w:rsidR="00291715" w:rsidRPr="008B075F" w:rsidRDefault="00064686" w:rsidP="00291715">
      <w:r w:rsidRPr="008B075F">
        <w:pict>
          <v:rect id="_x0000_i1624" style="width:0;height:1.5pt" o:hralign="center" o:hrstd="t" o:hr="t" fillcolor="#a0a0a0" stroked="f"/>
        </w:pict>
      </w:r>
    </w:p>
    <w:p w:rsidR="00291715" w:rsidRPr="008B075F" w:rsidRDefault="00291715" w:rsidP="00291715">
      <w:pPr>
        <w:pStyle w:val="Heading3"/>
        <w:rPr>
          <w:color w:val="auto"/>
        </w:rPr>
      </w:pPr>
      <w:r w:rsidRPr="008B075F">
        <w:rPr>
          <w:color w:val="auto"/>
        </w:rPr>
        <w:t>14.1.5 Cash Flow Management</w:t>
      </w:r>
    </w:p>
    <w:p w:rsidR="00291715" w:rsidRPr="008B075F" w:rsidRDefault="00291715" w:rsidP="00291715">
      <w:pPr>
        <w:pStyle w:val="NormalWeb"/>
      </w:pPr>
      <w:r w:rsidRPr="008B075F">
        <w:t>Managing cash flow is essential for ensuring the business remains operational. Cash flow management involves tracking all sources and uses of cash to maintain liquidity.</w:t>
      </w:r>
    </w:p>
    <w:p w:rsidR="00291715" w:rsidRPr="008B075F" w:rsidRDefault="00291715" w:rsidP="00291715">
      <w:pPr>
        <w:pStyle w:val="Heading4"/>
      </w:pPr>
      <w:r w:rsidRPr="008B075F">
        <w:t>14.1.5.1 Importance of Cash Flow for Small Businesses</w:t>
      </w:r>
    </w:p>
    <w:p w:rsidR="00291715" w:rsidRPr="008B075F" w:rsidRDefault="00291715" w:rsidP="00291715">
      <w:pPr>
        <w:pStyle w:val="NormalWeb"/>
      </w:pPr>
      <w:r w:rsidRPr="008B075F">
        <w:t>Many small businesses fail due to cash flow problems rather than a lack of profitability. Cash flow management helps businesses meet immediate obligations, such as payroll and rent, while avoiding overdraft charges or penalties.</w:t>
      </w:r>
    </w:p>
    <w:p w:rsidR="00291715" w:rsidRPr="008B075F" w:rsidRDefault="00291715" w:rsidP="00291715">
      <w:pPr>
        <w:pStyle w:val="Heading4"/>
      </w:pPr>
      <w:r w:rsidRPr="008B075F">
        <w:t>14.1.5.2 Techniques for Effective Cash Flow Management</w:t>
      </w:r>
    </w:p>
    <w:p w:rsidR="00291715" w:rsidRPr="008B075F" w:rsidRDefault="00291715" w:rsidP="005B758F">
      <w:pPr>
        <w:numPr>
          <w:ilvl w:val="0"/>
          <w:numId w:val="581"/>
        </w:numPr>
        <w:spacing w:before="100" w:beforeAutospacing="1" w:after="100" w:afterAutospacing="1" w:line="240" w:lineRule="auto"/>
      </w:pPr>
      <w:r w:rsidRPr="008B075F">
        <w:rPr>
          <w:rStyle w:val="Strong"/>
        </w:rPr>
        <w:t>Invoice Management:</w:t>
      </w:r>
      <w:r w:rsidRPr="008B075F">
        <w:t xml:space="preserve"> Timely invoicing and efficient collection processes ensure regular cash inflows.</w:t>
      </w:r>
    </w:p>
    <w:p w:rsidR="00291715" w:rsidRPr="008B075F" w:rsidRDefault="00291715" w:rsidP="005B758F">
      <w:pPr>
        <w:numPr>
          <w:ilvl w:val="0"/>
          <w:numId w:val="581"/>
        </w:numPr>
        <w:spacing w:before="100" w:beforeAutospacing="1" w:after="100" w:afterAutospacing="1" w:line="240" w:lineRule="auto"/>
      </w:pPr>
      <w:r w:rsidRPr="008B075F">
        <w:rPr>
          <w:rStyle w:val="Strong"/>
        </w:rPr>
        <w:t>Expense Monitoring:</w:t>
      </w:r>
      <w:r w:rsidRPr="008B075F">
        <w:t xml:space="preserve"> Keeping track of expenses allows entrepreneurs to identify areas for cost-cutting.</w:t>
      </w:r>
    </w:p>
    <w:p w:rsidR="00291715" w:rsidRPr="008B075F" w:rsidRDefault="00291715" w:rsidP="005B758F">
      <w:pPr>
        <w:numPr>
          <w:ilvl w:val="0"/>
          <w:numId w:val="581"/>
        </w:numPr>
        <w:spacing w:before="100" w:beforeAutospacing="1" w:after="100" w:afterAutospacing="1" w:line="240" w:lineRule="auto"/>
      </w:pPr>
      <w:r w:rsidRPr="008B075F">
        <w:rPr>
          <w:rStyle w:val="Strong"/>
        </w:rPr>
        <w:t>Cash Reserves:</w:t>
      </w:r>
      <w:r w:rsidRPr="008B075F">
        <w:t xml:space="preserve"> Setting aside cash reserves helps businesses cover unexpected costs or periods of low revenue.</w:t>
      </w:r>
    </w:p>
    <w:p w:rsidR="00291715" w:rsidRPr="008B075F" w:rsidRDefault="00291715" w:rsidP="00291715">
      <w:pPr>
        <w:spacing w:after="0"/>
      </w:pPr>
      <w:r w:rsidRPr="008B075F">
        <w:t>Conclusion</w:t>
      </w:r>
    </w:p>
    <w:p w:rsidR="00291715" w:rsidRPr="008B075F" w:rsidRDefault="00291715" w:rsidP="00291715">
      <w:pPr>
        <w:pStyle w:val="NormalWeb"/>
      </w:pPr>
      <w:r w:rsidRPr="008B075F">
        <w:t>This chapter aims to equip entrepreneurs with practical financial management skills and a deeper understanding of financing options available in the African context. Effective financial management not only supports business stability but also opens opportunities for growth, fostering a generation of financially savvy entrepreneurs.</w:t>
      </w:r>
    </w:p>
    <w:p w:rsidR="00327176" w:rsidRPr="008B075F" w:rsidRDefault="00064686" w:rsidP="00327176">
      <w:pPr>
        <w:spacing w:after="0"/>
      </w:pPr>
      <w:r w:rsidRPr="008B075F">
        <w:pict>
          <v:rect id="_x0000_i1625" style="width:0;height:1.5pt" o:hralign="center" o:hrstd="t" o:hr="t" fillcolor="#a0a0a0" stroked="f"/>
        </w:pict>
      </w:r>
    </w:p>
    <w:p w:rsidR="00327176" w:rsidRPr="008B075F" w:rsidRDefault="00327176" w:rsidP="00327176">
      <w:pPr>
        <w:pStyle w:val="Heading3"/>
        <w:rPr>
          <w:color w:val="auto"/>
        </w:rPr>
      </w:pPr>
      <w:r w:rsidRPr="008B075F">
        <w:rPr>
          <w:color w:val="auto"/>
        </w:rPr>
        <w:t>Key Terms and Concepts</w:t>
      </w:r>
    </w:p>
    <w:p w:rsidR="00327176" w:rsidRPr="008B075F" w:rsidRDefault="00327176" w:rsidP="005B758F">
      <w:pPr>
        <w:numPr>
          <w:ilvl w:val="0"/>
          <w:numId w:val="583"/>
        </w:numPr>
        <w:spacing w:before="100" w:beforeAutospacing="1" w:after="100" w:afterAutospacing="1" w:line="240" w:lineRule="auto"/>
      </w:pPr>
      <w:r w:rsidRPr="008B075F">
        <w:rPr>
          <w:rStyle w:val="Strong"/>
        </w:rPr>
        <w:t>Financial Management:</w:t>
      </w:r>
      <w:r w:rsidRPr="008B075F">
        <w:t xml:space="preserve"> The process of managing financial resources to achieve business objectives.</w:t>
      </w:r>
    </w:p>
    <w:p w:rsidR="00327176" w:rsidRPr="008B075F" w:rsidRDefault="00327176" w:rsidP="005B758F">
      <w:pPr>
        <w:numPr>
          <w:ilvl w:val="0"/>
          <w:numId w:val="583"/>
        </w:numPr>
        <w:spacing w:before="100" w:beforeAutospacing="1" w:after="100" w:afterAutospacing="1" w:line="240" w:lineRule="auto"/>
      </w:pPr>
      <w:r w:rsidRPr="008B075F">
        <w:rPr>
          <w:rStyle w:val="Strong"/>
        </w:rPr>
        <w:t>Balance Sheet:</w:t>
      </w:r>
      <w:r w:rsidRPr="008B075F">
        <w:t xml:space="preserve"> A statement of assets, liabilities, and equity at a specific point in time.</w:t>
      </w:r>
    </w:p>
    <w:p w:rsidR="00327176" w:rsidRPr="008B075F" w:rsidRDefault="00327176" w:rsidP="005B758F">
      <w:pPr>
        <w:numPr>
          <w:ilvl w:val="0"/>
          <w:numId w:val="583"/>
        </w:numPr>
        <w:spacing w:before="100" w:beforeAutospacing="1" w:after="100" w:afterAutospacing="1" w:line="240" w:lineRule="auto"/>
      </w:pPr>
      <w:r w:rsidRPr="008B075F">
        <w:rPr>
          <w:rStyle w:val="Strong"/>
        </w:rPr>
        <w:t>Income Statement:</w:t>
      </w:r>
      <w:r w:rsidRPr="008B075F">
        <w:t xml:space="preserve"> A statement of revenues, expenses, and profits over a period.</w:t>
      </w:r>
    </w:p>
    <w:p w:rsidR="00327176" w:rsidRPr="008B075F" w:rsidRDefault="00327176" w:rsidP="005B758F">
      <w:pPr>
        <w:numPr>
          <w:ilvl w:val="0"/>
          <w:numId w:val="583"/>
        </w:numPr>
        <w:spacing w:before="100" w:beforeAutospacing="1" w:after="100" w:afterAutospacing="1" w:line="240" w:lineRule="auto"/>
      </w:pPr>
      <w:r w:rsidRPr="008B075F">
        <w:rPr>
          <w:rStyle w:val="Strong"/>
        </w:rPr>
        <w:t>Cash Flow Statement:</w:t>
      </w:r>
      <w:r w:rsidRPr="008B075F">
        <w:t xml:space="preserve"> A record of cash inflows and outflows over a period.</w:t>
      </w:r>
    </w:p>
    <w:p w:rsidR="00327176" w:rsidRPr="008B075F" w:rsidRDefault="00327176" w:rsidP="005B758F">
      <w:pPr>
        <w:numPr>
          <w:ilvl w:val="0"/>
          <w:numId w:val="583"/>
        </w:numPr>
        <w:spacing w:before="100" w:beforeAutospacing="1" w:after="100" w:afterAutospacing="1" w:line="240" w:lineRule="auto"/>
      </w:pPr>
      <w:r w:rsidRPr="008B075F">
        <w:rPr>
          <w:rStyle w:val="Strong"/>
        </w:rPr>
        <w:t>Budgeting:</w:t>
      </w:r>
      <w:r w:rsidRPr="008B075F">
        <w:t xml:space="preserve"> Allocating resources based on projected revenues and expenses.</w:t>
      </w:r>
    </w:p>
    <w:p w:rsidR="00327176" w:rsidRPr="008B075F" w:rsidRDefault="00327176" w:rsidP="005B758F">
      <w:pPr>
        <w:numPr>
          <w:ilvl w:val="0"/>
          <w:numId w:val="583"/>
        </w:numPr>
        <w:spacing w:before="100" w:beforeAutospacing="1" w:after="100" w:afterAutospacing="1" w:line="240" w:lineRule="auto"/>
      </w:pPr>
      <w:r w:rsidRPr="008B075F">
        <w:rPr>
          <w:rStyle w:val="Strong"/>
        </w:rPr>
        <w:t>Forecasting:</w:t>
      </w:r>
      <w:r w:rsidRPr="008B075F">
        <w:t xml:space="preserve"> Predicting future financial performance using historical data.</w:t>
      </w:r>
    </w:p>
    <w:p w:rsidR="00327176" w:rsidRPr="008B075F" w:rsidRDefault="00327176" w:rsidP="005B758F">
      <w:pPr>
        <w:numPr>
          <w:ilvl w:val="0"/>
          <w:numId w:val="583"/>
        </w:numPr>
        <w:spacing w:before="100" w:beforeAutospacing="1" w:after="100" w:afterAutospacing="1" w:line="240" w:lineRule="auto"/>
      </w:pPr>
      <w:r w:rsidRPr="008B075F">
        <w:rPr>
          <w:rStyle w:val="Strong"/>
        </w:rPr>
        <w:t>Equity Financing:</w:t>
      </w:r>
      <w:r w:rsidRPr="008B075F">
        <w:t xml:space="preserve"> Raising capital by selling ownership stakes in the business.</w:t>
      </w:r>
    </w:p>
    <w:p w:rsidR="00327176" w:rsidRPr="008B075F" w:rsidRDefault="00327176" w:rsidP="005B758F">
      <w:pPr>
        <w:numPr>
          <w:ilvl w:val="0"/>
          <w:numId w:val="583"/>
        </w:numPr>
        <w:spacing w:before="100" w:beforeAutospacing="1" w:after="100" w:afterAutospacing="1" w:line="240" w:lineRule="auto"/>
      </w:pPr>
      <w:r w:rsidRPr="008B075F">
        <w:rPr>
          <w:rStyle w:val="Strong"/>
        </w:rPr>
        <w:t>Debt Financing:</w:t>
      </w:r>
      <w:r w:rsidRPr="008B075F">
        <w:t xml:space="preserve"> Raising funds by borrowing, with repayment obligations.</w:t>
      </w:r>
    </w:p>
    <w:p w:rsidR="00327176" w:rsidRPr="008B075F" w:rsidRDefault="00327176" w:rsidP="005B758F">
      <w:pPr>
        <w:numPr>
          <w:ilvl w:val="0"/>
          <w:numId w:val="583"/>
        </w:numPr>
        <w:spacing w:before="100" w:beforeAutospacing="1" w:after="100" w:afterAutospacing="1" w:line="240" w:lineRule="auto"/>
      </w:pPr>
      <w:r w:rsidRPr="008B075F">
        <w:rPr>
          <w:rStyle w:val="Strong"/>
        </w:rPr>
        <w:t>Cash Flow Management:</w:t>
      </w:r>
      <w:r w:rsidRPr="008B075F">
        <w:t xml:space="preserve"> Ensuring liquidity by tracking cash inflows and outflows.</w:t>
      </w:r>
    </w:p>
    <w:p w:rsidR="00327176" w:rsidRPr="008B075F" w:rsidRDefault="00327176" w:rsidP="005B758F">
      <w:pPr>
        <w:numPr>
          <w:ilvl w:val="0"/>
          <w:numId w:val="583"/>
        </w:numPr>
        <w:spacing w:before="100" w:beforeAutospacing="1" w:after="100" w:afterAutospacing="1" w:line="240" w:lineRule="auto"/>
      </w:pPr>
      <w:r w:rsidRPr="008B075F">
        <w:rPr>
          <w:rStyle w:val="Strong"/>
        </w:rPr>
        <w:t>Working Capital:</w:t>
      </w:r>
      <w:r w:rsidRPr="008B075F">
        <w:t xml:space="preserve"> The capital used in the daily operations of a business.</w:t>
      </w:r>
    </w:p>
    <w:p w:rsidR="00291715" w:rsidRPr="008B075F" w:rsidRDefault="00064686" w:rsidP="00291715">
      <w:pPr>
        <w:spacing w:after="0"/>
      </w:pPr>
      <w:r w:rsidRPr="008B075F">
        <w:pict>
          <v:rect id="_x0000_i1626" style="width:0;height:1.5pt" o:hralign="center" o:hrstd="t" o:hr="t" fillcolor="#a0a0a0" stroked="f"/>
        </w:pict>
      </w:r>
    </w:p>
    <w:p w:rsidR="00291715" w:rsidRPr="008B075F" w:rsidRDefault="00291715" w:rsidP="00291715">
      <w:pPr>
        <w:pStyle w:val="Heading3"/>
        <w:rPr>
          <w:color w:val="auto"/>
        </w:rPr>
      </w:pPr>
      <w:r w:rsidRPr="008B075F">
        <w:rPr>
          <w:color w:val="auto"/>
        </w:rPr>
        <w:t>Case Study: Financial Management at Flutterwave</w:t>
      </w:r>
    </w:p>
    <w:p w:rsidR="00291715" w:rsidRPr="008B075F" w:rsidRDefault="00291715" w:rsidP="00291715">
      <w:pPr>
        <w:pStyle w:val="NormalWeb"/>
      </w:pPr>
      <w:r w:rsidRPr="008B075F">
        <w:t>Flutterwave, a Nigerian fintech startup, has become a leading provider of digital payment solutions across Africa. In its early stages, Flutterwave faced challenges securing financing to expand its technology and reach new markets. By leveraging both equity and debt financing, the company raised over $170 million in venture capital, enabling it to scale rapidly.</w:t>
      </w:r>
    </w:p>
    <w:p w:rsidR="00291715" w:rsidRPr="008B075F" w:rsidRDefault="00291715" w:rsidP="00291715">
      <w:pPr>
        <w:pStyle w:val="NormalWeb"/>
      </w:pPr>
      <w:r w:rsidRPr="008B075F">
        <w:t>The company implemented rigorous cash flow management, tracking revenues and expenses closely to ensure positive cash flow. Flutterwave also adopted a flexible financial planning approach, allowing it to respond quickly to new opportunities and adapt to changing market conditions.</w:t>
      </w:r>
    </w:p>
    <w:p w:rsidR="00291715" w:rsidRPr="008B075F" w:rsidRDefault="00291715" w:rsidP="00291715">
      <w:pPr>
        <w:pStyle w:val="NormalWeb"/>
      </w:pPr>
      <w:r w:rsidRPr="008B075F">
        <w:rPr>
          <w:rStyle w:val="Strong"/>
        </w:rPr>
        <w:t>Discussion Questions:</w:t>
      </w:r>
    </w:p>
    <w:p w:rsidR="00291715" w:rsidRPr="008B075F" w:rsidRDefault="00291715" w:rsidP="005B758F">
      <w:pPr>
        <w:numPr>
          <w:ilvl w:val="0"/>
          <w:numId w:val="582"/>
        </w:numPr>
        <w:spacing w:before="100" w:beforeAutospacing="1" w:after="100" w:afterAutospacing="1" w:line="240" w:lineRule="auto"/>
      </w:pPr>
      <w:r w:rsidRPr="008B075F">
        <w:t>How did Flutterwave’s financial management strategy contribute to its growth?</w:t>
      </w:r>
    </w:p>
    <w:p w:rsidR="00291715" w:rsidRPr="008B075F" w:rsidRDefault="00291715" w:rsidP="005B758F">
      <w:pPr>
        <w:numPr>
          <w:ilvl w:val="0"/>
          <w:numId w:val="582"/>
        </w:numPr>
        <w:spacing w:before="100" w:beforeAutospacing="1" w:after="100" w:afterAutospacing="1" w:line="240" w:lineRule="auto"/>
      </w:pPr>
      <w:r w:rsidRPr="008B075F">
        <w:t>What challenges might arise in securing financing for a technology startup in Nigeria?</w:t>
      </w:r>
    </w:p>
    <w:p w:rsidR="00291715" w:rsidRPr="008B075F" w:rsidRDefault="00291715" w:rsidP="005B758F">
      <w:pPr>
        <w:numPr>
          <w:ilvl w:val="0"/>
          <w:numId w:val="582"/>
        </w:numPr>
        <w:spacing w:before="100" w:beforeAutospacing="1" w:after="100" w:afterAutospacing="1" w:line="240" w:lineRule="auto"/>
      </w:pPr>
      <w:r w:rsidRPr="008B075F">
        <w:t>In what ways did cash flow management play a role in Flutterwave’s success?</w:t>
      </w:r>
    </w:p>
    <w:p w:rsidR="00291715" w:rsidRPr="008B075F" w:rsidRDefault="00064686" w:rsidP="00291715">
      <w:pPr>
        <w:spacing w:after="0"/>
      </w:pPr>
      <w:r w:rsidRPr="008B075F">
        <w:pict>
          <v:rect id="_x0000_i1627" style="width:0;height:1.5pt" o:hralign="center" o:hrstd="t" o:hr="t" fillcolor="#a0a0a0" stroked="f"/>
        </w:pict>
      </w:r>
    </w:p>
    <w:p w:rsidR="00291715" w:rsidRPr="008B075F" w:rsidRDefault="00291715" w:rsidP="00291715">
      <w:pPr>
        <w:pStyle w:val="Heading3"/>
        <w:rPr>
          <w:color w:val="auto"/>
        </w:rPr>
      </w:pPr>
      <w:r w:rsidRPr="008B075F">
        <w:rPr>
          <w:color w:val="auto"/>
        </w:rPr>
        <w:t>Review and Discussion Questions</w:t>
      </w:r>
    </w:p>
    <w:p w:rsidR="00291715" w:rsidRPr="008B075F" w:rsidRDefault="00291715" w:rsidP="005B758F">
      <w:pPr>
        <w:numPr>
          <w:ilvl w:val="0"/>
          <w:numId w:val="584"/>
        </w:numPr>
        <w:spacing w:before="100" w:beforeAutospacing="1" w:after="100" w:afterAutospacing="1" w:line="240" w:lineRule="auto"/>
      </w:pPr>
      <w:r w:rsidRPr="008B075F">
        <w:t>Why is financial management critical for entrepreneurial success?</w:t>
      </w:r>
    </w:p>
    <w:p w:rsidR="00291715" w:rsidRPr="008B075F" w:rsidRDefault="00291715" w:rsidP="005B758F">
      <w:pPr>
        <w:numPr>
          <w:ilvl w:val="0"/>
          <w:numId w:val="584"/>
        </w:numPr>
        <w:spacing w:before="100" w:beforeAutospacing="1" w:after="100" w:afterAutospacing="1" w:line="240" w:lineRule="auto"/>
      </w:pPr>
      <w:r w:rsidRPr="008B075F">
        <w:t>Explain the differences between equity financing and debt financing.</w:t>
      </w:r>
    </w:p>
    <w:p w:rsidR="00291715" w:rsidRPr="008B075F" w:rsidRDefault="00291715" w:rsidP="005B758F">
      <w:pPr>
        <w:numPr>
          <w:ilvl w:val="0"/>
          <w:numId w:val="584"/>
        </w:numPr>
        <w:spacing w:before="100" w:beforeAutospacing="1" w:after="100" w:afterAutospacing="1" w:line="240" w:lineRule="auto"/>
      </w:pPr>
      <w:r w:rsidRPr="008B075F">
        <w:t>How can effective budgeting contribute to business stability?</w:t>
      </w:r>
    </w:p>
    <w:p w:rsidR="00291715" w:rsidRPr="008B075F" w:rsidRDefault="00291715" w:rsidP="005B758F">
      <w:pPr>
        <w:numPr>
          <w:ilvl w:val="0"/>
          <w:numId w:val="584"/>
        </w:numPr>
        <w:spacing w:before="100" w:beforeAutospacing="1" w:after="100" w:afterAutospacing="1" w:line="240" w:lineRule="auto"/>
      </w:pPr>
      <w:r w:rsidRPr="008B075F">
        <w:t>What challenges might Nigerian entrepreneurs face in managing cash flow?</w:t>
      </w:r>
    </w:p>
    <w:p w:rsidR="00291715" w:rsidRPr="008B075F" w:rsidRDefault="00291715" w:rsidP="005B758F">
      <w:pPr>
        <w:numPr>
          <w:ilvl w:val="0"/>
          <w:numId w:val="584"/>
        </w:numPr>
        <w:spacing w:before="100" w:beforeAutospacing="1" w:after="100" w:afterAutospacing="1" w:line="240" w:lineRule="auto"/>
      </w:pPr>
      <w:r w:rsidRPr="008B075F">
        <w:t>Discuss the benefits and risks of venture capital as a financing option.</w:t>
      </w:r>
    </w:p>
    <w:p w:rsidR="00291715" w:rsidRPr="008B075F" w:rsidRDefault="00064686" w:rsidP="00291715">
      <w:pPr>
        <w:spacing w:after="0"/>
      </w:pPr>
      <w:r w:rsidRPr="008B075F">
        <w:pict>
          <v:rect id="_x0000_i1628" style="width:0;height:1.5pt" o:hralign="center" o:hrstd="t" o:hr="t" fillcolor="#a0a0a0" stroked="f"/>
        </w:pict>
      </w:r>
    </w:p>
    <w:p w:rsidR="00291715" w:rsidRPr="008B075F" w:rsidRDefault="00291715" w:rsidP="00291715">
      <w:pPr>
        <w:pStyle w:val="Heading3"/>
        <w:rPr>
          <w:color w:val="auto"/>
        </w:rPr>
      </w:pPr>
      <w:r w:rsidRPr="008B075F">
        <w:rPr>
          <w:color w:val="auto"/>
        </w:rPr>
        <w:t>Experiential Exercise</w:t>
      </w:r>
    </w:p>
    <w:p w:rsidR="00291715" w:rsidRPr="008B075F" w:rsidRDefault="00291715" w:rsidP="00291715">
      <w:pPr>
        <w:pStyle w:val="NormalWeb"/>
      </w:pPr>
      <w:r w:rsidRPr="008B075F">
        <w:rPr>
          <w:rStyle w:val="Strong"/>
        </w:rPr>
        <w:t>Developing a Financial Plan</w:t>
      </w:r>
    </w:p>
    <w:p w:rsidR="00291715" w:rsidRPr="008B075F" w:rsidRDefault="00291715" w:rsidP="00291715">
      <w:pPr>
        <w:pStyle w:val="NormalWeb"/>
      </w:pPr>
      <w:r w:rsidRPr="008B075F">
        <w:t>Students are divided into groups and tasked with developing a one-year financial plan for a hypothetical startup. Each group should include a budget, forecast revenues and expenses, and outline sources of financing. Groups will then present their plans, discussing how they would manage cash flow and adapt to unexpected changes in revenue or expenses.</w:t>
      </w:r>
    </w:p>
    <w:p w:rsidR="00291715" w:rsidRPr="008B075F" w:rsidRDefault="00291715" w:rsidP="00291715">
      <w:pPr>
        <w:pStyle w:val="NormalWeb"/>
      </w:pPr>
      <w:r w:rsidRPr="008B075F">
        <w:t>This exercise will help students gain practical experience in financial planning and budgeting, essential skills for managing a successful business.</w:t>
      </w:r>
    </w:p>
    <w:p w:rsidR="00291715" w:rsidRPr="008B075F" w:rsidRDefault="00064686" w:rsidP="00291715">
      <w:r w:rsidRPr="008B075F">
        <w:pict>
          <v:rect id="_x0000_i1629" style="width:0;height:1.5pt" o:hralign="center" o:hrstd="t" o:hr="t" fillcolor="#a0a0a0" stroked="f"/>
        </w:pict>
      </w:r>
    </w:p>
    <w:p w:rsidR="00291715" w:rsidRPr="008B075F" w:rsidRDefault="00291715" w:rsidP="00291715">
      <w:pPr>
        <w:pStyle w:val="Heading3"/>
        <w:rPr>
          <w:color w:val="auto"/>
        </w:rPr>
      </w:pPr>
      <w:r w:rsidRPr="008B075F">
        <w:rPr>
          <w:color w:val="auto"/>
        </w:rPr>
        <w:t>Suggested Online Reading</w:t>
      </w:r>
    </w:p>
    <w:p w:rsidR="00291715" w:rsidRPr="008B075F" w:rsidRDefault="00291715" w:rsidP="005B758F">
      <w:pPr>
        <w:pStyle w:val="NormalWeb"/>
        <w:numPr>
          <w:ilvl w:val="0"/>
          <w:numId w:val="585"/>
        </w:numPr>
      </w:pPr>
      <w:r w:rsidRPr="008B075F">
        <w:rPr>
          <w:rStyle w:val="Strong"/>
        </w:rPr>
        <w:t>"Financial Planning for Small Businesses"</w:t>
      </w:r>
      <w:r w:rsidRPr="008B075F">
        <w:t xml:space="preserve"> by Entrepreneur: This article provides insights into creating a robust financial plan for small businesses.</w:t>
      </w:r>
    </w:p>
    <w:p w:rsidR="00291715" w:rsidRPr="008B075F" w:rsidRDefault="00064686" w:rsidP="005B758F">
      <w:pPr>
        <w:numPr>
          <w:ilvl w:val="1"/>
          <w:numId w:val="585"/>
        </w:numPr>
        <w:spacing w:before="100" w:beforeAutospacing="1" w:after="100" w:afterAutospacing="1" w:line="240" w:lineRule="auto"/>
      </w:pPr>
      <w:hyperlink r:id="rId111" w:tgtFrame="_new" w:history="1">
        <w:r w:rsidR="00291715" w:rsidRPr="008B075F">
          <w:rPr>
            <w:rStyle w:val="Hyperlink"/>
            <w:color w:val="auto"/>
          </w:rPr>
          <w:t>Link to Article</w:t>
        </w:r>
      </w:hyperlink>
    </w:p>
    <w:p w:rsidR="00291715" w:rsidRPr="008B075F" w:rsidRDefault="00291715" w:rsidP="005B758F">
      <w:pPr>
        <w:pStyle w:val="NormalWeb"/>
        <w:numPr>
          <w:ilvl w:val="0"/>
          <w:numId w:val="585"/>
        </w:numPr>
      </w:pPr>
      <w:r w:rsidRPr="008B075F">
        <w:rPr>
          <w:rStyle w:val="Strong"/>
        </w:rPr>
        <w:t>"Cash Flow Management Tips for African SMEs"</w:t>
      </w:r>
      <w:r w:rsidRPr="008B075F">
        <w:t xml:space="preserve"> by Africa Business Insights: Tips on managing cash flow in challenging economic environments.</w:t>
      </w:r>
    </w:p>
    <w:p w:rsidR="00291715" w:rsidRPr="008B075F" w:rsidRDefault="00064686" w:rsidP="005B758F">
      <w:pPr>
        <w:numPr>
          <w:ilvl w:val="1"/>
          <w:numId w:val="585"/>
        </w:numPr>
        <w:spacing w:before="100" w:beforeAutospacing="1" w:after="100" w:afterAutospacing="1" w:line="240" w:lineRule="auto"/>
      </w:pPr>
      <w:hyperlink r:id="rId112" w:tgtFrame="_new" w:history="1">
        <w:r w:rsidR="00291715" w:rsidRPr="008B075F">
          <w:rPr>
            <w:rStyle w:val="Hyperlink"/>
            <w:color w:val="auto"/>
          </w:rPr>
          <w:t>Link to Article</w:t>
        </w:r>
      </w:hyperlink>
    </w:p>
    <w:p w:rsidR="00291715" w:rsidRPr="008B075F" w:rsidRDefault="00291715" w:rsidP="005B758F">
      <w:pPr>
        <w:pStyle w:val="NormalWeb"/>
        <w:numPr>
          <w:ilvl w:val="0"/>
          <w:numId w:val="585"/>
        </w:numPr>
      </w:pPr>
      <w:r w:rsidRPr="008B075F">
        <w:rPr>
          <w:rStyle w:val="Strong"/>
        </w:rPr>
        <w:t>"Crowdfunding for Startups in Nigeria"</w:t>
      </w:r>
      <w:r w:rsidRPr="008B075F">
        <w:t xml:space="preserve"> by The Guardian Nigeria: Explores how Nigerian entrepreneurs are leveraging crowdfunding to raise capital.</w:t>
      </w:r>
    </w:p>
    <w:p w:rsidR="00291715" w:rsidRPr="008B075F" w:rsidRDefault="00064686" w:rsidP="005B758F">
      <w:pPr>
        <w:numPr>
          <w:ilvl w:val="1"/>
          <w:numId w:val="585"/>
        </w:numPr>
        <w:spacing w:before="100" w:beforeAutospacing="1" w:after="100" w:afterAutospacing="1" w:line="240" w:lineRule="auto"/>
      </w:pPr>
      <w:hyperlink r:id="rId113" w:tgtFrame="_new" w:history="1">
        <w:r w:rsidR="00291715" w:rsidRPr="008B075F">
          <w:rPr>
            <w:rStyle w:val="Hyperlink"/>
            <w:color w:val="auto"/>
          </w:rPr>
          <w:t>Link to Article</w:t>
        </w:r>
      </w:hyperlink>
    </w:p>
    <w:p w:rsidR="00291715" w:rsidRPr="008B075F" w:rsidRDefault="00291715" w:rsidP="005B758F">
      <w:pPr>
        <w:pStyle w:val="NormalWeb"/>
        <w:numPr>
          <w:ilvl w:val="0"/>
          <w:numId w:val="585"/>
        </w:numPr>
      </w:pPr>
      <w:r w:rsidRPr="008B075F">
        <w:rPr>
          <w:rStyle w:val="Strong"/>
        </w:rPr>
        <w:t>"Understanding Venture Capital in Africa"</w:t>
      </w:r>
      <w:r w:rsidRPr="008B075F">
        <w:t xml:space="preserve"> by Investopedia: A primer on venture capital financing tailored to the African business context.</w:t>
      </w:r>
    </w:p>
    <w:p w:rsidR="00291715" w:rsidRPr="008B075F" w:rsidRDefault="00064686" w:rsidP="005B758F">
      <w:pPr>
        <w:numPr>
          <w:ilvl w:val="1"/>
          <w:numId w:val="585"/>
        </w:numPr>
        <w:spacing w:before="100" w:beforeAutospacing="1" w:after="100" w:afterAutospacing="1" w:line="240" w:lineRule="auto"/>
      </w:pPr>
      <w:hyperlink r:id="rId114" w:tgtFrame="_new" w:history="1">
        <w:r w:rsidR="00291715" w:rsidRPr="008B075F">
          <w:rPr>
            <w:rStyle w:val="Hyperlink"/>
            <w:color w:val="auto"/>
          </w:rPr>
          <w:t>Link to Article</w:t>
        </w:r>
      </w:hyperlink>
    </w:p>
    <w:p w:rsidR="00291715" w:rsidRPr="008B075F" w:rsidRDefault="00064686" w:rsidP="00291715">
      <w:pPr>
        <w:spacing w:after="0"/>
      </w:pPr>
      <w:r w:rsidRPr="008B075F">
        <w:pict>
          <v:rect id="_x0000_i1630" style="width:0;height:1.5pt" o:hralign="center" o:hrstd="t" o:hr="t" fillcolor="#a0a0a0" stroked="f"/>
        </w:pict>
      </w:r>
    </w:p>
    <w:p w:rsidR="00374142" w:rsidRPr="008B075F" w:rsidRDefault="00374142" w:rsidP="00CF2A12"/>
    <w:p w:rsidR="00291715" w:rsidRPr="008B075F" w:rsidRDefault="00291715" w:rsidP="00CF2A12"/>
    <w:p w:rsidR="00291715" w:rsidRPr="008B075F" w:rsidRDefault="00291715" w:rsidP="00CF2A12"/>
    <w:p w:rsidR="00291715" w:rsidRPr="008B075F" w:rsidRDefault="00291715" w:rsidP="00CF2A12"/>
    <w:p w:rsidR="00291715" w:rsidRPr="008B075F" w:rsidRDefault="00291715" w:rsidP="00CF2A12"/>
    <w:p w:rsidR="00291715" w:rsidRPr="008B075F" w:rsidRDefault="00291715" w:rsidP="00CF2A12"/>
    <w:p w:rsidR="00291715" w:rsidRPr="008B075F" w:rsidRDefault="00291715" w:rsidP="00CF2A12"/>
    <w:p w:rsidR="00291715" w:rsidRPr="008B075F" w:rsidRDefault="00291715" w:rsidP="00CF2A12"/>
    <w:p w:rsidR="00291715" w:rsidRPr="008B075F" w:rsidRDefault="00291715" w:rsidP="00CF2A12"/>
    <w:p w:rsidR="00291715" w:rsidRPr="008B075F" w:rsidRDefault="00291715" w:rsidP="00CF2A12"/>
    <w:p w:rsidR="00291715" w:rsidRPr="008B075F" w:rsidRDefault="00291715" w:rsidP="00CF2A12"/>
    <w:p w:rsidR="00291715" w:rsidRPr="008B075F" w:rsidRDefault="00291715" w:rsidP="00CF2A12"/>
    <w:p w:rsidR="00291715" w:rsidRPr="008B075F" w:rsidRDefault="00291715" w:rsidP="00CF2A12"/>
    <w:p w:rsidR="00291715" w:rsidRPr="008B075F" w:rsidRDefault="00291715" w:rsidP="00CF2A12"/>
    <w:p w:rsidR="00291715" w:rsidRPr="008B075F" w:rsidRDefault="00291715" w:rsidP="00CF2A12"/>
    <w:p w:rsidR="00291715" w:rsidRPr="008B075F" w:rsidRDefault="00291715" w:rsidP="00CF2A12"/>
    <w:p w:rsidR="00B42169" w:rsidRPr="008B075F" w:rsidRDefault="00B42169" w:rsidP="00CF2A12"/>
    <w:p w:rsidR="00B42169" w:rsidRPr="008B075F" w:rsidRDefault="00B42169" w:rsidP="00CF2A12"/>
    <w:p w:rsidR="00B42169" w:rsidRPr="008B075F" w:rsidRDefault="00B42169" w:rsidP="00CF2A12"/>
    <w:p w:rsidR="00B42169" w:rsidRPr="008B075F" w:rsidRDefault="00B42169" w:rsidP="00CF2A12"/>
    <w:p w:rsidR="00B42169" w:rsidRPr="008B075F" w:rsidRDefault="00B42169" w:rsidP="00CF2A12"/>
    <w:p w:rsidR="00B42169" w:rsidRPr="008B075F" w:rsidRDefault="00B42169" w:rsidP="00CF2A12"/>
    <w:p w:rsidR="00B42169" w:rsidRPr="008B075F" w:rsidRDefault="00B42169" w:rsidP="00CF2A12"/>
    <w:p w:rsidR="00B42169" w:rsidRPr="008B075F" w:rsidRDefault="00B42169" w:rsidP="00CF2A12"/>
    <w:p w:rsidR="00B42169" w:rsidRPr="008B075F" w:rsidRDefault="00B42169" w:rsidP="00CF2A12"/>
    <w:p w:rsidR="00B42169" w:rsidRPr="008B075F" w:rsidRDefault="00B42169" w:rsidP="00CF2A12"/>
    <w:p w:rsidR="00B42169" w:rsidRPr="008B075F" w:rsidRDefault="00B42169" w:rsidP="00CF2A12"/>
    <w:p w:rsidR="002C0D13" w:rsidRPr="008B075F" w:rsidRDefault="002C0D13" w:rsidP="002C0D13">
      <w:pPr>
        <w:pStyle w:val="NormalWeb"/>
      </w:pPr>
      <w:r w:rsidRPr="008B075F">
        <w:rPr>
          <w:rStyle w:val="Strong"/>
        </w:rPr>
        <w:t>Chapter 14</w:t>
      </w:r>
      <w:r w:rsidR="00C01243" w:rsidRPr="008B075F">
        <w:rPr>
          <w:rStyle w:val="Strong"/>
        </w:rPr>
        <w:t>.2</w:t>
      </w:r>
      <w:r w:rsidRPr="008B075F">
        <w:rPr>
          <w:rStyle w:val="Strong"/>
        </w:rPr>
        <w:t>: Managing Cash Flow</w:t>
      </w:r>
    </w:p>
    <w:p w:rsidR="002C0D13" w:rsidRPr="008B075F" w:rsidRDefault="002C0D13" w:rsidP="002C0D13">
      <w:pPr>
        <w:pStyle w:val="NormalWeb"/>
      </w:pPr>
      <w:r w:rsidRPr="008B075F">
        <w:t xml:space="preserve">"Profit is an opinion, cash is a fact." – </w:t>
      </w:r>
      <w:r w:rsidRPr="008B075F">
        <w:rPr>
          <w:rStyle w:val="Emphasis"/>
          <w:rFonts w:eastAsiaTheme="majorEastAsia"/>
        </w:rPr>
        <w:t>Alfred Rappaport</w:t>
      </w:r>
    </w:p>
    <w:p w:rsidR="002C0D13" w:rsidRPr="008B075F" w:rsidRDefault="00064686" w:rsidP="002C0D13">
      <w:pPr>
        <w:spacing w:after="0"/>
      </w:pPr>
      <w:r w:rsidRPr="008B075F">
        <w:pict>
          <v:rect id="_x0000_i1631" style="width:0;height:1.5pt" o:hralign="center" o:hrstd="t" o:hr="t" fillcolor="#a0a0a0" stroked="f"/>
        </w:pict>
      </w:r>
    </w:p>
    <w:p w:rsidR="002C0D13" w:rsidRPr="008B075F" w:rsidRDefault="00C01243" w:rsidP="002C0D13">
      <w:pPr>
        <w:pStyle w:val="Heading3"/>
        <w:rPr>
          <w:color w:val="auto"/>
        </w:rPr>
      </w:pPr>
      <w:r w:rsidRPr="008B075F">
        <w:rPr>
          <w:color w:val="auto"/>
        </w:rPr>
        <w:t>14.2.0 Introduction</w:t>
      </w:r>
    </w:p>
    <w:p w:rsidR="002C0D13" w:rsidRPr="008B075F" w:rsidRDefault="002C0D13" w:rsidP="002C0D13">
      <w:pPr>
        <w:pStyle w:val="NormalWeb"/>
      </w:pPr>
      <w:r w:rsidRPr="008B075F">
        <w:t xml:space="preserve">Managing cash flow is one of the most critical yet challenging aspects of running a successful business. For entrepreneurs, cash flow represents the life force of the business, essential for daily operations and growth. This </w:t>
      </w:r>
      <w:r w:rsidR="00C01243" w:rsidRPr="008B075F">
        <w:t xml:space="preserve">section </w:t>
      </w:r>
      <w:r w:rsidRPr="008B075F">
        <w:t>introduces cash flow management techniques and explores why a positive cash flow is essential for a business to remain solvent. Unlike profit, which can be seen as an accounting outcome, cash flow reflects the actual movement of money in and out of a business, making it a more immediate indicator of financial health.</w:t>
      </w:r>
    </w:p>
    <w:p w:rsidR="002C0D13" w:rsidRPr="008B075F" w:rsidRDefault="002C0D13" w:rsidP="002C0D13">
      <w:pPr>
        <w:pStyle w:val="NormalWeb"/>
      </w:pPr>
      <w:r w:rsidRPr="008B075F">
        <w:t xml:space="preserve">This </w:t>
      </w:r>
      <w:r w:rsidR="00C01243" w:rsidRPr="008B075F">
        <w:t>section</w:t>
      </w:r>
      <w:r w:rsidRPr="008B075F">
        <w:t xml:space="preserve"> delves into the unique cash flow needs of startups, small businesses, and high-growth ventures, emphasizing the importance of forecasting, budgeting, and cash flow tracking. It covers cash flow management strategies tailored to the African context, including examples from Nigeria, where limited access to financing and irregular revenue streams make cash flow management a vital skill for business survival. By examining real-life case studies, students will understand common cash flow challenges faced by entrepreneurs and the strategies they can adopt to avoid insolvency and support business growth.</w:t>
      </w:r>
    </w:p>
    <w:p w:rsidR="002C0D13" w:rsidRPr="008B075F" w:rsidRDefault="002C0D13" w:rsidP="002C0D13">
      <w:pPr>
        <w:pStyle w:val="NormalWeb"/>
      </w:pPr>
      <w:r w:rsidRPr="008B075F">
        <w:t xml:space="preserve">In addition, the </w:t>
      </w:r>
      <w:r w:rsidR="00C01243" w:rsidRPr="008B075F">
        <w:t>section</w:t>
      </w:r>
      <w:r w:rsidRPr="008B075F">
        <w:t xml:space="preserve"> covers best practices in managing receivables, payables, and inventory, showing how these components impact cash flow. Students will also gain insights into the challenges and techniques associated with cash flow management, with experiential exercises and resources to deepen their understanding of this vital aspect of entrepreneurship.</w:t>
      </w:r>
    </w:p>
    <w:p w:rsidR="002C0D13" w:rsidRPr="008B075F" w:rsidRDefault="00064686" w:rsidP="002C0D13">
      <w:r w:rsidRPr="008B075F">
        <w:pict>
          <v:rect id="_x0000_i1632" style="width:0;height:1.5pt" o:hralign="center" o:hrstd="t" o:hr="t" fillcolor="#a0a0a0" stroked="f"/>
        </w:pict>
      </w:r>
    </w:p>
    <w:p w:rsidR="002C0D13" w:rsidRPr="008B075F" w:rsidRDefault="002C0D13" w:rsidP="002C0D13">
      <w:pPr>
        <w:pStyle w:val="Heading3"/>
        <w:rPr>
          <w:color w:val="auto"/>
        </w:rPr>
      </w:pPr>
      <w:r w:rsidRPr="008B075F">
        <w:rPr>
          <w:color w:val="auto"/>
        </w:rPr>
        <w:t>14.</w:t>
      </w:r>
      <w:r w:rsidR="00C01243" w:rsidRPr="008B075F">
        <w:rPr>
          <w:color w:val="auto"/>
        </w:rPr>
        <w:t>2.</w:t>
      </w:r>
      <w:r w:rsidRPr="008B075F">
        <w:rPr>
          <w:color w:val="auto"/>
        </w:rPr>
        <w:t>1 Introduction to Cash Flow Management</w:t>
      </w:r>
    </w:p>
    <w:p w:rsidR="002C0D13" w:rsidRPr="008B075F" w:rsidRDefault="002C0D13" w:rsidP="002C0D13">
      <w:pPr>
        <w:pStyle w:val="NormalWeb"/>
      </w:pPr>
      <w:r w:rsidRPr="008B075F">
        <w:t>Cash flow management is the process of monitoring, analyzing, and optimizing the flow of cash into and out of a business. For entrepreneurs, effectively managing cash flow is not only about tracking financial activities but also about forecasting future cash needs and developing strategies to maintain liquidity.</w:t>
      </w:r>
    </w:p>
    <w:p w:rsidR="002C0D13" w:rsidRPr="008B075F" w:rsidRDefault="002C0D13" w:rsidP="002C0D13">
      <w:pPr>
        <w:pStyle w:val="Heading4"/>
      </w:pPr>
      <w:r w:rsidRPr="008B075F">
        <w:t>14.</w:t>
      </w:r>
      <w:r w:rsidR="00C01243" w:rsidRPr="008B075F">
        <w:t>2.</w:t>
      </w:r>
      <w:r w:rsidRPr="008B075F">
        <w:t>1.1 The Importance of Cash Flow for Small Businesses</w:t>
      </w:r>
    </w:p>
    <w:p w:rsidR="002C0D13" w:rsidRPr="008B075F" w:rsidRDefault="002C0D13" w:rsidP="002C0D13">
      <w:pPr>
        <w:pStyle w:val="NormalWeb"/>
      </w:pPr>
      <w:r w:rsidRPr="008B075F">
        <w:t>Cash flow is essential for covering daily expenses, making investments, and expanding operations. Even profitable businesses can struggle without positive cash flow, as they may lack the liquidity needed to meet immediate financial obligations.</w:t>
      </w:r>
    </w:p>
    <w:p w:rsidR="002C0D13" w:rsidRPr="008B075F" w:rsidRDefault="002C0D13" w:rsidP="002C0D13">
      <w:pPr>
        <w:pStyle w:val="Heading4"/>
      </w:pPr>
      <w:r w:rsidRPr="008B075F">
        <w:t>14.</w:t>
      </w:r>
      <w:r w:rsidR="00C01243" w:rsidRPr="008B075F">
        <w:t>2.</w:t>
      </w:r>
      <w:r w:rsidRPr="008B075F">
        <w:t>1.2 Profit vs. Cash Flow</w:t>
      </w:r>
    </w:p>
    <w:p w:rsidR="002C0D13" w:rsidRPr="008B075F" w:rsidRDefault="002C0D13" w:rsidP="002C0D13">
      <w:pPr>
        <w:pStyle w:val="NormalWeb"/>
      </w:pPr>
      <w:r w:rsidRPr="008B075F">
        <w:t>While profit represents the excess of revenue over expenses, cash flow indicates the actual money available for use. This distinction is crucial for entrepreneurs, as they must understand that a profitable business can still face cash shortages. For example, delayed payments from clients can create a cash flow gap, even if the company has significant revenue.</w:t>
      </w:r>
    </w:p>
    <w:p w:rsidR="002C0D13" w:rsidRPr="008B075F" w:rsidRDefault="00064686" w:rsidP="002C0D13">
      <w:r w:rsidRPr="008B075F">
        <w:pict>
          <v:rect id="_x0000_i1633" style="width:0;height:1.5pt" o:hralign="center" o:hrstd="t" o:hr="t" fillcolor="#a0a0a0" stroked="f"/>
        </w:pict>
      </w:r>
    </w:p>
    <w:p w:rsidR="002C0D13" w:rsidRPr="008B075F" w:rsidRDefault="002C0D13" w:rsidP="002C0D13">
      <w:pPr>
        <w:pStyle w:val="Heading3"/>
        <w:rPr>
          <w:color w:val="auto"/>
        </w:rPr>
      </w:pPr>
      <w:r w:rsidRPr="008B075F">
        <w:rPr>
          <w:color w:val="auto"/>
        </w:rPr>
        <w:t>14.</w:t>
      </w:r>
      <w:r w:rsidR="00C01243" w:rsidRPr="008B075F">
        <w:rPr>
          <w:color w:val="auto"/>
        </w:rPr>
        <w:t>2.</w:t>
      </w:r>
      <w:r w:rsidRPr="008B075F">
        <w:rPr>
          <w:color w:val="auto"/>
        </w:rPr>
        <w:t>2 Cash Flow Components</w:t>
      </w:r>
    </w:p>
    <w:p w:rsidR="002C0D13" w:rsidRPr="008B075F" w:rsidRDefault="002C0D13" w:rsidP="002C0D13">
      <w:pPr>
        <w:pStyle w:val="NormalWeb"/>
      </w:pPr>
      <w:r w:rsidRPr="008B075F">
        <w:t>Understanding the key components of cash flow is essential for entrepreneurs to effectively manage their financial resources.</w:t>
      </w:r>
    </w:p>
    <w:p w:rsidR="002C0D13" w:rsidRPr="008B075F" w:rsidRDefault="002C0D13" w:rsidP="002C0D13">
      <w:pPr>
        <w:pStyle w:val="Heading4"/>
      </w:pPr>
      <w:r w:rsidRPr="008B075F">
        <w:t>14.</w:t>
      </w:r>
      <w:r w:rsidR="00C01243" w:rsidRPr="008B075F">
        <w:t>2.</w:t>
      </w:r>
      <w:r w:rsidRPr="008B075F">
        <w:t>2.1 Operating Cash Flow</w:t>
      </w:r>
    </w:p>
    <w:p w:rsidR="002C0D13" w:rsidRPr="008B075F" w:rsidRDefault="002C0D13" w:rsidP="002C0D13">
      <w:pPr>
        <w:pStyle w:val="NormalWeb"/>
      </w:pPr>
      <w:r w:rsidRPr="008B075F">
        <w:t>Operating cash flow refers to the cash generated from a business’s core activities, such as sales, services, and production. In Nigeria, where many small businesses operate on cash transactions, tracking operational cash flow helps entrepreneurs gauge the immediate liquidity available for day-to-day expenses.</w:t>
      </w:r>
    </w:p>
    <w:p w:rsidR="002C0D13" w:rsidRPr="008B075F" w:rsidRDefault="002C0D13" w:rsidP="002C0D13">
      <w:pPr>
        <w:pStyle w:val="Heading4"/>
      </w:pPr>
      <w:r w:rsidRPr="008B075F">
        <w:t>14.</w:t>
      </w:r>
      <w:r w:rsidR="00C01243" w:rsidRPr="008B075F">
        <w:t>2.</w:t>
      </w:r>
      <w:r w:rsidRPr="008B075F">
        <w:t>2.2 Investing Cash Flow</w:t>
      </w:r>
    </w:p>
    <w:p w:rsidR="002C0D13" w:rsidRPr="008B075F" w:rsidRDefault="002C0D13" w:rsidP="002C0D13">
      <w:pPr>
        <w:pStyle w:val="NormalWeb"/>
      </w:pPr>
      <w:r w:rsidRPr="008B075F">
        <w:t>Investing cash flow includes funds used for purchasing assets or investments and the cash received from asset sales. For instance, an African agro-tech business may invest in new farming equipment, which affects investing cash flow and highlights the need for liquidity management during capital investments.</w:t>
      </w:r>
    </w:p>
    <w:p w:rsidR="002C0D13" w:rsidRPr="008B075F" w:rsidRDefault="002C0D13" w:rsidP="002C0D13">
      <w:pPr>
        <w:pStyle w:val="Heading4"/>
      </w:pPr>
      <w:r w:rsidRPr="008B075F">
        <w:t>14.</w:t>
      </w:r>
      <w:r w:rsidR="00C01243" w:rsidRPr="008B075F">
        <w:t>2.</w:t>
      </w:r>
      <w:r w:rsidRPr="008B075F">
        <w:t>2.3 Financing Cash Flow</w:t>
      </w:r>
    </w:p>
    <w:p w:rsidR="002C0D13" w:rsidRPr="008B075F" w:rsidRDefault="002C0D13" w:rsidP="002C0D13">
      <w:pPr>
        <w:pStyle w:val="NormalWeb"/>
      </w:pPr>
      <w:r w:rsidRPr="008B075F">
        <w:t>Financing cash flow represents the cash generated or spent through financing activities, such as loans or equity investments. African entrepreneurs, who often rely on microfinance or angel investors, must manage financing cash flow to ensure they meet debt obligations and maintain positive relationships with investors.</w:t>
      </w:r>
    </w:p>
    <w:p w:rsidR="002C0D13" w:rsidRPr="008B075F" w:rsidRDefault="00064686" w:rsidP="002C0D13">
      <w:r w:rsidRPr="008B075F">
        <w:pict>
          <v:rect id="_x0000_i1634" style="width:0;height:1.5pt" o:hralign="center" o:hrstd="t" o:hr="t" fillcolor="#a0a0a0" stroked="f"/>
        </w:pict>
      </w:r>
    </w:p>
    <w:p w:rsidR="002C0D13" w:rsidRPr="008B075F" w:rsidRDefault="002C0D13" w:rsidP="002C0D13">
      <w:pPr>
        <w:pStyle w:val="Heading3"/>
        <w:rPr>
          <w:color w:val="auto"/>
        </w:rPr>
      </w:pPr>
      <w:r w:rsidRPr="008B075F">
        <w:rPr>
          <w:color w:val="auto"/>
        </w:rPr>
        <w:t>14.</w:t>
      </w:r>
      <w:r w:rsidR="00C01243" w:rsidRPr="008B075F">
        <w:rPr>
          <w:color w:val="auto"/>
        </w:rPr>
        <w:t>2.</w:t>
      </w:r>
      <w:r w:rsidRPr="008B075F">
        <w:rPr>
          <w:color w:val="auto"/>
        </w:rPr>
        <w:t>3 Techniques for Cash Flow Management</w:t>
      </w:r>
    </w:p>
    <w:p w:rsidR="002C0D13" w:rsidRPr="008B075F" w:rsidRDefault="002C0D13" w:rsidP="002C0D13">
      <w:pPr>
        <w:pStyle w:val="NormalWeb"/>
      </w:pPr>
      <w:r w:rsidRPr="008B075F">
        <w:t>Entrepreneurs can adopt various techniques to manage cash flow effectively, ensuring that the business remains solvent and can pursue growth opportunities.</w:t>
      </w:r>
    </w:p>
    <w:p w:rsidR="002C0D13" w:rsidRPr="008B075F" w:rsidRDefault="002C0D13" w:rsidP="002C0D13">
      <w:pPr>
        <w:pStyle w:val="Heading4"/>
      </w:pPr>
      <w:r w:rsidRPr="008B075F">
        <w:t>14.</w:t>
      </w:r>
      <w:r w:rsidR="00C01243" w:rsidRPr="008B075F">
        <w:t>2.</w:t>
      </w:r>
      <w:r w:rsidRPr="008B075F">
        <w:t>3.1 Cash Flow Forecasting</w:t>
      </w:r>
    </w:p>
    <w:p w:rsidR="002C0D13" w:rsidRPr="008B075F" w:rsidRDefault="002C0D13" w:rsidP="002C0D13">
      <w:pPr>
        <w:pStyle w:val="NormalWeb"/>
      </w:pPr>
      <w:r w:rsidRPr="008B075F">
        <w:t>Forecasting involves estimating future cash inflows and outflows based on past performance and future projections. Forecasting enables businesses to anticipate cash shortages and make proactive adjustments to prevent liquidity issues.</w:t>
      </w:r>
    </w:p>
    <w:p w:rsidR="002C0D13" w:rsidRPr="008B075F" w:rsidRDefault="002C0D13" w:rsidP="002C0D13">
      <w:pPr>
        <w:pStyle w:val="Heading4"/>
      </w:pPr>
      <w:r w:rsidRPr="008B075F">
        <w:t>14.</w:t>
      </w:r>
      <w:r w:rsidR="00C01243" w:rsidRPr="008B075F">
        <w:t>2.</w:t>
      </w:r>
      <w:r w:rsidRPr="008B075F">
        <w:t>3.2 Budgeting for Cash Flow</w:t>
      </w:r>
    </w:p>
    <w:p w:rsidR="002C0D13" w:rsidRPr="008B075F" w:rsidRDefault="002C0D13" w:rsidP="002C0D13">
      <w:pPr>
        <w:pStyle w:val="NormalWeb"/>
      </w:pPr>
      <w:r w:rsidRPr="008B075F">
        <w:t>A cash flow budget outlines expected cash inflows and outflows over a specific period. By setting realistic budgets, entrepreneurs can control spending and prioritize expenditures, allowing for better resource allocation.</w:t>
      </w:r>
    </w:p>
    <w:p w:rsidR="002C0D13" w:rsidRPr="008B075F" w:rsidRDefault="002C0D13" w:rsidP="002C0D13">
      <w:pPr>
        <w:pStyle w:val="Heading4"/>
      </w:pPr>
      <w:r w:rsidRPr="008B075F">
        <w:t>14.</w:t>
      </w:r>
      <w:r w:rsidR="00C01243" w:rsidRPr="008B075F">
        <w:t>2.</w:t>
      </w:r>
      <w:r w:rsidRPr="008B075F">
        <w:t>3.3 Managing Receivables</w:t>
      </w:r>
    </w:p>
    <w:p w:rsidR="002C0D13" w:rsidRPr="008B075F" w:rsidRDefault="002C0D13" w:rsidP="002C0D13">
      <w:pPr>
        <w:pStyle w:val="NormalWeb"/>
      </w:pPr>
      <w:r w:rsidRPr="008B075F">
        <w:t>Efficient receivables management involves timely invoicing, credit terms, and collection strategies. In Nigeria, small businesses often face challenges with delayed payments from clients, making it essential to implement clear payment policies and follow up on overdue invoices.</w:t>
      </w:r>
    </w:p>
    <w:p w:rsidR="002C0D13" w:rsidRPr="008B075F" w:rsidRDefault="002C0D13" w:rsidP="002C0D13">
      <w:pPr>
        <w:pStyle w:val="Heading4"/>
      </w:pPr>
      <w:r w:rsidRPr="008B075F">
        <w:t>14.</w:t>
      </w:r>
      <w:r w:rsidR="00C01243" w:rsidRPr="008B075F">
        <w:t>2.</w:t>
      </w:r>
      <w:r w:rsidRPr="008B075F">
        <w:t>3.4 Managing Payables</w:t>
      </w:r>
    </w:p>
    <w:p w:rsidR="002C0D13" w:rsidRPr="008B075F" w:rsidRDefault="002C0D13" w:rsidP="002C0D13">
      <w:pPr>
        <w:pStyle w:val="NormalWeb"/>
      </w:pPr>
      <w:r w:rsidRPr="008B075F">
        <w:t>Managing payables effectively can improve cash flow by allowing businesses to retain cash for longer. Entrepreneurs should negotiate favorable terms with suppliers and prioritize payments based on strategic importance.</w:t>
      </w:r>
    </w:p>
    <w:p w:rsidR="002C0D13" w:rsidRPr="008B075F" w:rsidRDefault="00064686" w:rsidP="002C0D13">
      <w:r w:rsidRPr="008B075F">
        <w:pict>
          <v:rect id="_x0000_i1635" style="width:0;height:1.5pt" o:hralign="center" o:hrstd="t" o:hr="t" fillcolor="#a0a0a0" stroked="f"/>
        </w:pict>
      </w:r>
    </w:p>
    <w:p w:rsidR="002C0D13" w:rsidRPr="008B075F" w:rsidRDefault="002C0D13" w:rsidP="002C0D13">
      <w:pPr>
        <w:pStyle w:val="Heading3"/>
        <w:rPr>
          <w:color w:val="auto"/>
        </w:rPr>
      </w:pPr>
      <w:r w:rsidRPr="008B075F">
        <w:rPr>
          <w:color w:val="auto"/>
        </w:rPr>
        <w:t>14.</w:t>
      </w:r>
      <w:r w:rsidR="00C01243" w:rsidRPr="008B075F">
        <w:rPr>
          <w:color w:val="auto"/>
        </w:rPr>
        <w:t>2.</w:t>
      </w:r>
      <w:r w:rsidRPr="008B075F">
        <w:rPr>
          <w:color w:val="auto"/>
        </w:rPr>
        <w:t>4 Strategies for Cash Flow Optimization</w:t>
      </w:r>
    </w:p>
    <w:p w:rsidR="002C0D13" w:rsidRPr="008B075F" w:rsidRDefault="002C0D13" w:rsidP="002C0D13">
      <w:pPr>
        <w:pStyle w:val="NormalWeb"/>
      </w:pPr>
      <w:r w:rsidRPr="008B075F">
        <w:t>Optimizing cash flow requires strategic decision-making and a focus on maintaining liquidity while meeting business obligations.</w:t>
      </w:r>
    </w:p>
    <w:p w:rsidR="002C0D13" w:rsidRPr="008B075F" w:rsidRDefault="002C0D13" w:rsidP="002C0D13">
      <w:pPr>
        <w:pStyle w:val="Heading4"/>
      </w:pPr>
      <w:r w:rsidRPr="008B075F">
        <w:t>14.</w:t>
      </w:r>
      <w:r w:rsidR="00C01243" w:rsidRPr="008B075F">
        <w:t>2.</w:t>
      </w:r>
      <w:r w:rsidRPr="008B075F">
        <w:t>4.1 Maintaining Cash Reserves</w:t>
      </w:r>
    </w:p>
    <w:p w:rsidR="002C0D13" w:rsidRPr="008B075F" w:rsidRDefault="002C0D13" w:rsidP="002C0D13">
      <w:pPr>
        <w:pStyle w:val="NormalWeb"/>
      </w:pPr>
      <w:r w:rsidRPr="008B075F">
        <w:t>Cash reserves provide a financial cushion for emergencies or unexpected expenses. African businesses facing seasonal fluctuations in demand may benefit from cash reserves to bridge periods of low revenue.</w:t>
      </w:r>
    </w:p>
    <w:p w:rsidR="002C0D13" w:rsidRPr="008B075F" w:rsidRDefault="002C0D13" w:rsidP="002C0D13">
      <w:pPr>
        <w:pStyle w:val="Heading4"/>
      </w:pPr>
      <w:r w:rsidRPr="008B075F">
        <w:t>14.</w:t>
      </w:r>
      <w:r w:rsidR="00C01243" w:rsidRPr="008B075F">
        <w:t>2.</w:t>
      </w:r>
      <w:r w:rsidRPr="008B075F">
        <w:t>4.2 Controlling Overheads</w:t>
      </w:r>
    </w:p>
    <w:p w:rsidR="002C0D13" w:rsidRPr="008B075F" w:rsidRDefault="002C0D13" w:rsidP="002C0D13">
      <w:pPr>
        <w:pStyle w:val="NormalWeb"/>
      </w:pPr>
      <w:r w:rsidRPr="008B075F">
        <w:t>By monitoring and minimizing overhead expenses, entrepreneurs can free up cash for essential business activities. African businesses with limited resources may adopt cost-effective practices such as remote work or leasing instead of purchasing office space.</w:t>
      </w:r>
    </w:p>
    <w:p w:rsidR="002C0D13" w:rsidRPr="008B075F" w:rsidRDefault="002C0D13" w:rsidP="002C0D13">
      <w:pPr>
        <w:pStyle w:val="Heading4"/>
      </w:pPr>
      <w:r w:rsidRPr="008B075F">
        <w:t>14.</w:t>
      </w:r>
      <w:r w:rsidR="00C01243" w:rsidRPr="008B075F">
        <w:t>2.</w:t>
      </w:r>
      <w:r w:rsidRPr="008B075F">
        <w:t>4.3 Leveraging Technology</w:t>
      </w:r>
    </w:p>
    <w:p w:rsidR="002C0D13" w:rsidRPr="008B075F" w:rsidRDefault="002C0D13" w:rsidP="002C0D13">
      <w:pPr>
        <w:pStyle w:val="NormalWeb"/>
      </w:pPr>
      <w:r w:rsidRPr="008B075F">
        <w:t>Technology, such as accounting software, can streamline cash flow management by automating invoicing, tracking expenses, and generating cash flow reports.</w:t>
      </w:r>
    </w:p>
    <w:p w:rsidR="002C0D13" w:rsidRPr="008B075F" w:rsidRDefault="002C0D13" w:rsidP="002C0D13">
      <w:r w:rsidRPr="008B075F">
        <w:t>Summary</w:t>
      </w:r>
    </w:p>
    <w:p w:rsidR="002C0D13" w:rsidRPr="008B075F" w:rsidRDefault="002C0D13" w:rsidP="002C0D13">
      <w:pPr>
        <w:pStyle w:val="NormalWeb"/>
      </w:pPr>
      <w:r w:rsidRPr="008B075F">
        <w:t>This section emphasizes the importance of cash flow management in ensuring the financial health and growth potential of entrepreneurial ventures. With a focus on real-world applications and strategies tailored to the unique challenges in Nigeria and Africa, students will gain insights and tools for effective cash flow management that support business stability and scalability.</w:t>
      </w:r>
    </w:p>
    <w:p w:rsidR="00327176" w:rsidRPr="008B075F" w:rsidRDefault="00064686" w:rsidP="00327176">
      <w:pPr>
        <w:spacing w:after="0"/>
      </w:pPr>
      <w:r w:rsidRPr="008B075F">
        <w:pict>
          <v:rect id="_x0000_i1636" style="width:0;height:1.5pt" o:hralign="center" o:hrstd="t" o:hr="t" fillcolor="#a0a0a0" stroked="f"/>
        </w:pict>
      </w:r>
    </w:p>
    <w:p w:rsidR="00327176" w:rsidRPr="008B075F" w:rsidRDefault="00327176" w:rsidP="00327176">
      <w:pPr>
        <w:pStyle w:val="Heading3"/>
        <w:rPr>
          <w:color w:val="auto"/>
        </w:rPr>
      </w:pPr>
      <w:r w:rsidRPr="008B075F">
        <w:rPr>
          <w:color w:val="auto"/>
        </w:rPr>
        <w:t>Key Terms and Concepts</w:t>
      </w:r>
    </w:p>
    <w:p w:rsidR="00327176" w:rsidRPr="008B075F" w:rsidRDefault="00327176" w:rsidP="005B758F">
      <w:pPr>
        <w:numPr>
          <w:ilvl w:val="0"/>
          <w:numId w:val="587"/>
        </w:numPr>
        <w:spacing w:before="100" w:beforeAutospacing="1" w:after="100" w:afterAutospacing="1" w:line="240" w:lineRule="auto"/>
      </w:pPr>
      <w:r w:rsidRPr="008B075F">
        <w:rPr>
          <w:rStyle w:val="Strong"/>
        </w:rPr>
        <w:t>Cash Flow Management:</w:t>
      </w:r>
      <w:r w:rsidRPr="008B075F">
        <w:t xml:space="preserve"> The process of monitoring and controlling cash inflows and outflows.</w:t>
      </w:r>
    </w:p>
    <w:p w:rsidR="00327176" w:rsidRPr="008B075F" w:rsidRDefault="00327176" w:rsidP="005B758F">
      <w:pPr>
        <w:numPr>
          <w:ilvl w:val="0"/>
          <w:numId w:val="587"/>
        </w:numPr>
        <w:spacing w:before="100" w:beforeAutospacing="1" w:after="100" w:afterAutospacing="1" w:line="240" w:lineRule="auto"/>
      </w:pPr>
      <w:r w:rsidRPr="008B075F">
        <w:rPr>
          <w:rStyle w:val="Strong"/>
        </w:rPr>
        <w:t>Operating Cash Flow:</w:t>
      </w:r>
      <w:r w:rsidRPr="008B075F">
        <w:t xml:space="preserve"> Cash generated from core business activities.</w:t>
      </w:r>
    </w:p>
    <w:p w:rsidR="00327176" w:rsidRPr="008B075F" w:rsidRDefault="00327176" w:rsidP="005B758F">
      <w:pPr>
        <w:numPr>
          <w:ilvl w:val="0"/>
          <w:numId w:val="587"/>
        </w:numPr>
        <w:spacing w:before="100" w:beforeAutospacing="1" w:after="100" w:afterAutospacing="1" w:line="240" w:lineRule="auto"/>
      </w:pPr>
      <w:r w:rsidRPr="008B075F">
        <w:rPr>
          <w:rStyle w:val="Strong"/>
        </w:rPr>
        <w:t>Investing Cash Flow:</w:t>
      </w:r>
      <w:r w:rsidRPr="008B075F">
        <w:t xml:space="preserve"> Cash flows related to the acquisition or disposal of assets.</w:t>
      </w:r>
    </w:p>
    <w:p w:rsidR="00327176" w:rsidRPr="008B075F" w:rsidRDefault="00327176" w:rsidP="005B758F">
      <w:pPr>
        <w:numPr>
          <w:ilvl w:val="0"/>
          <w:numId w:val="587"/>
        </w:numPr>
        <w:spacing w:before="100" w:beforeAutospacing="1" w:after="100" w:afterAutospacing="1" w:line="240" w:lineRule="auto"/>
      </w:pPr>
      <w:r w:rsidRPr="008B075F">
        <w:rPr>
          <w:rStyle w:val="Strong"/>
        </w:rPr>
        <w:t>Financing Cash Flow:</w:t>
      </w:r>
      <w:r w:rsidRPr="008B075F">
        <w:t xml:space="preserve"> Cash flows resulting from financing activities such as loans or equity.</w:t>
      </w:r>
    </w:p>
    <w:p w:rsidR="00327176" w:rsidRPr="008B075F" w:rsidRDefault="00327176" w:rsidP="005B758F">
      <w:pPr>
        <w:numPr>
          <w:ilvl w:val="0"/>
          <w:numId w:val="587"/>
        </w:numPr>
        <w:spacing w:before="100" w:beforeAutospacing="1" w:after="100" w:afterAutospacing="1" w:line="240" w:lineRule="auto"/>
      </w:pPr>
      <w:r w:rsidRPr="008B075F">
        <w:rPr>
          <w:rStyle w:val="Strong"/>
        </w:rPr>
        <w:t>Cash Flow Forecasting:</w:t>
      </w:r>
      <w:r w:rsidRPr="008B075F">
        <w:t xml:space="preserve"> Estimating future cash flows based on historical data and expected activities.</w:t>
      </w:r>
    </w:p>
    <w:p w:rsidR="00327176" w:rsidRPr="008B075F" w:rsidRDefault="00327176" w:rsidP="005B758F">
      <w:pPr>
        <w:numPr>
          <w:ilvl w:val="0"/>
          <w:numId w:val="587"/>
        </w:numPr>
        <w:spacing w:before="100" w:beforeAutospacing="1" w:after="100" w:afterAutospacing="1" w:line="240" w:lineRule="auto"/>
      </w:pPr>
      <w:r w:rsidRPr="008B075F">
        <w:rPr>
          <w:rStyle w:val="Strong"/>
        </w:rPr>
        <w:t>Cash Flow Budget:</w:t>
      </w:r>
      <w:r w:rsidRPr="008B075F">
        <w:t xml:space="preserve"> A detailed plan of expected cash inflows and outflows over a period.</w:t>
      </w:r>
    </w:p>
    <w:p w:rsidR="00327176" w:rsidRPr="008B075F" w:rsidRDefault="00327176" w:rsidP="005B758F">
      <w:pPr>
        <w:numPr>
          <w:ilvl w:val="0"/>
          <w:numId w:val="587"/>
        </w:numPr>
        <w:spacing w:before="100" w:beforeAutospacing="1" w:after="100" w:afterAutospacing="1" w:line="240" w:lineRule="auto"/>
      </w:pPr>
      <w:r w:rsidRPr="008B075F">
        <w:rPr>
          <w:rStyle w:val="Strong"/>
        </w:rPr>
        <w:t>Receivables Management:</w:t>
      </w:r>
      <w:r w:rsidRPr="008B075F">
        <w:t xml:space="preserve"> Practices for managing customer payments to ensure timely cash inflows.</w:t>
      </w:r>
    </w:p>
    <w:p w:rsidR="00327176" w:rsidRPr="008B075F" w:rsidRDefault="00327176" w:rsidP="005B758F">
      <w:pPr>
        <w:numPr>
          <w:ilvl w:val="0"/>
          <w:numId w:val="587"/>
        </w:numPr>
        <w:spacing w:before="100" w:beforeAutospacing="1" w:after="100" w:afterAutospacing="1" w:line="240" w:lineRule="auto"/>
      </w:pPr>
      <w:r w:rsidRPr="008B075F">
        <w:rPr>
          <w:rStyle w:val="Strong"/>
        </w:rPr>
        <w:t>Payables Management:</w:t>
      </w:r>
      <w:r w:rsidRPr="008B075F">
        <w:t xml:space="preserve"> Strategies to manage outgoing payments effectively to improve cash flow.</w:t>
      </w:r>
    </w:p>
    <w:p w:rsidR="00327176" w:rsidRPr="008B075F" w:rsidRDefault="00327176" w:rsidP="005B758F">
      <w:pPr>
        <w:numPr>
          <w:ilvl w:val="0"/>
          <w:numId w:val="587"/>
        </w:numPr>
        <w:spacing w:before="100" w:beforeAutospacing="1" w:after="100" w:afterAutospacing="1" w:line="240" w:lineRule="auto"/>
      </w:pPr>
      <w:r w:rsidRPr="008B075F">
        <w:rPr>
          <w:rStyle w:val="Strong"/>
        </w:rPr>
        <w:t>Liquidity:</w:t>
      </w:r>
      <w:r w:rsidRPr="008B075F">
        <w:t xml:space="preserve"> The availability of cash to meet immediate business needs.</w:t>
      </w:r>
    </w:p>
    <w:p w:rsidR="002C0D13" w:rsidRPr="008B075F" w:rsidRDefault="00064686" w:rsidP="002C0D13">
      <w:r w:rsidRPr="008B075F">
        <w:pict>
          <v:rect id="_x0000_i1637" style="width:0;height:1.5pt" o:hralign="center" o:hrstd="t" o:hr="t" fillcolor="#a0a0a0" stroked="f"/>
        </w:pict>
      </w:r>
    </w:p>
    <w:p w:rsidR="002C0D13" w:rsidRPr="008B075F" w:rsidRDefault="002C0D13" w:rsidP="002C0D13">
      <w:pPr>
        <w:pStyle w:val="Heading3"/>
        <w:rPr>
          <w:color w:val="auto"/>
        </w:rPr>
      </w:pPr>
      <w:r w:rsidRPr="008B075F">
        <w:rPr>
          <w:color w:val="auto"/>
        </w:rPr>
        <w:t>Case Study: Cash Flow Management in Jumia Nigeria</w:t>
      </w:r>
    </w:p>
    <w:p w:rsidR="002C0D13" w:rsidRPr="008B075F" w:rsidRDefault="002C0D13" w:rsidP="002C0D13">
      <w:pPr>
        <w:pStyle w:val="NormalWeb"/>
      </w:pPr>
      <w:r w:rsidRPr="008B075F">
        <w:t>Jumia, one of Africa’s largest e-commerce platforms, faced significant challenges with cash flow during its early growth stages. Due to high overhead costs, delayed customer payments, and limited access to financing, Jumia struggled to maintain liquidity. To improve cash flow, Jumia implemented aggressive receivables management, reduced unnecessary expenses, and optimized inventory turnover. By negotiating favorable payment terms with suppliers and focusing on cash flow from core operations, Jumia stabilized its cash flow and sustained growth.</w:t>
      </w:r>
    </w:p>
    <w:p w:rsidR="002C0D13" w:rsidRPr="008B075F" w:rsidRDefault="002C0D13" w:rsidP="002C0D13">
      <w:pPr>
        <w:pStyle w:val="NormalWeb"/>
      </w:pPr>
      <w:r w:rsidRPr="008B075F">
        <w:rPr>
          <w:rStyle w:val="Strong"/>
        </w:rPr>
        <w:t>Discussion Questions:</w:t>
      </w:r>
    </w:p>
    <w:p w:rsidR="002C0D13" w:rsidRPr="008B075F" w:rsidRDefault="002C0D13" w:rsidP="005B758F">
      <w:pPr>
        <w:numPr>
          <w:ilvl w:val="0"/>
          <w:numId w:val="586"/>
        </w:numPr>
        <w:spacing w:before="100" w:beforeAutospacing="1" w:after="100" w:afterAutospacing="1" w:line="240" w:lineRule="auto"/>
      </w:pPr>
      <w:r w:rsidRPr="008B075F">
        <w:t>What cash flow challenges did Jumia face, and how did these impact the company’s operations?</w:t>
      </w:r>
    </w:p>
    <w:p w:rsidR="002C0D13" w:rsidRPr="008B075F" w:rsidRDefault="002C0D13" w:rsidP="005B758F">
      <w:pPr>
        <w:numPr>
          <w:ilvl w:val="0"/>
          <w:numId w:val="586"/>
        </w:numPr>
        <w:spacing w:before="100" w:beforeAutospacing="1" w:after="100" w:afterAutospacing="1" w:line="240" w:lineRule="auto"/>
      </w:pPr>
      <w:r w:rsidRPr="008B075F">
        <w:t>How did Jumia’s approach to managing payables and receivables improve its cash flow situation?</w:t>
      </w:r>
    </w:p>
    <w:p w:rsidR="002C0D13" w:rsidRPr="008B075F" w:rsidRDefault="002C0D13" w:rsidP="005B758F">
      <w:pPr>
        <w:numPr>
          <w:ilvl w:val="0"/>
          <w:numId w:val="586"/>
        </w:numPr>
        <w:spacing w:before="100" w:beforeAutospacing="1" w:after="100" w:afterAutospacing="1" w:line="240" w:lineRule="auto"/>
      </w:pPr>
      <w:r w:rsidRPr="008B075F">
        <w:t>What strategies could Jumia implement to further optimize cash flow and ensure sustainable growth?</w:t>
      </w:r>
    </w:p>
    <w:p w:rsidR="002C0D13" w:rsidRPr="008B075F" w:rsidRDefault="00064686" w:rsidP="002C0D13">
      <w:pPr>
        <w:spacing w:after="0"/>
      </w:pPr>
      <w:r w:rsidRPr="008B075F">
        <w:pict>
          <v:rect id="_x0000_i1638" style="width:0;height:1.5pt" o:hralign="center" o:hrstd="t" o:hr="t" fillcolor="#a0a0a0" stroked="f"/>
        </w:pict>
      </w:r>
    </w:p>
    <w:p w:rsidR="002C0D13" w:rsidRPr="008B075F" w:rsidRDefault="002C0D13" w:rsidP="002C0D13">
      <w:pPr>
        <w:pStyle w:val="Heading3"/>
        <w:rPr>
          <w:color w:val="auto"/>
        </w:rPr>
      </w:pPr>
      <w:r w:rsidRPr="008B075F">
        <w:rPr>
          <w:color w:val="auto"/>
        </w:rPr>
        <w:t>Review and Discussion Questions</w:t>
      </w:r>
    </w:p>
    <w:p w:rsidR="002C0D13" w:rsidRPr="008B075F" w:rsidRDefault="002C0D13" w:rsidP="005B758F">
      <w:pPr>
        <w:numPr>
          <w:ilvl w:val="0"/>
          <w:numId w:val="588"/>
        </w:numPr>
        <w:spacing w:before="100" w:beforeAutospacing="1" w:after="100" w:afterAutospacing="1" w:line="240" w:lineRule="auto"/>
      </w:pPr>
      <w:r w:rsidRPr="008B075F">
        <w:t>What is the difference between profit and cash flow, and why is this distinction important for entrepreneurs?</w:t>
      </w:r>
    </w:p>
    <w:p w:rsidR="002C0D13" w:rsidRPr="008B075F" w:rsidRDefault="002C0D13" w:rsidP="005B758F">
      <w:pPr>
        <w:numPr>
          <w:ilvl w:val="0"/>
          <w:numId w:val="588"/>
        </w:numPr>
        <w:spacing w:before="100" w:beforeAutospacing="1" w:after="100" w:afterAutospacing="1" w:line="240" w:lineRule="auto"/>
      </w:pPr>
      <w:r w:rsidRPr="008B075F">
        <w:t>Describe the components of cash flow and their significance in financial management.</w:t>
      </w:r>
    </w:p>
    <w:p w:rsidR="002C0D13" w:rsidRPr="008B075F" w:rsidRDefault="002C0D13" w:rsidP="005B758F">
      <w:pPr>
        <w:numPr>
          <w:ilvl w:val="0"/>
          <w:numId w:val="588"/>
        </w:numPr>
        <w:spacing w:before="100" w:beforeAutospacing="1" w:after="100" w:afterAutospacing="1" w:line="240" w:lineRule="auto"/>
      </w:pPr>
      <w:r w:rsidRPr="008B075F">
        <w:t>How can cash flow forecasting help entrepreneurs avoid cash shortages?</w:t>
      </w:r>
    </w:p>
    <w:p w:rsidR="002C0D13" w:rsidRPr="008B075F" w:rsidRDefault="002C0D13" w:rsidP="005B758F">
      <w:pPr>
        <w:numPr>
          <w:ilvl w:val="0"/>
          <w:numId w:val="588"/>
        </w:numPr>
        <w:spacing w:before="100" w:beforeAutospacing="1" w:after="100" w:afterAutospacing="1" w:line="240" w:lineRule="auto"/>
      </w:pPr>
      <w:r w:rsidRPr="008B075F">
        <w:t>Explain why managing receivables and payables is crucial for optimizing cash flow.</w:t>
      </w:r>
    </w:p>
    <w:p w:rsidR="002C0D13" w:rsidRPr="008B075F" w:rsidRDefault="002C0D13" w:rsidP="005B758F">
      <w:pPr>
        <w:numPr>
          <w:ilvl w:val="0"/>
          <w:numId w:val="588"/>
        </w:numPr>
        <w:spacing w:before="100" w:beforeAutospacing="1" w:after="100" w:afterAutospacing="1" w:line="240" w:lineRule="auto"/>
      </w:pPr>
      <w:r w:rsidRPr="008B075F">
        <w:t>What strategies can entrepreneurs adopt to ensure positive cash flow in a high-risk environment?</w:t>
      </w:r>
    </w:p>
    <w:p w:rsidR="002C0D13" w:rsidRPr="008B075F" w:rsidRDefault="00064686" w:rsidP="002C0D13">
      <w:pPr>
        <w:spacing w:after="0"/>
      </w:pPr>
      <w:r w:rsidRPr="008B075F">
        <w:pict>
          <v:rect id="_x0000_i1639" style="width:0;height:1.5pt" o:hralign="center" o:hrstd="t" o:hr="t" fillcolor="#a0a0a0" stroked="f"/>
        </w:pict>
      </w:r>
    </w:p>
    <w:p w:rsidR="002C0D13" w:rsidRPr="008B075F" w:rsidRDefault="002C0D13" w:rsidP="002C0D13">
      <w:pPr>
        <w:pStyle w:val="Heading3"/>
        <w:rPr>
          <w:color w:val="auto"/>
        </w:rPr>
      </w:pPr>
      <w:r w:rsidRPr="008B075F">
        <w:rPr>
          <w:color w:val="auto"/>
        </w:rPr>
        <w:t>Experiential Exercise</w:t>
      </w:r>
    </w:p>
    <w:p w:rsidR="002C0D13" w:rsidRPr="008B075F" w:rsidRDefault="002C0D13" w:rsidP="002C0D13">
      <w:pPr>
        <w:pStyle w:val="NormalWeb"/>
      </w:pPr>
      <w:r w:rsidRPr="008B075F">
        <w:rPr>
          <w:rStyle w:val="Strong"/>
        </w:rPr>
        <w:t>Developing a Cash Flow Plan</w:t>
      </w:r>
    </w:p>
    <w:p w:rsidR="002C0D13" w:rsidRPr="008B075F" w:rsidRDefault="002C0D13" w:rsidP="002C0D13">
      <w:pPr>
        <w:pStyle w:val="NormalWeb"/>
      </w:pPr>
      <w:r w:rsidRPr="008B075F">
        <w:t>Students are divided into groups and tasked with creating a cash flow plan for a hypothetical Nigerian startup. Each group should outline a budget for cash inflows and outflows over six months, identifying potential cash flow challenges and proposing solutions. Groups will present their cash flow plans and discuss how they would adapt to potential financial disruptions.</w:t>
      </w:r>
    </w:p>
    <w:p w:rsidR="002C0D13" w:rsidRPr="008B075F" w:rsidRDefault="002C0D13" w:rsidP="002C0D13">
      <w:pPr>
        <w:pStyle w:val="NormalWeb"/>
      </w:pPr>
      <w:r w:rsidRPr="008B075F">
        <w:t>This exercise will provide students with practical experience in budgeting, forecasting, and cash flow management, preparing them for real-world financial decision-making.</w:t>
      </w:r>
    </w:p>
    <w:p w:rsidR="002C0D13" w:rsidRPr="008B075F" w:rsidRDefault="00064686" w:rsidP="002C0D13">
      <w:r w:rsidRPr="008B075F">
        <w:pict>
          <v:rect id="_x0000_i1640" style="width:0;height:1.5pt" o:hralign="center" o:hrstd="t" o:hr="t" fillcolor="#a0a0a0" stroked="f"/>
        </w:pict>
      </w:r>
    </w:p>
    <w:p w:rsidR="002C0D13" w:rsidRPr="008B075F" w:rsidRDefault="002C0D13" w:rsidP="002C0D13">
      <w:pPr>
        <w:pStyle w:val="Heading3"/>
        <w:rPr>
          <w:color w:val="auto"/>
        </w:rPr>
      </w:pPr>
      <w:r w:rsidRPr="008B075F">
        <w:rPr>
          <w:color w:val="auto"/>
        </w:rPr>
        <w:t>Suggested Online Reading</w:t>
      </w:r>
    </w:p>
    <w:p w:rsidR="002C0D13" w:rsidRPr="008B075F" w:rsidRDefault="002C0D13" w:rsidP="005B758F">
      <w:pPr>
        <w:pStyle w:val="NormalWeb"/>
        <w:numPr>
          <w:ilvl w:val="0"/>
          <w:numId w:val="589"/>
        </w:numPr>
      </w:pPr>
      <w:r w:rsidRPr="008B075F">
        <w:rPr>
          <w:rStyle w:val="Strong"/>
        </w:rPr>
        <w:t>"Cash Flow Management Tips for Small Businesses"</w:t>
      </w:r>
      <w:r w:rsidRPr="008B075F">
        <w:t xml:space="preserve"> by Entrepreneur: An article on managing cash flow effectively in small businesses.</w:t>
      </w:r>
    </w:p>
    <w:p w:rsidR="002C0D13" w:rsidRPr="008B075F" w:rsidRDefault="00064686" w:rsidP="005B758F">
      <w:pPr>
        <w:numPr>
          <w:ilvl w:val="1"/>
          <w:numId w:val="589"/>
        </w:numPr>
        <w:spacing w:before="100" w:beforeAutospacing="1" w:after="100" w:afterAutospacing="1" w:line="240" w:lineRule="auto"/>
      </w:pPr>
      <w:hyperlink r:id="rId115" w:tgtFrame="_new" w:history="1">
        <w:r w:rsidR="002C0D13" w:rsidRPr="008B075F">
          <w:rPr>
            <w:rStyle w:val="Hyperlink"/>
            <w:color w:val="auto"/>
          </w:rPr>
          <w:t>Link to Article</w:t>
        </w:r>
      </w:hyperlink>
    </w:p>
    <w:p w:rsidR="002C0D13" w:rsidRPr="008B075F" w:rsidRDefault="002C0D13" w:rsidP="005B758F">
      <w:pPr>
        <w:pStyle w:val="NormalWeb"/>
        <w:numPr>
          <w:ilvl w:val="0"/>
          <w:numId w:val="589"/>
        </w:numPr>
      </w:pPr>
      <w:r w:rsidRPr="008B075F">
        <w:rPr>
          <w:rStyle w:val="Strong"/>
        </w:rPr>
        <w:t>"Managing Receivables for African SMEs"</w:t>
      </w:r>
      <w:r w:rsidRPr="008B075F">
        <w:t xml:space="preserve"> by African Business Magazine: Tips and strategies for effective receivables management for African entrepreneurs.</w:t>
      </w:r>
    </w:p>
    <w:p w:rsidR="002C0D13" w:rsidRPr="008B075F" w:rsidRDefault="00064686" w:rsidP="005B758F">
      <w:pPr>
        <w:numPr>
          <w:ilvl w:val="1"/>
          <w:numId w:val="589"/>
        </w:numPr>
        <w:spacing w:before="100" w:beforeAutospacing="1" w:after="100" w:afterAutospacing="1" w:line="240" w:lineRule="auto"/>
      </w:pPr>
      <w:hyperlink r:id="rId116" w:tgtFrame="_new" w:history="1">
        <w:r w:rsidR="002C0D13" w:rsidRPr="008B075F">
          <w:rPr>
            <w:rStyle w:val="Hyperlink"/>
            <w:color w:val="auto"/>
          </w:rPr>
          <w:t>Link to Article</w:t>
        </w:r>
      </w:hyperlink>
    </w:p>
    <w:p w:rsidR="002C0D13" w:rsidRPr="008B075F" w:rsidRDefault="002C0D13" w:rsidP="005B758F">
      <w:pPr>
        <w:pStyle w:val="NormalWeb"/>
        <w:numPr>
          <w:ilvl w:val="0"/>
          <w:numId w:val="589"/>
        </w:numPr>
      </w:pPr>
      <w:r w:rsidRPr="008B075F">
        <w:rPr>
          <w:rStyle w:val="Strong"/>
        </w:rPr>
        <w:t>"How to Create a Cash Flow Budget"</w:t>
      </w:r>
      <w:r w:rsidRPr="008B075F">
        <w:t xml:space="preserve"> by Investopedia: A guide to setting up and maintaining a cash flow budget.</w:t>
      </w:r>
    </w:p>
    <w:p w:rsidR="002C0D13" w:rsidRPr="008B075F" w:rsidRDefault="00064686" w:rsidP="005B758F">
      <w:pPr>
        <w:numPr>
          <w:ilvl w:val="1"/>
          <w:numId w:val="589"/>
        </w:numPr>
        <w:spacing w:before="100" w:beforeAutospacing="1" w:after="100" w:afterAutospacing="1" w:line="240" w:lineRule="auto"/>
      </w:pPr>
      <w:hyperlink r:id="rId117" w:tgtFrame="_new" w:history="1">
        <w:r w:rsidR="002C0D13" w:rsidRPr="008B075F">
          <w:rPr>
            <w:rStyle w:val="Hyperlink"/>
            <w:color w:val="auto"/>
          </w:rPr>
          <w:t>Link to Article</w:t>
        </w:r>
      </w:hyperlink>
    </w:p>
    <w:p w:rsidR="002C0D13" w:rsidRPr="008B075F" w:rsidRDefault="002C0D13" w:rsidP="005B758F">
      <w:pPr>
        <w:pStyle w:val="NormalWeb"/>
        <w:numPr>
          <w:ilvl w:val="0"/>
          <w:numId w:val="589"/>
        </w:numPr>
      </w:pPr>
      <w:r w:rsidRPr="008B075F">
        <w:rPr>
          <w:rStyle w:val="Strong"/>
        </w:rPr>
        <w:t>"The Importance of Cash Flow Management for Nigerian Startups"</w:t>
      </w:r>
      <w:r w:rsidRPr="008B075F">
        <w:t xml:space="preserve"> by The Guardian Nigeria: This article explores common cash flow challenges and strategies for Nigerian businesses.</w:t>
      </w:r>
    </w:p>
    <w:p w:rsidR="002C0D13" w:rsidRPr="008B075F" w:rsidRDefault="00064686" w:rsidP="005B758F">
      <w:pPr>
        <w:numPr>
          <w:ilvl w:val="1"/>
          <w:numId w:val="589"/>
        </w:numPr>
        <w:spacing w:before="100" w:beforeAutospacing="1" w:after="100" w:afterAutospacing="1" w:line="240" w:lineRule="auto"/>
      </w:pPr>
      <w:hyperlink r:id="rId118" w:tgtFrame="_new" w:history="1">
        <w:r w:rsidR="002C0D13" w:rsidRPr="008B075F">
          <w:rPr>
            <w:rStyle w:val="Hyperlink"/>
            <w:color w:val="auto"/>
          </w:rPr>
          <w:t>Link to Article</w:t>
        </w:r>
      </w:hyperlink>
    </w:p>
    <w:p w:rsidR="002C0D13" w:rsidRPr="008B075F" w:rsidRDefault="00064686" w:rsidP="002C0D13">
      <w:pPr>
        <w:spacing w:after="0"/>
      </w:pPr>
      <w:r w:rsidRPr="008B075F">
        <w:pict>
          <v:rect id="_x0000_i1641" style="width:0;height:1.5pt" o:hralign="center" o:hrstd="t" o:hr="t" fillcolor="#a0a0a0" stroked="f"/>
        </w:pict>
      </w:r>
    </w:p>
    <w:p w:rsidR="00291715" w:rsidRPr="008B075F" w:rsidRDefault="00291715" w:rsidP="00CF2A12"/>
    <w:p w:rsidR="00C01243" w:rsidRPr="008B075F" w:rsidRDefault="00C01243" w:rsidP="00CF2A12"/>
    <w:p w:rsidR="00C01243" w:rsidRPr="008B075F" w:rsidRDefault="00C01243" w:rsidP="00CF2A12"/>
    <w:p w:rsidR="00C01243" w:rsidRPr="008B075F" w:rsidRDefault="00C01243" w:rsidP="00CF2A12"/>
    <w:p w:rsidR="00C01243" w:rsidRPr="008B075F" w:rsidRDefault="00C01243" w:rsidP="00CF2A12"/>
    <w:p w:rsidR="00C01243" w:rsidRPr="008B075F" w:rsidRDefault="00C01243" w:rsidP="00CF2A12"/>
    <w:p w:rsidR="00C01243" w:rsidRPr="008B075F" w:rsidRDefault="00C01243" w:rsidP="00CF2A12"/>
    <w:p w:rsidR="00C01243" w:rsidRPr="008B075F" w:rsidRDefault="00C01243" w:rsidP="00CF2A12"/>
    <w:p w:rsidR="00C01243" w:rsidRPr="008B075F" w:rsidRDefault="00C01243" w:rsidP="00CF2A12"/>
    <w:p w:rsidR="00C01243" w:rsidRPr="008B075F" w:rsidRDefault="00C01243" w:rsidP="00CF2A12"/>
    <w:p w:rsidR="008B15B3" w:rsidRPr="008B075F" w:rsidRDefault="008B15B3" w:rsidP="008B15B3">
      <w:pPr>
        <w:pStyle w:val="NormalWeb"/>
      </w:pPr>
      <w:r w:rsidRPr="008B075F">
        <w:rPr>
          <w:rStyle w:val="Strong"/>
        </w:rPr>
        <w:t>Chapter 14.3: Budgeting and Financial Planning</w:t>
      </w:r>
    </w:p>
    <w:p w:rsidR="008B15B3" w:rsidRPr="008B075F" w:rsidRDefault="008B15B3" w:rsidP="008B15B3">
      <w:pPr>
        <w:pStyle w:val="NormalWeb"/>
      </w:pPr>
      <w:r w:rsidRPr="008B075F">
        <w:t xml:space="preserve">"A budget is telling your money where to go instead of wondering where it went." – </w:t>
      </w:r>
      <w:r w:rsidRPr="008B075F">
        <w:rPr>
          <w:rStyle w:val="Emphasis"/>
          <w:rFonts w:eastAsiaTheme="majorEastAsia"/>
        </w:rPr>
        <w:t>John C. Maxwell</w:t>
      </w:r>
    </w:p>
    <w:p w:rsidR="008B15B3" w:rsidRPr="008B075F" w:rsidRDefault="00064686" w:rsidP="008B15B3">
      <w:pPr>
        <w:spacing w:after="0"/>
      </w:pPr>
      <w:r w:rsidRPr="008B075F">
        <w:pict>
          <v:rect id="_x0000_i1642" style="width:0;height:1.5pt" o:hralign="center" o:hrstd="t" o:hr="t" fillcolor="#a0a0a0" stroked="f"/>
        </w:pict>
      </w:r>
    </w:p>
    <w:p w:rsidR="008B15B3" w:rsidRPr="008B075F" w:rsidRDefault="008B15B3" w:rsidP="008B15B3">
      <w:pPr>
        <w:pStyle w:val="Heading3"/>
        <w:rPr>
          <w:color w:val="auto"/>
        </w:rPr>
      </w:pPr>
      <w:r w:rsidRPr="008B075F">
        <w:rPr>
          <w:color w:val="auto"/>
        </w:rPr>
        <w:t>14.3.0 Introduction</w:t>
      </w:r>
    </w:p>
    <w:p w:rsidR="008B15B3" w:rsidRPr="008B075F" w:rsidRDefault="008B15B3" w:rsidP="008B15B3">
      <w:pPr>
        <w:pStyle w:val="NormalWeb"/>
      </w:pPr>
      <w:r w:rsidRPr="008B075F">
        <w:t xml:space="preserve">Budgeting and financial planning are essential tools for any business, especially for entrepreneurs navigating the uncertainties of the marketplace. This </w:t>
      </w:r>
      <w:r w:rsidR="0093099E" w:rsidRPr="008B075F">
        <w:t xml:space="preserve">section </w:t>
      </w:r>
      <w:r w:rsidRPr="008B075F">
        <w:t>introduces the concept of budgeting as a structured method of allocating financial resources to achieve business objectives. By setting up a well-structured budget, entrepreneurs can monitor expenses, manage cash flow, and make informed decisions that support growth and sustainability.</w:t>
      </w:r>
    </w:p>
    <w:p w:rsidR="008B15B3" w:rsidRPr="008B075F" w:rsidRDefault="008B15B3" w:rsidP="008B15B3">
      <w:pPr>
        <w:pStyle w:val="NormalWeb"/>
      </w:pPr>
      <w:r w:rsidRPr="008B075F">
        <w:t xml:space="preserve">The </w:t>
      </w:r>
      <w:r w:rsidR="0093099E" w:rsidRPr="008B075F">
        <w:t>section</w:t>
      </w:r>
      <w:r w:rsidRPr="008B075F">
        <w:t xml:space="preserve"> examines different types of budgets, including operational budgets, cash budgets, and capital budgets, with detailed examples relevant to the African and Nigerian contexts. It emphasizes the importance of budgeting in financial forecasting and resource allocation. Financial planning is also discussed as a critical component of entrepreneurship, helping businesses to prepare for risks, align resources with strategic goals, and make projections based on historical and expected performance.</w:t>
      </w:r>
    </w:p>
    <w:p w:rsidR="008B15B3" w:rsidRPr="008B075F" w:rsidRDefault="008B15B3" w:rsidP="008B15B3">
      <w:pPr>
        <w:pStyle w:val="NormalWeb"/>
      </w:pPr>
      <w:r w:rsidRPr="008B075F">
        <w:t xml:space="preserve">Through case studies and practical exercises, students learn how effective budgeting and financial planning can guide business growth, minimize risks, and create a financial roadmap that drives success. The </w:t>
      </w:r>
      <w:r w:rsidR="0093099E" w:rsidRPr="008B075F">
        <w:t>section</w:t>
      </w:r>
      <w:r w:rsidRPr="008B075F">
        <w:t xml:space="preserve"> provides examples from Nigerian SMEs, where budgeting is often challenged by irregular revenue streams, highlighting how proper financial planning and budgeting can help these businesses achieve resilience and profitability.</w:t>
      </w:r>
    </w:p>
    <w:p w:rsidR="008B15B3" w:rsidRPr="008B075F" w:rsidRDefault="00064686" w:rsidP="008B15B3">
      <w:r w:rsidRPr="008B075F">
        <w:pict>
          <v:rect id="_x0000_i1643" style="width:0;height:1.5pt" o:hralign="center" o:hrstd="t" o:hr="t" fillcolor="#a0a0a0" stroked="f"/>
        </w:pict>
      </w:r>
    </w:p>
    <w:p w:rsidR="008B15B3" w:rsidRPr="008B075F" w:rsidRDefault="008B15B3" w:rsidP="008B15B3">
      <w:pPr>
        <w:pStyle w:val="Heading3"/>
        <w:rPr>
          <w:color w:val="auto"/>
        </w:rPr>
      </w:pPr>
      <w:r w:rsidRPr="008B075F">
        <w:rPr>
          <w:color w:val="auto"/>
        </w:rPr>
        <w:t>14.</w:t>
      </w:r>
      <w:r w:rsidR="0093099E" w:rsidRPr="008B075F">
        <w:rPr>
          <w:color w:val="auto"/>
        </w:rPr>
        <w:t>3.</w:t>
      </w:r>
      <w:r w:rsidRPr="008B075F">
        <w:rPr>
          <w:color w:val="auto"/>
        </w:rPr>
        <w:t>1 Introduction to Budgeting</w:t>
      </w:r>
    </w:p>
    <w:p w:rsidR="008B15B3" w:rsidRPr="008B075F" w:rsidRDefault="008B15B3" w:rsidP="008B15B3">
      <w:pPr>
        <w:pStyle w:val="NormalWeb"/>
      </w:pPr>
      <w:r w:rsidRPr="008B075F">
        <w:t>Budgeting involves setting financial goals and creating a plan to achieve them. For entrepreneurs, budgeting is a proactive approach to managing money, reducing financial risks, and ensuring there are sufficient funds for operations. The budgeting process helps entrepreneurs track their expenditures, avoid wasteful spending, and maintain financial discipline.</w:t>
      </w:r>
    </w:p>
    <w:p w:rsidR="008B15B3" w:rsidRPr="008B075F" w:rsidRDefault="008B15B3" w:rsidP="008B15B3">
      <w:pPr>
        <w:pStyle w:val="Heading4"/>
      </w:pPr>
      <w:r w:rsidRPr="008B075F">
        <w:t>14.</w:t>
      </w:r>
      <w:r w:rsidR="0093099E" w:rsidRPr="008B075F">
        <w:t>3.</w:t>
      </w:r>
      <w:r w:rsidRPr="008B075F">
        <w:t>1.1 Importance of Budgeting for Small Businesses</w:t>
      </w:r>
    </w:p>
    <w:p w:rsidR="008B15B3" w:rsidRPr="008B075F" w:rsidRDefault="008B15B3" w:rsidP="008B15B3">
      <w:pPr>
        <w:pStyle w:val="NormalWeb"/>
      </w:pPr>
      <w:r w:rsidRPr="008B075F">
        <w:t>Budgeting enables small businesses to allocate resources effectively and provides a framework for financial discipline. In Nigeria and other parts of Africa, small businesses and startups often operate with limited capital, making budgeting essential for managing these resources effectively.</w:t>
      </w:r>
    </w:p>
    <w:p w:rsidR="008B15B3" w:rsidRPr="008B075F" w:rsidRDefault="008B15B3" w:rsidP="008B15B3">
      <w:pPr>
        <w:pStyle w:val="Heading4"/>
      </w:pPr>
      <w:r w:rsidRPr="008B075F">
        <w:t>14.</w:t>
      </w:r>
      <w:r w:rsidR="0093099E" w:rsidRPr="008B075F">
        <w:t>3.</w:t>
      </w:r>
      <w:r w:rsidRPr="008B075F">
        <w:t>1.2 Types of Budgets</w:t>
      </w:r>
    </w:p>
    <w:p w:rsidR="008B15B3" w:rsidRPr="008B075F" w:rsidRDefault="008B15B3" w:rsidP="008B15B3">
      <w:pPr>
        <w:pStyle w:val="NormalWeb"/>
      </w:pPr>
      <w:r w:rsidRPr="008B075F">
        <w:t>Budgets come in various forms, each serving a unique purpose:</w:t>
      </w:r>
    </w:p>
    <w:p w:rsidR="008B15B3" w:rsidRPr="008B075F" w:rsidRDefault="008B15B3" w:rsidP="005B758F">
      <w:pPr>
        <w:numPr>
          <w:ilvl w:val="0"/>
          <w:numId w:val="590"/>
        </w:numPr>
        <w:spacing w:before="100" w:beforeAutospacing="1" w:after="100" w:afterAutospacing="1" w:line="240" w:lineRule="auto"/>
      </w:pPr>
      <w:r w:rsidRPr="008B075F">
        <w:rPr>
          <w:rStyle w:val="Strong"/>
        </w:rPr>
        <w:t>Operating Budget:</w:t>
      </w:r>
      <w:r w:rsidRPr="008B075F">
        <w:t xml:space="preserve"> Covers daily operations and includes revenue, expenses, and profits.</w:t>
      </w:r>
    </w:p>
    <w:p w:rsidR="008B15B3" w:rsidRPr="008B075F" w:rsidRDefault="008B15B3" w:rsidP="005B758F">
      <w:pPr>
        <w:numPr>
          <w:ilvl w:val="0"/>
          <w:numId w:val="590"/>
        </w:numPr>
        <w:spacing w:before="100" w:beforeAutospacing="1" w:after="100" w:afterAutospacing="1" w:line="240" w:lineRule="auto"/>
      </w:pPr>
      <w:r w:rsidRPr="008B075F">
        <w:rPr>
          <w:rStyle w:val="Strong"/>
        </w:rPr>
        <w:t>Cash Budget:</w:t>
      </w:r>
      <w:r w:rsidRPr="008B075F">
        <w:t xml:space="preserve"> Focuses on cash inflows and outflows to ensure liquidity.</w:t>
      </w:r>
    </w:p>
    <w:p w:rsidR="008B15B3" w:rsidRPr="008B075F" w:rsidRDefault="008B15B3" w:rsidP="005B758F">
      <w:pPr>
        <w:numPr>
          <w:ilvl w:val="0"/>
          <w:numId w:val="590"/>
        </w:numPr>
        <w:spacing w:before="100" w:beforeAutospacing="1" w:after="100" w:afterAutospacing="1" w:line="240" w:lineRule="auto"/>
      </w:pPr>
      <w:r w:rsidRPr="008B075F">
        <w:rPr>
          <w:rStyle w:val="Strong"/>
        </w:rPr>
        <w:t>Capital Budget:</w:t>
      </w:r>
      <w:r w:rsidRPr="008B075F">
        <w:t xml:space="preserve"> Used for long-term investments in assets and infrastructure.</w:t>
      </w:r>
    </w:p>
    <w:p w:rsidR="008B15B3" w:rsidRPr="008B075F" w:rsidRDefault="00064686" w:rsidP="008B15B3">
      <w:pPr>
        <w:spacing w:after="0"/>
      </w:pPr>
      <w:r w:rsidRPr="008B075F">
        <w:pict>
          <v:rect id="_x0000_i1644" style="width:0;height:1.5pt" o:hralign="center" o:hrstd="t" o:hr="t" fillcolor="#a0a0a0" stroked="f"/>
        </w:pict>
      </w:r>
    </w:p>
    <w:p w:rsidR="008B15B3" w:rsidRPr="008B075F" w:rsidRDefault="008B15B3" w:rsidP="008B15B3">
      <w:pPr>
        <w:pStyle w:val="Heading3"/>
        <w:rPr>
          <w:color w:val="auto"/>
        </w:rPr>
      </w:pPr>
      <w:r w:rsidRPr="008B075F">
        <w:rPr>
          <w:color w:val="auto"/>
        </w:rPr>
        <w:t>14.</w:t>
      </w:r>
      <w:r w:rsidR="0093099E" w:rsidRPr="008B075F">
        <w:rPr>
          <w:color w:val="auto"/>
        </w:rPr>
        <w:t>3.</w:t>
      </w:r>
      <w:r w:rsidRPr="008B075F">
        <w:rPr>
          <w:color w:val="auto"/>
        </w:rPr>
        <w:t>2 Financial Planning for Entrepreneurs</w:t>
      </w:r>
    </w:p>
    <w:p w:rsidR="008B15B3" w:rsidRPr="008B075F" w:rsidRDefault="008B15B3" w:rsidP="008B15B3">
      <w:pPr>
        <w:pStyle w:val="NormalWeb"/>
      </w:pPr>
      <w:r w:rsidRPr="008B075F">
        <w:t>Financial planning is the process of setting financial goals and creating a strategy to achieve them. In entrepreneurship, financial planning helps businesses foresee potential financial needs, allocate resources, and prepare for future risks and opportunities.</w:t>
      </w:r>
    </w:p>
    <w:p w:rsidR="008B15B3" w:rsidRPr="008B075F" w:rsidRDefault="008B15B3" w:rsidP="008B15B3">
      <w:pPr>
        <w:pStyle w:val="Heading4"/>
      </w:pPr>
      <w:r w:rsidRPr="008B075F">
        <w:t>14.</w:t>
      </w:r>
      <w:r w:rsidR="0093099E" w:rsidRPr="008B075F">
        <w:t>3.</w:t>
      </w:r>
      <w:r w:rsidRPr="008B075F">
        <w:t>2.1 Objectives of Financial Planning</w:t>
      </w:r>
    </w:p>
    <w:p w:rsidR="008B15B3" w:rsidRPr="008B075F" w:rsidRDefault="008B15B3" w:rsidP="008B15B3">
      <w:pPr>
        <w:pStyle w:val="NormalWeb"/>
      </w:pPr>
      <w:r w:rsidRPr="008B075F">
        <w:t>Financial planning helps entrepreneurs:</w:t>
      </w:r>
    </w:p>
    <w:p w:rsidR="008B15B3" w:rsidRPr="008B075F" w:rsidRDefault="008B15B3" w:rsidP="005B758F">
      <w:pPr>
        <w:numPr>
          <w:ilvl w:val="0"/>
          <w:numId w:val="591"/>
        </w:numPr>
        <w:spacing w:before="100" w:beforeAutospacing="1" w:after="100" w:afterAutospacing="1" w:line="240" w:lineRule="auto"/>
      </w:pPr>
      <w:r w:rsidRPr="008B075F">
        <w:t>Forecast financial needs and anticipate cash flow requirements.</w:t>
      </w:r>
    </w:p>
    <w:p w:rsidR="008B15B3" w:rsidRPr="008B075F" w:rsidRDefault="008B15B3" w:rsidP="005B758F">
      <w:pPr>
        <w:numPr>
          <w:ilvl w:val="0"/>
          <w:numId w:val="591"/>
        </w:numPr>
        <w:spacing w:before="100" w:beforeAutospacing="1" w:after="100" w:afterAutospacing="1" w:line="240" w:lineRule="auto"/>
      </w:pPr>
      <w:r w:rsidRPr="008B075F">
        <w:t>Set and work toward long-term financial goals.</w:t>
      </w:r>
    </w:p>
    <w:p w:rsidR="008B15B3" w:rsidRPr="008B075F" w:rsidRDefault="008B15B3" w:rsidP="005B758F">
      <w:pPr>
        <w:numPr>
          <w:ilvl w:val="0"/>
          <w:numId w:val="591"/>
        </w:numPr>
        <w:spacing w:before="100" w:beforeAutospacing="1" w:after="100" w:afterAutospacing="1" w:line="240" w:lineRule="auto"/>
      </w:pPr>
      <w:r w:rsidRPr="008B075F">
        <w:t>Identify and manage financial risks.</w:t>
      </w:r>
    </w:p>
    <w:p w:rsidR="008B15B3" w:rsidRPr="008B075F" w:rsidRDefault="008B15B3" w:rsidP="005B758F">
      <w:pPr>
        <w:numPr>
          <w:ilvl w:val="0"/>
          <w:numId w:val="591"/>
        </w:numPr>
        <w:spacing w:before="100" w:beforeAutospacing="1" w:after="100" w:afterAutospacing="1" w:line="240" w:lineRule="auto"/>
      </w:pPr>
      <w:r w:rsidRPr="008B075F">
        <w:t>Allocate resources based on strategic priorities.</w:t>
      </w:r>
    </w:p>
    <w:p w:rsidR="008B15B3" w:rsidRPr="008B075F" w:rsidRDefault="008B15B3" w:rsidP="008B15B3">
      <w:pPr>
        <w:pStyle w:val="Heading4"/>
      </w:pPr>
      <w:r w:rsidRPr="008B075F">
        <w:t>14.</w:t>
      </w:r>
      <w:r w:rsidR="0093099E" w:rsidRPr="008B075F">
        <w:t>3.</w:t>
      </w:r>
      <w:r w:rsidRPr="008B075F">
        <w:t>2.2 Financial Forecasting and Projections</w:t>
      </w:r>
    </w:p>
    <w:p w:rsidR="008B15B3" w:rsidRPr="008B075F" w:rsidRDefault="008B15B3" w:rsidP="008B15B3">
      <w:pPr>
        <w:pStyle w:val="NormalWeb"/>
      </w:pPr>
      <w:r w:rsidRPr="008B075F">
        <w:t>Financial forecasting involves predicting future revenue, expenses, and cash flow. For Nigerian entrepreneurs, forecasting can account for seasonal trends, economic fluctuations, and market risks. Accurate financial projections allow entrepreneurs to prepare for slow periods, manage debt, and allocate resources efficiently.</w:t>
      </w:r>
    </w:p>
    <w:p w:rsidR="008B15B3" w:rsidRPr="008B075F" w:rsidRDefault="008B15B3" w:rsidP="008B15B3">
      <w:pPr>
        <w:pStyle w:val="Heading4"/>
      </w:pPr>
      <w:r w:rsidRPr="008B075F">
        <w:t>14.</w:t>
      </w:r>
      <w:r w:rsidR="0093099E" w:rsidRPr="008B075F">
        <w:t>3.</w:t>
      </w:r>
      <w:r w:rsidRPr="008B075F">
        <w:t>2.3 Budgeting and Financial Planning as Strategic Tools</w:t>
      </w:r>
    </w:p>
    <w:p w:rsidR="008B15B3" w:rsidRPr="008B075F" w:rsidRDefault="008B15B3" w:rsidP="008B15B3">
      <w:pPr>
        <w:pStyle w:val="NormalWeb"/>
      </w:pPr>
      <w:r w:rsidRPr="008B075F">
        <w:t>Effective financial planning and budgeting align with a business's long-term goals, providing the foundation for informed strategic decision-making. For African businesses facing an uncertain economic climate, budgeting and financial planning are crucial to sustainability and growth.</w:t>
      </w:r>
    </w:p>
    <w:p w:rsidR="008B15B3" w:rsidRPr="008B075F" w:rsidRDefault="00064686" w:rsidP="008B15B3">
      <w:r w:rsidRPr="008B075F">
        <w:pict>
          <v:rect id="_x0000_i1645" style="width:0;height:1.5pt" o:hralign="center" o:hrstd="t" o:hr="t" fillcolor="#a0a0a0" stroked="f"/>
        </w:pict>
      </w:r>
    </w:p>
    <w:p w:rsidR="008B15B3" w:rsidRPr="008B075F" w:rsidRDefault="008B15B3" w:rsidP="008B15B3">
      <w:pPr>
        <w:pStyle w:val="Heading3"/>
        <w:rPr>
          <w:color w:val="auto"/>
        </w:rPr>
      </w:pPr>
      <w:r w:rsidRPr="008B075F">
        <w:rPr>
          <w:color w:val="auto"/>
        </w:rPr>
        <w:t>14.</w:t>
      </w:r>
      <w:r w:rsidR="0093099E" w:rsidRPr="008B075F">
        <w:rPr>
          <w:color w:val="auto"/>
        </w:rPr>
        <w:t>3.</w:t>
      </w:r>
      <w:r w:rsidRPr="008B075F">
        <w:rPr>
          <w:color w:val="auto"/>
        </w:rPr>
        <w:t>3 Steps in Creating a Budget</w:t>
      </w:r>
    </w:p>
    <w:p w:rsidR="008B15B3" w:rsidRPr="008B075F" w:rsidRDefault="008B15B3" w:rsidP="008B15B3">
      <w:pPr>
        <w:pStyle w:val="NormalWeb"/>
      </w:pPr>
      <w:r w:rsidRPr="008B075F">
        <w:t>Developing a budget requires a systematic approach to ensure that all expenses, income sources, and financial goals are considered.</w:t>
      </w:r>
    </w:p>
    <w:p w:rsidR="008B15B3" w:rsidRPr="008B075F" w:rsidRDefault="008B15B3" w:rsidP="008B15B3">
      <w:pPr>
        <w:pStyle w:val="Heading4"/>
      </w:pPr>
      <w:r w:rsidRPr="008B075F">
        <w:t>14.3</w:t>
      </w:r>
      <w:r w:rsidR="0093099E" w:rsidRPr="008B075F">
        <w:t>.3</w:t>
      </w:r>
      <w:r w:rsidRPr="008B075F">
        <w:t>.1 Setting Financial Goals</w:t>
      </w:r>
    </w:p>
    <w:p w:rsidR="008B15B3" w:rsidRPr="008B075F" w:rsidRDefault="008B15B3" w:rsidP="008B15B3">
      <w:pPr>
        <w:pStyle w:val="NormalWeb"/>
      </w:pPr>
      <w:r w:rsidRPr="008B075F">
        <w:t>Setting realistic and measurable goals is the first step in budgeting. Goals may include reducing costs, increasing revenue, or saving for capital investments. African entrepreneurs often set goals based on market conditions, available funding, and operational needs.</w:t>
      </w:r>
    </w:p>
    <w:p w:rsidR="008B15B3" w:rsidRPr="008B075F" w:rsidRDefault="008B15B3" w:rsidP="008B15B3">
      <w:pPr>
        <w:pStyle w:val="Heading4"/>
      </w:pPr>
      <w:r w:rsidRPr="008B075F">
        <w:t>14.</w:t>
      </w:r>
      <w:r w:rsidR="0093099E" w:rsidRPr="008B075F">
        <w:t>3.</w:t>
      </w:r>
      <w:r w:rsidRPr="008B075F">
        <w:t>3.2 Estimating Revenue</w:t>
      </w:r>
    </w:p>
    <w:p w:rsidR="008B15B3" w:rsidRPr="008B075F" w:rsidRDefault="008B15B3" w:rsidP="008B15B3">
      <w:pPr>
        <w:pStyle w:val="NormalWeb"/>
      </w:pPr>
      <w:r w:rsidRPr="008B075F">
        <w:t>Entrepreneurs need to project future revenue based on historical performance, market trends, and anticipated growth. For Nigerian startups, revenue estimation may be affected by market volatility, competition, and economic factors.</w:t>
      </w:r>
    </w:p>
    <w:p w:rsidR="008B15B3" w:rsidRPr="008B075F" w:rsidRDefault="008B15B3" w:rsidP="008B15B3">
      <w:pPr>
        <w:pStyle w:val="Heading4"/>
      </w:pPr>
      <w:r w:rsidRPr="008B075F">
        <w:t>14.</w:t>
      </w:r>
      <w:r w:rsidR="0093099E" w:rsidRPr="008B075F">
        <w:t>3.</w:t>
      </w:r>
      <w:r w:rsidRPr="008B075F">
        <w:t>3.3 Identifying Fixed and Variable Costs</w:t>
      </w:r>
    </w:p>
    <w:p w:rsidR="008B15B3" w:rsidRPr="008B075F" w:rsidRDefault="008B15B3" w:rsidP="008B15B3">
      <w:pPr>
        <w:pStyle w:val="NormalWeb"/>
      </w:pPr>
      <w:r w:rsidRPr="008B075F">
        <w:t>Fixed costs, such as rent and salaries, do not change with production levels, while variable costs, like raw materials, fluctuate with sales volume. Distinguishing between these costs helps entrepreneurs make accurate budgets.</w:t>
      </w:r>
    </w:p>
    <w:p w:rsidR="008B15B3" w:rsidRPr="008B075F" w:rsidRDefault="008B15B3" w:rsidP="008B15B3">
      <w:pPr>
        <w:pStyle w:val="Heading4"/>
      </w:pPr>
      <w:r w:rsidRPr="008B075F">
        <w:t>14.</w:t>
      </w:r>
      <w:r w:rsidR="00856DF9" w:rsidRPr="008B075F">
        <w:t>3.</w:t>
      </w:r>
      <w:r w:rsidRPr="008B075F">
        <w:t>3.4 Creating a Cash Flow Budget</w:t>
      </w:r>
    </w:p>
    <w:p w:rsidR="008B15B3" w:rsidRPr="008B075F" w:rsidRDefault="008B15B3" w:rsidP="008B15B3">
      <w:pPr>
        <w:pStyle w:val="NormalWeb"/>
      </w:pPr>
      <w:r w:rsidRPr="008B075F">
        <w:t>A cash flow budget forecasts the cash inflows and outflows over a set period. This helps businesses anticipate cash shortages and plan for timely payments. For example, Nigerian agricultural businesses often experience seasonal cash flows, requiring careful cash flow planning.</w:t>
      </w:r>
    </w:p>
    <w:p w:rsidR="008B15B3" w:rsidRPr="008B075F" w:rsidRDefault="008B15B3" w:rsidP="008B15B3">
      <w:pPr>
        <w:pStyle w:val="Heading4"/>
      </w:pPr>
      <w:r w:rsidRPr="008B075F">
        <w:t>14.</w:t>
      </w:r>
      <w:r w:rsidR="00856DF9" w:rsidRPr="008B075F">
        <w:t>3.</w:t>
      </w:r>
      <w:r w:rsidRPr="008B075F">
        <w:t>3.5 Reviewing and Adjusting the Budget</w:t>
      </w:r>
    </w:p>
    <w:p w:rsidR="008B15B3" w:rsidRPr="008B075F" w:rsidRDefault="008B15B3" w:rsidP="008B15B3">
      <w:pPr>
        <w:pStyle w:val="NormalWeb"/>
      </w:pPr>
      <w:r w:rsidRPr="008B075F">
        <w:t>Budgets should be reviewed periodically to ensure they remain relevant to business needs and market conditions. Flexibility is essential for entrepreneurs facing economic uncertainty or unexpected expenses.</w:t>
      </w:r>
    </w:p>
    <w:p w:rsidR="008B15B3" w:rsidRPr="008B075F" w:rsidRDefault="00064686" w:rsidP="008B15B3">
      <w:r w:rsidRPr="008B075F">
        <w:pict>
          <v:rect id="_x0000_i1646" style="width:0;height:1.5pt" o:hralign="center" o:hrstd="t" o:hr="t" fillcolor="#a0a0a0" stroked="f"/>
        </w:pict>
      </w:r>
    </w:p>
    <w:p w:rsidR="008B15B3" w:rsidRPr="008B075F" w:rsidRDefault="008B15B3" w:rsidP="008B15B3">
      <w:pPr>
        <w:pStyle w:val="Heading3"/>
        <w:rPr>
          <w:color w:val="auto"/>
        </w:rPr>
      </w:pPr>
      <w:r w:rsidRPr="008B075F">
        <w:rPr>
          <w:color w:val="auto"/>
        </w:rPr>
        <w:t>14.</w:t>
      </w:r>
      <w:r w:rsidR="00856DF9" w:rsidRPr="008B075F">
        <w:rPr>
          <w:color w:val="auto"/>
        </w:rPr>
        <w:t>3.</w:t>
      </w:r>
      <w:r w:rsidRPr="008B075F">
        <w:rPr>
          <w:color w:val="auto"/>
        </w:rPr>
        <w:t>4 Budgeting Tools and Techniques</w:t>
      </w:r>
    </w:p>
    <w:p w:rsidR="008B15B3" w:rsidRPr="008B075F" w:rsidRDefault="008B15B3" w:rsidP="008B15B3">
      <w:pPr>
        <w:pStyle w:val="NormalWeb"/>
      </w:pPr>
      <w:r w:rsidRPr="008B075F">
        <w:t>Various tools and techniques can aid entrepreneurs in creating and managing budgets effectively.</w:t>
      </w:r>
    </w:p>
    <w:p w:rsidR="008B15B3" w:rsidRPr="008B075F" w:rsidRDefault="008B15B3" w:rsidP="008B15B3">
      <w:pPr>
        <w:pStyle w:val="Heading4"/>
      </w:pPr>
      <w:r w:rsidRPr="008B075F">
        <w:t>14.</w:t>
      </w:r>
      <w:r w:rsidR="00856DF9" w:rsidRPr="008B075F">
        <w:t>3.</w:t>
      </w:r>
      <w:r w:rsidRPr="008B075F">
        <w:t>4.1 Break-Even Analysis</w:t>
      </w:r>
    </w:p>
    <w:p w:rsidR="008B15B3" w:rsidRPr="008B075F" w:rsidRDefault="008B15B3" w:rsidP="008B15B3">
      <w:pPr>
        <w:pStyle w:val="NormalWeb"/>
      </w:pPr>
      <w:r w:rsidRPr="008B075F">
        <w:t>Break-even analysis helps businesses determine the sales volume needed to cover costs. For entrepreneurs, this analysis can guide pricing strategies, expense management, and profit planning.</w:t>
      </w:r>
    </w:p>
    <w:p w:rsidR="008B15B3" w:rsidRPr="008B075F" w:rsidRDefault="008B15B3" w:rsidP="008B15B3">
      <w:pPr>
        <w:pStyle w:val="Heading4"/>
      </w:pPr>
      <w:r w:rsidRPr="008B075F">
        <w:t>14.</w:t>
      </w:r>
      <w:r w:rsidR="00856DF9" w:rsidRPr="008B075F">
        <w:t>3.</w:t>
      </w:r>
      <w:r w:rsidRPr="008B075F">
        <w:t>4.2 Scenario Planning</w:t>
      </w:r>
    </w:p>
    <w:p w:rsidR="008B15B3" w:rsidRPr="008B075F" w:rsidRDefault="008B15B3" w:rsidP="008B15B3">
      <w:pPr>
        <w:pStyle w:val="NormalWeb"/>
      </w:pPr>
      <w:r w:rsidRPr="008B075F">
        <w:t>Scenario planning involves developing multiple budget plans to prepare for different financial situations. For example, an African fashion startup might create scenarios for peak seasons and off-seasons to adjust its budget as needed.</w:t>
      </w:r>
    </w:p>
    <w:p w:rsidR="008B15B3" w:rsidRPr="008B075F" w:rsidRDefault="008B15B3" w:rsidP="008B15B3">
      <w:pPr>
        <w:pStyle w:val="Heading4"/>
      </w:pPr>
      <w:r w:rsidRPr="008B075F">
        <w:t>14.</w:t>
      </w:r>
      <w:r w:rsidR="00856DF9" w:rsidRPr="008B075F">
        <w:t>3.</w:t>
      </w:r>
      <w:r w:rsidRPr="008B075F">
        <w:t>4.3 Budget Variance Analysis</w:t>
      </w:r>
    </w:p>
    <w:p w:rsidR="008B15B3" w:rsidRPr="008B075F" w:rsidRDefault="008B15B3" w:rsidP="008B15B3">
      <w:pPr>
        <w:pStyle w:val="NormalWeb"/>
      </w:pPr>
      <w:r w:rsidRPr="008B075F">
        <w:t xml:space="preserve">Budget variance analysis compares actual results with budgeted projections, identifying areas where the business is over or under budget. This enables entrepreneurs to </w:t>
      </w:r>
      <w:proofErr w:type="gramStart"/>
      <w:r w:rsidRPr="008B075F">
        <w:t>make adjustments</w:t>
      </w:r>
      <w:proofErr w:type="gramEnd"/>
      <w:r w:rsidRPr="008B075F">
        <w:t xml:space="preserve"> in real-time, improving financial management.</w:t>
      </w:r>
    </w:p>
    <w:p w:rsidR="008B15B3" w:rsidRPr="008B075F" w:rsidRDefault="008B15B3" w:rsidP="008B15B3">
      <w:pPr>
        <w:pStyle w:val="Heading4"/>
      </w:pPr>
      <w:r w:rsidRPr="008B075F">
        <w:t>14.</w:t>
      </w:r>
      <w:r w:rsidR="00856DF9" w:rsidRPr="008B075F">
        <w:t>3.</w:t>
      </w:r>
      <w:r w:rsidRPr="008B075F">
        <w:t>4.4 Utilizing Technology for Budgeting</w:t>
      </w:r>
    </w:p>
    <w:p w:rsidR="008B15B3" w:rsidRPr="008B075F" w:rsidRDefault="008B15B3" w:rsidP="008B15B3">
      <w:pPr>
        <w:pStyle w:val="NormalWeb"/>
      </w:pPr>
      <w:r w:rsidRPr="008B075F">
        <w:t>Budgeting software and tools streamline the budgeting process by automating calculations, tracking expenses, and generating financial reports. Technology also allows entrepreneurs to access data remotely, enabling them to monitor financial health in real time.</w:t>
      </w:r>
    </w:p>
    <w:p w:rsidR="008B15B3" w:rsidRPr="008B075F" w:rsidRDefault="008B15B3" w:rsidP="008B15B3">
      <w:r w:rsidRPr="008B075F">
        <w:t>Summary</w:t>
      </w:r>
    </w:p>
    <w:p w:rsidR="008B15B3" w:rsidRPr="008B075F" w:rsidRDefault="008B15B3" w:rsidP="008B15B3">
      <w:pPr>
        <w:pStyle w:val="NormalWeb"/>
      </w:pPr>
      <w:r w:rsidRPr="008B075F">
        <w:t>This section equips entrepreneurs with the knowledge and tools necessary for robust financial planning and budgeting, fostering sustainable growth and resilience in competitive markets.</w:t>
      </w:r>
    </w:p>
    <w:p w:rsidR="00327176" w:rsidRPr="008B075F" w:rsidRDefault="00064686" w:rsidP="00327176">
      <w:pPr>
        <w:spacing w:after="0"/>
      </w:pPr>
      <w:r w:rsidRPr="008B075F">
        <w:pict>
          <v:rect id="_x0000_i1647" style="width:0;height:1.5pt" o:hralign="center" o:hrstd="t" o:hr="t" fillcolor="#a0a0a0" stroked="f"/>
        </w:pict>
      </w:r>
    </w:p>
    <w:p w:rsidR="00327176" w:rsidRPr="008B075F" w:rsidRDefault="00327176" w:rsidP="00327176">
      <w:pPr>
        <w:pStyle w:val="Heading3"/>
        <w:rPr>
          <w:color w:val="auto"/>
        </w:rPr>
      </w:pPr>
      <w:r w:rsidRPr="008B075F">
        <w:rPr>
          <w:color w:val="auto"/>
        </w:rPr>
        <w:t>Key Terms and Concepts</w:t>
      </w:r>
    </w:p>
    <w:p w:rsidR="00327176" w:rsidRPr="008B075F" w:rsidRDefault="00327176" w:rsidP="005B758F">
      <w:pPr>
        <w:numPr>
          <w:ilvl w:val="0"/>
          <w:numId w:val="593"/>
        </w:numPr>
        <w:spacing w:before="100" w:beforeAutospacing="1" w:after="100" w:afterAutospacing="1" w:line="240" w:lineRule="auto"/>
      </w:pPr>
      <w:r w:rsidRPr="008B075F">
        <w:rPr>
          <w:rStyle w:val="Strong"/>
        </w:rPr>
        <w:t>Budgeting:</w:t>
      </w:r>
      <w:r w:rsidRPr="008B075F">
        <w:t xml:space="preserve"> The process of creating a plan to allocate financial resources effectively.</w:t>
      </w:r>
    </w:p>
    <w:p w:rsidR="00327176" w:rsidRPr="008B075F" w:rsidRDefault="00327176" w:rsidP="005B758F">
      <w:pPr>
        <w:numPr>
          <w:ilvl w:val="0"/>
          <w:numId w:val="593"/>
        </w:numPr>
        <w:spacing w:before="100" w:beforeAutospacing="1" w:after="100" w:afterAutospacing="1" w:line="240" w:lineRule="auto"/>
      </w:pPr>
      <w:r w:rsidRPr="008B075F">
        <w:rPr>
          <w:rStyle w:val="Strong"/>
        </w:rPr>
        <w:t>Financial Planning:</w:t>
      </w:r>
      <w:r w:rsidRPr="008B075F">
        <w:t xml:space="preserve"> The strategic process of setting financial goals and preparing for future needs.</w:t>
      </w:r>
    </w:p>
    <w:p w:rsidR="00327176" w:rsidRPr="008B075F" w:rsidRDefault="00327176" w:rsidP="005B758F">
      <w:pPr>
        <w:numPr>
          <w:ilvl w:val="0"/>
          <w:numId w:val="593"/>
        </w:numPr>
        <w:spacing w:before="100" w:beforeAutospacing="1" w:after="100" w:afterAutospacing="1" w:line="240" w:lineRule="auto"/>
      </w:pPr>
      <w:r w:rsidRPr="008B075F">
        <w:rPr>
          <w:rStyle w:val="Strong"/>
        </w:rPr>
        <w:t>Operating Budget:</w:t>
      </w:r>
      <w:r w:rsidRPr="008B075F">
        <w:t xml:space="preserve"> A budget that outlines expected income and expenses related to daily operations.</w:t>
      </w:r>
    </w:p>
    <w:p w:rsidR="00327176" w:rsidRPr="008B075F" w:rsidRDefault="00327176" w:rsidP="005B758F">
      <w:pPr>
        <w:numPr>
          <w:ilvl w:val="0"/>
          <w:numId w:val="593"/>
        </w:numPr>
        <w:spacing w:before="100" w:beforeAutospacing="1" w:after="100" w:afterAutospacing="1" w:line="240" w:lineRule="auto"/>
      </w:pPr>
      <w:r w:rsidRPr="008B075F">
        <w:rPr>
          <w:rStyle w:val="Strong"/>
        </w:rPr>
        <w:t>Cash Budget:</w:t>
      </w:r>
      <w:r w:rsidRPr="008B075F">
        <w:t xml:space="preserve"> A budget focused on cash inflows and outflows over a specific period.</w:t>
      </w:r>
    </w:p>
    <w:p w:rsidR="00327176" w:rsidRPr="008B075F" w:rsidRDefault="00327176" w:rsidP="005B758F">
      <w:pPr>
        <w:numPr>
          <w:ilvl w:val="0"/>
          <w:numId w:val="593"/>
        </w:numPr>
        <w:spacing w:before="100" w:beforeAutospacing="1" w:after="100" w:afterAutospacing="1" w:line="240" w:lineRule="auto"/>
      </w:pPr>
      <w:r w:rsidRPr="008B075F">
        <w:rPr>
          <w:rStyle w:val="Strong"/>
        </w:rPr>
        <w:t>Capital Budget:</w:t>
      </w:r>
      <w:r w:rsidRPr="008B075F">
        <w:t xml:space="preserve"> A budget used to plan for long-term investments and capital expenses.</w:t>
      </w:r>
    </w:p>
    <w:p w:rsidR="00327176" w:rsidRPr="008B075F" w:rsidRDefault="00327176" w:rsidP="005B758F">
      <w:pPr>
        <w:numPr>
          <w:ilvl w:val="0"/>
          <w:numId w:val="593"/>
        </w:numPr>
        <w:spacing w:before="100" w:beforeAutospacing="1" w:after="100" w:afterAutospacing="1" w:line="240" w:lineRule="auto"/>
      </w:pPr>
      <w:r w:rsidRPr="008B075F">
        <w:rPr>
          <w:rStyle w:val="Strong"/>
        </w:rPr>
        <w:t>Break-Even Analysis:</w:t>
      </w:r>
      <w:r w:rsidRPr="008B075F">
        <w:t xml:space="preserve"> A tool used to determine the minimum sales volume needed to cover costs.</w:t>
      </w:r>
    </w:p>
    <w:p w:rsidR="00327176" w:rsidRPr="008B075F" w:rsidRDefault="00327176" w:rsidP="005B758F">
      <w:pPr>
        <w:numPr>
          <w:ilvl w:val="0"/>
          <w:numId w:val="593"/>
        </w:numPr>
        <w:spacing w:before="100" w:beforeAutospacing="1" w:after="100" w:afterAutospacing="1" w:line="240" w:lineRule="auto"/>
      </w:pPr>
      <w:r w:rsidRPr="008B075F">
        <w:rPr>
          <w:rStyle w:val="Strong"/>
        </w:rPr>
        <w:t>Scenario Planning:</w:t>
      </w:r>
      <w:r w:rsidRPr="008B075F">
        <w:t xml:space="preserve"> The process of developing multiple financial plans to address different possible outcomes.</w:t>
      </w:r>
    </w:p>
    <w:p w:rsidR="00327176" w:rsidRPr="008B075F" w:rsidRDefault="00327176" w:rsidP="005B758F">
      <w:pPr>
        <w:numPr>
          <w:ilvl w:val="0"/>
          <w:numId w:val="593"/>
        </w:numPr>
        <w:spacing w:before="100" w:beforeAutospacing="1" w:after="100" w:afterAutospacing="1" w:line="240" w:lineRule="auto"/>
      </w:pPr>
      <w:r w:rsidRPr="008B075F">
        <w:rPr>
          <w:rStyle w:val="Strong"/>
        </w:rPr>
        <w:t>Budget Variance Analysis:</w:t>
      </w:r>
      <w:r w:rsidRPr="008B075F">
        <w:t xml:space="preserve"> The comparison between actual results and budgeted figures to monitor performance.</w:t>
      </w:r>
    </w:p>
    <w:p w:rsidR="008B15B3" w:rsidRPr="008B075F" w:rsidRDefault="00064686" w:rsidP="008B15B3">
      <w:r w:rsidRPr="008B075F">
        <w:pict>
          <v:rect id="_x0000_i1648" style="width:0;height:1.5pt" o:hralign="center" o:hrstd="t" o:hr="t" fillcolor="#a0a0a0" stroked="f"/>
        </w:pict>
      </w:r>
    </w:p>
    <w:p w:rsidR="008B15B3" w:rsidRPr="008B075F" w:rsidRDefault="008B15B3" w:rsidP="008B15B3">
      <w:pPr>
        <w:pStyle w:val="Heading3"/>
        <w:rPr>
          <w:color w:val="auto"/>
        </w:rPr>
      </w:pPr>
      <w:r w:rsidRPr="008B075F">
        <w:rPr>
          <w:color w:val="auto"/>
        </w:rPr>
        <w:t>Case Study: Budgeting Challenges in a Nigerian Startup</w:t>
      </w:r>
    </w:p>
    <w:p w:rsidR="008B15B3" w:rsidRPr="008B075F" w:rsidRDefault="008B15B3" w:rsidP="008B15B3">
      <w:pPr>
        <w:pStyle w:val="NormalWeb"/>
      </w:pPr>
      <w:r w:rsidRPr="008B075F">
        <w:rPr>
          <w:rStyle w:val="Strong"/>
        </w:rPr>
        <w:t>"Green Sprout Agriculture"</w:t>
      </w:r>
      <w:r w:rsidRPr="008B075F">
        <w:t xml:space="preserve"> is a Nigerian agribusiness that produces organic fruits and vegetables for local markets. The business faced significant challenges in budgeting due to unpredictable revenue streams and seasonal cash flows. Additionally, Green Sprout struggled with managing fixed costs, especially during low-production months.</w:t>
      </w:r>
    </w:p>
    <w:p w:rsidR="008B15B3" w:rsidRPr="008B075F" w:rsidRDefault="008B15B3" w:rsidP="008B15B3">
      <w:pPr>
        <w:pStyle w:val="NormalWeb"/>
      </w:pPr>
      <w:r w:rsidRPr="008B075F">
        <w:t>To address these issues, Green Sprout implemented a flexible cash flow budget that accounted for peak seasons, allowing the business to allocate resources more effectively. They also employed a break-even analysis to set pricing strategies and monitor profit margins. By using these budgeting tools, Green Sprout achieved more stable cash flow and reduced financial risk.</w:t>
      </w:r>
    </w:p>
    <w:p w:rsidR="008B15B3" w:rsidRPr="008B075F" w:rsidRDefault="008B15B3" w:rsidP="008B15B3">
      <w:pPr>
        <w:pStyle w:val="NormalWeb"/>
      </w:pPr>
      <w:r w:rsidRPr="008B075F">
        <w:rPr>
          <w:rStyle w:val="Strong"/>
        </w:rPr>
        <w:t>Discussion Questions:</w:t>
      </w:r>
    </w:p>
    <w:p w:rsidR="008B15B3" w:rsidRPr="008B075F" w:rsidRDefault="008B15B3" w:rsidP="005B758F">
      <w:pPr>
        <w:numPr>
          <w:ilvl w:val="0"/>
          <w:numId w:val="592"/>
        </w:numPr>
        <w:spacing w:before="100" w:beforeAutospacing="1" w:after="100" w:afterAutospacing="1" w:line="240" w:lineRule="auto"/>
      </w:pPr>
      <w:r w:rsidRPr="008B075F">
        <w:t>What budgeting challenges did Green Sprout face, and how did these impact its operations?</w:t>
      </w:r>
    </w:p>
    <w:p w:rsidR="008B15B3" w:rsidRPr="008B075F" w:rsidRDefault="008B15B3" w:rsidP="005B758F">
      <w:pPr>
        <w:numPr>
          <w:ilvl w:val="0"/>
          <w:numId w:val="592"/>
        </w:numPr>
        <w:spacing w:before="100" w:beforeAutospacing="1" w:after="100" w:afterAutospacing="1" w:line="240" w:lineRule="auto"/>
      </w:pPr>
      <w:r w:rsidRPr="008B075F">
        <w:t>How did break-even analysis help Green Sprout improve its financial stability?</w:t>
      </w:r>
    </w:p>
    <w:p w:rsidR="008B15B3" w:rsidRPr="008B075F" w:rsidRDefault="008B15B3" w:rsidP="005B758F">
      <w:pPr>
        <w:numPr>
          <w:ilvl w:val="0"/>
          <w:numId w:val="592"/>
        </w:numPr>
        <w:spacing w:before="100" w:beforeAutospacing="1" w:after="100" w:afterAutospacing="1" w:line="240" w:lineRule="auto"/>
      </w:pPr>
      <w:r w:rsidRPr="008B075F">
        <w:t>What other budgeting tools or techniques could Green Sprout use to enhance its financial management?</w:t>
      </w:r>
    </w:p>
    <w:p w:rsidR="008B15B3" w:rsidRPr="008B075F" w:rsidRDefault="00064686" w:rsidP="008B15B3">
      <w:pPr>
        <w:spacing w:after="0"/>
      </w:pPr>
      <w:r w:rsidRPr="008B075F">
        <w:pict>
          <v:rect id="_x0000_i1649" style="width:0;height:1.5pt" o:hralign="center" o:hrstd="t" o:hr="t" fillcolor="#a0a0a0" stroked="f"/>
        </w:pict>
      </w:r>
    </w:p>
    <w:p w:rsidR="008B15B3" w:rsidRPr="008B075F" w:rsidRDefault="008B15B3" w:rsidP="008B15B3">
      <w:pPr>
        <w:pStyle w:val="Heading3"/>
        <w:rPr>
          <w:color w:val="auto"/>
        </w:rPr>
      </w:pPr>
      <w:r w:rsidRPr="008B075F">
        <w:rPr>
          <w:color w:val="auto"/>
        </w:rPr>
        <w:t>Review and Discussion Questions</w:t>
      </w:r>
    </w:p>
    <w:p w:rsidR="008B15B3" w:rsidRPr="008B075F" w:rsidRDefault="008B15B3" w:rsidP="005B758F">
      <w:pPr>
        <w:numPr>
          <w:ilvl w:val="0"/>
          <w:numId w:val="594"/>
        </w:numPr>
        <w:spacing w:before="100" w:beforeAutospacing="1" w:after="100" w:afterAutospacing="1" w:line="240" w:lineRule="auto"/>
      </w:pPr>
      <w:r w:rsidRPr="008B075F">
        <w:t>How does budgeting differ from financial planning, and why are both essential for entrepreneurs?</w:t>
      </w:r>
    </w:p>
    <w:p w:rsidR="008B15B3" w:rsidRPr="008B075F" w:rsidRDefault="008B15B3" w:rsidP="005B758F">
      <w:pPr>
        <w:numPr>
          <w:ilvl w:val="0"/>
          <w:numId w:val="594"/>
        </w:numPr>
        <w:spacing w:before="100" w:beforeAutospacing="1" w:after="100" w:afterAutospacing="1" w:line="240" w:lineRule="auto"/>
      </w:pPr>
      <w:r w:rsidRPr="008B075F">
        <w:t>Describe the different types of budgets and their roles in business management.</w:t>
      </w:r>
    </w:p>
    <w:p w:rsidR="008B15B3" w:rsidRPr="008B075F" w:rsidRDefault="008B15B3" w:rsidP="005B758F">
      <w:pPr>
        <w:numPr>
          <w:ilvl w:val="0"/>
          <w:numId w:val="594"/>
        </w:numPr>
        <w:spacing w:before="100" w:beforeAutospacing="1" w:after="100" w:afterAutospacing="1" w:line="240" w:lineRule="auto"/>
      </w:pPr>
      <w:r w:rsidRPr="008B075F">
        <w:t>What challenges might a Nigerian small business face in developing an accurate budget, and how can these be overcome?</w:t>
      </w:r>
    </w:p>
    <w:p w:rsidR="008B15B3" w:rsidRPr="008B075F" w:rsidRDefault="008B15B3" w:rsidP="005B758F">
      <w:pPr>
        <w:numPr>
          <w:ilvl w:val="0"/>
          <w:numId w:val="594"/>
        </w:numPr>
        <w:spacing w:before="100" w:beforeAutospacing="1" w:after="100" w:afterAutospacing="1" w:line="240" w:lineRule="auto"/>
      </w:pPr>
      <w:r w:rsidRPr="008B075F">
        <w:t>How does break-even analysis contribute to effective budgeting and financial planning?</w:t>
      </w:r>
    </w:p>
    <w:p w:rsidR="008B15B3" w:rsidRPr="008B075F" w:rsidRDefault="008B15B3" w:rsidP="005B758F">
      <w:pPr>
        <w:numPr>
          <w:ilvl w:val="0"/>
          <w:numId w:val="594"/>
        </w:numPr>
        <w:spacing w:before="100" w:beforeAutospacing="1" w:after="100" w:afterAutospacing="1" w:line="240" w:lineRule="auto"/>
      </w:pPr>
      <w:r w:rsidRPr="008B075F">
        <w:t>Why is scenario planning particularly relevant for entrepreneurs in high-risk environments?</w:t>
      </w:r>
    </w:p>
    <w:p w:rsidR="008B15B3" w:rsidRPr="008B075F" w:rsidRDefault="00064686" w:rsidP="008B15B3">
      <w:pPr>
        <w:spacing w:after="0"/>
      </w:pPr>
      <w:r w:rsidRPr="008B075F">
        <w:pict>
          <v:rect id="_x0000_i1650" style="width:0;height:1.5pt" o:hralign="center" o:hrstd="t" o:hr="t" fillcolor="#a0a0a0" stroked="f"/>
        </w:pict>
      </w:r>
    </w:p>
    <w:p w:rsidR="008B15B3" w:rsidRPr="008B075F" w:rsidRDefault="008B15B3" w:rsidP="008B15B3">
      <w:pPr>
        <w:pStyle w:val="Heading3"/>
        <w:rPr>
          <w:color w:val="auto"/>
        </w:rPr>
      </w:pPr>
      <w:r w:rsidRPr="008B075F">
        <w:rPr>
          <w:color w:val="auto"/>
        </w:rPr>
        <w:t>Experiential Exercise</w:t>
      </w:r>
    </w:p>
    <w:p w:rsidR="008B15B3" w:rsidRPr="008B075F" w:rsidRDefault="008B15B3" w:rsidP="008B15B3">
      <w:pPr>
        <w:pStyle w:val="NormalWeb"/>
      </w:pPr>
      <w:r w:rsidRPr="008B075F">
        <w:rPr>
          <w:rStyle w:val="Strong"/>
        </w:rPr>
        <w:t>Creating a Financial Plan and Budget for a Startup</w:t>
      </w:r>
    </w:p>
    <w:p w:rsidR="008B15B3" w:rsidRPr="008B075F" w:rsidRDefault="008B15B3" w:rsidP="008B15B3">
      <w:pPr>
        <w:pStyle w:val="NormalWeb"/>
      </w:pPr>
      <w:r w:rsidRPr="008B075F">
        <w:t>Students are asked to form small groups and develop a financial plan and budget for a hypothetical Nigerian startup. Each group should:</w:t>
      </w:r>
    </w:p>
    <w:p w:rsidR="008B15B3" w:rsidRPr="008B075F" w:rsidRDefault="008B15B3" w:rsidP="005B758F">
      <w:pPr>
        <w:numPr>
          <w:ilvl w:val="0"/>
          <w:numId w:val="595"/>
        </w:numPr>
        <w:spacing w:before="100" w:beforeAutospacing="1" w:after="100" w:afterAutospacing="1" w:line="240" w:lineRule="auto"/>
      </w:pPr>
      <w:r w:rsidRPr="008B075F">
        <w:t>Set financial goals based on the startup’s market and competitive landscape.</w:t>
      </w:r>
    </w:p>
    <w:p w:rsidR="008B15B3" w:rsidRPr="008B075F" w:rsidRDefault="008B15B3" w:rsidP="005B758F">
      <w:pPr>
        <w:numPr>
          <w:ilvl w:val="0"/>
          <w:numId w:val="595"/>
        </w:numPr>
        <w:spacing w:before="100" w:beforeAutospacing="1" w:after="100" w:afterAutospacing="1" w:line="240" w:lineRule="auto"/>
      </w:pPr>
      <w:r w:rsidRPr="008B075F">
        <w:t>Develop an operating budget that covers projected income and expenses.</w:t>
      </w:r>
    </w:p>
    <w:p w:rsidR="008B15B3" w:rsidRPr="008B075F" w:rsidRDefault="008B15B3" w:rsidP="005B758F">
      <w:pPr>
        <w:numPr>
          <w:ilvl w:val="0"/>
          <w:numId w:val="595"/>
        </w:numPr>
        <w:spacing w:before="100" w:beforeAutospacing="1" w:after="100" w:afterAutospacing="1" w:line="240" w:lineRule="auto"/>
      </w:pPr>
      <w:r w:rsidRPr="008B075F">
        <w:t>Create a cash flow budget to anticipate potential shortfalls.</w:t>
      </w:r>
    </w:p>
    <w:p w:rsidR="008B15B3" w:rsidRPr="008B075F" w:rsidRDefault="008B15B3" w:rsidP="005B758F">
      <w:pPr>
        <w:numPr>
          <w:ilvl w:val="0"/>
          <w:numId w:val="595"/>
        </w:numPr>
        <w:spacing w:before="100" w:beforeAutospacing="1" w:after="100" w:afterAutospacing="1" w:line="240" w:lineRule="auto"/>
      </w:pPr>
      <w:r w:rsidRPr="008B075F">
        <w:t>Analyze the break-even point to set pricing strategies.</w:t>
      </w:r>
    </w:p>
    <w:p w:rsidR="008B15B3" w:rsidRPr="008B075F" w:rsidRDefault="008B15B3" w:rsidP="008B15B3">
      <w:pPr>
        <w:pStyle w:val="NormalWeb"/>
      </w:pPr>
      <w:r w:rsidRPr="008B075F">
        <w:t>After presenting their plans, each group discusses how they would adjust their budgets if faced with a sudden revenue decline, fostering a deeper understanding of financial planning and resilience.</w:t>
      </w:r>
    </w:p>
    <w:p w:rsidR="008B15B3" w:rsidRPr="008B075F" w:rsidRDefault="00064686" w:rsidP="008B15B3">
      <w:r w:rsidRPr="008B075F">
        <w:pict>
          <v:rect id="_x0000_i1651" style="width:0;height:1.5pt" o:hralign="center" o:hrstd="t" o:hr="t" fillcolor="#a0a0a0" stroked="f"/>
        </w:pict>
      </w:r>
    </w:p>
    <w:p w:rsidR="008B15B3" w:rsidRPr="008B075F" w:rsidRDefault="008B15B3" w:rsidP="008B15B3">
      <w:pPr>
        <w:pStyle w:val="Heading3"/>
        <w:rPr>
          <w:color w:val="auto"/>
        </w:rPr>
      </w:pPr>
      <w:r w:rsidRPr="008B075F">
        <w:rPr>
          <w:color w:val="auto"/>
        </w:rPr>
        <w:t>Suggested Online Reading</w:t>
      </w:r>
    </w:p>
    <w:p w:rsidR="008B15B3" w:rsidRPr="008B075F" w:rsidRDefault="008B15B3" w:rsidP="005B758F">
      <w:pPr>
        <w:pStyle w:val="NormalWeb"/>
        <w:numPr>
          <w:ilvl w:val="0"/>
          <w:numId w:val="596"/>
        </w:numPr>
      </w:pPr>
      <w:r w:rsidRPr="008B075F">
        <w:rPr>
          <w:rStyle w:val="Strong"/>
        </w:rPr>
        <w:t>"How to Create a Small Business Budget"</w:t>
      </w:r>
      <w:r w:rsidRPr="008B075F">
        <w:t xml:space="preserve"> by Investopedia: A comprehensive guide to budgeting for small businesses.</w:t>
      </w:r>
    </w:p>
    <w:p w:rsidR="008B15B3" w:rsidRPr="008B075F" w:rsidRDefault="00064686" w:rsidP="005B758F">
      <w:pPr>
        <w:numPr>
          <w:ilvl w:val="1"/>
          <w:numId w:val="596"/>
        </w:numPr>
        <w:spacing w:before="100" w:beforeAutospacing="1" w:after="100" w:afterAutospacing="1" w:line="240" w:lineRule="auto"/>
      </w:pPr>
      <w:hyperlink r:id="rId119" w:tgtFrame="_new" w:history="1">
        <w:r w:rsidR="008B15B3" w:rsidRPr="008B075F">
          <w:rPr>
            <w:rStyle w:val="Hyperlink"/>
            <w:color w:val="auto"/>
          </w:rPr>
          <w:t>Link to Article</w:t>
        </w:r>
      </w:hyperlink>
    </w:p>
    <w:p w:rsidR="008B15B3" w:rsidRPr="008B075F" w:rsidRDefault="008B15B3" w:rsidP="005B758F">
      <w:pPr>
        <w:pStyle w:val="NormalWeb"/>
        <w:numPr>
          <w:ilvl w:val="0"/>
          <w:numId w:val="596"/>
        </w:numPr>
      </w:pPr>
      <w:r w:rsidRPr="008B075F">
        <w:rPr>
          <w:rStyle w:val="Strong"/>
        </w:rPr>
        <w:t>"Financial Planning for African Entrepreneurs"</w:t>
      </w:r>
      <w:r w:rsidRPr="008B075F">
        <w:t xml:space="preserve"> by Business Africa: An article on financial planning strategies tailored to African markets.</w:t>
      </w:r>
    </w:p>
    <w:p w:rsidR="008B15B3" w:rsidRPr="008B075F" w:rsidRDefault="00064686" w:rsidP="005B758F">
      <w:pPr>
        <w:numPr>
          <w:ilvl w:val="1"/>
          <w:numId w:val="596"/>
        </w:numPr>
        <w:spacing w:before="100" w:beforeAutospacing="1" w:after="100" w:afterAutospacing="1" w:line="240" w:lineRule="auto"/>
      </w:pPr>
      <w:hyperlink r:id="rId120" w:tgtFrame="_new" w:history="1">
        <w:r w:rsidR="008B15B3" w:rsidRPr="008B075F">
          <w:rPr>
            <w:rStyle w:val="Hyperlink"/>
            <w:color w:val="auto"/>
          </w:rPr>
          <w:t>Link to Article</w:t>
        </w:r>
      </w:hyperlink>
    </w:p>
    <w:p w:rsidR="008B15B3" w:rsidRPr="008B075F" w:rsidRDefault="008B15B3" w:rsidP="005B758F">
      <w:pPr>
        <w:pStyle w:val="NormalWeb"/>
        <w:numPr>
          <w:ilvl w:val="0"/>
          <w:numId w:val="596"/>
        </w:numPr>
      </w:pPr>
      <w:r w:rsidRPr="008B075F">
        <w:rPr>
          <w:rStyle w:val="Strong"/>
        </w:rPr>
        <w:t>"Using Break-Even Analysis in Budgeting"</w:t>
      </w:r>
      <w:r w:rsidRPr="008B075F">
        <w:t xml:space="preserve"> by The Balance Small Business: A guide to applying break-even analysis in budget planning.</w:t>
      </w:r>
    </w:p>
    <w:p w:rsidR="008B15B3" w:rsidRPr="008B075F" w:rsidRDefault="00064686" w:rsidP="005B758F">
      <w:pPr>
        <w:numPr>
          <w:ilvl w:val="1"/>
          <w:numId w:val="596"/>
        </w:numPr>
        <w:spacing w:before="100" w:beforeAutospacing="1" w:after="100" w:afterAutospacing="1" w:line="240" w:lineRule="auto"/>
      </w:pPr>
      <w:hyperlink r:id="rId121" w:tgtFrame="_new" w:history="1">
        <w:r w:rsidR="008B15B3" w:rsidRPr="008B075F">
          <w:rPr>
            <w:rStyle w:val="Hyperlink"/>
            <w:color w:val="auto"/>
          </w:rPr>
          <w:t>Link to Article</w:t>
        </w:r>
      </w:hyperlink>
    </w:p>
    <w:p w:rsidR="008B15B3" w:rsidRPr="008B075F" w:rsidRDefault="00064686" w:rsidP="008B15B3">
      <w:pPr>
        <w:spacing w:after="0"/>
      </w:pPr>
      <w:r w:rsidRPr="008B075F">
        <w:pict>
          <v:rect id="_x0000_i1652" style="width:0;height:1.5pt" o:hralign="center" o:hrstd="t" o:hr="t" fillcolor="#a0a0a0" stroked="f"/>
        </w:pict>
      </w:r>
    </w:p>
    <w:p w:rsidR="00C01243" w:rsidRPr="008B075F" w:rsidRDefault="00C01243" w:rsidP="00CF2A12"/>
    <w:p w:rsidR="00856DF9" w:rsidRPr="008B075F" w:rsidRDefault="00856DF9" w:rsidP="00CF2A12"/>
    <w:p w:rsidR="00856DF9" w:rsidRPr="008B075F" w:rsidRDefault="00856DF9" w:rsidP="00CF2A12"/>
    <w:p w:rsidR="00856DF9" w:rsidRPr="008B075F" w:rsidRDefault="00856DF9" w:rsidP="00CF2A12"/>
    <w:p w:rsidR="00856DF9" w:rsidRPr="008B075F" w:rsidRDefault="00856DF9" w:rsidP="00CF2A12"/>
    <w:p w:rsidR="00856DF9" w:rsidRPr="008B075F" w:rsidRDefault="00856DF9" w:rsidP="00CF2A12"/>
    <w:p w:rsidR="00856DF9" w:rsidRPr="008B075F" w:rsidRDefault="00856DF9" w:rsidP="00CF2A12"/>
    <w:p w:rsidR="00856DF9" w:rsidRPr="008B075F" w:rsidRDefault="00856DF9" w:rsidP="00CF2A12"/>
    <w:p w:rsidR="00856DF9" w:rsidRPr="008B075F" w:rsidRDefault="00856DF9" w:rsidP="00CF2A12"/>
    <w:p w:rsidR="00856DF9" w:rsidRPr="008B075F" w:rsidRDefault="00856DF9" w:rsidP="00CF2A12"/>
    <w:p w:rsidR="00856DF9" w:rsidRPr="008B075F" w:rsidRDefault="00856DF9" w:rsidP="00CF2A12"/>
    <w:p w:rsidR="00856DF9" w:rsidRPr="008B075F" w:rsidRDefault="00856DF9" w:rsidP="00CF2A12"/>
    <w:p w:rsidR="00856DF9" w:rsidRPr="008B075F" w:rsidRDefault="00856DF9" w:rsidP="00CF2A12"/>
    <w:p w:rsidR="00856DF9" w:rsidRPr="008B075F" w:rsidRDefault="00856DF9" w:rsidP="00CF2A12"/>
    <w:p w:rsidR="00856DF9" w:rsidRPr="008B075F" w:rsidRDefault="00856DF9" w:rsidP="00CF2A12"/>
    <w:p w:rsidR="00856DF9" w:rsidRPr="008B075F" w:rsidRDefault="00856DF9" w:rsidP="00CF2A12"/>
    <w:p w:rsidR="00856DF9" w:rsidRPr="008B075F" w:rsidRDefault="00856DF9" w:rsidP="00CF2A12"/>
    <w:p w:rsidR="00856DF9" w:rsidRPr="008B075F" w:rsidRDefault="00856DF9" w:rsidP="00CF2A12"/>
    <w:p w:rsidR="00856DF9" w:rsidRPr="008B075F" w:rsidRDefault="00856DF9" w:rsidP="00CF2A12"/>
    <w:p w:rsidR="00856DF9" w:rsidRPr="008B075F" w:rsidRDefault="00856DF9" w:rsidP="00CF2A12"/>
    <w:p w:rsidR="00856DF9" w:rsidRPr="008B075F" w:rsidRDefault="00856DF9" w:rsidP="00CF2A12"/>
    <w:p w:rsidR="00856DF9" w:rsidRPr="008B075F" w:rsidRDefault="00856DF9" w:rsidP="00CF2A12"/>
    <w:p w:rsidR="00856DF9" w:rsidRPr="008B075F" w:rsidRDefault="00856DF9" w:rsidP="00CF2A12"/>
    <w:p w:rsidR="00856DF9" w:rsidRPr="008B075F" w:rsidRDefault="00856DF9" w:rsidP="00CF2A12"/>
    <w:p w:rsidR="00856DF9" w:rsidRPr="008B075F" w:rsidRDefault="00856DF9" w:rsidP="00CF2A12"/>
    <w:p w:rsidR="00856DF9" w:rsidRPr="008B075F" w:rsidRDefault="00856DF9" w:rsidP="00CF2A12"/>
    <w:p w:rsidR="00B81FE8" w:rsidRPr="008B075F" w:rsidRDefault="00B81FE8" w:rsidP="00B81FE8">
      <w:pPr>
        <w:pStyle w:val="NormalWeb"/>
      </w:pPr>
      <w:r w:rsidRPr="008B075F">
        <w:rPr>
          <w:rStyle w:val="Strong"/>
        </w:rPr>
        <w:t>Chapter 14</w:t>
      </w:r>
      <w:r w:rsidR="00327176" w:rsidRPr="008B075F">
        <w:rPr>
          <w:rStyle w:val="Strong"/>
        </w:rPr>
        <w:t>.4</w:t>
      </w:r>
      <w:r w:rsidRPr="008B075F">
        <w:rPr>
          <w:rStyle w:val="Strong"/>
        </w:rPr>
        <w:t>: Financial Reporting and Analysis</w:t>
      </w:r>
    </w:p>
    <w:p w:rsidR="00B81FE8" w:rsidRPr="008B075F" w:rsidRDefault="00B81FE8" w:rsidP="00B81FE8">
      <w:pPr>
        <w:pStyle w:val="NormalWeb"/>
      </w:pPr>
      <w:r w:rsidRPr="008B075F">
        <w:t xml:space="preserve">"Accounting is the language of business." — </w:t>
      </w:r>
      <w:r w:rsidRPr="008B075F">
        <w:rPr>
          <w:rStyle w:val="Emphasis"/>
          <w:rFonts w:eastAsiaTheme="majorEastAsia"/>
        </w:rPr>
        <w:t>Warren Buffett</w:t>
      </w:r>
    </w:p>
    <w:p w:rsidR="00B81FE8" w:rsidRPr="008B075F" w:rsidRDefault="00064686" w:rsidP="00B81FE8">
      <w:pPr>
        <w:spacing w:after="0"/>
      </w:pPr>
      <w:r w:rsidRPr="008B075F">
        <w:pict>
          <v:rect id="_x0000_i1653" style="width:0;height:1.5pt" o:hralign="center" o:hrstd="t" o:hr="t" fillcolor="#a0a0a0" stroked="f"/>
        </w:pict>
      </w:r>
    </w:p>
    <w:p w:rsidR="00B81FE8" w:rsidRPr="008B075F" w:rsidRDefault="00327176" w:rsidP="00B81FE8">
      <w:pPr>
        <w:pStyle w:val="Heading3"/>
        <w:rPr>
          <w:color w:val="auto"/>
        </w:rPr>
      </w:pPr>
      <w:r w:rsidRPr="008B075F">
        <w:rPr>
          <w:color w:val="auto"/>
        </w:rPr>
        <w:t>14.4.0 Introduction</w:t>
      </w:r>
    </w:p>
    <w:p w:rsidR="00B81FE8" w:rsidRPr="008B075F" w:rsidRDefault="00B81FE8" w:rsidP="00B81FE8">
      <w:pPr>
        <w:pStyle w:val="NormalWeb"/>
      </w:pPr>
      <w:r w:rsidRPr="008B075F">
        <w:t xml:space="preserve">Financial reporting and analysis are foundational to entrepreneurship, providing a structured approach for entrepreneurs to communicate the financial health of their business to stakeholders, investors, and creditors. This </w:t>
      </w:r>
      <w:r w:rsidR="00327176" w:rsidRPr="008B075F">
        <w:t>section</w:t>
      </w:r>
      <w:r w:rsidRPr="008B075F">
        <w:t xml:space="preserve"> introduces the key financial statements—Income Statement, Balance Sheet, and Cash Flow Statement—and outlines their respective roles in tracking financial performance and position. Each statement offers unique insights: </w:t>
      </w:r>
      <w:proofErr w:type="gramStart"/>
      <w:r w:rsidRPr="008B075F">
        <w:t>the</w:t>
      </w:r>
      <w:proofErr w:type="gramEnd"/>
      <w:r w:rsidRPr="008B075F">
        <w:t xml:space="preserve"> Income Statement measures profitability, the Balance Sheet reflects the assets, liabilities, and equity, and the Cash Flow Statement details cash inflows and outflows over time.</w:t>
      </w:r>
    </w:p>
    <w:p w:rsidR="00B81FE8" w:rsidRPr="008B075F" w:rsidRDefault="00B81FE8" w:rsidP="00B81FE8">
      <w:pPr>
        <w:pStyle w:val="NormalWeb"/>
      </w:pPr>
      <w:r w:rsidRPr="008B075F">
        <w:t>Analyzing financial statements is crucial for understanding a business's strengths and weaknesses. By using financial ratios and metrics, entrepreneurs can gauge profitability, assess liquidity, and evaluate overall solvency, helping them make informed decisions about resource allocation and growth strategies.</w:t>
      </w:r>
    </w:p>
    <w:p w:rsidR="00B81FE8" w:rsidRPr="008B075F" w:rsidRDefault="00B81FE8" w:rsidP="00B81FE8">
      <w:pPr>
        <w:pStyle w:val="NormalWeb"/>
      </w:pPr>
      <w:r w:rsidRPr="008B075F">
        <w:t xml:space="preserve">Additionally, the </w:t>
      </w:r>
      <w:r w:rsidR="00327176" w:rsidRPr="008B075F">
        <w:t>section</w:t>
      </w:r>
      <w:r w:rsidRPr="008B075F">
        <w:t xml:space="preserve"> explores the ethical and regulatory frameworks governing financial reporting, with a focus on Nigerian and African standards. Case studies of Nigerian SMEs demonstrate the practical application of financial reporting, showcasing the challenges and strategies for compliance in African markets. In-depth discussion and exercises allow students to practice analyzing financial statements, calculating ratios, and interpreting results to assess a business’s performance.</w:t>
      </w:r>
    </w:p>
    <w:p w:rsidR="00B81FE8" w:rsidRPr="008B075F" w:rsidRDefault="00064686" w:rsidP="00B81FE8">
      <w:r w:rsidRPr="008B075F">
        <w:pict>
          <v:rect id="_x0000_i1654" style="width:0;height:1.5pt" o:hralign="center" o:hrstd="t" o:hr="t" fillcolor="#a0a0a0" stroked="f"/>
        </w:pict>
      </w:r>
    </w:p>
    <w:p w:rsidR="00B81FE8" w:rsidRPr="008B075F" w:rsidRDefault="00B81FE8" w:rsidP="00B81FE8">
      <w:pPr>
        <w:pStyle w:val="Heading3"/>
        <w:rPr>
          <w:color w:val="auto"/>
        </w:rPr>
      </w:pPr>
      <w:r w:rsidRPr="008B075F">
        <w:rPr>
          <w:color w:val="auto"/>
        </w:rPr>
        <w:t>14.</w:t>
      </w:r>
      <w:r w:rsidR="00327176" w:rsidRPr="008B075F">
        <w:rPr>
          <w:color w:val="auto"/>
        </w:rPr>
        <w:t>4.</w:t>
      </w:r>
      <w:r w:rsidRPr="008B075F">
        <w:rPr>
          <w:color w:val="auto"/>
        </w:rPr>
        <w:t>1 Introduction to Financial Reporting</w:t>
      </w:r>
    </w:p>
    <w:p w:rsidR="00B81FE8" w:rsidRPr="008B075F" w:rsidRDefault="00B81FE8" w:rsidP="00B81FE8">
      <w:pPr>
        <w:pStyle w:val="NormalWeb"/>
      </w:pPr>
      <w:r w:rsidRPr="008B075F">
        <w:t>Financial reporting is the process of presenting a business's financial data through structured statements that reflect performance, position, and cash flows. For entrepreneurs, these reports provide the foundation for strategic decision-making and serve as a transparent communication tool with investors and other stakeholders.</w:t>
      </w:r>
    </w:p>
    <w:p w:rsidR="00B81FE8" w:rsidRPr="008B075F" w:rsidRDefault="00B81FE8" w:rsidP="00B81FE8">
      <w:pPr>
        <w:pStyle w:val="Heading4"/>
      </w:pPr>
      <w:r w:rsidRPr="008B075F">
        <w:t>14.</w:t>
      </w:r>
      <w:r w:rsidR="00327176" w:rsidRPr="008B075F">
        <w:t>4.</w:t>
      </w:r>
      <w:r w:rsidRPr="008B075F">
        <w:t>1.1 Importance of Financial Reporting in Entrepreneurship</w:t>
      </w:r>
    </w:p>
    <w:p w:rsidR="00B81FE8" w:rsidRPr="008B075F" w:rsidRDefault="00B81FE8" w:rsidP="00B81FE8">
      <w:pPr>
        <w:pStyle w:val="NormalWeb"/>
      </w:pPr>
      <w:r w:rsidRPr="008B075F">
        <w:t xml:space="preserve">Financial reporting helps entrepreneurs track their progress, identify trends, and </w:t>
      </w:r>
      <w:proofErr w:type="gramStart"/>
      <w:r w:rsidRPr="008B075F">
        <w:t>make adjustments to</w:t>
      </w:r>
      <w:proofErr w:type="gramEnd"/>
      <w:r w:rsidRPr="008B075F">
        <w:t xml:space="preserve"> meet business objectives. For small and medium enterprises (SMEs) in Nigeria, financial reports are essential for attracting investment, securing loans, and building credibility with clients and suppliers.</w:t>
      </w:r>
    </w:p>
    <w:p w:rsidR="00B81FE8" w:rsidRPr="008B075F" w:rsidRDefault="00B81FE8" w:rsidP="00B81FE8">
      <w:pPr>
        <w:pStyle w:val="Heading4"/>
      </w:pPr>
      <w:r w:rsidRPr="008B075F">
        <w:t>14.</w:t>
      </w:r>
      <w:r w:rsidR="00327176" w:rsidRPr="008B075F">
        <w:t>4.</w:t>
      </w:r>
      <w:r w:rsidRPr="008B075F">
        <w:t>1.2 Regulatory Framework for Financial Reporting</w:t>
      </w:r>
    </w:p>
    <w:p w:rsidR="00B81FE8" w:rsidRPr="008B075F" w:rsidRDefault="00B81FE8" w:rsidP="00B81FE8">
      <w:pPr>
        <w:pStyle w:val="NormalWeb"/>
      </w:pPr>
      <w:r w:rsidRPr="008B075F">
        <w:t>Compliance with financial reporting standards ensures accuracy, transparency, and accountability. In Nigeria, companies adhere to the International Financial Reporting Standards (IFRS), overseen by the Financial Reporting Council of Nigeria. The IFRS framework provides a standardized approach that promotes comparability and reliability across financial reports.</w:t>
      </w:r>
    </w:p>
    <w:p w:rsidR="00B81FE8" w:rsidRPr="008B075F" w:rsidRDefault="00064686" w:rsidP="00B81FE8">
      <w:r w:rsidRPr="008B075F">
        <w:pict>
          <v:rect id="_x0000_i1655" style="width:0;height:1.5pt" o:hralign="center" o:hrstd="t" o:hr="t" fillcolor="#a0a0a0" stroked="f"/>
        </w:pict>
      </w:r>
    </w:p>
    <w:p w:rsidR="00B81FE8" w:rsidRPr="008B075F" w:rsidRDefault="00B81FE8" w:rsidP="00B81FE8">
      <w:pPr>
        <w:pStyle w:val="Heading3"/>
        <w:rPr>
          <w:color w:val="auto"/>
        </w:rPr>
      </w:pPr>
      <w:r w:rsidRPr="008B075F">
        <w:rPr>
          <w:color w:val="auto"/>
        </w:rPr>
        <w:t>14.</w:t>
      </w:r>
      <w:r w:rsidR="00327176" w:rsidRPr="008B075F">
        <w:rPr>
          <w:color w:val="auto"/>
        </w:rPr>
        <w:t>4.</w:t>
      </w:r>
      <w:r w:rsidRPr="008B075F">
        <w:rPr>
          <w:color w:val="auto"/>
        </w:rPr>
        <w:t>2 Key Financial Statements</w:t>
      </w:r>
    </w:p>
    <w:p w:rsidR="00B81FE8" w:rsidRPr="008B075F" w:rsidRDefault="00B81FE8" w:rsidP="00B81FE8">
      <w:pPr>
        <w:pStyle w:val="NormalWeb"/>
      </w:pPr>
      <w:r w:rsidRPr="008B075F">
        <w:t>Financial statements are the backbone of financial reporting. Each statement serves a unique purpose and provides different insights into the business’s financial standing.</w:t>
      </w:r>
    </w:p>
    <w:p w:rsidR="00B81FE8" w:rsidRPr="008B075F" w:rsidRDefault="00B81FE8" w:rsidP="00B81FE8">
      <w:pPr>
        <w:pStyle w:val="Heading4"/>
      </w:pPr>
      <w:r w:rsidRPr="008B075F">
        <w:t>14.</w:t>
      </w:r>
      <w:r w:rsidR="00327176" w:rsidRPr="008B075F">
        <w:t>4.</w:t>
      </w:r>
      <w:r w:rsidRPr="008B075F">
        <w:t>2.1 Income Statement</w:t>
      </w:r>
    </w:p>
    <w:p w:rsidR="00B81FE8" w:rsidRPr="008B075F" w:rsidRDefault="00B81FE8" w:rsidP="00B81FE8">
      <w:pPr>
        <w:pStyle w:val="NormalWeb"/>
      </w:pPr>
      <w:r w:rsidRPr="008B075F">
        <w:t>The Income Statement, also known as the Profit and Loss Statement, summarizes revenues, expenses, and net income over a specific period. For entrepreneurs, this statement shows whether the business is profitable and where costs can be managed or reduced.</w:t>
      </w:r>
    </w:p>
    <w:p w:rsidR="00B81FE8" w:rsidRPr="008B075F" w:rsidRDefault="00B81FE8" w:rsidP="00B81FE8">
      <w:pPr>
        <w:pStyle w:val="Heading4"/>
      </w:pPr>
      <w:r w:rsidRPr="008B075F">
        <w:t>14.</w:t>
      </w:r>
      <w:r w:rsidR="00327176" w:rsidRPr="008B075F">
        <w:t>4.</w:t>
      </w:r>
      <w:r w:rsidRPr="008B075F">
        <w:t>2.2 Balance Sheet</w:t>
      </w:r>
    </w:p>
    <w:p w:rsidR="00B81FE8" w:rsidRPr="008B075F" w:rsidRDefault="00B81FE8" w:rsidP="00B81FE8">
      <w:pPr>
        <w:pStyle w:val="NormalWeb"/>
      </w:pPr>
      <w:r w:rsidRPr="008B075F">
        <w:t>The Balance Sheet provides a snapshot of a company’s assets, liabilities, and equity at a particular point in time. By assessing assets versus liabilities, entrepreneurs can determine the net worth of the business. For example, a Nigerian agricultural business might list land and equipment as assets and loans as liabilities.</w:t>
      </w:r>
    </w:p>
    <w:p w:rsidR="00B81FE8" w:rsidRPr="008B075F" w:rsidRDefault="00B81FE8" w:rsidP="00B81FE8">
      <w:pPr>
        <w:pStyle w:val="Heading4"/>
      </w:pPr>
      <w:r w:rsidRPr="008B075F">
        <w:t>14.</w:t>
      </w:r>
      <w:r w:rsidR="00327176" w:rsidRPr="008B075F">
        <w:t>4.</w:t>
      </w:r>
      <w:r w:rsidRPr="008B075F">
        <w:t>2.3 Cash Flow Statement</w:t>
      </w:r>
    </w:p>
    <w:p w:rsidR="00B81FE8" w:rsidRPr="008B075F" w:rsidRDefault="00B81FE8" w:rsidP="00B81FE8">
      <w:pPr>
        <w:pStyle w:val="NormalWeb"/>
      </w:pPr>
      <w:r w:rsidRPr="008B075F">
        <w:t>The Cash Flow Statement tracks cash inflows and outflows, categorizing them into operating, investing, and financing activities. Cash flow analysis is vital for understanding liquidity, as it reveals the actual cash available for operations, expansion, and debt servicing.</w:t>
      </w:r>
    </w:p>
    <w:p w:rsidR="00B81FE8" w:rsidRPr="008B075F" w:rsidRDefault="00064686" w:rsidP="00B81FE8">
      <w:r w:rsidRPr="008B075F">
        <w:pict>
          <v:rect id="_x0000_i1656" style="width:0;height:1.5pt" o:hralign="center" o:hrstd="t" o:hr="t" fillcolor="#a0a0a0" stroked="f"/>
        </w:pict>
      </w:r>
    </w:p>
    <w:p w:rsidR="00B81FE8" w:rsidRPr="008B075F" w:rsidRDefault="00B81FE8" w:rsidP="00B81FE8">
      <w:pPr>
        <w:pStyle w:val="Heading3"/>
        <w:rPr>
          <w:color w:val="auto"/>
        </w:rPr>
      </w:pPr>
      <w:r w:rsidRPr="008B075F">
        <w:rPr>
          <w:color w:val="auto"/>
        </w:rPr>
        <w:t>14.</w:t>
      </w:r>
      <w:r w:rsidR="00327176" w:rsidRPr="008B075F">
        <w:rPr>
          <w:color w:val="auto"/>
        </w:rPr>
        <w:t>4.</w:t>
      </w:r>
      <w:r w:rsidRPr="008B075F">
        <w:rPr>
          <w:color w:val="auto"/>
        </w:rPr>
        <w:t>3 Financial Analysis and Interpretation</w:t>
      </w:r>
    </w:p>
    <w:p w:rsidR="00B81FE8" w:rsidRPr="008B075F" w:rsidRDefault="00B81FE8" w:rsidP="00B81FE8">
      <w:pPr>
        <w:pStyle w:val="NormalWeb"/>
      </w:pPr>
      <w:r w:rsidRPr="008B075F">
        <w:t>Interpreting financial statements enables entrepreneurs to make informed strategic decisions, identify areas for improvement, and allocate resources effectively.</w:t>
      </w:r>
    </w:p>
    <w:p w:rsidR="00B81FE8" w:rsidRPr="008B075F" w:rsidRDefault="00B81FE8" w:rsidP="00B81FE8">
      <w:pPr>
        <w:pStyle w:val="Heading4"/>
      </w:pPr>
      <w:r w:rsidRPr="008B075F">
        <w:t>14.</w:t>
      </w:r>
      <w:r w:rsidR="00327176" w:rsidRPr="008B075F">
        <w:t>4.</w:t>
      </w:r>
      <w:r w:rsidRPr="008B075F">
        <w:t>3.1 Profitability Ratios</w:t>
      </w:r>
    </w:p>
    <w:p w:rsidR="00B81FE8" w:rsidRPr="008B075F" w:rsidRDefault="00B81FE8" w:rsidP="00B81FE8">
      <w:pPr>
        <w:pStyle w:val="NormalWeb"/>
      </w:pPr>
      <w:r w:rsidRPr="008B075F">
        <w:t>Profitability ratios measure a company’s ability to generate profit relative to its revenue, assets, and equity. Key ratios include:</w:t>
      </w:r>
    </w:p>
    <w:p w:rsidR="00B81FE8" w:rsidRPr="008B075F" w:rsidRDefault="00B81FE8" w:rsidP="005B758F">
      <w:pPr>
        <w:numPr>
          <w:ilvl w:val="0"/>
          <w:numId w:val="597"/>
        </w:numPr>
        <w:spacing w:before="100" w:beforeAutospacing="1" w:after="100" w:afterAutospacing="1" w:line="240" w:lineRule="auto"/>
      </w:pPr>
      <w:r w:rsidRPr="008B075F">
        <w:rPr>
          <w:rStyle w:val="Strong"/>
        </w:rPr>
        <w:t>Gross Profit Margin</w:t>
      </w:r>
      <w:r w:rsidRPr="008B075F">
        <w:t>: Measures profitability after the cost of goods sold.</w:t>
      </w:r>
    </w:p>
    <w:p w:rsidR="00B81FE8" w:rsidRPr="008B075F" w:rsidRDefault="00B81FE8" w:rsidP="005B758F">
      <w:pPr>
        <w:numPr>
          <w:ilvl w:val="0"/>
          <w:numId w:val="597"/>
        </w:numPr>
        <w:spacing w:before="100" w:beforeAutospacing="1" w:after="100" w:afterAutospacing="1" w:line="240" w:lineRule="auto"/>
      </w:pPr>
      <w:r w:rsidRPr="008B075F">
        <w:rPr>
          <w:rStyle w:val="Strong"/>
        </w:rPr>
        <w:t>Net Profit Margin</w:t>
      </w:r>
      <w:r w:rsidRPr="008B075F">
        <w:t>: Indicates overall profitability after all expenses.</w:t>
      </w:r>
    </w:p>
    <w:p w:rsidR="00B81FE8" w:rsidRPr="008B075F" w:rsidRDefault="00B81FE8" w:rsidP="005B758F">
      <w:pPr>
        <w:numPr>
          <w:ilvl w:val="0"/>
          <w:numId w:val="597"/>
        </w:numPr>
        <w:spacing w:before="100" w:beforeAutospacing="1" w:after="100" w:afterAutospacing="1" w:line="240" w:lineRule="auto"/>
      </w:pPr>
      <w:r w:rsidRPr="008B075F">
        <w:rPr>
          <w:rStyle w:val="Strong"/>
        </w:rPr>
        <w:t>Return on Assets (ROA)</w:t>
      </w:r>
      <w:r w:rsidRPr="008B075F">
        <w:t>: Reflects how efficiently assets are used to generate profit.</w:t>
      </w:r>
    </w:p>
    <w:p w:rsidR="00B81FE8" w:rsidRPr="008B075F" w:rsidRDefault="00B81FE8" w:rsidP="005B758F">
      <w:pPr>
        <w:numPr>
          <w:ilvl w:val="0"/>
          <w:numId w:val="597"/>
        </w:numPr>
        <w:spacing w:before="100" w:beforeAutospacing="1" w:after="100" w:afterAutospacing="1" w:line="240" w:lineRule="auto"/>
      </w:pPr>
      <w:r w:rsidRPr="008B075F">
        <w:rPr>
          <w:rStyle w:val="Strong"/>
        </w:rPr>
        <w:t>Return on Equity (ROE)</w:t>
      </w:r>
      <w:r w:rsidRPr="008B075F">
        <w:t>: Assesses profitability relative to shareholders' equity.</w:t>
      </w:r>
    </w:p>
    <w:p w:rsidR="00B81FE8" w:rsidRPr="008B075F" w:rsidRDefault="00B81FE8" w:rsidP="00B81FE8">
      <w:pPr>
        <w:pStyle w:val="NormalWeb"/>
      </w:pPr>
      <w:r w:rsidRPr="008B075F">
        <w:t>For instance, a Nigerian retail business with a high gross profit margin might indicate strong pricing power, while a low net profit margin could signal high operating costs.</w:t>
      </w:r>
    </w:p>
    <w:p w:rsidR="00B81FE8" w:rsidRPr="008B075F" w:rsidRDefault="00B81FE8" w:rsidP="00B81FE8">
      <w:pPr>
        <w:pStyle w:val="Heading4"/>
      </w:pPr>
      <w:r w:rsidRPr="008B075F">
        <w:t>14.</w:t>
      </w:r>
      <w:r w:rsidR="00327176" w:rsidRPr="008B075F">
        <w:t>4.</w:t>
      </w:r>
      <w:r w:rsidRPr="008B075F">
        <w:t>3.2 Liquidity Ratios</w:t>
      </w:r>
    </w:p>
    <w:p w:rsidR="00B81FE8" w:rsidRPr="008B075F" w:rsidRDefault="00B81FE8" w:rsidP="00B81FE8">
      <w:pPr>
        <w:pStyle w:val="NormalWeb"/>
      </w:pPr>
      <w:r w:rsidRPr="008B075F">
        <w:t>Liquidity ratios evaluate the company’s capacity to meet short-term obligations. Key ratios include:</w:t>
      </w:r>
    </w:p>
    <w:p w:rsidR="00B81FE8" w:rsidRPr="008B075F" w:rsidRDefault="00B81FE8" w:rsidP="005B758F">
      <w:pPr>
        <w:numPr>
          <w:ilvl w:val="0"/>
          <w:numId w:val="598"/>
        </w:numPr>
        <w:spacing w:before="100" w:beforeAutospacing="1" w:after="100" w:afterAutospacing="1" w:line="240" w:lineRule="auto"/>
      </w:pPr>
      <w:r w:rsidRPr="008B075F">
        <w:rPr>
          <w:rStyle w:val="Strong"/>
        </w:rPr>
        <w:t>Current Ratio</w:t>
      </w:r>
      <w:r w:rsidRPr="008B075F">
        <w:t>: Measures the ability to cover short-term liabilities with short-term assets.</w:t>
      </w:r>
    </w:p>
    <w:p w:rsidR="00B81FE8" w:rsidRPr="008B075F" w:rsidRDefault="00B81FE8" w:rsidP="005B758F">
      <w:pPr>
        <w:numPr>
          <w:ilvl w:val="0"/>
          <w:numId w:val="598"/>
        </w:numPr>
        <w:spacing w:before="100" w:beforeAutospacing="1" w:after="100" w:afterAutospacing="1" w:line="240" w:lineRule="auto"/>
      </w:pPr>
      <w:r w:rsidRPr="008B075F">
        <w:rPr>
          <w:rStyle w:val="Strong"/>
        </w:rPr>
        <w:t>Quick Ratio</w:t>
      </w:r>
      <w:r w:rsidRPr="008B075F">
        <w:t>: Provides a more stringent liquidity measure by excluding inventory from current assets.</w:t>
      </w:r>
    </w:p>
    <w:p w:rsidR="00B81FE8" w:rsidRPr="008B075F" w:rsidRDefault="00B81FE8" w:rsidP="00B81FE8">
      <w:pPr>
        <w:pStyle w:val="NormalWeb"/>
      </w:pPr>
      <w:r w:rsidRPr="008B075F">
        <w:t>Liquidity analysis is crucial for Nigerian SMEs, particularly those facing cash flow challenges in seasonal industries like agriculture.</w:t>
      </w:r>
    </w:p>
    <w:p w:rsidR="00B81FE8" w:rsidRPr="008B075F" w:rsidRDefault="00B81FE8" w:rsidP="00B81FE8">
      <w:pPr>
        <w:pStyle w:val="Heading4"/>
      </w:pPr>
      <w:r w:rsidRPr="008B075F">
        <w:t>14.</w:t>
      </w:r>
      <w:r w:rsidR="00327176" w:rsidRPr="008B075F">
        <w:t>4.</w:t>
      </w:r>
      <w:r w:rsidRPr="008B075F">
        <w:t>3.3 Solvency Ratios</w:t>
      </w:r>
    </w:p>
    <w:p w:rsidR="00B81FE8" w:rsidRPr="008B075F" w:rsidRDefault="00B81FE8" w:rsidP="00B81FE8">
      <w:pPr>
        <w:pStyle w:val="NormalWeb"/>
      </w:pPr>
      <w:r w:rsidRPr="008B075F">
        <w:t>Solvency ratios assess long-term financial stability and the company’s ability to meet debt obligations. Key ratios include:</w:t>
      </w:r>
    </w:p>
    <w:p w:rsidR="00B81FE8" w:rsidRPr="008B075F" w:rsidRDefault="00B81FE8" w:rsidP="005B758F">
      <w:pPr>
        <w:numPr>
          <w:ilvl w:val="0"/>
          <w:numId w:val="599"/>
        </w:numPr>
        <w:spacing w:before="100" w:beforeAutospacing="1" w:after="100" w:afterAutospacing="1" w:line="240" w:lineRule="auto"/>
      </w:pPr>
      <w:r w:rsidRPr="008B075F">
        <w:rPr>
          <w:rStyle w:val="Strong"/>
        </w:rPr>
        <w:t>Debt-to-Equity Ratio</w:t>
      </w:r>
      <w:r w:rsidRPr="008B075F">
        <w:t>: Shows the balance between debt financing and equity.</w:t>
      </w:r>
    </w:p>
    <w:p w:rsidR="00B81FE8" w:rsidRPr="008B075F" w:rsidRDefault="00B81FE8" w:rsidP="005B758F">
      <w:pPr>
        <w:numPr>
          <w:ilvl w:val="0"/>
          <w:numId w:val="599"/>
        </w:numPr>
        <w:spacing w:before="100" w:beforeAutospacing="1" w:after="100" w:afterAutospacing="1" w:line="240" w:lineRule="auto"/>
      </w:pPr>
      <w:r w:rsidRPr="008B075F">
        <w:rPr>
          <w:rStyle w:val="Strong"/>
        </w:rPr>
        <w:t>Interest Coverage Ratio</w:t>
      </w:r>
      <w:r w:rsidRPr="008B075F">
        <w:t>: Reflects the business's capacity to cover interest expenses from earnings.</w:t>
      </w:r>
    </w:p>
    <w:p w:rsidR="00B81FE8" w:rsidRPr="008B075F" w:rsidRDefault="00B81FE8" w:rsidP="00B81FE8">
      <w:pPr>
        <w:pStyle w:val="NormalWeb"/>
      </w:pPr>
      <w:r w:rsidRPr="008B075F">
        <w:t>For example, an African manufacturing company with a high debt-to-equity ratio may face challenges in debt repayment, making it less attractive to investors.</w:t>
      </w:r>
    </w:p>
    <w:p w:rsidR="00B81FE8" w:rsidRPr="008B075F" w:rsidRDefault="00064686" w:rsidP="00B81FE8">
      <w:r w:rsidRPr="008B075F">
        <w:pict>
          <v:rect id="_x0000_i1657" style="width:0;height:1.5pt" o:hralign="center" o:hrstd="t" o:hr="t" fillcolor="#a0a0a0" stroked="f"/>
        </w:pict>
      </w:r>
    </w:p>
    <w:p w:rsidR="00B81FE8" w:rsidRPr="008B075F" w:rsidRDefault="00B81FE8" w:rsidP="00B81FE8">
      <w:pPr>
        <w:pStyle w:val="Heading3"/>
        <w:rPr>
          <w:color w:val="auto"/>
        </w:rPr>
      </w:pPr>
      <w:r w:rsidRPr="008B075F">
        <w:rPr>
          <w:color w:val="auto"/>
        </w:rPr>
        <w:t>14.</w:t>
      </w:r>
      <w:r w:rsidR="00327176" w:rsidRPr="008B075F">
        <w:rPr>
          <w:color w:val="auto"/>
        </w:rPr>
        <w:t>4.</w:t>
      </w:r>
      <w:r w:rsidRPr="008B075F">
        <w:rPr>
          <w:color w:val="auto"/>
        </w:rPr>
        <w:t>4 Ethical and Regulatory Considerations in Financial Reporting</w:t>
      </w:r>
    </w:p>
    <w:p w:rsidR="00B81FE8" w:rsidRPr="008B075F" w:rsidRDefault="00B81FE8" w:rsidP="00B81FE8">
      <w:pPr>
        <w:pStyle w:val="NormalWeb"/>
      </w:pPr>
      <w:r w:rsidRPr="008B075F">
        <w:t>Ethics and compliance are essential in financial reporting, as accurate, transparent reports build trust and credibility with stakeholders.</w:t>
      </w:r>
    </w:p>
    <w:p w:rsidR="00B81FE8" w:rsidRPr="008B075F" w:rsidRDefault="00B81FE8" w:rsidP="00B81FE8">
      <w:pPr>
        <w:pStyle w:val="Heading4"/>
      </w:pPr>
      <w:r w:rsidRPr="008B075F">
        <w:t>14.</w:t>
      </w:r>
      <w:r w:rsidR="00327176" w:rsidRPr="008B075F">
        <w:t>4.</w:t>
      </w:r>
      <w:r w:rsidRPr="008B075F">
        <w:t>4.1 Ethical Principles in Financial Reporting</w:t>
      </w:r>
    </w:p>
    <w:p w:rsidR="00B81FE8" w:rsidRPr="008B075F" w:rsidRDefault="00B81FE8" w:rsidP="00B81FE8">
      <w:pPr>
        <w:pStyle w:val="NormalWeb"/>
      </w:pPr>
      <w:r w:rsidRPr="008B075F">
        <w:t>Entrepreneurs must maintain integrity, objectivity, and confidentiality in their reporting practices. Ethical financial reporting ensures that data is not manipulated to present a misleading picture of the business’s financial health.</w:t>
      </w:r>
    </w:p>
    <w:p w:rsidR="00B81FE8" w:rsidRPr="008B075F" w:rsidRDefault="00B81FE8" w:rsidP="00B81FE8">
      <w:pPr>
        <w:pStyle w:val="Heading4"/>
      </w:pPr>
      <w:r w:rsidRPr="008B075F">
        <w:t>14.</w:t>
      </w:r>
      <w:r w:rsidR="00327176" w:rsidRPr="008B075F">
        <w:t>4.</w:t>
      </w:r>
      <w:r w:rsidRPr="008B075F">
        <w:t>4.2 Financial Reporting Regulations in Nigeria and Africa</w:t>
      </w:r>
    </w:p>
    <w:p w:rsidR="00B81FE8" w:rsidRPr="008B075F" w:rsidRDefault="00B81FE8" w:rsidP="00B81FE8">
      <w:pPr>
        <w:pStyle w:val="NormalWeb"/>
      </w:pPr>
      <w:r w:rsidRPr="008B075F">
        <w:t>In Nigeria, the Financial Reporting Council (FRC) oversees compliance with IFRS. Adherence to these standards is mandatory for registered companies and fosters comparability with global financial reporting practices. Entrepreneurs operating across African markets may face variations in regulatory frameworks but are increasingly guided by IFRS or local adaptations.</w:t>
      </w:r>
    </w:p>
    <w:p w:rsidR="00327176" w:rsidRPr="008B075F" w:rsidRDefault="00327176" w:rsidP="00B81FE8">
      <w:r w:rsidRPr="008B075F">
        <w:t>Summary</w:t>
      </w:r>
    </w:p>
    <w:p w:rsidR="00327176" w:rsidRPr="008B075F" w:rsidRDefault="00327176" w:rsidP="00327176">
      <w:pPr>
        <w:pStyle w:val="NormalWeb"/>
      </w:pPr>
      <w:r w:rsidRPr="008B075F">
        <w:t>This section provides the essential tools for entrepreneurs to understand, analyze, and apply financial data in building and sustaining a business. Through practical examples and exercises, students gain significant insights about the purpose and importance of financial reporting for entrepreneurship taking cognizance of regulatory and ethical considerations.</w:t>
      </w:r>
    </w:p>
    <w:p w:rsidR="00327176" w:rsidRPr="008B075F" w:rsidRDefault="00064686" w:rsidP="00327176">
      <w:pPr>
        <w:spacing w:after="0"/>
      </w:pPr>
      <w:r w:rsidRPr="008B075F">
        <w:pict>
          <v:rect id="_x0000_i1658" style="width:0;height:1.5pt" o:hralign="center" o:hrstd="t" o:hr="t" fillcolor="#a0a0a0" stroked="f"/>
        </w:pict>
      </w:r>
    </w:p>
    <w:p w:rsidR="00327176" w:rsidRPr="008B075F" w:rsidRDefault="00327176" w:rsidP="00327176">
      <w:pPr>
        <w:pStyle w:val="Heading3"/>
        <w:rPr>
          <w:color w:val="auto"/>
        </w:rPr>
      </w:pPr>
      <w:r w:rsidRPr="008B075F">
        <w:rPr>
          <w:color w:val="auto"/>
        </w:rPr>
        <w:t>Key Terms and Concepts</w:t>
      </w:r>
    </w:p>
    <w:p w:rsidR="00327176" w:rsidRPr="008B075F" w:rsidRDefault="00327176" w:rsidP="005B758F">
      <w:pPr>
        <w:numPr>
          <w:ilvl w:val="0"/>
          <w:numId w:val="601"/>
        </w:numPr>
        <w:spacing w:before="100" w:beforeAutospacing="1" w:after="100" w:afterAutospacing="1" w:line="240" w:lineRule="auto"/>
      </w:pPr>
      <w:r w:rsidRPr="008B075F">
        <w:rPr>
          <w:rStyle w:val="Strong"/>
        </w:rPr>
        <w:t>Income Statement</w:t>
      </w:r>
      <w:r w:rsidRPr="008B075F">
        <w:t>: A financial statement that summarizes revenues, costs, and expenses to show net income.</w:t>
      </w:r>
    </w:p>
    <w:p w:rsidR="00327176" w:rsidRPr="008B075F" w:rsidRDefault="00327176" w:rsidP="005B758F">
      <w:pPr>
        <w:numPr>
          <w:ilvl w:val="0"/>
          <w:numId w:val="601"/>
        </w:numPr>
        <w:spacing w:before="100" w:beforeAutospacing="1" w:after="100" w:afterAutospacing="1" w:line="240" w:lineRule="auto"/>
      </w:pPr>
      <w:r w:rsidRPr="008B075F">
        <w:rPr>
          <w:rStyle w:val="Strong"/>
        </w:rPr>
        <w:t>Balance Sheet</w:t>
      </w:r>
      <w:r w:rsidRPr="008B075F">
        <w:t>: A financial statement providing a snapshot of assets, liabilities, and equity at a point in time.</w:t>
      </w:r>
    </w:p>
    <w:p w:rsidR="00327176" w:rsidRPr="008B075F" w:rsidRDefault="00327176" w:rsidP="005B758F">
      <w:pPr>
        <w:numPr>
          <w:ilvl w:val="0"/>
          <w:numId w:val="601"/>
        </w:numPr>
        <w:spacing w:before="100" w:beforeAutospacing="1" w:after="100" w:afterAutospacing="1" w:line="240" w:lineRule="auto"/>
      </w:pPr>
      <w:r w:rsidRPr="008B075F">
        <w:rPr>
          <w:rStyle w:val="Strong"/>
        </w:rPr>
        <w:t>Cash Flow Statement</w:t>
      </w:r>
      <w:r w:rsidRPr="008B075F">
        <w:t>: A statement showing cash inflows and outflows categorized into operations, investing, and financing.</w:t>
      </w:r>
    </w:p>
    <w:p w:rsidR="00327176" w:rsidRPr="008B075F" w:rsidRDefault="00327176" w:rsidP="005B758F">
      <w:pPr>
        <w:numPr>
          <w:ilvl w:val="0"/>
          <w:numId w:val="601"/>
        </w:numPr>
        <w:spacing w:before="100" w:beforeAutospacing="1" w:after="100" w:afterAutospacing="1" w:line="240" w:lineRule="auto"/>
      </w:pPr>
      <w:r w:rsidRPr="008B075F">
        <w:rPr>
          <w:rStyle w:val="Strong"/>
        </w:rPr>
        <w:t>Gross Profit Margin</w:t>
      </w:r>
      <w:r w:rsidRPr="008B075F">
        <w:t>: A profitability ratio indicating the percentage of revenue that exceeds the cost of goods sold.</w:t>
      </w:r>
    </w:p>
    <w:p w:rsidR="00327176" w:rsidRPr="008B075F" w:rsidRDefault="00327176" w:rsidP="005B758F">
      <w:pPr>
        <w:numPr>
          <w:ilvl w:val="0"/>
          <w:numId w:val="601"/>
        </w:numPr>
        <w:spacing w:before="100" w:beforeAutospacing="1" w:after="100" w:afterAutospacing="1" w:line="240" w:lineRule="auto"/>
      </w:pPr>
      <w:r w:rsidRPr="008B075F">
        <w:rPr>
          <w:rStyle w:val="Strong"/>
        </w:rPr>
        <w:t>Current Ratio</w:t>
      </w:r>
      <w:r w:rsidRPr="008B075F">
        <w:t>: A liquidity ratio measuring the company’s ability to meet short-term obligations.</w:t>
      </w:r>
    </w:p>
    <w:p w:rsidR="00327176" w:rsidRPr="008B075F" w:rsidRDefault="00327176" w:rsidP="005B758F">
      <w:pPr>
        <w:numPr>
          <w:ilvl w:val="0"/>
          <w:numId w:val="601"/>
        </w:numPr>
        <w:spacing w:before="100" w:beforeAutospacing="1" w:after="100" w:afterAutospacing="1" w:line="240" w:lineRule="auto"/>
      </w:pPr>
      <w:r w:rsidRPr="008B075F">
        <w:rPr>
          <w:rStyle w:val="Strong"/>
        </w:rPr>
        <w:t>Debt-to-Equity Ratio</w:t>
      </w:r>
      <w:r w:rsidRPr="008B075F">
        <w:t>: A solvency ratio showing the proportion of debt used in financing relative to equity.</w:t>
      </w:r>
    </w:p>
    <w:p w:rsidR="00327176" w:rsidRPr="008B075F" w:rsidRDefault="00327176" w:rsidP="005B758F">
      <w:pPr>
        <w:numPr>
          <w:ilvl w:val="0"/>
          <w:numId w:val="601"/>
        </w:numPr>
        <w:spacing w:before="100" w:beforeAutospacing="1" w:after="100" w:afterAutospacing="1" w:line="240" w:lineRule="auto"/>
      </w:pPr>
      <w:r w:rsidRPr="008B075F">
        <w:rPr>
          <w:rStyle w:val="Strong"/>
        </w:rPr>
        <w:t>IFRS</w:t>
      </w:r>
      <w:r w:rsidRPr="008B075F">
        <w:t>: International Financial Reporting Standards that provide a common accounting framework for financial reporting.</w:t>
      </w:r>
    </w:p>
    <w:p w:rsidR="00327176" w:rsidRPr="008B075F" w:rsidRDefault="00327176" w:rsidP="005B758F">
      <w:pPr>
        <w:numPr>
          <w:ilvl w:val="0"/>
          <w:numId w:val="601"/>
        </w:numPr>
        <w:spacing w:before="100" w:beforeAutospacing="1" w:after="100" w:afterAutospacing="1" w:line="240" w:lineRule="auto"/>
      </w:pPr>
      <w:r w:rsidRPr="008B075F">
        <w:rPr>
          <w:rStyle w:val="Strong"/>
        </w:rPr>
        <w:t>Financial Reporting Council of Nigeria (FRC)</w:t>
      </w:r>
      <w:r w:rsidRPr="008B075F">
        <w:t>: The regulatory body overseeing compliance with financial reporting standards in Nigeria.</w:t>
      </w:r>
    </w:p>
    <w:p w:rsidR="00B81FE8" w:rsidRPr="008B075F" w:rsidRDefault="00064686" w:rsidP="00B81FE8">
      <w:r w:rsidRPr="008B075F">
        <w:pict>
          <v:rect id="_x0000_i1659" style="width:0;height:1.5pt" o:hralign="center" o:hrstd="t" o:hr="t" fillcolor="#a0a0a0" stroked="f"/>
        </w:pict>
      </w:r>
    </w:p>
    <w:p w:rsidR="00B81FE8" w:rsidRPr="008B075F" w:rsidRDefault="00B81FE8" w:rsidP="00B81FE8">
      <w:pPr>
        <w:pStyle w:val="Heading3"/>
        <w:rPr>
          <w:color w:val="auto"/>
        </w:rPr>
      </w:pPr>
      <w:r w:rsidRPr="008B075F">
        <w:rPr>
          <w:color w:val="auto"/>
        </w:rPr>
        <w:t>Case Study: Financial Reporting in a Nigerian Tech Startup</w:t>
      </w:r>
    </w:p>
    <w:p w:rsidR="00B81FE8" w:rsidRPr="008B075F" w:rsidRDefault="00B81FE8" w:rsidP="00B81FE8">
      <w:pPr>
        <w:pStyle w:val="NormalWeb"/>
      </w:pPr>
      <w:r w:rsidRPr="008B075F">
        <w:rPr>
          <w:rStyle w:val="Strong"/>
        </w:rPr>
        <w:t>"ConnectHub"</w:t>
      </w:r>
      <w:r w:rsidRPr="008B075F">
        <w:t xml:space="preserve"> is a Nigerian tech startup providing digital solutions to small businesses. The company’s rapid growth brought in significant revenue, but with it came complex financial challenges. ConnectHub struggled with maintaining accurate financial statements due to fluctuating cash flows and increasing operational expenses. Moreover, the founders had little experience in financial reporting, leading to inaccuracies in their reports.</w:t>
      </w:r>
    </w:p>
    <w:p w:rsidR="00B81FE8" w:rsidRPr="008B075F" w:rsidRDefault="00B81FE8" w:rsidP="00B81FE8">
      <w:pPr>
        <w:pStyle w:val="NormalWeb"/>
      </w:pPr>
      <w:r w:rsidRPr="008B075F">
        <w:t>To address this, ConnectHub hired a part-time accountant who implemented standardized financial reporting practices. They adopted IFRS, enabling them to present clear and transparent financial statements, which boosted investor confidence and helped the startup secure additional funding.</w:t>
      </w:r>
    </w:p>
    <w:p w:rsidR="00B81FE8" w:rsidRPr="008B075F" w:rsidRDefault="00B81FE8" w:rsidP="00B81FE8">
      <w:pPr>
        <w:pStyle w:val="NormalWeb"/>
      </w:pPr>
      <w:r w:rsidRPr="008B075F">
        <w:rPr>
          <w:rStyle w:val="Strong"/>
        </w:rPr>
        <w:t>Discussion Questions:</w:t>
      </w:r>
    </w:p>
    <w:p w:rsidR="00B81FE8" w:rsidRPr="008B075F" w:rsidRDefault="00B81FE8" w:rsidP="005B758F">
      <w:pPr>
        <w:numPr>
          <w:ilvl w:val="0"/>
          <w:numId w:val="600"/>
        </w:numPr>
        <w:spacing w:before="100" w:beforeAutospacing="1" w:after="100" w:afterAutospacing="1" w:line="240" w:lineRule="auto"/>
      </w:pPr>
      <w:r w:rsidRPr="008B075F">
        <w:t>What financial reporting challenges did ConnectHub face, and how did these impact its growth?</w:t>
      </w:r>
    </w:p>
    <w:p w:rsidR="00B81FE8" w:rsidRPr="008B075F" w:rsidRDefault="00B81FE8" w:rsidP="005B758F">
      <w:pPr>
        <w:numPr>
          <w:ilvl w:val="0"/>
          <w:numId w:val="600"/>
        </w:numPr>
        <w:spacing w:before="100" w:beforeAutospacing="1" w:after="100" w:afterAutospacing="1" w:line="240" w:lineRule="auto"/>
      </w:pPr>
      <w:r w:rsidRPr="008B075F">
        <w:t>How did compliance with IFRS standards benefit ConnectHub in securing investment?</w:t>
      </w:r>
    </w:p>
    <w:p w:rsidR="00B81FE8" w:rsidRPr="008B075F" w:rsidRDefault="00B81FE8" w:rsidP="005B758F">
      <w:pPr>
        <w:numPr>
          <w:ilvl w:val="0"/>
          <w:numId w:val="600"/>
        </w:numPr>
        <w:spacing w:before="100" w:beforeAutospacing="1" w:after="100" w:afterAutospacing="1" w:line="240" w:lineRule="auto"/>
      </w:pPr>
      <w:r w:rsidRPr="008B075F">
        <w:t>What steps can other African startups take to improve their financial reporting practices?</w:t>
      </w:r>
    </w:p>
    <w:p w:rsidR="00B81FE8" w:rsidRPr="008B075F" w:rsidRDefault="00064686" w:rsidP="00B81FE8">
      <w:pPr>
        <w:spacing w:after="0"/>
      </w:pPr>
      <w:r w:rsidRPr="008B075F">
        <w:pict>
          <v:rect id="_x0000_i1660" style="width:0;height:1.5pt" o:hralign="center" o:hrstd="t" o:hr="t" fillcolor="#a0a0a0" stroked="f"/>
        </w:pict>
      </w:r>
    </w:p>
    <w:p w:rsidR="00B81FE8" w:rsidRPr="008B075F" w:rsidRDefault="00B81FE8" w:rsidP="00B81FE8">
      <w:pPr>
        <w:pStyle w:val="Heading3"/>
        <w:rPr>
          <w:color w:val="auto"/>
        </w:rPr>
      </w:pPr>
      <w:r w:rsidRPr="008B075F">
        <w:rPr>
          <w:color w:val="auto"/>
        </w:rPr>
        <w:t>Review and Discussion Questions</w:t>
      </w:r>
    </w:p>
    <w:p w:rsidR="00B81FE8" w:rsidRPr="008B075F" w:rsidRDefault="00B81FE8" w:rsidP="005B758F">
      <w:pPr>
        <w:numPr>
          <w:ilvl w:val="0"/>
          <w:numId w:val="602"/>
        </w:numPr>
        <w:spacing w:before="100" w:beforeAutospacing="1" w:after="100" w:afterAutospacing="1" w:line="240" w:lineRule="auto"/>
      </w:pPr>
      <w:r w:rsidRPr="008B075F">
        <w:t>Why are financial reports important for entrepreneurs, especially in gaining investor trust?</w:t>
      </w:r>
    </w:p>
    <w:p w:rsidR="00B81FE8" w:rsidRPr="008B075F" w:rsidRDefault="00B81FE8" w:rsidP="005B758F">
      <w:pPr>
        <w:numPr>
          <w:ilvl w:val="0"/>
          <w:numId w:val="602"/>
        </w:numPr>
        <w:spacing w:before="100" w:beforeAutospacing="1" w:after="100" w:afterAutospacing="1" w:line="240" w:lineRule="auto"/>
      </w:pPr>
      <w:r w:rsidRPr="008B075F">
        <w:t>Describe the roles of the Income Statement, Balance Sheet, and Cash Flow Statement in business management.</w:t>
      </w:r>
    </w:p>
    <w:p w:rsidR="00B81FE8" w:rsidRPr="008B075F" w:rsidRDefault="00B81FE8" w:rsidP="005B758F">
      <w:pPr>
        <w:numPr>
          <w:ilvl w:val="0"/>
          <w:numId w:val="602"/>
        </w:numPr>
        <w:spacing w:before="100" w:beforeAutospacing="1" w:after="100" w:afterAutospacing="1" w:line="240" w:lineRule="auto"/>
      </w:pPr>
      <w:r w:rsidRPr="008B075F">
        <w:t>How can liquidity ratios help entrepreneurs manage short-term financial risks?</w:t>
      </w:r>
    </w:p>
    <w:p w:rsidR="00B81FE8" w:rsidRPr="008B075F" w:rsidRDefault="00B81FE8" w:rsidP="005B758F">
      <w:pPr>
        <w:numPr>
          <w:ilvl w:val="0"/>
          <w:numId w:val="602"/>
        </w:numPr>
        <w:spacing w:before="100" w:beforeAutospacing="1" w:after="100" w:afterAutospacing="1" w:line="240" w:lineRule="auto"/>
      </w:pPr>
      <w:r w:rsidRPr="008B075F">
        <w:t>What are the potential consequences of unethical financial reporting?</w:t>
      </w:r>
    </w:p>
    <w:p w:rsidR="00B81FE8" w:rsidRPr="008B075F" w:rsidRDefault="00B81FE8" w:rsidP="005B758F">
      <w:pPr>
        <w:numPr>
          <w:ilvl w:val="0"/>
          <w:numId w:val="602"/>
        </w:numPr>
        <w:spacing w:before="100" w:beforeAutospacing="1" w:after="100" w:afterAutospacing="1" w:line="240" w:lineRule="auto"/>
      </w:pPr>
      <w:r w:rsidRPr="008B075F">
        <w:t>Why is compliance with IFRS standards essential for Nigerian businesses seeking international investment?</w:t>
      </w:r>
    </w:p>
    <w:p w:rsidR="00B81FE8" w:rsidRPr="008B075F" w:rsidRDefault="00064686" w:rsidP="00B81FE8">
      <w:pPr>
        <w:spacing w:after="0"/>
      </w:pPr>
      <w:r w:rsidRPr="008B075F">
        <w:pict>
          <v:rect id="_x0000_i1661" style="width:0;height:1.5pt" o:hralign="center" o:hrstd="t" o:hr="t" fillcolor="#a0a0a0" stroked="f"/>
        </w:pict>
      </w:r>
    </w:p>
    <w:p w:rsidR="00B81FE8" w:rsidRPr="008B075F" w:rsidRDefault="00B81FE8" w:rsidP="00B81FE8">
      <w:pPr>
        <w:pStyle w:val="Heading3"/>
        <w:rPr>
          <w:color w:val="auto"/>
        </w:rPr>
      </w:pPr>
      <w:r w:rsidRPr="008B075F">
        <w:rPr>
          <w:color w:val="auto"/>
        </w:rPr>
        <w:t>Experiential Exercise</w:t>
      </w:r>
    </w:p>
    <w:p w:rsidR="00B81FE8" w:rsidRPr="008B075F" w:rsidRDefault="00B81FE8" w:rsidP="00B81FE8">
      <w:pPr>
        <w:pStyle w:val="NormalWeb"/>
      </w:pPr>
      <w:r w:rsidRPr="008B075F">
        <w:rPr>
          <w:rStyle w:val="Strong"/>
        </w:rPr>
        <w:t>Financial Analysis Workshop</w:t>
      </w:r>
    </w:p>
    <w:p w:rsidR="00B81FE8" w:rsidRPr="008B075F" w:rsidRDefault="00B81FE8" w:rsidP="00B81FE8">
      <w:pPr>
        <w:pStyle w:val="NormalWeb"/>
      </w:pPr>
      <w:r w:rsidRPr="008B075F">
        <w:t>Students will work in groups to analyze a set of financial statements for a hypothetical African SME. Each group should:</w:t>
      </w:r>
    </w:p>
    <w:p w:rsidR="00B81FE8" w:rsidRPr="008B075F" w:rsidRDefault="00B81FE8" w:rsidP="005B758F">
      <w:pPr>
        <w:numPr>
          <w:ilvl w:val="0"/>
          <w:numId w:val="603"/>
        </w:numPr>
        <w:spacing w:before="100" w:beforeAutospacing="1" w:after="100" w:afterAutospacing="1" w:line="240" w:lineRule="auto"/>
      </w:pPr>
      <w:r w:rsidRPr="008B075F">
        <w:t>Calculate key profitability, liquidity, and solvency ratios.</w:t>
      </w:r>
    </w:p>
    <w:p w:rsidR="00B81FE8" w:rsidRPr="008B075F" w:rsidRDefault="00B81FE8" w:rsidP="005B758F">
      <w:pPr>
        <w:numPr>
          <w:ilvl w:val="0"/>
          <w:numId w:val="603"/>
        </w:numPr>
        <w:spacing w:before="100" w:beforeAutospacing="1" w:after="100" w:afterAutospacing="1" w:line="240" w:lineRule="auto"/>
      </w:pPr>
      <w:r w:rsidRPr="008B075F">
        <w:t>Interpret their results to assess the company’s financial health.</w:t>
      </w:r>
    </w:p>
    <w:p w:rsidR="00B81FE8" w:rsidRPr="008B075F" w:rsidRDefault="00B81FE8" w:rsidP="005B758F">
      <w:pPr>
        <w:numPr>
          <w:ilvl w:val="0"/>
          <w:numId w:val="603"/>
        </w:numPr>
        <w:spacing w:before="100" w:beforeAutospacing="1" w:after="100" w:afterAutospacing="1" w:line="240" w:lineRule="auto"/>
      </w:pPr>
      <w:r w:rsidRPr="008B075F">
        <w:t>Prepare a summary report outlining recommendations for improvement.</w:t>
      </w:r>
    </w:p>
    <w:p w:rsidR="00B81FE8" w:rsidRPr="008B075F" w:rsidRDefault="00B81FE8" w:rsidP="00B81FE8">
      <w:pPr>
        <w:pStyle w:val="NormalWeb"/>
      </w:pPr>
      <w:r w:rsidRPr="008B075F">
        <w:t>After the workshop, each group presents its findings, fostering critical thinking and analytical skills in financial reporting and analysis.</w:t>
      </w:r>
    </w:p>
    <w:p w:rsidR="00B81FE8" w:rsidRPr="008B075F" w:rsidRDefault="00064686" w:rsidP="00B81FE8">
      <w:r w:rsidRPr="008B075F">
        <w:pict>
          <v:rect id="_x0000_i1662" style="width:0;height:1.5pt" o:hralign="center" o:hrstd="t" o:hr="t" fillcolor="#a0a0a0" stroked="f"/>
        </w:pict>
      </w:r>
    </w:p>
    <w:p w:rsidR="00B81FE8" w:rsidRPr="008B075F" w:rsidRDefault="00B81FE8" w:rsidP="00B81FE8">
      <w:pPr>
        <w:pStyle w:val="Heading3"/>
        <w:rPr>
          <w:color w:val="auto"/>
        </w:rPr>
      </w:pPr>
      <w:r w:rsidRPr="008B075F">
        <w:rPr>
          <w:color w:val="auto"/>
        </w:rPr>
        <w:t>Suggested Online Reading</w:t>
      </w:r>
    </w:p>
    <w:p w:rsidR="00B81FE8" w:rsidRPr="008B075F" w:rsidRDefault="00B81FE8" w:rsidP="005B758F">
      <w:pPr>
        <w:pStyle w:val="NormalWeb"/>
        <w:numPr>
          <w:ilvl w:val="0"/>
          <w:numId w:val="604"/>
        </w:numPr>
      </w:pPr>
      <w:r w:rsidRPr="008B075F">
        <w:rPr>
          <w:rStyle w:val="Strong"/>
        </w:rPr>
        <w:t>"Introduction to Financial Statements"</w:t>
      </w:r>
      <w:r w:rsidRPr="008B075F">
        <w:t xml:space="preserve"> by the Corporate Finance Institute: A resource that explains financial statements and their purpose.</w:t>
      </w:r>
    </w:p>
    <w:p w:rsidR="00B81FE8" w:rsidRPr="008B075F" w:rsidRDefault="00064686" w:rsidP="005B758F">
      <w:pPr>
        <w:numPr>
          <w:ilvl w:val="1"/>
          <w:numId w:val="604"/>
        </w:numPr>
        <w:spacing w:before="100" w:beforeAutospacing="1" w:after="100" w:afterAutospacing="1" w:line="240" w:lineRule="auto"/>
      </w:pPr>
      <w:hyperlink r:id="rId122" w:tgtFrame="_new" w:history="1">
        <w:r w:rsidR="00B81FE8" w:rsidRPr="008B075F">
          <w:rPr>
            <w:rStyle w:val="Hyperlink"/>
            <w:color w:val="auto"/>
          </w:rPr>
          <w:t>Link to Article</w:t>
        </w:r>
      </w:hyperlink>
    </w:p>
    <w:p w:rsidR="00B81FE8" w:rsidRPr="008B075F" w:rsidRDefault="00B81FE8" w:rsidP="005B758F">
      <w:pPr>
        <w:pStyle w:val="NormalWeb"/>
        <w:numPr>
          <w:ilvl w:val="0"/>
          <w:numId w:val="604"/>
        </w:numPr>
      </w:pPr>
      <w:r w:rsidRPr="008B075F">
        <w:rPr>
          <w:rStyle w:val="Strong"/>
        </w:rPr>
        <w:t>"IFRS Standards for African Entrepreneurs"</w:t>
      </w:r>
      <w:r w:rsidRPr="008B075F">
        <w:t xml:space="preserve"> by PwC Nigeria: A guide on implementing IFRS for Nigerian businesses.</w:t>
      </w:r>
    </w:p>
    <w:p w:rsidR="00B81FE8" w:rsidRPr="008B075F" w:rsidRDefault="00B81FE8" w:rsidP="005B758F">
      <w:pPr>
        <w:numPr>
          <w:ilvl w:val="1"/>
          <w:numId w:val="604"/>
        </w:numPr>
        <w:spacing w:before="100" w:beforeAutospacing="1" w:after="100" w:afterAutospacing="1" w:line="240" w:lineRule="auto"/>
      </w:pPr>
      <w:r w:rsidRPr="008B075F">
        <w:t>Link to Article</w:t>
      </w:r>
    </w:p>
    <w:p w:rsidR="00B81FE8" w:rsidRPr="008B075F" w:rsidRDefault="00B81FE8" w:rsidP="005B758F">
      <w:pPr>
        <w:pStyle w:val="NormalWeb"/>
        <w:numPr>
          <w:ilvl w:val="0"/>
          <w:numId w:val="604"/>
        </w:numPr>
      </w:pPr>
      <w:r w:rsidRPr="008B075F">
        <w:rPr>
          <w:rStyle w:val="Strong"/>
        </w:rPr>
        <w:t>"Financial Ratios for Small Businesses"</w:t>
      </w:r>
      <w:r w:rsidRPr="008B075F">
        <w:t xml:space="preserve"> by Investopedia: A comprehensive overview of financial ratios for performance evaluation.</w:t>
      </w:r>
    </w:p>
    <w:p w:rsidR="00B81FE8" w:rsidRPr="008B075F" w:rsidRDefault="00064686" w:rsidP="005B758F">
      <w:pPr>
        <w:numPr>
          <w:ilvl w:val="1"/>
          <w:numId w:val="604"/>
        </w:numPr>
        <w:spacing w:before="100" w:beforeAutospacing="1" w:after="100" w:afterAutospacing="1" w:line="240" w:lineRule="auto"/>
      </w:pPr>
      <w:hyperlink r:id="rId123" w:tgtFrame="_new" w:history="1">
        <w:r w:rsidR="00B81FE8" w:rsidRPr="008B075F">
          <w:rPr>
            <w:rStyle w:val="Hyperlink"/>
            <w:color w:val="auto"/>
          </w:rPr>
          <w:t>Link to Article</w:t>
        </w:r>
      </w:hyperlink>
    </w:p>
    <w:p w:rsidR="00B81FE8" w:rsidRPr="008B075F" w:rsidRDefault="00064686" w:rsidP="00B81FE8">
      <w:pPr>
        <w:spacing w:after="0"/>
      </w:pPr>
      <w:r w:rsidRPr="008B075F">
        <w:pict>
          <v:rect id="_x0000_i1663" style="width:0;height:1.5pt" o:hralign="center" o:hrstd="t" o:hr="t" fillcolor="#a0a0a0" stroked="f"/>
        </w:pict>
      </w:r>
    </w:p>
    <w:p w:rsidR="00856DF9" w:rsidRPr="008B075F" w:rsidRDefault="00856DF9" w:rsidP="00CF2A12"/>
    <w:p w:rsidR="00856DF9" w:rsidRPr="008B075F" w:rsidRDefault="00856DF9" w:rsidP="00CF2A12"/>
    <w:p w:rsidR="00DB4EB9" w:rsidRPr="008B075F" w:rsidRDefault="00DB4EB9" w:rsidP="00CF2A12"/>
    <w:p w:rsidR="002D4E03" w:rsidRPr="008B075F" w:rsidRDefault="002D4E03" w:rsidP="002D4E03">
      <w:pPr>
        <w:pStyle w:val="Heading1"/>
        <w:rPr>
          <w:color w:val="auto"/>
        </w:rPr>
      </w:pPr>
      <w:r w:rsidRPr="008B075F">
        <w:rPr>
          <w:color w:val="auto"/>
        </w:rPr>
        <w:t>Chapter 14.5: Taxation for Entrepreneurs</w:t>
      </w:r>
    </w:p>
    <w:p w:rsidR="002D4E03" w:rsidRPr="008B075F" w:rsidRDefault="002D4E03" w:rsidP="002D4E03">
      <w:pPr>
        <w:pStyle w:val="NormalWeb"/>
      </w:pPr>
      <w:r w:rsidRPr="008B075F">
        <w:t xml:space="preserve">"The hardest thing in the world to understand is the income tax." — </w:t>
      </w:r>
      <w:r w:rsidRPr="008B075F">
        <w:rPr>
          <w:rStyle w:val="Emphasis"/>
          <w:rFonts w:eastAsiaTheme="majorEastAsia"/>
        </w:rPr>
        <w:t>Albert Einstein</w:t>
      </w:r>
    </w:p>
    <w:p w:rsidR="002D4E03" w:rsidRPr="008B075F" w:rsidRDefault="00064686" w:rsidP="002D4E03">
      <w:pPr>
        <w:spacing w:after="0"/>
      </w:pPr>
      <w:r w:rsidRPr="008B075F">
        <w:pict>
          <v:rect id="_x0000_i1664" style="width:0;height:1.5pt" o:hralign="center" o:hrstd="t" o:hr="t" fillcolor="#a0a0a0" stroked="f"/>
        </w:pict>
      </w:r>
    </w:p>
    <w:p w:rsidR="002D4E03" w:rsidRPr="008B075F" w:rsidRDefault="00054E67" w:rsidP="002D4E03">
      <w:pPr>
        <w:pStyle w:val="Heading3"/>
        <w:rPr>
          <w:color w:val="auto"/>
        </w:rPr>
      </w:pPr>
      <w:r w:rsidRPr="008B075F">
        <w:rPr>
          <w:color w:val="auto"/>
        </w:rPr>
        <w:t>14.5.0 Introduction</w:t>
      </w:r>
    </w:p>
    <w:p w:rsidR="002D4E03" w:rsidRPr="008B075F" w:rsidRDefault="002D4E03" w:rsidP="002D4E03">
      <w:pPr>
        <w:pStyle w:val="NormalWeb"/>
      </w:pPr>
      <w:r w:rsidRPr="008B075F">
        <w:t xml:space="preserve">Taxation is a crucial aspect of the business landscape that every entrepreneur must navigate. This </w:t>
      </w:r>
      <w:r w:rsidR="00054E67" w:rsidRPr="008B075F">
        <w:t>section</w:t>
      </w:r>
      <w:r w:rsidRPr="008B075F">
        <w:t xml:space="preserve"> introduces the fundamental principles of taxation, including the various types of taxes that businesses may encounter, such as income tax, value-added tax (VAT), and corporate tax. Understanding the tax implications of business operations is vital for financial management and strategic planning.</w:t>
      </w:r>
    </w:p>
    <w:p w:rsidR="002D4E03" w:rsidRPr="008B075F" w:rsidRDefault="002D4E03" w:rsidP="002D4E03">
      <w:pPr>
        <w:pStyle w:val="NormalWeb"/>
      </w:pPr>
      <w:r w:rsidRPr="008B075F">
        <w:t>In Nigeria, the tax environment is governed by laws set forth by the Federal Inland Revenue Service (FIRS) and the relevant State Boards of Internal Revenue. Entrepreneurs need to be aware of their obligations, including registration, tax returns, and compliance with applicable tax rates.</w:t>
      </w:r>
    </w:p>
    <w:p w:rsidR="002D4E03" w:rsidRPr="008B075F" w:rsidRDefault="002D4E03" w:rsidP="002D4E03">
      <w:pPr>
        <w:pStyle w:val="NormalWeb"/>
      </w:pPr>
      <w:r w:rsidRPr="008B075F">
        <w:t xml:space="preserve">Furthermore, the </w:t>
      </w:r>
      <w:r w:rsidR="00054E67" w:rsidRPr="008B075F">
        <w:t>section</w:t>
      </w:r>
      <w:r w:rsidRPr="008B075F">
        <w:t xml:space="preserve"> discusses the impact of taxation on cash flow management and business decisions, highlighting how tax liabilities can affect operational strategies. Tax planning becomes essential for minimizing liabilities and optimizing business growth. The </w:t>
      </w:r>
      <w:r w:rsidR="00054E67" w:rsidRPr="008B075F">
        <w:t>section</w:t>
      </w:r>
      <w:r w:rsidRPr="008B075F">
        <w:t xml:space="preserve"> also explores the available tax incentives for SMEs, including exemptions and deductions aimed at fostering entrepreneurship and economic development.</w:t>
      </w:r>
    </w:p>
    <w:p w:rsidR="002D4E03" w:rsidRPr="008B075F" w:rsidRDefault="002D4E03" w:rsidP="002D4E03">
      <w:pPr>
        <w:pStyle w:val="NormalWeb"/>
      </w:pPr>
      <w:r w:rsidRPr="008B075F">
        <w:t xml:space="preserve">Through case studies, practical examples, and discussions on tax compliance and planning, this </w:t>
      </w:r>
      <w:r w:rsidR="00054E67" w:rsidRPr="008B075F">
        <w:t>section</w:t>
      </w:r>
      <w:r w:rsidRPr="008B075F">
        <w:t xml:space="preserve"> equips students with the knowledge to effectively manage taxation in their entrepreneurial endeavors.</w:t>
      </w:r>
    </w:p>
    <w:p w:rsidR="002D4E03" w:rsidRPr="008B075F" w:rsidRDefault="00064686" w:rsidP="002D4E03">
      <w:r w:rsidRPr="008B075F">
        <w:pict>
          <v:rect id="_x0000_i1665" style="width:0;height:1.5pt" o:hralign="center" o:hrstd="t" o:hr="t" fillcolor="#a0a0a0" stroked="f"/>
        </w:pict>
      </w:r>
    </w:p>
    <w:p w:rsidR="002D4E03" w:rsidRPr="008B075F" w:rsidRDefault="002D4E03" w:rsidP="002D4E03">
      <w:pPr>
        <w:pStyle w:val="Heading3"/>
        <w:rPr>
          <w:color w:val="auto"/>
        </w:rPr>
      </w:pPr>
      <w:r w:rsidRPr="008B075F">
        <w:rPr>
          <w:color w:val="auto"/>
        </w:rPr>
        <w:t>14.</w:t>
      </w:r>
      <w:r w:rsidR="00054E67" w:rsidRPr="008B075F">
        <w:rPr>
          <w:color w:val="auto"/>
        </w:rPr>
        <w:t>5.</w:t>
      </w:r>
      <w:r w:rsidRPr="008B075F">
        <w:rPr>
          <w:color w:val="auto"/>
        </w:rPr>
        <w:t>1 Introduction to Taxation</w:t>
      </w:r>
    </w:p>
    <w:p w:rsidR="002D4E03" w:rsidRPr="008B075F" w:rsidRDefault="002D4E03" w:rsidP="002D4E03">
      <w:pPr>
        <w:pStyle w:val="NormalWeb"/>
      </w:pPr>
      <w:r w:rsidRPr="008B075F">
        <w:t>Taxation refers to the process by which governments collect funds from individuals and businesses to finance public services and infrastructure. For entrepreneurs, understanding taxation is essential for ensuring compliance, managing cash flow, and making informed business decisions.</w:t>
      </w:r>
    </w:p>
    <w:p w:rsidR="002D4E03" w:rsidRPr="008B075F" w:rsidRDefault="002D4E03" w:rsidP="002D4E03">
      <w:pPr>
        <w:pStyle w:val="Heading4"/>
      </w:pPr>
      <w:r w:rsidRPr="008B075F">
        <w:t>14.</w:t>
      </w:r>
      <w:r w:rsidR="00054E67" w:rsidRPr="008B075F">
        <w:t>5.</w:t>
      </w:r>
      <w:r w:rsidRPr="008B075F">
        <w:t>1.1 Importance of Taxation for Entrepreneurs</w:t>
      </w:r>
    </w:p>
    <w:p w:rsidR="002D4E03" w:rsidRPr="008B075F" w:rsidRDefault="002D4E03" w:rsidP="002D4E03">
      <w:pPr>
        <w:pStyle w:val="NormalWeb"/>
      </w:pPr>
      <w:r w:rsidRPr="008B075F">
        <w:t>Taxes represent a significant cost for businesses, and failure to comply can lead to penalties and legal issues. On the other hand, effective tax planning can provide significant financial benefits. By understanding their tax obligations, entrepreneurs can optimize their operations, enhance profitability, and improve cash flow.</w:t>
      </w:r>
    </w:p>
    <w:p w:rsidR="002D4E03" w:rsidRPr="008B075F" w:rsidRDefault="00064686" w:rsidP="002D4E03">
      <w:r w:rsidRPr="008B075F">
        <w:pict>
          <v:rect id="_x0000_i1666" style="width:0;height:1.5pt" o:hralign="center" o:hrstd="t" o:hr="t" fillcolor="#a0a0a0" stroked="f"/>
        </w:pict>
      </w:r>
    </w:p>
    <w:p w:rsidR="002D4E03" w:rsidRPr="008B075F" w:rsidRDefault="002D4E03" w:rsidP="002D4E03">
      <w:pPr>
        <w:pStyle w:val="Heading3"/>
        <w:rPr>
          <w:color w:val="auto"/>
        </w:rPr>
      </w:pPr>
      <w:r w:rsidRPr="008B075F">
        <w:rPr>
          <w:color w:val="auto"/>
        </w:rPr>
        <w:t>14.</w:t>
      </w:r>
      <w:r w:rsidR="00054E67" w:rsidRPr="008B075F">
        <w:rPr>
          <w:color w:val="auto"/>
        </w:rPr>
        <w:t>5.</w:t>
      </w:r>
      <w:r w:rsidRPr="008B075F">
        <w:rPr>
          <w:color w:val="auto"/>
        </w:rPr>
        <w:t>2 Types of Taxes for Entrepreneurs</w:t>
      </w:r>
    </w:p>
    <w:p w:rsidR="002D4E03" w:rsidRPr="008B075F" w:rsidRDefault="002D4E03" w:rsidP="002D4E03">
      <w:pPr>
        <w:pStyle w:val="NormalWeb"/>
      </w:pPr>
      <w:r w:rsidRPr="008B075F">
        <w:t>Entrepreneurs may encounter various taxes depending on their business structure, location, and industry. The main types of taxes include:</w:t>
      </w:r>
    </w:p>
    <w:p w:rsidR="002D4E03" w:rsidRPr="008B075F" w:rsidRDefault="002D4E03" w:rsidP="002D4E03">
      <w:pPr>
        <w:pStyle w:val="Heading4"/>
      </w:pPr>
      <w:r w:rsidRPr="008B075F">
        <w:t>14.</w:t>
      </w:r>
      <w:r w:rsidR="00054E67" w:rsidRPr="008B075F">
        <w:t>5.</w:t>
      </w:r>
      <w:r w:rsidRPr="008B075F">
        <w:t>2.1 Income Tax</w:t>
      </w:r>
    </w:p>
    <w:p w:rsidR="002D4E03" w:rsidRPr="008B075F" w:rsidRDefault="002D4E03" w:rsidP="002D4E03">
      <w:pPr>
        <w:pStyle w:val="NormalWeb"/>
      </w:pPr>
      <w:r w:rsidRPr="008B075F">
        <w:t>Income tax is levied on the profits generated by businesses. In Nigeria, corporate income tax applies to companies, while personal income tax is relevant for sole proprietorships and partnerships. The current corporate tax rate in Nigeria is 30%, while small businesses may benefit from lower rates under specific conditions.</w:t>
      </w:r>
    </w:p>
    <w:p w:rsidR="002D4E03" w:rsidRPr="008B075F" w:rsidRDefault="002D4E03" w:rsidP="002D4E03">
      <w:pPr>
        <w:pStyle w:val="Heading4"/>
      </w:pPr>
      <w:r w:rsidRPr="008B075F">
        <w:t>14.</w:t>
      </w:r>
      <w:r w:rsidR="00054E67" w:rsidRPr="008B075F">
        <w:t>5.</w:t>
      </w:r>
      <w:r w:rsidRPr="008B075F">
        <w:t>2.2 Value-Added Tax (VAT)</w:t>
      </w:r>
    </w:p>
    <w:p w:rsidR="002D4E03" w:rsidRPr="008B075F" w:rsidRDefault="002D4E03" w:rsidP="002D4E03">
      <w:pPr>
        <w:pStyle w:val="NormalWeb"/>
      </w:pPr>
      <w:r w:rsidRPr="008B075F">
        <w:t>VAT is a consumption tax applied to the sale of goods and services. In Nigeria, the VAT rate is currently set at 7.5%. Entrepreneurs must register for VAT if their annual turnover exceeds a certain threshold, and compliance with VAT regulations is crucial for avoiding penalties.</w:t>
      </w:r>
    </w:p>
    <w:p w:rsidR="002D4E03" w:rsidRPr="008B075F" w:rsidRDefault="002D4E03" w:rsidP="002D4E03">
      <w:pPr>
        <w:pStyle w:val="Heading4"/>
      </w:pPr>
      <w:r w:rsidRPr="008B075F">
        <w:t>14.</w:t>
      </w:r>
      <w:r w:rsidR="00054E67" w:rsidRPr="008B075F">
        <w:t>5.</w:t>
      </w:r>
      <w:r w:rsidRPr="008B075F">
        <w:t>2.3 Capital Gains Tax</w:t>
      </w:r>
    </w:p>
    <w:p w:rsidR="002D4E03" w:rsidRPr="008B075F" w:rsidRDefault="002D4E03" w:rsidP="002D4E03">
      <w:pPr>
        <w:pStyle w:val="NormalWeb"/>
      </w:pPr>
      <w:r w:rsidRPr="008B075F">
        <w:t>Capital gains tax is applied to profits made from the sale of assets, such as property or stocks. Entrepreneurs involved in buying and selling assets should be aware of capital gains tax implications.</w:t>
      </w:r>
    </w:p>
    <w:p w:rsidR="002D4E03" w:rsidRPr="008B075F" w:rsidRDefault="002D4E03" w:rsidP="002D4E03">
      <w:pPr>
        <w:pStyle w:val="Heading4"/>
      </w:pPr>
      <w:r w:rsidRPr="008B075F">
        <w:t>14.</w:t>
      </w:r>
      <w:r w:rsidR="00054E67" w:rsidRPr="008B075F">
        <w:t>5.</w:t>
      </w:r>
      <w:r w:rsidRPr="008B075F">
        <w:t>2.4 Payroll Tax</w:t>
      </w:r>
    </w:p>
    <w:p w:rsidR="002D4E03" w:rsidRPr="008B075F" w:rsidRDefault="002D4E03" w:rsidP="002D4E03">
      <w:pPr>
        <w:pStyle w:val="NormalWeb"/>
      </w:pPr>
      <w:r w:rsidRPr="008B075F">
        <w:t>Payroll taxes are deducted from employees' salaries and remitted to the government. This includes contributions to social security and pension funds. Entrepreneurs must understand their obligations as employers to ensure compliance.</w:t>
      </w:r>
    </w:p>
    <w:p w:rsidR="002D4E03" w:rsidRPr="008B075F" w:rsidRDefault="00064686" w:rsidP="002D4E03">
      <w:r w:rsidRPr="008B075F">
        <w:pict>
          <v:rect id="_x0000_i1667" style="width:0;height:1.5pt" o:hralign="center" o:hrstd="t" o:hr="t" fillcolor="#a0a0a0" stroked="f"/>
        </w:pict>
      </w:r>
    </w:p>
    <w:p w:rsidR="002D4E03" w:rsidRPr="008B075F" w:rsidRDefault="002D4E03" w:rsidP="002D4E03">
      <w:pPr>
        <w:pStyle w:val="Heading3"/>
        <w:rPr>
          <w:color w:val="auto"/>
        </w:rPr>
      </w:pPr>
      <w:r w:rsidRPr="008B075F">
        <w:rPr>
          <w:color w:val="auto"/>
        </w:rPr>
        <w:t>14.</w:t>
      </w:r>
      <w:r w:rsidR="00054E67" w:rsidRPr="008B075F">
        <w:rPr>
          <w:color w:val="auto"/>
        </w:rPr>
        <w:t>5.</w:t>
      </w:r>
      <w:r w:rsidRPr="008B075F">
        <w:rPr>
          <w:color w:val="auto"/>
        </w:rPr>
        <w:t>3 The Tax Landscape in Nigeria and Africa</w:t>
      </w:r>
    </w:p>
    <w:p w:rsidR="002D4E03" w:rsidRPr="008B075F" w:rsidRDefault="002D4E03" w:rsidP="002D4E03">
      <w:pPr>
        <w:pStyle w:val="NormalWeb"/>
      </w:pPr>
      <w:r w:rsidRPr="008B075F">
        <w:t>The tax environment for entrepreneurs in Nigeria is shaped by various laws and regulations that dictate compliance, reporting, and payment processes. Entrepreneurs must navigate this landscape to avoid legal pitfalls and capitalize on available incentives.</w:t>
      </w:r>
    </w:p>
    <w:p w:rsidR="002D4E03" w:rsidRPr="008B075F" w:rsidRDefault="002D4E03" w:rsidP="002D4E03">
      <w:pPr>
        <w:pStyle w:val="Heading4"/>
      </w:pPr>
      <w:r w:rsidRPr="008B075F">
        <w:t>14.</w:t>
      </w:r>
      <w:r w:rsidR="00054E67" w:rsidRPr="008B075F">
        <w:t>5.</w:t>
      </w:r>
      <w:r w:rsidRPr="008B075F">
        <w:t>3.1 Tax Administration in Nigeria</w:t>
      </w:r>
    </w:p>
    <w:p w:rsidR="002D4E03" w:rsidRPr="008B075F" w:rsidRDefault="002D4E03" w:rsidP="002D4E03">
      <w:pPr>
        <w:pStyle w:val="NormalWeb"/>
      </w:pPr>
      <w:r w:rsidRPr="008B075F">
        <w:t>The Federal Inland Revenue Service (FIRS) is responsible for collecting federal taxes, while state tax authorities manage state-level taxes. Entrepreneurs need to be familiar with both federal and state tax obligations, including registration processes and filing deadlines.</w:t>
      </w:r>
    </w:p>
    <w:p w:rsidR="002D4E03" w:rsidRPr="008B075F" w:rsidRDefault="002D4E03" w:rsidP="002D4E03">
      <w:pPr>
        <w:pStyle w:val="Heading4"/>
      </w:pPr>
      <w:r w:rsidRPr="008B075F">
        <w:t>14.</w:t>
      </w:r>
      <w:r w:rsidR="00054E67" w:rsidRPr="008B075F">
        <w:t>5.</w:t>
      </w:r>
      <w:r w:rsidRPr="008B075F">
        <w:t>3.2 Tax Compliance Requirements</w:t>
      </w:r>
    </w:p>
    <w:p w:rsidR="002D4E03" w:rsidRPr="008B075F" w:rsidRDefault="002D4E03" w:rsidP="002D4E03">
      <w:pPr>
        <w:pStyle w:val="NormalWeb"/>
      </w:pPr>
      <w:r w:rsidRPr="008B075F">
        <w:t>Compliance with tax regulations includes registering the business, filing annual tax returns, and maintaining proper records. Entrepreneurs should establish robust accounting practices to ensure accurate reporting and compliance.</w:t>
      </w:r>
    </w:p>
    <w:p w:rsidR="002D4E03" w:rsidRPr="008B075F" w:rsidRDefault="00064686" w:rsidP="002D4E03">
      <w:r w:rsidRPr="008B075F">
        <w:pict>
          <v:rect id="_x0000_i1668" style="width:0;height:1.5pt" o:hralign="center" o:hrstd="t" o:hr="t" fillcolor="#a0a0a0" stroked="f"/>
        </w:pict>
      </w:r>
    </w:p>
    <w:p w:rsidR="002D4E03" w:rsidRPr="008B075F" w:rsidRDefault="002D4E03" w:rsidP="002D4E03">
      <w:pPr>
        <w:pStyle w:val="Heading3"/>
        <w:rPr>
          <w:color w:val="auto"/>
        </w:rPr>
      </w:pPr>
      <w:r w:rsidRPr="008B075F">
        <w:rPr>
          <w:color w:val="auto"/>
        </w:rPr>
        <w:t>14.</w:t>
      </w:r>
      <w:r w:rsidR="00054E67" w:rsidRPr="008B075F">
        <w:rPr>
          <w:color w:val="auto"/>
        </w:rPr>
        <w:t>5.</w:t>
      </w:r>
      <w:r w:rsidRPr="008B075F">
        <w:rPr>
          <w:color w:val="auto"/>
        </w:rPr>
        <w:t>4 The Impact of Taxation on Business Decision-Making</w:t>
      </w:r>
    </w:p>
    <w:p w:rsidR="002D4E03" w:rsidRPr="008B075F" w:rsidRDefault="002D4E03" w:rsidP="002D4E03">
      <w:pPr>
        <w:pStyle w:val="NormalWeb"/>
      </w:pPr>
      <w:r w:rsidRPr="008B075F">
        <w:t>Taxation significantly affects various aspects of business operations, including cash flow management, pricing strategies, and investment decisions.</w:t>
      </w:r>
    </w:p>
    <w:p w:rsidR="002D4E03" w:rsidRPr="008B075F" w:rsidRDefault="002D4E03" w:rsidP="002D4E03">
      <w:pPr>
        <w:pStyle w:val="Heading4"/>
      </w:pPr>
      <w:r w:rsidRPr="008B075F">
        <w:t>14.</w:t>
      </w:r>
      <w:r w:rsidR="00054E67" w:rsidRPr="008B075F">
        <w:t>5.</w:t>
      </w:r>
      <w:r w:rsidRPr="008B075F">
        <w:t>4.1 Cash Flow Management</w:t>
      </w:r>
    </w:p>
    <w:p w:rsidR="002D4E03" w:rsidRPr="008B075F" w:rsidRDefault="002D4E03" w:rsidP="002D4E03">
      <w:pPr>
        <w:pStyle w:val="NormalWeb"/>
      </w:pPr>
      <w:r w:rsidRPr="008B075F">
        <w:t>Taxes can impact cash flow, particularly for SMEs with limited resources. Entrepreneurs must account for tax liabilities in their financial planning to avoid cash flow issues. Strategic tax planning can help minimize liabilities and optimize cash flow.</w:t>
      </w:r>
    </w:p>
    <w:p w:rsidR="002D4E03" w:rsidRPr="008B075F" w:rsidRDefault="002D4E03" w:rsidP="002D4E03">
      <w:pPr>
        <w:pStyle w:val="Heading4"/>
      </w:pPr>
      <w:r w:rsidRPr="008B075F">
        <w:t>14.</w:t>
      </w:r>
      <w:r w:rsidR="00054E67" w:rsidRPr="008B075F">
        <w:t>5.</w:t>
      </w:r>
      <w:r w:rsidRPr="008B075F">
        <w:t>4.2 Pricing Strategies</w:t>
      </w:r>
    </w:p>
    <w:p w:rsidR="002D4E03" w:rsidRPr="008B075F" w:rsidRDefault="002D4E03" w:rsidP="002D4E03">
      <w:pPr>
        <w:pStyle w:val="NormalWeb"/>
      </w:pPr>
      <w:r w:rsidRPr="008B075F">
        <w:t>Understanding the implications of VAT and other taxes on pricing is crucial for entrepreneurs. Businesses must ensure that pricing strategies consider tax obligations to maintain profitability.</w:t>
      </w:r>
    </w:p>
    <w:p w:rsidR="002D4E03" w:rsidRPr="008B075F" w:rsidRDefault="002D4E03" w:rsidP="002D4E03">
      <w:pPr>
        <w:pStyle w:val="Heading4"/>
      </w:pPr>
      <w:r w:rsidRPr="008B075F">
        <w:t>14.</w:t>
      </w:r>
      <w:r w:rsidR="00054E67" w:rsidRPr="008B075F">
        <w:t>5.</w:t>
      </w:r>
      <w:r w:rsidRPr="008B075F">
        <w:t>4.3 Investment Decisions</w:t>
      </w:r>
    </w:p>
    <w:p w:rsidR="002D4E03" w:rsidRPr="008B075F" w:rsidRDefault="002D4E03" w:rsidP="002D4E03">
      <w:pPr>
        <w:pStyle w:val="NormalWeb"/>
      </w:pPr>
      <w:r w:rsidRPr="008B075F">
        <w:t>Tax incentives, such as allowances for capital expenditures or investment tax credits, can influence investment decisions. Entrepreneurs should evaluate the tax implications of significant investments to optimize their financial outcomes.</w:t>
      </w:r>
    </w:p>
    <w:p w:rsidR="002D4E03" w:rsidRPr="008B075F" w:rsidRDefault="00064686" w:rsidP="002D4E03">
      <w:r w:rsidRPr="008B075F">
        <w:pict>
          <v:rect id="_x0000_i1669" style="width:0;height:1.5pt" o:hralign="center" o:hrstd="t" o:hr="t" fillcolor="#a0a0a0" stroked="f"/>
        </w:pict>
      </w:r>
    </w:p>
    <w:p w:rsidR="002D4E03" w:rsidRPr="008B075F" w:rsidRDefault="002D4E03" w:rsidP="002D4E03">
      <w:pPr>
        <w:pStyle w:val="Heading3"/>
        <w:rPr>
          <w:color w:val="auto"/>
        </w:rPr>
      </w:pPr>
      <w:r w:rsidRPr="008B075F">
        <w:rPr>
          <w:color w:val="auto"/>
        </w:rPr>
        <w:t>14.</w:t>
      </w:r>
      <w:r w:rsidR="00054E67" w:rsidRPr="008B075F">
        <w:rPr>
          <w:color w:val="auto"/>
        </w:rPr>
        <w:t>5.</w:t>
      </w:r>
      <w:r w:rsidRPr="008B075F">
        <w:rPr>
          <w:color w:val="auto"/>
        </w:rPr>
        <w:t>5 Tax Incentives for SMEs in Nigeria</w:t>
      </w:r>
    </w:p>
    <w:p w:rsidR="002D4E03" w:rsidRPr="008B075F" w:rsidRDefault="002D4E03" w:rsidP="002D4E03">
      <w:pPr>
        <w:pStyle w:val="NormalWeb"/>
      </w:pPr>
      <w:r w:rsidRPr="008B075F">
        <w:t>To promote entrepreneurship and economic growth, the Nigerian government offers various tax incentives for SMEs. These incentives aim to reduce the tax burden on small businesses and encourage investment.</w:t>
      </w:r>
    </w:p>
    <w:p w:rsidR="002D4E03" w:rsidRPr="008B075F" w:rsidRDefault="002D4E03" w:rsidP="002D4E03">
      <w:pPr>
        <w:pStyle w:val="Heading4"/>
      </w:pPr>
      <w:r w:rsidRPr="008B075F">
        <w:t>14.</w:t>
      </w:r>
      <w:r w:rsidR="00054E67" w:rsidRPr="008B075F">
        <w:t>5.</w:t>
      </w:r>
      <w:r w:rsidRPr="008B075F">
        <w:t>5.1 Tax Holidays and Exemptions</w:t>
      </w:r>
    </w:p>
    <w:p w:rsidR="002D4E03" w:rsidRPr="008B075F" w:rsidRDefault="002D4E03" w:rsidP="002D4E03">
      <w:pPr>
        <w:pStyle w:val="NormalWeb"/>
      </w:pPr>
      <w:r w:rsidRPr="008B075F">
        <w:t>Certain sectors may qualify for tax holidays or exemptions for a specific period. Entrepreneurs should research available incentives relevant to their industry.</w:t>
      </w:r>
    </w:p>
    <w:p w:rsidR="002D4E03" w:rsidRPr="008B075F" w:rsidRDefault="002D4E03" w:rsidP="002D4E03">
      <w:pPr>
        <w:pStyle w:val="Heading4"/>
      </w:pPr>
      <w:r w:rsidRPr="008B075F">
        <w:t>14.</w:t>
      </w:r>
      <w:r w:rsidR="00054E67" w:rsidRPr="008B075F">
        <w:t>5.</w:t>
      </w:r>
      <w:r w:rsidRPr="008B075F">
        <w:t>5.2 Investment Allowances</w:t>
      </w:r>
    </w:p>
    <w:p w:rsidR="002D4E03" w:rsidRPr="008B075F" w:rsidRDefault="002D4E03" w:rsidP="002D4E03">
      <w:pPr>
        <w:pStyle w:val="NormalWeb"/>
      </w:pPr>
      <w:r w:rsidRPr="008B075F">
        <w:t>Investment allowances enable businesses to deduct a percentage of capital expenditures from their taxable income. This encourages entrepreneurs to invest in equipment and infrastructure.</w:t>
      </w:r>
    </w:p>
    <w:p w:rsidR="002D4E03" w:rsidRPr="008B075F" w:rsidRDefault="00064686" w:rsidP="002D4E03">
      <w:r w:rsidRPr="008B075F">
        <w:pict>
          <v:rect id="_x0000_i1670" style="width:0;height:1.5pt" o:hralign="center" o:hrstd="t" o:hr="t" fillcolor="#a0a0a0" stroked="f"/>
        </w:pict>
      </w:r>
    </w:p>
    <w:p w:rsidR="002D4E03" w:rsidRPr="008B075F" w:rsidRDefault="002D4E03" w:rsidP="002D4E03">
      <w:pPr>
        <w:pStyle w:val="Heading3"/>
        <w:rPr>
          <w:color w:val="auto"/>
        </w:rPr>
      </w:pPr>
      <w:r w:rsidRPr="008B075F">
        <w:rPr>
          <w:color w:val="auto"/>
        </w:rPr>
        <w:t>14.</w:t>
      </w:r>
      <w:r w:rsidR="00054E67" w:rsidRPr="008B075F">
        <w:rPr>
          <w:color w:val="auto"/>
        </w:rPr>
        <w:t>5.</w:t>
      </w:r>
      <w:r w:rsidRPr="008B075F">
        <w:rPr>
          <w:color w:val="auto"/>
        </w:rPr>
        <w:t>6 Tax Planning Strategies for Entrepreneurs</w:t>
      </w:r>
    </w:p>
    <w:p w:rsidR="002D4E03" w:rsidRPr="008B075F" w:rsidRDefault="002D4E03" w:rsidP="002D4E03">
      <w:pPr>
        <w:pStyle w:val="NormalWeb"/>
      </w:pPr>
      <w:r w:rsidRPr="008B075F">
        <w:t>Effective tax planning is essential for minimizing tax liabilities and maximizing business growth.</w:t>
      </w:r>
    </w:p>
    <w:p w:rsidR="002D4E03" w:rsidRPr="008B075F" w:rsidRDefault="002D4E03" w:rsidP="002D4E03">
      <w:pPr>
        <w:pStyle w:val="Heading4"/>
      </w:pPr>
      <w:r w:rsidRPr="008B075F">
        <w:t>14.</w:t>
      </w:r>
      <w:r w:rsidR="00054E67" w:rsidRPr="008B075F">
        <w:t>5.</w:t>
      </w:r>
      <w:r w:rsidRPr="008B075F">
        <w:t>6.1 Record Keeping</w:t>
      </w:r>
    </w:p>
    <w:p w:rsidR="002D4E03" w:rsidRPr="008B075F" w:rsidRDefault="002D4E03" w:rsidP="002D4E03">
      <w:pPr>
        <w:pStyle w:val="NormalWeb"/>
      </w:pPr>
      <w:r w:rsidRPr="008B075F">
        <w:t>Maintaining accurate financial records is crucial for effective tax planning. Entrepreneurs should implement accounting systems that track income, expenses, and tax liabilities.</w:t>
      </w:r>
    </w:p>
    <w:p w:rsidR="002D4E03" w:rsidRPr="008B075F" w:rsidRDefault="002D4E03" w:rsidP="002D4E03">
      <w:pPr>
        <w:pStyle w:val="Heading4"/>
      </w:pPr>
      <w:r w:rsidRPr="008B075F">
        <w:t>14.</w:t>
      </w:r>
      <w:r w:rsidR="00054E67" w:rsidRPr="008B075F">
        <w:t>5.</w:t>
      </w:r>
      <w:r w:rsidRPr="008B075F">
        <w:t>6.2 Understanding Deductions and Credits</w:t>
      </w:r>
    </w:p>
    <w:p w:rsidR="002D4E03" w:rsidRPr="008B075F" w:rsidRDefault="002D4E03" w:rsidP="002D4E03">
      <w:pPr>
        <w:pStyle w:val="NormalWeb"/>
      </w:pPr>
      <w:r w:rsidRPr="008B075F">
        <w:t>Entrepreneurs should familiarize themselves with allowable deductions and tax credits. Deductions reduce taxable income, while credits directly reduce tax liability.</w:t>
      </w:r>
    </w:p>
    <w:p w:rsidR="002D4E03" w:rsidRPr="008B075F" w:rsidRDefault="002D4E03" w:rsidP="002D4E03">
      <w:pPr>
        <w:pStyle w:val="Heading4"/>
      </w:pPr>
      <w:r w:rsidRPr="008B075F">
        <w:t>14.</w:t>
      </w:r>
      <w:r w:rsidR="00054E67" w:rsidRPr="008B075F">
        <w:t>5.</w:t>
      </w:r>
      <w:r w:rsidRPr="008B075F">
        <w:t>6.3 Consulting with Tax Professionals</w:t>
      </w:r>
    </w:p>
    <w:p w:rsidR="002D4E03" w:rsidRPr="008B075F" w:rsidRDefault="002D4E03" w:rsidP="002D4E03">
      <w:pPr>
        <w:pStyle w:val="NormalWeb"/>
      </w:pPr>
      <w:r w:rsidRPr="008B075F">
        <w:t>Engaging tax professionals can provide valuable insights into complex tax issues and help entrepreneurs develop effective tax strategies.</w:t>
      </w:r>
    </w:p>
    <w:p w:rsidR="002D4E03" w:rsidRPr="008B075F" w:rsidRDefault="002D4E03" w:rsidP="002D4E03">
      <w:r w:rsidRPr="008B075F">
        <w:t>Summary</w:t>
      </w:r>
    </w:p>
    <w:p w:rsidR="002D4E03" w:rsidRPr="008B075F" w:rsidRDefault="002D4E03" w:rsidP="002D4E03">
      <w:pPr>
        <w:pStyle w:val="NormalWeb"/>
      </w:pPr>
      <w:r w:rsidRPr="008B075F">
        <w:t>This chapter serves as a foundational resource for entrepreneurs navigating the complexities of taxation. Through understanding taxation principles, compliance requirements, and strategic tax planning, entrepreneurs can position themselves for sustainable growth and success in the dynamic business landscape.</w:t>
      </w:r>
    </w:p>
    <w:p w:rsidR="002D4E03" w:rsidRPr="008B075F" w:rsidRDefault="00064686" w:rsidP="002D4E03">
      <w:pPr>
        <w:spacing w:after="0"/>
      </w:pPr>
      <w:r w:rsidRPr="008B075F">
        <w:pict>
          <v:rect id="_x0000_i1671" style="width:0;height:1.5pt" o:hralign="center" o:hrstd="t" o:hr="t" fillcolor="#a0a0a0" stroked="f"/>
        </w:pict>
      </w:r>
    </w:p>
    <w:p w:rsidR="002D4E03" w:rsidRPr="008B075F" w:rsidRDefault="002D4E03" w:rsidP="002D4E03">
      <w:pPr>
        <w:pStyle w:val="Heading3"/>
        <w:rPr>
          <w:color w:val="auto"/>
        </w:rPr>
      </w:pPr>
      <w:r w:rsidRPr="008B075F">
        <w:rPr>
          <w:color w:val="auto"/>
        </w:rPr>
        <w:t>Key Terms and Concepts</w:t>
      </w:r>
    </w:p>
    <w:p w:rsidR="002D4E03" w:rsidRPr="008B075F" w:rsidRDefault="002D4E03" w:rsidP="005B758F">
      <w:pPr>
        <w:numPr>
          <w:ilvl w:val="0"/>
          <w:numId w:val="606"/>
        </w:numPr>
        <w:spacing w:before="100" w:beforeAutospacing="1" w:after="100" w:afterAutospacing="1" w:line="240" w:lineRule="auto"/>
      </w:pPr>
      <w:r w:rsidRPr="008B075F">
        <w:rPr>
          <w:rStyle w:val="Strong"/>
        </w:rPr>
        <w:t>Taxation</w:t>
      </w:r>
      <w:r w:rsidRPr="008B075F">
        <w:t>: The process of collecting funds by governments from individuals and businesses.</w:t>
      </w:r>
    </w:p>
    <w:p w:rsidR="002D4E03" w:rsidRPr="008B075F" w:rsidRDefault="002D4E03" w:rsidP="005B758F">
      <w:pPr>
        <w:numPr>
          <w:ilvl w:val="0"/>
          <w:numId w:val="606"/>
        </w:numPr>
        <w:spacing w:before="100" w:beforeAutospacing="1" w:after="100" w:afterAutospacing="1" w:line="240" w:lineRule="auto"/>
      </w:pPr>
      <w:r w:rsidRPr="008B075F">
        <w:rPr>
          <w:rStyle w:val="Strong"/>
        </w:rPr>
        <w:t>Income Tax</w:t>
      </w:r>
      <w:r w:rsidRPr="008B075F">
        <w:t>: A tax levied on the profits earned by individuals and businesses.</w:t>
      </w:r>
    </w:p>
    <w:p w:rsidR="002D4E03" w:rsidRPr="008B075F" w:rsidRDefault="002D4E03" w:rsidP="005B758F">
      <w:pPr>
        <w:numPr>
          <w:ilvl w:val="0"/>
          <w:numId w:val="606"/>
        </w:numPr>
        <w:spacing w:before="100" w:beforeAutospacing="1" w:after="100" w:afterAutospacing="1" w:line="240" w:lineRule="auto"/>
      </w:pPr>
      <w:r w:rsidRPr="008B075F">
        <w:rPr>
          <w:rStyle w:val="Strong"/>
        </w:rPr>
        <w:t>Value-Added Tax (VAT)</w:t>
      </w:r>
      <w:r w:rsidRPr="008B075F">
        <w:t>: A consumption tax added to the price of goods and services.</w:t>
      </w:r>
    </w:p>
    <w:p w:rsidR="002D4E03" w:rsidRPr="008B075F" w:rsidRDefault="002D4E03" w:rsidP="005B758F">
      <w:pPr>
        <w:numPr>
          <w:ilvl w:val="0"/>
          <w:numId w:val="606"/>
        </w:numPr>
        <w:spacing w:before="100" w:beforeAutospacing="1" w:after="100" w:afterAutospacing="1" w:line="240" w:lineRule="auto"/>
      </w:pPr>
      <w:r w:rsidRPr="008B075F">
        <w:rPr>
          <w:rStyle w:val="Strong"/>
        </w:rPr>
        <w:t>Capital Gains Tax</w:t>
      </w:r>
      <w:r w:rsidRPr="008B075F">
        <w:t>: A tax on the profit made from the sale of assets.</w:t>
      </w:r>
    </w:p>
    <w:p w:rsidR="002D4E03" w:rsidRPr="008B075F" w:rsidRDefault="002D4E03" w:rsidP="005B758F">
      <w:pPr>
        <w:numPr>
          <w:ilvl w:val="0"/>
          <w:numId w:val="606"/>
        </w:numPr>
        <w:spacing w:before="100" w:beforeAutospacing="1" w:after="100" w:afterAutospacing="1" w:line="240" w:lineRule="auto"/>
      </w:pPr>
      <w:r w:rsidRPr="008B075F">
        <w:rPr>
          <w:rStyle w:val="Strong"/>
        </w:rPr>
        <w:t>Payroll Tax</w:t>
      </w:r>
      <w:r w:rsidRPr="008B075F">
        <w:t>: Taxes deducted from employees' salaries, including social security contributions.</w:t>
      </w:r>
    </w:p>
    <w:p w:rsidR="002D4E03" w:rsidRPr="008B075F" w:rsidRDefault="002D4E03" w:rsidP="005B758F">
      <w:pPr>
        <w:numPr>
          <w:ilvl w:val="0"/>
          <w:numId w:val="606"/>
        </w:numPr>
        <w:spacing w:before="100" w:beforeAutospacing="1" w:after="100" w:afterAutospacing="1" w:line="240" w:lineRule="auto"/>
      </w:pPr>
      <w:r w:rsidRPr="008B075F">
        <w:rPr>
          <w:rStyle w:val="Strong"/>
        </w:rPr>
        <w:t>Tax Compliance</w:t>
      </w:r>
      <w:r w:rsidRPr="008B075F">
        <w:t>: The process of adhering to tax laws and regulations.</w:t>
      </w:r>
    </w:p>
    <w:p w:rsidR="002D4E03" w:rsidRPr="008B075F" w:rsidRDefault="002D4E03" w:rsidP="005B758F">
      <w:pPr>
        <w:numPr>
          <w:ilvl w:val="0"/>
          <w:numId w:val="606"/>
        </w:numPr>
        <w:spacing w:before="100" w:beforeAutospacing="1" w:after="100" w:afterAutospacing="1" w:line="240" w:lineRule="auto"/>
      </w:pPr>
      <w:r w:rsidRPr="008B075F">
        <w:rPr>
          <w:rStyle w:val="Strong"/>
        </w:rPr>
        <w:t>Tax Planning</w:t>
      </w:r>
      <w:r w:rsidRPr="008B075F">
        <w:t>: Strategies to minimize tax liabilities and optimize financial outcomes.</w:t>
      </w:r>
    </w:p>
    <w:p w:rsidR="002D4E03" w:rsidRPr="008B075F" w:rsidRDefault="002D4E03" w:rsidP="005B758F">
      <w:pPr>
        <w:numPr>
          <w:ilvl w:val="0"/>
          <w:numId w:val="606"/>
        </w:numPr>
        <w:spacing w:before="100" w:beforeAutospacing="1" w:after="100" w:afterAutospacing="1" w:line="240" w:lineRule="auto"/>
      </w:pPr>
      <w:r w:rsidRPr="008B075F">
        <w:rPr>
          <w:rStyle w:val="Strong"/>
        </w:rPr>
        <w:t>Tax Incentives</w:t>
      </w:r>
      <w:r w:rsidRPr="008B075F">
        <w:t>: Benefits offered by the government to encourage investment and support SMEs.</w:t>
      </w:r>
    </w:p>
    <w:p w:rsidR="002D4E03" w:rsidRPr="008B075F" w:rsidRDefault="00064686" w:rsidP="002D4E03">
      <w:r w:rsidRPr="008B075F">
        <w:pict>
          <v:rect id="_x0000_i1672" style="width:0;height:1.5pt" o:hralign="center" o:hrstd="t" o:hr="t" fillcolor="#a0a0a0" stroked="f"/>
        </w:pict>
      </w:r>
    </w:p>
    <w:p w:rsidR="002D4E03" w:rsidRPr="008B075F" w:rsidRDefault="002D4E03" w:rsidP="002D4E03">
      <w:pPr>
        <w:pStyle w:val="Heading3"/>
        <w:rPr>
          <w:color w:val="auto"/>
        </w:rPr>
      </w:pPr>
      <w:r w:rsidRPr="008B075F">
        <w:rPr>
          <w:color w:val="auto"/>
        </w:rPr>
        <w:t>Case Study: Taxation Challenges for a Nigerian Startup</w:t>
      </w:r>
    </w:p>
    <w:p w:rsidR="002D4E03" w:rsidRPr="008B075F" w:rsidRDefault="002D4E03" w:rsidP="002D4E03">
      <w:pPr>
        <w:pStyle w:val="NormalWeb"/>
      </w:pPr>
      <w:r w:rsidRPr="008B075F">
        <w:rPr>
          <w:rStyle w:val="Strong"/>
        </w:rPr>
        <w:t>"TechCo"</w:t>
      </w:r>
      <w:r w:rsidRPr="008B075F">
        <w:t>, a Nigerian tech startup, faced challenges navigating the tax landscape as it rapidly expanded. Initially, the founders lacked knowledge of tax compliance, leading to late filings and penalties. Recognizing the need for professional assistance, they hired a tax consultant who helped them implement a comprehensive tax planning strategy.</w:t>
      </w:r>
    </w:p>
    <w:p w:rsidR="002D4E03" w:rsidRPr="008B075F" w:rsidRDefault="002D4E03" w:rsidP="002D4E03">
      <w:pPr>
        <w:pStyle w:val="NormalWeb"/>
      </w:pPr>
      <w:r w:rsidRPr="008B075F">
        <w:t>With the consultant's guidance, TechCo registered for VAT, established a robust accounting system, and took advantage of available tax incentives. This proactive approach not only reduced their tax liabilities but also improved their cash flow and allowed them to reinvest in growth initiatives.</w:t>
      </w:r>
    </w:p>
    <w:p w:rsidR="002D4E03" w:rsidRPr="008B075F" w:rsidRDefault="002D4E03" w:rsidP="002D4E03">
      <w:pPr>
        <w:pStyle w:val="NormalWeb"/>
      </w:pPr>
      <w:r w:rsidRPr="008B075F">
        <w:rPr>
          <w:rStyle w:val="Strong"/>
        </w:rPr>
        <w:t>Discussion Questions:</w:t>
      </w:r>
    </w:p>
    <w:p w:rsidR="002D4E03" w:rsidRPr="008B075F" w:rsidRDefault="002D4E03" w:rsidP="005B758F">
      <w:pPr>
        <w:numPr>
          <w:ilvl w:val="0"/>
          <w:numId w:val="605"/>
        </w:numPr>
        <w:spacing w:before="100" w:beforeAutospacing="1" w:after="100" w:afterAutospacing="1" w:line="240" w:lineRule="auto"/>
      </w:pPr>
      <w:r w:rsidRPr="008B075F">
        <w:t>What were the main tax challenges faced by TechCo, and how did they address them?</w:t>
      </w:r>
    </w:p>
    <w:p w:rsidR="002D4E03" w:rsidRPr="008B075F" w:rsidRDefault="002D4E03" w:rsidP="005B758F">
      <w:pPr>
        <w:numPr>
          <w:ilvl w:val="0"/>
          <w:numId w:val="605"/>
        </w:numPr>
        <w:spacing w:before="100" w:beforeAutospacing="1" w:after="100" w:afterAutospacing="1" w:line="240" w:lineRule="auto"/>
      </w:pPr>
      <w:r w:rsidRPr="008B075F">
        <w:t>How can effective tax planning contribute to the success of an entrepreneurial venture?</w:t>
      </w:r>
    </w:p>
    <w:p w:rsidR="002D4E03" w:rsidRPr="008B075F" w:rsidRDefault="002D4E03" w:rsidP="005B758F">
      <w:pPr>
        <w:numPr>
          <w:ilvl w:val="0"/>
          <w:numId w:val="605"/>
        </w:numPr>
        <w:spacing w:before="100" w:beforeAutospacing="1" w:after="100" w:afterAutospacing="1" w:line="240" w:lineRule="auto"/>
      </w:pPr>
      <w:r w:rsidRPr="008B075F">
        <w:t>What role do tax incentives play in supporting the growth of startups in Nigeria?</w:t>
      </w:r>
    </w:p>
    <w:p w:rsidR="002D4E03" w:rsidRPr="008B075F" w:rsidRDefault="00064686" w:rsidP="002D4E03">
      <w:pPr>
        <w:spacing w:after="0"/>
      </w:pPr>
      <w:r w:rsidRPr="008B075F">
        <w:pict>
          <v:rect id="_x0000_i1673" style="width:0;height:1.5pt" o:hralign="center" o:hrstd="t" o:hr="t" fillcolor="#a0a0a0" stroked="f"/>
        </w:pict>
      </w:r>
    </w:p>
    <w:p w:rsidR="002D4E03" w:rsidRPr="008B075F" w:rsidRDefault="002D4E03" w:rsidP="002D4E03">
      <w:pPr>
        <w:pStyle w:val="Heading3"/>
        <w:rPr>
          <w:color w:val="auto"/>
        </w:rPr>
      </w:pPr>
      <w:r w:rsidRPr="008B075F">
        <w:rPr>
          <w:color w:val="auto"/>
        </w:rPr>
        <w:t>Review and Discussion Questions</w:t>
      </w:r>
    </w:p>
    <w:p w:rsidR="002D4E03" w:rsidRPr="008B075F" w:rsidRDefault="002D4E03" w:rsidP="005B758F">
      <w:pPr>
        <w:numPr>
          <w:ilvl w:val="0"/>
          <w:numId w:val="607"/>
        </w:numPr>
        <w:spacing w:before="100" w:beforeAutospacing="1" w:after="100" w:afterAutospacing="1" w:line="240" w:lineRule="auto"/>
      </w:pPr>
      <w:r w:rsidRPr="008B075F">
        <w:t>Why is understanding taxation crucial for entrepreneurs?</w:t>
      </w:r>
    </w:p>
    <w:p w:rsidR="002D4E03" w:rsidRPr="008B075F" w:rsidRDefault="002D4E03" w:rsidP="005B758F">
      <w:pPr>
        <w:numPr>
          <w:ilvl w:val="0"/>
          <w:numId w:val="607"/>
        </w:numPr>
        <w:spacing w:before="100" w:beforeAutospacing="1" w:after="100" w:afterAutospacing="1" w:line="240" w:lineRule="auto"/>
      </w:pPr>
      <w:r w:rsidRPr="008B075F">
        <w:t>What are the main types of taxes that entrepreneurs may encounter, and how do they impact business operations?</w:t>
      </w:r>
    </w:p>
    <w:p w:rsidR="002D4E03" w:rsidRPr="008B075F" w:rsidRDefault="002D4E03" w:rsidP="005B758F">
      <w:pPr>
        <w:numPr>
          <w:ilvl w:val="0"/>
          <w:numId w:val="607"/>
        </w:numPr>
        <w:spacing w:before="100" w:beforeAutospacing="1" w:after="100" w:afterAutospacing="1" w:line="240" w:lineRule="auto"/>
      </w:pPr>
      <w:r w:rsidRPr="008B075F">
        <w:t>How can tax planning help entrepreneurs manage their cash flow effectively?</w:t>
      </w:r>
    </w:p>
    <w:p w:rsidR="002D4E03" w:rsidRPr="008B075F" w:rsidRDefault="002D4E03" w:rsidP="005B758F">
      <w:pPr>
        <w:numPr>
          <w:ilvl w:val="0"/>
          <w:numId w:val="607"/>
        </w:numPr>
        <w:spacing w:before="100" w:beforeAutospacing="1" w:after="100" w:afterAutospacing="1" w:line="240" w:lineRule="auto"/>
      </w:pPr>
      <w:r w:rsidRPr="008B075F">
        <w:t>Discuss the role of tax incentives in promoting entrepreneurship in Nigeria and Africa.</w:t>
      </w:r>
    </w:p>
    <w:p w:rsidR="002D4E03" w:rsidRPr="008B075F" w:rsidRDefault="002D4E03" w:rsidP="005B758F">
      <w:pPr>
        <w:numPr>
          <w:ilvl w:val="0"/>
          <w:numId w:val="607"/>
        </w:numPr>
        <w:spacing w:before="100" w:beforeAutospacing="1" w:after="100" w:afterAutospacing="1" w:line="240" w:lineRule="auto"/>
      </w:pPr>
      <w:r w:rsidRPr="008B075F">
        <w:t>What are the consequences of non-compliance with tax regulations for businesses?</w:t>
      </w:r>
    </w:p>
    <w:p w:rsidR="002D4E03" w:rsidRPr="008B075F" w:rsidRDefault="00064686" w:rsidP="002D4E03">
      <w:pPr>
        <w:spacing w:after="0"/>
      </w:pPr>
      <w:r w:rsidRPr="008B075F">
        <w:pict>
          <v:rect id="_x0000_i1674" style="width:0;height:1.5pt" o:hralign="center" o:hrstd="t" o:hr="t" fillcolor="#a0a0a0" stroked="f"/>
        </w:pict>
      </w:r>
    </w:p>
    <w:p w:rsidR="002D4E03" w:rsidRPr="008B075F" w:rsidRDefault="002D4E03" w:rsidP="002D4E03">
      <w:pPr>
        <w:pStyle w:val="Heading3"/>
        <w:rPr>
          <w:color w:val="auto"/>
        </w:rPr>
      </w:pPr>
      <w:r w:rsidRPr="008B075F">
        <w:rPr>
          <w:color w:val="auto"/>
        </w:rPr>
        <w:t>Experiential Exercise</w:t>
      </w:r>
    </w:p>
    <w:p w:rsidR="002D4E03" w:rsidRPr="008B075F" w:rsidRDefault="002D4E03" w:rsidP="002D4E03">
      <w:pPr>
        <w:pStyle w:val="NormalWeb"/>
      </w:pPr>
      <w:r w:rsidRPr="008B075F">
        <w:rPr>
          <w:rStyle w:val="Strong"/>
        </w:rPr>
        <w:t>Tax Compliance Simulation</w:t>
      </w:r>
    </w:p>
    <w:p w:rsidR="002D4E03" w:rsidRPr="008B075F" w:rsidRDefault="002D4E03" w:rsidP="002D4E03">
      <w:pPr>
        <w:pStyle w:val="NormalWeb"/>
      </w:pPr>
      <w:r w:rsidRPr="008B075F">
        <w:t>Students will participate in a tax compliance simulation where they assume the role of entrepreneurs in a fictional business. Each group will be given a business scenario and required to:</w:t>
      </w:r>
    </w:p>
    <w:p w:rsidR="002D4E03" w:rsidRPr="008B075F" w:rsidRDefault="002D4E03" w:rsidP="005B758F">
      <w:pPr>
        <w:numPr>
          <w:ilvl w:val="0"/>
          <w:numId w:val="608"/>
        </w:numPr>
        <w:spacing w:before="100" w:beforeAutospacing="1" w:after="100" w:afterAutospacing="1" w:line="240" w:lineRule="auto"/>
      </w:pPr>
      <w:r w:rsidRPr="008B075F">
        <w:t>Identify applicable taxes based on their business model and industry.</w:t>
      </w:r>
    </w:p>
    <w:p w:rsidR="002D4E03" w:rsidRPr="008B075F" w:rsidRDefault="002D4E03" w:rsidP="005B758F">
      <w:pPr>
        <w:numPr>
          <w:ilvl w:val="0"/>
          <w:numId w:val="608"/>
        </w:numPr>
        <w:spacing w:before="100" w:beforeAutospacing="1" w:after="100" w:afterAutospacing="1" w:line="240" w:lineRule="auto"/>
      </w:pPr>
      <w:r w:rsidRPr="008B075F">
        <w:t>Develop a tax compliance strategy, including registration, record-keeping, and filing deadlines.</w:t>
      </w:r>
    </w:p>
    <w:p w:rsidR="002D4E03" w:rsidRPr="008B075F" w:rsidRDefault="002D4E03" w:rsidP="005B758F">
      <w:pPr>
        <w:numPr>
          <w:ilvl w:val="0"/>
          <w:numId w:val="608"/>
        </w:numPr>
        <w:spacing w:before="100" w:beforeAutospacing="1" w:after="100" w:afterAutospacing="1" w:line="240" w:lineRule="auto"/>
      </w:pPr>
      <w:r w:rsidRPr="008B075F">
        <w:t>Present their strategy to the class, highlighting potential tax liabilities and compliance challenges.</w:t>
      </w:r>
    </w:p>
    <w:p w:rsidR="002D4E03" w:rsidRPr="008B075F" w:rsidRDefault="002D4E03" w:rsidP="002D4E03">
      <w:pPr>
        <w:pStyle w:val="NormalWeb"/>
      </w:pPr>
      <w:r w:rsidRPr="008B075F">
        <w:t>This exercise aims to provide students with practical insights into the complexities of tax compliance for entrepreneurs.</w:t>
      </w:r>
    </w:p>
    <w:p w:rsidR="002D4E03" w:rsidRPr="008B075F" w:rsidRDefault="00064686" w:rsidP="002D4E03">
      <w:r w:rsidRPr="008B075F">
        <w:pict>
          <v:rect id="_x0000_i1675" style="width:0;height:1.5pt" o:hralign="center" o:hrstd="t" o:hr="t" fillcolor="#a0a0a0" stroked="f"/>
        </w:pict>
      </w:r>
    </w:p>
    <w:p w:rsidR="002D4E03" w:rsidRPr="008B075F" w:rsidRDefault="002D4E03" w:rsidP="002D4E03">
      <w:pPr>
        <w:pStyle w:val="Heading3"/>
        <w:rPr>
          <w:color w:val="auto"/>
        </w:rPr>
      </w:pPr>
      <w:r w:rsidRPr="008B075F">
        <w:rPr>
          <w:color w:val="auto"/>
        </w:rPr>
        <w:t>Suggested Online Reading</w:t>
      </w:r>
    </w:p>
    <w:p w:rsidR="002D4E03" w:rsidRPr="008B075F" w:rsidRDefault="002D4E03" w:rsidP="005B758F">
      <w:pPr>
        <w:pStyle w:val="NormalWeb"/>
        <w:numPr>
          <w:ilvl w:val="0"/>
          <w:numId w:val="609"/>
        </w:numPr>
      </w:pPr>
      <w:r w:rsidRPr="008B075F">
        <w:rPr>
          <w:rStyle w:val="Strong"/>
        </w:rPr>
        <w:t>"Understanding Taxation in Nigeria"</w:t>
      </w:r>
      <w:r w:rsidRPr="008B075F">
        <w:t xml:space="preserve"> by the Federal Inland Revenue Service: A comprehensive guide to taxation in Nigeria.</w:t>
      </w:r>
    </w:p>
    <w:p w:rsidR="002D4E03" w:rsidRPr="008B075F" w:rsidRDefault="00064686" w:rsidP="005B758F">
      <w:pPr>
        <w:numPr>
          <w:ilvl w:val="1"/>
          <w:numId w:val="609"/>
        </w:numPr>
        <w:spacing w:before="100" w:beforeAutospacing="1" w:after="100" w:afterAutospacing="1" w:line="240" w:lineRule="auto"/>
      </w:pPr>
      <w:hyperlink r:id="rId124" w:tgtFrame="_new" w:history="1">
        <w:r w:rsidR="002D4E03" w:rsidRPr="008B075F">
          <w:rPr>
            <w:rStyle w:val="Hyperlink"/>
            <w:color w:val="auto"/>
          </w:rPr>
          <w:t>Link to Article</w:t>
        </w:r>
      </w:hyperlink>
    </w:p>
    <w:p w:rsidR="002D4E03" w:rsidRPr="008B075F" w:rsidRDefault="002D4E03" w:rsidP="005B758F">
      <w:pPr>
        <w:pStyle w:val="NormalWeb"/>
        <w:numPr>
          <w:ilvl w:val="0"/>
          <w:numId w:val="609"/>
        </w:numPr>
      </w:pPr>
      <w:r w:rsidRPr="008B075F">
        <w:rPr>
          <w:rStyle w:val="Strong"/>
        </w:rPr>
        <w:t>"Tax Planning for Small Businesses"</w:t>
      </w:r>
      <w:r w:rsidRPr="008B075F">
        <w:t xml:space="preserve"> by the Small Business Administration: A resource for understanding tax strategies and incentives.</w:t>
      </w:r>
    </w:p>
    <w:p w:rsidR="002D4E03" w:rsidRPr="008B075F" w:rsidRDefault="00064686" w:rsidP="005B758F">
      <w:pPr>
        <w:numPr>
          <w:ilvl w:val="1"/>
          <w:numId w:val="609"/>
        </w:numPr>
        <w:spacing w:before="100" w:beforeAutospacing="1" w:after="100" w:afterAutospacing="1" w:line="240" w:lineRule="auto"/>
      </w:pPr>
      <w:hyperlink r:id="rId125" w:tgtFrame="_new" w:history="1">
        <w:r w:rsidR="002D4E03" w:rsidRPr="008B075F">
          <w:rPr>
            <w:rStyle w:val="Hyperlink"/>
            <w:color w:val="auto"/>
          </w:rPr>
          <w:t>Link to Article</w:t>
        </w:r>
      </w:hyperlink>
    </w:p>
    <w:p w:rsidR="002D4E03" w:rsidRPr="008B075F" w:rsidRDefault="002D4E03" w:rsidP="005B758F">
      <w:pPr>
        <w:pStyle w:val="NormalWeb"/>
        <w:numPr>
          <w:ilvl w:val="0"/>
          <w:numId w:val="609"/>
        </w:numPr>
      </w:pPr>
      <w:r w:rsidRPr="008B075F">
        <w:rPr>
          <w:rStyle w:val="Strong"/>
        </w:rPr>
        <w:t>"The Importance of Tax Compliance for Entrepreneurs"</w:t>
      </w:r>
      <w:r w:rsidRPr="008B075F">
        <w:t xml:space="preserve"> by PwC Nigeria: Insights on tax compliance challenges faced by Nigerian entrepreneurs.</w:t>
      </w:r>
    </w:p>
    <w:p w:rsidR="002D4E03" w:rsidRPr="008B075F" w:rsidRDefault="002D4E03" w:rsidP="005B758F">
      <w:pPr>
        <w:numPr>
          <w:ilvl w:val="1"/>
          <w:numId w:val="609"/>
        </w:numPr>
        <w:spacing w:before="100" w:beforeAutospacing="1" w:after="100" w:afterAutospacing="1" w:line="240" w:lineRule="auto"/>
      </w:pPr>
      <w:r w:rsidRPr="008B075F">
        <w:t>Link to Article</w:t>
      </w:r>
    </w:p>
    <w:p w:rsidR="002D4E03" w:rsidRPr="008B075F" w:rsidRDefault="00064686" w:rsidP="002D4E03">
      <w:pPr>
        <w:spacing w:after="0"/>
      </w:pPr>
      <w:r w:rsidRPr="008B075F">
        <w:pict>
          <v:rect id="_x0000_i1676" style="width:0;height:1.5pt" o:hralign="center" o:hrstd="t" o:hr="t" fillcolor="#a0a0a0" stroked="f"/>
        </w:pict>
      </w:r>
    </w:p>
    <w:p w:rsidR="00DB4EB9" w:rsidRPr="008B075F" w:rsidRDefault="00DB4EB9" w:rsidP="00CF2A12"/>
    <w:p w:rsidR="00DB4EB9" w:rsidRPr="008B075F" w:rsidRDefault="00DB4EB9" w:rsidP="00CF2A12"/>
    <w:p w:rsidR="00054E67" w:rsidRPr="008B075F" w:rsidRDefault="00054E67" w:rsidP="00CF2A12"/>
    <w:p w:rsidR="00054E67" w:rsidRPr="008B075F" w:rsidRDefault="00054E67" w:rsidP="00CF2A12"/>
    <w:p w:rsidR="00054E67" w:rsidRPr="008B075F" w:rsidRDefault="00054E67" w:rsidP="00CF2A12"/>
    <w:p w:rsidR="00054E67" w:rsidRPr="008B075F" w:rsidRDefault="00054E67" w:rsidP="00CF2A12"/>
    <w:p w:rsidR="00054E67" w:rsidRPr="008B075F" w:rsidRDefault="00054E67" w:rsidP="00CF2A12"/>
    <w:p w:rsidR="00054E67" w:rsidRPr="008B075F" w:rsidRDefault="00054E67" w:rsidP="00CF2A12"/>
    <w:p w:rsidR="00054E67" w:rsidRPr="008B075F" w:rsidRDefault="00054E67" w:rsidP="00CF2A12"/>
    <w:p w:rsidR="00054E67" w:rsidRPr="008B075F" w:rsidRDefault="00054E67" w:rsidP="00CF2A12"/>
    <w:p w:rsidR="00054E67" w:rsidRPr="008B075F" w:rsidRDefault="00054E67" w:rsidP="00CF2A12"/>
    <w:p w:rsidR="00054E67" w:rsidRPr="008B075F" w:rsidRDefault="00054E67" w:rsidP="00CF2A12"/>
    <w:p w:rsidR="00054E67" w:rsidRPr="008B075F" w:rsidRDefault="00054E67" w:rsidP="00CF2A12"/>
    <w:p w:rsidR="00054E67" w:rsidRPr="008B075F" w:rsidRDefault="00054E67" w:rsidP="00CF2A12"/>
    <w:p w:rsidR="00054E67" w:rsidRPr="008B075F" w:rsidRDefault="00054E67" w:rsidP="00CF2A12"/>
    <w:p w:rsidR="00054E67" w:rsidRPr="008B075F" w:rsidRDefault="00054E67" w:rsidP="00CF2A12"/>
    <w:p w:rsidR="00054E67" w:rsidRPr="008B075F" w:rsidRDefault="00054E67" w:rsidP="00CF2A12"/>
    <w:p w:rsidR="00054E67" w:rsidRPr="008B075F" w:rsidRDefault="00054E67" w:rsidP="00CF2A12"/>
    <w:p w:rsidR="00054E67" w:rsidRPr="008B075F" w:rsidRDefault="00054E67" w:rsidP="00CF2A12"/>
    <w:p w:rsidR="00054E67" w:rsidRPr="008B075F" w:rsidRDefault="00054E67" w:rsidP="00CF2A12"/>
    <w:p w:rsidR="00054E67" w:rsidRPr="008B075F" w:rsidRDefault="00054E67" w:rsidP="00CF2A12"/>
    <w:p w:rsidR="00054E67" w:rsidRPr="008B075F" w:rsidRDefault="00054E67" w:rsidP="00CF2A12"/>
    <w:p w:rsidR="00054E67" w:rsidRPr="008B075F" w:rsidRDefault="00054E67" w:rsidP="00CF2A12"/>
    <w:p w:rsidR="00054E67" w:rsidRPr="008B075F" w:rsidRDefault="00054E67" w:rsidP="00CF2A12"/>
    <w:p w:rsidR="00D6456C" w:rsidRPr="008B075F" w:rsidRDefault="00D6456C" w:rsidP="00D6456C">
      <w:pPr>
        <w:pStyle w:val="Heading1"/>
        <w:rPr>
          <w:color w:val="auto"/>
        </w:rPr>
      </w:pPr>
      <w:r w:rsidRPr="008B075F">
        <w:rPr>
          <w:color w:val="auto"/>
        </w:rPr>
        <w:t>Chapter 15</w:t>
      </w:r>
      <w:r w:rsidR="00313971" w:rsidRPr="008B075F">
        <w:rPr>
          <w:color w:val="auto"/>
        </w:rPr>
        <w:t>.1</w:t>
      </w:r>
      <w:r w:rsidRPr="008B075F">
        <w:rPr>
          <w:color w:val="auto"/>
        </w:rPr>
        <w:t>: Marketing for Entrepreneurs</w:t>
      </w:r>
    </w:p>
    <w:p w:rsidR="00D6456C" w:rsidRPr="008B075F" w:rsidRDefault="00D6456C" w:rsidP="00D6456C">
      <w:pPr>
        <w:pStyle w:val="NormalWeb"/>
      </w:pPr>
      <w:r w:rsidRPr="008B075F">
        <w:t xml:space="preserve">"Marketing is no longer about the stuff you make, but about the stories you tell." — </w:t>
      </w:r>
      <w:r w:rsidRPr="008B075F">
        <w:rPr>
          <w:rStyle w:val="Emphasis"/>
          <w:rFonts w:eastAsiaTheme="majorEastAsia"/>
        </w:rPr>
        <w:t>Seth Godin</w:t>
      </w:r>
    </w:p>
    <w:p w:rsidR="00D6456C" w:rsidRPr="008B075F" w:rsidRDefault="00064686" w:rsidP="00D6456C">
      <w:r w:rsidRPr="008B075F">
        <w:pict>
          <v:rect id="_x0000_i1677" style="width:0;height:1.5pt" o:hralign="center" o:hrstd="t" o:hr="t" fillcolor="#a0a0a0" stroked="f"/>
        </w:pict>
      </w:r>
    </w:p>
    <w:p w:rsidR="00D6456C" w:rsidRPr="008B075F" w:rsidRDefault="00D6456C" w:rsidP="00D6456C">
      <w:pPr>
        <w:pStyle w:val="Heading3"/>
        <w:rPr>
          <w:color w:val="auto"/>
        </w:rPr>
      </w:pPr>
      <w:r w:rsidRPr="008B075F">
        <w:rPr>
          <w:color w:val="auto"/>
        </w:rPr>
        <w:t>Chapter Objectives</w:t>
      </w:r>
    </w:p>
    <w:p w:rsidR="00D6456C" w:rsidRPr="008B075F" w:rsidRDefault="00D6456C" w:rsidP="00D6456C">
      <w:pPr>
        <w:pStyle w:val="NormalWeb"/>
      </w:pPr>
      <w:r w:rsidRPr="008B075F">
        <w:t>By the end of this chapter, students will be able to:</w:t>
      </w:r>
    </w:p>
    <w:p w:rsidR="00D6456C" w:rsidRPr="008B075F" w:rsidRDefault="00D6456C" w:rsidP="005B758F">
      <w:pPr>
        <w:numPr>
          <w:ilvl w:val="0"/>
          <w:numId w:val="610"/>
        </w:numPr>
        <w:spacing w:before="100" w:beforeAutospacing="1" w:after="100" w:afterAutospacing="1" w:line="240" w:lineRule="auto"/>
      </w:pPr>
      <w:r w:rsidRPr="008B075F">
        <w:t>Understand the fundamental principles of marketing and their application to entrepreneurial ventures.</w:t>
      </w:r>
    </w:p>
    <w:p w:rsidR="00D6456C" w:rsidRPr="008B075F" w:rsidRDefault="00D6456C" w:rsidP="005B758F">
      <w:pPr>
        <w:numPr>
          <w:ilvl w:val="0"/>
          <w:numId w:val="610"/>
        </w:numPr>
        <w:spacing w:before="100" w:beforeAutospacing="1" w:after="100" w:afterAutospacing="1" w:line="240" w:lineRule="auto"/>
      </w:pPr>
      <w:r w:rsidRPr="008B075F">
        <w:t>Identify key marketing concepts, including market research, target market identification, and the marketing mix (4Ps).</w:t>
      </w:r>
    </w:p>
    <w:p w:rsidR="00D6456C" w:rsidRPr="008B075F" w:rsidRDefault="00D6456C" w:rsidP="005B758F">
      <w:pPr>
        <w:numPr>
          <w:ilvl w:val="0"/>
          <w:numId w:val="610"/>
        </w:numPr>
        <w:spacing w:before="100" w:beforeAutospacing="1" w:after="100" w:afterAutospacing="1" w:line="240" w:lineRule="auto"/>
      </w:pPr>
      <w:r w:rsidRPr="008B075F">
        <w:t>Develop effective marketing strategies that align with business goals and objectives.</w:t>
      </w:r>
    </w:p>
    <w:p w:rsidR="00D6456C" w:rsidRPr="008B075F" w:rsidRDefault="00D6456C" w:rsidP="005B758F">
      <w:pPr>
        <w:numPr>
          <w:ilvl w:val="0"/>
          <w:numId w:val="610"/>
        </w:numPr>
        <w:spacing w:before="100" w:beforeAutospacing="1" w:after="100" w:afterAutospacing="1" w:line="240" w:lineRule="auto"/>
      </w:pPr>
      <w:r w:rsidRPr="008B075F">
        <w:t>Analyze the unique marketing challenges and opportunities within the Nigerian and broader African context.</w:t>
      </w:r>
    </w:p>
    <w:p w:rsidR="00D6456C" w:rsidRPr="008B075F" w:rsidRDefault="00D6456C" w:rsidP="005B758F">
      <w:pPr>
        <w:numPr>
          <w:ilvl w:val="0"/>
          <w:numId w:val="610"/>
        </w:numPr>
        <w:spacing w:before="100" w:beforeAutospacing="1" w:after="100" w:afterAutospacing="1" w:line="240" w:lineRule="auto"/>
      </w:pPr>
      <w:r w:rsidRPr="008B075F">
        <w:t>Explore digital marketing strategies and their relevance to entrepreneurs.</w:t>
      </w:r>
    </w:p>
    <w:p w:rsidR="00D6456C" w:rsidRPr="008B075F" w:rsidRDefault="00D6456C" w:rsidP="005B758F">
      <w:pPr>
        <w:numPr>
          <w:ilvl w:val="0"/>
          <w:numId w:val="610"/>
        </w:numPr>
        <w:spacing w:before="100" w:beforeAutospacing="1" w:after="100" w:afterAutospacing="1" w:line="240" w:lineRule="auto"/>
      </w:pPr>
      <w:r w:rsidRPr="008B075F">
        <w:t>Evaluate the impact of branding and customer relationship management on entrepreneurial success.</w:t>
      </w:r>
    </w:p>
    <w:p w:rsidR="00D6456C" w:rsidRPr="008B075F" w:rsidRDefault="00064686" w:rsidP="00D6456C">
      <w:pPr>
        <w:spacing w:after="0"/>
      </w:pPr>
      <w:r w:rsidRPr="008B075F">
        <w:pict>
          <v:rect id="_x0000_i1678" style="width:0;height:1.5pt" o:hralign="center" o:hrstd="t" o:hr="t" fillcolor="#a0a0a0" stroked="f"/>
        </w:pict>
      </w:r>
    </w:p>
    <w:p w:rsidR="00D6456C" w:rsidRPr="008B075F" w:rsidRDefault="00D6456C" w:rsidP="00D6456C">
      <w:pPr>
        <w:pStyle w:val="Heading3"/>
        <w:rPr>
          <w:color w:val="auto"/>
        </w:rPr>
      </w:pPr>
      <w:r w:rsidRPr="008B075F">
        <w:rPr>
          <w:color w:val="auto"/>
        </w:rPr>
        <w:t>Chapter Summary</w:t>
      </w:r>
    </w:p>
    <w:p w:rsidR="00D6456C" w:rsidRPr="008B075F" w:rsidRDefault="00D6456C" w:rsidP="00D6456C">
      <w:pPr>
        <w:pStyle w:val="NormalWeb"/>
      </w:pPr>
      <w:r w:rsidRPr="008B075F">
        <w:t>Marketing plays a critical role in the success of entrepreneurial ventures, serving as the bridge between the business and its customers. This chapter introduces the fundamental principles of marketing, including market research, target market identification, and the marketing mix, which consists of product, price, place, and promotion.</w:t>
      </w:r>
    </w:p>
    <w:p w:rsidR="00D6456C" w:rsidRPr="008B075F" w:rsidRDefault="00D6456C" w:rsidP="00D6456C">
      <w:pPr>
        <w:pStyle w:val="NormalWeb"/>
      </w:pPr>
      <w:r w:rsidRPr="008B075F">
        <w:t>The chapter emphasizes the importance of understanding the unique characteristics of the Nigerian and African markets, including cultural influences, economic factors, and consumer behavior. Entrepreneurs must navigate these complexities to develop effective marketing strategies that resonate with their target audience.</w:t>
      </w:r>
    </w:p>
    <w:p w:rsidR="00D6456C" w:rsidRPr="008B075F" w:rsidRDefault="00D6456C" w:rsidP="00D6456C">
      <w:pPr>
        <w:pStyle w:val="NormalWeb"/>
      </w:pPr>
      <w:r w:rsidRPr="008B075F">
        <w:t>Digital marketing has emerged as a powerful tool for entrepreneurs, allowing them to reach a broader audience and engage with customers in innovative ways. This chapter explores various digital marketing techniques, including social media marketing, content marketing, and search engine optimization (SEO).</w:t>
      </w:r>
    </w:p>
    <w:p w:rsidR="00D6456C" w:rsidRPr="008B075F" w:rsidRDefault="00D6456C" w:rsidP="00D6456C">
      <w:pPr>
        <w:pStyle w:val="NormalWeb"/>
      </w:pPr>
      <w:r w:rsidRPr="008B075F">
        <w:t>Furthermore, the chapter highlights the significance of branding and customer relationship management (CRM) in building lasting relationships with customers. By fostering brand loyalty and effectively managing customer interactions, entrepreneurs can enhance their competitive advantage and drive sustainable growth.</w:t>
      </w:r>
    </w:p>
    <w:p w:rsidR="00D6456C" w:rsidRPr="008B075F" w:rsidRDefault="00D6456C" w:rsidP="00D6456C">
      <w:pPr>
        <w:pStyle w:val="NormalWeb"/>
      </w:pPr>
      <w:r w:rsidRPr="008B075F">
        <w:t>Through practical examples and case studies, this chapter equips students with the knowledge and skills necessary to develop and implement effective marketing strategies for their entrepreneurial ventures.</w:t>
      </w:r>
    </w:p>
    <w:p w:rsidR="00C9560B" w:rsidRPr="008B075F" w:rsidRDefault="00C9560B" w:rsidP="00C9560B">
      <w:pPr>
        <w:pStyle w:val="NormalWeb"/>
      </w:pPr>
      <w:r w:rsidRPr="008B075F">
        <w:rPr>
          <w:noProof/>
        </w:rPr>
        <w:drawing>
          <wp:inline distT="0" distB="0" distL="0" distR="0">
            <wp:extent cx="5805518" cy="4415050"/>
            <wp:effectExtent l="0" t="0" r="5080" b="5080"/>
            <wp:docPr id="19" name="Picture 19" descr="C:\Users\Dr. Mathew E. Egu\Downloads\napkin-selection (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descr="C:\Users\Dr. Mathew E. Egu\Downloads\napkin-selection (30).png"/>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820306" cy="4426296"/>
                    </a:xfrm>
                    <a:prstGeom prst="rect">
                      <a:avLst/>
                    </a:prstGeom>
                    <a:noFill/>
                    <a:ln>
                      <a:noFill/>
                    </a:ln>
                  </pic:spPr>
                </pic:pic>
              </a:graphicData>
            </a:graphic>
          </wp:inline>
        </w:drawing>
      </w:r>
    </w:p>
    <w:p w:rsidR="00C9560B" w:rsidRPr="008B075F" w:rsidRDefault="00C9560B" w:rsidP="00D6456C">
      <w:pPr>
        <w:pStyle w:val="NormalWeb"/>
      </w:pPr>
      <w:r w:rsidRPr="008B075F">
        <w:rPr>
          <w:b/>
        </w:rPr>
        <w:t>Figure 15:</w:t>
      </w:r>
      <w:r w:rsidRPr="008B075F">
        <w:t xml:space="preserve"> Marketing strategies for entrepreneurs</w:t>
      </w:r>
    </w:p>
    <w:p w:rsidR="00D6456C" w:rsidRPr="008B075F" w:rsidRDefault="00064686" w:rsidP="00D6456C">
      <w:r w:rsidRPr="008B075F">
        <w:pict>
          <v:rect id="_x0000_i1679" style="width:0;height:1.5pt" o:hralign="center" o:hrstd="t" o:hr="t" fillcolor="#a0a0a0" stroked="f"/>
        </w:pict>
      </w:r>
    </w:p>
    <w:p w:rsidR="00D6456C" w:rsidRPr="008B075F" w:rsidRDefault="00D6456C" w:rsidP="00D6456C">
      <w:pPr>
        <w:pStyle w:val="Heading3"/>
        <w:rPr>
          <w:color w:val="auto"/>
        </w:rPr>
      </w:pPr>
      <w:r w:rsidRPr="008B075F">
        <w:rPr>
          <w:color w:val="auto"/>
        </w:rPr>
        <w:t>15.</w:t>
      </w:r>
      <w:r w:rsidR="003317DA" w:rsidRPr="008B075F">
        <w:rPr>
          <w:color w:val="auto"/>
        </w:rPr>
        <w:t>1.</w:t>
      </w:r>
      <w:r w:rsidRPr="008B075F">
        <w:rPr>
          <w:color w:val="auto"/>
        </w:rPr>
        <w:t>1 Introduction to Marketing for Entrepreneurs</w:t>
      </w:r>
    </w:p>
    <w:p w:rsidR="00D6456C" w:rsidRPr="008B075F" w:rsidRDefault="00D6456C" w:rsidP="00D6456C">
      <w:pPr>
        <w:pStyle w:val="NormalWeb"/>
      </w:pPr>
      <w:r w:rsidRPr="008B075F">
        <w:t>Marketing is a dynamic process that involves identifying, anticipating, and satisfying customer needs and wants. For entrepreneurs, effective marketing is essential for establishing a market presence, attracting customers, and driving sales.</w:t>
      </w:r>
    </w:p>
    <w:p w:rsidR="00D6456C" w:rsidRPr="008B075F" w:rsidRDefault="00D6456C" w:rsidP="00D6456C">
      <w:pPr>
        <w:pStyle w:val="Heading4"/>
      </w:pPr>
      <w:r w:rsidRPr="008B075F">
        <w:t>15.1.</w:t>
      </w:r>
      <w:r w:rsidR="00071241" w:rsidRPr="008B075F">
        <w:t>1.</w:t>
      </w:r>
      <w:r w:rsidRPr="008B075F">
        <w:t>1 The Role of Marketing in Entrepreneurship</w:t>
      </w:r>
    </w:p>
    <w:p w:rsidR="00D6456C" w:rsidRPr="008B075F" w:rsidRDefault="00D6456C" w:rsidP="00D6456C">
      <w:pPr>
        <w:pStyle w:val="NormalWeb"/>
      </w:pPr>
      <w:r w:rsidRPr="008B075F">
        <w:t>Marketing helps entrepreneurs communicate the value of their products or services to potential customers. It is a critical component of business strategy that influences all aspects of the business, from product development to sales and customer service.</w:t>
      </w:r>
    </w:p>
    <w:p w:rsidR="00D6456C" w:rsidRPr="008B075F" w:rsidRDefault="00064686" w:rsidP="00D6456C">
      <w:r w:rsidRPr="008B075F">
        <w:pict>
          <v:rect id="_x0000_i1680" style="width:0;height:1.5pt" o:hralign="center" o:hrstd="t" o:hr="t" fillcolor="#a0a0a0" stroked="f"/>
        </w:pict>
      </w:r>
    </w:p>
    <w:p w:rsidR="00D6456C" w:rsidRPr="008B075F" w:rsidRDefault="00D6456C" w:rsidP="00D6456C">
      <w:pPr>
        <w:pStyle w:val="Heading3"/>
        <w:rPr>
          <w:color w:val="auto"/>
        </w:rPr>
      </w:pPr>
      <w:r w:rsidRPr="008B075F">
        <w:rPr>
          <w:color w:val="auto"/>
        </w:rPr>
        <w:t>15.2 Understanding the Marketing Mix</w:t>
      </w:r>
    </w:p>
    <w:p w:rsidR="00D6456C" w:rsidRPr="008B075F" w:rsidRDefault="00D6456C" w:rsidP="00D6456C">
      <w:pPr>
        <w:pStyle w:val="NormalWeb"/>
      </w:pPr>
      <w:r w:rsidRPr="008B075F">
        <w:t>The marketing mix, often referred to as the 4Ps (Product, Price, Place, Promotion), provides a framework for entrepreneurs to develop effective marketing strategies.</w:t>
      </w:r>
    </w:p>
    <w:p w:rsidR="00D6456C" w:rsidRPr="008B075F" w:rsidRDefault="00D6456C" w:rsidP="00D6456C">
      <w:pPr>
        <w:pStyle w:val="Heading4"/>
      </w:pPr>
      <w:r w:rsidRPr="008B075F">
        <w:t>15.</w:t>
      </w:r>
      <w:r w:rsidR="00071241" w:rsidRPr="008B075F">
        <w:t>1.</w:t>
      </w:r>
      <w:r w:rsidRPr="008B075F">
        <w:t>2.1 Product</w:t>
      </w:r>
    </w:p>
    <w:p w:rsidR="00D6456C" w:rsidRPr="008B075F" w:rsidRDefault="00D6456C" w:rsidP="00D6456C">
      <w:pPr>
        <w:pStyle w:val="NormalWeb"/>
      </w:pPr>
      <w:r w:rsidRPr="008B075F">
        <w:t>The product is the core offering that meets customer needs. Entrepreneurs must understand the features, benefits, and unique selling propositions (USPs) of their products to differentiate themselves from competitors. In Nigeria, for example, local artisans producing handmade crafts can emphasize the authenticity and cultural significance of their products to appeal to both local and international markets.</w:t>
      </w:r>
    </w:p>
    <w:p w:rsidR="00D6456C" w:rsidRPr="008B075F" w:rsidRDefault="00D6456C" w:rsidP="00D6456C">
      <w:pPr>
        <w:pStyle w:val="Heading4"/>
      </w:pPr>
      <w:r w:rsidRPr="008B075F">
        <w:t>15.</w:t>
      </w:r>
      <w:r w:rsidR="00071241" w:rsidRPr="008B075F">
        <w:t>1.</w:t>
      </w:r>
      <w:r w:rsidRPr="008B075F">
        <w:t>2.2 Price</w:t>
      </w:r>
    </w:p>
    <w:p w:rsidR="00D6456C" w:rsidRPr="008B075F" w:rsidRDefault="00D6456C" w:rsidP="00D6456C">
      <w:pPr>
        <w:pStyle w:val="NormalWeb"/>
      </w:pPr>
      <w:r w:rsidRPr="008B075F">
        <w:t>Pricing strategies are crucial for positioning products in the market. Entrepreneurs must consider factors such as cost, competition, and perceived value when setting prices. In the African context, price sensitivity is often significant; hence, strategies like penetration pricing or value-based pricing may be appropriate for reaching budget-conscious consumers.</w:t>
      </w:r>
    </w:p>
    <w:p w:rsidR="00D6456C" w:rsidRPr="008B075F" w:rsidRDefault="00D6456C" w:rsidP="00D6456C">
      <w:pPr>
        <w:pStyle w:val="Heading4"/>
      </w:pPr>
      <w:r w:rsidRPr="008B075F">
        <w:t>15.</w:t>
      </w:r>
      <w:r w:rsidR="00071241" w:rsidRPr="008B075F">
        <w:t>1.</w:t>
      </w:r>
      <w:r w:rsidRPr="008B075F">
        <w:t>2.3 Place</w:t>
      </w:r>
    </w:p>
    <w:p w:rsidR="00D6456C" w:rsidRPr="008B075F" w:rsidRDefault="00D6456C" w:rsidP="00D6456C">
      <w:pPr>
        <w:pStyle w:val="NormalWeb"/>
      </w:pPr>
      <w:r w:rsidRPr="008B075F">
        <w:t>Place refers to the distribution channels through which products reach customers. Entrepreneurs must evaluate the most effective channels, whether through traditional retail, e-commerce, or direct sales. In Nigeria, the rise of mobile commerce has transformed how entrepreneurs reach consumers, with platforms like Jumia and Konga facilitating online sales.</w:t>
      </w:r>
    </w:p>
    <w:p w:rsidR="00D6456C" w:rsidRPr="008B075F" w:rsidRDefault="00D6456C" w:rsidP="00D6456C">
      <w:pPr>
        <w:pStyle w:val="Heading4"/>
      </w:pPr>
      <w:r w:rsidRPr="008B075F">
        <w:t>15.</w:t>
      </w:r>
      <w:r w:rsidR="00071241" w:rsidRPr="008B075F">
        <w:t>1.</w:t>
      </w:r>
      <w:r w:rsidRPr="008B075F">
        <w:t>2.4 Promotion</w:t>
      </w:r>
    </w:p>
    <w:p w:rsidR="00D6456C" w:rsidRPr="008B075F" w:rsidRDefault="00D6456C" w:rsidP="00D6456C">
      <w:pPr>
        <w:pStyle w:val="NormalWeb"/>
      </w:pPr>
      <w:r w:rsidRPr="008B075F">
        <w:t>Promotion encompasses the communication strategies used to inform and persuade customers. Entrepreneurs should leverage various promotional tools, including advertising, public relations, and social media, to enhance brand visibility. In Nigeria, entrepreneurs can utilize local influencers on social media platforms to effectively promote their brands to a targeted audience.</w:t>
      </w:r>
    </w:p>
    <w:p w:rsidR="00D6456C" w:rsidRPr="008B075F" w:rsidRDefault="00064686" w:rsidP="00D6456C">
      <w:r w:rsidRPr="008B075F">
        <w:pict>
          <v:rect id="_x0000_i1681" style="width:0;height:1.5pt" o:hralign="center" o:hrstd="t" o:hr="t" fillcolor="#a0a0a0" stroked="f"/>
        </w:pict>
      </w:r>
    </w:p>
    <w:p w:rsidR="00D6456C" w:rsidRPr="008B075F" w:rsidRDefault="00D6456C" w:rsidP="00D6456C">
      <w:pPr>
        <w:pStyle w:val="Heading3"/>
        <w:rPr>
          <w:color w:val="auto"/>
        </w:rPr>
      </w:pPr>
      <w:r w:rsidRPr="008B075F">
        <w:rPr>
          <w:color w:val="auto"/>
        </w:rPr>
        <w:t>15.</w:t>
      </w:r>
      <w:r w:rsidR="00071241" w:rsidRPr="008B075F">
        <w:rPr>
          <w:color w:val="auto"/>
        </w:rPr>
        <w:t>1.</w:t>
      </w:r>
      <w:r w:rsidRPr="008B075F">
        <w:rPr>
          <w:color w:val="auto"/>
        </w:rPr>
        <w:t>3 Market Research and Target Market Identification</w:t>
      </w:r>
    </w:p>
    <w:p w:rsidR="00D6456C" w:rsidRPr="008B075F" w:rsidRDefault="00D6456C" w:rsidP="00D6456C">
      <w:pPr>
        <w:pStyle w:val="NormalWeb"/>
      </w:pPr>
      <w:r w:rsidRPr="008B075F">
        <w:t>Market research is essential for entrepreneurs to understand their customers, competitors, and market trends. It involves gathering and analyzing data to inform marketing strategies.</w:t>
      </w:r>
    </w:p>
    <w:p w:rsidR="00D6456C" w:rsidRPr="008B075F" w:rsidRDefault="00D6456C" w:rsidP="00D6456C">
      <w:pPr>
        <w:pStyle w:val="Heading4"/>
      </w:pPr>
      <w:r w:rsidRPr="008B075F">
        <w:t>15.</w:t>
      </w:r>
      <w:r w:rsidR="00071241" w:rsidRPr="008B075F">
        <w:t>1.</w:t>
      </w:r>
      <w:r w:rsidRPr="008B075F">
        <w:t>3.1 Conducting Market Research</w:t>
      </w:r>
    </w:p>
    <w:p w:rsidR="00D6456C" w:rsidRPr="008B075F" w:rsidRDefault="00D6456C" w:rsidP="00D6456C">
      <w:pPr>
        <w:pStyle w:val="NormalWeb"/>
      </w:pPr>
      <w:r w:rsidRPr="008B075F">
        <w:t>Entrepreneurs can employ qualitative and quantitative research methods, such as surveys, focus groups, and interviews, to gather insights into consumer preferences and behaviors. For instance, a Nigerian food startup could conduct surveys to determine local taste preferences and adapt its product offerings accordingly.</w:t>
      </w:r>
    </w:p>
    <w:p w:rsidR="00D6456C" w:rsidRPr="008B075F" w:rsidRDefault="00D6456C" w:rsidP="00D6456C">
      <w:pPr>
        <w:pStyle w:val="Heading4"/>
      </w:pPr>
      <w:r w:rsidRPr="008B075F">
        <w:t>15.</w:t>
      </w:r>
      <w:r w:rsidR="00071241" w:rsidRPr="008B075F">
        <w:t>1.</w:t>
      </w:r>
      <w:r w:rsidRPr="008B075F">
        <w:t>3.2 Identifying Target Markets</w:t>
      </w:r>
    </w:p>
    <w:p w:rsidR="00D6456C" w:rsidRPr="008B075F" w:rsidRDefault="00D6456C" w:rsidP="00D6456C">
      <w:pPr>
        <w:pStyle w:val="NormalWeb"/>
      </w:pPr>
      <w:r w:rsidRPr="008B075F">
        <w:t>Identifying target markets allows entrepreneurs to focus their marketing efforts on specific consumer segments. By analyzing demographic, psychographic, and geographic factors, entrepreneurs can tailor their marketing strategies to meet the needs of their target audience. For example, a startup targeting urban millennials in Nigeria may use digital marketing channels that resonate with this demographic.</w:t>
      </w:r>
    </w:p>
    <w:p w:rsidR="00D6456C" w:rsidRPr="008B075F" w:rsidRDefault="00064686" w:rsidP="00D6456C">
      <w:r w:rsidRPr="008B075F">
        <w:pict>
          <v:rect id="_x0000_i1682" style="width:0;height:1.5pt" o:hralign="center" o:hrstd="t" o:hr="t" fillcolor="#a0a0a0" stroked="f"/>
        </w:pict>
      </w:r>
    </w:p>
    <w:p w:rsidR="00D6456C" w:rsidRPr="008B075F" w:rsidRDefault="00D6456C" w:rsidP="00D6456C">
      <w:pPr>
        <w:pStyle w:val="Heading3"/>
        <w:rPr>
          <w:color w:val="auto"/>
        </w:rPr>
      </w:pPr>
      <w:r w:rsidRPr="008B075F">
        <w:rPr>
          <w:color w:val="auto"/>
        </w:rPr>
        <w:t>15.</w:t>
      </w:r>
      <w:r w:rsidR="00071241" w:rsidRPr="008B075F">
        <w:rPr>
          <w:color w:val="auto"/>
        </w:rPr>
        <w:t>1.</w:t>
      </w:r>
      <w:r w:rsidRPr="008B075F">
        <w:rPr>
          <w:color w:val="auto"/>
        </w:rPr>
        <w:t>4 Digital Marketing Strategies for Entrepreneurs</w:t>
      </w:r>
    </w:p>
    <w:p w:rsidR="00D6456C" w:rsidRPr="008B075F" w:rsidRDefault="00D6456C" w:rsidP="00D6456C">
      <w:pPr>
        <w:pStyle w:val="NormalWeb"/>
      </w:pPr>
      <w:r w:rsidRPr="008B075F">
        <w:t>The digital landscape has revolutionized marketing, providing entrepreneurs with new avenues to connect with customers. Effective digital marketing strategies are vital for reaching a wider audience and enhancing brand awareness.</w:t>
      </w:r>
    </w:p>
    <w:p w:rsidR="00D6456C" w:rsidRPr="008B075F" w:rsidRDefault="00D6456C" w:rsidP="00D6456C">
      <w:pPr>
        <w:pStyle w:val="Heading4"/>
      </w:pPr>
      <w:r w:rsidRPr="008B075F">
        <w:t>15.</w:t>
      </w:r>
      <w:r w:rsidR="00071241" w:rsidRPr="008B075F">
        <w:t>1.</w:t>
      </w:r>
      <w:r w:rsidRPr="008B075F">
        <w:t>4.1 Social Media Marketing</w:t>
      </w:r>
    </w:p>
    <w:p w:rsidR="00D6456C" w:rsidRPr="008B075F" w:rsidRDefault="00D6456C" w:rsidP="00D6456C">
      <w:pPr>
        <w:pStyle w:val="NormalWeb"/>
      </w:pPr>
      <w:r w:rsidRPr="008B075F">
        <w:t>Social media platforms like Facebook, Instagram, and Twitter offer powerful tools for entrepreneurs to engage with customers. Developing a strong social media presence allows entrepreneurs to share content, run promotions, and interact with their audience in real-time.</w:t>
      </w:r>
    </w:p>
    <w:p w:rsidR="00D6456C" w:rsidRPr="008B075F" w:rsidRDefault="00D6456C" w:rsidP="00D6456C">
      <w:pPr>
        <w:pStyle w:val="Heading4"/>
      </w:pPr>
      <w:r w:rsidRPr="008B075F">
        <w:t>15.</w:t>
      </w:r>
      <w:r w:rsidR="00071241" w:rsidRPr="008B075F">
        <w:t>1.</w:t>
      </w:r>
      <w:r w:rsidRPr="008B075F">
        <w:t>4.2 Content Marketing</w:t>
      </w:r>
    </w:p>
    <w:p w:rsidR="00D6456C" w:rsidRPr="008B075F" w:rsidRDefault="00D6456C" w:rsidP="00D6456C">
      <w:pPr>
        <w:pStyle w:val="NormalWeb"/>
      </w:pPr>
      <w:r w:rsidRPr="008B075F">
        <w:t>Content marketing involves creating valuable and relevant content to attract and retain customers. Entrepreneurs can leverage blogs, videos, and infographics to educate consumers and establish their brand as an authority in the industry. In Africa, storytelling is a powerful content strategy, as it resonates deeply with cultural traditions.</w:t>
      </w:r>
    </w:p>
    <w:p w:rsidR="00D6456C" w:rsidRPr="008B075F" w:rsidRDefault="00D6456C" w:rsidP="00D6456C">
      <w:pPr>
        <w:pStyle w:val="Heading4"/>
      </w:pPr>
      <w:r w:rsidRPr="008B075F">
        <w:t>15.</w:t>
      </w:r>
      <w:r w:rsidR="00071241" w:rsidRPr="008B075F">
        <w:t>1.</w:t>
      </w:r>
      <w:r w:rsidRPr="008B075F">
        <w:t>4.3 Search Engine Optimization (SEO)</w:t>
      </w:r>
    </w:p>
    <w:p w:rsidR="00D6456C" w:rsidRPr="008B075F" w:rsidRDefault="00D6456C" w:rsidP="00D6456C">
      <w:pPr>
        <w:pStyle w:val="NormalWeb"/>
      </w:pPr>
      <w:r w:rsidRPr="008B075F">
        <w:t>SEO is the process of optimizing online content to improve visibility on search engines. Entrepreneurs must understand SEO best practices to drive organic traffic to their websites. In Nigeria, where internet usage is rapidly increasing, effective SEO can help small businesses compete with larger corporations.</w:t>
      </w:r>
    </w:p>
    <w:p w:rsidR="00D6456C" w:rsidRPr="008B075F" w:rsidRDefault="00064686" w:rsidP="00D6456C">
      <w:r w:rsidRPr="008B075F">
        <w:pict>
          <v:rect id="_x0000_i1683" style="width:0;height:1.5pt" o:hralign="center" o:hrstd="t" o:hr="t" fillcolor="#a0a0a0" stroked="f"/>
        </w:pict>
      </w:r>
    </w:p>
    <w:p w:rsidR="00D6456C" w:rsidRPr="008B075F" w:rsidRDefault="00D6456C" w:rsidP="00D6456C">
      <w:pPr>
        <w:pStyle w:val="Heading3"/>
        <w:rPr>
          <w:color w:val="auto"/>
        </w:rPr>
      </w:pPr>
      <w:r w:rsidRPr="008B075F">
        <w:rPr>
          <w:color w:val="auto"/>
        </w:rPr>
        <w:t>15.</w:t>
      </w:r>
      <w:r w:rsidR="00071241" w:rsidRPr="008B075F">
        <w:rPr>
          <w:color w:val="auto"/>
        </w:rPr>
        <w:t>1.</w:t>
      </w:r>
      <w:r w:rsidRPr="008B075F">
        <w:rPr>
          <w:color w:val="auto"/>
        </w:rPr>
        <w:t>5 Branding and Customer Relationship Management</w:t>
      </w:r>
    </w:p>
    <w:p w:rsidR="00D6456C" w:rsidRPr="008B075F" w:rsidRDefault="00D6456C" w:rsidP="00D6456C">
      <w:pPr>
        <w:pStyle w:val="NormalWeb"/>
      </w:pPr>
      <w:r w:rsidRPr="008B075F">
        <w:t>Branding and customer relationship management (CRM) are integral to building a loyal customer base and enhancing long-term success.</w:t>
      </w:r>
    </w:p>
    <w:p w:rsidR="00D6456C" w:rsidRPr="008B075F" w:rsidRDefault="00D6456C" w:rsidP="00D6456C">
      <w:pPr>
        <w:pStyle w:val="Heading4"/>
      </w:pPr>
      <w:r w:rsidRPr="008B075F">
        <w:t>15.</w:t>
      </w:r>
      <w:r w:rsidR="00071241" w:rsidRPr="008B075F">
        <w:t>1.</w:t>
      </w:r>
      <w:r w:rsidRPr="008B075F">
        <w:t>5.1 The Importance of Branding</w:t>
      </w:r>
    </w:p>
    <w:p w:rsidR="00D6456C" w:rsidRPr="008B075F" w:rsidRDefault="00D6456C" w:rsidP="00D6456C">
      <w:pPr>
        <w:pStyle w:val="NormalWeb"/>
      </w:pPr>
      <w:r w:rsidRPr="008B075F">
        <w:t>A strong brand differentiates a business from its competitors and creates an emotional connection with customers. Entrepreneurs should focus on developing a clear brand identity that reflects their values and resonates with their target audience. Brands like Dangote in Nigeria exemplify how effective branding can lead to customer loyalty and trust.</w:t>
      </w:r>
    </w:p>
    <w:p w:rsidR="00D6456C" w:rsidRPr="008B075F" w:rsidRDefault="00D6456C" w:rsidP="00D6456C">
      <w:pPr>
        <w:pStyle w:val="Heading4"/>
      </w:pPr>
      <w:r w:rsidRPr="008B075F">
        <w:t>15.</w:t>
      </w:r>
      <w:r w:rsidR="00071241" w:rsidRPr="008B075F">
        <w:t>1.</w:t>
      </w:r>
      <w:r w:rsidRPr="008B075F">
        <w:t>5.2 Customer Relationship Management (CRM)</w:t>
      </w:r>
    </w:p>
    <w:p w:rsidR="00071241" w:rsidRPr="008B075F" w:rsidRDefault="00D6456C" w:rsidP="00071241">
      <w:pPr>
        <w:pStyle w:val="NormalWeb"/>
      </w:pPr>
      <w:r w:rsidRPr="008B075F">
        <w:t>CRM involves managing interactions with customers to enhance satisfaction and loyalty. Entrepreneurs can utilize CRM tools to track customer behavior, preferences, and feedback. Building strong relationships with customers through personalized communication can lead to repeat business and referrals.</w:t>
      </w:r>
    </w:p>
    <w:p w:rsidR="00071241" w:rsidRPr="008B075F" w:rsidRDefault="00071241" w:rsidP="00071241">
      <w:pPr>
        <w:pStyle w:val="NormalWeb"/>
        <w:rPr>
          <w:rStyle w:val="Strong"/>
        </w:rPr>
      </w:pPr>
      <w:r w:rsidRPr="008B075F">
        <w:rPr>
          <w:rStyle w:val="Strong"/>
        </w:rPr>
        <w:t>Conclusion</w:t>
      </w:r>
    </w:p>
    <w:p w:rsidR="00071241" w:rsidRPr="008B075F" w:rsidRDefault="00071241" w:rsidP="00071241">
      <w:pPr>
        <w:pStyle w:val="NormalWeb"/>
        <w:rPr>
          <w:rStyle w:val="Strong"/>
          <w:b w:val="0"/>
          <w:bCs w:val="0"/>
        </w:rPr>
      </w:pPr>
      <w:r w:rsidRPr="008B075F">
        <w:t>Having considered all relevant facts in this chapter, effective marketing is essential for entrepreneurs to navigate the complexities of their respective markets, particularly in the dynamic and diverse context of Nigeria and Africa. By understanding and implementing robust marketing strategies, entrepreneurs can enhance their chances of success and contribute to economic growth in their communities.</w:t>
      </w:r>
    </w:p>
    <w:p w:rsidR="00071241" w:rsidRPr="008B075F" w:rsidRDefault="00064686" w:rsidP="00071241">
      <w:pPr>
        <w:spacing w:after="0"/>
      </w:pPr>
      <w:r w:rsidRPr="008B075F">
        <w:pict>
          <v:rect id="_x0000_i1684" style="width:0;height:1.5pt" o:hralign="center" o:hrstd="t" o:hr="t" fillcolor="#a0a0a0" stroked="f"/>
        </w:pict>
      </w:r>
    </w:p>
    <w:p w:rsidR="00071241" w:rsidRPr="008B075F" w:rsidRDefault="00071241" w:rsidP="00071241">
      <w:pPr>
        <w:pStyle w:val="Heading3"/>
        <w:rPr>
          <w:color w:val="auto"/>
        </w:rPr>
      </w:pPr>
      <w:r w:rsidRPr="008B075F">
        <w:rPr>
          <w:color w:val="auto"/>
        </w:rPr>
        <w:t>Key Terms and Concepts</w:t>
      </w:r>
    </w:p>
    <w:p w:rsidR="00071241" w:rsidRPr="008B075F" w:rsidRDefault="00071241" w:rsidP="005B758F">
      <w:pPr>
        <w:numPr>
          <w:ilvl w:val="0"/>
          <w:numId w:val="613"/>
        </w:numPr>
        <w:spacing w:before="100" w:beforeAutospacing="1" w:after="100" w:afterAutospacing="1" w:line="240" w:lineRule="auto"/>
      </w:pPr>
      <w:r w:rsidRPr="008B075F">
        <w:rPr>
          <w:rStyle w:val="Strong"/>
        </w:rPr>
        <w:t>Marketing</w:t>
      </w:r>
      <w:r w:rsidRPr="008B075F">
        <w:t>: The process of promoting and selling products or services to customers.</w:t>
      </w:r>
    </w:p>
    <w:p w:rsidR="00071241" w:rsidRPr="008B075F" w:rsidRDefault="00071241" w:rsidP="005B758F">
      <w:pPr>
        <w:numPr>
          <w:ilvl w:val="0"/>
          <w:numId w:val="613"/>
        </w:numPr>
        <w:spacing w:before="100" w:beforeAutospacing="1" w:after="100" w:afterAutospacing="1" w:line="240" w:lineRule="auto"/>
      </w:pPr>
      <w:r w:rsidRPr="008B075F">
        <w:rPr>
          <w:rStyle w:val="Strong"/>
        </w:rPr>
        <w:t>Market Research</w:t>
      </w:r>
      <w:r w:rsidRPr="008B075F">
        <w:t>: The systematic gathering and analysis of data regarding consumers and market conditions.</w:t>
      </w:r>
    </w:p>
    <w:p w:rsidR="00071241" w:rsidRPr="008B075F" w:rsidRDefault="00071241" w:rsidP="005B758F">
      <w:pPr>
        <w:numPr>
          <w:ilvl w:val="0"/>
          <w:numId w:val="613"/>
        </w:numPr>
        <w:spacing w:before="100" w:beforeAutospacing="1" w:after="100" w:afterAutospacing="1" w:line="240" w:lineRule="auto"/>
      </w:pPr>
      <w:r w:rsidRPr="008B075F">
        <w:rPr>
          <w:rStyle w:val="Strong"/>
        </w:rPr>
        <w:t>Target Market</w:t>
      </w:r>
      <w:r w:rsidRPr="008B075F">
        <w:t>: A specific group of consumers at which a business aims its products and services.</w:t>
      </w:r>
    </w:p>
    <w:p w:rsidR="00071241" w:rsidRPr="008B075F" w:rsidRDefault="00071241" w:rsidP="005B758F">
      <w:pPr>
        <w:numPr>
          <w:ilvl w:val="0"/>
          <w:numId w:val="613"/>
        </w:numPr>
        <w:spacing w:before="100" w:beforeAutospacing="1" w:after="100" w:afterAutospacing="1" w:line="240" w:lineRule="auto"/>
      </w:pPr>
      <w:r w:rsidRPr="008B075F">
        <w:rPr>
          <w:rStyle w:val="Strong"/>
        </w:rPr>
        <w:t>Marketing Mix (4Ps)</w:t>
      </w:r>
      <w:r w:rsidRPr="008B075F">
        <w:t>: A framework for developing marketing strategies, encompassing Product, Price, Place, and Promotion.</w:t>
      </w:r>
    </w:p>
    <w:p w:rsidR="00071241" w:rsidRPr="008B075F" w:rsidRDefault="00071241" w:rsidP="005B758F">
      <w:pPr>
        <w:numPr>
          <w:ilvl w:val="0"/>
          <w:numId w:val="613"/>
        </w:numPr>
        <w:spacing w:before="100" w:beforeAutospacing="1" w:after="100" w:afterAutospacing="1" w:line="240" w:lineRule="auto"/>
      </w:pPr>
      <w:r w:rsidRPr="008B075F">
        <w:rPr>
          <w:rStyle w:val="Strong"/>
        </w:rPr>
        <w:t>Digital Marketing</w:t>
      </w:r>
      <w:r w:rsidRPr="008B075F">
        <w:t>: Marketing strategies conducted through digital channels, including social media, content marketing, and SEO.</w:t>
      </w:r>
    </w:p>
    <w:p w:rsidR="00071241" w:rsidRPr="008B075F" w:rsidRDefault="00071241" w:rsidP="005B758F">
      <w:pPr>
        <w:numPr>
          <w:ilvl w:val="0"/>
          <w:numId w:val="613"/>
        </w:numPr>
        <w:spacing w:before="100" w:beforeAutospacing="1" w:after="100" w:afterAutospacing="1" w:line="240" w:lineRule="auto"/>
      </w:pPr>
      <w:r w:rsidRPr="008B075F">
        <w:rPr>
          <w:rStyle w:val="Strong"/>
        </w:rPr>
        <w:t>Branding</w:t>
      </w:r>
      <w:r w:rsidRPr="008B075F">
        <w:t>: The process of creating a unique identity for a business or product to differentiate it from competitors.</w:t>
      </w:r>
    </w:p>
    <w:p w:rsidR="00071241" w:rsidRPr="008B075F" w:rsidRDefault="00071241" w:rsidP="005B758F">
      <w:pPr>
        <w:numPr>
          <w:ilvl w:val="0"/>
          <w:numId w:val="613"/>
        </w:numPr>
        <w:spacing w:before="100" w:beforeAutospacing="1" w:after="100" w:afterAutospacing="1" w:line="240" w:lineRule="auto"/>
      </w:pPr>
      <w:r w:rsidRPr="008B075F">
        <w:rPr>
          <w:rStyle w:val="Strong"/>
        </w:rPr>
        <w:t>Customer Relationship Management (CRM)</w:t>
      </w:r>
      <w:r w:rsidRPr="008B075F">
        <w:t>: Strategies and technologies used to manage interactions with customers and improve satisfaction.</w:t>
      </w:r>
    </w:p>
    <w:p w:rsidR="00D6456C" w:rsidRPr="008B075F" w:rsidRDefault="00064686" w:rsidP="00D6456C">
      <w:r w:rsidRPr="008B075F">
        <w:pict>
          <v:rect id="_x0000_i1685" style="width:0;height:1.5pt" o:hralign="center" o:hrstd="t" o:hr="t" fillcolor="#a0a0a0" stroked="f"/>
        </w:pict>
      </w:r>
    </w:p>
    <w:p w:rsidR="00D6456C" w:rsidRPr="008B075F" w:rsidRDefault="00D6456C" w:rsidP="00D6456C">
      <w:pPr>
        <w:pStyle w:val="Heading3"/>
        <w:rPr>
          <w:color w:val="auto"/>
        </w:rPr>
      </w:pPr>
      <w:r w:rsidRPr="008B075F">
        <w:rPr>
          <w:color w:val="auto"/>
        </w:rPr>
        <w:t>Case Study: Marketing Strategies of a Nigerian Startup</w:t>
      </w:r>
    </w:p>
    <w:p w:rsidR="00D6456C" w:rsidRPr="008B075F" w:rsidRDefault="00D6456C" w:rsidP="00D6456C">
      <w:pPr>
        <w:pStyle w:val="NormalWeb"/>
      </w:pPr>
      <w:r w:rsidRPr="008B075F">
        <w:rPr>
          <w:rStyle w:val="Strong"/>
        </w:rPr>
        <w:t>"EcoPack"</w:t>
      </w:r>
      <w:r w:rsidRPr="008B075F">
        <w:t>, a Nigerian startup specializing in eco-friendly packaging solutions, faced significant marketing challenges as it entered a competitive market. The founders recognized the importance of sustainability in consumer purchasing decisions and developed a unique value proposition around their environmentally friendly products.</w:t>
      </w:r>
    </w:p>
    <w:p w:rsidR="00D6456C" w:rsidRPr="008B075F" w:rsidRDefault="00D6456C" w:rsidP="00D6456C">
      <w:pPr>
        <w:pStyle w:val="NormalWeb"/>
      </w:pPr>
      <w:r w:rsidRPr="008B075F">
        <w:rPr>
          <w:rStyle w:val="Strong"/>
        </w:rPr>
        <w:t>Marketing Strategies:</w:t>
      </w:r>
    </w:p>
    <w:p w:rsidR="00D6456C" w:rsidRPr="008B075F" w:rsidRDefault="00D6456C" w:rsidP="005B758F">
      <w:pPr>
        <w:numPr>
          <w:ilvl w:val="0"/>
          <w:numId w:val="611"/>
        </w:numPr>
        <w:spacing w:before="100" w:beforeAutospacing="1" w:after="100" w:afterAutospacing="1" w:line="240" w:lineRule="auto"/>
      </w:pPr>
      <w:r w:rsidRPr="008B075F">
        <w:rPr>
          <w:rStyle w:val="Strong"/>
        </w:rPr>
        <w:t>Market Research</w:t>
      </w:r>
      <w:r w:rsidRPr="008B075F">
        <w:t>: EcoPack conducted surveys to understand consumer attitudes towards sustainability and identified a growing demand for eco-friendly packaging among businesses in Nigeria.</w:t>
      </w:r>
    </w:p>
    <w:p w:rsidR="00D6456C" w:rsidRPr="008B075F" w:rsidRDefault="00D6456C" w:rsidP="005B758F">
      <w:pPr>
        <w:numPr>
          <w:ilvl w:val="0"/>
          <w:numId w:val="611"/>
        </w:numPr>
        <w:spacing w:before="100" w:beforeAutospacing="1" w:after="100" w:afterAutospacing="1" w:line="240" w:lineRule="auto"/>
      </w:pPr>
      <w:r w:rsidRPr="008B075F">
        <w:rPr>
          <w:rStyle w:val="Strong"/>
        </w:rPr>
        <w:t>Target Market Identification</w:t>
      </w:r>
      <w:r w:rsidRPr="008B075F">
        <w:t>: The startup targeted SMEs in the food and beverage industry, focusing on businesses looking to enhance their environmental impact.</w:t>
      </w:r>
    </w:p>
    <w:p w:rsidR="00D6456C" w:rsidRPr="008B075F" w:rsidRDefault="00D6456C" w:rsidP="005B758F">
      <w:pPr>
        <w:numPr>
          <w:ilvl w:val="0"/>
          <w:numId w:val="611"/>
        </w:numPr>
        <w:spacing w:before="100" w:beforeAutospacing="1" w:after="100" w:afterAutospacing="1" w:line="240" w:lineRule="auto"/>
      </w:pPr>
      <w:r w:rsidRPr="008B075F">
        <w:rPr>
          <w:rStyle w:val="Strong"/>
        </w:rPr>
        <w:t>Digital Marketing</w:t>
      </w:r>
      <w:r w:rsidRPr="008B075F">
        <w:t>: EcoPack launched a comprehensive social media campaign showcasing the benefits of their products, leveraging influencer partnerships to reach a wider audience.</w:t>
      </w:r>
    </w:p>
    <w:p w:rsidR="00D6456C" w:rsidRPr="008B075F" w:rsidRDefault="00D6456C" w:rsidP="005B758F">
      <w:pPr>
        <w:numPr>
          <w:ilvl w:val="0"/>
          <w:numId w:val="611"/>
        </w:numPr>
        <w:spacing w:before="100" w:beforeAutospacing="1" w:after="100" w:afterAutospacing="1" w:line="240" w:lineRule="auto"/>
      </w:pPr>
      <w:r w:rsidRPr="008B075F">
        <w:rPr>
          <w:rStyle w:val="Strong"/>
        </w:rPr>
        <w:t>Branding</w:t>
      </w:r>
      <w:r w:rsidRPr="008B075F">
        <w:t>: The startup developed a strong brand identity centered on sustainability, using green colors and eco-friendly messaging to resonate with environmentally conscious consumers.</w:t>
      </w:r>
    </w:p>
    <w:p w:rsidR="00D6456C" w:rsidRPr="008B075F" w:rsidRDefault="00D6456C" w:rsidP="00D6456C">
      <w:pPr>
        <w:pStyle w:val="NormalWeb"/>
      </w:pPr>
      <w:r w:rsidRPr="008B075F">
        <w:rPr>
          <w:rStyle w:val="Strong"/>
        </w:rPr>
        <w:t>Discussion Questions:</w:t>
      </w:r>
    </w:p>
    <w:p w:rsidR="00D6456C" w:rsidRPr="008B075F" w:rsidRDefault="00D6456C" w:rsidP="005B758F">
      <w:pPr>
        <w:numPr>
          <w:ilvl w:val="0"/>
          <w:numId w:val="612"/>
        </w:numPr>
        <w:spacing w:before="100" w:beforeAutospacing="1" w:after="100" w:afterAutospacing="1" w:line="240" w:lineRule="auto"/>
      </w:pPr>
      <w:r w:rsidRPr="008B075F">
        <w:t>What challenges did EcoPack face in the competitive packaging market, and how did they overcome them?</w:t>
      </w:r>
    </w:p>
    <w:p w:rsidR="00D6456C" w:rsidRPr="008B075F" w:rsidRDefault="00D6456C" w:rsidP="005B758F">
      <w:pPr>
        <w:numPr>
          <w:ilvl w:val="0"/>
          <w:numId w:val="612"/>
        </w:numPr>
        <w:spacing w:before="100" w:beforeAutospacing="1" w:after="100" w:afterAutospacing="1" w:line="240" w:lineRule="auto"/>
      </w:pPr>
      <w:r w:rsidRPr="008B075F">
        <w:t>How important is market research for startups like EcoPack in developing effective marketing strategies?</w:t>
      </w:r>
    </w:p>
    <w:p w:rsidR="00D6456C" w:rsidRPr="008B075F" w:rsidRDefault="00D6456C" w:rsidP="005B758F">
      <w:pPr>
        <w:numPr>
          <w:ilvl w:val="0"/>
          <w:numId w:val="612"/>
        </w:numPr>
        <w:spacing w:before="100" w:beforeAutospacing="1" w:after="100" w:afterAutospacing="1" w:line="240" w:lineRule="auto"/>
      </w:pPr>
      <w:r w:rsidRPr="008B075F">
        <w:t>Discuss the role of digital marketing in enhancing brand visibility for EcoPack.</w:t>
      </w:r>
    </w:p>
    <w:p w:rsidR="00D6456C" w:rsidRPr="008B075F" w:rsidRDefault="00064686" w:rsidP="00D6456C">
      <w:pPr>
        <w:spacing w:after="0"/>
      </w:pPr>
      <w:r w:rsidRPr="008B075F">
        <w:pict>
          <v:rect id="_x0000_i1686" style="width:0;height:1.5pt" o:hralign="center" o:hrstd="t" o:hr="t" fillcolor="#a0a0a0" stroked="f"/>
        </w:pict>
      </w:r>
    </w:p>
    <w:p w:rsidR="00D6456C" w:rsidRPr="008B075F" w:rsidRDefault="00D6456C" w:rsidP="00D6456C">
      <w:pPr>
        <w:pStyle w:val="Heading3"/>
        <w:rPr>
          <w:color w:val="auto"/>
        </w:rPr>
      </w:pPr>
      <w:r w:rsidRPr="008B075F">
        <w:rPr>
          <w:color w:val="auto"/>
        </w:rPr>
        <w:t>Review and Discussion Questions</w:t>
      </w:r>
    </w:p>
    <w:p w:rsidR="00D6456C" w:rsidRPr="008B075F" w:rsidRDefault="00D6456C" w:rsidP="005B758F">
      <w:pPr>
        <w:numPr>
          <w:ilvl w:val="0"/>
          <w:numId w:val="614"/>
        </w:numPr>
        <w:spacing w:before="100" w:beforeAutospacing="1" w:after="100" w:afterAutospacing="1" w:line="240" w:lineRule="auto"/>
      </w:pPr>
      <w:r w:rsidRPr="008B075F">
        <w:t>What is the significance of marketing for entrepreneurs in establishing their businesses?</w:t>
      </w:r>
    </w:p>
    <w:p w:rsidR="00D6456C" w:rsidRPr="008B075F" w:rsidRDefault="00D6456C" w:rsidP="005B758F">
      <w:pPr>
        <w:numPr>
          <w:ilvl w:val="0"/>
          <w:numId w:val="614"/>
        </w:numPr>
        <w:spacing w:before="100" w:beforeAutospacing="1" w:after="100" w:afterAutospacing="1" w:line="240" w:lineRule="auto"/>
      </w:pPr>
      <w:r w:rsidRPr="008B075F">
        <w:t>How does understanding the marketing mix contribute to effective marketing strategies?</w:t>
      </w:r>
    </w:p>
    <w:p w:rsidR="00D6456C" w:rsidRPr="008B075F" w:rsidRDefault="00D6456C" w:rsidP="005B758F">
      <w:pPr>
        <w:numPr>
          <w:ilvl w:val="0"/>
          <w:numId w:val="614"/>
        </w:numPr>
        <w:spacing w:before="100" w:beforeAutospacing="1" w:after="100" w:afterAutospacing="1" w:line="240" w:lineRule="auto"/>
      </w:pPr>
      <w:r w:rsidRPr="008B075F">
        <w:t>In what ways can entrepreneurs leverage digital marketing to enhance their reach and engagement with customers?</w:t>
      </w:r>
    </w:p>
    <w:p w:rsidR="00D6456C" w:rsidRPr="008B075F" w:rsidRDefault="00D6456C" w:rsidP="005B758F">
      <w:pPr>
        <w:numPr>
          <w:ilvl w:val="0"/>
          <w:numId w:val="614"/>
        </w:numPr>
        <w:spacing w:before="100" w:beforeAutospacing="1" w:after="100" w:afterAutospacing="1" w:line="240" w:lineRule="auto"/>
      </w:pPr>
      <w:r w:rsidRPr="008B075F">
        <w:t>Discuss the role of branding in fostering customer loyalty and trust.</w:t>
      </w:r>
    </w:p>
    <w:p w:rsidR="00D6456C" w:rsidRPr="008B075F" w:rsidRDefault="00D6456C" w:rsidP="005B758F">
      <w:pPr>
        <w:numPr>
          <w:ilvl w:val="0"/>
          <w:numId w:val="614"/>
        </w:numPr>
        <w:spacing w:before="100" w:beforeAutospacing="1" w:after="100" w:afterAutospacing="1" w:line="240" w:lineRule="auto"/>
      </w:pPr>
      <w:r w:rsidRPr="008B075F">
        <w:t>How can market research inform the development of targeted marketing strategies for startups?</w:t>
      </w:r>
    </w:p>
    <w:p w:rsidR="00D6456C" w:rsidRPr="008B075F" w:rsidRDefault="00064686" w:rsidP="00D6456C">
      <w:pPr>
        <w:spacing w:after="0"/>
      </w:pPr>
      <w:r w:rsidRPr="008B075F">
        <w:pict>
          <v:rect id="_x0000_i1687" style="width:0;height:1.5pt" o:hralign="center" o:hrstd="t" o:hr="t" fillcolor="#a0a0a0" stroked="f"/>
        </w:pict>
      </w:r>
    </w:p>
    <w:p w:rsidR="00D6456C" w:rsidRPr="008B075F" w:rsidRDefault="00D6456C" w:rsidP="00D6456C">
      <w:pPr>
        <w:pStyle w:val="Heading3"/>
        <w:rPr>
          <w:color w:val="auto"/>
        </w:rPr>
      </w:pPr>
      <w:r w:rsidRPr="008B075F">
        <w:rPr>
          <w:color w:val="auto"/>
        </w:rPr>
        <w:t>Experiential Exercise</w:t>
      </w:r>
    </w:p>
    <w:p w:rsidR="00D6456C" w:rsidRPr="008B075F" w:rsidRDefault="00D6456C" w:rsidP="00D6456C">
      <w:pPr>
        <w:pStyle w:val="NormalWeb"/>
      </w:pPr>
      <w:r w:rsidRPr="008B075F">
        <w:rPr>
          <w:rStyle w:val="Strong"/>
        </w:rPr>
        <w:t>Marketing Strategy Development Workshop</w:t>
      </w:r>
    </w:p>
    <w:p w:rsidR="00D6456C" w:rsidRPr="008B075F" w:rsidRDefault="00D6456C" w:rsidP="00D6456C">
      <w:pPr>
        <w:pStyle w:val="NormalWeb"/>
      </w:pPr>
      <w:r w:rsidRPr="008B075F">
        <w:t>Students will participate in a workshop where they will form small groups and create a marketing strategy for a fictional startup. Each group will:</w:t>
      </w:r>
    </w:p>
    <w:p w:rsidR="00D6456C" w:rsidRPr="008B075F" w:rsidRDefault="00D6456C" w:rsidP="005B758F">
      <w:pPr>
        <w:numPr>
          <w:ilvl w:val="0"/>
          <w:numId w:val="615"/>
        </w:numPr>
        <w:spacing w:before="100" w:beforeAutospacing="1" w:after="100" w:afterAutospacing="1" w:line="240" w:lineRule="auto"/>
      </w:pPr>
      <w:r w:rsidRPr="008B075F">
        <w:t>Conduct brief market research using provided data and insights.</w:t>
      </w:r>
    </w:p>
    <w:p w:rsidR="00D6456C" w:rsidRPr="008B075F" w:rsidRDefault="00D6456C" w:rsidP="005B758F">
      <w:pPr>
        <w:numPr>
          <w:ilvl w:val="0"/>
          <w:numId w:val="615"/>
        </w:numPr>
        <w:spacing w:before="100" w:beforeAutospacing="1" w:after="100" w:afterAutospacing="1" w:line="240" w:lineRule="auto"/>
      </w:pPr>
      <w:r w:rsidRPr="008B075F">
        <w:t>Identify the target market and develop a customer persona.</w:t>
      </w:r>
    </w:p>
    <w:p w:rsidR="00D6456C" w:rsidRPr="008B075F" w:rsidRDefault="00D6456C" w:rsidP="005B758F">
      <w:pPr>
        <w:numPr>
          <w:ilvl w:val="0"/>
          <w:numId w:val="615"/>
        </w:numPr>
        <w:spacing w:before="100" w:beforeAutospacing="1" w:after="100" w:afterAutospacing="1" w:line="240" w:lineRule="auto"/>
      </w:pPr>
      <w:r w:rsidRPr="008B075F">
        <w:t>Create a marketing mix strategy (Product, Price, Place, Promotion) tailored to their target audience.</w:t>
      </w:r>
    </w:p>
    <w:p w:rsidR="00D6456C" w:rsidRPr="008B075F" w:rsidRDefault="00D6456C" w:rsidP="005B758F">
      <w:pPr>
        <w:numPr>
          <w:ilvl w:val="0"/>
          <w:numId w:val="615"/>
        </w:numPr>
        <w:spacing w:before="100" w:beforeAutospacing="1" w:after="100" w:afterAutospacing="1" w:line="240" w:lineRule="auto"/>
      </w:pPr>
      <w:r w:rsidRPr="008B075F">
        <w:t>Present their marketing strategy to the class, highlighting the rationale behind their decisions and expected outcomes.</w:t>
      </w:r>
    </w:p>
    <w:p w:rsidR="00D6456C" w:rsidRPr="008B075F" w:rsidRDefault="00D6456C" w:rsidP="00D6456C">
      <w:pPr>
        <w:pStyle w:val="NormalWeb"/>
      </w:pPr>
      <w:r w:rsidRPr="008B075F">
        <w:t>This exercise aims to provide students with hands-on experience in developing marketing strategies and applying theoretical concepts to practical situations.</w:t>
      </w:r>
    </w:p>
    <w:p w:rsidR="00D6456C" w:rsidRPr="008B075F" w:rsidRDefault="00064686" w:rsidP="00D6456C">
      <w:r w:rsidRPr="008B075F">
        <w:pict>
          <v:rect id="_x0000_i1688" style="width:0;height:1.5pt" o:hralign="center" o:hrstd="t" o:hr="t" fillcolor="#a0a0a0" stroked="f"/>
        </w:pict>
      </w:r>
    </w:p>
    <w:p w:rsidR="00D6456C" w:rsidRPr="008B075F" w:rsidRDefault="00D6456C" w:rsidP="00D6456C">
      <w:pPr>
        <w:pStyle w:val="Heading3"/>
        <w:rPr>
          <w:color w:val="auto"/>
        </w:rPr>
      </w:pPr>
      <w:r w:rsidRPr="008B075F">
        <w:rPr>
          <w:color w:val="auto"/>
        </w:rPr>
        <w:t>Suggested Online Reading</w:t>
      </w:r>
    </w:p>
    <w:p w:rsidR="00D6456C" w:rsidRPr="008B075F" w:rsidRDefault="00D6456C" w:rsidP="005B758F">
      <w:pPr>
        <w:pStyle w:val="NormalWeb"/>
        <w:numPr>
          <w:ilvl w:val="0"/>
          <w:numId w:val="616"/>
        </w:numPr>
      </w:pPr>
      <w:r w:rsidRPr="008B075F">
        <w:rPr>
          <w:rStyle w:val="Strong"/>
        </w:rPr>
        <w:t>"Digital Marketing Strategies for Entrepreneurs"</w:t>
      </w:r>
      <w:r w:rsidRPr="008B075F">
        <w:t xml:space="preserve"> by the Harvard Business Review: Insights into effective digital marketing practices for startups.</w:t>
      </w:r>
    </w:p>
    <w:p w:rsidR="00D6456C" w:rsidRPr="008B075F" w:rsidRDefault="00064686" w:rsidP="005B758F">
      <w:pPr>
        <w:numPr>
          <w:ilvl w:val="1"/>
          <w:numId w:val="616"/>
        </w:numPr>
        <w:spacing w:before="100" w:beforeAutospacing="1" w:after="100" w:afterAutospacing="1" w:line="240" w:lineRule="auto"/>
      </w:pPr>
      <w:hyperlink r:id="rId127" w:tgtFrame="_new" w:history="1">
        <w:r w:rsidR="00D6456C" w:rsidRPr="008B075F">
          <w:rPr>
            <w:rStyle w:val="Hyperlink"/>
            <w:color w:val="auto"/>
          </w:rPr>
          <w:t>Link to Article</w:t>
        </w:r>
      </w:hyperlink>
    </w:p>
    <w:p w:rsidR="00D6456C" w:rsidRPr="008B075F" w:rsidRDefault="00D6456C" w:rsidP="005B758F">
      <w:pPr>
        <w:pStyle w:val="NormalWeb"/>
        <w:numPr>
          <w:ilvl w:val="0"/>
          <w:numId w:val="616"/>
        </w:numPr>
      </w:pPr>
      <w:r w:rsidRPr="008B075F">
        <w:rPr>
          <w:rStyle w:val="Strong"/>
        </w:rPr>
        <w:t>"Understanding Branding in Africa"</w:t>
      </w:r>
      <w:r w:rsidRPr="008B075F">
        <w:t xml:space="preserve"> by the African Marketing Association: An exploration of branding strategies specific to the African context.</w:t>
      </w:r>
    </w:p>
    <w:p w:rsidR="00D6456C" w:rsidRPr="008B075F" w:rsidRDefault="00064686" w:rsidP="005B758F">
      <w:pPr>
        <w:numPr>
          <w:ilvl w:val="1"/>
          <w:numId w:val="616"/>
        </w:numPr>
        <w:spacing w:before="100" w:beforeAutospacing="1" w:after="100" w:afterAutospacing="1" w:line="240" w:lineRule="auto"/>
      </w:pPr>
      <w:hyperlink r:id="rId128" w:tgtFrame="_new" w:history="1">
        <w:r w:rsidR="00D6456C" w:rsidRPr="008B075F">
          <w:rPr>
            <w:rStyle w:val="Hyperlink"/>
            <w:color w:val="auto"/>
          </w:rPr>
          <w:t>Link to Article</w:t>
        </w:r>
      </w:hyperlink>
    </w:p>
    <w:p w:rsidR="00D6456C" w:rsidRPr="008B075F" w:rsidRDefault="00D6456C" w:rsidP="005B758F">
      <w:pPr>
        <w:pStyle w:val="NormalWeb"/>
        <w:numPr>
          <w:ilvl w:val="0"/>
          <w:numId w:val="616"/>
        </w:numPr>
      </w:pPr>
      <w:r w:rsidRPr="008B075F">
        <w:rPr>
          <w:rStyle w:val="Strong"/>
        </w:rPr>
        <w:t>"Market Research Techniques for Startups"</w:t>
      </w:r>
      <w:r w:rsidRPr="008B075F">
        <w:t xml:space="preserve"> from the Small Business Administration: A guide to conducting effective market research.</w:t>
      </w:r>
    </w:p>
    <w:p w:rsidR="00D6456C" w:rsidRPr="008B075F" w:rsidRDefault="00064686" w:rsidP="005B758F">
      <w:pPr>
        <w:numPr>
          <w:ilvl w:val="1"/>
          <w:numId w:val="616"/>
        </w:numPr>
        <w:spacing w:before="100" w:beforeAutospacing="1" w:after="100" w:afterAutospacing="1" w:line="240" w:lineRule="auto"/>
      </w:pPr>
      <w:hyperlink r:id="rId129" w:tgtFrame="_new" w:history="1">
        <w:r w:rsidR="00D6456C" w:rsidRPr="008B075F">
          <w:rPr>
            <w:rStyle w:val="Hyperlink"/>
            <w:color w:val="auto"/>
          </w:rPr>
          <w:t>Link to Article</w:t>
        </w:r>
      </w:hyperlink>
    </w:p>
    <w:p w:rsidR="00D6456C" w:rsidRPr="008B075F" w:rsidRDefault="00D6456C" w:rsidP="005B758F">
      <w:pPr>
        <w:pStyle w:val="NormalWeb"/>
        <w:numPr>
          <w:ilvl w:val="0"/>
          <w:numId w:val="616"/>
        </w:numPr>
      </w:pPr>
      <w:r w:rsidRPr="008B075F">
        <w:rPr>
          <w:rStyle w:val="Strong"/>
        </w:rPr>
        <w:t>"The Importance of Customer Relationship Management"</w:t>
      </w:r>
      <w:r w:rsidRPr="008B075F">
        <w:t xml:space="preserve"> by McKinsey &amp; Company: An analysis of CRM strategies and their impact on business success.</w:t>
      </w:r>
    </w:p>
    <w:p w:rsidR="00D6456C" w:rsidRPr="008B075F" w:rsidRDefault="00064686" w:rsidP="005B758F">
      <w:pPr>
        <w:numPr>
          <w:ilvl w:val="1"/>
          <w:numId w:val="616"/>
        </w:numPr>
        <w:spacing w:before="100" w:beforeAutospacing="1" w:after="100" w:afterAutospacing="1" w:line="240" w:lineRule="auto"/>
      </w:pPr>
      <w:hyperlink r:id="rId130" w:tgtFrame="_new" w:history="1">
        <w:r w:rsidR="00D6456C" w:rsidRPr="008B075F">
          <w:rPr>
            <w:rStyle w:val="Hyperlink"/>
            <w:color w:val="auto"/>
          </w:rPr>
          <w:t>Link to Article</w:t>
        </w:r>
      </w:hyperlink>
    </w:p>
    <w:p w:rsidR="00D6456C" w:rsidRPr="008B075F" w:rsidRDefault="00064686" w:rsidP="00D6456C">
      <w:pPr>
        <w:spacing w:after="0"/>
      </w:pPr>
      <w:r w:rsidRPr="008B075F">
        <w:pict>
          <v:rect id="_x0000_i1689" style="width:0;height:1.5pt" o:hralign="center" o:hrstd="t" o:hr="t" fillcolor="#a0a0a0" stroked="f"/>
        </w:pict>
      </w:r>
    </w:p>
    <w:p w:rsidR="00054E67" w:rsidRPr="008B075F" w:rsidRDefault="00054E67" w:rsidP="00CF2A12"/>
    <w:p w:rsidR="00071241" w:rsidRPr="008B075F" w:rsidRDefault="00071241" w:rsidP="00CF2A12"/>
    <w:p w:rsidR="00071241" w:rsidRPr="008B075F" w:rsidRDefault="00071241" w:rsidP="00CF2A12"/>
    <w:p w:rsidR="00071241" w:rsidRPr="008B075F" w:rsidRDefault="00071241" w:rsidP="00CF2A12"/>
    <w:p w:rsidR="009F785B" w:rsidRPr="008B075F" w:rsidRDefault="009F785B" w:rsidP="00CF2A12"/>
    <w:p w:rsidR="009F785B" w:rsidRPr="008B075F" w:rsidRDefault="009F785B" w:rsidP="00CF2A12"/>
    <w:p w:rsidR="009F785B" w:rsidRPr="008B075F" w:rsidRDefault="009F785B" w:rsidP="00CF2A12"/>
    <w:p w:rsidR="009F785B" w:rsidRPr="008B075F" w:rsidRDefault="009F785B" w:rsidP="00CF2A12"/>
    <w:p w:rsidR="009F785B" w:rsidRPr="008B075F" w:rsidRDefault="009F785B" w:rsidP="00CF2A12"/>
    <w:p w:rsidR="009F785B" w:rsidRPr="008B075F" w:rsidRDefault="009F785B" w:rsidP="00CF2A12"/>
    <w:p w:rsidR="009F785B" w:rsidRPr="008B075F" w:rsidRDefault="009F785B" w:rsidP="00CF2A12"/>
    <w:p w:rsidR="009F785B" w:rsidRPr="008B075F" w:rsidRDefault="009F785B" w:rsidP="00CF2A12"/>
    <w:p w:rsidR="009F785B" w:rsidRPr="008B075F" w:rsidRDefault="009F785B" w:rsidP="00CF2A12"/>
    <w:p w:rsidR="009F785B" w:rsidRPr="008B075F" w:rsidRDefault="009F785B" w:rsidP="00CF2A12"/>
    <w:p w:rsidR="009F785B" w:rsidRPr="008B075F" w:rsidRDefault="009F785B" w:rsidP="00CF2A12"/>
    <w:p w:rsidR="00F06969" w:rsidRPr="008B075F" w:rsidRDefault="00F06969" w:rsidP="00F06969">
      <w:pPr>
        <w:pStyle w:val="Heading1"/>
        <w:rPr>
          <w:color w:val="auto"/>
        </w:rPr>
      </w:pPr>
      <w:r w:rsidRPr="008B075F">
        <w:rPr>
          <w:color w:val="auto"/>
        </w:rPr>
        <w:t>Chapter 15</w:t>
      </w:r>
      <w:r w:rsidR="00B14E71" w:rsidRPr="008B075F">
        <w:rPr>
          <w:color w:val="auto"/>
        </w:rPr>
        <w:t>.2</w:t>
      </w:r>
      <w:r w:rsidRPr="008B075F">
        <w:rPr>
          <w:color w:val="auto"/>
        </w:rPr>
        <w:t>: Developing a Marketing Strategy</w:t>
      </w:r>
    </w:p>
    <w:p w:rsidR="00F06969" w:rsidRPr="008B075F" w:rsidRDefault="00F06969" w:rsidP="00F06969">
      <w:pPr>
        <w:pStyle w:val="NormalWeb"/>
      </w:pPr>
      <w:r w:rsidRPr="008B075F">
        <w:t xml:space="preserve">"Good marketing makes the company look smart. Great marketing makes the customer feel smart." — </w:t>
      </w:r>
      <w:r w:rsidRPr="008B075F">
        <w:rPr>
          <w:rStyle w:val="Emphasis"/>
          <w:rFonts w:eastAsiaTheme="majorEastAsia"/>
        </w:rPr>
        <w:t>Joe Chernov</w:t>
      </w:r>
    </w:p>
    <w:p w:rsidR="00F06969" w:rsidRPr="008B075F" w:rsidRDefault="00064686" w:rsidP="00F06969">
      <w:pPr>
        <w:spacing w:after="0"/>
      </w:pPr>
      <w:r w:rsidRPr="008B075F">
        <w:pict>
          <v:rect id="_x0000_i1690" style="width:0;height:1.5pt" o:hralign="center" o:hrstd="t" o:hr="t" fillcolor="#a0a0a0" stroked="f"/>
        </w:pict>
      </w:r>
    </w:p>
    <w:p w:rsidR="00F06969" w:rsidRPr="008B075F" w:rsidRDefault="00874D85" w:rsidP="00F06969">
      <w:pPr>
        <w:pStyle w:val="Heading3"/>
        <w:rPr>
          <w:color w:val="auto"/>
        </w:rPr>
      </w:pPr>
      <w:r w:rsidRPr="008B075F">
        <w:rPr>
          <w:color w:val="auto"/>
        </w:rPr>
        <w:t>15.2.0 Introduction</w:t>
      </w:r>
    </w:p>
    <w:p w:rsidR="00F06969" w:rsidRPr="008B075F" w:rsidRDefault="00F06969" w:rsidP="00F06969">
      <w:pPr>
        <w:pStyle w:val="NormalWeb"/>
      </w:pPr>
      <w:r w:rsidRPr="008B075F">
        <w:t xml:space="preserve">Developing an effective marketing strategy is essential for entrepreneurial success, as it sets the direction for reaching target markets, creating brand awareness, and achieving a sustainable competitive advantage. This </w:t>
      </w:r>
      <w:r w:rsidR="00874D85" w:rsidRPr="008B075F">
        <w:t>section</w:t>
      </w:r>
      <w:r w:rsidRPr="008B075F">
        <w:t xml:space="preserve"> explores the core steps in crafting a marketing strategy: market analysis, segmentation, targeting, and positioning (STP), along with strategic planning for the marketing mix (4Ps - Product, Price, Place, Promotion).</w:t>
      </w:r>
    </w:p>
    <w:p w:rsidR="00F06969" w:rsidRPr="008B075F" w:rsidRDefault="00F06969" w:rsidP="00F06969">
      <w:pPr>
        <w:pStyle w:val="NormalWeb"/>
      </w:pPr>
      <w:r w:rsidRPr="008B075F">
        <w:t xml:space="preserve">The </w:t>
      </w:r>
      <w:r w:rsidR="004D2FA5" w:rsidRPr="008B075F">
        <w:t>section</w:t>
      </w:r>
      <w:r w:rsidRPr="008B075F">
        <w:t xml:space="preserve"> emphasizes the role of understanding cultural, economic, and social factors, particularly in African markets, in developing marketing strategies that are responsive to unique consumer behaviors and expectations. Nigerian examples highlight how businesses can differentiate themselves through targeted marketing efforts and localized strategies that resonate with diverse audiences.</w:t>
      </w:r>
    </w:p>
    <w:p w:rsidR="00F06969" w:rsidRPr="008B075F" w:rsidRDefault="00F06969" w:rsidP="00F06969">
      <w:pPr>
        <w:pStyle w:val="NormalWeb"/>
      </w:pPr>
      <w:r w:rsidRPr="008B075F">
        <w:t>A significant focus is also placed on digital marketing strategies. In Africa, where mobile technology adoption is high, digital marketing allows entrepreneurs to reach wider audiences and establish brand recognition at lower costs. Practical frameworks are provided for integrating digital marketing with traditional strategies, making it possible for entrepreneurs to maximize visibility, engagement, and conversion rates.</w:t>
      </w:r>
    </w:p>
    <w:p w:rsidR="00F06969" w:rsidRPr="008B075F" w:rsidRDefault="00F06969" w:rsidP="00F06969">
      <w:pPr>
        <w:pStyle w:val="NormalWeb"/>
      </w:pPr>
      <w:r w:rsidRPr="008B075F">
        <w:t xml:space="preserve">Through real-world case studies and exercises, this </w:t>
      </w:r>
      <w:r w:rsidR="004D2FA5" w:rsidRPr="008B075F">
        <w:t xml:space="preserve">section </w:t>
      </w:r>
      <w:r w:rsidRPr="008B075F">
        <w:t>equips students with a practical understanding of creating, implementing, and adjusting marketing strategies in dynamic, competitive markets.</w:t>
      </w:r>
    </w:p>
    <w:p w:rsidR="00F06969" w:rsidRPr="008B075F" w:rsidRDefault="00064686" w:rsidP="00F06969">
      <w:r w:rsidRPr="008B075F">
        <w:pict>
          <v:rect id="_x0000_i1691" style="width:0;height:1.5pt" o:hralign="center" o:hrstd="t" o:hr="t" fillcolor="#a0a0a0" stroked="f"/>
        </w:pict>
      </w:r>
    </w:p>
    <w:p w:rsidR="00F06969" w:rsidRPr="008B075F" w:rsidRDefault="00F06969" w:rsidP="00F06969">
      <w:pPr>
        <w:pStyle w:val="Heading3"/>
        <w:rPr>
          <w:color w:val="auto"/>
        </w:rPr>
      </w:pPr>
      <w:r w:rsidRPr="008B075F">
        <w:rPr>
          <w:color w:val="auto"/>
        </w:rPr>
        <w:t>15.</w:t>
      </w:r>
      <w:r w:rsidR="004D2FA5" w:rsidRPr="008B075F">
        <w:rPr>
          <w:color w:val="auto"/>
        </w:rPr>
        <w:t>2.</w:t>
      </w:r>
      <w:r w:rsidRPr="008B075F">
        <w:rPr>
          <w:color w:val="auto"/>
        </w:rPr>
        <w:t>1 Introduction to Marketing Strategy</w:t>
      </w:r>
    </w:p>
    <w:p w:rsidR="00F06969" w:rsidRPr="008B075F" w:rsidRDefault="00F06969" w:rsidP="00F06969">
      <w:pPr>
        <w:pStyle w:val="NormalWeb"/>
      </w:pPr>
      <w:r w:rsidRPr="008B075F">
        <w:t>A marketing strategy is a blueprint that outlines how a company intends to market its products or services to meet business objectives. For entrepreneurs, a well-defined marketing strategy is key to attracting customers, gaining a foothold in the market, and generating revenue.</w:t>
      </w:r>
    </w:p>
    <w:p w:rsidR="00F06969" w:rsidRPr="008B075F" w:rsidRDefault="00F06969" w:rsidP="00F06969">
      <w:pPr>
        <w:pStyle w:val="Heading4"/>
      </w:pPr>
      <w:r w:rsidRPr="008B075F">
        <w:t>15.</w:t>
      </w:r>
      <w:r w:rsidR="004D2FA5" w:rsidRPr="008B075F">
        <w:t>2.</w:t>
      </w:r>
      <w:r w:rsidRPr="008B075F">
        <w:t>1.1 Importance of a Marketing Strategy</w:t>
      </w:r>
    </w:p>
    <w:p w:rsidR="00F06969" w:rsidRPr="008B075F" w:rsidRDefault="00F06969" w:rsidP="00F06969">
      <w:pPr>
        <w:pStyle w:val="NormalWeb"/>
      </w:pPr>
      <w:r w:rsidRPr="008B075F">
        <w:t>A marketing strategy provides entrepreneurs with a roadmap for navigating competitive landscapes, understanding customer needs, and capitalizing on opportunities. It involves planning and executing efforts to deliver value to customers while maintaining a unique competitive position.</w:t>
      </w:r>
    </w:p>
    <w:p w:rsidR="00F06969" w:rsidRPr="008B075F" w:rsidRDefault="00064686" w:rsidP="00F06969">
      <w:r w:rsidRPr="008B075F">
        <w:pict>
          <v:rect id="_x0000_i1692" style="width:0;height:1.5pt" o:hralign="center" o:hrstd="t" o:hr="t" fillcolor="#a0a0a0" stroked="f"/>
        </w:pict>
      </w:r>
    </w:p>
    <w:p w:rsidR="00F06969" w:rsidRPr="008B075F" w:rsidRDefault="00F06969" w:rsidP="00F06969">
      <w:pPr>
        <w:pStyle w:val="Heading3"/>
        <w:rPr>
          <w:color w:val="auto"/>
        </w:rPr>
      </w:pPr>
      <w:r w:rsidRPr="008B075F">
        <w:rPr>
          <w:color w:val="auto"/>
        </w:rPr>
        <w:t>15.</w:t>
      </w:r>
      <w:r w:rsidR="004D2FA5" w:rsidRPr="008B075F">
        <w:rPr>
          <w:color w:val="auto"/>
        </w:rPr>
        <w:t>2.</w:t>
      </w:r>
      <w:r w:rsidRPr="008B075F">
        <w:rPr>
          <w:color w:val="auto"/>
        </w:rPr>
        <w:t>2 The Steps of Developing a Marketing Strategy</w:t>
      </w:r>
    </w:p>
    <w:p w:rsidR="00F06969" w:rsidRPr="008B075F" w:rsidRDefault="00F06969" w:rsidP="00F06969">
      <w:pPr>
        <w:pStyle w:val="NormalWeb"/>
      </w:pPr>
      <w:r w:rsidRPr="008B075F">
        <w:t>Crafting a marketing strategy involves several steps that entrepreneurs must carefully follow to ensure alignment with business goals.</w:t>
      </w:r>
    </w:p>
    <w:p w:rsidR="00F06969" w:rsidRPr="008B075F" w:rsidRDefault="00F06969" w:rsidP="00F06969">
      <w:pPr>
        <w:pStyle w:val="Heading4"/>
      </w:pPr>
      <w:r w:rsidRPr="008B075F">
        <w:t>15.</w:t>
      </w:r>
      <w:r w:rsidR="004D2FA5" w:rsidRPr="008B075F">
        <w:t>2.</w:t>
      </w:r>
      <w:r w:rsidRPr="008B075F">
        <w:t>2.1 Market Analysis</w:t>
      </w:r>
    </w:p>
    <w:p w:rsidR="00F06969" w:rsidRPr="008B075F" w:rsidRDefault="00F06969" w:rsidP="00F06969">
      <w:pPr>
        <w:pStyle w:val="NormalWeb"/>
      </w:pPr>
      <w:r w:rsidRPr="008B075F">
        <w:t>Market analysis entails studying the broader market environment to understand opportunities and threats. Entrepreneurs should consider economic conditions, competitive forces, technological advancements, and cultural trends. For example, in Nigeria, the growing youth population presents opportunities for tech-driven products, while economic volatility may influence consumer spending patterns.</w:t>
      </w:r>
    </w:p>
    <w:p w:rsidR="00F06969" w:rsidRPr="008B075F" w:rsidRDefault="00F06969" w:rsidP="00F06969">
      <w:pPr>
        <w:pStyle w:val="Heading4"/>
      </w:pPr>
      <w:r w:rsidRPr="008B075F">
        <w:t>15.</w:t>
      </w:r>
      <w:r w:rsidR="004D2FA5" w:rsidRPr="008B075F">
        <w:t>2.</w:t>
      </w:r>
      <w:r w:rsidRPr="008B075F">
        <w:t>2.2 Market Segmentation</w:t>
      </w:r>
    </w:p>
    <w:p w:rsidR="00F06969" w:rsidRPr="008B075F" w:rsidRDefault="00F06969" w:rsidP="00F06969">
      <w:pPr>
        <w:pStyle w:val="NormalWeb"/>
      </w:pPr>
      <w:r w:rsidRPr="008B075F">
        <w:t>Segmentation involves dividing the market into smaller, identifiable groups based on specific characteristics like demographics, geographic location, psychographics, and behavior. For instance, Nigerian startups may segment their market based on income levels or urban versus rural areas to tailor their marketing efforts.</w:t>
      </w:r>
    </w:p>
    <w:p w:rsidR="00F06969" w:rsidRPr="008B075F" w:rsidRDefault="00F06969" w:rsidP="00F06969">
      <w:pPr>
        <w:pStyle w:val="Heading4"/>
      </w:pPr>
      <w:r w:rsidRPr="008B075F">
        <w:t>15.</w:t>
      </w:r>
      <w:r w:rsidR="004D2FA5" w:rsidRPr="008B075F">
        <w:t>2.</w:t>
      </w:r>
      <w:r w:rsidRPr="008B075F">
        <w:t>2.3 Target Market Selection</w:t>
      </w:r>
    </w:p>
    <w:p w:rsidR="00F06969" w:rsidRPr="008B075F" w:rsidRDefault="00F06969" w:rsidP="00F06969">
      <w:pPr>
        <w:pStyle w:val="NormalWeb"/>
      </w:pPr>
      <w:r w:rsidRPr="008B075F">
        <w:t>After segmentation, entrepreneurs select a target market, a group of consumers with shared needs or preferences. Selecting the right target market enables entrepreneurs to direct resources toward the consumers most likely to purchase their products. For example, a Nigerian cosmetics brand might focus on consumers seeking organic or natural products, as this segment aligns with the global trend toward sustainability.</w:t>
      </w:r>
    </w:p>
    <w:p w:rsidR="00F06969" w:rsidRPr="008B075F" w:rsidRDefault="00F06969" w:rsidP="00F06969">
      <w:pPr>
        <w:pStyle w:val="Heading4"/>
      </w:pPr>
      <w:r w:rsidRPr="008B075F">
        <w:t>15.</w:t>
      </w:r>
      <w:r w:rsidR="004D2FA5" w:rsidRPr="008B075F">
        <w:t>2.</w:t>
      </w:r>
      <w:r w:rsidRPr="008B075F">
        <w:t>2.4 Positioning</w:t>
      </w:r>
    </w:p>
    <w:p w:rsidR="00F06969" w:rsidRPr="008B075F" w:rsidRDefault="00F06969" w:rsidP="00F06969">
      <w:pPr>
        <w:pStyle w:val="NormalWeb"/>
      </w:pPr>
      <w:r w:rsidRPr="008B075F">
        <w:t>Positioning defines how a product is perceived in the mind of the target audience. Effective positioning communicates the product's unique value proposition, highlighting how it meets specific needs better than competitors. In Africa, where there is often a strong emphasis on heritage, positioning can include emphasizing authenticity and cultural relevance.</w:t>
      </w:r>
    </w:p>
    <w:p w:rsidR="00F06969" w:rsidRPr="008B075F" w:rsidRDefault="00064686" w:rsidP="00F06969">
      <w:r w:rsidRPr="008B075F">
        <w:pict>
          <v:rect id="_x0000_i1693" style="width:0;height:1.5pt" o:hralign="center" o:hrstd="t" o:hr="t" fillcolor="#a0a0a0" stroked="f"/>
        </w:pict>
      </w:r>
    </w:p>
    <w:p w:rsidR="00F06969" w:rsidRPr="008B075F" w:rsidRDefault="00F06969" w:rsidP="00F06969">
      <w:pPr>
        <w:pStyle w:val="Heading3"/>
        <w:rPr>
          <w:color w:val="auto"/>
        </w:rPr>
      </w:pPr>
      <w:r w:rsidRPr="008B075F">
        <w:rPr>
          <w:color w:val="auto"/>
        </w:rPr>
        <w:t>15.</w:t>
      </w:r>
      <w:r w:rsidR="004D2FA5" w:rsidRPr="008B075F">
        <w:rPr>
          <w:color w:val="auto"/>
        </w:rPr>
        <w:t>2.</w:t>
      </w:r>
      <w:r w:rsidRPr="008B075F">
        <w:rPr>
          <w:color w:val="auto"/>
        </w:rPr>
        <w:t>3 The Marketing Mix (4Ps)</w:t>
      </w:r>
    </w:p>
    <w:p w:rsidR="00F06969" w:rsidRPr="008B075F" w:rsidRDefault="00F06969" w:rsidP="00F06969">
      <w:pPr>
        <w:pStyle w:val="NormalWeb"/>
      </w:pPr>
      <w:r w:rsidRPr="008B075F">
        <w:t>Once the market is defined and positioned, the next step is developing the marketing mix, or the 4Ps, which encompasses the strategic tools for delivering value to customers.</w:t>
      </w:r>
    </w:p>
    <w:p w:rsidR="00F06969" w:rsidRPr="008B075F" w:rsidRDefault="00F06969" w:rsidP="00F06969">
      <w:pPr>
        <w:pStyle w:val="Heading4"/>
      </w:pPr>
      <w:r w:rsidRPr="008B075F">
        <w:t>15.</w:t>
      </w:r>
      <w:r w:rsidR="004D2FA5" w:rsidRPr="008B075F">
        <w:t>2.</w:t>
      </w:r>
      <w:r w:rsidRPr="008B075F">
        <w:t>3.1 Product Strategy</w:t>
      </w:r>
    </w:p>
    <w:p w:rsidR="00F06969" w:rsidRPr="008B075F" w:rsidRDefault="00F06969" w:rsidP="00F06969">
      <w:pPr>
        <w:pStyle w:val="NormalWeb"/>
      </w:pPr>
      <w:r w:rsidRPr="008B075F">
        <w:t>A product strategy focuses on creating a compelling product that meets customer needs. Entrepreneurs must consider the product’s features, quality, and brand image. In Africa, product differentiation often includes localizing products to align with cultural tastes and values. For instance, Nigerian startups producing snacks can incorporate local ingredients and flavors to appeal to national pride.</w:t>
      </w:r>
    </w:p>
    <w:p w:rsidR="00F06969" w:rsidRPr="008B075F" w:rsidRDefault="00F06969" w:rsidP="00F06969">
      <w:pPr>
        <w:pStyle w:val="Heading4"/>
      </w:pPr>
      <w:r w:rsidRPr="008B075F">
        <w:t>15.</w:t>
      </w:r>
      <w:r w:rsidR="004D2FA5" w:rsidRPr="008B075F">
        <w:t>2.</w:t>
      </w:r>
      <w:r w:rsidRPr="008B075F">
        <w:t>3.2 Pricing Strategy</w:t>
      </w:r>
    </w:p>
    <w:p w:rsidR="00F06969" w:rsidRPr="008B075F" w:rsidRDefault="00F06969" w:rsidP="00F06969">
      <w:pPr>
        <w:pStyle w:val="NormalWeb"/>
      </w:pPr>
      <w:r w:rsidRPr="008B075F">
        <w:t>Pricing strategy is crucial in determining customer perception and market share. Entrepreneurs must balance affordability with profitability, especially in emerging markets where price sensitivity is high. Using a “penetration pricing” approach may help Nigerian entrepreneurs attract price-conscious customers by offering initially lower prices.</w:t>
      </w:r>
    </w:p>
    <w:p w:rsidR="00F06969" w:rsidRPr="008B075F" w:rsidRDefault="00F06969" w:rsidP="00F06969">
      <w:pPr>
        <w:pStyle w:val="Heading4"/>
      </w:pPr>
      <w:r w:rsidRPr="008B075F">
        <w:t>15.</w:t>
      </w:r>
      <w:r w:rsidR="004D2FA5" w:rsidRPr="008B075F">
        <w:t>2.</w:t>
      </w:r>
      <w:r w:rsidRPr="008B075F">
        <w:t>3.3 Place (Distribution) Strategy</w:t>
      </w:r>
    </w:p>
    <w:p w:rsidR="00F06969" w:rsidRPr="008B075F" w:rsidRDefault="00F06969" w:rsidP="00F06969">
      <w:pPr>
        <w:pStyle w:val="NormalWeb"/>
      </w:pPr>
      <w:r w:rsidRPr="008B075F">
        <w:t>Distribution, or “Place,” refers to the methods used to deliver products to customers. In Africa, traditional distribution methods like local markets often coexist with e-commerce platforms. Nigerian entrepreneurs have successfully leveraged e-commerce giants like Jumia to expand their reach, while also utilizing local networks for offline sales in rural areas.</w:t>
      </w:r>
    </w:p>
    <w:p w:rsidR="00F06969" w:rsidRPr="008B075F" w:rsidRDefault="00F06969" w:rsidP="00F06969">
      <w:pPr>
        <w:pStyle w:val="Heading4"/>
      </w:pPr>
      <w:r w:rsidRPr="008B075F">
        <w:t>15.</w:t>
      </w:r>
      <w:r w:rsidR="004D2FA5" w:rsidRPr="008B075F">
        <w:t>2.</w:t>
      </w:r>
      <w:r w:rsidRPr="008B075F">
        <w:t>3.4 Promotion Strategy</w:t>
      </w:r>
    </w:p>
    <w:p w:rsidR="00F06969" w:rsidRPr="008B075F" w:rsidRDefault="00F06969" w:rsidP="00F06969">
      <w:pPr>
        <w:pStyle w:val="NormalWeb"/>
      </w:pPr>
      <w:r w:rsidRPr="008B075F">
        <w:t>Promotion encompasses all activities aimed at making customers aware of the product. Effective promotional strategies blend traditional advertising (such as radio and billboards) with digital channels (social media, influencer marketing). African entrepreneurs are increasingly using social media platforms like Instagram and Twitter to connect with younger audiences.</w:t>
      </w:r>
    </w:p>
    <w:p w:rsidR="00F06969" w:rsidRPr="008B075F" w:rsidRDefault="00064686" w:rsidP="00F06969">
      <w:r w:rsidRPr="008B075F">
        <w:pict>
          <v:rect id="_x0000_i1694" style="width:0;height:1.5pt" o:hralign="center" o:hrstd="t" o:hr="t" fillcolor="#a0a0a0" stroked="f"/>
        </w:pict>
      </w:r>
    </w:p>
    <w:p w:rsidR="00F06969" w:rsidRPr="008B075F" w:rsidRDefault="00F06969" w:rsidP="00F06969">
      <w:pPr>
        <w:pStyle w:val="Heading3"/>
        <w:rPr>
          <w:color w:val="auto"/>
        </w:rPr>
      </w:pPr>
      <w:r w:rsidRPr="008B075F">
        <w:rPr>
          <w:color w:val="auto"/>
        </w:rPr>
        <w:t>15.</w:t>
      </w:r>
      <w:r w:rsidR="004D2FA5" w:rsidRPr="008B075F">
        <w:rPr>
          <w:color w:val="auto"/>
        </w:rPr>
        <w:t>2.</w:t>
      </w:r>
      <w:r w:rsidRPr="008B075F">
        <w:rPr>
          <w:color w:val="auto"/>
        </w:rPr>
        <w:t>4 Digital Marketing Strategy</w:t>
      </w:r>
    </w:p>
    <w:p w:rsidR="00F06969" w:rsidRPr="008B075F" w:rsidRDefault="00F06969" w:rsidP="00F06969">
      <w:pPr>
        <w:pStyle w:val="NormalWeb"/>
      </w:pPr>
      <w:r w:rsidRPr="008B075F">
        <w:t>Digital marketing is essential for modern entrepreneurship, enabling broader reach and engagement. Entrepreneurs can deploy digital marketing through various channels, each tailored to fit specific marketing goals.</w:t>
      </w:r>
    </w:p>
    <w:p w:rsidR="00F06969" w:rsidRPr="008B075F" w:rsidRDefault="00F06969" w:rsidP="00F06969">
      <w:pPr>
        <w:pStyle w:val="Heading4"/>
      </w:pPr>
      <w:r w:rsidRPr="008B075F">
        <w:t>15.</w:t>
      </w:r>
      <w:r w:rsidR="004D2FA5" w:rsidRPr="008B075F">
        <w:t>2.</w:t>
      </w:r>
      <w:r w:rsidRPr="008B075F">
        <w:t>4.1 Social Media Marketing</w:t>
      </w:r>
    </w:p>
    <w:p w:rsidR="00F06969" w:rsidRPr="008B075F" w:rsidRDefault="00F06969" w:rsidP="00F06969">
      <w:pPr>
        <w:pStyle w:val="NormalWeb"/>
      </w:pPr>
      <w:r w:rsidRPr="008B075F">
        <w:t>Social media marketing involves using platforms such as Facebook, Twitter, and LinkedIn to engage with audiences. In Nigeria, businesses have successfully used influencer partnerships to amplify their reach. This strategy allows for more personal engagement and direct feedback from customers.</w:t>
      </w:r>
    </w:p>
    <w:p w:rsidR="00F06969" w:rsidRPr="008B075F" w:rsidRDefault="00F06969" w:rsidP="00F06969">
      <w:pPr>
        <w:pStyle w:val="Heading4"/>
      </w:pPr>
      <w:r w:rsidRPr="008B075F">
        <w:t>15.</w:t>
      </w:r>
      <w:r w:rsidR="004D2FA5" w:rsidRPr="008B075F">
        <w:t>2.</w:t>
      </w:r>
      <w:r w:rsidRPr="008B075F">
        <w:t>4.2 Content Marketing</w:t>
      </w:r>
    </w:p>
    <w:p w:rsidR="00F06969" w:rsidRPr="008B075F" w:rsidRDefault="00F06969" w:rsidP="00F06969">
      <w:pPr>
        <w:pStyle w:val="NormalWeb"/>
      </w:pPr>
      <w:r w:rsidRPr="008B075F">
        <w:t>Content marketing creates value-driven content to attract and retain customers. For instance, a Nigerian tech startup might write blogs or create videos to educate customers about cybersecurity, establishing themselves as industry thought leaders.</w:t>
      </w:r>
    </w:p>
    <w:p w:rsidR="00F06969" w:rsidRPr="008B075F" w:rsidRDefault="00F06969" w:rsidP="00F06969">
      <w:pPr>
        <w:pStyle w:val="Heading4"/>
      </w:pPr>
      <w:r w:rsidRPr="008B075F">
        <w:t>15.</w:t>
      </w:r>
      <w:r w:rsidR="004D2FA5" w:rsidRPr="008B075F">
        <w:t>2.</w:t>
      </w:r>
      <w:r w:rsidRPr="008B075F">
        <w:t>4.3 Email Marketing</w:t>
      </w:r>
    </w:p>
    <w:p w:rsidR="00F06969" w:rsidRPr="008B075F" w:rsidRDefault="00F06969" w:rsidP="00F06969">
      <w:pPr>
        <w:pStyle w:val="NormalWeb"/>
      </w:pPr>
      <w:r w:rsidRPr="008B075F">
        <w:t>Email marketing allows entrepreneurs to communicate directly with customers through targeted email campaigns. This method can be highly effective for building relationships, as personalized emails often generate higher engagement rates.</w:t>
      </w:r>
    </w:p>
    <w:p w:rsidR="00F06969" w:rsidRPr="008B075F" w:rsidRDefault="00F06969" w:rsidP="00F06969">
      <w:pPr>
        <w:pStyle w:val="Heading4"/>
      </w:pPr>
      <w:r w:rsidRPr="008B075F">
        <w:t>15.</w:t>
      </w:r>
      <w:r w:rsidR="004D2FA5" w:rsidRPr="008B075F">
        <w:t>2.</w:t>
      </w:r>
      <w:r w:rsidRPr="008B075F">
        <w:t>4.4 Search Engine Optimization (SEO)</w:t>
      </w:r>
    </w:p>
    <w:p w:rsidR="00B14E71" w:rsidRPr="008B075F" w:rsidRDefault="00F06969" w:rsidP="00B14E71">
      <w:pPr>
        <w:pStyle w:val="NormalWeb"/>
      </w:pPr>
      <w:r w:rsidRPr="008B075F">
        <w:t>SEO helps improve a business’s visibility on search engines. By optimizing website content, entrepreneurs increase their chances of appearing at the top of search results, which is essential for driving organic traffic.</w:t>
      </w:r>
    </w:p>
    <w:p w:rsidR="00B14E71" w:rsidRPr="008B075F" w:rsidRDefault="00B14E71" w:rsidP="00B14E71">
      <w:pPr>
        <w:pStyle w:val="Heading3"/>
        <w:rPr>
          <w:color w:val="auto"/>
        </w:rPr>
      </w:pPr>
      <w:r w:rsidRPr="008B075F">
        <w:rPr>
          <w:color w:val="auto"/>
        </w:rPr>
        <w:t>Summary</w:t>
      </w:r>
    </w:p>
    <w:p w:rsidR="00B14E71" w:rsidRPr="008B075F" w:rsidRDefault="00B14E71" w:rsidP="00B14E71">
      <w:pPr>
        <w:pStyle w:val="NormalWeb"/>
      </w:pPr>
      <w:r w:rsidRPr="008B075F">
        <w:t>Developing an effective marketing strategy is crucial for entrepreneurs seeking to establish and grow their businesses, particularly in dynamic and diverse markets like Nigeria and Africa. By understanding and strategically applying market analysis, segmentation, targeting, positioning, and the marketing mix, entrepreneurs can create value for their customers and differentiate themselves in competitive environments. Additionally, integrating digital marketing strategies with traditional methods enables entrepreneurs to engage with broader audiences and adapt to changing consumer behaviors. A robust marketing strategy not only drives customer acquisition and loyalty but also serves as a foundational pillar for long-term business success.</w:t>
      </w:r>
    </w:p>
    <w:p w:rsidR="00B14E71" w:rsidRPr="008B075F" w:rsidRDefault="00064686" w:rsidP="00B14E71">
      <w:r w:rsidRPr="008B075F">
        <w:pict>
          <v:rect id="_x0000_i1695" style="width:0;height:1.5pt" o:hralign="center" o:hrstd="t" o:hr="t" fillcolor="#a0a0a0" stroked="f"/>
        </w:pict>
      </w:r>
    </w:p>
    <w:p w:rsidR="00B14E71" w:rsidRPr="008B075F" w:rsidRDefault="00B14E71" w:rsidP="00B14E71">
      <w:pPr>
        <w:pStyle w:val="Heading3"/>
        <w:rPr>
          <w:color w:val="auto"/>
        </w:rPr>
      </w:pPr>
      <w:r w:rsidRPr="008B075F">
        <w:rPr>
          <w:color w:val="auto"/>
        </w:rPr>
        <w:t>Key Terms and Concepts</w:t>
      </w:r>
    </w:p>
    <w:p w:rsidR="00B14E71" w:rsidRPr="008B075F" w:rsidRDefault="00B14E71" w:rsidP="005B758F">
      <w:pPr>
        <w:numPr>
          <w:ilvl w:val="0"/>
          <w:numId w:val="618"/>
        </w:numPr>
        <w:spacing w:before="100" w:beforeAutospacing="1" w:after="100" w:afterAutospacing="1" w:line="240" w:lineRule="auto"/>
      </w:pPr>
      <w:r w:rsidRPr="008B075F">
        <w:rPr>
          <w:rStyle w:val="Strong"/>
        </w:rPr>
        <w:t>Marketing Strategy</w:t>
      </w:r>
      <w:r w:rsidRPr="008B075F">
        <w:t>: A plan for reaching target customers and achieving business objectives.</w:t>
      </w:r>
    </w:p>
    <w:p w:rsidR="00B14E71" w:rsidRPr="008B075F" w:rsidRDefault="00B14E71" w:rsidP="005B758F">
      <w:pPr>
        <w:numPr>
          <w:ilvl w:val="0"/>
          <w:numId w:val="618"/>
        </w:numPr>
        <w:spacing w:before="100" w:beforeAutospacing="1" w:after="100" w:afterAutospacing="1" w:line="240" w:lineRule="auto"/>
      </w:pPr>
      <w:r w:rsidRPr="008B075F">
        <w:rPr>
          <w:rStyle w:val="Strong"/>
        </w:rPr>
        <w:t>Market Analysis</w:t>
      </w:r>
      <w:r w:rsidRPr="008B075F">
        <w:t>: The process of studying market conditions to understand opportunities and threats.</w:t>
      </w:r>
    </w:p>
    <w:p w:rsidR="00B14E71" w:rsidRPr="008B075F" w:rsidRDefault="00B14E71" w:rsidP="005B758F">
      <w:pPr>
        <w:numPr>
          <w:ilvl w:val="0"/>
          <w:numId w:val="618"/>
        </w:numPr>
        <w:spacing w:before="100" w:beforeAutospacing="1" w:after="100" w:afterAutospacing="1" w:line="240" w:lineRule="auto"/>
      </w:pPr>
      <w:r w:rsidRPr="008B075F">
        <w:rPr>
          <w:rStyle w:val="Strong"/>
        </w:rPr>
        <w:t>Segmentation</w:t>
      </w:r>
      <w:r w:rsidRPr="008B075F">
        <w:t>: Dividing a market into smaller groups based on characteristics like demographics and behavior.</w:t>
      </w:r>
    </w:p>
    <w:p w:rsidR="00B14E71" w:rsidRPr="008B075F" w:rsidRDefault="00B14E71" w:rsidP="005B758F">
      <w:pPr>
        <w:numPr>
          <w:ilvl w:val="0"/>
          <w:numId w:val="618"/>
        </w:numPr>
        <w:spacing w:before="100" w:beforeAutospacing="1" w:after="100" w:afterAutospacing="1" w:line="240" w:lineRule="auto"/>
      </w:pPr>
      <w:r w:rsidRPr="008B075F">
        <w:rPr>
          <w:rStyle w:val="Strong"/>
        </w:rPr>
        <w:t>Target Market</w:t>
      </w:r>
      <w:r w:rsidRPr="008B075F">
        <w:t>: A specific group of consumers a business aims to reach.</w:t>
      </w:r>
    </w:p>
    <w:p w:rsidR="00B14E71" w:rsidRPr="008B075F" w:rsidRDefault="00B14E71" w:rsidP="005B758F">
      <w:pPr>
        <w:numPr>
          <w:ilvl w:val="0"/>
          <w:numId w:val="618"/>
        </w:numPr>
        <w:spacing w:before="100" w:beforeAutospacing="1" w:after="100" w:afterAutospacing="1" w:line="240" w:lineRule="auto"/>
      </w:pPr>
      <w:r w:rsidRPr="008B075F">
        <w:rPr>
          <w:rStyle w:val="Strong"/>
        </w:rPr>
        <w:t>Positioning</w:t>
      </w:r>
      <w:r w:rsidRPr="008B075F">
        <w:t>: Establishing a unique image for a product in the minds of consumers.</w:t>
      </w:r>
    </w:p>
    <w:p w:rsidR="00B14E71" w:rsidRPr="008B075F" w:rsidRDefault="00B14E71" w:rsidP="005B758F">
      <w:pPr>
        <w:numPr>
          <w:ilvl w:val="0"/>
          <w:numId w:val="618"/>
        </w:numPr>
        <w:spacing w:before="100" w:beforeAutospacing="1" w:after="100" w:afterAutospacing="1" w:line="240" w:lineRule="auto"/>
      </w:pPr>
      <w:r w:rsidRPr="008B075F">
        <w:rPr>
          <w:rStyle w:val="Strong"/>
        </w:rPr>
        <w:t>Marketing Mix (4Ps)</w:t>
      </w:r>
      <w:r w:rsidRPr="008B075F">
        <w:t>: The combination of Product, Price, Place, and Promotion strategies.</w:t>
      </w:r>
    </w:p>
    <w:p w:rsidR="00B14E71" w:rsidRPr="008B075F" w:rsidRDefault="00B14E71" w:rsidP="005B758F">
      <w:pPr>
        <w:numPr>
          <w:ilvl w:val="0"/>
          <w:numId w:val="618"/>
        </w:numPr>
        <w:spacing w:before="100" w:beforeAutospacing="1" w:after="100" w:afterAutospacing="1" w:line="240" w:lineRule="auto"/>
      </w:pPr>
      <w:r w:rsidRPr="008B075F">
        <w:rPr>
          <w:rStyle w:val="Strong"/>
        </w:rPr>
        <w:t>Digital Marketing</w:t>
      </w:r>
      <w:r w:rsidRPr="008B075F">
        <w:t>: The use of online platforms to reach customers and promote products.</w:t>
      </w:r>
    </w:p>
    <w:p w:rsidR="00F06969" w:rsidRPr="008B075F" w:rsidRDefault="00064686" w:rsidP="00F06969">
      <w:r w:rsidRPr="008B075F">
        <w:pict>
          <v:rect id="_x0000_i1696" style="width:0;height:1.5pt" o:hralign="center" o:hrstd="t" o:hr="t" fillcolor="#a0a0a0" stroked="f"/>
        </w:pict>
      </w:r>
    </w:p>
    <w:p w:rsidR="00F06969" w:rsidRPr="008B075F" w:rsidRDefault="00F06969" w:rsidP="00F06969">
      <w:pPr>
        <w:pStyle w:val="Heading3"/>
        <w:rPr>
          <w:color w:val="auto"/>
        </w:rPr>
      </w:pPr>
      <w:r w:rsidRPr="008B075F">
        <w:rPr>
          <w:color w:val="auto"/>
        </w:rPr>
        <w:t>Case Study: Developing a Marketing Strategy for "BambooTech"</w:t>
      </w:r>
    </w:p>
    <w:p w:rsidR="00F06969" w:rsidRPr="008B075F" w:rsidRDefault="00F06969" w:rsidP="00F06969">
      <w:pPr>
        <w:pStyle w:val="NormalWeb"/>
      </w:pPr>
      <w:r w:rsidRPr="008B075F">
        <w:rPr>
          <w:rStyle w:val="Strong"/>
        </w:rPr>
        <w:t>BambooTech</w:t>
      </w:r>
      <w:r w:rsidRPr="008B075F">
        <w:t>, a Nigerian startup specializing in sustainable technology products, needed a marketing strategy to introduce their bamboo-based phone cases to the market. The company aimed to tap into the increasing demand for eco-friendly products while appealing to Nigeria’s youth demographic.</w:t>
      </w:r>
    </w:p>
    <w:p w:rsidR="00F06969" w:rsidRPr="008B075F" w:rsidRDefault="00F06969" w:rsidP="00F06969">
      <w:pPr>
        <w:pStyle w:val="NormalWeb"/>
      </w:pPr>
      <w:r w:rsidRPr="008B075F">
        <w:rPr>
          <w:rStyle w:val="Strong"/>
        </w:rPr>
        <w:t>Market Analysis</w:t>
      </w:r>
      <w:r w:rsidRPr="008B075F">
        <w:t>: BambooTech discovered that younger Nigerian consumers were becoming more environmentally conscious. Research indicated a positive trend toward eco-friendly products.</w:t>
      </w:r>
    </w:p>
    <w:p w:rsidR="00F06969" w:rsidRPr="008B075F" w:rsidRDefault="00F06969" w:rsidP="00F06969">
      <w:pPr>
        <w:pStyle w:val="NormalWeb"/>
      </w:pPr>
      <w:r w:rsidRPr="008B075F">
        <w:rPr>
          <w:rStyle w:val="Strong"/>
        </w:rPr>
        <w:t>Market Segmentation</w:t>
      </w:r>
      <w:r w:rsidRPr="008B075F">
        <w:t>: They segmented the market by age and income, focusing on urban millennials and Gen Z who value sustainability and are active on social media.</w:t>
      </w:r>
    </w:p>
    <w:p w:rsidR="00F06969" w:rsidRPr="008B075F" w:rsidRDefault="00F06969" w:rsidP="00F06969">
      <w:pPr>
        <w:pStyle w:val="NormalWeb"/>
      </w:pPr>
      <w:r w:rsidRPr="008B075F">
        <w:rPr>
          <w:rStyle w:val="Strong"/>
        </w:rPr>
        <w:t>Target Market Selection</w:t>
      </w:r>
      <w:r w:rsidRPr="008B075F">
        <w:t>: BambooTech decided to target urban professionals between the ages of 20-35 with moderate-to-high incomes who are environmentally aware and regularly purchase tech accessories.</w:t>
      </w:r>
    </w:p>
    <w:p w:rsidR="00F06969" w:rsidRPr="008B075F" w:rsidRDefault="00F06969" w:rsidP="00F06969">
      <w:pPr>
        <w:pStyle w:val="NormalWeb"/>
      </w:pPr>
      <w:r w:rsidRPr="008B075F">
        <w:rPr>
          <w:rStyle w:val="Strong"/>
        </w:rPr>
        <w:t>Positioning</w:t>
      </w:r>
      <w:r w:rsidRPr="008B075F">
        <w:t>: BambooTech positioned their products as premium, eco-friendly tech accessories that represent Nigerian innovation and cultural pride.</w:t>
      </w:r>
    </w:p>
    <w:p w:rsidR="00F06969" w:rsidRPr="008B075F" w:rsidRDefault="00F06969" w:rsidP="00F06969">
      <w:pPr>
        <w:pStyle w:val="NormalWeb"/>
      </w:pPr>
      <w:r w:rsidRPr="008B075F">
        <w:rPr>
          <w:rStyle w:val="Strong"/>
        </w:rPr>
        <w:t>Marketing Mix</w:t>
      </w:r>
      <w:r w:rsidRPr="008B075F">
        <w:t>:</w:t>
      </w:r>
    </w:p>
    <w:p w:rsidR="00F06969" w:rsidRPr="008B075F" w:rsidRDefault="00F06969" w:rsidP="005B758F">
      <w:pPr>
        <w:numPr>
          <w:ilvl w:val="0"/>
          <w:numId w:val="617"/>
        </w:numPr>
        <w:spacing w:before="100" w:beforeAutospacing="1" w:after="100" w:afterAutospacing="1" w:line="240" w:lineRule="auto"/>
      </w:pPr>
      <w:r w:rsidRPr="008B075F">
        <w:rPr>
          <w:rStyle w:val="Strong"/>
        </w:rPr>
        <w:t>Product</w:t>
      </w:r>
      <w:r w:rsidRPr="008B075F">
        <w:t>: High-quality, sustainably sourced bamboo cases with customizable designs.</w:t>
      </w:r>
    </w:p>
    <w:p w:rsidR="00F06969" w:rsidRPr="008B075F" w:rsidRDefault="00F06969" w:rsidP="005B758F">
      <w:pPr>
        <w:numPr>
          <w:ilvl w:val="0"/>
          <w:numId w:val="617"/>
        </w:numPr>
        <w:spacing w:before="100" w:beforeAutospacing="1" w:after="100" w:afterAutospacing="1" w:line="240" w:lineRule="auto"/>
      </w:pPr>
      <w:r w:rsidRPr="008B075F">
        <w:rPr>
          <w:rStyle w:val="Strong"/>
        </w:rPr>
        <w:t>Price</w:t>
      </w:r>
      <w:r w:rsidRPr="008B075F">
        <w:t>: Mid-to-premium range, reflecting quality and sustainability while remaining accessible to the target market.</w:t>
      </w:r>
    </w:p>
    <w:p w:rsidR="00F06969" w:rsidRPr="008B075F" w:rsidRDefault="00F06969" w:rsidP="005B758F">
      <w:pPr>
        <w:numPr>
          <w:ilvl w:val="0"/>
          <w:numId w:val="617"/>
        </w:numPr>
        <w:spacing w:before="100" w:beforeAutospacing="1" w:after="100" w:afterAutospacing="1" w:line="240" w:lineRule="auto"/>
      </w:pPr>
      <w:r w:rsidRPr="008B075F">
        <w:rPr>
          <w:rStyle w:val="Strong"/>
        </w:rPr>
        <w:t>Place</w:t>
      </w:r>
      <w:r w:rsidRPr="008B075F">
        <w:t>: Distribution through e-commerce platforms, with a special focus on online marketplaces like Jumia and Konga.</w:t>
      </w:r>
    </w:p>
    <w:p w:rsidR="00F06969" w:rsidRPr="008B075F" w:rsidRDefault="00F06969" w:rsidP="005B758F">
      <w:pPr>
        <w:numPr>
          <w:ilvl w:val="0"/>
          <w:numId w:val="617"/>
        </w:numPr>
        <w:spacing w:before="100" w:beforeAutospacing="1" w:after="100" w:afterAutospacing="1" w:line="240" w:lineRule="auto"/>
      </w:pPr>
      <w:r w:rsidRPr="008B075F">
        <w:rPr>
          <w:rStyle w:val="Strong"/>
        </w:rPr>
        <w:t>Promotion</w:t>
      </w:r>
      <w:r w:rsidRPr="008B075F">
        <w:t>: Social media campaigns on Instagram featuring Nigerian influencers known for environmental advocacy.</w:t>
      </w:r>
    </w:p>
    <w:p w:rsidR="00F06969" w:rsidRPr="008B075F" w:rsidRDefault="00F06969" w:rsidP="00F06969">
      <w:pPr>
        <w:pStyle w:val="NormalWeb"/>
      </w:pPr>
      <w:r w:rsidRPr="008B075F">
        <w:rPr>
          <w:rStyle w:val="Strong"/>
        </w:rPr>
        <w:t>Digital Marketing Strategy</w:t>
      </w:r>
      <w:r w:rsidRPr="008B075F">
        <w:t>: BambooTech leveraged Instagram to showcase their unique product designs and conducted giveaways to build an online community. They also used SEO techniques to increase website traffic and launched an email marketing campaign to convert one-time buyers into repeat customers.</w:t>
      </w:r>
    </w:p>
    <w:p w:rsidR="00F06969" w:rsidRPr="008B075F" w:rsidRDefault="00064686" w:rsidP="00F06969">
      <w:pPr>
        <w:spacing w:after="0"/>
      </w:pPr>
      <w:r w:rsidRPr="008B075F">
        <w:pict>
          <v:rect id="_x0000_i1697" style="width:0;height:1.5pt" o:hralign="center" o:hrstd="t" o:hr="t" fillcolor="#a0a0a0" stroked="f"/>
        </w:pict>
      </w:r>
    </w:p>
    <w:p w:rsidR="00F06969" w:rsidRPr="008B075F" w:rsidRDefault="00F06969" w:rsidP="00F06969">
      <w:pPr>
        <w:pStyle w:val="Heading3"/>
        <w:rPr>
          <w:color w:val="auto"/>
        </w:rPr>
      </w:pPr>
      <w:r w:rsidRPr="008B075F">
        <w:rPr>
          <w:color w:val="auto"/>
        </w:rPr>
        <w:t>Review and Discussion Questions</w:t>
      </w:r>
    </w:p>
    <w:p w:rsidR="00F06969" w:rsidRPr="008B075F" w:rsidRDefault="00F06969" w:rsidP="005B758F">
      <w:pPr>
        <w:numPr>
          <w:ilvl w:val="0"/>
          <w:numId w:val="619"/>
        </w:numPr>
        <w:spacing w:before="100" w:beforeAutospacing="1" w:after="100" w:afterAutospacing="1" w:line="240" w:lineRule="auto"/>
      </w:pPr>
      <w:r w:rsidRPr="008B075F">
        <w:t xml:space="preserve">How does developing a marketing strategy benefit </w:t>
      </w:r>
      <w:proofErr w:type="gramStart"/>
      <w:r w:rsidRPr="008B075F">
        <w:t>entrepreneurs</w:t>
      </w:r>
      <w:proofErr w:type="gramEnd"/>
      <w:r w:rsidRPr="008B075F">
        <w:t>?</w:t>
      </w:r>
    </w:p>
    <w:p w:rsidR="00F06969" w:rsidRPr="008B075F" w:rsidRDefault="00F06969" w:rsidP="005B758F">
      <w:pPr>
        <w:numPr>
          <w:ilvl w:val="0"/>
          <w:numId w:val="619"/>
        </w:numPr>
        <w:spacing w:before="100" w:beforeAutospacing="1" w:after="100" w:afterAutospacing="1" w:line="240" w:lineRule="auto"/>
      </w:pPr>
      <w:r w:rsidRPr="008B075F">
        <w:t>Why is market analysis critical to creating an effective marketing strategy?</w:t>
      </w:r>
    </w:p>
    <w:p w:rsidR="00F06969" w:rsidRPr="008B075F" w:rsidRDefault="00F06969" w:rsidP="005B758F">
      <w:pPr>
        <w:numPr>
          <w:ilvl w:val="0"/>
          <w:numId w:val="619"/>
        </w:numPr>
        <w:spacing w:before="100" w:beforeAutospacing="1" w:after="100" w:afterAutospacing="1" w:line="240" w:lineRule="auto"/>
      </w:pPr>
      <w:r w:rsidRPr="008B075F">
        <w:t>Discuss how segmentation and targeting can influence marketing decisions.</w:t>
      </w:r>
    </w:p>
    <w:p w:rsidR="00F06969" w:rsidRPr="008B075F" w:rsidRDefault="00F06969" w:rsidP="005B758F">
      <w:pPr>
        <w:numPr>
          <w:ilvl w:val="0"/>
          <w:numId w:val="619"/>
        </w:numPr>
        <w:spacing w:before="100" w:beforeAutospacing="1" w:after="100" w:afterAutospacing="1" w:line="240" w:lineRule="auto"/>
      </w:pPr>
      <w:r w:rsidRPr="008B075F">
        <w:t>How does the 4Ps framework support the creation of a marketing strategy?</w:t>
      </w:r>
    </w:p>
    <w:p w:rsidR="00F06969" w:rsidRPr="008B075F" w:rsidRDefault="00F06969" w:rsidP="005B758F">
      <w:pPr>
        <w:numPr>
          <w:ilvl w:val="0"/>
          <w:numId w:val="619"/>
        </w:numPr>
        <w:spacing w:before="100" w:beforeAutospacing="1" w:after="100" w:afterAutospacing="1" w:line="240" w:lineRule="auto"/>
      </w:pPr>
      <w:r w:rsidRPr="008B075F">
        <w:t>In what ways can digital marketing enhance a traditional marketing strategy?</w:t>
      </w:r>
    </w:p>
    <w:p w:rsidR="00F06969" w:rsidRPr="008B075F" w:rsidRDefault="00064686" w:rsidP="00F06969">
      <w:pPr>
        <w:spacing w:after="0"/>
      </w:pPr>
      <w:r w:rsidRPr="008B075F">
        <w:pict>
          <v:rect id="_x0000_i1698" style="width:0;height:1.5pt" o:hralign="center" o:hrstd="t" o:hr="t" fillcolor="#a0a0a0" stroked="f"/>
        </w:pict>
      </w:r>
    </w:p>
    <w:p w:rsidR="00F06969" w:rsidRPr="008B075F" w:rsidRDefault="00F06969" w:rsidP="00F06969">
      <w:pPr>
        <w:pStyle w:val="Heading3"/>
        <w:rPr>
          <w:color w:val="auto"/>
        </w:rPr>
      </w:pPr>
      <w:r w:rsidRPr="008B075F">
        <w:rPr>
          <w:color w:val="auto"/>
        </w:rPr>
        <w:t>Experiential Exercise</w:t>
      </w:r>
    </w:p>
    <w:p w:rsidR="00F06969" w:rsidRPr="008B075F" w:rsidRDefault="00F06969" w:rsidP="00F06969">
      <w:pPr>
        <w:pStyle w:val="NormalWeb"/>
      </w:pPr>
      <w:r w:rsidRPr="008B075F">
        <w:rPr>
          <w:rStyle w:val="Strong"/>
        </w:rPr>
        <w:t>Marketing Strategy Workshop for Nigerian Market</w:t>
      </w:r>
    </w:p>
    <w:p w:rsidR="00F06969" w:rsidRPr="008B075F" w:rsidRDefault="00F06969" w:rsidP="00F06969">
      <w:pPr>
        <w:pStyle w:val="NormalWeb"/>
      </w:pPr>
      <w:r w:rsidRPr="008B075F">
        <w:t>Students will form teams and create a marketing strategy for a fictional Nigerian startup. Each team will:</w:t>
      </w:r>
    </w:p>
    <w:p w:rsidR="00F06969" w:rsidRPr="008B075F" w:rsidRDefault="00F06969" w:rsidP="005B758F">
      <w:pPr>
        <w:numPr>
          <w:ilvl w:val="0"/>
          <w:numId w:val="620"/>
        </w:numPr>
        <w:spacing w:before="100" w:beforeAutospacing="1" w:after="100" w:afterAutospacing="1" w:line="240" w:lineRule="auto"/>
      </w:pPr>
      <w:r w:rsidRPr="008B075F">
        <w:t>Conduct a market analysis based on provided data.</w:t>
      </w:r>
    </w:p>
    <w:p w:rsidR="00F06969" w:rsidRPr="008B075F" w:rsidRDefault="00F06969" w:rsidP="005B758F">
      <w:pPr>
        <w:numPr>
          <w:ilvl w:val="0"/>
          <w:numId w:val="620"/>
        </w:numPr>
        <w:spacing w:before="100" w:beforeAutospacing="1" w:after="100" w:afterAutospacing="1" w:line="240" w:lineRule="auto"/>
      </w:pPr>
      <w:r w:rsidRPr="008B075F">
        <w:t>Identify target markets and develop a positioning statement.</w:t>
      </w:r>
    </w:p>
    <w:p w:rsidR="00F06969" w:rsidRPr="008B075F" w:rsidRDefault="00F06969" w:rsidP="005B758F">
      <w:pPr>
        <w:numPr>
          <w:ilvl w:val="0"/>
          <w:numId w:val="620"/>
        </w:numPr>
        <w:spacing w:before="100" w:beforeAutospacing="1" w:after="100" w:afterAutospacing="1" w:line="240" w:lineRule="auto"/>
      </w:pPr>
      <w:r w:rsidRPr="008B075F">
        <w:t>Create a marketing mix strategy (Product, Price, Place, Promotion) tailored to their target market.</w:t>
      </w:r>
    </w:p>
    <w:p w:rsidR="00F06969" w:rsidRPr="008B075F" w:rsidRDefault="00F06969" w:rsidP="005B758F">
      <w:pPr>
        <w:numPr>
          <w:ilvl w:val="0"/>
          <w:numId w:val="620"/>
        </w:numPr>
        <w:spacing w:before="100" w:beforeAutospacing="1" w:after="100" w:afterAutospacing="1" w:line="240" w:lineRule="auto"/>
      </w:pPr>
      <w:r w:rsidRPr="008B075F">
        <w:t>Design a digital marketing campaign using social media, content, or email marketing.</w:t>
      </w:r>
    </w:p>
    <w:p w:rsidR="00F06969" w:rsidRPr="008B075F" w:rsidRDefault="00F06969" w:rsidP="00F06969">
      <w:pPr>
        <w:pStyle w:val="NormalWeb"/>
      </w:pPr>
      <w:r w:rsidRPr="008B075F">
        <w:t>Teams will present their strategy, explaining how their decisions align with the startup’s business goals and market context.</w:t>
      </w:r>
    </w:p>
    <w:p w:rsidR="00F06969" w:rsidRPr="008B075F" w:rsidRDefault="00064686" w:rsidP="00F06969">
      <w:r w:rsidRPr="008B075F">
        <w:pict>
          <v:rect id="_x0000_i1699" style="width:0;height:1.5pt" o:hralign="center" o:hrstd="t" o:hr="t" fillcolor="#a0a0a0" stroked="f"/>
        </w:pict>
      </w:r>
    </w:p>
    <w:p w:rsidR="00F06969" w:rsidRPr="008B075F" w:rsidRDefault="00F06969" w:rsidP="00F06969">
      <w:pPr>
        <w:pStyle w:val="Heading3"/>
        <w:rPr>
          <w:color w:val="auto"/>
        </w:rPr>
      </w:pPr>
      <w:r w:rsidRPr="008B075F">
        <w:rPr>
          <w:color w:val="auto"/>
        </w:rPr>
        <w:t>Suggested Online Readings</w:t>
      </w:r>
    </w:p>
    <w:p w:rsidR="00F06969" w:rsidRPr="008B075F" w:rsidRDefault="00F06969" w:rsidP="005B758F">
      <w:pPr>
        <w:numPr>
          <w:ilvl w:val="0"/>
          <w:numId w:val="621"/>
        </w:numPr>
        <w:spacing w:before="100" w:beforeAutospacing="1" w:after="100" w:afterAutospacing="1" w:line="240" w:lineRule="auto"/>
      </w:pPr>
      <w:r w:rsidRPr="008B075F">
        <w:rPr>
          <w:rStyle w:val="Strong"/>
        </w:rPr>
        <w:t>"Digital Marketing Trends in Africa"</w:t>
      </w:r>
      <w:r w:rsidRPr="008B075F">
        <w:t xml:space="preserve"> by Deloitte: Analysis of emerging trends in African digital marketing.</w:t>
      </w:r>
    </w:p>
    <w:p w:rsidR="00F06969" w:rsidRPr="008B075F" w:rsidRDefault="00F06969" w:rsidP="005B758F">
      <w:pPr>
        <w:numPr>
          <w:ilvl w:val="0"/>
          <w:numId w:val="621"/>
        </w:numPr>
        <w:spacing w:before="100" w:beforeAutospacing="1" w:after="100" w:afterAutospacing="1" w:line="240" w:lineRule="auto"/>
      </w:pPr>
      <w:r w:rsidRPr="008B075F">
        <w:rPr>
          <w:rStyle w:val="Strong"/>
        </w:rPr>
        <w:t>"The Role of Social Media in Marketing for Nigerian Entrepreneurs"</w:t>
      </w:r>
      <w:r w:rsidRPr="008B075F">
        <w:t xml:space="preserve"> by Nigerian Marketing Journal.</w:t>
      </w:r>
    </w:p>
    <w:p w:rsidR="00F06969" w:rsidRPr="008B075F" w:rsidRDefault="00F06969" w:rsidP="005B758F">
      <w:pPr>
        <w:numPr>
          <w:ilvl w:val="0"/>
          <w:numId w:val="621"/>
        </w:numPr>
        <w:spacing w:before="100" w:beforeAutospacing="1" w:after="100" w:afterAutospacing="1" w:line="240" w:lineRule="auto"/>
      </w:pPr>
      <w:r w:rsidRPr="008B075F">
        <w:rPr>
          <w:rStyle w:val="Strong"/>
        </w:rPr>
        <w:t>"Consumer Behavior in African Markets"</w:t>
      </w:r>
      <w:r w:rsidRPr="008B075F">
        <w:t xml:space="preserve"> from the African Business Review.</w:t>
      </w:r>
    </w:p>
    <w:p w:rsidR="00071241" w:rsidRPr="008B075F" w:rsidRDefault="00071241" w:rsidP="00CF2A12"/>
    <w:p w:rsidR="00071241" w:rsidRPr="008B075F" w:rsidRDefault="00071241" w:rsidP="00CF2A12"/>
    <w:p w:rsidR="00071241" w:rsidRPr="008B075F" w:rsidRDefault="00071241" w:rsidP="00CF2A12"/>
    <w:p w:rsidR="004D2FA5" w:rsidRPr="008B075F" w:rsidRDefault="004D2FA5" w:rsidP="00CF2A12"/>
    <w:p w:rsidR="004D2FA5" w:rsidRPr="008B075F" w:rsidRDefault="004D2FA5" w:rsidP="00CF2A12"/>
    <w:p w:rsidR="004D2FA5" w:rsidRPr="008B075F" w:rsidRDefault="004D2FA5" w:rsidP="00CF2A12"/>
    <w:p w:rsidR="004D2FA5" w:rsidRPr="008B075F" w:rsidRDefault="004D2FA5" w:rsidP="00CF2A12"/>
    <w:p w:rsidR="004D2FA5" w:rsidRPr="008B075F" w:rsidRDefault="004D2FA5" w:rsidP="00CF2A12"/>
    <w:p w:rsidR="004D2FA5" w:rsidRPr="008B075F" w:rsidRDefault="004D2FA5" w:rsidP="00CF2A12"/>
    <w:p w:rsidR="004D2FA5" w:rsidRPr="008B075F" w:rsidRDefault="004D2FA5" w:rsidP="00CF2A12"/>
    <w:p w:rsidR="004D2FA5" w:rsidRPr="008B075F" w:rsidRDefault="004D2FA5" w:rsidP="00CF2A12"/>
    <w:p w:rsidR="004D2FA5" w:rsidRPr="008B075F" w:rsidRDefault="004D2FA5" w:rsidP="00CF2A12"/>
    <w:p w:rsidR="004D2FA5" w:rsidRPr="008B075F" w:rsidRDefault="004D2FA5" w:rsidP="00CF2A12"/>
    <w:p w:rsidR="004D2FA5" w:rsidRPr="008B075F" w:rsidRDefault="004D2FA5" w:rsidP="00CF2A12"/>
    <w:p w:rsidR="004D2FA5" w:rsidRPr="008B075F" w:rsidRDefault="004D2FA5" w:rsidP="00CF2A12"/>
    <w:p w:rsidR="004D2FA5" w:rsidRPr="008B075F" w:rsidRDefault="004D2FA5" w:rsidP="00CF2A12"/>
    <w:p w:rsidR="004D2FA5" w:rsidRPr="008B075F" w:rsidRDefault="004D2FA5" w:rsidP="00CF2A12"/>
    <w:p w:rsidR="00004C0B" w:rsidRPr="008B075F" w:rsidRDefault="00004C0B" w:rsidP="00004C0B">
      <w:pPr>
        <w:pStyle w:val="Heading3"/>
        <w:rPr>
          <w:color w:val="auto"/>
        </w:rPr>
      </w:pPr>
      <w:r w:rsidRPr="008B075F">
        <w:rPr>
          <w:color w:val="auto"/>
        </w:rPr>
        <w:t>Chapter 15.3: Branding and Positioning</w:t>
      </w:r>
    </w:p>
    <w:p w:rsidR="00004C0B" w:rsidRPr="008B075F" w:rsidRDefault="00004C0B" w:rsidP="00004C0B">
      <w:pPr>
        <w:pStyle w:val="NormalWeb"/>
      </w:pPr>
      <w:r w:rsidRPr="008B075F">
        <w:rPr>
          <w:rStyle w:val="Emphasis"/>
          <w:rFonts w:eastAsiaTheme="majorEastAsia"/>
        </w:rPr>
        <w:t>"A brand is no longer what we tell the consumer it is—it is what consumers tell each other it is."</w:t>
      </w:r>
      <w:r w:rsidRPr="008B075F">
        <w:t xml:space="preserve"> — Scott Cook</w:t>
      </w:r>
    </w:p>
    <w:p w:rsidR="00004C0B" w:rsidRPr="008B075F" w:rsidRDefault="00064686" w:rsidP="00004C0B">
      <w:pPr>
        <w:spacing w:after="0"/>
      </w:pPr>
      <w:r w:rsidRPr="008B075F">
        <w:pict>
          <v:rect id="_x0000_i1700" style="width:0;height:1.5pt" o:hralign="center" o:hrstd="t" o:hr="t" fillcolor="#a0a0a0" stroked="f"/>
        </w:pict>
      </w:r>
    </w:p>
    <w:p w:rsidR="00004C0B" w:rsidRPr="008B075F" w:rsidRDefault="00004C0B" w:rsidP="00004C0B">
      <w:pPr>
        <w:pStyle w:val="Heading4"/>
      </w:pPr>
      <w:r w:rsidRPr="008B075F">
        <w:t>15.3.0 Introduction</w:t>
      </w:r>
    </w:p>
    <w:p w:rsidR="00004C0B" w:rsidRPr="008B075F" w:rsidRDefault="00004C0B" w:rsidP="00004C0B">
      <w:pPr>
        <w:pStyle w:val="NormalWeb"/>
      </w:pPr>
      <w:r w:rsidRPr="008B075F">
        <w:t xml:space="preserve">Branding and positioning are integral to the success of entrepreneurial ventures, especially in diverse and competitive markets. Branding is not merely about creating a logo or tagline but encompasses the values, mission, and essence of a business, forming a connection with consumers that goes beyond transactional exchanges. Positioning, on the other hand, defines the distinctive space a brand occupies in the consumer's mind relative to competitors. This </w:t>
      </w:r>
      <w:r w:rsidR="007D345D" w:rsidRPr="008B075F">
        <w:t>section</w:t>
      </w:r>
      <w:r w:rsidRPr="008B075F">
        <w:t xml:space="preserve"> discusses brand identity, brand image, and brand equity, illustrating how entrepreneurs can leverage these concepts to build strong brands.</w:t>
      </w:r>
    </w:p>
    <w:p w:rsidR="00004C0B" w:rsidRPr="008B075F" w:rsidRDefault="00004C0B" w:rsidP="00004C0B">
      <w:pPr>
        <w:pStyle w:val="NormalWeb"/>
      </w:pPr>
      <w:r w:rsidRPr="008B075F">
        <w:t xml:space="preserve">In African markets, where cultural nuances and value perceptions vary significantly across regions, effective branding and positioning can establish trust, foster loyalty, and enhance brand equity. This </w:t>
      </w:r>
      <w:r w:rsidR="007D345D" w:rsidRPr="008B075F">
        <w:t>section</w:t>
      </w:r>
      <w:r w:rsidRPr="008B075F">
        <w:t xml:space="preserve"> uses examples from successful African brands, such as Dangote and MTN, to illustrate how strategic positioning can enable businesses to establish a lasting presence in their respective markets. Additionally, the </w:t>
      </w:r>
      <w:r w:rsidR="007D345D" w:rsidRPr="008B075F">
        <w:t>section</w:t>
      </w:r>
      <w:r w:rsidRPr="008B075F">
        <w:t xml:space="preserve"> emphasizes the role of digital media in shaping brand reputation and explores how entrepreneurs can adapt branding strategies to remain relevant in the rapidly evolving digital landscape.</w:t>
      </w:r>
    </w:p>
    <w:p w:rsidR="00004C0B" w:rsidRPr="008B075F" w:rsidRDefault="00064686" w:rsidP="00004C0B">
      <w:r w:rsidRPr="008B075F">
        <w:pict>
          <v:rect id="_x0000_i1701" style="width:0;height:1.5pt" o:hralign="center" o:hrstd="t" o:hr="t" fillcolor="#a0a0a0" stroked="f"/>
        </w:pict>
      </w:r>
    </w:p>
    <w:p w:rsidR="00004C0B" w:rsidRPr="008B075F" w:rsidRDefault="007D345D" w:rsidP="00004C0B">
      <w:pPr>
        <w:pStyle w:val="Heading3"/>
        <w:rPr>
          <w:color w:val="auto"/>
        </w:rPr>
      </w:pPr>
      <w:r w:rsidRPr="008B075F">
        <w:rPr>
          <w:color w:val="auto"/>
        </w:rPr>
        <w:t>15.3.</w:t>
      </w:r>
      <w:r w:rsidR="00004C0B" w:rsidRPr="008B075F">
        <w:rPr>
          <w:color w:val="auto"/>
        </w:rPr>
        <w:t>1 Introduction to Branding for Entrepreneurs</w:t>
      </w:r>
    </w:p>
    <w:p w:rsidR="00004C0B" w:rsidRPr="008B075F" w:rsidRDefault="00004C0B" w:rsidP="00004C0B">
      <w:pPr>
        <w:pStyle w:val="NormalWeb"/>
      </w:pPr>
      <w:r w:rsidRPr="008B075F">
        <w:t>Branding in the context of entrepreneurship goes beyond aesthetics; it encapsulates the core values and promises that the business makes to its consumers. For instance, in the Nigerian market, brands like Dangote have earned consumer trust by delivering on promises of quality and accessibility. By carefully developing a brand identity, entrepreneurs can distinguish themselves in a crowded market, ensuring that their brand resonates with their target audience.</w:t>
      </w:r>
    </w:p>
    <w:p w:rsidR="00004C0B" w:rsidRPr="008B075F" w:rsidRDefault="001C3CFE" w:rsidP="00004C0B">
      <w:pPr>
        <w:pStyle w:val="Heading4"/>
      </w:pPr>
      <w:r w:rsidRPr="008B075F">
        <w:t>15.3.</w:t>
      </w:r>
      <w:r w:rsidR="00004C0B" w:rsidRPr="008B075F">
        <w:t>1.1 Brand Identity vs. Brand Image</w:t>
      </w:r>
    </w:p>
    <w:p w:rsidR="00004C0B" w:rsidRPr="008B075F" w:rsidRDefault="00004C0B" w:rsidP="005B758F">
      <w:pPr>
        <w:numPr>
          <w:ilvl w:val="0"/>
          <w:numId w:val="623"/>
        </w:numPr>
        <w:spacing w:before="100" w:beforeAutospacing="1" w:after="100" w:afterAutospacing="1" w:line="240" w:lineRule="auto"/>
      </w:pPr>
      <w:r w:rsidRPr="008B075F">
        <w:rPr>
          <w:rStyle w:val="Strong"/>
        </w:rPr>
        <w:t>Brand Identity</w:t>
      </w:r>
      <w:r w:rsidRPr="008B075F">
        <w:t>: Encompasses all visible elements—name, logo, color scheme—that create an identity.</w:t>
      </w:r>
    </w:p>
    <w:p w:rsidR="00004C0B" w:rsidRPr="008B075F" w:rsidRDefault="00004C0B" w:rsidP="005B758F">
      <w:pPr>
        <w:numPr>
          <w:ilvl w:val="0"/>
          <w:numId w:val="623"/>
        </w:numPr>
        <w:spacing w:before="100" w:beforeAutospacing="1" w:after="100" w:afterAutospacing="1" w:line="240" w:lineRule="auto"/>
      </w:pPr>
      <w:r w:rsidRPr="008B075F">
        <w:rPr>
          <w:rStyle w:val="Strong"/>
        </w:rPr>
        <w:t>Brand Image</w:t>
      </w:r>
      <w:r w:rsidRPr="008B075F">
        <w:t>: Relies on consumer perception, shaped by interactions, media, and word-of-mouth.</w:t>
      </w:r>
    </w:p>
    <w:p w:rsidR="00004C0B" w:rsidRPr="008B075F" w:rsidRDefault="00004C0B" w:rsidP="00004C0B">
      <w:pPr>
        <w:pStyle w:val="NormalWeb"/>
      </w:pPr>
      <w:r w:rsidRPr="008B075F">
        <w:t>The goal for entrepreneurs is to create a brand identity that translates into a positive and powerful brand image, thus fostering brand equity and loyalty.</w:t>
      </w:r>
    </w:p>
    <w:p w:rsidR="00004C0B" w:rsidRPr="008B075F" w:rsidRDefault="00064686" w:rsidP="00004C0B">
      <w:r w:rsidRPr="008B075F">
        <w:pict>
          <v:rect id="_x0000_i1702" style="width:0;height:1.5pt" o:hralign="center" o:hrstd="t" o:hr="t" fillcolor="#a0a0a0" stroked="f"/>
        </w:pict>
      </w:r>
    </w:p>
    <w:p w:rsidR="00004C0B" w:rsidRPr="008B075F" w:rsidRDefault="001C3CFE" w:rsidP="00004C0B">
      <w:pPr>
        <w:pStyle w:val="Heading3"/>
        <w:rPr>
          <w:color w:val="auto"/>
        </w:rPr>
      </w:pPr>
      <w:r w:rsidRPr="008B075F">
        <w:rPr>
          <w:color w:val="auto"/>
        </w:rPr>
        <w:t>15.3.</w:t>
      </w:r>
      <w:r w:rsidR="00004C0B" w:rsidRPr="008B075F">
        <w:rPr>
          <w:color w:val="auto"/>
        </w:rPr>
        <w:t>2 The Importance of Brand Positioning</w:t>
      </w:r>
    </w:p>
    <w:p w:rsidR="00004C0B" w:rsidRPr="008B075F" w:rsidRDefault="00004C0B" w:rsidP="00004C0B">
      <w:pPr>
        <w:pStyle w:val="NormalWeb"/>
      </w:pPr>
      <w:r w:rsidRPr="008B075F">
        <w:t>Positioning is how entrepreneurs set their brand apart in the minds of consumers, often through a unique value proposition. In markets like Africa, where cultural diversity and consumer preferences vary widely, effective positioning can significantly impact a brand’s success.</w:t>
      </w:r>
    </w:p>
    <w:p w:rsidR="00004C0B" w:rsidRPr="008B075F" w:rsidRDefault="001C3CFE" w:rsidP="00004C0B">
      <w:pPr>
        <w:pStyle w:val="Heading4"/>
      </w:pPr>
      <w:r w:rsidRPr="008B075F">
        <w:t>15.3.</w:t>
      </w:r>
      <w:r w:rsidR="00004C0B" w:rsidRPr="008B075F">
        <w:t>2.1 Creating a Positioning Statement</w:t>
      </w:r>
    </w:p>
    <w:p w:rsidR="00004C0B" w:rsidRPr="008B075F" w:rsidRDefault="00004C0B" w:rsidP="00004C0B">
      <w:pPr>
        <w:pStyle w:val="NormalWeb"/>
      </w:pPr>
      <w:r w:rsidRPr="008B075F">
        <w:t>A clear positioning statement helps clarify what the brand stands for and the unique benefits it provides. For example, positioning statements by companies like MTN might emphasize connectivity, empowerment, and innovation.</w:t>
      </w:r>
    </w:p>
    <w:p w:rsidR="00004C0B" w:rsidRPr="008B075F" w:rsidRDefault="001C3CFE" w:rsidP="00004C0B">
      <w:pPr>
        <w:pStyle w:val="Heading4"/>
      </w:pPr>
      <w:r w:rsidRPr="008B075F">
        <w:t>15.3.</w:t>
      </w:r>
      <w:r w:rsidR="00004C0B" w:rsidRPr="008B075F">
        <w:t>2.2 Positioning Strategies</w:t>
      </w:r>
    </w:p>
    <w:p w:rsidR="00004C0B" w:rsidRPr="008B075F" w:rsidRDefault="00004C0B" w:rsidP="00004C0B">
      <w:pPr>
        <w:pStyle w:val="NormalWeb"/>
      </w:pPr>
      <w:r w:rsidRPr="008B075F">
        <w:t>Entrepreneurs can choose from several positioning strategies, including:</w:t>
      </w:r>
    </w:p>
    <w:p w:rsidR="00004C0B" w:rsidRPr="008B075F" w:rsidRDefault="00004C0B" w:rsidP="005B758F">
      <w:pPr>
        <w:numPr>
          <w:ilvl w:val="0"/>
          <w:numId w:val="624"/>
        </w:numPr>
        <w:spacing w:before="100" w:beforeAutospacing="1" w:after="100" w:afterAutospacing="1" w:line="240" w:lineRule="auto"/>
      </w:pPr>
      <w:r w:rsidRPr="008B075F">
        <w:rPr>
          <w:rStyle w:val="Strong"/>
        </w:rPr>
        <w:t>Quality-Based Positioning</w:t>
      </w:r>
      <w:r w:rsidRPr="008B075F">
        <w:t>: Focusing on high standards of product or service quality.</w:t>
      </w:r>
    </w:p>
    <w:p w:rsidR="00004C0B" w:rsidRPr="008B075F" w:rsidRDefault="00004C0B" w:rsidP="005B758F">
      <w:pPr>
        <w:numPr>
          <w:ilvl w:val="0"/>
          <w:numId w:val="624"/>
        </w:numPr>
        <w:spacing w:before="100" w:beforeAutospacing="1" w:after="100" w:afterAutospacing="1" w:line="240" w:lineRule="auto"/>
      </w:pPr>
      <w:r w:rsidRPr="008B075F">
        <w:rPr>
          <w:rStyle w:val="Strong"/>
        </w:rPr>
        <w:t>Price-Based Positioning</w:t>
      </w:r>
      <w:r w:rsidRPr="008B075F">
        <w:t>: Competing as a cost-effective solution, especially in price-sensitive markets.</w:t>
      </w:r>
    </w:p>
    <w:p w:rsidR="00004C0B" w:rsidRPr="008B075F" w:rsidRDefault="00004C0B" w:rsidP="005B758F">
      <w:pPr>
        <w:numPr>
          <w:ilvl w:val="0"/>
          <w:numId w:val="624"/>
        </w:numPr>
        <w:spacing w:before="100" w:beforeAutospacing="1" w:after="100" w:afterAutospacing="1" w:line="240" w:lineRule="auto"/>
      </w:pPr>
      <w:r w:rsidRPr="008B075F">
        <w:rPr>
          <w:rStyle w:val="Strong"/>
        </w:rPr>
        <w:t>Niche Positioning</w:t>
      </w:r>
      <w:r w:rsidRPr="008B075F">
        <w:t>: Targeting a specific audience with tailored offerings.</w:t>
      </w:r>
    </w:p>
    <w:p w:rsidR="00004C0B" w:rsidRPr="008B075F" w:rsidRDefault="00064686" w:rsidP="00004C0B">
      <w:pPr>
        <w:spacing w:after="0"/>
      </w:pPr>
      <w:r w:rsidRPr="008B075F">
        <w:pict>
          <v:rect id="_x0000_i1703" style="width:0;height:1.5pt" o:hralign="center" o:hrstd="t" o:hr="t" fillcolor="#a0a0a0" stroked="f"/>
        </w:pict>
      </w:r>
    </w:p>
    <w:p w:rsidR="00004C0B" w:rsidRPr="008B075F" w:rsidRDefault="001C3CFE" w:rsidP="00004C0B">
      <w:pPr>
        <w:pStyle w:val="Heading3"/>
        <w:rPr>
          <w:color w:val="auto"/>
        </w:rPr>
      </w:pPr>
      <w:r w:rsidRPr="008B075F">
        <w:rPr>
          <w:color w:val="auto"/>
        </w:rPr>
        <w:t>15.3.</w:t>
      </w:r>
      <w:r w:rsidR="00004C0B" w:rsidRPr="008B075F">
        <w:rPr>
          <w:color w:val="auto"/>
        </w:rPr>
        <w:t>3 Building Brand Equity and Loyalty</w:t>
      </w:r>
    </w:p>
    <w:p w:rsidR="00004C0B" w:rsidRPr="008B075F" w:rsidRDefault="00004C0B" w:rsidP="00004C0B">
      <w:pPr>
        <w:pStyle w:val="NormalWeb"/>
      </w:pPr>
      <w:r w:rsidRPr="008B075F">
        <w:t>Brand equity is a key intangible asset, driving customer loyalty and allowing businesses to charge premium prices. By establishing trust, consistency, and a positive brand image, entrepreneurs can cultivate a loyal customer base that repeatedly chooses their brand over others.</w:t>
      </w:r>
    </w:p>
    <w:p w:rsidR="00004C0B" w:rsidRPr="008B075F" w:rsidRDefault="001C3CFE" w:rsidP="00004C0B">
      <w:pPr>
        <w:pStyle w:val="Heading4"/>
      </w:pPr>
      <w:r w:rsidRPr="008B075F">
        <w:t>15.3.</w:t>
      </w:r>
      <w:r w:rsidR="00004C0B" w:rsidRPr="008B075F">
        <w:t>3.1 Emotional Branding</w:t>
      </w:r>
    </w:p>
    <w:p w:rsidR="00004C0B" w:rsidRPr="008B075F" w:rsidRDefault="00004C0B" w:rsidP="00004C0B">
      <w:pPr>
        <w:pStyle w:val="NormalWeb"/>
      </w:pPr>
      <w:r w:rsidRPr="008B075F">
        <w:t>Emotional connections can significantly enhance brand loyalty. For instance, brands like Shoprite in Nigeria and Kenya’s SafariCom use their marketing to connect emotionally with customers, often through shared cultural values and a sense of belonging.</w:t>
      </w:r>
    </w:p>
    <w:p w:rsidR="00004C0B" w:rsidRPr="008B075F" w:rsidRDefault="001C3CFE" w:rsidP="00004C0B">
      <w:pPr>
        <w:pStyle w:val="Heading4"/>
      </w:pPr>
      <w:r w:rsidRPr="008B075F">
        <w:t>15.3.</w:t>
      </w:r>
      <w:r w:rsidR="00004C0B" w:rsidRPr="008B075F">
        <w:t>3.2 Consistency in Branding</w:t>
      </w:r>
    </w:p>
    <w:p w:rsidR="00004C0B" w:rsidRPr="008B075F" w:rsidRDefault="00004C0B" w:rsidP="00004C0B">
      <w:pPr>
        <w:pStyle w:val="NormalWeb"/>
      </w:pPr>
      <w:r w:rsidRPr="008B075F">
        <w:t>Consistency across all platforms—digital, physical, and interpersonal interactions—strengthens brand equity. Regularly delivering quality and value reinforces the brand’s reliability in the consumer’s mind.</w:t>
      </w:r>
    </w:p>
    <w:p w:rsidR="00004C0B" w:rsidRPr="008B075F" w:rsidRDefault="00064686" w:rsidP="00004C0B">
      <w:r w:rsidRPr="008B075F">
        <w:pict>
          <v:rect id="_x0000_i1704" style="width:0;height:1.5pt" o:hralign="center" o:hrstd="t" o:hr="t" fillcolor="#a0a0a0" stroked="f"/>
        </w:pict>
      </w:r>
    </w:p>
    <w:p w:rsidR="00004C0B" w:rsidRPr="008B075F" w:rsidRDefault="001C3CFE" w:rsidP="00004C0B">
      <w:pPr>
        <w:pStyle w:val="Heading3"/>
        <w:rPr>
          <w:color w:val="auto"/>
        </w:rPr>
      </w:pPr>
      <w:r w:rsidRPr="008B075F">
        <w:rPr>
          <w:color w:val="auto"/>
        </w:rPr>
        <w:t>15.3.</w:t>
      </w:r>
      <w:r w:rsidR="00004C0B" w:rsidRPr="008B075F">
        <w:rPr>
          <w:color w:val="auto"/>
        </w:rPr>
        <w:t>4 Leveraging Digital Media for Branding</w:t>
      </w:r>
    </w:p>
    <w:p w:rsidR="00004C0B" w:rsidRPr="008B075F" w:rsidRDefault="00004C0B" w:rsidP="00004C0B">
      <w:pPr>
        <w:pStyle w:val="NormalWeb"/>
      </w:pPr>
      <w:r w:rsidRPr="008B075F">
        <w:t>Digital platforms offer entrepreneurs powerful tools to build, manage, and communicate their brand. Social media, websites, and e-commerce platforms allow brands to reach a wider audience, interact with customers directly, and measure engagement in real-time.</w:t>
      </w:r>
    </w:p>
    <w:p w:rsidR="00004C0B" w:rsidRPr="008B075F" w:rsidRDefault="001C3CFE" w:rsidP="00004C0B">
      <w:pPr>
        <w:pStyle w:val="Heading4"/>
      </w:pPr>
      <w:r w:rsidRPr="008B075F">
        <w:t>15.3.</w:t>
      </w:r>
      <w:r w:rsidR="00004C0B" w:rsidRPr="008B075F">
        <w:t>4.1 Social Media Branding</w:t>
      </w:r>
    </w:p>
    <w:p w:rsidR="00004C0B" w:rsidRPr="008B075F" w:rsidRDefault="00004C0B" w:rsidP="00004C0B">
      <w:pPr>
        <w:pStyle w:val="NormalWeb"/>
      </w:pPr>
      <w:r w:rsidRPr="008B075F">
        <w:t>Social media allows African entrepreneurs to showcase their brand’s personality and values. For instance, using Instagram and Twitter, Nigerian start-ups often share customer testimonials, brand stories, and behind-the-scenes insights that humanize the brand.</w:t>
      </w:r>
    </w:p>
    <w:p w:rsidR="00004C0B" w:rsidRPr="008B075F" w:rsidRDefault="001C3CFE" w:rsidP="00004C0B">
      <w:pPr>
        <w:pStyle w:val="Heading4"/>
      </w:pPr>
      <w:r w:rsidRPr="008B075F">
        <w:t>15.3.</w:t>
      </w:r>
      <w:r w:rsidR="00004C0B" w:rsidRPr="008B075F">
        <w:t>4.2 Content Marketing and Brand Storytelling</w:t>
      </w:r>
    </w:p>
    <w:p w:rsidR="00004C0B" w:rsidRPr="008B075F" w:rsidRDefault="00004C0B" w:rsidP="00004C0B">
      <w:pPr>
        <w:pStyle w:val="NormalWeb"/>
      </w:pPr>
      <w:r w:rsidRPr="008B075F">
        <w:t>Content that resonates emotionally with the target audience can amplify the brand’s reach. African brands have successfully used storytelling to create compelling brand narratives, such as Nando’s humorous approach in South Africa that strengthens brand affinity.</w:t>
      </w:r>
    </w:p>
    <w:p w:rsidR="00004C0B" w:rsidRPr="008B075F" w:rsidRDefault="00004C0B" w:rsidP="00004C0B">
      <w:pPr>
        <w:pStyle w:val="NormalWeb"/>
      </w:pPr>
      <w:r w:rsidRPr="008B075F">
        <w:rPr>
          <w:rStyle w:val="Strong"/>
          <w:rFonts w:eastAsiaTheme="majorEastAsia"/>
        </w:rPr>
        <w:t>Summary</w:t>
      </w:r>
    </w:p>
    <w:p w:rsidR="00004C0B" w:rsidRPr="008B075F" w:rsidRDefault="00004C0B" w:rsidP="00004C0B">
      <w:pPr>
        <w:pStyle w:val="NormalWeb"/>
      </w:pPr>
      <w:r w:rsidRPr="008B075F">
        <w:t>In this section, we explored the critical roles of branding and positioning in helping entrepreneurs establish a unique and compelling market presence. By developing a consistent brand identity, crafting effective positioning strategies, and leveraging digital platforms, entrepreneurs can create meaningful connections with consumers and build lasting brand equity. Also, in diverse African markets, where cultural nuances and consumer perceptions vary, understanding local contexts becomes essential for successful brand positioning. A strong brand not only differentiates a business but also fosters loyalty, trust, and competitive advantage, essential for sustaining long-term growth. As the digital landscape evolves, entrepreneurs must continue to adapt their branding strategies to meet changing consumer expectations, ensuring relevance and resilience in a competitive world.</w:t>
      </w:r>
    </w:p>
    <w:p w:rsidR="00004C0B" w:rsidRPr="008B075F" w:rsidRDefault="00064686" w:rsidP="00004C0B">
      <w:r w:rsidRPr="008B075F">
        <w:pict>
          <v:rect id="_x0000_i1705" style="width:0;height:1.5pt" o:hralign="center" o:hrstd="t" o:hr="t" fillcolor="#a0a0a0" stroked="f"/>
        </w:pict>
      </w:r>
    </w:p>
    <w:p w:rsidR="00004C0B" w:rsidRPr="008B075F" w:rsidRDefault="00004C0B" w:rsidP="00004C0B">
      <w:pPr>
        <w:pStyle w:val="Heading4"/>
      </w:pPr>
      <w:r w:rsidRPr="008B075F">
        <w:t>Key Terms and Concepts</w:t>
      </w:r>
    </w:p>
    <w:p w:rsidR="00004C0B" w:rsidRPr="008B075F" w:rsidRDefault="00004C0B" w:rsidP="005B758F">
      <w:pPr>
        <w:numPr>
          <w:ilvl w:val="0"/>
          <w:numId w:val="622"/>
        </w:numPr>
        <w:spacing w:before="100" w:beforeAutospacing="1" w:after="100" w:afterAutospacing="1" w:line="240" w:lineRule="auto"/>
      </w:pPr>
      <w:r w:rsidRPr="008B075F">
        <w:rPr>
          <w:rStyle w:val="Strong"/>
        </w:rPr>
        <w:t>Brand Identity</w:t>
      </w:r>
      <w:r w:rsidRPr="008B075F">
        <w:t xml:space="preserve"> - The visual, verbal, and emotional attributes that define a brand and set it apart from competitors.</w:t>
      </w:r>
    </w:p>
    <w:p w:rsidR="00004C0B" w:rsidRPr="008B075F" w:rsidRDefault="00004C0B" w:rsidP="005B758F">
      <w:pPr>
        <w:numPr>
          <w:ilvl w:val="0"/>
          <w:numId w:val="622"/>
        </w:numPr>
        <w:spacing w:before="100" w:beforeAutospacing="1" w:after="100" w:afterAutospacing="1" w:line="240" w:lineRule="auto"/>
      </w:pPr>
      <w:r w:rsidRPr="008B075F">
        <w:rPr>
          <w:rStyle w:val="Strong"/>
        </w:rPr>
        <w:t>Brand Image</w:t>
      </w:r>
      <w:r w:rsidRPr="008B075F">
        <w:t xml:space="preserve"> - The consumer’s perception of the brand as influenced by branding efforts and experiences.</w:t>
      </w:r>
    </w:p>
    <w:p w:rsidR="00004C0B" w:rsidRPr="008B075F" w:rsidRDefault="00004C0B" w:rsidP="005B758F">
      <w:pPr>
        <w:numPr>
          <w:ilvl w:val="0"/>
          <w:numId w:val="622"/>
        </w:numPr>
        <w:spacing w:before="100" w:beforeAutospacing="1" w:after="100" w:afterAutospacing="1" w:line="240" w:lineRule="auto"/>
      </w:pPr>
      <w:r w:rsidRPr="008B075F">
        <w:rPr>
          <w:rStyle w:val="Strong"/>
        </w:rPr>
        <w:t>Brand Equity</w:t>
      </w:r>
      <w:r w:rsidRPr="008B075F">
        <w:t xml:space="preserve"> - The value derived from consumer perception and loyalty to the brand, leading to a competitive advantage.</w:t>
      </w:r>
    </w:p>
    <w:p w:rsidR="00004C0B" w:rsidRPr="008B075F" w:rsidRDefault="00004C0B" w:rsidP="005B758F">
      <w:pPr>
        <w:numPr>
          <w:ilvl w:val="0"/>
          <w:numId w:val="622"/>
        </w:numPr>
        <w:spacing w:before="100" w:beforeAutospacing="1" w:after="100" w:afterAutospacing="1" w:line="240" w:lineRule="auto"/>
      </w:pPr>
      <w:r w:rsidRPr="008B075F">
        <w:rPr>
          <w:rStyle w:val="Strong"/>
        </w:rPr>
        <w:t>Positioning Statement</w:t>
      </w:r>
      <w:r w:rsidRPr="008B075F">
        <w:t xml:space="preserve"> - A brief description of how a brand uniquely meets the needs of its target audience.</w:t>
      </w:r>
    </w:p>
    <w:p w:rsidR="00004C0B" w:rsidRPr="008B075F" w:rsidRDefault="00004C0B" w:rsidP="005B758F">
      <w:pPr>
        <w:numPr>
          <w:ilvl w:val="0"/>
          <w:numId w:val="622"/>
        </w:numPr>
        <w:spacing w:before="100" w:beforeAutospacing="1" w:after="100" w:afterAutospacing="1" w:line="240" w:lineRule="auto"/>
      </w:pPr>
      <w:r w:rsidRPr="008B075F">
        <w:rPr>
          <w:rStyle w:val="Strong"/>
        </w:rPr>
        <w:t>Value Proposition</w:t>
      </w:r>
      <w:r w:rsidRPr="008B075F">
        <w:t xml:space="preserve"> - The core </w:t>
      </w:r>
      <w:proofErr w:type="gramStart"/>
      <w:r w:rsidRPr="008B075F">
        <w:t>benefit</w:t>
      </w:r>
      <w:proofErr w:type="gramEnd"/>
      <w:r w:rsidRPr="008B075F">
        <w:t xml:space="preserve"> a brand promises to deliver to its consumers.</w:t>
      </w:r>
    </w:p>
    <w:p w:rsidR="00004C0B" w:rsidRPr="008B075F" w:rsidRDefault="00004C0B" w:rsidP="005B758F">
      <w:pPr>
        <w:numPr>
          <w:ilvl w:val="0"/>
          <w:numId w:val="622"/>
        </w:numPr>
        <w:spacing w:before="100" w:beforeAutospacing="1" w:after="100" w:afterAutospacing="1" w:line="240" w:lineRule="auto"/>
      </w:pPr>
      <w:r w:rsidRPr="008B075F">
        <w:rPr>
          <w:rStyle w:val="Strong"/>
        </w:rPr>
        <w:t>Competitive Advantage</w:t>
      </w:r>
      <w:r w:rsidRPr="008B075F">
        <w:t xml:space="preserve"> - The distinct qualities or benefits that make a brand more desirable than others in the same category.</w:t>
      </w:r>
    </w:p>
    <w:p w:rsidR="00004C0B" w:rsidRPr="008B075F" w:rsidRDefault="00004C0B" w:rsidP="005B758F">
      <w:pPr>
        <w:numPr>
          <w:ilvl w:val="0"/>
          <w:numId w:val="622"/>
        </w:numPr>
        <w:spacing w:before="100" w:beforeAutospacing="1" w:after="100" w:afterAutospacing="1" w:line="240" w:lineRule="auto"/>
      </w:pPr>
      <w:r w:rsidRPr="008B075F">
        <w:rPr>
          <w:rStyle w:val="Strong"/>
        </w:rPr>
        <w:t>Market Differentiation</w:t>
      </w:r>
      <w:r w:rsidRPr="008B075F">
        <w:t xml:space="preserve"> - Creating a unique brand experience that sets it apart from similar offerings.</w:t>
      </w:r>
    </w:p>
    <w:p w:rsidR="00004C0B" w:rsidRPr="008B075F" w:rsidRDefault="00004C0B" w:rsidP="005B758F">
      <w:pPr>
        <w:numPr>
          <w:ilvl w:val="0"/>
          <w:numId w:val="622"/>
        </w:numPr>
        <w:spacing w:before="100" w:beforeAutospacing="1" w:after="100" w:afterAutospacing="1" w:line="240" w:lineRule="auto"/>
      </w:pPr>
      <w:r w:rsidRPr="008B075F">
        <w:rPr>
          <w:rStyle w:val="Strong"/>
        </w:rPr>
        <w:t>Brand Loyalty</w:t>
      </w:r>
      <w:r w:rsidRPr="008B075F">
        <w:t xml:space="preserve"> - The tendency of consumers to continue purchasing a brand’s products or services over competitors.</w:t>
      </w:r>
    </w:p>
    <w:p w:rsidR="00004C0B" w:rsidRPr="008B075F" w:rsidRDefault="00004C0B" w:rsidP="005B758F">
      <w:pPr>
        <w:numPr>
          <w:ilvl w:val="0"/>
          <w:numId w:val="622"/>
        </w:numPr>
        <w:spacing w:before="100" w:beforeAutospacing="1" w:after="100" w:afterAutospacing="1" w:line="240" w:lineRule="auto"/>
      </w:pPr>
      <w:r w:rsidRPr="008B075F">
        <w:rPr>
          <w:rStyle w:val="Strong"/>
        </w:rPr>
        <w:t>Emotional Branding</w:t>
      </w:r>
      <w:r w:rsidRPr="008B075F">
        <w:t xml:space="preserve"> - Building a brand image that resonates emotionally with consumers.</w:t>
      </w:r>
    </w:p>
    <w:p w:rsidR="00004C0B" w:rsidRPr="008B075F" w:rsidRDefault="00004C0B" w:rsidP="005B758F">
      <w:pPr>
        <w:numPr>
          <w:ilvl w:val="0"/>
          <w:numId w:val="622"/>
        </w:numPr>
        <w:spacing w:before="100" w:beforeAutospacing="1" w:after="100" w:afterAutospacing="1" w:line="240" w:lineRule="auto"/>
      </w:pPr>
      <w:r w:rsidRPr="008B075F">
        <w:rPr>
          <w:rStyle w:val="Strong"/>
        </w:rPr>
        <w:t>Digital Brand Management</w:t>
      </w:r>
      <w:r w:rsidRPr="008B075F">
        <w:t xml:space="preserve"> - Using online platforms and digital tools to develop and maintain a brand’s image and customer relationships.</w:t>
      </w:r>
    </w:p>
    <w:p w:rsidR="00004C0B" w:rsidRPr="008B075F" w:rsidRDefault="00064686" w:rsidP="00004C0B">
      <w:r w:rsidRPr="008B075F">
        <w:pict>
          <v:rect id="_x0000_i1706" style="width:0;height:1.5pt" o:hralign="center" o:hrstd="t" o:hr="t" fillcolor="#a0a0a0" stroked="f"/>
        </w:pict>
      </w:r>
    </w:p>
    <w:p w:rsidR="00004C0B" w:rsidRPr="008B075F" w:rsidRDefault="00004C0B" w:rsidP="00004C0B">
      <w:pPr>
        <w:pStyle w:val="Heading4"/>
      </w:pPr>
      <w:r w:rsidRPr="008B075F">
        <w:t>Review &amp; Discussion Questions</w:t>
      </w:r>
    </w:p>
    <w:p w:rsidR="00004C0B" w:rsidRPr="008B075F" w:rsidRDefault="00004C0B" w:rsidP="005B758F">
      <w:pPr>
        <w:numPr>
          <w:ilvl w:val="0"/>
          <w:numId w:val="625"/>
        </w:numPr>
        <w:spacing w:before="100" w:beforeAutospacing="1" w:after="100" w:afterAutospacing="1" w:line="240" w:lineRule="auto"/>
      </w:pPr>
      <w:r w:rsidRPr="008B075F">
        <w:t>Explain the difference between brand identity and brand image. How can entrepreneurs ensure they align?</w:t>
      </w:r>
    </w:p>
    <w:p w:rsidR="00004C0B" w:rsidRPr="008B075F" w:rsidRDefault="00004C0B" w:rsidP="005B758F">
      <w:pPr>
        <w:numPr>
          <w:ilvl w:val="0"/>
          <w:numId w:val="625"/>
        </w:numPr>
        <w:spacing w:before="100" w:beforeAutospacing="1" w:after="100" w:afterAutospacing="1" w:line="240" w:lineRule="auto"/>
      </w:pPr>
      <w:r w:rsidRPr="008B075F">
        <w:t>Discuss how cultural nuances can impact brand positioning in African markets.</w:t>
      </w:r>
    </w:p>
    <w:p w:rsidR="00004C0B" w:rsidRPr="008B075F" w:rsidRDefault="00004C0B" w:rsidP="005B758F">
      <w:pPr>
        <w:numPr>
          <w:ilvl w:val="0"/>
          <w:numId w:val="625"/>
        </w:numPr>
        <w:spacing w:before="100" w:beforeAutospacing="1" w:after="100" w:afterAutospacing="1" w:line="240" w:lineRule="auto"/>
      </w:pPr>
      <w:r w:rsidRPr="008B075F">
        <w:t>How can entrepreneurs use emotional branding to enhance customer loyalty?</w:t>
      </w:r>
    </w:p>
    <w:p w:rsidR="00004C0B" w:rsidRPr="008B075F" w:rsidRDefault="00004C0B" w:rsidP="005B758F">
      <w:pPr>
        <w:numPr>
          <w:ilvl w:val="0"/>
          <w:numId w:val="625"/>
        </w:numPr>
        <w:spacing w:before="100" w:beforeAutospacing="1" w:after="100" w:afterAutospacing="1" w:line="240" w:lineRule="auto"/>
      </w:pPr>
      <w:r w:rsidRPr="008B075F">
        <w:t>Why is consistency crucial in maintaining a strong brand image?</w:t>
      </w:r>
    </w:p>
    <w:p w:rsidR="00004C0B" w:rsidRPr="008B075F" w:rsidRDefault="00004C0B" w:rsidP="005B758F">
      <w:pPr>
        <w:numPr>
          <w:ilvl w:val="0"/>
          <w:numId w:val="625"/>
        </w:numPr>
        <w:spacing w:before="100" w:beforeAutospacing="1" w:after="100" w:afterAutospacing="1" w:line="240" w:lineRule="auto"/>
      </w:pPr>
      <w:r w:rsidRPr="008B075F">
        <w:t>Evaluate the role of digital media in shaping brand perceptions in emerging markets.</w:t>
      </w:r>
    </w:p>
    <w:p w:rsidR="00004C0B" w:rsidRPr="008B075F" w:rsidRDefault="00064686" w:rsidP="00004C0B">
      <w:pPr>
        <w:spacing w:after="0"/>
      </w:pPr>
      <w:r w:rsidRPr="008B075F">
        <w:pict>
          <v:rect id="_x0000_i1707" style="width:0;height:1.5pt" o:hralign="center" o:hrstd="t" o:hr="t" fillcolor="#a0a0a0" stroked="f"/>
        </w:pict>
      </w:r>
    </w:p>
    <w:p w:rsidR="00004C0B" w:rsidRPr="008B075F" w:rsidRDefault="00004C0B" w:rsidP="00004C0B">
      <w:pPr>
        <w:pStyle w:val="Heading4"/>
      </w:pPr>
      <w:r w:rsidRPr="008B075F">
        <w:t>Experiential Exercise</w:t>
      </w:r>
    </w:p>
    <w:p w:rsidR="00004C0B" w:rsidRPr="008B075F" w:rsidRDefault="00004C0B" w:rsidP="00004C0B">
      <w:pPr>
        <w:pStyle w:val="NormalWeb"/>
      </w:pPr>
      <w:r w:rsidRPr="008B075F">
        <w:rPr>
          <w:rStyle w:val="Strong"/>
          <w:rFonts w:eastAsiaTheme="majorEastAsia"/>
        </w:rPr>
        <w:t>Creating a Brand and Positioning Strategy</w:t>
      </w:r>
      <w:r w:rsidRPr="008B075F">
        <w:br/>
        <w:t>Divide students into small groups and assign them a hypothetical product to brand and position within the Nigerian market. Each group should create a brand identity, develop a positioning statement, and outline a digital strategy to build brand awareness. Afterward, each group presents their brand, detailing how their positioning strategy meets the market’s unique demands.</w:t>
      </w:r>
    </w:p>
    <w:p w:rsidR="00004C0B" w:rsidRPr="008B075F" w:rsidRDefault="00064686" w:rsidP="00004C0B">
      <w:r w:rsidRPr="008B075F">
        <w:pict>
          <v:rect id="_x0000_i1708" style="width:0;height:1.5pt" o:hralign="center" o:hrstd="t" o:hr="t" fillcolor="#a0a0a0" stroked="f"/>
        </w:pict>
      </w:r>
    </w:p>
    <w:p w:rsidR="00004C0B" w:rsidRPr="008B075F" w:rsidRDefault="00004C0B" w:rsidP="00004C0B">
      <w:pPr>
        <w:pStyle w:val="Heading4"/>
      </w:pPr>
      <w:r w:rsidRPr="008B075F">
        <w:t xml:space="preserve">Case Study: </w:t>
      </w:r>
      <w:r w:rsidRPr="008B075F">
        <w:rPr>
          <w:rStyle w:val="Emphasis"/>
          <w:rFonts w:eastAsiaTheme="majorEastAsia"/>
        </w:rPr>
        <w:t>The Branding Journey of Jumia Nigeria</w:t>
      </w:r>
    </w:p>
    <w:p w:rsidR="00004C0B" w:rsidRPr="008B075F" w:rsidRDefault="00004C0B" w:rsidP="00004C0B">
      <w:pPr>
        <w:pStyle w:val="NormalWeb"/>
      </w:pPr>
      <w:r w:rsidRPr="008B075F">
        <w:t>Jumia Nigeria, founded in 2012, is one of the continent’s leading e-commerce platforms. The brand faced initial challenges with positioning, as e-commerce was new to many Nigerian consumers. Jumia adopted a strategy focused on accessibility, reliability, and trust, addressing consumer concerns about online shopping and payments. By maintaining consistent messaging and reliable delivery services, Jumia has positioned itself as the go-to platform for Nigerian consumers.</w:t>
      </w:r>
    </w:p>
    <w:p w:rsidR="00004C0B" w:rsidRPr="008B075F" w:rsidRDefault="00004C0B" w:rsidP="00004C0B">
      <w:pPr>
        <w:pStyle w:val="NormalWeb"/>
      </w:pPr>
      <w:r w:rsidRPr="008B075F">
        <w:rPr>
          <w:rStyle w:val="Strong"/>
          <w:rFonts w:eastAsiaTheme="majorEastAsia"/>
        </w:rPr>
        <w:t>Case Questions</w:t>
      </w:r>
    </w:p>
    <w:p w:rsidR="00004C0B" w:rsidRPr="008B075F" w:rsidRDefault="00004C0B" w:rsidP="005B758F">
      <w:pPr>
        <w:numPr>
          <w:ilvl w:val="0"/>
          <w:numId w:val="626"/>
        </w:numPr>
        <w:spacing w:before="100" w:beforeAutospacing="1" w:after="100" w:afterAutospacing="1" w:line="240" w:lineRule="auto"/>
      </w:pPr>
      <w:r w:rsidRPr="008B075F">
        <w:t>What were some of the initial challenges Jumia faced in building its brand in Nigeria?</w:t>
      </w:r>
    </w:p>
    <w:p w:rsidR="00004C0B" w:rsidRPr="008B075F" w:rsidRDefault="00004C0B" w:rsidP="005B758F">
      <w:pPr>
        <w:numPr>
          <w:ilvl w:val="0"/>
          <w:numId w:val="626"/>
        </w:numPr>
        <w:spacing w:before="100" w:beforeAutospacing="1" w:after="100" w:afterAutospacing="1" w:line="240" w:lineRule="auto"/>
      </w:pPr>
      <w:r w:rsidRPr="008B075F">
        <w:t>How did Jumia’s positioning strategy address the needs and concerns of the Nigerian market?</w:t>
      </w:r>
    </w:p>
    <w:p w:rsidR="00004C0B" w:rsidRPr="008B075F" w:rsidRDefault="00004C0B" w:rsidP="005B758F">
      <w:pPr>
        <w:numPr>
          <w:ilvl w:val="0"/>
          <w:numId w:val="626"/>
        </w:numPr>
        <w:spacing w:before="100" w:beforeAutospacing="1" w:after="100" w:afterAutospacing="1" w:line="240" w:lineRule="auto"/>
      </w:pPr>
      <w:r w:rsidRPr="008B075F">
        <w:t>What role has digital media played in establishing Jumia’s brand reputation?</w:t>
      </w:r>
    </w:p>
    <w:p w:rsidR="00004C0B" w:rsidRPr="008B075F" w:rsidRDefault="00064686" w:rsidP="00004C0B">
      <w:pPr>
        <w:spacing w:after="0"/>
      </w:pPr>
      <w:r w:rsidRPr="008B075F">
        <w:pict>
          <v:rect id="_x0000_i1709" style="width:0;height:1.5pt" o:hralign="center" o:hrstd="t" o:hr="t" fillcolor="#a0a0a0" stroked="f"/>
        </w:pict>
      </w:r>
    </w:p>
    <w:p w:rsidR="00004C0B" w:rsidRPr="008B075F" w:rsidRDefault="00004C0B" w:rsidP="00004C0B">
      <w:pPr>
        <w:pStyle w:val="Heading4"/>
      </w:pPr>
      <w:r w:rsidRPr="008B075F">
        <w:t>Suggested Online Reading</w:t>
      </w:r>
    </w:p>
    <w:p w:rsidR="00004C0B" w:rsidRPr="008B075F" w:rsidRDefault="00004C0B" w:rsidP="005B758F">
      <w:pPr>
        <w:numPr>
          <w:ilvl w:val="0"/>
          <w:numId w:val="627"/>
        </w:numPr>
        <w:spacing w:before="100" w:beforeAutospacing="1" w:after="100" w:afterAutospacing="1" w:line="240" w:lineRule="auto"/>
      </w:pPr>
      <w:r w:rsidRPr="008B075F">
        <w:rPr>
          <w:rStyle w:val="Strong"/>
        </w:rPr>
        <w:t>Branding in Emerging Markets</w:t>
      </w:r>
      <w:r w:rsidRPr="008B075F">
        <w:t xml:space="preserve"> - Harvard Business Review</w:t>
      </w:r>
    </w:p>
    <w:p w:rsidR="00004C0B" w:rsidRPr="008B075F" w:rsidRDefault="00004C0B" w:rsidP="005B758F">
      <w:pPr>
        <w:numPr>
          <w:ilvl w:val="0"/>
          <w:numId w:val="627"/>
        </w:numPr>
        <w:spacing w:before="100" w:beforeAutospacing="1" w:after="100" w:afterAutospacing="1" w:line="240" w:lineRule="auto"/>
      </w:pPr>
      <w:r w:rsidRPr="008B075F">
        <w:rPr>
          <w:rStyle w:val="Strong"/>
        </w:rPr>
        <w:t>The Role of Social Media in African Branding</w:t>
      </w:r>
      <w:r w:rsidRPr="008B075F">
        <w:t xml:space="preserve"> - African Journal of Marketing Management</w:t>
      </w:r>
    </w:p>
    <w:p w:rsidR="00004C0B" w:rsidRPr="008B075F" w:rsidRDefault="00004C0B" w:rsidP="005B758F">
      <w:pPr>
        <w:numPr>
          <w:ilvl w:val="0"/>
          <w:numId w:val="627"/>
        </w:numPr>
        <w:spacing w:before="100" w:beforeAutospacing="1" w:after="100" w:afterAutospacing="1" w:line="240" w:lineRule="auto"/>
      </w:pPr>
      <w:r w:rsidRPr="008B075F">
        <w:rPr>
          <w:rStyle w:val="Strong"/>
        </w:rPr>
        <w:t>Positioning Strategies in Competitive Markets</w:t>
      </w:r>
      <w:r w:rsidRPr="008B075F">
        <w:t xml:space="preserve"> - The International Journal of Business &amp; Management</w:t>
      </w:r>
    </w:p>
    <w:p w:rsidR="004D2FA5" w:rsidRPr="008B075F" w:rsidRDefault="004D2FA5" w:rsidP="00CF2A12"/>
    <w:p w:rsidR="004D2FA5" w:rsidRPr="008B075F" w:rsidRDefault="004D2FA5" w:rsidP="00CF2A12"/>
    <w:p w:rsidR="004D2FA5" w:rsidRPr="008B075F" w:rsidRDefault="004D2FA5" w:rsidP="00CF2A12"/>
    <w:p w:rsidR="004D2FA5" w:rsidRPr="008B075F" w:rsidRDefault="004D2FA5" w:rsidP="00CF2A12"/>
    <w:p w:rsidR="001C3CFE" w:rsidRPr="008B075F" w:rsidRDefault="001C3CFE" w:rsidP="00CF2A12"/>
    <w:p w:rsidR="001C3CFE" w:rsidRPr="008B075F" w:rsidRDefault="001C3CFE" w:rsidP="00CF2A12"/>
    <w:p w:rsidR="001C3CFE" w:rsidRPr="008B075F" w:rsidRDefault="001C3CFE" w:rsidP="00CF2A12"/>
    <w:p w:rsidR="001C3CFE" w:rsidRPr="008B075F" w:rsidRDefault="001C3CFE" w:rsidP="00CF2A12"/>
    <w:p w:rsidR="001C3CFE" w:rsidRPr="008B075F" w:rsidRDefault="001C3CFE" w:rsidP="00CF2A12"/>
    <w:p w:rsidR="001C3CFE" w:rsidRPr="008B075F" w:rsidRDefault="001C3CFE" w:rsidP="00CF2A12"/>
    <w:p w:rsidR="001C3CFE" w:rsidRPr="008B075F" w:rsidRDefault="001C3CFE" w:rsidP="00CF2A12"/>
    <w:p w:rsidR="001C3CFE" w:rsidRPr="008B075F" w:rsidRDefault="001C3CFE" w:rsidP="00CF2A12"/>
    <w:p w:rsidR="001C3CFE" w:rsidRPr="008B075F" w:rsidRDefault="001C3CFE" w:rsidP="00CF2A12"/>
    <w:p w:rsidR="001C3CFE" w:rsidRPr="008B075F" w:rsidRDefault="001C3CFE" w:rsidP="00CF2A12"/>
    <w:p w:rsidR="001C3CFE" w:rsidRPr="008B075F" w:rsidRDefault="001C3CFE" w:rsidP="00CF2A12"/>
    <w:p w:rsidR="001C3CFE" w:rsidRPr="008B075F" w:rsidRDefault="001C3CFE" w:rsidP="00CF2A12"/>
    <w:p w:rsidR="001C3CFE" w:rsidRPr="008B075F" w:rsidRDefault="001C3CFE" w:rsidP="00CF2A12"/>
    <w:p w:rsidR="001C3CFE" w:rsidRPr="008B075F" w:rsidRDefault="001C3CFE" w:rsidP="00CF2A12"/>
    <w:p w:rsidR="001C3CFE" w:rsidRPr="008B075F" w:rsidRDefault="001C3CFE" w:rsidP="00CF2A12"/>
    <w:p w:rsidR="001C3CFE" w:rsidRPr="008B075F" w:rsidRDefault="001C3CFE" w:rsidP="00CF2A12"/>
    <w:p w:rsidR="001C3CFE" w:rsidRPr="008B075F" w:rsidRDefault="001C3CFE" w:rsidP="00CF2A12"/>
    <w:p w:rsidR="001C3CFE" w:rsidRPr="008B075F" w:rsidRDefault="001C3CFE" w:rsidP="00CF2A12"/>
    <w:p w:rsidR="001C3CFE" w:rsidRPr="008B075F" w:rsidRDefault="001C3CFE" w:rsidP="00CF2A12"/>
    <w:p w:rsidR="001C3CFE" w:rsidRPr="008B075F" w:rsidRDefault="001C3CFE" w:rsidP="00CF2A12"/>
    <w:p w:rsidR="00F915D8" w:rsidRPr="008B075F" w:rsidRDefault="00F915D8" w:rsidP="00F915D8">
      <w:pPr>
        <w:pStyle w:val="NormalWeb"/>
      </w:pPr>
      <w:r w:rsidRPr="008B075F">
        <w:rPr>
          <w:rStyle w:val="Strong"/>
        </w:rPr>
        <w:t>Chapter 15</w:t>
      </w:r>
      <w:r w:rsidR="00CD4C60" w:rsidRPr="008B075F">
        <w:rPr>
          <w:rStyle w:val="Strong"/>
        </w:rPr>
        <w:t>.4</w:t>
      </w:r>
      <w:r w:rsidRPr="008B075F">
        <w:rPr>
          <w:rStyle w:val="Strong"/>
        </w:rPr>
        <w:t>: Digital Marketing and E-commerce</w:t>
      </w:r>
    </w:p>
    <w:p w:rsidR="00F915D8" w:rsidRPr="008B075F" w:rsidRDefault="00F915D8" w:rsidP="00F915D8">
      <w:pPr>
        <w:pStyle w:val="NormalWeb"/>
      </w:pPr>
      <w:r w:rsidRPr="008B075F">
        <w:t>“Digital marketing is not an art of selling a product. It is the art of making people buy the product that you sell.” – Hecate Strategy</w:t>
      </w:r>
    </w:p>
    <w:p w:rsidR="00F915D8" w:rsidRPr="008B075F" w:rsidRDefault="00064686" w:rsidP="00F915D8">
      <w:pPr>
        <w:spacing w:after="0"/>
      </w:pPr>
      <w:r w:rsidRPr="008B075F">
        <w:pict>
          <v:rect id="_x0000_i1710" style="width:0;height:1.5pt" o:hralign="center" o:hrstd="t" o:hr="t" fillcolor="#a0a0a0" stroked="f"/>
        </w:pict>
      </w:r>
    </w:p>
    <w:p w:rsidR="00F915D8" w:rsidRPr="008B075F" w:rsidRDefault="00CD4C60" w:rsidP="00F915D8">
      <w:pPr>
        <w:pStyle w:val="Heading3"/>
        <w:rPr>
          <w:color w:val="auto"/>
        </w:rPr>
      </w:pPr>
      <w:r w:rsidRPr="008B075F">
        <w:rPr>
          <w:color w:val="auto"/>
        </w:rPr>
        <w:t>15.4.0 Introduction</w:t>
      </w:r>
    </w:p>
    <w:p w:rsidR="00F915D8" w:rsidRPr="008B075F" w:rsidRDefault="00F915D8" w:rsidP="00F915D8">
      <w:pPr>
        <w:pStyle w:val="NormalWeb"/>
      </w:pPr>
      <w:r w:rsidRPr="008B075F">
        <w:t xml:space="preserve">The digital age has transformed how entrepreneurs connect with customers and conduct business. In the 21st-century marketplace, digital marketing and e-commerce offer unique opportunities to expand market reach, engage with customers, and streamline operations. This </w:t>
      </w:r>
      <w:r w:rsidR="00CD4C60" w:rsidRPr="008B075F">
        <w:t>section</w:t>
      </w:r>
      <w:r w:rsidRPr="008B075F">
        <w:t xml:space="preserve"> addresses essential concepts in digital marketing, covering various tools and platforms entrepreneurs can utilize to promote their brands effectively. The discussion includes social media, SEO, content marketing, and online advertising, highlighting best practices for creating digital strategies tailored to specific audiences.</w:t>
      </w:r>
    </w:p>
    <w:p w:rsidR="00F915D8" w:rsidRPr="008B075F" w:rsidRDefault="00CD4C60" w:rsidP="00F915D8">
      <w:pPr>
        <w:pStyle w:val="NormalWeb"/>
      </w:pPr>
      <w:r w:rsidRPr="008B075F">
        <w:t>Equally, e</w:t>
      </w:r>
      <w:r w:rsidR="00F915D8" w:rsidRPr="008B075F">
        <w:t>-commerce has seen exponential growth in Africa, fueled by increased internet accessibility, smartphone penetration, and a growing young population. As entrepreneurs in Nigeria and other African countries navigate this shift, understanding the dynamics of online marketplaces, digital payment systems, and logistics becomes essential. Despite challenges like logistics, cybersecurity, and varying internet connectivity, digital platforms empower small businesses to compete in a global market. By focusing on local examples and case studies, this chapter aims to equip entrepreneurs with practical knowledge on how to effectively leverage digital tools to drive their business objectives.</w:t>
      </w:r>
    </w:p>
    <w:p w:rsidR="00F915D8" w:rsidRPr="008B075F" w:rsidRDefault="00064686" w:rsidP="00F915D8">
      <w:pPr>
        <w:spacing w:after="0"/>
      </w:pPr>
      <w:r w:rsidRPr="008B075F">
        <w:pict>
          <v:rect id="_x0000_i1711" style="width:0;height:1.5pt" o:hralign="center" o:hrstd="t" o:hr="t" fillcolor="#a0a0a0" stroked="f"/>
        </w:pict>
      </w:r>
    </w:p>
    <w:p w:rsidR="00F915D8" w:rsidRPr="008B075F" w:rsidRDefault="00CD4C60" w:rsidP="00F915D8">
      <w:pPr>
        <w:pStyle w:val="Heading3"/>
        <w:rPr>
          <w:color w:val="auto"/>
        </w:rPr>
      </w:pPr>
      <w:r w:rsidRPr="008B075F">
        <w:rPr>
          <w:color w:val="auto"/>
        </w:rPr>
        <w:t xml:space="preserve">15.4.1 </w:t>
      </w:r>
      <w:r w:rsidR="00F915D8" w:rsidRPr="008B075F">
        <w:rPr>
          <w:color w:val="auto"/>
        </w:rPr>
        <w:t>Digital Marketing Channels</w:t>
      </w:r>
    </w:p>
    <w:p w:rsidR="00F915D8" w:rsidRPr="008B075F" w:rsidRDefault="00CD4C60" w:rsidP="00F915D8">
      <w:pPr>
        <w:pStyle w:val="Heading4"/>
      </w:pPr>
      <w:r w:rsidRPr="008B075F">
        <w:t>15.4.1.</w:t>
      </w:r>
      <w:r w:rsidR="00F915D8" w:rsidRPr="008B075F">
        <w:t>1 Social Media Marketing (SMM)</w:t>
      </w:r>
    </w:p>
    <w:p w:rsidR="00F915D8" w:rsidRPr="008B075F" w:rsidRDefault="00F915D8" w:rsidP="00F915D8">
      <w:pPr>
        <w:pStyle w:val="NormalWeb"/>
      </w:pPr>
      <w:r w:rsidRPr="008B075F">
        <w:t>Social media has become a powerful tool for reaching and engaging customers. Platforms like Facebook, Instagram, Twitter, and TikTok are especially popular in Nigeria and other African markets. By developing tailored content strategies for each platform, entrepreneurs can foster engagement, build a loyal community, and drive traffic to their websites. Social media advertising also allows for targeted marketing, enabling businesses to reach specific demographics based on location, interests, and behavior.</w:t>
      </w:r>
    </w:p>
    <w:p w:rsidR="00F915D8" w:rsidRPr="008B075F" w:rsidRDefault="00CD4C60" w:rsidP="00F915D8">
      <w:pPr>
        <w:pStyle w:val="Heading4"/>
      </w:pPr>
      <w:r w:rsidRPr="008B075F">
        <w:t>15.4.1.</w:t>
      </w:r>
      <w:r w:rsidR="00F915D8" w:rsidRPr="008B075F">
        <w:t>2 Search Engine Optimization (SEO)</w:t>
      </w:r>
    </w:p>
    <w:p w:rsidR="00F915D8" w:rsidRPr="008B075F" w:rsidRDefault="00F915D8" w:rsidP="00F915D8">
      <w:pPr>
        <w:pStyle w:val="NormalWeb"/>
      </w:pPr>
      <w:r w:rsidRPr="008B075F">
        <w:t>SEO involves optimizing content to rank higher on search engines like Google. In competitive digital landscapes, achieving a high ranking on search results can significantly impact an entrepreneur's visibility and credibility. Effective SEO practices include keyword optimization, mobile-friendly websites, fast loading speeds, and quality content. For African entrepreneurs, especially those in underserved markets, SEO can enhance local business visibility and capture demand from international customers.</w:t>
      </w:r>
    </w:p>
    <w:p w:rsidR="00F915D8" w:rsidRPr="008B075F" w:rsidRDefault="00CD4C60" w:rsidP="00F915D8">
      <w:pPr>
        <w:pStyle w:val="Heading4"/>
      </w:pPr>
      <w:r w:rsidRPr="008B075F">
        <w:t>15.4.1.</w:t>
      </w:r>
      <w:r w:rsidR="00F915D8" w:rsidRPr="008B075F">
        <w:t>3 Content Marketing</w:t>
      </w:r>
    </w:p>
    <w:p w:rsidR="00F915D8" w:rsidRPr="008B075F" w:rsidRDefault="00F915D8" w:rsidP="00F915D8">
      <w:pPr>
        <w:pStyle w:val="NormalWeb"/>
      </w:pPr>
      <w:r w:rsidRPr="008B075F">
        <w:t>Content marketing encompasses blogs, videos, podcasts, and other valuable information that resonates with the target audience. By providing relevant and helpful content, businesses establish themselves as thought leaders and develop trust with potential customers. For instance, a Nigerian e-commerce brand selling traditional African clothing might publish blogs on cultural fashion trends or videos on how to style traditional attire.</w:t>
      </w:r>
    </w:p>
    <w:p w:rsidR="00F915D8" w:rsidRPr="008B075F" w:rsidRDefault="00CD4C60" w:rsidP="00F915D8">
      <w:pPr>
        <w:pStyle w:val="Heading4"/>
      </w:pPr>
      <w:r w:rsidRPr="008B075F">
        <w:t>15.4.1.</w:t>
      </w:r>
      <w:r w:rsidR="00F915D8" w:rsidRPr="008B075F">
        <w:t>4 Email Marketing</w:t>
      </w:r>
    </w:p>
    <w:p w:rsidR="00F915D8" w:rsidRPr="008B075F" w:rsidRDefault="00F915D8" w:rsidP="00F915D8">
      <w:pPr>
        <w:pStyle w:val="NormalWeb"/>
      </w:pPr>
      <w:r w:rsidRPr="008B075F">
        <w:t>Email marketing is a cost-effective channel for maintaining customer relationships and driving repeat sales. By sending tailored messages, promotions, and newsletters, entrepreneurs can engage customers on a more personal level. The data collected from email interactions also allows for segmentation, helping businesses send relevant content to different customer groups.</w:t>
      </w:r>
    </w:p>
    <w:p w:rsidR="00F915D8" w:rsidRPr="008B075F" w:rsidRDefault="00CD4C60" w:rsidP="00F915D8">
      <w:pPr>
        <w:pStyle w:val="Heading4"/>
      </w:pPr>
      <w:r w:rsidRPr="008B075F">
        <w:t>15.4.1.</w:t>
      </w:r>
      <w:r w:rsidR="00F915D8" w:rsidRPr="008B075F">
        <w:t>5 Online Advertising</w:t>
      </w:r>
    </w:p>
    <w:p w:rsidR="00F915D8" w:rsidRPr="008B075F" w:rsidRDefault="00F915D8" w:rsidP="00F915D8">
      <w:pPr>
        <w:pStyle w:val="NormalWeb"/>
      </w:pPr>
      <w:r w:rsidRPr="008B075F">
        <w:t>Online advertising is essential for promoting products or services to a wide audience. Options include Google Ads, social media ads, and banner ads on websites. In Africa, where social media usage is high, social media ads are particularly effective for reaching young audiences. Digital ads allow entrepreneurs to set budgets and measure results, ensuring cost-effective campaigns.</w:t>
      </w:r>
    </w:p>
    <w:p w:rsidR="00F915D8" w:rsidRPr="008B075F" w:rsidRDefault="00064686" w:rsidP="00F915D8">
      <w:r w:rsidRPr="008B075F">
        <w:pict>
          <v:rect id="_x0000_i1712" style="width:0;height:1.5pt" o:hralign="center" o:hrstd="t" o:hr="t" fillcolor="#a0a0a0" stroked="f"/>
        </w:pict>
      </w:r>
    </w:p>
    <w:p w:rsidR="00F915D8" w:rsidRPr="008B075F" w:rsidRDefault="00CD4C60" w:rsidP="00F915D8">
      <w:pPr>
        <w:pStyle w:val="Heading3"/>
        <w:rPr>
          <w:color w:val="auto"/>
        </w:rPr>
      </w:pPr>
      <w:r w:rsidRPr="008B075F">
        <w:rPr>
          <w:color w:val="auto"/>
        </w:rPr>
        <w:t xml:space="preserve">15.4.2 </w:t>
      </w:r>
      <w:r w:rsidR="00F915D8" w:rsidRPr="008B075F">
        <w:rPr>
          <w:color w:val="auto"/>
        </w:rPr>
        <w:t>E-commerce Models and Strategies</w:t>
      </w:r>
    </w:p>
    <w:p w:rsidR="00F915D8" w:rsidRPr="008B075F" w:rsidRDefault="00CD4C60" w:rsidP="00F915D8">
      <w:pPr>
        <w:pStyle w:val="Heading4"/>
      </w:pPr>
      <w:r w:rsidRPr="008B075F">
        <w:t xml:space="preserve">15.4.2.1 </w:t>
      </w:r>
      <w:r w:rsidR="00F915D8" w:rsidRPr="008B075F">
        <w:t>Types of E-commerce</w:t>
      </w:r>
    </w:p>
    <w:p w:rsidR="00F915D8" w:rsidRPr="008B075F" w:rsidRDefault="00F915D8" w:rsidP="005B758F">
      <w:pPr>
        <w:numPr>
          <w:ilvl w:val="0"/>
          <w:numId w:val="629"/>
        </w:numPr>
        <w:spacing w:before="100" w:beforeAutospacing="1" w:after="100" w:afterAutospacing="1" w:line="240" w:lineRule="auto"/>
      </w:pPr>
      <w:r w:rsidRPr="008B075F">
        <w:rPr>
          <w:rStyle w:val="Strong"/>
        </w:rPr>
        <w:t>Business-to-Consumer (B2C)</w:t>
      </w:r>
      <w:r w:rsidRPr="008B075F">
        <w:t>: Selling directly to consumers. Examples include Jumia and Konga, popular online marketplaces in Nigeria.</w:t>
      </w:r>
    </w:p>
    <w:p w:rsidR="00F915D8" w:rsidRPr="008B075F" w:rsidRDefault="00F915D8" w:rsidP="005B758F">
      <w:pPr>
        <w:numPr>
          <w:ilvl w:val="0"/>
          <w:numId w:val="629"/>
        </w:numPr>
        <w:spacing w:before="100" w:beforeAutospacing="1" w:after="100" w:afterAutospacing="1" w:line="240" w:lineRule="auto"/>
      </w:pPr>
      <w:r w:rsidRPr="008B075F">
        <w:rPr>
          <w:rStyle w:val="Strong"/>
        </w:rPr>
        <w:t>Business-to-Business (B2B)</w:t>
      </w:r>
      <w:r w:rsidRPr="008B075F">
        <w:t>: Selling goods or services to other businesses, often in bulk. This model supports industries such as agriculture and manufacturing in Africa.</w:t>
      </w:r>
    </w:p>
    <w:p w:rsidR="00F915D8" w:rsidRPr="008B075F" w:rsidRDefault="00F915D8" w:rsidP="005B758F">
      <w:pPr>
        <w:numPr>
          <w:ilvl w:val="0"/>
          <w:numId w:val="629"/>
        </w:numPr>
        <w:spacing w:before="100" w:beforeAutospacing="1" w:after="100" w:afterAutospacing="1" w:line="240" w:lineRule="auto"/>
      </w:pPr>
      <w:r w:rsidRPr="008B075F">
        <w:rPr>
          <w:rStyle w:val="Strong"/>
        </w:rPr>
        <w:t>Consumer-to-Consumer (C2C)</w:t>
      </w:r>
      <w:r w:rsidRPr="008B075F">
        <w:t>: Individuals selling products or services to other consumers, often through platforms like classified ads or auction sites.</w:t>
      </w:r>
    </w:p>
    <w:p w:rsidR="00F915D8" w:rsidRPr="008B075F" w:rsidRDefault="00CD4C60" w:rsidP="00F915D8">
      <w:pPr>
        <w:pStyle w:val="Heading4"/>
      </w:pPr>
      <w:r w:rsidRPr="008B075F">
        <w:t xml:space="preserve">15.4.2.2 </w:t>
      </w:r>
      <w:r w:rsidR="00F915D8" w:rsidRPr="008B075F">
        <w:t>Building an E-commerce Strategy</w:t>
      </w:r>
    </w:p>
    <w:p w:rsidR="00F915D8" w:rsidRPr="008B075F" w:rsidRDefault="00F915D8" w:rsidP="005B758F">
      <w:pPr>
        <w:numPr>
          <w:ilvl w:val="0"/>
          <w:numId w:val="630"/>
        </w:numPr>
        <w:spacing w:before="100" w:beforeAutospacing="1" w:after="100" w:afterAutospacing="1" w:line="240" w:lineRule="auto"/>
      </w:pPr>
      <w:r w:rsidRPr="008B075F">
        <w:rPr>
          <w:rStyle w:val="Strong"/>
        </w:rPr>
        <w:t>User-friendly Website</w:t>
      </w:r>
      <w:r w:rsidRPr="008B075F">
        <w:t>: A functional and aesthetically pleasing website is essential for any e-commerce business. In Africa, where smartphone usage is high, mobile-friendly websites are critical.</w:t>
      </w:r>
    </w:p>
    <w:p w:rsidR="00F915D8" w:rsidRPr="008B075F" w:rsidRDefault="00F915D8" w:rsidP="005B758F">
      <w:pPr>
        <w:numPr>
          <w:ilvl w:val="0"/>
          <w:numId w:val="630"/>
        </w:numPr>
        <w:spacing w:before="100" w:beforeAutospacing="1" w:after="100" w:afterAutospacing="1" w:line="240" w:lineRule="auto"/>
      </w:pPr>
      <w:r w:rsidRPr="008B075F">
        <w:rPr>
          <w:rStyle w:val="Strong"/>
        </w:rPr>
        <w:t>Secure Digital Payment Options</w:t>
      </w:r>
      <w:r w:rsidRPr="008B075F">
        <w:t>: Integrating secure payment methods, such as Paystack, Flutterwave, or mobile money options, builds consumer trust in regions with limited banking infrastructure.</w:t>
      </w:r>
    </w:p>
    <w:p w:rsidR="00F915D8" w:rsidRPr="008B075F" w:rsidRDefault="00F915D8" w:rsidP="005B758F">
      <w:pPr>
        <w:numPr>
          <w:ilvl w:val="0"/>
          <w:numId w:val="630"/>
        </w:numPr>
        <w:spacing w:before="100" w:beforeAutospacing="1" w:after="100" w:afterAutospacing="1" w:line="240" w:lineRule="auto"/>
      </w:pPr>
      <w:r w:rsidRPr="008B075F">
        <w:rPr>
          <w:rStyle w:val="Strong"/>
        </w:rPr>
        <w:t>Reliable Logistics and Delivery</w:t>
      </w:r>
      <w:r w:rsidRPr="008B075F">
        <w:t xml:space="preserve">: Efficient delivery systems are crucial for customer satisfaction. Many African </w:t>
      </w:r>
      <w:proofErr w:type="gramStart"/>
      <w:r w:rsidRPr="008B075F">
        <w:t>entrepreneurs</w:t>
      </w:r>
      <w:proofErr w:type="gramEnd"/>
      <w:r w:rsidRPr="008B075F">
        <w:t xml:space="preserve"> partner with third-party logistics providers to overcome delivery challenges.</w:t>
      </w:r>
    </w:p>
    <w:p w:rsidR="00F915D8" w:rsidRPr="008B075F" w:rsidRDefault="00F915D8" w:rsidP="005B758F">
      <w:pPr>
        <w:numPr>
          <w:ilvl w:val="0"/>
          <w:numId w:val="630"/>
        </w:numPr>
        <w:spacing w:before="100" w:beforeAutospacing="1" w:after="100" w:afterAutospacing="1" w:line="240" w:lineRule="auto"/>
      </w:pPr>
      <w:r w:rsidRPr="008B075F">
        <w:rPr>
          <w:rStyle w:val="Strong"/>
        </w:rPr>
        <w:t>Customer Relationship Management (CRM)</w:t>
      </w:r>
      <w:r w:rsidRPr="008B075F">
        <w:t>: Effective CRM practices ensure long-term relationships with customers, enhancing satisfaction and loyalty.</w:t>
      </w:r>
    </w:p>
    <w:p w:rsidR="00F915D8" w:rsidRPr="008B075F" w:rsidRDefault="00CD4C60" w:rsidP="00F915D8">
      <w:pPr>
        <w:pStyle w:val="Heading4"/>
      </w:pPr>
      <w:r w:rsidRPr="008B075F">
        <w:t xml:space="preserve">15.4.2.3 </w:t>
      </w:r>
      <w:r w:rsidR="00F915D8" w:rsidRPr="008B075F">
        <w:t>Overcoming E-commerce Challenges in African Markets</w:t>
      </w:r>
    </w:p>
    <w:p w:rsidR="00F915D8" w:rsidRPr="008B075F" w:rsidRDefault="00F915D8" w:rsidP="00F915D8">
      <w:pPr>
        <w:pStyle w:val="NormalWeb"/>
      </w:pPr>
      <w:r w:rsidRPr="008B075F">
        <w:t>African entrepreneurs face unique challenges, including inconsistent internet access, limited digital literacy, and logistical hurdles. Addressing these issues requires tailored strategies, such as partnering with local courier services or offering cash-on-delivery payment options to increase accessibility for all customers.</w:t>
      </w:r>
    </w:p>
    <w:p w:rsidR="00CD4C60" w:rsidRPr="008B075F" w:rsidRDefault="00CD4C60" w:rsidP="00F915D8">
      <w:r w:rsidRPr="008B075F">
        <w:t>Summary</w:t>
      </w:r>
    </w:p>
    <w:p w:rsidR="00CD4C60" w:rsidRPr="008B075F" w:rsidRDefault="00CD4C60" w:rsidP="00CD4C60">
      <w:pPr>
        <w:pStyle w:val="NormalWeb"/>
      </w:pPr>
      <w:r w:rsidRPr="008B075F">
        <w:t>By embracing digital marketing and e-commerce, African entrepreneurs have the tools to revolutionize customer engagement and access a global market. Through strategic use of digital platforms, secure payment systems, and tailored content, entrepreneurs in Nigeria and other African nations can build resilient, competitive businesses in the digital era.</w:t>
      </w:r>
    </w:p>
    <w:p w:rsidR="00CD4C60" w:rsidRPr="008B075F" w:rsidRDefault="00064686" w:rsidP="00CD4C60">
      <w:r w:rsidRPr="008B075F">
        <w:pict>
          <v:rect id="_x0000_i1713" style="width:0;height:1.5pt" o:hralign="center" o:hrstd="t" o:hr="t" fillcolor="#a0a0a0" stroked="f"/>
        </w:pict>
      </w:r>
    </w:p>
    <w:p w:rsidR="00CD4C60" w:rsidRPr="008B075F" w:rsidRDefault="00CD4C60" w:rsidP="00CD4C60">
      <w:pPr>
        <w:pStyle w:val="Heading3"/>
        <w:rPr>
          <w:color w:val="auto"/>
        </w:rPr>
      </w:pPr>
      <w:r w:rsidRPr="008B075F">
        <w:rPr>
          <w:color w:val="auto"/>
        </w:rPr>
        <w:t>Key Terms and Concepts</w:t>
      </w:r>
    </w:p>
    <w:p w:rsidR="00CD4C60" w:rsidRPr="008B075F" w:rsidRDefault="00CD4C60" w:rsidP="005B758F">
      <w:pPr>
        <w:numPr>
          <w:ilvl w:val="0"/>
          <w:numId w:val="628"/>
        </w:numPr>
        <w:spacing w:before="100" w:beforeAutospacing="1" w:after="100" w:afterAutospacing="1" w:line="240" w:lineRule="auto"/>
      </w:pPr>
      <w:r w:rsidRPr="008B075F">
        <w:rPr>
          <w:rStyle w:val="Strong"/>
        </w:rPr>
        <w:t>Digital Marketing</w:t>
      </w:r>
      <w:r w:rsidRPr="008B075F">
        <w:t>: Using digital platforms to promote products or services and engage with customers.</w:t>
      </w:r>
    </w:p>
    <w:p w:rsidR="00CD4C60" w:rsidRPr="008B075F" w:rsidRDefault="00CD4C60" w:rsidP="005B758F">
      <w:pPr>
        <w:numPr>
          <w:ilvl w:val="0"/>
          <w:numId w:val="628"/>
        </w:numPr>
        <w:spacing w:before="100" w:beforeAutospacing="1" w:after="100" w:afterAutospacing="1" w:line="240" w:lineRule="auto"/>
      </w:pPr>
      <w:r w:rsidRPr="008B075F">
        <w:rPr>
          <w:rStyle w:val="Strong"/>
        </w:rPr>
        <w:t>Social Media Marketing (SMM)</w:t>
      </w:r>
      <w:r w:rsidRPr="008B075F">
        <w:t>: Utilizing social media platforms to build brand awareness and connect with a target audience.</w:t>
      </w:r>
    </w:p>
    <w:p w:rsidR="00CD4C60" w:rsidRPr="008B075F" w:rsidRDefault="00CD4C60" w:rsidP="005B758F">
      <w:pPr>
        <w:numPr>
          <w:ilvl w:val="0"/>
          <w:numId w:val="628"/>
        </w:numPr>
        <w:spacing w:before="100" w:beforeAutospacing="1" w:after="100" w:afterAutospacing="1" w:line="240" w:lineRule="auto"/>
      </w:pPr>
      <w:r w:rsidRPr="008B075F">
        <w:rPr>
          <w:rStyle w:val="Strong"/>
        </w:rPr>
        <w:t>Search Engine Optimization (SEO)</w:t>
      </w:r>
      <w:r w:rsidRPr="008B075F">
        <w:t>: The practice of optimizing content to rank higher on search engine results, thereby increasing visibility.</w:t>
      </w:r>
    </w:p>
    <w:p w:rsidR="00CD4C60" w:rsidRPr="008B075F" w:rsidRDefault="00CD4C60" w:rsidP="005B758F">
      <w:pPr>
        <w:numPr>
          <w:ilvl w:val="0"/>
          <w:numId w:val="628"/>
        </w:numPr>
        <w:spacing w:before="100" w:beforeAutospacing="1" w:after="100" w:afterAutospacing="1" w:line="240" w:lineRule="auto"/>
      </w:pPr>
      <w:r w:rsidRPr="008B075F">
        <w:rPr>
          <w:rStyle w:val="Strong"/>
        </w:rPr>
        <w:t>Content Marketing</w:t>
      </w:r>
      <w:r w:rsidRPr="008B075F">
        <w:t>: Creating and distributing valuable content to attract and retain a clearly defined audience.</w:t>
      </w:r>
    </w:p>
    <w:p w:rsidR="00CD4C60" w:rsidRPr="008B075F" w:rsidRDefault="00CD4C60" w:rsidP="005B758F">
      <w:pPr>
        <w:numPr>
          <w:ilvl w:val="0"/>
          <w:numId w:val="628"/>
        </w:numPr>
        <w:spacing w:before="100" w:beforeAutospacing="1" w:after="100" w:afterAutospacing="1" w:line="240" w:lineRule="auto"/>
      </w:pPr>
      <w:r w:rsidRPr="008B075F">
        <w:rPr>
          <w:rStyle w:val="Strong"/>
        </w:rPr>
        <w:t>E-commerce</w:t>
      </w:r>
      <w:r w:rsidRPr="008B075F">
        <w:t>: Conducting business transactions online, encompassing various models such as B2B, B2C, and C2C.</w:t>
      </w:r>
    </w:p>
    <w:p w:rsidR="00CD4C60" w:rsidRPr="008B075F" w:rsidRDefault="00CD4C60" w:rsidP="005B758F">
      <w:pPr>
        <w:numPr>
          <w:ilvl w:val="0"/>
          <w:numId w:val="628"/>
        </w:numPr>
        <w:spacing w:before="100" w:beforeAutospacing="1" w:after="100" w:afterAutospacing="1" w:line="240" w:lineRule="auto"/>
      </w:pPr>
      <w:r w:rsidRPr="008B075F">
        <w:rPr>
          <w:rStyle w:val="Strong"/>
        </w:rPr>
        <w:t>Digital Payment Systems</w:t>
      </w:r>
      <w:r w:rsidRPr="008B075F">
        <w:t>: Methods of making payments electronically, crucial for online transactions.</w:t>
      </w:r>
    </w:p>
    <w:p w:rsidR="00CD4C60" w:rsidRPr="008B075F" w:rsidRDefault="00CD4C60" w:rsidP="005B758F">
      <w:pPr>
        <w:numPr>
          <w:ilvl w:val="0"/>
          <w:numId w:val="628"/>
        </w:numPr>
        <w:spacing w:before="100" w:beforeAutospacing="1" w:after="100" w:afterAutospacing="1" w:line="240" w:lineRule="auto"/>
      </w:pPr>
      <w:r w:rsidRPr="008B075F">
        <w:rPr>
          <w:rStyle w:val="Strong"/>
        </w:rPr>
        <w:t>Customer Acquisition and Retention</w:t>
      </w:r>
      <w:r w:rsidRPr="008B075F">
        <w:t>: Strategies for gaining new customers and ensuring long-term loyalty.</w:t>
      </w:r>
    </w:p>
    <w:p w:rsidR="00CD4C60" w:rsidRPr="008B075F" w:rsidRDefault="00CD4C60" w:rsidP="005B758F">
      <w:pPr>
        <w:numPr>
          <w:ilvl w:val="0"/>
          <w:numId w:val="628"/>
        </w:numPr>
        <w:spacing w:before="100" w:beforeAutospacing="1" w:after="100" w:afterAutospacing="1" w:line="240" w:lineRule="auto"/>
      </w:pPr>
      <w:r w:rsidRPr="008B075F">
        <w:rPr>
          <w:rStyle w:val="Strong"/>
        </w:rPr>
        <w:t>Conversion Rate</w:t>
      </w:r>
      <w:r w:rsidRPr="008B075F">
        <w:t>: The percentage of users who take a desired action on a digital platform, indicating the effectiveness of digital marketing efforts.</w:t>
      </w:r>
    </w:p>
    <w:p w:rsidR="00F915D8" w:rsidRPr="008B075F" w:rsidRDefault="00064686" w:rsidP="00F915D8">
      <w:r w:rsidRPr="008B075F">
        <w:pict>
          <v:rect id="_x0000_i1714" style="width:0;height:1.5pt" o:hralign="center" o:hrstd="t" o:hr="t" fillcolor="#a0a0a0" stroked="f"/>
        </w:pict>
      </w:r>
    </w:p>
    <w:p w:rsidR="00F915D8" w:rsidRPr="008B075F" w:rsidRDefault="00F915D8" w:rsidP="00F915D8">
      <w:pPr>
        <w:pStyle w:val="Heading3"/>
        <w:rPr>
          <w:color w:val="auto"/>
        </w:rPr>
      </w:pPr>
      <w:r w:rsidRPr="008B075F">
        <w:rPr>
          <w:color w:val="auto"/>
        </w:rPr>
        <w:t>Review &amp; Discussion Questions</w:t>
      </w:r>
    </w:p>
    <w:p w:rsidR="00F915D8" w:rsidRPr="008B075F" w:rsidRDefault="00F915D8" w:rsidP="005B758F">
      <w:pPr>
        <w:numPr>
          <w:ilvl w:val="0"/>
          <w:numId w:val="631"/>
        </w:numPr>
        <w:spacing w:before="100" w:beforeAutospacing="1" w:after="100" w:afterAutospacing="1" w:line="240" w:lineRule="auto"/>
      </w:pPr>
      <w:r w:rsidRPr="008B075F">
        <w:t>How can social media marketing be leveraged to increase brand awareness for a startup?</w:t>
      </w:r>
    </w:p>
    <w:p w:rsidR="00F915D8" w:rsidRPr="008B075F" w:rsidRDefault="00F915D8" w:rsidP="005B758F">
      <w:pPr>
        <w:numPr>
          <w:ilvl w:val="0"/>
          <w:numId w:val="631"/>
        </w:numPr>
        <w:spacing w:before="100" w:beforeAutospacing="1" w:after="100" w:afterAutospacing="1" w:line="240" w:lineRule="auto"/>
      </w:pPr>
      <w:r w:rsidRPr="008B075F">
        <w:t>Discuss the benefits and challenges of SEO for small businesses in Nigeria.</w:t>
      </w:r>
    </w:p>
    <w:p w:rsidR="00F915D8" w:rsidRPr="008B075F" w:rsidRDefault="00F915D8" w:rsidP="005B758F">
      <w:pPr>
        <w:numPr>
          <w:ilvl w:val="0"/>
          <w:numId w:val="631"/>
        </w:numPr>
        <w:spacing w:before="100" w:beforeAutospacing="1" w:after="100" w:afterAutospacing="1" w:line="240" w:lineRule="auto"/>
      </w:pPr>
      <w:r w:rsidRPr="008B075F">
        <w:t>Explain the significance of customer retention in digital marketing. What strategies can improve retention rates?</w:t>
      </w:r>
    </w:p>
    <w:p w:rsidR="00F915D8" w:rsidRPr="008B075F" w:rsidRDefault="00F915D8" w:rsidP="005B758F">
      <w:pPr>
        <w:numPr>
          <w:ilvl w:val="0"/>
          <w:numId w:val="631"/>
        </w:numPr>
        <w:spacing w:before="100" w:beforeAutospacing="1" w:after="100" w:afterAutospacing="1" w:line="240" w:lineRule="auto"/>
      </w:pPr>
      <w:r w:rsidRPr="008B075F">
        <w:t>Identify the main e-commerce models and discuss which model may work best for an entrepreneur in Africa’s agricultural sector.</w:t>
      </w:r>
    </w:p>
    <w:p w:rsidR="00F915D8" w:rsidRPr="008B075F" w:rsidRDefault="00F915D8" w:rsidP="005B758F">
      <w:pPr>
        <w:numPr>
          <w:ilvl w:val="0"/>
          <w:numId w:val="631"/>
        </w:numPr>
        <w:spacing w:before="100" w:beforeAutospacing="1" w:after="100" w:afterAutospacing="1" w:line="240" w:lineRule="auto"/>
      </w:pPr>
      <w:r w:rsidRPr="008B075F">
        <w:t>What role does content marketing play in building customer trust, and how does it contribute to sales?</w:t>
      </w:r>
    </w:p>
    <w:p w:rsidR="00F915D8" w:rsidRPr="008B075F" w:rsidRDefault="00F915D8" w:rsidP="005B758F">
      <w:pPr>
        <w:numPr>
          <w:ilvl w:val="0"/>
          <w:numId w:val="631"/>
        </w:numPr>
        <w:spacing w:before="100" w:beforeAutospacing="1" w:after="100" w:afterAutospacing="1" w:line="240" w:lineRule="auto"/>
      </w:pPr>
      <w:r w:rsidRPr="008B075F">
        <w:t>How can Nigerian entrepreneurs overcome logistics challenges in e-commerce?</w:t>
      </w:r>
    </w:p>
    <w:p w:rsidR="00F915D8" w:rsidRPr="008B075F" w:rsidRDefault="00F915D8" w:rsidP="005B758F">
      <w:pPr>
        <w:numPr>
          <w:ilvl w:val="0"/>
          <w:numId w:val="631"/>
        </w:numPr>
        <w:spacing w:before="100" w:beforeAutospacing="1" w:after="100" w:afterAutospacing="1" w:line="240" w:lineRule="auto"/>
      </w:pPr>
      <w:r w:rsidRPr="008B075F">
        <w:t>Discuss the importance of secure payment systems for e-commerce businesses.</w:t>
      </w:r>
    </w:p>
    <w:p w:rsidR="00F915D8" w:rsidRPr="008B075F" w:rsidRDefault="00064686" w:rsidP="00F915D8">
      <w:pPr>
        <w:spacing w:after="0"/>
      </w:pPr>
      <w:r w:rsidRPr="008B075F">
        <w:pict>
          <v:rect id="_x0000_i1715" style="width:0;height:1.5pt" o:hralign="center" o:hrstd="t" o:hr="t" fillcolor="#a0a0a0" stroked="f"/>
        </w:pict>
      </w:r>
    </w:p>
    <w:p w:rsidR="00F915D8" w:rsidRPr="008B075F" w:rsidRDefault="00F915D8" w:rsidP="00F915D8">
      <w:pPr>
        <w:pStyle w:val="Heading3"/>
        <w:rPr>
          <w:color w:val="auto"/>
        </w:rPr>
      </w:pPr>
      <w:r w:rsidRPr="008B075F">
        <w:rPr>
          <w:color w:val="auto"/>
        </w:rPr>
        <w:t>Experiential Exercise</w:t>
      </w:r>
    </w:p>
    <w:p w:rsidR="00F915D8" w:rsidRPr="008B075F" w:rsidRDefault="00F915D8" w:rsidP="00F915D8">
      <w:pPr>
        <w:pStyle w:val="NormalWeb"/>
      </w:pPr>
      <w:r w:rsidRPr="008B075F">
        <w:rPr>
          <w:rStyle w:val="Strong"/>
        </w:rPr>
        <w:t>Creating a Digital Marketing Plan</w:t>
      </w:r>
    </w:p>
    <w:p w:rsidR="00F915D8" w:rsidRPr="008B075F" w:rsidRDefault="00F915D8" w:rsidP="00F915D8">
      <w:pPr>
        <w:pStyle w:val="NormalWeb"/>
      </w:pPr>
      <w:r w:rsidRPr="008B075F">
        <w:t>Develop a digital marketing plan for a small African clothing business planning to launch an e-commerce platform. Consider factors like target audience, brand message, digital channels, and budget allocation. Present your strategy in class, and evaluate each other’s plans, focusing on feasibility, creativity, and potential impact.</w:t>
      </w:r>
    </w:p>
    <w:p w:rsidR="00F915D8" w:rsidRPr="008B075F" w:rsidRDefault="00064686" w:rsidP="00F915D8">
      <w:r w:rsidRPr="008B075F">
        <w:pict>
          <v:rect id="_x0000_i1716" style="width:0;height:1.5pt" o:hralign="center" o:hrstd="t" o:hr="t" fillcolor="#a0a0a0" stroked="f"/>
        </w:pict>
      </w:r>
    </w:p>
    <w:p w:rsidR="00F915D8" w:rsidRPr="008B075F" w:rsidRDefault="00F915D8" w:rsidP="00F915D8">
      <w:pPr>
        <w:pStyle w:val="Heading3"/>
        <w:rPr>
          <w:color w:val="auto"/>
        </w:rPr>
      </w:pPr>
      <w:r w:rsidRPr="008B075F">
        <w:rPr>
          <w:color w:val="auto"/>
        </w:rPr>
        <w:t>Case Study</w:t>
      </w:r>
    </w:p>
    <w:p w:rsidR="00F915D8" w:rsidRPr="008B075F" w:rsidRDefault="00F915D8" w:rsidP="00F915D8">
      <w:pPr>
        <w:pStyle w:val="NormalWeb"/>
      </w:pPr>
      <w:r w:rsidRPr="008B075F">
        <w:rPr>
          <w:rStyle w:val="Strong"/>
        </w:rPr>
        <w:t>Case: M-Kopa – Leveraging E-commerce to Bring Solar Power to Rural Africa</w:t>
      </w:r>
    </w:p>
    <w:p w:rsidR="00F915D8" w:rsidRPr="008B075F" w:rsidRDefault="00F915D8" w:rsidP="00F915D8">
      <w:pPr>
        <w:pStyle w:val="NormalWeb"/>
      </w:pPr>
      <w:r w:rsidRPr="008B075F">
        <w:t>M-Kopa is a Kenyan company that brings solar power to low-income households in East Africa through a pay-as-you-go model. By leveraging digital platforms, M-Kopa enables customers to make mobile payments to access affordable, renewable energy, addressing the need for reliable electricity in off-grid areas.</w:t>
      </w:r>
    </w:p>
    <w:p w:rsidR="00F915D8" w:rsidRPr="008B075F" w:rsidRDefault="00F915D8" w:rsidP="00F915D8">
      <w:pPr>
        <w:pStyle w:val="NormalWeb"/>
      </w:pPr>
      <w:r w:rsidRPr="008B075F">
        <w:rPr>
          <w:rStyle w:val="Strong"/>
        </w:rPr>
        <w:t>Case Questions</w:t>
      </w:r>
    </w:p>
    <w:p w:rsidR="00F915D8" w:rsidRPr="008B075F" w:rsidRDefault="00F915D8" w:rsidP="005B758F">
      <w:pPr>
        <w:numPr>
          <w:ilvl w:val="0"/>
          <w:numId w:val="632"/>
        </w:numPr>
        <w:spacing w:before="100" w:beforeAutospacing="1" w:after="100" w:afterAutospacing="1" w:line="240" w:lineRule="auto"/>
      </w:pPr>
      <w:r w:rsidRPr="008B075F">
        <w:t>How does M-Kopa’s use of digital payment systems benefit both the company and its customers?</w:t>
      </w:r>
    </w:p>
    <w:p w:rsidR="00F915D8" w:rsidRPr="008B075F" w:rsidRDefault="00F915D8" w:rsidP="005B758F">
      <w:pPr>
        <w:numPr>
          <w:ilvl w:val="0"/>
          <w:numId w:val="632"/>
        </w:numPr>
        <w:spacing w:before="100" w:beforeAutospacing="1" w:after="100" w:afterAutospacing="1" w:line="240" w:lineRule="auto"/>
      </w:pPr>
      <w:r w:rsidRPr="008B075F">
        <w:t>In what ways does M-Kopa’s model demonstrate the power of e-commerce to meet essential needs in Africa?</w:t>
      </w:r>
    </w:p>
    <w:p w:rsidR="00F915D8" w:rsidRPr="008B075F" w:rsidRDefault="00F915D8" w:rsidP="005B758F">
      <w:pPr>
        <w:numPr>
          <w:ilvl w:val="0"/>
          <w:numId w:val="632"/>
        </w:numPr>
        <w:spacing w:before="100" w:beforeAutospacing="1" w:after="100" w:afterAutospacing="1" w:line="240" w:lineRule="auto"/>
      </w:pPr>
      <w:r w:rsidRPr="008B075F">
        <w:t>What strategies could M-Kopa employ to expand its customer base further in Africa?</w:t>
      </w:r>
    </w:p>
    <w:p w:rsidR="00F915D8" w:rsidRPr="008B075F" w:rsidRDefault="00064686" w:rsidP="00F915D8">
      <w:pPr>
        <w:spacing w:after="0"/>
      </w:pPr>
      <w:r w:rsidRPr="008B075F">
        <w:pict>
          <v:rect id="_x0000_i1717" style="width:0;height:1.5pt" o:hralign="center" o:hrstd="t" o:hr="t" fillcolor="#a0a0a0" stroked="f"/>
        </w:pict>
      </w:r>
    </w:p>
    <w:p w:rsidR="00F915D8" w:rsidRPr="008B075F" w:rsidRDefault="00F915D8" w:rsidP="00F915D8">
      <w:pPr>
        <w:pStyle w:val="Heading3"/>
        <w:rPr>
          <w:color w:val="auto"/>
        </w:rPr>
      </w:pPr>
      <w:r w:rsidRPr="008B075F">
        <w:rPr>
          <w:color w:val="auto"/>
        </w:rPr>
        <w:t>Suggested Online Reading</w:t>
      </w:r>
    </w:p>
    <w:p w:rsidR="00F915D8" w:rsidRPr="008B075F" w:rsidRDefault="00F915D8" w:rsidP="005B758F">
      <w:pPr>
        <w:numPr>
          <w:ilvl w:val="0"/>
          <w:numId w:val="633"/>
        </w:numPr>
        <w:spacing w:before="100" w:beforeAutospacing="1" w:after="100" w:afterAutospacing="1" w:line="240" w:lineRule="auto"/>
      </w:pPr>
      <w:r w:rsidRPr="008B075F">
        <w:rPr>
          <w:rStyle w:val="Strong"/>
        </w:rPr>
        <w:t>“The Definitive Guide to Digital Marketing”</w:t>
      </w:r>
      <w:r w:rsidRPr="008B075F">
        <w:t xml:space="preserve"> – A comprehensive guide covering fundamental digital marketing strategies and best practices (HubSpot).</w:t>
      </w:r>
    </w:p>
    <w:p w:rsidR="00F915D8" w:rsidRPr="008B075F" w:rsidRDefault="00F915D8" w:rsidP="005B758F">
      <w:pPr>
        <w:numPr>
          <w:ilvl w:val="0"/>
          <w:numId w:val="633"/>
        </w:numPr>
        <w:spacing w:before="100" w:beforeAutospacing="1" w:after="100" w:afterAutospacing="1" w:line="240" w:lineRule="auto"/>
      </w:pPr>
      <w:r w:rsidRPr="008B075F">
        <w:rPr>
          <w:rStyle w:val="Strong"/>
        </w:rPr>
        <w:t>“E-commerce in Nigeria: Opportunities, Challenges, and Future Prospects”</w:t>
      </w:r>
      <w:r w:rsidRPr="008B075F">
        <w:t xml:space="preserve"> – Insightful research on e-commerce growth, available on academic databases and local business research sites.</w:t>
      </w:r>
    </w:p>
    <w:p w:rsidR="00F915D8" w:rsidRPr="008B075F" w:rsidRDefault="00F915D8" w:rsidP="005B758F">
      <w:pPr>
        <w:numPr>
          <w:ilvl w:val="0"/>
          <w:numId w:val="633"/>
        </w:numPr>
        <w:spacing w:before="100" w:beforeAutospacing="1" w:after="100" w:afterAutospacing="1" w:line="240" w:lineRule="auto"/>
      </w:pPr>
      <w:r w:rsidRPr="008B075F">
        <w:rPr>
          <w:rStyle w:val="Strong"/>
        </w:rPr>
        <w:t>“Africa’s Digital Economy: Challenges and Opportunities”</w:t>
      </w:r>
      <w:r w:rsidRPr="008B075F">
        <w:t xml:space="preserve"> – McKinsey &amp; Company’s analysis of Africa’s e-commerce potential and emerging trends.</w:t>
      </w:r>
    </w:p>
    <w:p w:rsidR="00F915D8" w:rsidRPr="008B075F" w:rsidRDefault="00F915D8" w:rsidP="005B758F">
      <w:pPr>
        <w:numPr>
          <w:ilvl w:val="0"/>
          <w:numId w:val="633"/>
        </w:numPr>
        <w:spacing w:before="100" w:beforeAutospacing="1" w:after="100" w:afterAutospacing="1" w:line="240" w:lineRule="auto"/>
      </w:pPr>
      <w:r w:rsidRPr="008B075F">
        <w:rPr>
          <w:rStyle w:val="Strong"/>
        </w:rPr>
        <w:t>“The Beginner's Guide to SEO” by Moz</w:t>
      </w:r>
      <w:r w:rsidRPr="008B075F">
        <w:t xml:space="preserve"> – An accessible introduction to SEO strategies that are particularly useful for entrepreneurs.</w:t>
      </w:r>
    </w:p>
    <w:p w:rsidR="00F915D8" w:rsidRPr="008B075F" w:rsidRDefault="00F915D8" w:rsidP="005B758F">
      <w:pPr>
        <w:numPr>
          <w:ilvl w:val="0"/>
          <w:numId w:val="633"/>
        </w:numPr>
        <w:spacing w:before="100" w:beforeAutospacing="1" w:after="100" w:afterAutospacing="1" w:line="240" w:lineRule="auto"/>
      </w:pPr>
      <w:r w:rsidRPr="008B075F">
        <w:rPr>
          <w:rStyle w:val="Strong"/>
        </w:rPr>
        <w:t>Flutterwave Blog</w:t>
      </w:r>
      <w:r w:rsidRPr="008B075F">
        <w:t xml:space="preserve"> – Articles on digital payment innovations across Africa and their applications for small businesses.</w:t>
      </w:r>
    </w:p>
    <w:p w:rsidR="00F915D8" w:rsidRPr="008B075F" w:rsidRDefault="00064686" w:rsidP="00F915D8">
      <w:pPr>
        <w:spacing w:after="0"/>
      </w:pPr>
      <w:r w:rsidRPr="008B075F">
        <w:pict>
          <v:rect id="_x0000_i1718" style="width:0;height:1.5pt" o:hralign="center" o:hrstd="t" o:hr="t" fillcolor="#a0a0a0" stroked="f"/>
        </w:pict>
      </w:r>
    </w:p>
    <w:p w:rsidR="001C3CFE" w:rsidRPr="008B075F" w:rsidRDefault="001C3CFE" w:rsidP="00CF2A12"/>
    <w:p w:rsidR="00CD4C60" w:rsidRPr="008B075F" w:rsidRDefault="00CD4C60" w:rsidP="00CF2A12"/>
    <w:p w:rsidR="00CD4C60" w:rsidRPr="008B075F" w:rsidRDefault="00CD4C60" w:rsidP="00CF2A12"/>
    <w:p w:rsidR="00CD4C60" w:rsidRPr="008B075F" w:rsidRDefault="00CD4C60" w:rsidP="00CF2A12"/>
    <w:p w:rsidR="00CD4C60" w:rsidRPr="008B075F" w:rsidRDefault="00CD4C60" w:rsidP="00CF2A12"/>
    <w:p w:rsidR="00CD4C60" w:rsidRPr="008B075F" w:rsidRDefault="00CD4C60" w:rsidP="00CF2A12"/>
    <w:p w:rsidR="00CD4C60" w:rsidRPr="008B075F" w:rsidRDefault="00CD4C60" w:rsidP="00CF2A12"/>
    <w:p w:rsidR="00CD4C60" w:rsidRPr="008B075F" w:rsidRDefault="00CD4C60" w:rsidP="00CF2A12"/>
    <w:p w:rsidR="00CD4C60" w:rsidRPr="008B075F" w:rsidRDefault="00CD4C60" w:rsidP="00CF2A12"/>
    <w:p w:rsidR="00CD4C60" w:rsidRPr="008B075F" w:rsidRDefault="00CD4C60" w:rsidP="00CF2A12"/>
    <w:p w:rsidR="00CD4C60" w:rsidRPr="008B075F" w:rsidRDefault="00CD4C60" w:rsidP="00CF2A12"/>
    <w:p w:rsidR="00CD4C60" w:rsidRPr="008B075F" w:rsidRDefault="00CD4C60" w:rsidP="00CF2A12"/>
    <w:p w:rsidR="00CD4C60" w:rsidRPr="008B075F" w:rsidRDefault="00CD4C60" w:rsidP="00CF2A12"/>
    <w:p w:rsidR="00CD4C60" w:rsidRPr="008B075F" w:rsidRDefault="00CD4C60" w:rsidP="00CF2A12"/>
    <w:p w:rsidR="00CD4C60" w:rsidRPr="008B075F" w:rsidRDefault="00CD4C60" w:rsidP="00CF2A12"/>
    <w:p w:rsidR="00CD4C60" w:rsidRPr="008B075F" w:rsidRDefault="00CD4C60" w:rsidP="00CF2A12"/>
    <w:p w:rsidR="00CD4C60" w:rsidRPr="008B075F" w:rsidRDefault="00CD4C60" w:rsidP="00CF2A12"/>
    <w:p w:rsidR="00CD4C60" w:rsidRPr="008B075F" w:rsidRDefault="00CD4C60" w:rsidP="00CF2A12"/>
    <w:p w:rsidR="00CD4C60" w:rsidRPr="008B075F" w:rsidRDefault="00CD4C60" w:rsidP="00CF2A12"/>
    <w:p w:rsidR="00CD4C60" w:rsidRPr="008B075F" w:rsidRDefault="00CD4C60" w:rsidP="00CF2A12"/>
    <w:p w:rsidR="00CD4C60" w:rsidRPr="008B075F" w:rsidRDefault="00CD4C60" w:rsidP="00CF2A12"/>
    <w:p w:rsidR="00CD4C60" w:rsidRPr="008B075F" w:rsidRDefault="00CD4C60" w:rsidP="00CF2A12"/>
    <w:p w:rsidR="00CD4C60" w:rsidRPr="008B075F" w:rsidRDefault="00CD4C60" w:rsidP="00CF2A12"/>
    <w:p w:rsidR="00CD4C60" w:rsidRPr="008B075F" w:rsidRDefault="00CD4C60" w:rsidP="00CF2A12"/>
    <w:p w:rsidR="00CD4C60" w:rsidRPr="008B075F" w:rsidRDefault="00CD4C60" w:rsidP="00CF2A12"/>
    <w:p w:rsidR="00C345A3" w:rsidRPr="008B075F" w:rsidRDefault="00C345A3" w:rsidP="00C345A3">
      <w:pPr>
        <w:pStyle w:val="NormalWeb"/>
      </w:pPr>
      <w:r w:rsidRPr="008B075F">
        <w:rPr>
          <w:rStyle w:val="Strong"/>
        </w:rPr>
        <w:t>Chapter 15.5: Sales and Customer Relationship Management (CRM)</w:t>
      </w:r>
    </w:p>
    <w:p w:rsidR="00C345A3" w:rsidRPr="008B075F" w:rsidRDefault="00C345A3" w:rsidP="00C345A3">
      <w:pPr>
        <w:pStyle w:val="NormalWeb"/>
      </w:pPr>
      <w:r w:rsidRPr="008B075F">
        <w:t>“The purpose of a business is to create a customer who creates customers.” – Shiv Singh</w:t>
      </w:r>
    </w:p>
    <w:p w:rsidR="00C345A3" w:rsidRPr="008B075F" w:rsidRDefault="00064686" w:rsidP="00C345A3">
      <w:pPr>
        <w:spacing w:after="0"/>
      </w:pPr>
      <w:r w:rsidRPr="008B075F">
        <w:pict>
          <v:rect id="_x0000_i1719" style="width:0;height:1.5pt" o:hralign="center" o:hrstd="t" o:hr="t" fillcolor="#a0a0a0" stroked="f"/>
        </w:pict>
      </w:r>
    </w:p>
    <w:p w:rsidR="00C345A3" w:rsidRPr="008B075F" w:rsidRDefault="00C345A3" w:rsidP="00C345A3">
      <w:pPr>
        <w:pStyle w:val="Heading3"/>
        <w:rPr>
          <w:color w:val="auto"/>
        </w:rPr>
      </w:pPr>
      <w:r w:rsidRPr="008B075F">
        <w:rPr>
          <w:color w:val="auto"/>
        </w:rPr>
        <w:t>15.5.0 Introduction</w:t>
      </w:r>
    </w:p>
    <w:p w:rsidR="00C345A3" w:rsidRPr="008B075F" w:rsidRDefault="00C345A3" w:rsidP="00C345A3">
      <w:pPr>
        <w:pStyle w:val="NormalWeb"/>
      </w:pPr>
      <w:r w:rsidRPr="008B075F">
        <w:t>Sales and customer relationship management are foundational aspects of successful entrepreneurship. Sales drive revenue and growth, while CRM builds long-lasting customer loyalty, enabling entrepreneurs to foster connections that extend beyond single transactions. In this section, we explore effective sales processes, including prospecting, presentation, and closing, to equip entrepreneurs with tools for generating revenue and expanding their market presence.</w:t>
      </w:r>
    </w:p>
    <w:p w:rsidR="00C345A3" w:rsidRPr="008B075F" w:rsidRDefault="00C345A3" w:rsidP="00C345A3">
      <w:pPr>
        <w:pStyle w:val="NormalWeb"/>
      </w:pPr>
      <w:r w:rsidRPr="008B075F">
        <w:t>The section also delves into CRM strategies essential for cultivating customer loyalty, such as personalized marketing, feedback loops, and digital CRM systems. In regions like Nigeria and across Africa, where small businesses often rely on personal relationships to drive growth, CRM becomes crucial for understanding customer needs and building community-focused businesses. Through real-world examples, including successful African brands that emphasize strong customer relationships, this section equips entrepreneurs with practical CRM strategies to maximize customer satisfaction and retention.</w:t>
      </w:r>
    </w:p>
    <w:p w:rsidR="00C345A3" w:rsidRPr="008B075F" w:rsidRDefault="00064686" w:rsidP="00C345A3">
      <w:pPr>
        <w:spacing w:after="0"/>
      </w:pPr>
      <w:r w:rsidRPr="008B075F">
        <w:pict>
          <v:rect id="_x0000_i1720" style="width:0;height:1.5pt" o:hralign="center" o:hrstd="t" o:hr="t" fillcolor="#a0a0a0" stroked="f"/>
        </w:pict>
      </w:r>
    </w:p>
    <w:p w:rsidR="00C345A3" w:rsidRPr="008B075F" w:rsidRDefault="00C345A3" w:rsidP="00C345A3">
      <w:pPr>
        <w:pStyle w:val="Heading3"/>
        <w:rPr>
          <w:color w:val="auto"/>
        </w:rPr>
      </w:pPr>
      <w:r w:rsidRPr="008B075F">
        <w:rPr>
          <w:color w:val="auto"/>
        </w:rPr>
        <w:t>15.5.1 The Sales Process</w:t>
      </w:r>
    </w:p>
    <w:p w:rsidR="00C345A3" w:rsidRPr="008B075F" w:rsidRDefault="00C345A3" w:rsidP="00C345A3">
      <w:pPr>
        <w:pStyle w:val="Heading4"/>
      </w:pPr>
      <w:r w:rsidRPr="008B075F">
        <w:t>15.5.</w:t>
      </w:r>
      <w:r w:rsidR="00C72319" w:rsidRPr="008B075F">
        <w:t>1.</w:t>
      </w:r>
      <w:r w:rsidRPr="008B075F">
        <w:t>1 Prospecting</w:t>
      </w:r>
    </w:p>
    <w:p w:rsidR="00C345A3" w:rsidRPr="008B075F" w:rsidRDefault="00C345A3" w:rsidP="00C345A3">
      <w:pPr>
        <w:pStyle w:val="NormalWeb"/>
      </w:pPr>
      <w:r w:rsidRPr="008B075F">
        <w:t>Prospecting is the initial step of identifying potential customers who may benefit from a product or service. Entrepreneurs, especially in new or niche markets, must identify their ideal customer profiles and focus on reaching these individuals. Effective prospecting involves networking, leveraging digital tools, and using referrals to grow a customer base.</w:t>
      </w:r>
    </w:p>
    <w:p w:rsidR="00C345A3" w:rsidRPr="008B075F" w:rsidRDefault="00C72319" w:rsidP="00C345A3">
      <w:pPr>
        <w:pStyle w:val="Heading4"/>
      </w:pPr>
      <w:r w:rsidRPr="008B075F">
        <w:t>15.5.1.</w:t>
      </w:r>
      <w:r w:rsidR="00C345A3" w:rsidRPr="008B075F">
        <w:t>2 Needs Assessment</w:t>
      </w:r>
    </w:p>
    <w:p w:rsidR="00C345A3" w:rsidRPr="008B075F" w:rsidRDefault="00C345A3" w:rsidP="00C345A3">
      <w:pPr>
        <w:pStyle w:val="NormalWeb"/>
      </w:pPr>
      <w:r w:rsidRPr="008B075F">
        <w:t>During this stage, sales representatives determine the specific needs of each customer. In Nigeria, for example, where market demands vary by region, this stage is essential for entrepreneurs who wish to provide relevant solutions. Understanding customer needs helps entrepreneurs tailor their offerings to meet specific market demands.</w:t>
      </w:r>
    </w:p>
    <w:p w:rsidR="00C345A3" w:rsidRPr="008B075F" w:rsidRDefault="00C72319" w:rsidP="00C345A3">
      <w:pPr>
        <w:pStyle w:val="Heading4"/>
      </w:pPr>
      <w:r w:rsidRPr="008B075F">
        <w:t>15.5.1.</w:t>
      </w:r>
      <w:r w:rsidR="00C345A3" w:rsidRPr="008B075F">
        <w:t>3 Presentation</w:t>
      </w:r>
    </w:p>
    <w:p w:rsidR="00C345A3" w:rsidRPr="008B075F" w:rsidRDefault="00C345A3" w:rsidP="00C345A3">
      <w:pPr>
        <w:pStyle w:val="NormalWeb"/>
      </w:pPr>
      <w:r w:rsidRPr="008B075F">
        <w:t>The presentation stage involves showcasing how the product or service meets the identified needs of the prospect. This may include demonstrations, presentations, or detailed explanations. Successful African entrepreneurs often use storytelling and relatable local examples during this stage to establish trust.</w:t>
      </w:r>
    </w:p>
    <w:p w:rsidR="00C345A3" w:rsidRPr="008B075F" w:rsidRDefault="00C72319" w:rsidP="00C345A3">
      <w:pPr>
        <w:pStyle w:val="Heading4"/>
      </w:pPr>
      <w:r w:rsidRPr="008B075F">
        <w:t>15.5.1.</w:t>
      </w:r>
      <w:r w:rsidR="00C345A3" w:rsidRPr="008B075F">
        <w:t>4 Closing the Sale</w:t>
      </w:r>
    </w:p>
    <w:p w:rsidR="00C345A3" w:rsidRPr="008B075F" w:rsidRDefault="00C345A3" w:rsidP="00C345A3">
      <w:pPr>
        <w:pStyle w:val="NormalWeb"/>
      </w:pPr>
      <w:r w:rsidRPr="008B075F">
        <w:t xml:space="preserve">Closing refers to the final step where the customer commits to the purchase. Closing techniques may involve addressing objections, offering incentives, or clearly defining the benefits of making the purchase. Effective closing builds confidence and encourages customers to </w:t>
      </w:r>
      <w:proofErr w:type="gramStart"/>
      <w:r w:rsidRPr="008B075F">
        <w:t>take action</w:t>
      </w:r>
      <w:proofErr w:type="gramEnd"/>
      <w:r w:rsidRPr="008B075F">
        <w:t>.</w:t>
      </w:r>
    </w:p>
    <w:p w:rsidR="00C345A3" w:rsidRPr="008B075F" w:rsidRDefault="00C72319" w:rsidP="00C345A3">
      <w:pPr>
        <w:pStyle w:val="Heading4"/>
      </w:pPr>
      <w:r w:rsidRPr="008B075F">
        <w:t>15.5.1.</w:t>
      </w:r>
      <w:r w:rsidR="00C345A3" w:rsidRPr="008B075F">
        <w:t>5 Follow-Up</w:t>
      </w:r>
    </w:p>
    <w:p w:rsidR="00C345A3" w:rsidRPr="008B075F" w:rsidRDefault="00C345A3" w:rsidP="00C345A3">
      <w:pPr>
        <w:pStyle w:val="NormalWeb"/>
      </w:pPr>
      <w:r w:rsidRPr="008B075F">
        <w:t>Following up with customers ensures long-term satisfaction and opens opportunities for additional sales. Regular follow-up calls, thank-you messages, or satisfaction surveys can build a relationship of trust and encourage repeat business. In African markets, where community reputation often impacts business, follow-up is particularly valuable.</w:t>
      </w:r>
    </w:p>
    <w:p w:rsidR="00C345A3" w:rsidRPr="008B075F" w:rsidRDefault="00064686" w:rsidP="00C345A3">
      <w:r w:rsidRPr="008B075F">
        <w:pict>
          <v:rect id="_x0000_i1721" style="width:0;height:1.5pt" o:hralign="center" o:hrstd="t" o:hr="t" fillcolor="#a0a0a0" stroked="f"/>
        </w:pict>
      </w:r>
    </w:p>
    <w:p w:rsidR="00C345A3" w:rsidRPr="008B075F" w:rsidRDefault="00C72319" w:rsidP="00C345A3">
      <w:pPr>
        <w:pStyle w:val="Heading3"/>
        <w:rPr>
          <w:color w:val="auto"/>
        </w:rPr>
      </w:pPr>
      <w:r w:rsidRPr="008B075F">
        <w:rPr>
          <w:color w:val="auto"/>
        </w:rPr>
        <w:t xml:space="preserve">15.5.2 </w:t>
      </w:r>
      <w:r w:rsidR="00C345A3" w:rsidRPr="008B075F">
        <w:rPr>
          <w:color w:val="auto"/>
        </w:rPr>
        <w:t>Customer Relationship Management (CRM) Strategies</w:t>
      </w:r>
    </w:p>
    <w:p w:rsidR="00C345A3" w:rsidRPr="008B075F" w:rsidRDefault="00C72319" w:rsidP="00C345A3">
      <w:pPr>
        <w:pStyle w:val="Heading4"/>
      </w:pPr>
      <w:r w:rsidRPr="008B075F">
        <w:t>15.5.2.</w:t>
      </w:r>
      <w:r w:rsidR="00C345A3" w:rsidRPr="008B075F">
        <w:t>1 Building Customer Loyalty</w:t>
      </w:r>
    </w:p>
    <w:p w:rsidR="00C345A3" w:rsidRPr="008B075F" w:rsidRDefault="00C345A3" w:rsidP="00C345A3">
      <w:pPr>
        <w:pStyle w:val="NormalWeb"/>
      </w:pPr>
      <w:r w:rsidRPr="008B075F">
        <w:t>Effective CRM focuses on creating an emotional connection with customers, transforming buyers into brand advocates. By offering loyalty programs, personalized messages, and exclusive offers, entrepreneurs can build customer loyalty, which is critical for sustainable growth in competitive markets.</w:t>
      </w:r>
    </w:p>
    <w:p w:rsidR="00C345A3" w:rsidRPr="008B075F" w:rsidRDefault="00C72319" w:rsidP="00C345A3">
      <w:pPr>
        <w:pStyle w:val="Heading4"/>
      </w:pPr>
      <w:r w:rsidRPr="008B075F">
        <w:t>15.5.2.</w:t>
      </w:r>
      <w:r w:rsidR="00C345A3" w:rsidRPr="008B075F">
        <w:t>2 Implementing Digital CRM Systems</w:t>
      </w:r>
    </w:p>
    <w:p w:rsidR="00C345A3" w:rsidRPr="008B075F" w:rsidRDefault="00C345A3" w:rsidP="00C345A3">
      <w:pPr>
        <w:pStyle w:val="NormalWeb"/>
      </w:pPr>
      <w:r w:rsidRPr="008B075F">
        <w:t>Digital CRM platforms allow businesses to track customer interactions, gather data, and personalize communications. Platforms like Salesforce, Zoho CRM, and locally-focused solutions are available for African entrepreneurs looking to streamline customer management processes. With CRM systems, businesses can manage leads, analyze customer preferences, and ensure timely communication.</w:t>
      </w:r>
    </w:p>
    <w:p w:rsidR="00C345A3" w:rsidRPr="008B075F" w:rsidRDefault="00C72319" w:rsidP="00C345A3">
      <w:pPr>
        <w:pStyle w:val="Heading4"/>
      </w:pPr>
      <w:r w:rsidRPr="008B075F">
        <w:t>15.5.2.</w:t>
      </w:r>
      <w:r w:rsidR="00C345A3" w:rsidRPr="008B075F">
        <w:t>3 Personalization and Customer Segmentation</w:t>
      </w:r>
    </w:p>
    <w:p w:rsidR="00C345A3" w:rsidRPr="008B075F" w:rsidRDefault="00C345A3" w:rsidP="00C345A3">
      <w:pPr>
        <w:pStyle w:val="NormalWeb"/>
      </w:pPr>
      <w:r w:rsidRPr="008B075F">
        <w:t>By segmenting customers based on demographics, buying behavior, or geographic location, businesses can tailor their messaging and offers to resonate with specific audiences. For example, a Nigerian entrepreneur might create distinct campaigns for urban versus rural customers, catering to the differing needs and preferences within these segments.</w:t>
      </w:r>
    </w:p>
    <w:p w:rsidR="00C345A3" w:rsidRPr="008B075F" w:rsidRDefault="00C72319" w:rsidP="00C345A3">
      <w:pPr>
        <w:pStyle w:val="Heading4"/>
      </w:pPr>
      <w:r w:rsidRPr="008B075F">
        <w:t>15.5.2.</w:t>
      </w:r>
      <w:r w:rsidR="00C345A3" w:rsidRPr="008B075F">
        <w:t>4 Gathering Customer Feedback</w:t>
      </w:r>
    </w:p>
    <w:p w:rsidR="00C345A3" w:rsidRPr="008B075F" w:rsidRDefault="00C345A3" w:rsidP="00C345A3">
      <w:pPr>
        <w:pStyle w:val="NormalWeb"/>
      </w:pPr>
      <w:r w:rsidRPr="008B075F">
        <w:t>Listening to customers allows businesses to improve their products or services continually. Customer feedback can be collected through surveys, focus groups, or social media. Businesses that demonstrate responsiveness to feedback foster greater trust and loyalty.</w:t>
      </w:r>
    </w:p>
    <w:p w:rsidR="00C345A3" w:rsidRPr="008B075F" w:rsidRDefault="00C345A3" w:rsidP="00C345A3">
      <w:pPr>
        <w:pStyle w:val="Heading3"/>
        <w:rPr>
          <w:color w:val="auto"/>
        </w:rPr>
      </w:pPr>
      <w:r w:rsidRPr="008B075F">
        <w:rPr>
          <w:color w:val="auto"/>
        </w:rPr>
        <w:t>Summary</w:t>
      </w:r>
    </w:p>
    <w:p w:rsidR="00C345A3" w:rsidRPr="008B075F" w:rsidRDefault="00C345A3" w:rsidP="00C345A3">
      <w:pPr>
        <w:pStyle w:val="NormalWeb"/>
      </w:pPr>
      <w:r w:rsidRPr="008B075F">
        <w:t>Sales and CRM are essential components of successful entrepreneurship, enabling businesses to connect meaningfully with customers, anticipate their needs, and foster loyalty. In Nigerian and African markets, where community and reputation often influence business success, CRM helps entrepreneurs build sustainable relationships that extend beyond transactions. By leveraging CRM tools, personalizing communication, and continuously engaging with customers, entrepreneurs can create a robust foundation for long-term growth and success.</w:t>
      </w:r>
    </w:p>
    <w:p w:rsidR="00C345A3" w:rsidRPr="008B075F" w:rsidRDefault="00064686" w:rsidP="00C345A3">
      <w:r w:rsidRPr="008B075F">
        <w:pict>
          <v:rect id="_x0000_i1722" style="width:0;height:1.5pt" o:hralign="center" o:hrstd="t" o:hr="t" fillcolor="#a0a0a0" stroked="f"/>
        </w:pict>
      </w:r>
    </w:p>
    <w:p w:rsidR="00C345A3" w:rsidRPr="008B075F" w:rsidRDefault="00C345A3" w:rsidP="00C345A3">
      <w:pPr>
        <w:pStyle w:val="Heading3"/>
        <w:rPr>
          <w:color w:val="auto"/>
        </w:rPr>
      </w:pPr>
      <w:r w:rsidRPr="008B075F">
        <w:rPr>
          <w:color w:val="auto"/>
        </w:rPr>
        <w:t>Key Terms and Concepts</w:t>
      </w:r>
    </w:p>
    <w:p w:rsidR="00C345A3" w:rsidRPr="008B075F" w:rsidRDefault="00C345A3" w:rsidP="005B758F">
      <w:pPr>
        <w:numPr>
          <w:ilvl w:val="0"/>
          <w:numId w:val="634"/>
        </w:numPr>
        <w:spacing w:before="100" w:beforeAutospacing="1" w:after="100" w:afterAutospacing="1" w:line="240" w:lineRule="auto"/>
      </w:pPr>
      <w:r w:rsidRPr="008B075F">
        <w:rPr>
          <w:rStyle w:val="Strong"/>
        </w:rPr>
        <w:t>Sales Process</w:t>
      </w:r>
      <w:r w:rsidRPr="008B075F">
        <w:t>: The structured sequence of actions that sales teams follow to convert prospects into customers.</w:t>
      </w:r>
    </w:p>
    <w:p w:rsidR="00C345A3" w:rsidRPr="008B075F" w:rsidRDefault="00C345A3" w:rsidP="005B758F">
      <w:pPr>
        <w:numPr>
          <w:ilvl w:val="0"/>
          <w:numId w:val="634"/>
        </w:numPr>
        <w:spacing w:before="100" w:beforeAutospacing="1" w:after="100" w:afterAutospacing="1" w:line="240" w:lineRule="auto"/>
      </w:pPr>
      <w:r w:rsidRPr="008B075F">
        <w:rPr>
          <w:rStyle w:val="Strong"/>
        </w:rPr>
        <w:t>Prospecting</w:t>
      </w:r>
      <w:r w:rsidRPr="008B075F">
        <w:t>: Identifying and reaching out to potential customers who may benefit from the product or service.</w:t>
      </w:r>
    </w:p>
    <w:p w:rsidR="00C345A3" w:rsidRPr="008B075F" w:rsidRDefault="00C345A3" w:rsidP="005B758F">
      <w:pPr>
        <w:numPr>
          <w:ilvl w:val="0"/>
          <w:numId w:val="634"/>
        </w:numPr>
        <w:spacing w:before="100" w:beforeAutospacing="1" w:after="100" w:afterAutospacing="1" w:line="240" w:lineRule="auto"/>
      </w:pPr>
      <w:r w:rsidRPr="008B075F">
        <w:rPr>
          <w:rStyle w:val="Strong"/>
        </w:rPr>
        <w:t>Sales Forecasting</w:t>
      </w:r>
      <w:r w:rsidRPr="008B075F">
        <w:t>: Estimating future sales volume to aid in planning and goal-setting.</w:t>
      </w:r>
    </w:p>
    <w:p w:rsidR="00C345A3" w:rsidRPr="008B075F" w:rsidRDefault="00C345A3" w:rsidP="005B758F">
      <w:pPr>
        <w:numPr>
          <w:ilvl w:val="0"/>
          <w:numId w:val="634"/>
        </w:numPr>
        <w:spacing w:before="100" w:beforeAutospacing="1" w:after="100" w:afterAutospacing="1" w:line="240" w:lineRule="auto"/>
      </w:pPr>
      <w:r w:rsidRPr="008B075F">
        <w:rPr>
          <w:rStyle w:val="Strong"/>
        </w:rPr>
        <w:t>Customer Relationship Management (CRM)</w:t>
      </w:r>
      <w:r w:rsidRPr="008B075F">
        <w:t>: Strategies and tools used to manage a company’s interactions with current and potential customers.</w:t>
      </w:r>
    </w:p>
    <w:p w:rsidR="00C345A3" w:rsidRPr="008B075F" w:rsidRDefault="00C345A3" w:rsidP="005B758F">
      <w:pPr>
        <w:numPr>
          <w:ilvl w:val="0"/>
          <w:numId w:val="634"/>
        </w:numPr>
        <w:spacing w:before="100" w:beforeAutospacing="1" w:after="100" w:afterAutospacing="1" w:line="240" w:lineRule="auto"/>
      </w:pPr>
      <w:r w:rsidRPr="008B075F">
        <w:rPr>
          <w:rStyle w:val="Strong"/>
        </w:rPr>
        <w:t>Customer Lifetime Value (CLV)</w:t>
      </w:r>
      <w:r w:rsidRPr="008B075F">
        <w:t>: A prediction of the total value a customer brings to a business over their entire relationship.</w:t>
      </w:r>
    </w:p>
    <w:p w:rsidR="00C345A3" w:rsidRPr="008B075F" w:rsidRDefault="00C345A3" w:rsidP="005B758F">
      <w:pPr>
        <w:numPr>
          <w:ilvl w:val="0"/>
          <w:numId w:val="634"/>
        </w:numPr>
        <w:spacing w:before="100" w:beforeAutospacing="1" w:after="100" w:afterAutospacing="1" w:line="240" w:lineRule="auto"/>
      </w:pPr>
      <w:r w:rsidRPr="008B075F">
        <w:rPr>
          <w:rStyle w:val="Strong"/>
        </w:rPr>
        <w:t>Digital CRM Systems</w:t>
      </w:r>
      <w:r w:rsidRPr="008B075F">
        <w:t>: Technology platforms, such as Salesforce or Zoho CRM, that help manage customer data, track interactions, and personalize communication.</w:t>
      </w:r>
    </w:p>
    <w:p w:rsidR="00C345A3" w:rsidRPr="008B075F" w:rsidRDefault="00C345A3" w:rsidP="005B758F">
      <w:pPr>
        <w:numPr>
          <w:ilvl w:val="0"/>
          <w:numId w:val="634"/>
        </w:numPr>
        <w:spacing w:before="100" w:beforeAutospacing="1" w:after="100" w:afterAutospacing="1" w:line="240" w:lineRule="auto"/>
      </w:pPr>
      <w:r w:rsidRPr="008B075F">
        <w:rPr>
          <w:rStyle w:val="Strong"/>
        </w:rPr>
        <w:t>Customer Feedback Loop</w:t>
      </w:r>
      <w:r w:rsidRPr="008B075F">
        <w:t>: A continuous process of gathering customer input to improve products and services.</w:t>
      </w:r>
    </w:p>
    <w:p w:rsidR="00C345A3" w:rsidRPr="008B075F" w:rsidRDefault="00C345A3" w:rsidP="005B758F">
      <w:pPr>
        <w:numPr>
          <w:ilvl w:val="0"/>
          <w:numId w:val="634"/>
        </w:numPr>
        <w:spacing w:before="100" w:beforeAutospacing="1" w:after="100" w:afterAutospacing="1" w:line="240" w:lineRule="auto"/>
      </w:pPr>
      <w:r w:rsidRPr="008B075F">
        <w:rPr>
          <w:rStyle w:val="Strong"/>
        </w:rPr>
        <w:t>Retention Rate</w:t>
      </w:r>
      <w:r w:rsidRPr="008B075F">
        <w:t>: The percentage of customers who remain loyal over a given period, indicating effective CRM practices.</w:t>
      </w:r>
    </w:p>
    <w:p w:rsidR="00C345A3" w:rsidRPr="008B075F" w:rsidRDefault="00064686" w:rsidP="00C345A3">
      <w:r w:rsidRPr="008B075F">
        <w:pict>
          <v:rect id="_x0000_i1723" style="width:0;height:1.5pt" o:hralign="center" o:hrstd="t" o:hr="t" fillcolor="#a0a0a0" stroked="f"/>
        </w:pict>
      </w:r>
    </w:p>
    <w:p w:rsidR="00C345A3" w:rsidRPr="008B075F" w:rsidRDefault="00C345A3" w:rsidP="00C345A3">
      <w:pPr>
        <w:pStyle w:val="Heading3"/>
        <w:rPr>
          <w:color w:val="auto"/>
        </w:rPr>
      </w:pPr>
      <w:r w:rsidRPr="008B075F">
        <w:rPr>
          <w:color w:val="auto"/>
        </w:rPr>
        <w:t>Review &amp; Discussion Questions</w:t>
      </w:r>
    </w:p>
    <w:p w:rsidR="00C345A3" w:rsidRPr="008B075F" w:rsidRDefault="00C345A3" w:rsidP="005B758F">
      <w:pPr>
        <w:numPr>
          <w:ilvl w:val="0"/>
          <w:numId w:val="635"/>
        </w:numPr>
        <w:spacing w:before="100" w:beforeAutospacing="1" w:after="100" w:afterAutospacing="1" w:line="240" w:lineRule="auto"/>
      </w:pPr>
      <w:r w:rsidRPr="008B075F">
        <w:t>What are the main steps in the sales process, and how can each step be effectively applied in a small African business?</w:t>
      </w:r>
    </w:p>
    <w:p w:rsidR="00C345A3" w:rsidRPr="008B075F" w:rsidRDefault="00C345A3" w:rsidP="005B758F">
      <w:pPr>
        <w:numPr>
          <w:ilvl w:val="0"/>
          <w:numId w:val="635"/>
        </w:numPr>
        <w:spacing w:before="100" w:beforeAutospacing="1" w:after="100" w:afterAutospacing="1" w:line="240" w:lineRule="auto"/>
      </w:pPr>
      <w:r w:rsidRPr="008B075F">
        <w:t>How can Nigerian entrepreneurs use CRM to enhance customer loyalty?</w:t>
      </w:r>
    </w:p>
    <w:p w:rsidR="00C345A3" w:rsidRPr="008B075F" w:rsidRDefault="00C345A3" w:rsidP="005B758F">
      <w:pPr>
        <w:numPr>
          <w:ilvl w:val="0"/>
          <w:numId w:val="635"/>
        </w:numPr>
        <w:spacing w:before="100" w:beforeAutospacing="1" w:after="100" w:afterAutospacing="1" w:line="240" w:lineRule="auto"/>
      </w:pPr>
      <w:r w:rsidRPr="008B075F">
        <w:t>Discuss the advantages and disadvantages of using digital CRM systems for small businesses in Africa.</w:t>
      </w:r>
    </w:p>
    <w:p w:rsidR="00C345A3" w:rsidRPr="008B075F" w:rsidRDefault="00C345A3" w:rsidP="005B758F">
      <w:pPr>
        <w:numPr>
          <w:ilvl w:val="0"/>
          <w:numId w:val="635"/>
        </w:numPr>
        <w:spacing w:before="100" w:beforeAutospacing="1" w:after="100" w:afterAutospacing="1" w:line="240" w:lineRule="auto"/>
      </w:pPr>
      <w:r w:rsidRPr="008B075F">
        <w:t>Explain how customer segmentation can lead to a more personalized approach in marketing.</w:t>
      </w:r>
    </w:p>
    <w:p w:rsidR="00C345A3" w:rsidRPr="008B075F" w:rsidRDefault="00C345A3" w:rsidP="005B758F">
      <w:pPr>
        <w:numPr>
          <w:ilvl w:val="0"/>
          <w:numId w:val="635"/>
        </w:numPr>
        <w:spacing w:before="100" w:beforeAutospacing="1" w:after="100" w:afterAutospacing="1" w:line="240" w:lineRule="auto"/>
      </w:pPr>
      <w:r w:rsidRPr="008B075F">
        <w:t>What challenges might African entrepreneurs face in gathering customer feedback, and how can these challenges be overcome?</w:t>
      </w:r>
    </w:p>
    <w:p w:rsidR="00C345A3" w:rsidRPr="008B075F" w:rsidRDefault="00C345A3" w:rsidP="005B758F">
      <w:pPr>
        <w:numPr>
          <w:ilvl w:val="0"/>
          <w:numId w:val="635"/>
        </w:numPr>
        <w:spacing w:before="100" w:beforeAutospacing="1" w:after="100" w:afterAutospacing="1" w:line="240" w:lineRule="auto"/>
      </w:pPr>
      <w:r w:rsidRPr="008B075F">
        <w:t>Describe the importance of follow-up in the sales process. How does it impact customer satisfaction and retention?</w:t>
      </w:r>
    </w:p>
    <w:p w:rsidR="00C345A3" w:rsidRPr="008B075F" w:rsidRDefault="00C345A3" w:rsidP="005B758F">
      <w:pPr>
        <w:numPr>
          <w:ilvl w:val="0"/>
          <w:numId w:val="635"/>
        </w:numPr>
        <w:spacing w:before="100" w:beforeAutospacing="1" w:after="100" w:afterAutospacing="1" w:line="240" w:lineRule="auto"/>
      </w:pPr>
      <w:r w:rsidRPr="008B075F">
        <w:t>How can sales forecasting assist entrepreneurs in setting realistic business goals?</w:t>
      </w:r>
    </w:p>
    <w:p w:rsidR="00C345A3" w:rsidRPr="008B075F" w:rsidRDefault="00064686" w:rsidP="00C345A3">
      <w:pPr>
        <w:spacing w:after="0"/>
      </w:pPr>
      <w:r w:rsidRPr="008B075F">
        <w:pict>
          <v:rect id="_x0000_i1724" style="width:0;height:1.5pt" o:hralign="center" o:hrstd="t" o:hr="t" fillcolor="#a0a0a0" stroked="f"/>
        </w:pict>
      </w:r>
    </w:p>
    <w:p w:rsidR="00C345A3" w:rsidRPr="008B075F" w:rsidRDefault="00C345A3" w:rsidP="00C345A3">
      <w:pPr>
        <w:pStyle w:val="Heading3"/>
        <w:rPr>
          <w:color w:val="auto"/>
        </w:rPr>
      </w:pPr>
      <w:r w:rsidRPr="008B075F">
        <w:rPr>
          <w:color w:val="auto"/>
        </w:rPr>
        <w:t>Experiential Exercise</w:t>
      </w:r>
    </w:p>
    <w:p w:rsidR="00C345A3" w:rsidRPr="008B075F" w:rsidRDefault="00C345A3" w:rsidP="00C345A3">
      <w:pPr>
        <w:pStyle w:val="NormalWeb"/>
      </w:pPr>
      <w:r w:rsidRPr="008B075F">
        <w:rPr>
          <w:rStyle w:val="Strong"/>
        </w:rPr>
        <w:t>Designing a CRM Plan for a Startup</w:t>
      </w:r>
    </w:p>
    <w:p w:rsidR="00C345A3" w:rsidRPr="008B075F" w:rsidRDefault="00C345A3" w:rsidP="00C345A3">
      <w:pPr>
        <w:pStyle w:val="NormalWeb"/>
      </w:pPr>
      <w:r w:rsidRPr="008B075F">
        <w:t>Imagine you are starting a business in Nigeria focused on providing solar-powered mobile chargers. Develop a CRM plan that includes customer segmentation, communication strategies, and follow-up techniques. Outline how you would use CRM to attract new customers and retain existing ones, and present your plan in small groups for feedback.</w:t>
      </w:r>
    </w:p>
    <w:p w:rsidR="00C345A3" w:rsidRPr="008B075F" w:rsidRDefault="00064686" w:rsidP="00C345A3">
      <w:r w:rsidRPr="008B075F">
        <w:pict>
          <v:rect id="_x0000_i1725" style="width:0;height:1.5pt" o:hralign="center" o:hrstd="t" o:hr="t" fillcolor="#a0a0a0" stroked="f"/>
        </w:pict>
      </w:r>
    </w:p>
    <w:p w:rsidR="00C345A3" w:rsidRPr="008B075F" w:rsidRDefault="00C345A3" w:rsidP="00C345A3">
      <w:pPr>
        <w:pStyle w:val="Heading3"/>
        <w:rPr>
          <w:color w:val="auto"/>
        </w:rPr>
      </w:pPr>
      <w:r w:rsidRPr="008B075F">
        <w:rPr>
          <w:color w:val="auto"/>
        </w:rPr>
        <w:t>Case Study</w:t>
      </w:r>
    </w:p>
    <w:p w:rsidR="00C345A3" w:rsidRPr="008B075F" w:rsidRDefault="00C345A3" w:rsidP="00C345A3">
      <w:pPr>
        <w:pStyle w:val="NormalWeb"/>
      </w:pPr>
      <w:r w:rsidRPr="008B075F">
        <w:rPr>
          <w:rStyle w:val="Strong"/>
        </w:rPr>
        <w:t>Case: Paystack – Growing a Digital Payment Solution with CRM in Africa</w:t>
      </w:r>
    </w:p>
    <w:p w:rsidR="00C345A3" w:rsidRPr="008B075F" w:rsidRDefault="00C345A3" w:rsidP="00C345A3">
      <w:pPr>
        <w:pStyle w:val="NormalWeb"/>
      </w:pPr>
      <w:r w:rsidRPr="008B075F">
        <w:t>Paystack, a Nigerian fintech startup, offers digital payment solutions that enable businesses to accept payments online and offline. The company has focused on creating excellent customer experiences by implementing CRM strategies that prioritize customer support, feedback, and personalized communication.</w:t>
      </w:r>
    </w:p>
    <w:p w:rsidR="00C345A3" w:rsidRPr="008B075F" w:rsidRDefault="00C345A3" w:rsidP="00C345A3">
      <w:pPr>
        <w:pStyle w:val="NormalWeb"/>
      </w:pPr>
      <w:r w:rsidRPr="008B075F">
        <w:rPr>
          <w:rStyle w:val="Strong"/>
        </w:rPr>
        <w:t>Case Questions</w:t>
      </w:r>
    </w:p>
    <w:p w:rsidR="00C345A3" w:rsidRPr="008B075F" w:rsidRDefault="00C345A3" w:rsidP="005B758F">
      <w:pPr>
        <w:numPr>
          <w:ilvl w:val="0"/>
          <w:numId w:val="636"/>
        </w:numPr>
        <w:spacing w:before="100" w:beforeAutospacing="1" w:after="100" w:afterAutospacing="1" w:line="240" w:lineRule="auto"/>
      </w:pPr>
      <w:r w:rsidRPr="008B075F">
        <w:t>How does Paystack use CRM to foster customer loyalty and improve its services?</w:t>
      </w:r>
    </w:p>
    <w:p w:rsidR="00C345A3" w:rsidRPr="008B075F" w:rsidRDefault="00C345A3" w:rsidP="005B758F">
      <w:pPr>
        <w:numPr>
          <w:ilvl w:val="0"/>
          <w:numId w:val="636"/>
        </w:numPr>
        <w:spacing w:before="100" w:beforeAutospacing="1" w:after="100" w:afterAutospacing="1" w:line="240" w:lineRule="auto"/>
      </w:pPr>
      <w:r w:rsidRPr="008B075F">
        <w:t>In what ways could Paystack's CRM strategies be applied to other African industries?</w:t>
      </w:r>
    </w:p>
    <w:p w:rsidR="00C345A3" w:rsidRPr="008B075F" w:rsidRDefault="00C345A3" w:rsidP="005B758F">
      <w:pPr>
        <w:numPr>
          <w:ilvl w:val="0"/>
          <w:numId w:val="636"/>
        </w:numPr>
        <w:spacing w:before="100" w:beforeAutospacing="1" w:after="100" w:afterAutospacing="1" w:line="240" w:lineRule="auto"/>
      </w:pPr>
      <w:r w:rsidRPr="008B075F">
        <w:t>Discuss the importance of customer feedback for a company like Paystack. How can it help improve their offerings?</w:t>
      </w:r>
    </w:p>
    <w:p w:rsidR="00C345A3" w:rsidRPr="008B075F" w:rsidRDefault="00C345A3" w:rsidP="005B758F">
      <w:pPr>
        <w:numPr>
          <w:ilvl w:val="0"/>
          <w:numId w:val="636"/>
        </w:numPr>
        <w:spacing w:before="100" w:beforeAutospacing="1" w:after="100" w:afterAutospacing="1" w:line="240" w:lineRule="auto"/>
      </w:pPr>
      <w:r w:rsidRPr="008B075F">
        <w:t>What challenges might Paystack face in maintaining strong customer relationships as it expands?</w:t>
      </w:r>
    </w:p>
    <w:p w:rsidR="00C345A3" w:rsidRPr="008B075F" w:rsidRDefault="00064686" w:rsidP="00C345A3">
      <w:pPr>
        <w:spacing w:after="0"/>
      </w:pPr>
      <w:r w:rsidRPr="008B075F">
        <w:pict>
          <v:rect id="_x0000_i1726" style="width:0;height:1.5pt" o:hralign="center" o:hrstd="t" o:hr="t" fillcolor="#a0a0a0" stroked="f"/>
        </w:pict>
      </w:r>
    </w:p>
    <w:p w:rsidR="00C345A3" w:rsidRPr="008B075F" w:rsidRDefault="00C345A3" w:rsidP="00C345A3">
      <w:pPr>
        <w:pStyle w:val="Heading3"/>
        <w:rPr>
          <w:color w:val="auto"/>
        </w:rPr>
      </w:pPr>
      <w:r w:rsidRPr="008B075F">
        <w:rPr>
          <w:color w:val="auto"/>
        </w:rPr>
        <w:t>Suggested Online Reading</w:t>
      </w:r>
    </w:p>
    <w:p w:rsidR="00C345A3" w:rsidRPr="008B075F" w:rsidRDefault="00C345A3" w:rsidP="005B758F">
      <w:pPr>
        <w:numPr>
          <w:ilvl w:val="0"/>
          <w:numId w:val="637"/>
        </w:numPr>
        <w:spacing w:before="100" w:beforeAutospacing="1" w:after="100" w:afterAutospacing="1" w:line="240" w:lineRule="auto"/>
      </w:pPr>
      <w:r w:rsidRPr="008B075F">
        <w:rPr>
          <w:rStyle w:val="Strong"/>
        </w:rPr>
        <w:t>“The Ultimate Guide to Customer Relationship Management (CRM)” by HubSpot</w:t>
      </w:r>
      <w:r w:rsidRPr="008B075F">
        <w:t xml:space="preserve"> – An in-depth guide to CRM strategies, tools, and techniques.</w:t>
      </w:r>
    </w:p>
    <w:p w:rsidR="00C345A3" w:rsidRPr="008B075F" w:rsidRDefault="00C345A3" w:rsidP="005B758F">
      <w:pPr>
        <w:numPr>
          <w:ilvl w:val="0"/>
          <w:numId w:val="637"/>
        </w:numPr>
        <w:spacing w:before="100" w:beforeAutospacing="1" w:after="100" w:afterAutospacing="1" w:line="240" w:lineRule="auto"/>
      </w:pPr>
      <w:r w:rsidRPr="008B075F">
        <w:rPr>
          <w:rStyle w:val="Strong"/>
        </w:rPr>
        <w:t>“Why CRM Matters to Your Business” by Salesforce</w:t>
      </w:r>
      <w:r w:rsidRPr="008B075F">
        <w:t xml:space="preserve"> – A resource explaining the importance of CRM for building customer relationships and driving growth.</w:t>
      </w:r>
    </w:p>
    <w:p w:rsidR="00C345A3" w:rsidRPr="008B075F" w:rsidRDefault="00C345A3" w:rsidP="005B758F">
      <w:pPr>
        <w:numPr>
          <w:ilvl w:val="0"/>
          <w:numId w:val="637"/>
        </w:numPr>
        <w:spacing w:before="100" w:beforeAutospacing="1" w:after="100" w:afterAutospacing="1" w:line="240" w:lineRule="auto"/>
      </w:pPr>
      <w:r w:rsidRPr="008B075F">
        <w:rPr>
          <w:rStyle w:val="Strong"/>
        </w:rPr>
        <w:t>“The Beginner's Guide to Sales Forecasting” by Sales Hacker</w:t>
      </w:r>
      <w:r w:rsidRPr="008B075F">
        <w:t xml:space="preserve"> – A practical guide on sales forecasting techniques that are beneficial for entrepreneurs.</w:t>
      </w:r>
    </w:p>
    <w:p w:rsidR="00C345A3" w:rsidRPr="008B075F" w:rsidRDefault="00C345A3" w:rsidP="005B758F">
      <w:pPr>
        <w:numPr>
          <w:ilvl w:val="0"/>
          <w:numId w:val="637"/>
        </w:numPr>
        <w:spacing w:before="100" w:beforeAutospacing="1" w:after="100" w:afterAutospacing="1" w:line="240" w:lineRule="auto"/>
      </w:pPr>
      <w:r w:rsidRPr="008B075F">
        <w:rPr>
          <w:rStyle w:val="Strong"/>
        </w:rPr>
        <w:t>Small Business CRM Software Guide by Capterra</w:t>
      </w:r>
      <w:r w:rsidRPr="008B075F">
        <w:t xml:space="preserve"> – An overview of various CRM software options suitable for small and growing businesses.</w:t>
      </w:r>
    </w:p>
    <w:p w:rsidR="00C345A3" w:rsidRPr="008B075F" w:rsidRDefault="00C345A3" w:rsidP="005B758F">
      <w:pPr>
        <w:numPr>
          <w:ilvl w:val="0"/>
          <w:numId w:val="637"/>
        </w:numPr>
        <w:spacing w:before="100" w:beforeAutospacing="1" w:after="100" w:afterAutospacing="1" w:line="240" w:lineRule="auto"/>
      </w:pPr>
      <w:r w:rsidRPr="008B075F">
        <w:rPr>
          <w:rStyle w:val="Strong"/>
        </w:rPr>
        <w:t>“The Importance of Customer Loyalty for Nigerian Businesses” by BusinessDay Nigeria</w:t>
      </w:r>
      <w:r w:rsidRPr="008B075F">
        <w:t xml:space="preserve"> – Discusses the impact of customer loyalty programs on Nigerian businesses.</w:t>
      </w:r>
    </w:p>
    <w:p w:rsidR="00C345A3" w:rsidRPr="008B075F" w:rsidRDefault="00064686" w:rsidP="00C345A3">
      <w:pPr>
        <w:spacing w:after="0"/>
      </w:pPr>
      <w:r w:rsidRPr="008B075F">
        <w:pict>
          <v:rect id="_x0000_i1727" style="width:0;height:1.5pt" o:hralign="center" o:hrstd="t" o:hr="t" fillcolor="#a0a0a0" stroked="f"/>
        </w:pict>
      </w:r>
    </w:p>
    <w:p w:rsidR="00CD4C60" w:rsidRPr="008B075F" w:rsidRDefault="00CD4C60" w:rsidP="00CF2A12"/>
    <w:p w:rsidR="00C72319" w:rsidRPr="008B075F" w:rsidRDefault="00C72319" w:rsidP="00CF2A12"/>
    <w:p w:rsidR="00463952" w:rsidRPr="008B075F" w:rsidRDefault="00463952" w:rsidP="00463952">
      <w:pPr>
        <w:pStyle w:val="NormalWeb"/>
      </w:pPr>
      <w:r w:rsidRPr="008B075F">
        <w:rPr>
          <w:rStyle w:val="Strong"/>
        </w:rPr>
        <w:t>Chapter 15.6: Identifying the Market for a Company’s Products and Services</w:t>
      </w:r>
    </w:p>
    <w:p w:rsidR="00463952" w:rsidRPr="008B075F" w:rsidRDefault="00463952" w:rsidP="00463952">
      <w:pPr>
        <w:pStyle w:val="NormalWeb"/>
      </w:pPr>
      <w:r w:rsidRPr="008B075F">
        <w:t>"The aim of marketing is to know and understand the customer so well that the product or service fits them and sells itself." – Peter Drucker</w:t>
      </w:r>
    </w:p>
    <w:p w:rsidR="00463952" w:rsidRPr="008B075F" w:rsidRDefault="00064686" w:rsidP="00463952">
      <w:pPr>
        <w:spacing w:after="0"/>
      </w:pPr>
      <w:r w:rsidRPr="008B075F">
        <w:pict>
          <v:rect id="_x0000_i1728" style="width:0;height:1.5pt" o:hralign="center" o:hrstd="t" o:hr="t" fillcolor="#a0a0a0" stroked="f"/>
        </w:pict>
      </w:r>
    </w:p>
    <w:p w:rsidR="00463952" w:rsidRPr="008B075F" w:rsidRDefault="00463952" w:rsidP="00463952">
      <w:pPr>
        <w:pStyle w:val="Heading3"/>
        <w:rPr>
          <w:color w:val="auto"/>
        </w:rPr>
      </w:pPr>
      <w:r w:rsidRPr="008B075F">
        <w:rPr>
          <w:color w:val="auto"/>
        </w:rPr>
        <w:t>15.6.0 Introduction</w:t>
      </w:r>
    </w:p>
    <w:p w:rsidR="00463952" w:rsidRPr="008B075F" w:rsidRDefault="00463952" w:rsidP="00463952">
      <w:pPr>
        <w:pStyle w:val="NormalWeb"/>
      </w:pPr>
      <w:r w:rsidRPr="008B075F">
        <w:t xml:space="preserve">Identifying the appropriate market for a company’s products and services is critical for establishing a profitable business. This </w:t>
      </w:r>
      <w:r w:rsidR="00E85F16" w:rsidRPr="008B075F">
        <w:t>section</w:t>
      </w:r>
      <w:r w:rsidRPr="008B075F">
        <w:t xml:space="preserve"> delves into the strategies and tools entrepreneurs can use to assess market potential, evaluate consumer behavior, and determine optimal pricing and distribution channels. By conducting marketing surveys and competitive analyses, businesses can gauge customer interest and position their products effectively.</w:t>
      </w:r>
    </w:p>
    <w:p w:rsidR="00463952" w:rsidRPr="008B075F" w:rsidRDefault="00463952" w:rsidP="00463952">
      <w:pPr>
        <w:pStyle w:val="NormalWeb"/>
      </w:pPr>
      <w:r w:rsidRPr="008B075F">
        <w:t xml:space="preserve">Market analysis involves understanding customer segments based on price sensitivity, convenience, and quality. In Nigeria and other African markets, where economic and cultural dynamics vary widely, understanding these segments is essential for effective business growth. Pricing strategies such as skimming, market penetration, and value-based pricing enable businesses to reach diverse customers, while distribution channels—both physical and digital—offer pathways to meet customer demands efficiently. Through real-world examples and case studies, this </w:t>
      </w:r>
      <w:r w:rsidR="00E85F16" w:rsidRPr="008B075F">
        <w:t>section</w:t>
      </w:r>
      <w:r w:rsidRPr="008B075F">
        <w:t xml:space="preserve"> provides entrepreneurs with actionable insights into navigating competitive markets and selecting optimal strategies for lasting success.</w:t>
      </w:r>
    </w:p>
    <w:p w:rsidR="00463952" w:rsidRPr="008B075F" w:rsidRDefault="00064686" w:rsidP="00463952">
      <w:pPr>
        <w:spacing w:after="0"/>
      </w:pPr>
      <w:r w:rsidRPr="008B075F">
        <w:pict>
          <v:rect id="_x0000_i1729" style="width:0;height:1.5pt" o:hralign="center" o:hrstd="t" o:hr="t" fillcolor="#a0a0a0" stroked="f"/>
        </w:pict>
      </w:r>
    </w:p>
    <w:p w:rsidR="00463952" w:rsidRPr="008B075F" w:rsidRDefault="00166298" w:rsidP="00463952">
      <w:pPr>
        <w:pStyle w:val="Heading3"/>
        <w:rPr>
          <w:color w:val="auto"/>
        </w:rPr>
      </w:pPr>
      <w:r w:rsidRPr="008B075F">
        <w:rPr>
          <w:color w:val="auto"/>
        </w:rPr>
        <w:t xml:space="preserve">15.6.1 </w:t>
      </w:r>
      <w:r w:rsidR="00463952" w:rsidRPr="008B075F">
        <w:rPr>
          <w:color w:val="auto"/>
        </w:rPr>
        <w:t>Market Identification Process</w:t>
      </w:r>
    </w:p>
    <w:p w:rsidR="00463952" w:rsidRPr="008B075F" w:rsidRDefault="00166298" w:rsidP="00463952">
      <w:pPr>
        <w:pStyle w:val="Heading4"/>
      </w:pPr>
      <w:r w:rsidRPr="008B075F">
        <w:t>15.6.1.</w:t>
      </w:r>
      <w:r w:rsidR="00463952" w:rsidRPr="008B075F">
        <w:t>1 Consumer Segmentation</w:t>
      </w:r>
    </w:p>
    <w:p w:rsidR="00463952" w:rsidRPr="008B075F" w:rsidRDefault="00463952" w:rsidP="00463952">
      <w:pPr>
        <w:pStyle w:val="NormalWeb"/>
      </w:pPr>
      <w:r w:rsidRPr="008B075F">
        <w:t>Identifying and targeting customer groups is foundational to market success. Consumer segmentation involves categorizing potential customers into groups based on characteristics like age, income, location, and purchasing behavior. In Nigeria, a regionally diverse country with varying consumer habits, segmenting customers helps entrepreneurs tailor their approaches to meet local needs.</w:t>
      </w:r>
    </w:p>
    <w:p w:rsidR="00463952" w:rsidRPr="008B075F" w:rsidRDefault="0039614F" w:rsidP="00463952">
      <w:pPr>
        <w:pStyle w:val="Heading4"/>
      </w:pPr>
      <w:r w:rsidRPr="008B075F">
        <w:t>15.6.1.</w:t>
      </w:r>
      <w:r w:rsidR="00463952" w:rsidRPr="008B075F">
        <w:t>2 Purchase Situation Analysis</w:t>
      </w:r>
    </w:p>
    <w:p w:rsidR="00463952" w:rsidRPr="008B075F" w:rsidRDefault="00463952" w:rsidP="00463952">
      <w:pPr>
        <w:pStyle w:val="NormalWeb"/>
      </w:pPr>
      <w:r w:rsidRPr="008B075F">
        <w:t>Analyzing the contexts in which purchases are made helps businesses understand factors that influence buying decisions. For example, a Nigerian beverage company might observe high sales in hot climates or during local festivals. By identifying patterns in purchasing situations, companies can optimize their offerings to meet demand spikes.</w:t>
      </w:r>
    </w:p>
    <w:p w:rsidR="00463952" w:rsidRPr="008B075F" w:rsidRDefault="0039614F" w:rsidP="00463952">
      <w:pPr>
        <w:pStyle w:val="Heading4"/>
      </w:pPr>
      <w:r w:rsidRPr="008B075F">
        <w:t>15.6.1.</w:t>
      </w:r>
      <w:r w:rsidR="00463952" w:rsidRPr="008B075F">
        <w:t>3 Competitive Analysis</w:t>
      </w:r>
    </w:p>
    <w:p w:rsidR="00463952" w:rsidRPr="008B075F" w:rsidRDefault="00463952" w:rsidP="00463952">
      <w:pPr>
        <w:pStyle w:val="NormalWeb"/>
      </w:pPr>
      <w:r w:rsidRPr="008B075F">
        <w:t>Businesses must consider both direct and indirect competition. Direct competitors offer similar products, while indirect competitors fulfill similar needs differently. For instance, in the Nigerian market, traditional street vendors selling fresh produce might indirectly compete with supermarkets offering the same goods. Entrepreneurs must assess how their value proposition differentiates them from competitors.</w:t>
      </w:r>
    </w:p>
    <w:p w:rsidR="00463952" w:rsidRPr="008B075F" w:rsidRDefault="0039614F" w:rsidP="00463952">
      <w:pPr>
        <w:pStyle w:val="Heading4"/>
      </w:pPr>
      <w:r w:rsidRPr="008B075F">
        <w:t>15.6.1.</w:t>
      </w:r>
      <w:r w:rsidR="00463952" w:rsidRPr="008B075F">
        <w:t>4 Distribution Networks and Channels</w:t>
      </w:r>
    </w:p>
    <w:p w:rsidR="00463952" w:rsidRPr="008B075F" w:rsidRDefault="00463952" w:rsidP="00463952">
      <w:pPr>
        <w:pStyle w:val="NormalWeb"/>
      </w:pPr>
      <w:r w:rsidRPr="008B075F">
        <w:t>The choice of distribution channel plays a significant role in a product’s accessibility and profitability. Distribution options range from direct sales to complex networks involving wholesalers, retailers, and online channels. African entrepreneurs increasingly leverage digital channels, like Jumia and Konga, to reach customers who prioritize convenience.</w:t>
      </w:r>
    </w:p>
    <w:p w:rsidR="00463952" w:rsidRPr="008B075F" w:rsidRDefault="00463952" w:rsidP="005B758F">
      <w:pPr>
        <w:numPr>
          <w:ilvl w:val="0"/>
          <w:numId w:val="639"/>
        </w:numPr>
        <w:spacing w:before="100" w:beforeAutospacing="1" w:after="100" w:afterAutospacing="1" w:line="240" w:lineRule="auto"/>
      </w:pPr>
      <w:r w:rsidRPr="008B075F">
        <w:rPr>
          <w:rStyle w:val="Strong"/>
        </w:rPr>
        <w:t>Direct Distribution</w:t>
      </w:r>
      <w:r w:rsidRPr="008B075F">
        <w:t>: Manufacturer to consumer.</w:t>
      </w:r>
    </w:p>
    <w:p w:rsidR="00463952" w:rsidRPr="008B075F" w:rsidRDefault="00463952" w:rsidP="005B758F">
      <w:pPr>
        <w:numPr>
          <w:ilvl w:val="0"/>
          <w:numId w:val="639"/>
        </w:numPr>
        <w:spacing w:before="100" w:beforeAutospacing="1" w:after="100" w:afterAutospacing="1" w:line="240" w:lineRule="auto"/>
      </w:pPr>
      <w:r w:rsidRPr="008B075F">
        <w:rPr>
          <w:rStyle w:val="Strong"/>
        </w:rPr>
        <w:t>Indirect Distribution</w:t>
      </w:r>
      <w:r w:rsidRPr="008B075F">
        <w:t>: Manufacturer to retailer or wholesaler before reaching the consumer.</w:t>
      </w:r>
    </w:p>
    <w:p w:rsidR="00463952" w:rsidRPr="008B075F" w:rsidRDefault="00463952" w:rsidP="005B758F">
      <w:pPr>
        <w:numPr>
          <w:ilvl w:val="0"/>
          <w:numId w:val="639"/>
        </w:numPr>
        <w:spacing w:before="100" w:beforeAutospacing="1" w:after="100" w:afterAutospacing="1" w:line="240" w:lineRule="auto"/>
      </w:pPr>
      <w:r w:rsidRPr="008B075F">
        <w:rPr>
          <w:rStyle w:val="Strong"/>
        </w:rPr>
        <w:t>Omnichannel Distribution</w:t>
      </w:r>
      <w:r w:rsidRPr="008B075F">
        <w:t>: A hybrid approach incorporating both physical and digital channels for broad accessibility.</w:t>
      </w:r>
    </w:p>
    <w:p w:rsidR="00463952" w:rsidRPr="008B075F" w:rsidRDefault="0039614F" w:rsidP="00463952">
      <w:pPr>
        <w:pStyle w:val="Heading4"/>
      </w:pPr>
      <w:r w:rsidRPr="008B075F">
        <w:t>15.6.1.</w:t>
      </w:r>
      <w:r w:rsidR="00463952" w:rsidRPr="008B075F">
        <w:t>5 Foreign Market Analysis</w:t>
      </w:r>
    </w:p>
    <w:p w:rsidR="00463952" w:rsidRPr="008B075F" w:rsidRDefault="00463952" w:rsidP="00463952">
      <w:pPr>
        <w:pStyle w:val="NormalWeb"/>
      </w:pPr>
      <w:r w:rsidRPr="008B075F">
        <w:t>Expanding into foreign markets requires understanding regional consumer behaviors, cultural norms, and economic conditions. Nigerian companies entering other African countries might analyze cross-border logistics, tariffs, and local competition to determine if and how to enter these markets effectively.</w:t>
      </w:r>
    </w:p>
    <w:p w:rsidR="00463952" w:rsidRPr="008B075F" w:rsidRDefault="00064686" w:rsidP="00463952">
      <w:r w:rsidRPr="008B075F">
        <w:pict>
          <v:rect id="_x0000_i1730" style="width:0;height:1.5pt" o:hralign="center" o:hrstd="t" o:hr="t" fillcolor="#a0a0a0" stroked="f"/>
        </w:pict>
      </w:r>
    </w:p>
    <w:p w:rsidR="00463952" w:rsidRPr="008B075F" w:rsidRDefault="0039614F" w:rsidP="00463952">
      <w:pPr>
        <w:pStyle w:val="Heading3"/>
        <w:rPr>
          <w:color w:val="auto"/>
        </w:rPr>
      </w:pPr>
      <w:r w:rsidRPr="008B075F">
        <w:rPr>
          <w:color w:val="auto"/>
        </w:rPr>
        <w:t xml:space="preserve">15.6.2 </w:t>
      </w:r>
      <w:r w:rsidR="00463952" w:rsidRPr="008B075F">
        <w:rPr>
          <w:color w:val="auto"/>
        </w:rPr>
        <w:t>Pricing Strategies for Target Markets</w:t>
      </w:r>
    </w:p>
    <w:p w:rsidR="00463952" w:rsidRPr="008B075F" w:rsidRDefault="00463952" w:rsidP="005B758F">
      <w:pPr>
        <w:numPr>
          <w:ilvl w:val="0"/>
          <w:numId w:val="640"/>
        </w:numPr>
        <w:spacing w:before="100" w:beforeAutospacing="1" w:after="100" w:afterAutospacing="1" w:line="240" w:lineRule="auto"/>
      </w:pPr>
      <w:r w:rsidRPr="008B075F">
        <w:rPr>
          <w:rStyle w:val="Strong"/>
        </w:rPr>
        <w:t>Price Skimming</w:t>
      </w:r>
      <w:r w:rsidRPr="008B075F">
        <w:t>: High initial prices that lower over time, used when launching innovative products.</w:t>
      </w:r>
    </w:p>
    <w:p w:rsidR="00463952" w:rsidRPr="008B075F" w:rsidRDefault="00463952" w:rsidP="005B758F">
      <w:pPr>
        <w:numPr>
          <w:ilvl w:val="0"/>
          <w:numId w:val="640"/>
        </w:numPr>
        <w:spacing w:before="100" w:beforeAutospacing="1" w:after="100" w:afterAutospacing="1" w:line="240" w:lineRule="auto"/>
      </w:pPr>
      <w:r w:rsidRPr="008B075F">
        <w:rPr>
          <w:rStyle w:val="Strong"/>
        </w:rPr>
        <w:t>Market Penetration Pricing</w:t>
      </w:r>
      <w:r w:rsidRPr="008B075F">
        <w:t>: Low introductory prices to quickly capture market share, with prices increasing after establishing a customer base.</w:t>
      </w:r>
    </w:p>
    <w:p w:rsidR="00463952" w:rsidRPr="008B075F" w:rsidRDefault="00463952" w:rsidP="005B758F">
      <w:pPr>
        <w:numPr>
          <w:ilvl w:val="0"/>
          <w:numId w:val="640"/>
        </w:numPr>
        <w:spacing w:before="100" w:beforeAutospacing="1" w:after="100" w:afterAutospacing="1" w:line="240" w:lineRule="auto"/>
      </w:pPr>
      <w:r w:rsidRPr="008B075F">
        <w:rPr>
          <w:rStyle w:val="Strong"/>
        </w:rPr>
        <w:t>Premium Pricing</w:t>
      </w:r>
      <w:r w:rsidRPr="008B075F">
        <w:t>: High prices for luxury goods aimed at quality-conscious customers.</w:t>
      </w:r>
    </w:p>
    <w:p w:rsidR="00463952" w:rsidRPr="008B075F" w:rsidRDefault="00463952" w:rsidP="005B758F">
      <w:pPr>
        <w:numPr>
          <w:ilvl w:val="0"/>
          <w:numId w:val="640"/>
        </w:numPr>
        <w:spacing w:before="100" w:beforeAutospacing="1" w:after="100" w:afterAutospacing="1" w:line="240" w:lineRule="auto"/>
      </w:pPr>
      <w:r w:rsidRPr="008B075F">
        <w:rPr>
          <w:rStyle w:val="Strong"/>
        </w:rPr>
        <w:t>Economy Pricing</w:t>
      </w:r>
      <w:r w:rsidRPr="008B075F">
        <w:t>: Low prices for budget-conscious consumers.</w:t>
      </w:r>
    </w:p>
    <w:p w:rsidR="00463952" w:rsidRPr="008B075F" w:rsidRDefault="00463952" w:rsidP="005B758F">
      <w:pPr>
        <w:numPr>
          <w:ilvl w:val="0"/>
          <w:numId w:val="640"/>
        </w:numPr>
        <w:spacing w:before="100" w:beforeAutospacing="1" w:after="100" w:afterAutospacing="1" w:line="240" w:lineRule="auto"/>
      </w:pPr>
      <w:r w:rsidRPr="008B075F">
        <w:rPr>
          <w:rStyle w:val="Strong"/>
        </w:rPr>
        <w:t>Bundle Pricing</w:t>
      </w:r>
      <w:r w:rsidRPr="008B075F">
        <w:t>: Combining multiple products at a reduced rate to incentivize bulk purchases.</w:t>
      </w:r>
    </w:p>
    <w:p w:rsidR="00463952" w:rsidRPr="008B075F" w:rsidRDefault="00463952" w:rsidP="005B758F">
      <w:pPr>
        <w:numPr>
          <w:ilvl w:val="0"/>
          <w:numId w:val="640"/>
        </w:numPr>
        <w:spacing w:before="100" w:beforeAutospacing="1" w:after="100" w:afterAutospacing="1" w:line="240" w:lineRule="auto"/>
      </w:pPr>
      <w:r w:rsidRPr="008B075F">
        <w:rPr>
          <w:rStyle w:val="Strong"/>
        </w:rPr>
        <w:t>Value-Based Pricing</w:t>
      </w:r>
      <w:r w:rsidRPr="008B075F">
        <w:t>: Pricing according to the perceived value to the customer, effective in markets where quality is paramount.</w:t>
      </w:r>
    </w:p>
    <w:p w:rsidR="00463952" w:rsidRPr="008B075F" w:rsidRDefault="00463952" w:rsidP="005B758F">
      <w:pPr>
        <w:numPr>
          <w:ilvl w:val="0"/>
          <w:numId w:val="640"/>
        </w:numPr>
        <w:spacing w:before="100" w:beforeAutospacing="1" w:after="100" w:afterAutospacing="1" w:line="240" w:lineRule="auto"/>
      </w:pPr>
      <w:r w:rsidRPr="008B075F">
        <w:rPr>
          <w:rStyle w:val="Strong"/>
        </w:rPr>
        <w:t>Dynamic Pricing</w:t>
      </w:r>
      <w:r w:rsidRPr="008B075F">
        <w:t>: Real-time price adjustments based on demand; useful for services like transportation and events.</w:t>
      </w:r>
    </w:p>
    <w:p w:rsidR="00845574" w:rsidRPr="008B075F" w:rsidRDefault="00845574" w:rsidP="00845574">
      <w:pPr>
        <w:pStyle w:val="Heading3"/>
        <w:rPr>
          <w:color w:val="auto"/>
        </w:rPr>
      </w:pPr>
      <w:r w:rsidRPr="008B075F">
        <w:rPr>
          <w:color w:val="auto"/>
        </w:rPr>
        <w:t>Summary</w:t>
      </w:r>
    </w:p>
    <w:p w:rsidR="00845574" w:rsidRPr="008B075F" w:rsidRDefault="00845574" w:rsidP="00845574">
      <w:pPr>
        <w:pStyle w:val="NormalWeb"/>
      </w:pPr>
      <w:r w:rsidRPr="008B075F">
        <w:t>Identifying the right market for a company’s products and services is crucial to its success. By analyzing consumer segments, assessing competition, choosing optimal distribution channels, and employing effective pricing strategies, entrepreneurs can position their business for growth and profitability. In African markets, where consumer behavior and regional dynamics differ greatly, an in-depth understanding of the target market enables businesses to adapt and thrive. Through diligent market research, consumer segmentation, and a tailored marketing strategy, entrepreneurs can ensure their products and services resonate with the right audience.</w:t>
      </w:r>
    </w:p>
    <w:p w:rsidR="00845574" w:rsidRPr="008B075F" w:rsidRDefault="00064686" w:rsidP="00845574">
      <w:r w:rsidRPr="008B075F">
        <w:pict>
          <v:rect id="_x0000_i1731" style="width:0;height:1.5pt" o:hralign="center" o:hrstd="t" o:hr="t" fillcolor="#a0a0a0" stroked="f"/>
        </w:pict>
      </w:r>
    </w:p>
    <w:p w:rsidR="00845574" w:rsidRPr="008B075F" w:rsidRDefault="00845574" w:rsidP="00845574">
      <w:pPr>
        <w:pStyle w:val="Heading3"/>
        <w:rPr>
          <w:color w:val="auto"/>
        </w:rPr>
      </w:pPr>
      <w:r w:rsidRPr="008B075F">
        <w:rPr>
          <w:color w:val="auto"/>
        </w:rPr>
        <w:t>Key Terms and Concepts</w:t>
      </w:r>
    </w:p>
    <w:p w:rsidR="00845574" w:rsidRPr="008B075F" w:rsidRDefault="00845574" w:rsidP="005B758F">
      <w:pPr>
        <w:numPr>
          <w:ilvl w:val="0"/>
          <w:numId w:val="638"/>
        </w:numPr>
        <w:spacing w:before="100" w:beforeAutospacing="1" w:after="100" w:afterAutospacing="1" w:line="240" w:lineRule="auto"/>
      </w:pPr>
      <w:r w:rsidRPr="008B075F">
        <w:rPr>
          <w:rStyle w:val="Strong"/>
        </w:rPr>
        <w:t>Market Analysis</w:t>
      </w:r>
      <w:r w:rsidRPr="008B075F">
        <w:t>: The process of researching and understanding the target market to identify opportunities and challenges.</w:t>
      </w:r>
    </w:p>
    <w:p w:rsidR="00845574" w:rsidRPr="008B075F" w:rsidRDefault="00845574" w:rsidP="005B758F">
      <w:pPr>
        <w:numPr>
          <w:ilvl w:val="0"/>
          <w:numId w:val="638"/>
        </w:numPr>
        <w:spacing w:before="100" w:beforeAutospacing="1" w:after="100" w:afterAutospacing="1" w:line="240" w:lineRule="auto"/>
      </w:pPr>
      <w:r w:rsidRPr="008B075F">
        <w:rPr>
          <w:rStyle w:val="Strong"/>
        </w:rPr>
        <w:t>Consumer Segmentation</w:t>
      </w:r>
      <w:r w:rsidRPr="008B075F">
        <w:t>: Dividing a broad consumer market into subgroups with shared characteristics for more targeted marketing.</w:t>
      </w:r>
    </w:p>
    <w:p w:rsidR="00845574" w:rsidRPr="008B075F" w:rsidRDefault="00845574" w:rsidP="005B758F">
      <w:pPr>
        <w:numPr>
          <w:ilvl w:val="0"/>
          <w:numId w:val="638"/>
        </w:numPr>
        <w:spacing w:before="100" w:beforeAutospacing="1" w:after="100" w:afterAutospacing="1" w:line="240" w:lineRule="auto"/>
      </w:pPr>
      <w:r w:rsidRPr="008B075F">
        <w:rPr>
          <w:rStyle w:val="Strong"/>
        </w:rPr>
        <w:t>Direct and Indirect Competition</w:t>
      </w:r>
      <w:r w:rsidRPr="008B075F">
        <w:t>: Identifying businesses offering similar products or those that fulfill similar customer needs.</w:t>
      </w:r>
    </w:p>
    <w:p w:rsidR="00845574" w:rsidRPr="008B075F" w:rsidRDefault="00845574" w:rsidP="005B758F">
      <w:pPr>
        <w:numPr>
          <w:ilvl w:val="0"/>
          <w:numId w:val="638"/>
        </w:numPr>
        <w:spacing w:before="100" w:beforeAutospacing="1" w:after="100" w:afterAutospacing="1" w:line="240" w:lineRule="auto"/>
      </w:pPr>
      <w:r w:rsidRPr="008B075F">
        <w:rPr>
          <w:rStyle w:val="Strong"/>
        </w:rPr>
        <w:t>Distribution Channels</w:t>
      </w:r>
      <w:r w:rsidRPr="008B075F">
        <w:t>: Pathways through which products or services reach the end consumer.</w:t>
      </w:r>
    </w:p>
    <w:p w:rsidR="00845574" w:rsidRPr="008B075F" w:rsidRDefault="00845574" w:rsidP="005B758F">
      <w:pPr>
        <w:numPr>
          <w:ilvl w:val="0"/>
          <w:numId w:val="638"/>
        </w:numPr>
        <w:spacing w:before="100" w:beforeAutospacing="1" w:after="100" w:afterAutospacing="1" w:line="240" w:lineRule="auto"/>
      </w:pPr>
      <w:r w:rsidRPr="008B075F">
        <w:rPr>
          <w:rStyle w:val="Strong"/>
        </w:rPr>
        <w:t>Price-Sensitive Customers</w:t>
      </w:r>
      <w:r w:rsidRPr="008B075F">
        <w:t>: Consumers who prioritize price over other factors when making purchasing decisions.</w:t>
      </w:r>
    </w:p>
    <w:p w:rsidR="00845574" w:rsidRPr="008B075F" w:rsidRDefault="00845574" w:rsidP="005B758F">
      <w:pPr>
        <w:numPr>
          <w:ilvl w:val="0"/>
          <w:numId w:val="638"/>
        </w:numPr>
        <w:spacing w:before="100" w:beforeAutospacing="1" w:after="100" w:afterAutospacing="1" w:line="240" w:lineRule="auto"/>
      </w:pPr>
      <w:r w:rsidRPr="008B075F">
        <w:rPr>
          <w:rStyle w:val="Strong"/>
        </w:rPr>
        <w:t>Convenience-Centered Consumers</w:t>
      </w:r>
      <w:r w:rsidRPr="008B075F">
        <w:t>: Customers who value ease and convenience in their purchasing experience.</w:t>
      </w:r>
    </w:p>
    <w:p w:rsidR="00845574" w:rsidRPr="008B075F" w:rsidRDefault="00845574" w:rsidP="005B758F">
      <w:pPr>
        <w:numPr>
          <w:ilvl w:val="0"/>
          <w:numId w:val="638"/>
        </w:numPr>
        <w:spacing w:before="100" w:beforeAutospacing="1" w:after="100" w:afterAutospacing="1" w:line="240" w:lineRule="auto"/>
      </w:pPr>
      <w:r w:rsidRPr="008B075F">
        <w:rPr>
          <w:rStyle w:val="Strong"/>
        </w:rPr>
        <w:t>Quality-Conscious Customers</w:t>
      </w:r>
      <w:r w:rsidRPr="008B075F">
        <w:t>: Consumers willing to pay a premium for high-quality products or services.</w:t>
      </w:r>
    </w:p>
    <w:p w:rsidR="00845574" w:rsidRPr="008B075F" w:rsidRDefault="00845574" w:rsidP="005B758F">
      <w:pPr>
        <w:numPr>
          <w:ilvl w:val="0"/>
          <w:numId w:val="638"/>
        </w:numPr>
        <w:spacing w:before="100" w:beforeAutospacing="1" w:after="100" w:afterAutospacing="1" w:line="240" w:lineRule="auto"/>
      </w:pPr>
      <w:r w:rsidRPr="008B075F">
        <w:rPr>
          <w:rStyle w:val="Strong"/>
        </w:rPr>
        <w:t>Pricing Strategies</w:t>
      </w:r>
      <w:r w:rsidRPr="008B075F">
        <w:t>: Methods used to set product prices, balancing customer appeal and business profitability.</w:t>
      </w:r>
    </w:p>
    <w:p w:rsidR="00845574" w:rsidRPr="008B075F" w:rsidRDefault="00845574" w:rsidP="005B758F">
      <w:pPr>
        <w:numPr>
          <w:ilvl w:val="0"/>
          <w:numId w:val="638"/>
        </w:numPr>
        <w:spacing w:before="100" w:beforeAutospacing="1" w:after="100" w:afterAutospacing="1" w:line="240" w:lineRule="auto"/>
      </w:pPr>
      <w:r w:rsidRPr="008B075F">
        <w:rPr>
          <w:rStyle w:val="Strong"/>
        </w:rPr>
        <w:t>Dynamic Pricing</w:t>
      </w:r>
      <w:r w:rsidRPr="008B075F">
        <w:t>: Pricing model where prices change based on demand, often influenced by external factors.</w:t>
      </w:r>
    </w:p>
    <w:p w:rsidR="00463952" w:rsidRPr="008B075F" w:rsidRDefault="00064686" w:rsidP="00463952">
      <w:pPr>
        <w:spacing w:after="0"/>
      </w:pPr>
      <w:r w:rsidRPr="008B075F">
        <w:pict>
          <v:rect id="_x0000_i1732" style="width:0;height:1.5pt" o:hralign="center" o:hrstd="t" o:hr="t" fillcolor="#a0a0a0" stroked="f"/>
        </w:pict>
      </w:r>
    </w:p>
    <w:p w:rsidR="00463952" w:rsidRPr="008B075F" w:rsidRDefault="00463952" w:rsidP="00463952">
      <w:pPr>
        <w:pStyle w:val="Heading3"/>
        <w:rPr>
          <w:color w:val="auto"/>
        </w:rPr>
      </w:pPr>
      <w:r w:rsidRPr="008B075F">
        <w:rPr>
          <w:color w:val="auto"/>
        </w:rPr>
        <w:t>Review &amp; Discussion Questions</w:t>
      </w:r>
    </w:p>
    <w:p w:rsidR="00463952" w:rsidRPr="008B075F" w:rsidRDefault="00463952" w:rsidP="005B758F">
      <w:pPr>
        <w:numPr>
          <w:ilvl w:val="0"/>
          <w:numId w:val="641"/>
        </w:numPr>
        <w:spacing w:before="100" w:beforeAutospacing="1" w:after="100" w:afterAutospacing="1" w:line="240" w:lineRule="auto"/>
      </w:pPr>
      <w:r w:rsidRPr="008B075F">
        <w:t>Why is it essential for entrepreneurs to identify the right market for their products?</w:t>
      </w:r>
    </w:p>
    <w:p w:rsidR="00463952" w:rsidRPr="008B075F" w:rsidRDefault="00463952" w:rsidP="005B758F">
      <w:pPr>
        <w:numPr>
          <w:ilvl w:val="0"/>
          <w:numId w:val="641"/>
        </w:numPr>
        <w:spacing w:before="100" w:beforeAutospacing="1" w:after="100" w:afterAutospacing="1" w:line="240" w:lineRule="auto"/>
      </w:pPr>
      <w:r w:rsidRPr="008B075F">
        <w:t>How does consumer segmentation contribute to effective marketing strategies?</w:t>
      </w:r>
    </w:p>
    <w:p w:rsidR="00463952" w:rsidRPr="008B075F" w:rsidRDefault="00463952" w:rsidP="005B758F">
      <w:pPr>
        <w:numPr>
          <w:ilvl w:val="0"/>
          <w:numId w:val="641"/>
        </w:numPr>
        <w:spacing w:before="100" w:beforeAutospacing="1" w:after="100" w:afterAutospacing="1" w:line="240" w:lineRule="auto"/>
      </w:pPr>
      <w:r w:rsidRPr="008B075F">
        <w:t>Discuss the pros and cons of using direct versus indirect distribution channels for a new product in an African market.</w:t>
      </w:r>
    </w:p>
    <w:p w:rsidR="00463952" w:rsidRPr="008B075F" w:rsidRDefault="00463952" w:rsidP="005B758F">
      <w:pPr>
        <w:numPr>
          <w:ilvl w:val="0"/>
          <w:numId w:val="641"/>
        </w:numPr>
        <w:spacing w:before="100" w:beforeAutospacing="1" w:after="100" w:afterAutospacing="1" w:line="240" w:lineRule="auto"/>
      </w:pPr>
      <w:r w:rsidRPr="008B075F">
        <w:t>How can pricing strategies like skimming and penetration be used to maximize profitability at different stages of a product’s life cycle?</w:t>
      </w:r>
    </w:p>
    <w:p w:rsidR="00463952" w:rsidRPr="008B075F" w:rsidRDefault="00463952" w:rsidP="005B758F">
      <w:pPr>
        <w:numPr>
          <w:ilvl w:val="0"/>
          <w:numId w:val="641"/>
        </w:numPr>
        <w:spacing w:before="100" w:beforeAutospacing="1" w:after="100" w:afterAutospacing="1" w:line="240" w:lineRule="auto"/>
      </w:pPr>
      <w:r w:rsidRPr="008B075F">
        <w:t>Describe how dynamic pricing can benefit a business, and give an example of a company that successfully uses it.</w:t>
      </w:r>
    </w:p>
    <w:p w:rsidR="00463952" w:rsidRPr="008B075F" w:rsidRDefault="00463952" w:rsidP="005B758F">
      <w:pPr>
        <w:numPr>
          <w:ilvl w:val="0"/>
          <w:numId w:val="641"/>
        </w:numPr>
        <w:spacing w:before="100" w:beforeAutospacing="1" w:after="100" w:afterAutospacing="1" w:line="240" w:lineRule="auto"/>
      </w:pPr>
      <w:r w:rsidRPr="008B075F">
        <w:t>What factors should an entrepreneur consider when choosing to enter a foreign market?</w:t>
      </w:r>
    </w:p>
    <w:p w:rsidR="00463952" w:rsidRPr="008B075F" w:rsidRDefault="00064686" w:rsidP="00463952">
      <w:pPr>
        <w:spacing w:after="0"/>
      </w:pPr>
      <w:r w:rsidRPr="008B075F">
        <w:pict>
          <v:rect id="_x0000_i1733" style="width:0;height:1.5pt" o:hralign="center" o:hrstd="t" o:hr="t" fillcolor="#a0a0a0" stroked="f"/>
        </w:pict>
      </w:r>
    </w:p>
    <w:p w:rsidR="00463952" w:rsidRPr="008B075F" w:rsidRDefault="00463952" w:rsidP="00463952">
      <w:pPr>
        <w:pStyle w:val="Heading3"/>
        <w:rPr>
          <w:color w:val="auto"/>
        </w:rPr>
      </w:pPr>
      <w:r w:rsidRPr="008B075F">
        <w:rPr>
          <w:color w:val="auto"/>
        </w:rPr>
        <w:t>Experiential Exercise</w:t>
      </w:r>
    </w:p>
    <w:p w:rsidR="00463952" w:rsidRPr="008B075F" w:rsidRDefault="00463952" w:rsidP="00463952">
      <w:pPr>
        <w:pStyle w:val="NormalWeb"/>
      </w:pPr>
      <w:r w:rsidRPr="008B075F">
        <w:rPr>
          <w:rStyle w:val="Strong"/>
        </w:rPr>
        <w:t>Creating a Market Entry Plan for a Nigerian Beverage Brand</w:t>
      </w:r>
    </w:p>
    <w:p w:rsidR="00463952" w:rsidRPr="008B075F" w:rsidRDefault="00463952" w:rsidP="00463952">
      <w:pPr>
        <w:pStyle w:val="NormalWeb"/>
      </w:pPr>
      <w:r w:rsidRPr="008B075F">
        <w:t>Imagine you are launching a new beverage brand in Nigeria aimed at health-conscious consumers. Develop a market entry plan that includes consumer segmentation, pricing strategy, and distribution channels. Identify which customer groups you would target and how you would position the brand to appeal to them. Present your plan to a small group for feedback and refinement.</w:t>
      </w:r>
    </w:p>
    <w:p w:rsidR="00463952" w:rsidRPr="008B075F" w:rsidRDefault="00064686" w:rsidP="00463952">
      <w:r w:rsidRPr="008B075F">
        <w:pict>
          <v:rect id="_x0000_i1734" style="width:0;height:1.5pt" o:hralign="center" o:hrstd="t" o:hr="t" fillcolor="#a0a0a0" stroked="f"/>
        </w:pict>
      </w:r>
    </w:p>
    <w:p w:rsidR="00463952" w:rsidRPr="008B075F" w:rsidRDefault="00463952" w:rsidP="00463952">
      <w:pPr>
        <w:pStyle w:val="Heading3"/>
        <w:rPr>
          <w:color w:val="auto"/>
        </w:rPr>
      </w:pPr>
      <w:r w:rsidRPr="008B075F">
        <w:rPr>
          <w:color w:val="auto"/>
        </w:rPr>
        <w:t>Case Study</w:t>
      </w:r>
    </w:p>
    <w:p w:rsidR="00463952" w:rsidRPr="008B075F" w:rsidRDefault="00463952" w:rsidP="00463952">
      <w:pPr>
        <w:pStyle w:val="NormalWeb"/>
      </w:pPr>
      <w:r w:rsidRPr="008B075F">
        <w:rPr>
          <w:rStyle w:val="Strong"/>
        </w:rPr>
        <w:t>Case: Dangote Cement – Expanding Market Reach Across Africa</w:t>
      </w:r>
    </w:p>
    <w:p w:rsidR="00463952" w:rsidRPr="008B075F" w:rsidRDefault="00463952" w:rsidP="00463952">
      <w:pPr>
        <w:pStyle w:val="NormalWeb"/>
      </w:pPr>
      <w:r w:rsidRPr="008B075F">
        <w:t>Dangote Cement, a leading Nigerian company, has expanded across multiple African markets by tailoring its approach to each region. It uses a combination of premium pricing and value-based pricing strategies, supported by an extensive distribution network that reaches consumers in remote areas.</w:t>
      </w:r>
    </w:p>
    <w:p w:rsidR="00463952" w:rsidRPr="008B075F" w:rsidRDefault="00463952" w:rsidP="00463952">
      <w:pPr>
        <w:pStyle w:val="NormalWeb"/>
      </w:pPr>
      <w:r w:rsidRPr="008B075F">
        <w:rPr>
          <w:rStyle w:val="Strong"/>
        </w:rPr>
        <w:t>Case Questions</w:t>
      </w:r>
    </w:p>
    <w:p w:rsidR="00463952" w:rsidRPr="008B075F" w:rsidRDefault="00463952" w:rsidP="005B758F">
      <w:pPr>
        <w:numPr>
          <w:ilvl w:val="0"/>
          <w:numId w:val="642"/>
        </w:numPr>
        <w:spacing w:before="100" w:beforeAutospacing="1" w:after="100" w:afterAutospacing="1" w:line="240" w:lineRule="auto"/>
      </w:pPr>
      <w:r w:rsidRPr="008B075F">
        <w:t>What role has consumer segmentation played in Dangote Cement’s expansion across Africa?</w:t>
      </w:r>
    </w:p>
    <w:p w:rsidR="00463952" w:rsidRPr="008B075F" w:rsidRDefault="00463952" w:rsidP="005B758F">
      <w:pPr>
        <w:numPr>
          <w:ilvl w:val="0"/>
          <w:numId w:val="642"/>
        </w:numPr>
        <w:spacing w:before="100" w:beforeAutospacing="1" w:after="100" w:afterAutospacing="1" w:line="240" w:lineRule="auto"/>
      </w:pPr>
      <w:r w:rsidRPr="008B075F">
        <w:t>How does Dangote Cement use pricing strategies to maintain profitability in different African markets?</w:t>
      </w:r>
    </w:p>
    <w:p w:rsidR="00463952" w:rsidRPr="008B075F" w:rsidRDefault="00463952" w:rsidP="005B758F">
      <w:pPr>
        <w:numPr>
          <w:ilvl w:val="0"/>
          <w:numId w:val="642"/>
        </w:numPr>
        <w:spacing w:before="100" w:beforeAutospacing="1" w:after="100" w:afterAutospacing="1" w:line="240" w:lineRule="auto"/>
      </w:pPr>
      <w:r w:rsidRPr="008B075F">
        <w:t>Discuss the importance of Dangote Cement’s distribution network in reaching consumers across rural and urban areas.</w:t>
      </w:r>
    </w:p>
    <w:p w:rsidR="00463952" w:rsidRPr="008B075F" w:rsidRDefault="00463952" w:rsidP="005B758F">
      <w:pPr>
        <w:numPr>
          <w:ilvl w:val="0"/>
          <w:numId w:val="642"/>
        </w:numPr>
        <w:spacing w:before="100" w:beforeAutospacing="1" w:after="100" w:afterAutospacing="1" w:line="240" w:lineRule="auto"/>
      </w:pPr>
      <w:r w:rsidRPr="008B075F">
        <w:t>How could Dangote Cement leverage digital channels to expand its reach further?</w:t>
      </w:r>
    </w:p>
    <w:p w:rsidR="00463952" w:rsidRPr="008B075F" w:rsidRDefault="00064686" w:rsidP="00463952">
      <w:pPr>
        <w:spacing w:after="0"/>
      </w:pPr>
      <w:r w:rsidRPr="008B075F">
        <w:pict>
          <v:rect id="_x0000_i1735" style="width:0;height:1.5pt" o:hralign="center" o:hrstd="t" o:hr="t" fillcolor="#a0a0a0" stroked="f"/>
        </w:pict>
      </w:r>
    </w:p>
    <w:p w:rsidR="00463952" w:rsidRPr="008B075F" w:rsidRDefault="00463952" w:rsidP="00463952">
      <w:pPr>
        <w:pStyle w:val="Heading3"/>
        <w:rPr>
          <w:color w:val="auto"/>
        </w:rPr>
      </w:pPr>
      <w:r w:rsidRPr="008B075F">
        <w:rPr>
          <w:color w:val="auto"/>
        </w:rPr>
        <w:t>Suggested Online Reading</w:t>
      </w:r>
    </w:p>
    <w:p w:rsidR="00463952" w:rsidRPr="008B075F" w:rsidRDefault="00463952" w:rsidP="005B758F">
      <w:pPr>
        <w:numPr>
          <w:ilvl w:val="0"/>
          <w:numId w:val="643"/>
        </w:numPr>
        <w:spacing w:before="100" w:beforeAutospacing="1" w:after="100" w:afterAutospacing="1" w:line="240" w:lineRule="auto"/>
      </w:pPr>
      <w:r w:rsidRPr="008B075F">
        <w:rPr>
          <w:rStyle w:val="Strong"/>
        </w:rPr>
        <w:t>“The Importance of Market Segmentation in Business” by Investopedia</w:t>
      </w:r>
      <w:r w:rsidRPr="008B075F">
        <w:t xml:space="preserve"> – Provides insights into effective market segmentation strategies.</w:t>
      </w:r>
    </w:p>
    <w:p w:rsidR="00463952" w:rsidRPr="008B075F" w:rsidRDefault="00463952" w:rsidP="005B758F">
      <w:pPr>
        <w:numPr>
          <w:ilvl w:val="0"/>
          <w:numId w:val="643"/>
        </w:numPr>
        <w:spacing w:before="100" w:beforeAutospacing="1" w:after="100" w:afterAutospacing="1" w:line="240" w:lineRule="auto"/>
      </w:pPr>
      <w:r w:rsidRPr="008B075F">
        <w:rPr>
          <w:rStyle w:val="Strong"/>
        </w:rPr>
        <w:t>“Expanding to New Markets: A Guide for Entrepreneurs” by Harvard Business Review</w:t>
      </w:r>
      <w:r w:rsidRPr="008B075F">
        <w:t xml:space="preserve"> – A practical guide to market analysis and expansion strategies.</w:t>
      </w:r>
    </w:p>
    <w:p w:rsidR="00463952" w:rsidRPr="008B075F" w:rsidRDefault="00463952" w:rsidP="005B758F">
      <w:pPr>
        <w:numPr>
          <w:ilvl w:val="0"/>
          <w:numId w:val="643"/>
        </w:numPr>
        <w:spacing w:before="100" w:beforeAutospacing="1" w:after="100" w:afterAutospacing="1" w:line="240" w:lineRule="auto"/>
      </w:pPr>
      <w:r w:rsidRPr="008B075F">
        <w:rPr>
          <w:rStyle w:val="Strong"/>
        </w:rPr>
        <w:t>“Understanding Pricing Strategies for Your Business” by Forbes</w:t>
      </w:r>
      <w:r w:rsidRPr="008B075F">
        <w:t xml:space="preserve"> – Overview of pricing strategies and their application in various markets.</w:t>
      </w:r>
    </w:p>
    <w:p w:rsidR="00463952" w:rsidRPr="008B075F" w:rsidRDefault="00463952" w:rsidP="005B758F">
      <w:pPr>
        <w:numPr>
          <w:ilvl w:val="0"/>
          <w:numId w:val="643"/>
        </w:numPr>
        <w:spacing w:before="100" w:beforeAutospacing="1" w:after="100" w:afterAutospacing="1" w:line="240" w:lineRule="auto"/>
      </w:pPr>
      <w:r w:rsidRPr="008B075F">
        <w:rPr>
          <w:rStyle w:val="Strong"/>
        </w:rPr>
        <w:t>“Using Consumer Data to Drive Business Decisions” by McKinsey &amp; Company</w:t>
      </w:r>
      <w:r w:rsidRPr="008B075F">
        <w:t xml:space="preserve"> – Explores the role of consumer data in modern business strategies.</w:t>
      </w:r>
    </w:p>
    <w:p w:rsidR="00463952" w:rsidRPr="008B075F" w:rsidRDefault="00463952" w:rsidP="005B758F">
      <w:pPr>
        <w:numPr>
          <w:ilvl w:val="0"/>
          <w:numId w:val="643"/>
        </w:numPr>
        <w:spacing w:before="100" w:beforeAutospacing="1" w:after="100" w:afterAutospacing="1" w:line="240" w:lineRule="auto"/>
      </w:pPr>
      <w:r w:rsidRPr="008B075F">
        <w:rPr>
          <w:rStyle w:val="Strong"/>
        </w:rPr>
        <w:t>“A Guide to Dynamic Pricing for Small Businesses” by Business News Daily</w:t>
      </w:r>
      <w:r w:rsidRPr="008B075F">
        <w:t xml:space="preserve"> – Explains dynamic pricing and how it can be applied by entrepreneurs.</w:t>
      </w:r>
    </w:p>
    <w:p w:rsidR="00463952" w:rsidRPr="008B075F" w:rsidRDefault="00064686" w:rsidP="00463952">
      <w:pPr>
        <w:spacing w:after="0"/>
      </w:pPr>
      <w:r w:rsidRPr="008B075F">
        <w:pict>
          <v:rect id="_x0000_i1736" style="width:0;height:1.5pt" o:hralign="center" o:hrstd="t" o:hr="t" fillcolor="#a0a0a0" stroked="f"/>
        </w:pict>
      </w:r>
    </w:p>
    <w:p w:rsidR="00C72319" w:rsidRPr="008B075F" w:rsidRDefault="00C72319" w:rsidP="00CF2A12"/>
    <w:p w:rsidR="0039614F" w:rsidRPr="008B075F" w:rsidRDefault="0039614F" w:rsidP="00CF2A12"/>
    <w:p w:rsidR="0039614F" w:rsidRPr="008B075F" w:rsidRDefault="0039614F" w:rsidP="00CF2A12"/>
    <w:p w:rsidR="0039614F" w:rsidRPr="008B075F" w:rsidRDefault="0039614F" w:rsidP="00CF2A12"/>
    <w:p w:rsidR="0039614F" w:rsidRPr="008B075F" w:rsidRDefault="0039614F" w:rsidP="00CF2A12"/>
    <w:p w:rsidR="0039614F" w:rsidRPr="008B075F" w:rsidRDefault="0039614F" w:rsidP="00CF2A12"/>
    <w:p w:rsidR="0039614F" w:rsidRPr="008B075F" w:rsidRDefault="0039614F" w:rsidP="00CF2A12"/>
    <w:p w:rsidR="0039614F" w:rsidRPr="008B075F" w:rsidRDefault="0039614F" w:rsidP="00CF2A12"/>
    <w:p w:rsidR="0039614F" w:rsidRPr="008B075F" w:rsidRDefault="00DB2D75" w:rsidP="00CF2A12">
      <w:pPr>
        <w:rPr>
          <w:rFonts w:ascii="Times New Roman" w:hAnsi="Times New Roman" w:cs="Times New Roman"/>
          <w:b/>
          <w:sz w:val="24"/>
          <w:szCs w:val="24"/>
        </w:rPr>
      </w:pPr>
      <w:r w:rsidRPr="008B075F">
        <w:rPr>
          <w:rFonts w:ascii="Times New Roman" w:hAnsi="Times New Roman" w:cs="Times New Roman"/>
          <w:b/>
          <w:sz w:val="24"/>
          <w:szCs w:val="24"/>
        </w:rPr>
        <w:t>Part 5: Special Topics in Entrepreneurship</w:t>
      </w:r>
    </w:p>
    <w:p w:rsidR="0039614F" w:rsidRPr="008B075F" w:rsidRDefault="0039614F"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DB2D75" w:rsidRPr="008B075F" w:rsidRDefault="00DB2D75" w:rsidP="00CF2A12"/>
    <w:p w:rsidR="00BF31A0" w:rsidRPr="008B075F" w:rsidRDefault="00BF31A0" w:rsidP="00BF31A0">
      <w:pPr>
        <w:pStyle w:val="NormalWeb"/>
      </w:pPr>
      <w:r w:rsidRPr="008B075F">
        <w:rPr>
          <w:rStyle w:val="Strong"/>
        </w:rPr>
        <w:t>Chapter 16</w:t>
      </w:r>
      <w:r w:rsidR="00066288" w:rsidRPr="008B075F">
        <w:rPr>
          <w:rStyle w:val="Strong"/>
        </w:rPr>
        <w:t>.1</w:t>
      </w:r>
      <w:r w:rsidRPr="008B075F">
        <w:rPr>
          <w:rStyle w:val="Strong"/>
        </w:rPr>
        <w:t>: Family Business Management</w:t>
      </w:r>
    </w:p>
    <w:p w:rsidR="00BF31A0" w:rsidRPr="008B075F" w:rsidRDefault="00BF31A0" w:rsidP="00BF31A0">
      <w:pPr>
        <w:pStyle w:val="NormalWeb"/>
      </w:pPr>
      <w:r w:rsidRPr="008B075F">
        <w:t>"In family businesses, every success is a collective achievement, and every challenge a shared burden. To thrive, they must balance family values with business acumen." – Unknown</w:t>
      </w:r>
    </w:p>
    <w:p w:rsidR="00BF31A0" w:rsidRPr="008B075F" w:rsidRDefault="00064686" w:rsidP="00BF31A0">
      <w:r w:rsidRPr="008B075F">
        <w:pict>
          <v:rect id="_x0000_i1737" style="width:0;height:1.5pt" o:hralign="center" o:hrstd="t" o:hr="t" fillcolor="#a0a0a0" stroked="f"/>
        </w:pict>
      </w:r>
    </w:p>
    <w:p w:rsidR="00BF31A0" w:rsidRPr="008B075F" w:rsidRDefault="00BF31A0" w:rsidP="00BF31A0">
      <w:pPr>
        <w:pStyle w:val="Heading3"/>
        <w:rPr>
          <w:color w:val="auto"/>
        </w:rPr>
      </w:pPr>
      <w:r w:rsidRPr="008B075F">
        <w:rPr>
          <w:color w:val="auto"/>
        </w:rPr>
        <w:t>Chapter Objectives</w:t>
      </w:r>
    </w:p>
    <w:p w:rsidR="00BF31A0" w:rsidRPr="008B075F" w:rsidRDefault="00BF31A0" w:rsidP="00BF31A0">
      <w:pPr>
        <w:pStyle w:val="NormalWeb"/>
      </w:pPr>
      <w:r w:rsidRPr="008B075F">
        <w:t>In this chapter, you will:</w:t>
      </w:r>
    </w:p>
    <w:p w:rsidR="00BF31A0" w:rsidRPr="008B075F" w:rsidRDefault="00BF31A0" w:rsidP="005B758F">
      <w:pPr>
        <w:numPr>
          <w:ilvl w:val="0"/>
          <w:numId w:val="644"/>
        </w:numPr>
        <w:spacing w:before="100" w:beforeAutospacing="1" w:after="100" w:afterAutospacing="1" w:line="240" w:lineRule="auto"/>
      </w:pPr>
      <w:r w:rsidRPr="008B075F">
        <w:t>Explore the unique characteristics of family-owned businesses and the roles family dynamics play in management.</w:t>
      </w:r>
    </w:p>
    <w:p w:rsidR="00BF31A0" w:rsidRPr="008B075F" w:rsidRDefault="00BF31A0" w:rsidP="005B758F">
      <w:pPr>
        <w:numPr>
          <w:ilvl w:val="0"/>
          <w:numId w:val="644"/>
        </w:numPr>
        <w:spacing w:before="100" w:beforeAutospacing="1" w:after="100" w:afterAutospacing="1" w:line="240" w:lineRule="auto"/>
      </w:pPr>
      <w:r w:rsidRPr="008B075F">
        <w:t>Understand the governance structures and leadership styles commonly found in family businesses.</w:t>
      </w:r>
    </w:p>
    <w:p w:rsidR="00BF31A0" w:rsidRPr="008B075F" w:rsidRDefault="00BF31A0" w:rsidP="005B758F">
      <w:pPr>
        <w:numPr>
          <w:ilvl w:val="0"/>
          <w:numId w:val="644"/>
        </w:numPr>
        <w:spacing w:before="100" w:beforeAutospacing="1" w:after="100" w:afterAutospacing="1" w:line="240" w:lineRule="auto"/>
      </w:pPr>
      <w:r w:rsidRPr="008B075F">
        <w:t>Examine succession planning and intergenerational transfer of business leadership.</w:t>
      </w:r>
    </w:p>
    <w:p w:rsidR="00BF31A0" w:rsidRPr="008B075F" w:rsidRDefault="00BF31A0" w:rsidP="005B758F">
      <w:pPr>
        <w:numPr>
          <w:ilvl w:val="0"/>
          <w:numId w:val="644"/>
        </w:numPr>
        <w:spacing w:before="100" w:beforeAutospacing="1" w:after="100" w:afterAutospacing="1" w:line="240" w:lineRule="auto"/>
      </w:pPr>
      <w:r w:rsidRPr="008B075F">
        <w:t>Analyze the challenges and conflicts unique to family enterprises, especially in the Nigerian and African context.</w:t>
      </w:r>
    </w:p>
    <w:p w:rsidR="00BF31A0" w:rsidRPr="008B075F" w:rsidRDefault="00BF31A0" w:rsidP="005B758F">
      <w:pPr>
        <w:numPr>
          <w:ilvl w:val="0"/>
          <w:numId w:val="644"/>
        </w:numPr>
        <w:spacing w:before="100" w:beforeAutospacing="1" w:after="100" w:afterAutospacing="1" w:line="240" w:lineRule="auto"/>
      </w:pPr>
      <w:r w:rsidRPr="008B075F">
        <w:t>Learn about strategies to professionalize and sustain family businesses across generations.</w:t>
      </w:r>
    </w:p>
    <w:p w:rsidR="00BF31A0" w:rsidRPr="008B075F" w:rsidRDefault="00BF31A0" w:rsidP="005B758F">
      <w:pPr>
        <w:numPr>
          <w:ilvl w:val="0"/>
          <w:numId w:val="644"/>
        </w:numPr>
        <w:spacing w:before="100" w:beforeAutospacing="1" w:after="100" w:afterAutospacing="1" w:line="240" w:lineRule="auto"/>
      </w:pPr>
      <w:r w:rsidRPr="008B075F">
        <w:t>Assess how family values and culture impact business performance and decision-making.</w:t>
      </w:r>
    </w:p>
    <w:p w:rsidR="00BF31A0" w:rsidRPr="008B075F" w:rsidRDefault="00064686" w:rsidP="00BF31A0">
      <w:pPr>
        <w:spacing w:after="0"/>
      </w:pPr>
      <w:r w:rsidRPr="008B075F">
        <w:pict>
          <v:rect id="_x0000_i1738" style="width:0;height:1.5pt" o:hralign="center" o:hrstd="t" o:hr="t" fillcolor="#a0a0a0" stroked="f"/>
        </w:pict>
      </w:r>
    </w:p>
    <w:p w:rsidR="00BF31A0" w:rsidRPr="008B075F" w:rsidRDefault="00BF31A0" w:rsidP="00BF31A0">
      <w:pPr>
        <w:pStyle w:val="Heading3"/>
        <w:rPr>
          <w:color w:val="auto"/>
        </w:rPr>
      </w:pPr>
      <w:r w:rsidRPr="008B075F">
        <w:rPr>
          <w:color w:val="auto"/>
        </w:rPr>
        <w:t>Chapter Summary</w:t>
      </w:r>
    </w:p>
    <w:p w:rsidR="00BF31A0" w:rsidRPr="008B075F" w:rsidRDefault="00BF31A0" w:rsidP="00BF31A0">
      <w:pPr>
        <w:pStyle w:val="NormalWeb"/>
      </w:pPr>
      <w:r w:rsidRPr="008B075F">
        <w:t>Family-owned businesses are a prominent part of the global economy, representing a significant portion of companies, especially in regions like Nigeria and across Africa. These businesses often benefit from a unique blend of trust, shared values, and commitment to long-term success. However, they also face distinctive challenges, including family conflicts, succession issues, and maintaining a professional structure.</w:t>
      </w:r>
    </w:p>
    <w:p w:rsidR="00BF31A0" w:rsidRPr="008B075F" w:rsidRDefault="00BF31A0" w:rsidP="00BF31A0">
      <w:pPr>
        <w:pStyle w:val="NormalWeb"/>
      </w:pPr>
      <w:r w:rsidRPr="008B075F">
        <w:t>This chapter explores the fundamentals of family business management, including family dynamics, governance, leadership, and succession planning. It will also cover professionalization, an essential step for family businesses to grow and compete effectively. Examples from African and global family enterprises will illustrate best practices and common pitfalls.</w:t>
      </w:r>
    </w:p>
    <w:p w:rsidR="00BF31A0" w:rsidRPr="008B075F" w:rsidRDefault="00BF31A0" w:rsidP="00BF31A0">
      <w:pPr>
        <w:pStyle w:val="NormalWeb"/>
      </w:pPr>
      <w:r w:rsidRPr="008B075F">
        <w:t>Understanding these aspects is critical to managing a family business effectively, ensuring it can withstand external pressures and grow sustainably over generations. Through case studies, exercises, and review questions, this chapter provides a robust framework for students to evaluate and apply strategies in family business management.</w:t>
      </w:r>
    </w:p>
    <w:p w:rsidR="00F27738" w:rsidRPr="008B075F" w:rsidRDefault="00F27738" w:rsidP="00F27738">
      <w:pPr>
        <w:pStyle w:val="NormalWeb"/>
      </w:pPr>
      <w:r w:rsidRPr="008B075F">
        <w:rPr>
          <w:noProof/>
        </w:rPr>
        <w:drawing>
          <wp:inline distT="0" distB="0" distL="0" distR="0">
            <wp:extent cx="5834503" cy="4435359"/>
            <wp:effectExtent l="0" t="0" r="0" b="3810"/>
            <wp:docPr id="20" name="Picture 20" descr="C:\Users\Dr. Mathew E. Egu\Downloads\napkin-selection (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descr="C:\Users\Dr. Mathew E. Egu\Downloads\napkin-selection (32).png"/>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845738" cy="4443900"/>
                    </a:xfrm>
                    <a:prstGeom prst="rect">
                      <a:avLst/>
                    </a:prstGeom>
                    <a:noFill/>
                    <a:ln>
                      <a:noFill/>
                    </a:ln>
                  </pic:spPr>
                </pic:pic>
              </a:graphicData>
            </a:graphic>
          </wp:inline>
        </w:drawing>
      </w:r>
    </w:p>
    <w:p w:rsidR="00F27738" w:rsidRPr="008B075F" w:rsidRDefault="00F27738" w:rsidP="00BF31A0">
      <w:pPr>
        <w:pStyle w:val="NormalWeb"/>
      </w:pPr>
      <w:r w:rsidRPr="008B075F">
        <w:rPr>
          <w:b/>
        </w:rPr>
        <w:t>Figure 16:</w:t>
      </w:r>
      <w:r w:rsidRPr="008B075F">
        <w:t xml:space="preserve"> Balancing family and business dynamics in family businesses</w:t>
      </w:r>
    </w:p>
    <w:p w:rsidR="00BF31A0" w:rsidRPr="008B075F" w:rsidRDefault="00064686" w:rsidP="00BF31A0">
      <w:pPr>
        <w:spacing w:after="0"/>
      </w:pPr>
      <w:r w:rsidRPr="008B075F">
        <w:pict>
          <v:rect id="_x0000_i1739" style="width:0;height:1.5pt" o:hralign="center" o:hrstd="t" o:hr="t" fillcolor="#a0a0a0" stroked="f"/>
        </w:pict>
      </w:r>
    </w:p>
    <w:p w:rsidR="00BF31A0" w:rsidRPr="008B075F" w:rsidRDefault="00066288" w:rsidP="00BF31A0">
      <w:pPr>
        <w:pStyle w:val="Heading3"/>
        <w:rPr>
          <w:color w:val="auto"/>
        </w:rPr>
      </w:pPr>
      <w:r w:rsidRPr="008B075F">
        <w:rPr>
          <w:color w:val="auto"/>
        </w:rPr>
        <w:t xml:space="preserve">16.1.1 </w:t>
      </w:r>
      <w:r w:rsidR="00BF31A0" w:rsidRPr="008B075F">
        <w:rPr>
          <w:color w:val="auto"/>
        </w:rPr>
        <w:t>Family Business Characteristics and Structure</w:t>
      </w:r>
    </w:p>
    <w:p w:rsidR="00BF31A0" w:rsidRPr="008B075F" w:rsidRDefault="00066288" w:rsidP="00BF31A0">
      <w:pPr>
        <w:pStyle w:val="Heading4"/>
      </w:pPr>
      <w:r w:rsidRPr="008B075F">
        <w:t>16.1.1.</w:t>
      </w:r>
      <w:r w:rsidR="00BF31A0" w:rsidRPr="008B075F">
        <w:t>1 The Role of Family Dynamics</w:t>
      </w:r>
    </w:p>
    <w:p w:rsidR="00BF31A0" w:rsidRPr="008B075F" w:rsidRDefault="00BF31A0" w:rsidP="00BF31A0">
      <w:pPr>
        <w:pStyle w:val="NormalWeb"/>
      </w:pPr>
      <w:r w:rsidRPr="008B075F">
        <w:t>Family businesses derive a strong sense of identity from family values and traditions. However, issues such as sibling rivalry, differing opinions, and the complexity of personal relationships can create challenges. Family dynamics often affect business decisions, making it crucial to balance family needs with business objectives.</w:t>
      </w:r>
    </w:p>
    <w:p w:rsidR="00BF31A0" w:rsidRPr="008B075F" w:rsidRDefault="00DB477C" w:rsidP="00BF31A0">
      <w:pPr>
        <w:pStyle w:val="NormalWeb"/>
      </w:pPr>
      <w:r w:rsidRPr="008B075F">
        <w:rPr>
          <w:rStyle w:val="Strong"/>
          <w:b w:val="0"/>
        </w:rPr>
        <w:t>For instance, t</w:t>
      </w:r>
      <w:r w:rsidR="00BF31A0" w:rsidRPr="008B075F">
        <w:t>he Ibru Organization, one of Nigeria’s largest conglomerates, has faced internal disputes over the years regarding family members' roles and control over the company. Clear roles and structured governance have helped them navigate these challenges.</w:t>
      </w:r>
      <w:r w:rsidR="009F1F25" w:rsidRPr="008B075F">
        <w:t xml:space="preserve"> In contrast, companies like the Elizade Group in Nigeria, led by the Ade-Ojo family, incorporate strong values of customer satisfaction, resilience, and employee loyalty, providing a foundation for long-term growth.</w:t>
      </w:r>
    </w:p>
    <w:p w:rsidR="00BF31A0" w:rsidRPr="008B075F" w:rsidRDefault="00066288" w:rsidP="00BF31A0">
      <w:pPr>
        <w:pStyle w:val="Heading4"/>
      </w:pPr>
      <w:r w:rsidRPr="008B075F">
        <w:t>16.1.1.</w:t>
      </w:r>
      <w:r w:rsidR="00BF31A0" w:rsidRPr="008B075F">
        <w:t>2 Governance in Family Businesses</w:t>
      </w:r>
    </w:p>
    <w:p w:rsidR="00BF31A0" w:rsidRPr="008B075F" w:rsidRDefault="00BF31A0" w:rsidP="00BF31A0">
      <w:pPr>
        <w:pStyle w:val="NormalWeb"/>
      </w:pPr>
      <w:r w:rsidRPr="008B075F">
        <w:t>To succeed over generations, family businesses often establish governance structures, such as a family council, to guide family members' involvement in the business. Governance structures provide clarity on decision-making, resolve conflicts, and align the family’s vision with business goals.</w:t>
      </w:r>
    </w:p>
    <w:p w:rsidR="00BF31A0" w:rsidRPr="008B075F" w:rsidRDefault="00BF31A0" w:rsidP="00BF31A0">
      <w:pPr>
        <w:pStyle w:val="NormalWeb"/>
      </w:pPr>
      <w:r w:rsidRPr="008B075F">
        <w:t>In South Africa, the Rupert family has successfully maintained the Remgro Group through structured governance, involving family and non-family executives in management and decision-making.</w:t>
      </w:r>
    </w:p>
    <w:p w:rsidR="00BF31A0" w:rsidRPr="008B075F" w:rsidRDefault="00066288" w:rsidP="00BF31A0">
      <w:pPr>
        <w:pStyle w:val="Heading4"/>
      </w:pPr>
      <w:r w:rsidRPr="008B075F">
        <w:t>16.1.1.</w:t>
      </w:r>
      <w:r w:rsidR="00BF31A0" w:rsidRPr="008B075F">
        <w:t>3 Succession Planning and Intergenerational Transition</w:t>
      </w:r>
    </w:p>
    <w:p w:rsidR="00BF31A0" w:rsidRPr="008B075F" w:rsidRDefault="00BF31A0" w:rsidP="00BF31A0">
      <w:pPr>
        <w:pStyle w:val="NormalWeb"/>
      </w:pPr>
      <w:r w:rsidRPr="008B075F">
        <w:t>Succession planning is vital to a family business’s survival. Without clear succession plans, businesses can struggle to transition smoothly, particularly if the next generation is not adequately prepared or willing to take over.</w:t>
      </w:r>
    </w:p>
    <w:p w:rsidR="00BF31A0" w:rsidRPr="008B075F" w:rsidRDefault="00BF31A0" w:rsidP="00BF31A0">
      <w:pPr>
        <w:pStyle w:val="NormalWeb"/>
      </w:pPr>
      <w:r w:rsidRPr="008B075F">
        <w:t>Nigeria’s Dantata Group has remained under family control across generations by implementing a rigorous succession plan, training younger members early, and encouraging education in business disciplines.</w:t>
      </w:r>
    </w:p>
    <w:p w:rsidR="00590EEE" w:rsidRPr="008B075F" w:rsidRDefault="00066288" w:rsidP="00590EEE">
      <w:pPr>
        <w:pStyle w:val="Heading4"/>
      </w:pPr>
      <w:r w:rsidRPr="008B075F">
        <w:t>16.1.1.</w:t>
      </w:r>
      <w:r w:rsidR="00590EEE" w:rsidRPr="008B075F">
        <w:t>4 Conflict Resolution Strategies</w:t>
      </w:r>
    </w:p>
    <w:p w:rsidR="00590EEE" w:rsidRPr="008B075F" w:rsidRDefault="00590EEE" w:rsidP="00590EEE">
      <w:pPr>
        <w:pStyle w:val="NormalWeb"/>
      </w:pPr>
      <w:r w:rsidRPr="008B075F">
        <w:t>Family businesses face unique conflicts that stem from the overlapping boundaries of family, ownership, and business roles. Issues such as sibling rivalry, generational differences, and power struggles require effective conflict management strategies. Mediation by non-family managers or external advisors can also offer a balanced approach to resolving disputes without disrupting operations.</w:t>
      </w:r>
    </w:p>
    <w:p w:rsidR="00590EEE" w:rsidRPr="008B075F" w:rsidRDefault="00066288" w:rsidP="00590EEE">
      <w:pPr>
        <w:pStyle w:val="Heading4"/>
      </w:pPr>
      <w:r w:rsidRPr="008B075F">
        <w:t>16.1.1.</w:t>
      </w:r>
      <w:r w:rsidR="00590EEE" w:rsidRPr="008B075F">
        <w:t>5 Adapting to Digitalization and Globalization</w:t>
      </w:r>
    </w:p>
    <w:p w:rsidR="00590EEE" w:rsidRPr="008B075F" w:rsidRDefault="00590EEE" w:rsidP="00BF31A0">
      <w:pPr>
        <w:pStyle w:val="NormalWeb"/>
      </w:pPr>
      <w:r w:rsidRPr="008B075F">
        <w:t>Family businesses face increasing pressure to innovate and globalize, especially with the rise of digital commerce. Younger generations in family businesses are often more willing to embrace new technology and global markets. In Africa, companies like Shoprite have expanded regionally by adopting technology in logistics and retail management, catering to a digitally aware consumer base.</w:t>
      </w:r>
    </w:p>
    <w:p w:rsidR="00BF31A0" w:rsidRPr="008B075F" w:rsidRDefault="00064686" w:rsidP="00BF31A0">
      <w:r w:rsidRPr="008B075F">
        <w:pict>
          <v:rect id="_x0000_i1740" style="width:0;height:1.5pt" o:hralign="center" o:hrstd="t" o:hr="t" fillcolor="#a0a0a0" stroked="f"/>
        </w:pict>
      </w:r>
    </w:p>
    <w:p w:rsidR="00BF31A0" w:rsidRPr="008B075F" w:rsidRDefault="00334A7D" w:rsidP="00BF31A0">
      <w:pPr>
        <w:pStyle w:val="Heading3"/>
        <w:rPr>
          <w:color w:val="auto"/>
        </w:rPr>
      </w:pPr>
      <w:r w:rsidRPr="008B075F">
        <w:rPr>
          <w:color w:val="auto"/>
        </w:rPr>
        <w:t xml:space="preserve">16.1.2 </w:t>
      </w:r>
      <w:r w:rsidR="00BF31A0" w:rsidRPr="008B075F">
        <w:rPr>
          <w:color w:val="auto"/>
        </w:rPr>
        <w:t>Professionalization of Family Businesses</w:t>
      </w:r>
    </w:p>
    <w:p w:rsidR="00BF31A0" w:rsidRPr="008B075F" w:rsidRDefault="00BF31A0" w:rsidP="00BF31A0">
      <w:pPr>
        <w:pStyle w:val="NormalWeb"/>
      </w:pPr>
      <w:r w:rsidRPr="008B075F">
        <w:t>Professionalization is essential for family businesses to operate efficiently and compete in dynamic markets. Professionalizing involves recruiting skilled, non-family employees, formalizing operations, and establishing a clear organizational structure. African family businesses increasingly recognize the importance of professionalization to ensure their longevity.</w:t>
      </w:r>
    </w:p>
    <w:p w:rsidR="00BF31A0" w:rsidRPr="008B075F" w:rsidRDefault="00BF31A0" w:rsidP="00BF31A0">
      <w:pPr>
        <w:pStyle w:val="NormalWeb"/>
      </w:pPr>
      <w:r w:rsidRPr="008B075F">
        <w:t>The Dangote Group, a leading Nigerian business, has balanced family ownership with professional management to achieve significant growth and compete internationally.</w:t>
      </w:r>
      <w:r w:rsidR="00590EEE" w:rsidRPr="008B075F">
        <w:t xml:space="preserve"> Likewise, the Nigerian conglomerate UAC of Nigeria exemplifies how family-controlled entities can succeed through professional management.</w:t>
      </w:r>
    </w:p>
    <w:p w:rsidR="00BF31A0" w:rsidRPr="008B075F" w:rsidRDefault="00064686" w:rsidP="00BF31A0">
      <w:r w:rsidRPr="008B075F">
        <w:pict>
          <v:rect id="_x0000_i1741" style="width:0;height:1.5pt" o:hralign="center" o:hrstd="t" o:hr="t" fillcolor="#a0a0a0" stroked="f"/>
        </w:pict>
      </w:r>
    </w:p>
    <w:p w:rsidR="00BF31A0" w:rsidRPr="008B075F" w:rsidRDefault="00334A7D" w:rsidP="00BF31A0">
      <w:pPr>
        <w:pStyle w:val="Heading3"/>
        <w:rPr>
          <w:color w:val="auto"/>
        </w:rPr>
      </w:pPr>
      <w:r w:rsidRPr="008B075F">
        <w:rPr>
          <w:color w:val="auto"/>
        </w:rPr>
        <w:t xml:space="preserve">16.1.3 </w:t>
      </w:r>
      <w:r w:rsidR="00BF31A0" w:rsidRPr="008B075F">
        <w:rPr>
          <w:color w:val="auto"/>
        </w:rPr>
        <w:t>Challenges in Family Business Management</w:t>
      </w:r>
    </w:p>
    <w:p w:rsidR="00BF31A0" w:rsidRPr="008B075F" w:rsidRDefault="00BF31A0" w:rsidP="005B758F">
      <w:pPr>
        <w:numPr>
          <w:ilvl w:val="0"/>
          <w:numId w:val="646"/>
        </w:numPr>
        <w:spacing w:before="100" w:beforeAutospacing="1" w:after="100" w:afterAutospacing="1" w:line="240" w:lineRule="auto"/>
      </w:pPr>
      <w:r w:rsidRPr="008B075F">
        <w:rPr>
          <w:rStyle w:val="Strong"/>
        </w:rPr>
        <w:t>Balancing Family and Business Interests</w:t>
      </w:r>
      <w:r w:rsidRPr="008B075F">
        <w:t>: Conflicts can arise when personal interests conflict with business goals.</w:t>
      </w:r>
    </w:p>
    <w:p w:rsidR="00BF31A0" w:rsidRPr="008B075F" w:rsidRDefault="00BF31A0" w:rsidP="005B758F">
      <w:pPr>
        <w:numPr>
          <w:ilvl w:val="0"/>
          <w:numId w:val="646"/>
        </w:numPr>
        <w:spacing w:before="100" w:beforeAutospacing="1" w:after="100" w:afterAutospacing="1" w:line="240" w:lineRule="auto"/>
      </w:pPr>
      <w:r w:rsidRPr="008B075F">
        <w:rPr>
          <w:rStyle w:val="Strong"/>
        </w:rPr>
        <w:t>Ownership and Control Issues</w:t>
      </w:r>
      <w:r w:rsidRPr="008B075F">
        <w:t>: As families grow, control over the business can become fragmented.</w:t>
      </w:r>
    </w:p>
    <w:p w:rsidR="00BF31A0" w:rsidRPr="008B075F" w:rsidRDefault="00BF31A0" w:rsidP="005B758F">
      <w:pPr>
        <w:numPr>
          <w:ilvl w:val="0"/>
          <w:numId w:val="646"/>
        </w:numPr>
        <w:spacing w:before="100" w:beforeAutospacing="1" w:after="100" w:afterAutospacing="1" w:line="240" w:lineRule="auto"/>
      </w:pPr>
      <w:r w:rsidRPr="008B075F">
        <w:rPr>
          <w:rStyle w:val="Strong"/>
        </w:rPr>
        <w:t>Succession Conflicts</w:t>
      </w:r>
      <w:r w:rsidRPr="008B075F">
        <w:t>: Choosing a successor can be contentious, especially in patriarchal societies where cultural expectations might affect choices.</w:t>
      </w:r>
    </w:p>
    <w:p w:rsidR="00BF31A0" w:rsidRPr="008B075F" w:rsidRDefault="00BF31A0" w:rsidP="005B758F">
      <w:pPr>
        <w:numPr>
          <w:ilvl w:val="0"/>
          <w:numId w:val="646"/>
        </w:numPr>
        <w:spacing w:before="100" w:beforeAutospacing="1" w:after="100" w:afterAutospacing="1" w:line="240" w:lineRule="auto"/>
      </w:pPr>
      <w:r w:rsidRPr="008B075F">
        <w:rPr>
          <w:rStyle w:val="Strong"/>
        </w:rPr>
        <w:t>Resistance to Change</w:t>
      </w:r>
      <w:r w:rsidRPr="008B075F">
        <w:t>: Family businesses may face challenges in adapting to new business models or technologies.</w:t>
      </w:r>
    </w:p>
    <w:p w:rsidR="00BF31A0" w:rsidRPr="008B075F" w:rsidRDefault="00BF31A0" w:rsidP="00BF31A0">
      <w:pPr>
        <w:spacing w:after="0"/>
      </w:pPr>
    </w:p>
    <w:p w:rsidR="00BF31A0" w:rsidRPr="008B075F" w:rsidRDefault="00BF31A0" w:rsidP="00BF31A0">
      <w:pPr>
        <w:pStyle w:val="Heading3"/>
        <w:rPr>
          <w:color w:val="auto"/>
        </w:rPr>
      </w:pPr>
      <w:r w:rsidRPr="008B075F">
        <w:rPr>
          <w:color w:val="auto"/>
        </w:rPr>
        <w:t>Conclusion</w:t>
      </w:r>
    </w:p>
    <w:p w:rsidR="00BF31A0" w:rsidRPr="008B075F" w:rsidRDefault="00BF31A0" w:rsidP="00BF31A0">
      <w:pPr>
        <w:pStyle w:val="NormalWeb"/>
      </w:pPr>
      <w:r w:rsidRPr="008B075F">
        <w:t>Family businesses are an integral part of Nigeria’s economy and the global business landscape. With a foundation of shared values and loyalty, family businesses have the potential for long-term success. However, the overlap of family and business roles creates unique challenges that require careful planning and governance. This chapter has provided a comprehensive look at family business management, from governance and succession to professionalization and conflict resolution. By following these best practices, family businesses can preserve their legacy while remaining competitive in an ever-evolving marketplace.</w:t>
      </w:r>
    </w:p>
    <w:p w:rsidR="00BF31A0" w:rsidRPr="008B075F" w:rsidRDefault="00064686" w:rsidP="00BF31A0">
      <w:r w:rsidRPr="008B075F">
        <w:pict>
          <v:rect id="_x0000_i1742" style="width:0;height:1.5pt" o:hralign="center" o:hrstd="t" o:hr="t" fillcolor="#a0a0a0" stroked="f"/>
        </w:pict>
      </w:r>
    </w:p>
    <w:p w:rsidR="00BF31A0" w:rsidRPr="008B075F" w:rsidRDefault="00BF31A0" w:rsidP="00BF31A0">
      <w:pPr>
        <w:pStyle w:val="Heading3"/>
        <w:rPr>
          <w:color w:val="auto"/>
        </w:rPr>
      </w:pPr>
      <w:r w:rsidRPr="008B075F">
        <w:rPr>
          <w:color w:val="auto"/>
        </w:rPr>
        <w:t>Key Terms and Concepts</w:t>
      </w:r>
    </w:p>
    <w:p w:rsidR="00BF31A0" w:rsidRPr="008B075F" w:rsidRDefault="00BF31A0" w:rsidP="005B758F">
      <w:pPr>
        <w:numPr>
          <w:ilvl w:val="0"/>
          <w:numId w:val="645"/>
        </w:numPr>
        <w:spacing w:before="100" w:beforeAutospacing="1" w:after="100" w:afterAutospacing="1" w:line="240" w:lineRule="auto"/>
      </w:pPr>
      <w:r w:rsidRPr="008B075F">
        <w:rPr>
          <w:rStyle w:val="Strong"/>
        </w:rPr>
        <w:t>Family Business</w:t>
      </w:r>
      <w:r w:rsidRPr="008B075F">
        <w:t>: A business in which decision-making is influenced by multiple generations of a family, typically with the intent of keeping it within the family.</w:t>
      </w:r>
    </w:p>
    <w:p w:rsidR="00BF31A0" w:rsidRPr="008B075F" w:rsidRDefault="00BF31A0" w:rsidP="005B758F">
      <w:pPr>
        <w:numPr>
          <w:ilvl w:val="0"/>
          <w:numId w:val="645"/>
        </w:numPr>
        <w:spacing w:before="100" w:beforeAutospacing="1" w:after="100" w:afterAutospacing="1" w:line="240" w:lineRule="auto"/>
      </w:pPr>
      <w:r w:rsidRPr="008B075F">
        <w:rPr>
          <w:rStyle w:val="Strong"/>
        </w:rPr>
        <w:t>Family Governance</w:t>
      </w:r>
      <w:r w:rsidRPr="008B075F">
        <w:t>: Structures and processes that manage family members' roles, rights, and responsibilities in the business.</w:t>
      </w:r>
    </w:p>
    <w:p w:rsidR="00BF31A0" w:rsidRPr="008B075F" w:rsidRDefault="00BF31A0" w:rsidP="005B758F">
      <w:pPr>
        <w:numPr>
          <w:ilvl w:val="0"/>
          <w:numId w:val="645"/>
        </w:numPr>
        <w:spacing w:before="100" w:beforeAutospacing="1" w:after="100" w:afterAutospacing="1" w:line="240" w:lineRule="auto"/>
      </w:pPr>
      <w:r w:rsidRPr="008B075F">
        <w:rPr>
          <w:rStyle w:val="Strong"/>
        </w:rPr>
        <w:t>Succession Planning</w:t>
      </w:r>
      <w:r w:rsidRPr="008B075F">
        <w:t>: The process of identifying and preparing family members to assume leadership roles in the business.</w:t>
      </w:r>
    </w:p>
    <w:p w:rsidR="00BF31A0" w:rsidRPr="008B075F" w:rsidRDefault="00BF31A0" w:rsidP="005B758F">
      <w:pPr>
        <w:numPr>
          <w:ilvl w:val="0"/>
          <w:numId w:val="645"/>
        </w:numPr>
        <w:spacing w:before="100" w:beforeAutospacing="1" w:after="100" w:afterAutospacing="1" w:line="240" w:lineRule="auto"/>
      </w:pPr>
      <w:r w:rsidRPr="008B075F">
        <w:rPr>
          <w:rStyle w:val="Strong"/>
        </w:rPr>
        <w:t>Intergenerational Transition</w:t>
      </w:r>
      <w:r w:rsidRPr="008B075F">
        <w:t>: The transfer of management and ownership from one generation to the next.</w:t>
      </w:r>
    </w:p>
    <w:p w:rsidR="00BF31A0" w:rsidRPr="008B075F" w:rsidRDefault="00BF31A0" w:rsidP="005B758F">
      <w:pPr>
        <w:numPr>
          <w:ilvl w:val="0"/>
          <w:numId w:val="645"/>
        </w:numPr>
        <w:spacing w:before="100" w:beforeAutospacing="1" w:after="100" w:afterAutospacing="1" w:line="240" w:lineRule="auto"/>
      </w:pPr>
      <w:r w:rsidRPr="008B075F">
        <w:rPr>
          <w:rStyle w:val="Strong"/>
        </w:rPr>
        <w:t>Professionalization</w:t>
      </w:r>
      <w:r w:rsidRPr="008B075F">
        <w:t>: Implementing systems and practices that ensure the family business is managed like a corporate entity, enhancing its stability and growth potential.</w:t>
      </w:r>
    </w:p>
    <w:p w:rsidR="00BF31A0" w:rsidRPr="008B075F" w:rsidRDefault="00BF31A0" w:rsidP="005B758F">
      <w:pPr>
        <w:numPr>
          <w:ilvl w:val="0"/>
          <w:numId w:val="645"/>
        </w:numPr>
        <w:spacing w:before="100" w:beforeAutospacing="1" w:after="100" w:afterAutospacing="1" w:line="240" w:lineRule="auto"/>
      </w:pPr>
      <w:r w:rsidRPr="008B075F">
        <w:rPr>
          <w:rStyle w:val="Strong"/>
        </w:rPr>
        <w:t>Family Council</w:t>
      </w:r>
      <w:r w:rsidRPr="008B075F">
        <w:t>: A governance body within family businesses that helps address family-related issues and establishes policies on family involvement.</w:t>
      </w:r>
    </w:p>
    <w:p w:rsidR="00BF31A0" w:rsidRPr="008B075F" w:rsidRDefault="00BF31A0" w:rsidP="005B758F">
      <w:pPr>
        <w:numPr>
          <w:ilvl w:val="0"/>
          <w:numId w:val="645"/>
        </w:numPr>
        <w:spacing w:before="100" w:beforeAutospacing="1" w:after="100" w:afterAutospacing="1" w:line="240" w:lineRule="auto"/>
      </w:pPr>
      <w:r w:rsidRPr="008B075F">
        <w:rPr>
          <w:rStyle w:val="Strong"/>
        </w:rPr>
        <w:t>Conflict Resolution in Family Business</w:t>
      </w:r>
      <w:r w:rsidRPr="008B075F">
        <w:t>: Approaches to handling conflicts that arise from the overlapping of family and business roles.</w:t>
      </w:r>
    </w:p>
    <w:p w:rsidR="00BF31A0" w:rsidRPr="008B075F" w:rsidRDefault="00BF31A0" w:rsidP="005B758F">
      <w:pPr>
        <w:numPr>
          <w:ilvl w:val="0"/>
          <w:numId w:val="645"/>
        </w:numPr>
        <w:spacing w:before="100" w:beforeAutospacing="1" w:after="100" w:afterAutospacing="1" w:line="240" w:lineRule="auto"/>
      </w:pPr>
      <w:r w:rsidRPr="008B075F">
        <w:rPr>
          <w:rStyle w:val="Strong"/>
        </w:rPr>
        <w:t>Family Business Culture</w:t>
      </w:r>
      <w:r w:rsidRPr="008B075F">
        <w:t>: The unique blend of family values, traditions, and norms that shape the business’s identity and decision-making.</w:t>
      </w:r>
    </w:p>
    <w:p w:rsidR="00BF31A0" w:rsidRPr="008B075F" w:rsidRDefault="00064686" w:rsidP="00BF31A0">
      <w:pPr>
        <w:spacing w:after="0"/>
      </w:pPr>
      <w:r w:rsidRPr="008B075F">
        <w:pict>
          <v:rect id="_x0000_i1743" style="width:0;height:1.5pt" o:hralign="center" o:hrstd="t" o:hr="t" fillcolor="#a0a0a0" stroked="f"/>
        </w:pict>
      </w:r>
    </w:p>
    <w:p w:rsidR="00BF31A0" w:rsidRPr="008B075F" w:rsidRDefault="00BF31A0" w:rsidP="00BF31A0">
      <w:pPr>
        <w:pStyle w:val="Heading3"/>
        <w:rPr>
          <w:color w:val="auto"/>
        </w:rPr>
      </w:pPr>
      <w:r w:rsidRPr="008B075F">
        <w:rPr>
          <w:color w:val="auto"/>
        </w:rPr>
        <w:t>Review &amp; Discussion Questions</w:t>
      </w:r>
    </w:p>
    <w:p w:rsidR="00BF31A0" w:rsidRPr="008B075F" w:rsidRDefault="00BF31A0" w:rsidP="005B758F">
      <w:pPr>
        <w:numPr>
          <w:ilvl w:val="0"/>
          <w:numId w:val="647"/>
        </w:numPr>
        <w:spacing w:before="100" w:beforeAutospacing="1" w:after="100" w:afterAutospacing="1" w:line="240" w:lineRule="auto"/>
      </w:pPr>
      <w:r w:rsidRPr="008B075F">
        <w:t>Why are governance structures, like a family council, essential in family businesses?</w:t>
      </w:r>
    </w:p>
    <w:p w:rsidR="00BF31A0" w:rsidRPr="008B075F" w:rsidRDefault="00BF31A0" w:rsidP="005B758F">
      <w:pPr>
        <w:numPr>
          <w:ilvl w:val="0"/>
          <w:numId w:val="647"/>
        </w:numPr>
        <w:spacing w:before="100" w:beforeAutospacing="1" w:after="100" w:afterAutospacing="1" w:line="240" w:lineRule="auto"/>
      </w:pPr>
      <w:r w:rsidRPr="008B075F">
        <w:t>Discuss how family dynamics can positively and negatively impact business decisions. Use examples from African family businesses where possible.</w:t>
      </w:r>
    </w:p>
    <w:p w:rsidR="00BF31A0" w:rsidRPr="008B075F" w:rsidRDefault="00BF31A0" w:rsidP="005B758F">
      <w:pPr>
        <w:numPr>
          <w:ilvl w:val="0"/>
          <w:numId w:val="647"/>
        </w:numPr>
        <w:spacing w:before="100" w:beforeAutospacing="1" w:after="100" w:afterAutospacing="1" w:line="240" w:lineRule="auto"/>
      </w:pPr>
      <w:r w:rsidRPr="008B075F">
        <w:t>What steps should family businesses take to ensure a successful intergenerational transition?</w:t>
      </w:r>
    </w:p>
    <w:p w:rsidR="00BF31A0" w:rsidRPr="008B075F" w:rsidRDefault="00BF31A0" w:rsidP="005B758F">
      <w:pPr>
        <w:numPr>
          <w:ilvl w:val="0"/>
          <w:numId w:val="647"/>
        </w:numPr>
        <w:spacing w:before="100" w:beforeAutospacing="1" w:after="100" w:afterAutospacing="1" w:line="240" w:lineRule="auto"/>
      </w:pPr>
      <w:r w:rsidRPr="008B075F">
        <w:t>Explain the significance of professionalizing a family business. What challenges might arise in this process?</w:t>
      </w:r>
    </w:p>
    <w:p w:rsidR="00BF31A0" w:rsidRPr="008B075F" w:rsidRDefault="00BF31A0" w:rsidP="005B758F">
      <w:pPr>
        <w:numPr>
          <w:ilvl w:val="0"/>
          <w:numId w:val="647"/>
        </w:numPr>
        <w:spacing w:before="100" w:beforeAutospacing="1" w:after="100" w:afterAutospacing="1" w:line="240" w:lineRule="auto"/>
      </w:pPr>
      <w:r w:rsidRPr="008B075F">
        <w:t>How can family businesses balance the need for growth and innovation while preserving family values and traditions?</w:t>
      </w:r>
    </w:p>
    <w:p w:rsidR="00BF31A0" w:rsidRPr="008B075F" w:rsidRDefault="00064686" w:rsidP="00BF31A0">
      <w:pPr>
        <w:spacing w:after="0"/>
      </w:pPr>
      <w:r w:rsidRPr="008B075F">
        <w:pict>
          <v:rect id="_x0000_i1744" style="width:0;height:1.5pt" o:hralign="center" o:hrstd="t" o:hr="t" fillcolor="#a0a0a0" stroked="f"/>
        </w:pict>
      </w:r>
    </w:p>
    <w:p w:rsidR="00BF31A0" w:rsidRPr="008B075F" w:rsidRDefault="00BF31A0" w:rsidP="00BF31A0">
      <w:pPr>
        <w:pStyle w:val="Heading3"/>
        <w:rPr>
          <w:color w:val="auto"/>
        </w:rPr>
      </w:pPr>
      <w:r w:rsidRPr="008B075F">
        <w:rPr>
          <w:color w:val="auto"/>
        </w:rPr>
        <w:t>Experiential Exercise</w:t>
      </w:r>
    </w:p>
    <w:p w:rsidR="00BF31A0" w:rsidRPr="008B075F" w:rsidRDefault="00BF31A0" w:rsidP="00BF31A0">
      <w:pPr>
        <w:pStyle w:val="NormalWeb"/>
      </w:pPr>
      <w:r w:rsidRPr="008B075F">
        <w:rPr>
          <w:rStyle w:val="Strong"/>
        </w:rPr>
        <w:t>Creating a Succession Plan for a Hypothetical Family Business</w:t>
      </w:r>
    </w:p>
    <w:p w:rsidR="00BF31A0" w:rsidRPr="008B075F" w:rsidRDefault="00BF31A0" w:rsidP="00BF31A0">
      <w:pPr>
        <w:pStyle w:val="NormalWeb"/>
      </w:pPr>
      <w:r w:rsidRPr="008B075F">
        <w:t>Imagine you are part of a family that owns a successful bakery business in Lagos. The business is growing, and it is time to think about succession. Develop a basic succession plan that includes identifying potential successors, establishing a family council, and determining roles and responsibilities for each family member involved.</w:t>
      </w:r>
    </w:p>
    <w:p w:rsidR="00BF31A0" w:rsidRPr="008B075F" w:rsidRDefault="00BF31A0" w:rsidP="00BF31A0">
      <w:pPr>
        <w:pStyle w:val="NormalWeb"/>
      </w:pPr>
      <w:r w:rsidRPr="008B075F">
        <w:t>Consider factors such as:</w:t>
      </w:r>
    </w:p>
    <w:p w:rsidR="00BF31A0" w:rsidRPr="008B075F" w:rsidRDefault="00BF31A0" w:rsidP="005B758F">
      <w:pPr>
        <w:numPr>
          <w:ilvl w:val="0"/>
          <w:numId w:val="648"/>
        </w:numPr>
        <w:spacing w:before="100" w:beforeAutospacing="1" w:after="100" w:afterAutospacing="1" w:line="240" w:lineRule="auto"/>
      </w:pPr>
      <w:r w:rsidRPr="008B075F">
        <w:t>How will decisions be made about the successor?</w:t>
      </w:r>
    </w:p>
    <w:p w:rsidR="00BF31A0" w:rsidRPr="008B075F" w:rsidRDefault="00BF31A0" w:rsidP="005B758F">
      <w:pPr>
        <w:numPr>
          <w:ilvl w:val="0"/>
          <w:numId w:val="648"/>
        </w:numPr>
        <w:spacing w:before="100" w:beforeAutospacing="1" w:after="100" w:afterAutospacing="1" w:line="240" w:lineRule="auto"/>
      </w:pPr>
      <w:r w:rsidRPr="008B075F">
        <w:t>How will conflicts be resolved?</w:t>
      </w:r>
    </w:p>
    <w:p w:rsidR="00BF31A0" w:rsidRPr="008B075F" w:rsidRDefault="00BF31A0" w:rsidP="005B758F">
      <w:pPr>
        <w:numPr>
          <w:ilvl w:val="0"/>
          <w:numId w:val="648"/>
        </w:numPr>
        <w:spacing w:before="100" w:beforeAutospacing="1" w:after="100" w:afterAutospacing="1" w:line="240" w:lineRule="auto"/>
      </w:pPr>
      <w:r w:rsidRPr="008B075F">
        <w:t>What role will non-family employees play in the transition?</w:t>
      </w:r>
    </w:p>
    <w:p w:rsidR="00BF31A0" w:rsidRPr="008B075F" w:rsidRDefault="00BF31A0" w:rsidP="00BF31A0">
      <w:pPr>
        <w:pStyle w:val="NormalWeb"/>
      </w:pPr>
      <w:r w:rsidRPr="008B075F">
        <w:t>Present your succession plan to a group for feedback and discussion.</w:t>
      </w:r>
    </w:p>
    <w:p w:rsidR="00BF31A0" w:rsidRPr="008B075F" w:rsidRDefault="00064686" w:rsidP="00BF31A0">
      <w:r w:rsidRPr="008B075F">
        <w:pict>
          <v:rect id="_x0000_i1745" style="width:0;height:1.5pt" o:hralign="center" o:hrstd="t" o:hr="t" fillcolor="#a0a0a0" stroked="f"/>
        </w:pict>
      </w:r>
    </w:p>
    <w:p w:rsidR="00BF31A0" w:rsidRPr="008B075F" w:rsidRDefault="00BF31A0" w:rsidP="00BF31A0">
      <w:pPr>
        <w:pStyle w:val="Heading3"/>
        <w:rPr>
          <w:color w:val="auto"/>
        </w:rPr>
      </w:pPr>
      <w:r w:rsidRPr="008B075F">
        <w:rPr>
          <w:color w:val="auto"/>
        </w:rPr>
        <w:t>Case Study</w:t>
      </w:r>
      <w:r w:rsidR="009F1F25" w:rsidRPr="008B075F">
        <w:rPr>
          <w:color w:val="auto"/>
        </w:rPr>
        <w:t xml:space="preserve"> 1</w:t>
      </w:r>
      <w:r w:rsidRPr="008B075F">
        <w:rPr>
          <w:color w:val="auto"/>
        </w:rPr>
        <w:t>: The Adenuga Group – Balancing Growth and Family Legacy</w:t>
      </w:r>
    </w:p>
    <w:p w:rsidR="00BF31A0" w:rsidRPr="008B075F" w:rsidRDefault="00BF31A0" w:rsidP="00BF31A0">
      <w:pPr>
        <w:pStyle w:val="NormalWeb"/>
      </w:pPr>
      <w:r w:rsidRPr="008B075F">
        <w:t>The Adenuga Group, a family-owned Nigerian conglomerate, has interests in sectors ranging from telecommunications to oil and gas. Mike Adenuga, the founder, has built a multi-billion-dollar empire, making him one of Africa’s wealthiest entrepreneurs. However, like many family businesses, the Adenuga Group faces the challenge of sustaining its success across generations.</w:t>
      </w:r>
    </w:p>
    <w:p w:rsidR="00BF31A0" w:rsidRPr="008B075F" w:rsidRDefault="00BF31A0" w:rsidP="00BF31A0">
      <w:pPr>
        <w:pStyle w:val="NormalWeb"/>
      </w:pPr>
      <w:r w:rsidRPr="008B075F">
        <w:t>The company’s current leadership, mostly within the family, has developed a governance structure that allows for family members’ input but relies on skilled non-family executives for day-to-day management. The group also invests in the next generation’s education and skills development, preparing them for potential leadership roles.</w:t>
      </w:r>
    </w:p>
    <w:p w:rsidR="00BF31A0" w:rsidRPr="008B075F" w:rsidRDefault="00BF31A0" w:rsidP="00BF31A0">
      <w:pPr>
        <w:pStyle w:val="NormalWeb"/>
      </w:pPr>
      <w:r w:rsidRPr="008B075F">
        <w:t>The Adenuga Group’s approach to family governance includes a family council that meets regularly to discuss family matters related to the business. This approach has helped in minimizing conflicts, ensuring a clear line of succession, and promoting transparency in decision-making.</w:t>
      </w:r>
    </w:p>
    <w:p w:rsidR="00BF31A0" w:rsidRPr="008B075F" w:rsidRDefault="00BF31A0" w:rsidP="00BF31A0">
      <w:pPr>
        <w:pStyle w:val="Heading4"/>
      </w:pPr>
      <w:r w:rsidRPr="008B075F">
        <w:t>Case Questions</w:t>
      </w:r>
    </w:p>
    <w:p w:rsidR="00BF31A0" w:rsidRPr="008B075F" w:rsidRDefault="00BF31A0" w:rsidP="005B758F">
      <w:pPr>
        <w:numPr>
          <w:ilvl w:val="0"/>
          <w:numId w:val="649"/>
        </w:numPr>
        <w:spacing w:before="100" w:beforeAutospacing="1" w:after="100" w:afterAutospacing="1" w:line="240" w:lineRule="auto"/>
      </w:pPr>
      <w:r w:rsidRPr="008B075F">
        <w:t>What are the benefits and potential drawbacks of the Adenuga Group’s governance structure?</w:t>
      </w:r>
    </w:p>
    <w:p w:rsidR="00BF31A0" w:rsidRPr="008B075F" w:rsidRDefault="00BF31A0" w:rsidP="005B758F">
      <w:pPr>
        <w:numPr>
          <w:ilvl w:val="0"/>
          <w:numId w:val="649"/>
        </w:numPr>
        <w:spacing w:before="100" w:beforeAutospacing="1" w:after="100" w:afterAutospacing="1" w:line="240" w:lineRule="auto"/>
      </w:pPr>
      <w:r w:rsidRPr="008B075F">
        <w:t>How does the family council aid in balancing the family’s interests with business objectives?</w:t>
      </w:r>
    </w:p>
    <w:p w:rsidR="00BF31A0" w:rsidRPr="008B075F" w:rsidRDefault="00BF31A0" w:rsidP="005B758F">
      <w:pPr>
        <w:numPr>
          <w:ilvl w:val="0"/>
          <w:numId w:val="649"/>
        </w:numPr>
        <w:spacing w:before="100" w:beforeAutospacing="1" w:after="100" w:afterAutospacing="1" w:line="240" w:lineRule="auto"/>
      </w:pPr>
      <w:r w:rsidRPr="008B075F">
        <w:t>What strategies should the Adenuga Group consider to ensure a smooth intergenerational transition?</w:t>
      </w:r>
    </w:p>
    <w:p w:rsidR="00BF31A0" w:rsidRPr="008B075F" w:rsidRDefault="00BF31A0" w:rsidP="005B758F">
      <w:pPr>
        <w:numPr>
          <w:ilvl w:val="0"/>
          <w:numId w:val="649"/>
        </w:numPr>
        <w:spacing w:before="100" w:beforeAutospacing="1" w:after="100" w:afterAutospacing="1" w:line="240" w:lineRule="auto"/>
      </w:pPr>
      <w:r w:rsidRPr="008B075F">
        <w:t>Discuss how professionalizing key positions in the company can contribute to the Group’s long-term success.</w:t>
      </w:r>
    </w:p>
    <w:p w:rsidR="009F1F25" w:rsidRPr="008B075F" w:rsidRDefault="00BF31A0" w:rsidP="005B758F">
      <w:pPr>
        <w:numPr>
          <w:ilvl w:val="0"/>
          <w:numId w:val="649"/>
        </w:numPr>
        <w:spacing w:before="100" w:beforeAutospacing="1" w:after="100" w:afterAutospacing="1" w:line="240" w:lineRule="auto"/>
      </w:pPr>
      <w:r w:rsidRPr="008B075F">
        <w:t>How can the Adenuga Group maintain its identity as a family business while expanding into international markets?</w:t>
      </w:r>
    </w:p>
    <w:p w:rsidR="009F1F25" w:rsidRPr="008B075F" w:rsidRDefault="009F1F25" w:rsidP="009F1F25">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Case Study 2: The Oando Group – Transitioning Leadership in a Family-Owned Nigerian Oil Company</w:t>
      </w:r>
    </w:p>
    <w:p w:rsidR="009F1F25" w:rsidRPr="008B075F" w:rsidRDefault="009F1F25" w:rsidP="009F1F25">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The Oando Group is a Nigerian family-owned oil and gas company that has successfully navigated generational leadership transitions. Founded by Chief Adewale Tinubu, Oando grew from a small enterprise to one of the leading energy companies in Africa. Transitioning leadership to the next generation involved carefully planning roles, responsibilities, and conflict management structures. Despite challenges, Oando leveraged strong family values and governance to adapt to a highly competitive and changing industry.</w:t>
      </w:r>
    </w:p>
    <w:p w:rsidR="009F1F25" w:rsidRPr="008B075F" w:rsidRDefault="009F1F25" w:rsidP="009F1F25">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Case Questions</w:t>
      </w:r>
    </w:p>
    <w:p w:rsidR="009F1F25" w:rsidRPr="008B075F" w:rsidRDefault="009F1F25" w:rsidP="005B758F">
      <w:pPr>
        <w:numPr>
          <w:ilvl w:val="0"/>
          <w:numId w:val="651"/>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How did Oando Group manage the challenges associated with generational leadership transition?</w:t>
      </w:r>
    </w:p>
    <w:p w:rsidR="009F1F25" w:rsidRPr="008B075F" w:rsidRDefault="009F1F25" w:rsidP="005B758F">
      <w:pPr>
        <w:numPr>
          <w:ilvl w:val="0"/>
          <w:numId w:val="651"/>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What governance structures were implemented to balance family and business interests?</w:t>
      </w:r>
    </w:p>
    <w:p w:rsidR="009F1F25" w:rsidRPr="008B075F" w:rsidRDefault="009F1F25" w:rsidP="005B758F">
      <w:pPr>
        <w:numPr>
          <w:ilvl w:val="0"/>
          <w:numId w:val="651"/>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Discuss how the Oando Group’s family values influenced its corporate strategy and market positioning.</w:t>
      </w:r>
    </w:p>
    <w:p w:rsidR="009F1F25" w:rsidRPr="008B075F" w:rsidRDefault="009F1F25" w:rsidP="005B758F">
      <w:pPr>
        <w:numPr>
          <w:ilvl w:val="0"/>
          <w:numId w:val="651"/>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What role does external management play in the company’s growth and sustainability?</w:t>
      </w:r>
    </w:p>
    <w:p w:rsidR="00BF31A0" w:rsidRPr="008B075F" w:rsidRDefault="00064686" w:rsidP="00BF31A0">
      <w:pPr>
        <w:spacing w:after="0"/>
      </w:pPr>
      <w:r w:rsidRPr="008B075F">
        <w:pict>
          <v:rect id="_x0000_i1746" style="width:0;height:1.5pt" o:hralign="center" o:hrstd="t" o:hr="t" fillcolor="#a0a0a0" stroked="f"/>
        </w:pict>
      </w:r>
    </w:p>
    <w:p w:rsidR="00BF31A0" w:rsidRPr="008B075F" w:rsidRDefault="00BF31A0" w:rsidP="00BF31A0">
      <w:pPr>
        <w:pStyle w:val="Heading3"/>
        <w:rPr>
          <w:color w:val="auto"/>
        </w:rPr>
      </w:pPr>
      <w:r w:rsidRPr="008B075F">
        <w:rPr>
          <w:color w:val="auto"/>
        </w:rPr>
        <w:t>Suggested Online Reading</w:t>
      </w:r>
    </w:p>
    <w:p w:rsidR="00BF31A0" w:rsidRPr="008B075F" w:rsidRDefault="00BF31A0" w:rsidP="005B758F">
      <w:pPr>
        <w:numPr>
          <w:ilvl w:val="0"/>
          <w:numId w:val="650"/>
        </w:numPr>
        <w:spacing w:before="100" w:beforeAutospacing="1" w:after="100" w:afterAutospacing="1" w:line="240" w:lineRule="auto"/>
      </w:pPr>
      <w:r w:rsidRPr="008B075F">
        <w:rPr>
          <w:rStyle w:val="Strong"/>
        </w:rPr>
        <w:t>"Understanding Family Business Dynamics" by Harvard Business Review</w:t>
      </w:r>
      <w:r w:rsidRPr="008B075F">
        <w:t xml:space="preserve"> – This article explores the complexities and unique aspects of family-run businesses, including strategies for managing family dynamics.</w:t>
      </w:r>
    </w:p>
    <w:p w:rsidR="00BF31A0" w:rsidRPr="008B075F" w:rsidRDefault="00BF31A0" w:rsidP="005B758F">
      <w:pPr>
        <w:numPr>
          <w:ilvl w:val="0"/>
          <w:numId w:val="650"/>
        </w:numPr>
        <w:spacing w:before="100" w:beforeAutospacing="1" w:after="100" w:afterAutospacing="1" w:line="240" w:lineRule="auto"/>
      </w:pPr>
      <w:r w:rsidRPr="008B075F">
        <w:rPr>
          <w:rStyle w:val="Strong"/>
        </w:rPr>
        <w:t>"Professionalizing the Family Business" by McKinsey &amp; Company</w:t>
      </w:r>
      <w:r w:rsidRPr="008B075F">
        <w:t xml:space="preserve"> – Insights on how family businesses can structure and formalize their operations to improve efficiency.</w:t>
      </w:r>
    </w:p>
    <w:p w:rsidR="00BF31A0" w:rsidRPr="008B075F" w:rsidRDefault="00BF31A0" w:rsidP="005B758F">
      <w:pPr>
        <w:numPr>
          <w:ilvl w:val="0"/>
          <w:numId w:val="650"/>
        </w:numPr>
        <w:spacing w:before="100" w:beforeAutospacing="1" w:after="100" w:afterAutospacing="1" w:line="240" w:lineRule="auto"/>
      </w:pPr>
      <w:r w:rsidRPr="008B075F">
        <w:rPr>
          <w:rStyle w:val="Strong"/>
        </w:rPr>
        <w:t>"Succession Planning in Family Businesses" by Forbes</w:t>
      </w:r>
      <w:r w:rsidRPr="008B075F">
        <w:t xml:space="preserve"> – A guide on the importance of succession planning, with practical tips and case studies.</w:t>
      </w:r>
    </w:p>
    <w:p w:rsidR="00BF31A0" w:rsidRPr="008B075F" w:rsidRDefault="00BF31A0" w:rsidP="005B758F">
      <w:pPr>
        <w:numPr>
          <w:ilvl w:val="0"/>
          <w:numId w:val="650"/>
        </w:numPr>
        <w:spacing w:before="100" w:beforeAutospacing="1" w:after="100" w:afterAutospacing="1" w:line="240" w:lineRule="auto"/>
      </w:pPr>
      <w:r w:rsidRPr="008B075F">
        <w:rPr>
          <w:rStyle w:val="Strong"/>
        </w:rPr>
        <w:t>"Governance in Family-Owned Companies" by The Economist</w:t>
      </w:r>
      <w:r w:rsidRPr="008B075F">
        <w:t xml:space="preserve"> – Discusses governance structures that help family businesses grow sustainably.</w:t>
      </w:r>
    </w:p>
    <w:p w:rsidR="00BF31A0" w:rsidRPr="008B075F" w:rsidRDefault="00BF31A0" w:rsidP="005B758F">
      <w:pPr>
        <w:numPr>
          <w:ilvl w:val="0"/>
          <w:numId w:val="650"/>
        </w:numPr>
        <w:spacing w:before="100" w:beforeAutospacing="1" w:after="100" w:afterAutospacing="1" w:line="240" w:lineRule="auto"/>
      </w:pPr>
      <w:r w:rsidRPr="008B075F">
        <w:rPr>
          <w:rStyle w:val="Strong"/>
        </w:rPr>
        <w:t>"Family Business Governance: Building Effective Family Councils" by PwC</w:t>
      </w:r>
      <w:r w:rsidRPr="008B075F">
        <w:t xml:space="preserve"> – Offers insights into the formation of family councils and their role in family business governance.</w:t>
      </w:r>
    </w:p>
    <w:p w:rsidR="00BF31A0" w:rsidRPr="008B075F" w:rsidRDefault="00064686" w:rsidP="00BF31A0">
      <w:pPr>
        <w:spacing w:after="0"/>
      </w:pPr>
      <w:r w:rsidRPr="008B075F">
        <w:pict>
          <v:rect id="_x0000_i1747" style="width:0;height:1.5pt" o:hralign="center" o:hrstd="t" o:hr="t" fillcolor="#a0a0a0" stroked="f"/>
        </w:pict>
      </w:r>
    </w:p>
    <w:p w:rsidR="00DB2D75" w:rsidRPr="008B075F" w:rsidRDefault="00DB2D75" w:rsidP="00CF2A12"/>
    <w:p w:rsidR="00334A7D" w:rsidRPr="008B075F" w:rsidRDefault="00334A7D" w:rsidP="00CF2A12"/>
    <w:p w:rsidR="00334A7D" w:rsidRPr="008B075F" w:rsidRDefault="00334A7D" w:rsidP="00CF2A12"/>
    <w:p w:rsidR="00334A7D" w:rsidRPr="008B075F" w:rsidRDefault="00334A7D" w:rsidP="00CF2A12"/>
    <w:p w:rsidR="00334A7D" w:rsidRPr="008B075F" w:rsidRDefault="00334A7D" w:rsidP="00CF2A12"/>
    <w:p w:rsidR="00334A7D" w:rsidRPr="008B075F" w:rsidRDefault="00334A7D" w:rsidP="00CF2A12"/>
    <w:p w:rsidR="00334A7D" w:rsidRPr="008B075F" w:rsidRDefault="00334A7D" w:rsidP="00CF2A12"/>
    <w:p w:rsidR="00334A7D" w:rsidRPr="008B075F" w:rsidRDefault="00334A7D" w:rsidP="00CF2A12"/>
    <w:p w:rsidR="00334A7D" w:rsidRPr="008B075F" w:rsidRDefault="00334A7D" w:rsidP="00CF2A12"/>
    <w:p w:rsidR="00334A7D" w:rsidRPr="008B075F" w:rsidRDefault="00334A7D" w:rsidP="00CF2A12"/>
    <w:p w:rsidR="00334A7D" w:rsidRPr="008B075F" w:rsidRDefault="00334A7D" w:rsidP="00CF2A12"/>
    <w:p w:rsidR="00334A7D" w:rsidRPr="008B075F" w:rsidRDefault="00334A7D" w:rsidP="00CF2A12"/>
    <w:p w:rsidR="00334A7D" w:rsidRPr="008B075F" w:rsidRDefault="00334A7D" w:rsidP="00CF2A12"/>
    <w:p w:rsidR="00334A7D" w:rsidRPr="008B075F" w:rsidRDefault="00334A7D" w:rsidP="00CF2A12"/>
    <w:p w:rsidR="00334A7D" w:rsidRPr="008B075F" w:rsidRDefault="00334A7D" w:rsidP="00CF2A12"/>
    <w:p w:rsidR="00334A7D" w:rsidRPr="008B075F" w:rsidRDefault="00334A7D" w:rsidP="00CF2A12"/>
    <w:p w:rsidR="00334A7D" w:rsidRPr="008B075F" w:rsidRDefault="00334A7D" w:rsidP="00CF2A12"/>
    <w:p w:rsidR="00334A7D" w:rsidRPr="008B075F" w:rsidRDefault="00334A7D" w:rsidP="00CF2A12"/>
    <w:p w:rsidR="00334A7D" w:rsidRPr="008B075F" w:rsidRDefault="00334A7D" w:rsidP="00CF2A12"/>
    <w:p w:rsidR="00F27738" w:rsidRPr="008B075F" w:rsidRDefault="00F27738" w:rsidP="00CF2A12"/>
    <w:p w:rsidR="00F27738" w:rsidRPr="008B075F" w:rsidRDefault="00F27738" w:rsidP="00CF2A12"/>
    <w:p w:rsidR="00F27738" w:rsidRPr="008B075F" w:rsidRDefault="00F27738" w:rsidP="00CF2A12"/>
    <w:p w:rsidR="00F27738" w:rsidRPr="008B075F" w:rsidRDefault="00F27738" w:rsidP="00CF2A12"/>
    <w:p w:rsidR="00F27738" w:rsidRPr="008B075F" w:rsidRDefault="00F27738" w:rsidP="00CF2A12"/>
    <w:p w:rsidR="00F27738" w:rsidRPr="008B075F" w:rsidRDefault="00F27738" w:rsidP="00CF2A12"/>
    <w:p w:rsidR="00F27738" w:rsidRPr="008B075F" w:rsidRDefault="00F27738" w:rsidP="00CF2A12"/>
    <w:p w:rsidR="00F27738" w:rsidRPr="008B075F" w:rsidRDefault="00F27738" w:rsidP="00CF2A12"/>
    <w:p w:rsidR="00F27738" w:rsidRPr="008B075F" w:rsidRDefault="00F27738" w:rsidP="00CF2A12"/>
    <w:p w:rsidR="007726BF" w:rsidRPr="008B075F" w:rsidRDefault="007726BF" w:rsidP="007726BF">
      <w:pPr>
        <w:pStyle w:val="NormalWeb"/>
      </w:pPr>
      <w:r w:rsidRPr="008B075F">
        <w:rPr>
          <w:rStyle w:val="Strong"/>
        </w:rPr>
        <w:t>Chapter 16.2: Challenges in Family Businesses</w:t>
      </w:r>
    </w:p>
    <w:p w:rsidR="007726BF" w:rsidRPr="008B075F" w:rsidRDefault="007726BF" w:rsidP="007726BF">
      <w:pPr>
        <w:pStyle w:val="NormalWeb"/>
      </w:pPr>
      <w:r w:rsidRPr="008B075F">
        <w:t xml:space="preserve">"Family businesses are like complex ecosystems, where emotions and financial decisions are intertwined. It requires both heart and skill to navigate and sustain them across generations." — </w:t>
      </w:r>
      <w:r w:rsidR="00064686" w:rsidRPr="008B075F">
        <w:pict>
          <v:rect id="_x0000_i1748" style="width:0;height:1.5pt" o:hralign="center" o:hrstd="t" o:hr="t" fillcolor="#a0a0a0" stroked="f"/>
        </w:pict>
      </w:r>
    </w:p>
    <w:p w:rsidR="007726BF" w:rsidRPr="008B075F" w:rsidRDefault="007726BF" w:rsidP="007726BF">
      <w:pPr>
        <w:pStyle w:val="Heading3"/>
        <w:rPr>
          <w:color w:val="auto"/>
        </w:rPr>
      </w:pPr>
      <w:r w:rsidRPr="008B075F">
        <w:rPr>
          <w:color w:val="auto"/>
        </w:rPr>
        <w:t>16.2.0 Introduction</w:t>
      </w:r>
    </w:p>
    <w:p w:rsidR="007726BF" w:rsidRPr="008B075F" w:rsidRDefault="007726BF" w:rsidP="007726BF">
      <w:pPr>
        <w:pStyle w:val="NormalWeb"/>
      </w:pPr>
      <w:r w:rsidRPr="008B075F">
        <w:t>Family businesses form the backbone of many economies globally, particularly in Nigeria and Africa. These enterprises are often characterized by strong values and a sense of legacy, creating a unique business culture. However, family businesses also face distinctive challenges. Family dynamics can complicate decision-making, financial management, and succession planning. Issues like sibling rivalry, lack of clear boundaries, and balancing family and business priorities can hinder growth and sustainability.</w:t>
      </w:r>
    </w:p>
    <w:p w:rsidR="007726BF" w:rsidRPr="008B075F" w:rsidRDefault="007726BF" w:rsidP="007726BF">
      <w:pPr>
        <w:pStyle w:val="NormalWeb"/>
      </w:pPr>
      <w:r w:rsidRPr="008B075F">
        <w:t>In Nigeria, for example, many family businesses, such as the Ibru Organization, have experienced both success and setbacks due to these challenges. Succession planning, a critical issue, is often fraught with emotional and interpersonal complexities. Generational transitions bring new perspectives, but they may also create conflicts if expectations and roles are not clearly defined.</w:t>
      </w:r>
    </w:p>
    <w:p w:rsidR="007726BF" w:rsidRPr="008B075F" w:rsidRDefault="007726BF" w:rsidP="007726BF">
      <w:pPr>
        <w:pStyle w:val="NormalWeb"/>
      </w:pPr>
      <w:r w:rsidRPr="008B075F">
        <w:t xml:space="preserve">In addition to family dynamics, these businesses also face financial challenges, as they may have limited access to capital due to concerns over governance structures and succession risks. This </w:t>
      </w:r>
      <w:r w:rsidR="00DF4798" w:rsidRPr="008B075F">
        <w:t>section</w:t>
      </w:r>
      <w:r w:rsidRPr="008B075F">
        <w:t xml:space="preserve"> delves into the strategies that family businesses can adopt to address these challenges, including establishing governance mechanisms, formalizing processes, and fostering transparent communication.</w:t>
      </w:r>
    </w:p>
    <w:p w:rsidR="007726BF" w:rsidRPr="008B075F" w:rsidRDefault="00064686" w:rsidP="007726BF">
      <w:pPr>
        <w:spacing w:after="0"/>
      </w:pPr>
      <w:r w:rsidRPr="008B075F">
        <w:pict>
          <v:rect id="_x0000_i1749" style="width:0;height:1.5pt" o:hralign="center" o:hrstd="t" o:hr="t" fillcolor="#a0a0a0" stroked="f"/>
        </w:pict>
      </w:r>
    </w:p>
    <w:p w:rsidR="007726BF" w:rsidRPr="008B075F" w:rsidRDefault="00DF4798" w:rsidP="007726BF">
      <w:pPr>
        <w:pStyle w:val="Heading3"/>
        <w:rPr>
          <w:color w:val="auto"/>
        </w:rPr>
      </w:pPr>
      <w:r w:rsidRPr="008B075F">
        <w:rPr>
          <w:color w:val="auto"/>
        </w:rPr>
        <w:t xml:space="preserve">16.2.1 </w:t>
      </w:r>
      <w:r w:rsidR="007726BF" w:rsidRPr="008B075F">
        <w:rPr>
          <w:color w:val="auto"/>
        </w:rPr>
        <w:t>Key Challenges in Family Businesses</w:t>
      </w:r>
    </w:p>
    <w:p w:rsidR="007726BF" w:rsidRPr="008B075F" w:rsidRDefault="00DF4798" w:rsidP="007726BF">
      <w:pPr>
        <w:pStyle w:val="Heading4"/>
      </w:pPr>
      <w:r w:rsidRPr="008B075F">
        <w:t>16.2.1.</w:t>
      </w:r>
      <w:r w:rsidR="007726BF" w:rsidRPr="008B075F">
        <w:t>1 Conflict Among Family Members</w:t>
      </w:r>
    </w:p>
    <w:p w:rsidR="007726BF" w:rsidRPr="008B075F" w:rsidRDefault="007726BF" w:rsidP="007726BF">
      <w:pPr>
        <w:pStyle w:val="NormalWeb"/>
      </w:pPr>
      <w:r w:rsidRPr="008B075F">
        <w:t>Family dynamics are often complex, and when business is involved, these relationships become even more challenging. Common sources of conflict include differing visions for the company, competition for leadership roles, and unequal involvement in decision-making. In Nigeria, sibling rivalries have affected the continuity of family businesses like the Ibru Organization, where disagreements among family members led to setbacks in growth.</w:t>
      </w:r>
    </w:p>
    <w:p w:rsidR="007726BF" w:rsidRPr="008B075F" w:rsidRDefault="00DF4798" w:rsidP="007726BF">
      <w:pPr>
        <w:pStyle w:val="Heading4"/>
      </w:pPr>
      <w:r w:rsidRPr="008B075F">
        <w:t>16.2.1.</w:t>
      </w:r>
      <w:r w:rsidR="007726BF" w:rsidRPr="008B075F">
        <w:t>2 Succession Planning and Leadership Transitions</w:t>
      </w:r>
    </w:p>
    <w:p w:rsidR="007726BF" w:rsidRPr="008B075F" w:rsidRDefault="007726BF" w:rsidP="007726BF">
      <w:pPr>
        <w:pStyle w:val="NormalWeb"/>
      </w:pPr>
      <w:r w:rsidRPr="008B075F">
        <w:t>One of the most significant challenges for family businesses is planning for the next generation. Succession planning requires a clear, structured approach, but emotional ties and personal ambitions can complicate the process. For instance, many African family businesses struggle with generational transitions due to a lack of structured succession plans, resulting in leadership vacuums that affect business continuity.</w:t>
      </w:r>
    </w:p>
    <w:p w:rsidR="007726BF" w:rsidRPr="008B075F" w:rsidRDefault="00DF4798" w:rsidP="007726BF">
      <w:pPr>
        <w:pStyle w:val="Heading4"/>
      </w:pPr>
      <w:r w:rsidRPr="008B075F">
        <w:t>16.2.1.</w:t>
      </w:r>
      <w:r w:rsidR="007726BF" w:rsidRPr="008B075F">
        <w:t>3 Balancing Family and Business Interests</w:t>
      </w:r>
    </w:p>
    <w:p w:rsidR="007726BF" w:rsidRPr="008B075F" w:rsidRDefault="007726BF" w:rsidP="007726BF">
      <w:pPr>
        <w:pStyle w:val="NormalWeb"/>
      </w:pPr>
      <w:r w:rsidRPr="008B075F">
        <w:t>Family members may have competing priorities, with some prioritizing family harmony and others focusing on business growth. This balance is especially challenging in cultures with strong family obligations, as seen in Nigerian society, where cultural values may prioritize family welfare over business interests. Businesses must navigate this balance carefully to avoid compromising financial stability.</w:t>
      </w:r>
    </w:p>
    <w:p w:rsidR="007726BF" w:rsidRPr="008B075F" w:rsidRDefault="00DF4798" w:rsidP="007726BF">
      <w:pPr>
        <w:pStyle w:val="Heading4"/>
      </w:pPr>
      <w:r w:rsidRPr="008B075F">
        <w:t>16.2.1.</w:t>
      </w:r>
      <w:r w:rsidR="007726BF" w:rsidRPr="008B075F">
        <w:t>4 Financial and Capital Challenges</w:t>
      </w:r>
    </w:p>
    <w:p w:rsidR="007726BF" w:rsidRPr="008B075F" w:rsidRDefault="007726BF" w:rsidP="007726BF">
      <w:pPr>
        <w:pStyle w:val="NormalWeb"/>
      </w:pPr>
      <w:r w:rsidRPr="008B075F">
        <w:t>Securing capital can be particularly difficult for family-owned businesses, as investors often see them as high-risk due to potential governance and succession issues. This is especially true for African family enterprises that may lack formal governance structures. Limited access to capital can constrain growth and innovation, making it essential for family businesses to improve transparency and adopt best practices in financial management.</w:t>
      </w:r>
    </w:p>
    <w:p w:rsidR="007726BF" w:rsidRPr="008B075F" w:rsidRDefault="00DF4798" w:rsidP="007726BF">
      <w:pPr>
        <w:pStyle w:val="Heading4"/>
      </w:pPr>
      <w:r w:rsidRPr="008B075F">
        <w:t>16.2.1.</w:t>
      </w:r>
      <w:r w:rsidR="007726BF" w:rsidRPr="008B075F">
        <w:t>5 Nepotism and Professionalization</w:t>
      </w:r>
    </w:p>
    <w:p w:rsidR="007726BF" w:rsidRPr="008B075F" w:rsidRDefault="007726BF" w:rsidP="007726BF">
      <w:pPr>
        <w:pStyle w:val="NormalWeb"/>
      </w:pPr>
      <w:r w:rsidRPr="008B075F">
        <w:t>Nepotism is often an issue in family businesses, where family members may receive preferential treatment regardless of their qualifications. This can create resentment among non-family employees and hinder the development of a professional, merit-based work environment. Professionalization—implementing structured HR practices and merit-based promotion systems—is essential to address this challenge.</w:t>
      </w:r>
    </w:p>
    <w:p w:rsidR="007726BF" w:rsidRPr="008B075F" w:rsidRDefault="00DF4798" w:rsidP="007726BF">
      <w:pPr>
        <w:pStyle w:val="Heading4"/>
      </w:pPr>
      <w:r w:rsidRPr="008B075F">
        <w:t>16.2.1.</w:t>
      </w:r>
      <w:r w:rsidR="007726BF" w:rsidRPr="008B075F">
        <w:t>6 Adapting to Technological Change and Globalization</w:t>
      </w:r>
    </w:p>
    <w:p w:rsidR="007726BF" w:rsidRPr="008B075F" w:rsidRDefault="007726BF" w:rsidP="007726BF">
      <w:pPr>
        <w:pStyle w:val="NormalWeb"/>
      </w:pPr>
      <w:r w:rsidRPr="008B075F">
        <w:t>Family businesses are often slower to adopt technological advancements, which can hinder their competitiveness in an increasingly globalized economy. African family businesses, for example, are now contending with increased international competition. Adaptation is essential for survival, but it requires a culture of openness to change and investment in new skills and technology.</w:t>
      </w:r>
    </w:p>
    <w:p w:rsidR="007726BF" w:rsidRPr="008B075F" w:rsidRDefault="007726BF" w:rsidP="007726BF">
      <w:pPr>
        <w:pStyle w:val="Heading3"/>
        <w:rPr>
          <w:color w:val="auto"/>
        </w:rPr>
      </w:pPr>
      <w:r w:rsidRPr="008B075F">
        <w:rPr>
          <w:color w:val="auto"/>
        </w:rPr>
        <w:t>Summary</w:t>
      </w:r>
    </w:p>
    <w:p w:rsidR="007726BF" w:rsidRPr="008B075F" w:rsidRDefault="007726BF" w:rsidP="007726BF">
      <w:pPr>
        <w:pStyle w:val="NormalWeb"/>
      </w:pPr>
      <w:r w:rsidRPr="008B075F">
        <w:t>Family businesses face unique and complex challenges that require careful management and a strategic approach. From succession planning and governance issues to balancing family dynamics with business needs, these challenges require a foundation of strong family values, clear communication, and formalized processes. African family businesses, particularly in Nigeria, have illustrated both the potential for growth and the difficulties of sustaining success across generations. By investing in governance, professionalization, and adaptability, family businesses can navigate these challenges and continue to contribute significantly to economic development.</w:t>
      </w:r>
    </w:p>
    <w:p w:rsidR="007726BF" w:rsidRPr="008B075F" w:rsidRDefault="00064686" w:rsidP="007726BF">
      <w:r w:rsidRPr="008B075F">
        <w:pict>
          <v:rect id="_x0000_i1750" style="width:0;height:1.5pt" o:hralign="center" o:hrstd="t" o:hr="t" fillcolor="#a0a0a0" stroked="f"/>
        </w:pict>
      </w:r>
    </w:p>
    <w:p w:rsidR="007726BF" w:rsidRPr="008B075F" w:rsidRDefault="007726BF" w:rsidP="007726BF">
      <w:pPr>
        <w:pStyle w:val="Heading3"/>
        <w:rPr>
          <w:color w:val="auto"/>
        </w:rPr>
      </w:pPr>
      <w:r w:rsidRPr="008B075F">
        <w:rPr>
          <w:color w:val="auto"/>
        </w:rPr>
        <w:t>Key Terms and Concepts</w:t>
      </w:r>
    </w:p>
    <w:p w:rsidR="007726BF" w:rsidRPr="008B075F" w:rsidRDefault="007726BF" w:rsidP="005B758F">
      <w:pPr>
        <w:numPr>
          <w:ilvl w:val="0"/>
          <w:numId w:val="652"/>
        </w:numPr>
        <w:spacing w:before="100" w:beforeAutospacing="1" w:after="100" w:afterAutospacing="1" w:line="240" w:lineRule="auto"/>
      </w:pPr>
      <w:r w:rsidRPr="008B075F">
        <w:rPr>
          <w:rStyle w:val="Strong"/>
        </w:rPr>
        <w:t>Family Dynamics</w:t>
      </w:r>
      <w:r w:rsidRPr="008B075F">
        <w:t>: The interpersonal relationships and roles that family members bring into the business, influencing decision-making and overall operations.</w:t>
      </w:r>
    </w:p>
    <w:p w:rsidR="007726BF" w:rsidRPr="008B075F" w:rsidRDefault="007726BF" w:rsidP="005B758F">
      <w:pPr>
        <w:numPr>
          <w:ilvl w:val="0"/>
          <w:numId w:val="652"/>
        </w:numPr>
        <w:spacing w:before="100" w:beforeAutospacing="1" w:after="100" w:afterAutospacing="1" w:line="240" w:lineRule="auto"/>
      </w:pPr>
      <w:r w:rsidRPr="008B075F">
        <w:rPr>
          <w:rStyle w:val="Strong"/>
        </w:rPr>
        <w:t>Succession Planning</w:t>
      </w:r>
      <w:r w:rsidRPr="008B075F">
        <w:t>: The process of preparing the next generation or external leadership to take over the business.</w:t>
      </w:r>
    </w:p>
    <w:p w:rsidR="007726BF" w:rsidRPr="008B075F" w:rsidRDefault="007726BF" w:rsidP="005B758F">
      <w:pPr>
        <w:numPr>
          <w:ilvl w:val="0"/>
          <w:numId w:val="652"/>
        </w:numPr>
        <w:spacing w:before="100" w:beforeAutospacing="1" w:after="100" w:afterAutospacing="1" w:line="240" w:lineRule="auto"/>
      </w:pPr>
      <w:r w:rsidRPr="008B075F">
        <w:rPr>
          <w:rStyle w:val="Strong"/>
        </w:rPr>
        <w:t>Conflict Resolution</w:t>
      </w:r>
      <w:r w:rsidRPr="008B075F">
        <w:t>: Techniques and strategies to manage disagreements and conflicts that arise in family business contexts.</w:t>
      </w:r>
    </w:p>
    <w:p w:rsidR="007726BF" w:rsidRPr="008B075F" w:rsidRDefault="007726BF" w:rsidP="005B758F">
      <w:pPr>
        <w:numPr>
          <w:ilvl w:val="0"/>
          <w:numId w:val="652"/>
        </w:numPr>
        <w:spacing w:before="100" w:beforeAutospacing="1" w:after="100" w:afterAutospacing="1" w:line="240" w:lineRule="auto"/>
      </w:pPr>
      <w:r w:rsidRPr="008B075F">
        <w:rPr>
          <w:rStyle w:val="Strong"/>
        </w:rPr>
        <w:t>Governance Structure</w:t>
      </w:r>
      <w:r w:rsidRPr="008B075F">
        <w:t>: The rules, policies, and organizational framework that guide family business operations and decision-making.</w:t>
      </w:r>
    </w:p>
    <w:p w:rsidR="007726BF" w:rsidRPr="008B075F" w:rsidRDefault="007726BF" w:rsidP="005B758F">
      <w:pPr>
        <w:numPr>
          <w:ilvl w:val="0"/>
          <w:numId w:val="652"/>
        </w:numPr>
        <w:spacing w:before="100" w:beforeAutospacing="1" w:after="100" w:afterAutospacing="1" w:line="240" w:lineRule="auto"/>
      </w:pPr>
      <w:r w:rsidRPr="008B075F">
        <w:rPr>
          <w:rStyle w:val="Strong"/>
        </w:rPr>
        <w:t>Emotional Ownership</w:t>
      </w:r>
      <w:r w:rsidRPr="008B075F">
        <w:t>: The personal attachment family members feel toward the business, often shaping their involvement and influence.</w:t>
      </w:r>
    </w:p>
    <w:p w:rsidR="007726BF" w:rsidRPr="008B075F" w:rsidRDefault="007726BF" w:rsidP="005B758F">
      <w:pPr>
        <w:numPr>
          <w:ilvl w:val="0"/>
          <w:numId w:val="652"/>
        </w:numPr>
        <w:spacing w:before="100" w:beforeAutospacing="1" w:after="100" w:afterAutospacing="1" w:line="240" w:lineRule="auto"/>
      </w:pPr>
      <w:r w:rsidRPr="008B075F">
        <w:rPr>
          <w:rStyle w:val="Strong"/>
        </w:rPr>
        <w:t>Stewardship</w:t>
      </w:r>
      <w:r w:rsidRPr="008B075F">
        <w:t xml:space="preserve">: The sense of responsibility family members </w:t>
      </w:r>
      <w:proofErr w:type="gramStart"/>
      <w:r w:rsidRPr="008B075F">
        <w:t>have</w:t>
      </w:r>
      <w:proofErr w:type="gramEnd"/>
      <w:r w:rsidRPr="008B075F">
        <w:t xml:space="preserve"> to manage and protect the business legacy.</w:t>
      </w:r>
    </w:p>
    <w:p w:rsidR="007726BF" w:rsidRPr="008B075F" w:rsidRDefault="007726BF" w:rsidP="005B758F">
      <w:pPr>
        <w:numPr>
          <w:ilvl w:val="0"/>
          <w:numId w:val="652"/>
        </w:numPr>
        <w:spacing w:before="100" w:beforeAutospacing="1" w:after="100" w:afterAutospacing="1" w:line="240" w:lineRule="auto"/>
      </w:pPr>
      <w:r w:rsidRPr="008B075F">
        <w:rPr>
          <w:rStyle w:val="Strong"/>
        </w:rPr>
        <w:t>Nepotism</w:t>
      </w:r>
      <w:r w:rsidRPr="008B075F">
        <w:t>: Favoritism shown to family members in hiring or promotion, which can lead to resentment or conflicts among non-family employees.</w:t>
      </w:r>
    </w:p>
    <w:p w:rsidR="007726BF" w:rsidRPr="008B075F" w:rsidRDefault="007726BF" w:rsidP="005B758F">
      <w:pPr>
        <w:numPr>
          <w:ilvl w:val="0"/>
          <w:numId w:val="652"/>
        </w:numPr>
        <w:spacing w:before="100" w:beforeAutospacing="1" w:after="100" w:afterAutospacing="1" w:line="240" w:lineRule="auto"/>
      </w:pPr>
      <w:r w:rsidRPr="008B075F">
        <w:rPr>
          <w:rStyle w:val="Strong"/>
        </w:rPr>
        <w:t>Generational Transition</w:t>
      </w:r>
      <w:r w:rsidRPr="008B075F">
        <w:t>: The transfer of business ownership or leadership from one family generation to another.</w:t>
      </w:r>
    </w:p>
    <w:p w:rsidR="007726BF" w:rsidRPr="008B075F" w:rsidRDefault="007726BF" w:rsidP="005B758F">
      <w:pPr>
        <w:numPr>
          <w:ilvl w:val="0"/>
          <w:numId w:val="652"/>
        </w:numPr>
        <w:spacing w:before="100" w:beforeAutospacing="1" w:after="100" w:afterAutospacing="1" w:line="240" w:lineRule="auto"/>
      </w:pPr>
      <w:r w:rsidRPr="008B075F">
        <w:rPr>
          <w:rStyle w:val="Strong"/>
        </w:rPr>
        <w:t>Professionalization</w:t>
      </w:r>
      <w:r w:rsidRPr="008B075F">
        <w:t>: Introducing formal business practices and external expertise to improve efficiency and reduce conflicts.</w:t>
      </w:r>
    </w:p>
    <w:p w:rsidR="007726BF" w:rsidRPr="008B075F" w:rsidRDefault="007726BF" w:rsidP="005B758F">
      <w:pPr>
        <w:numPr>
          <w:ilvl w:val="0"/>
          <w:numId w:val="652"/>
        </w:numPr>
        <w:spacing w:before="100" w:beforeAutospacing="1" w:after="100" w:afterAutospacing="1" w:line="240" w:lineRule="auto"/>
      </w:pPr>
      <w:r w:rsidRPr="008B075F">
        <w:rPr>
          <w:rStyle w:val="Strong"/>
        </w:rPr>
        <w:t>Financial Constraints</w:t>
      </w:r>
      <w:r w:rsidRPr="008B075F">
        <w:t>: The challenges family businesses face in securing financing due to perceived risks related to family ownership and succession issues.</w:t>
      </w:r>
    </w:p>
    <w:p w:rsidR="007726BF" w:rsidRPr="008B075F" w:rsidRDefault="00064686" w:rsidP="007726BF">
      <w:r w:rsidRPr="008B075F">
        <w:pict>
          <v:rect id="_x0000_i1751" style="width:0;height:1.5pt" o:hralign="center" o:hrstd="t" o:hr="t" fillcolor="#a0a0a0" stroked="f"/>
        </w:pict>
      </w:r>
    </w:p>
    <w:p w:rsidR="007726BF" w:rsidRPr="008B075F" w:rsidRDefault="007726BF" w:rsidP="007726BF">
      <w:pPr>
        <w:pStyle w:val="Heading3"/>
        <w:rPr>
          <w:color w:val="auto"/>
        </w:rPr>
      </w:pPr>
      <w:r w:rsidRPr="008B075F">
        <w:rPr>
          <w:color w:val="auto"/>
        </w:rPr>
        <w:t>Review &amp; Discussion Questions</w:t>
      </w:r>
    </w:p>
    <w:p w:rsidR="007726BF" w:rsidRPr="008B075F" w:rsidRDefault="007726BF" w:rsidP="005B758F">
      <w:pPr>
        <w:numPr>
          <w:ilvl w:val="0"/>
          <w:numId w:val="653"/>
        </w:numPr>
        <w:spacing w:before="100" w:beforeAutospacing="1" w:after="100" w:afterAutospacing="1" w:line="240" w:lineRule="auto"/>
      </w:pPr>
      <w:r w:rsidRPr="008B075F">
        <w:t>How do family dynamics uniquely impact decision-making in family businesses compared to non-family businesses?</w:t>
      </w:r>
    </w:p>
    <w:p w:rsidR="007726BF" w:rsidRPr="008B075F" w:rsidRDefault="007726BF" w:rsidP="005B758F">
      <w:pPr>
        <w:numPr>
          <w:ilvl w:val="0"/>
          <w:numId w:val="653"/>
        </w:numPr>
        <w:spacing w:before="100" w:beforeAutospacing="1" w:after="100" w:afterAutospacing="1" w:line="240" w:lineRule="auto"/>
      </w:pPr>
      <w:r w:rsidRPr="008B075F">
        <w:t>Why is succession planning critical for the sustainability of family businesses, and what strategies can mitigate the common issues in succession?</w:t>
      </w:r>
    </w:p>
    <w:p w:rsidR="007726BF" w:rsidRPr="008B075F" w:rsidRDefault="007726BF" w:rsidP="005B758F">
      <w:pPr>
        <w:numPr>
          <w:ilvl w:val="0"/>
          <w:numId w:val="653"/>
        </w:numPr>
        <w:spacing w:before="100" w:beforeAutospacing="1" w:after="100" w:afterAutospacing="1" w:line="240" w:lineRule="auto"/>
      </w:pPr>
      <w:r w:rsidRPr="008B075F">
        <w:t>Discuss the financial challenges family businesses face and propose solutions for improving their access to capital.</w:t>
      </w:r>
    </w:p>
    <w:p w:rsidR="007726BF" w:rsidRPr="008B075F" w:rsidRDefault="007726BF" w:rsidP="005B758F">
      <w:pPr>
        <w:numPr>
          <w:ilvl w:val="0"/>
          <w:numId w:val="653"/>
        </w:numPr>
        <w:spacing w:before="100" w:beforeAutospacing="1" w:after="100" w:afterAutospacing="1" w:line="240" w:lineRule="auto"/>
      </w:pPr>
      <w:r w:rsidRPr="008B075F">
        <w:t>How can family businesses manage the conflict between family and business interests while maintaining profitability?</w:t>
      </w:r>
    </w:p>
    <w:p w:rsidR="007726BF" w:rsidRPr="008B075F" w:rsidRDefault="007726BF" w:rsidP="005B758F">
      <w:pPr>
        <w:numPr>
          <w:ilvl w:val="0"/>
          <w:numId w:val="653"/>
        </w:numPr>
        <w:spacing w:before="100" w:beforeAutospacing="1" w:after="100" w:afterAutospacing="1" w:line="240" w:lineRule="auto"/>
      </w:pPr>
      <w:r w:rsidRPr="008B075F">
        <w:t>What role does professionalization play in family businesses, and how does it contribute to their growth and long-term success?</w:t>
      </w:r>
    </w:p>
    <w:p w:rsidR="007726BF" w:rsidRPr="008B075F" w:rsidRDefault="007726BF" w:rsidP="005B758F">
      <w:pPr>
        <w:numPr>
          <w:ilvl w:val="0"/>
          <w:numId w:val="653"/>
        </w:numPr>
        <w:spacing w:before="100" w:beforeAutospacing="1" w:after="100" w:afterAutospacing="1" w:line="240" w:lineRule="auto"/>
      </w:pPr>
      <w:r w:rsidRPr="008B075F">
        <w:t>Examine the impact of technological advancements and globalization on African family businesses. How can they remain competitive in the global market?</w:t>
      </w:r>
    </w:p>
    <w:p w:rsidR="007726BF" w:rsidRPr="008B075F" w:rsidRDefault="00064686" w:rsidP="007726BF">
      <w:pPr>
        <w:spacing w:after="0"/>
      </w:pPr>
      <w:r w:rsidRPr="008B075F">
        <w:pict>
          <v:rect id="_x0000_i1752" style="width:0;height:1.5pt" o:hralign="center" o:hrstd="t" o:hr="t" fillcolor="#a0a0a0" stroked="f"/>
        </w:pict>
      </w:r>
    </w:p>
    <w:p w:rsidR="007726BF" w:rsidRPr="008B075F" w:rsidRDefault="007726BF" w:rsidP="007726BF">
      <w:pPr>
        <w:pStyle w:val="Heading3"/>
        <w:rPr>
          <w:color w:val="auto"/>
        </w:rPr>
      </w:pPr>
      <w:r w:rsidRPr="008B075F">
        <w:rPr>
          <w:color w:val="auto"/>
        </w:rPr>
        <w:t>Experiential Exercise</w:t>
      </w:r>
    </w:p>
    <w:p w:rsidR="007726BF" w:rsidRPr="008B075F" w:rsidRDefault="007726BF" w:rsidP="007726BF">
      <w:pPr>
        <w:pStyle w:val="NormalWeb"/>
      </w:pPr>
      <w:r w:rsidRPr="008B075F">
        <w:rPr>
          <w:rStyle w:val="Strong"/>
        </w:rPr>
        <w:t>Developing a Family Business Governance Plan</w:t>
      </w:r>
    </w:p>
    <w:p w:rsidR="007726BF" w:rsidRPr="008B075F" w:rsidRDefault="007726BF" w:rsidP="007726BF">
      <w:pPr>
        <w:pStyle w:val="NormalWeb"/>
      </w:pPr>
      <w:r w:rsidRPr="008B075F">
        <w:t>Working in small groups, develop a governance plan for a hypothetical Nigerian family business. Consider elements like the roles of family members, decision-making structures, a conflict resolution framework, and succession planning. Each group should present its governance plan, explaining how it will address common challenges and ensure long-term stability for the business. Discuss how cultural factors in Nigeria and Africa would influence the governance structure.</w:t>
      </w:r>
    </w:p>
    <w:p w:rsidR="007726BF" w:rsidRPr="008B075F" w:rsidRDefault="00064686" w:rsidP="007726BF">
      <w:r w:rsidRPr="008B075F">
        <w:pict>
          <v:rect id="_x0000_i1753" style="width:0;height:1.5pt" o:hralign="center" o:hrstd="t" o:hr="t" fillcolor="#a0a0a0" stroked="f"/>
        </w:pict>
      </w:r>
    </w:p>
    <w:p w:rsidR="007726BF" w:rsidRPr="008B075F" w:rsidRDefault="007726BF" w:rsidP="007726BF">
      <w:pPr>
        <w:pStyle w:val="Heading3"/>
        <w:rPr>
          <w:color w:val="auto"/>
        </w:rPr>
      </w:pPr>
      <w:r w:rsidRPr="008B075F">
        <w:rPr>
          <w:color w:val="auto"/>
        </w:rPr>
        <w:t>Case Study</w:t>
      </w:r>
    </w:p>
    <w:p w:rsidR="007726BF" w:rsidRPr="008B075F" w:rsidRDefault="007726BF" w:rsidP="007726BF">
      <w:pPr>
        <w:pStyle w:val="NormalWeb"/>
      </w:pPr>
      <w:r w:rsidRPr="008B075F">
        <w:rPr>
          <w:rStyle w:val="Strong"/>
        </w:rPr>
        <w:t>Case: Dangote Group – Navigating Succession and Professionalization in a Prominent African Family Business</w:t>
      </w:r>
    </w:p>
    <w:p w:rsidR="007726BF" w:rsidRPr="008B075F" w:rsidRDefault="007726BF" w:rsidP="007726BF">
      <w:pPr>
        <w:pStyle w:val="NormalWeb"/>
      </w:pPr>
      <w:r w:rsidRPr="008B075F">
        <w:t>Dangote Group, one of the largest conglomerates in Africa, was founded by Aliko Dangote and has grown into a leading enterprise in cement, sugar, and other industries. As the company expanded, it faced challenges related to governance, family involvement, and professionalization. The transition to involve non-family professionals in management has been gradual but essential to maintain operational efficiency and attract investors. Additionally, as Dangote plans for succession, he faces the question of how to pass on leadership while ensuring continuity and growth.</w:t>
      </w:r>
    </w:p>
    <w:p w:rsidR="007726BF" w:rsidRPr="008B075F" w:rsidRDefault="007726BF" w:rsidP="007726BF">
      <w:pPr>
        <w:pStyle w:val="NormalWeb"/>
      </w:pPr>
      <w:r w:rsidRPr="008B075F">
        <w:rPr>
          <w:rStyle w:val="Strong"/>
        </w:rPr>
        <w:t>Case Questions</w:t>
      </w:r>
    </w:p>
    <w:p w:rsidR="007726BF" w:rsidRPr="008B075F" w:rsidRDefault="007726BF" w:rsidP="005B758F">
      <w:pPr>
        <w:numPr>
          <w:ilvl w:val="0"/>
          <w:numId w:val="654"/>
        </w:numPr>
        <w:spacing w:before="100" w:beforeAutospacing="1" w:after="100" w:afterAutospacing="1" w:line="240" w:lineRule="auto"/>
      </w:pPr>
      <w:r w:rsidRPr="008B075F">
        <w:t>How did Dangote Group address the challenges associated with succession and professionalization?</w:t>
      </w:r>
    </w:p>
    <w:p w:rsidR="007726BF" w:rsidRPr="008B075F" w:rsidRDefault="007726BF" w:rsidP="005B758F">
      <w:pPr>
        <w:numPr>
          <w:ilvl w:val="0"/>
          <w:numId w:val="654"/>
        </w:numPr>
        <w:spacing w:before="100" w:beforeAutospacing="1" w:after="100" w:afterAutospacing="1" w:line="240" w:lineRule="auto"/>
      </w:pPr>
      <w:r w:rsidRPr="008B075F">
        <w:t>What governance structures does the company use to balance family involvement with professional management?</w:t>
      </w:r>
    </w:p>
    <w:p w:rsidR="007726BF" w:rsidRPr="008B075F" w:rsidRDefault="007726BF" w:rsidP="005B758F">
      <w:pPr>
        <w:numPr>
          <w:ilvl w:val="0"/>
          <w:numId w:val="654"/>
        </w:numPr>
        <w:spacing w:before="100" w:beforeAutospacing="1" w:after="100" w:afterAutospacing="1" w:line="240" w:lineRule="auto"/>
      </w:pPr>
      <w:r w:rsidRPr="008B075F">
        <w:t>How has the Dangote Group’s professionalization efforts contributed to its reputation and ability to attract capital?</w:t>
      </w:r>
    </w:p>
    <w:p w:rsidR="007726BF" w:rsidRPr="008B075F" w:rsidRDefault="007726BF" w:rsidP="005B758F">
      <w:pPr>
        <w:numPr>
          <w:ilvl w:val="0"/>
          <w:numId w:val="654"/>
        </w:numPr>
        <w:spacing w:before="100" w:beforeAutospacing="1" w:after="100" w:afterAutospacing="1" w:line="240" w:lineRule="auto"/>
      </w:pPr>
      <w:r w:rsidRPr="008B075F">
        <w:t>What lessons can other African family businesses learn from the Dangote Group regarding succession planning and governance?</w:t>
      </w:r>
    </w:p>
    <w:p w:rsidR="007726BF" w:rsidRPr="008B075F" w:rsidRDefault="00064686" w:rsidP="007726BF">
      <w:pPr>
        <w:spacing w:after="0"/>
      </w:pPr>
      <w:r w:rsidRPr="008B075F">
        <w:pict>
          <v:rect id="_x0000_i1754" style="width:0;height:1.5pt" o:hralign="center" o:hrstd="t" o:hr="t" fillcolor="#a0a0a0" stroked="f"/>
        </w:pict>
      </w:r>
    </w:p>
    <w:p w:rsidR="007726BF" w:rsidRPr="008B075F" w:rsidRDefault="007726BF" w:rsidP="007726BF">
      <w:pPr>
        <w:pStyle w:val="Heading3"/>
        <w:rPr>
          <w:color w:val="auto"/>
        </w:rPr>
      </w:pPr>
      <w:r w:rsidRPr="008B075F">
        <w:rPr>
          <w:color w:val="auto"/>
        </w:rPr>
        <w:t>Suggested Online Reading</w:t>
      </w:r>
    </w:p>
    <w:p w:rsidR="007726BF" w:rsidRPr="008B075F" w:rsidRDefault="007726BF" w:rsidP="005B758F">
      <w:pPr>
        <w:numPr>
          <w:ilvl w:val="0"/>
          <w:numId w:val="655"/>
        </w:numPr>
        <w:spacing w:before="100" w:beforeAutospacing="1" w:after="100" w:afterAutospacing="1" w:line="240" w:lineRule="auto"/>
      </w:pPr>
      <w:r w:rsidRPr="008B075F">
        <w:rPr>
          <w:rStyle w:val="Strong"/>
        </w:rPr>
        <w:t>“Succession Planning for Family Businesses” by Harvard Business Review</w:t>
      </w:r>
      <w:r w:rsidRPr="008B075F">
        <w:t xml:space="preserve"> – A comprehensive guide to structuring succession plans in family-owned businesses.</w:t>
      </w:r>
    </w:p>
    <w:p w:rsidR="007726BF" w:rsidRPr="008B075F" w:rsidRDefault="007726BF" w:rsidP="005B758F">
      <w:pPr>
        <w:numPr>
          <w:ilvl w:val="0"/>
          <w:numId w:val="655"/>
        </w:numPr>
        <w:spacing w:before="100" w:beforeAutospacing="1" w:after="100" w:afterAutospacing="1" w:line="240" w:lineRule="auto"/>
      </w:pPr>
      <w:r w:rsidRPr="008B075F">
        <w:rPr>
          <w:rStyle w:val="Strong"/>
        </w:rPr>
        <w:t>“Professionalizing Family Business for Longevity” by McKinsey &amp; Company</w:t>
      </w:r>
      <w:r w:rsidRPr="008B075F">
        <w:t xml:space="preserve"> – Discusses the importance of adopting formal governance and management practices in family businesses.</w:t>
      </w:r>
    </w:p>
    <w:p w:rsidR="007726BF" w:rsidRPr="008B075F" w:rsidRDefault="007726BF" w:rsidP="005B758F">
      <w:pPr>
        <w:numPr>
          <w:ilvl w:val="0"/>
          <w:numId w:val="655"/>
        </w:numPr>
        <w:spacing w:before="100" w:beforeAutospacing="1" w:after="100" w:afterAutospacing="1" w:line="240" w:lineRule="auto"/>
      </w:pPr>
      <w:r w:rsidRPr="008B075F">
        <w:rPr>
          <w:rStyle w:val="Strong"/>
        </w:rPr>
        <w:t>“The African Family Business Report” by African Family Firms</w:t>
      </w:r>
      <w:r w:rsidRPr="008B075F">
        <w:t xml:space="preserve"> – Provides insights into family business trends, challenges, and solutions specific to African markets.</w:t>
      </w:r>
    </w:p>
    <w:p w:rsidR="007726BF" w:rsidRPr="008B075F" w:rsidRDefault="007726BF" w:rsidP="005B758F">
      <w:pPr>
        <w:numPr>
          <w:ilvl w:val="0"/>
          <w:numId w:val="655"/>
        </w:numPr>
        <w:spacing w:before="100" w:beforeAutospacing="1" w:after="100" w:afterAutospacing="1" w:line="240" w:lineRule="auto"/>
      </w:pPr>
      <w:r w:rsidRPr="008B075F">
        <w:rPr>
          <w:rStyle w:val="Strong"/>
        </w:rPr>
        <w:t>“Balancing Family and Business Interests: A Guide for Family Enterprises” by Family Business Consulting Group</w:t>
      </w:r>
      <w:r w:rsidRPr="008B075F">
        <w:t xml:space="preserve"> – Strategies for achieving harmony between family and business goals.</w:t>
      </w:r>
    </w:p>
    <w:p w:rsidR="007726BF" w:rsidRPr="008B075F" w:rsidRDefault="007726BF" w:rsidP="005B758F">
      <w:pPr>
        <w:numPr>
          <w:ilvl w:val="0"/>
          <w:numId w:val="655"/>
        </w:numPr>
        <w:spacing w:before="100" w:beforeAutospacing="1" w:after="100" w:afterAutospacing="1" w:line="240" w:lineRule="auto"/>
      </w:pPr>
      <w:r w:rsidRPr="008B075F">
        <w:rPr>
          <w:rStyle w:val="Strong"/>
        </w:rPr>
        <w:t>“Globalization and Technological Challenges in Family Businesses” by Forbes</w:t>
      </w:r>
      <w:r w:rsidRPr="008B075F">
        <w:t xml:space="preserve"> – Examines how family businesses can adapt to global competition and technological changes.</w:t>
      </w:r>
    </w:p>
    <w:p w:rsidR="007726BF" w:rsidRPr="008B075F" w:rsidRDefault="00064686" w:rsidP="007726BF">
      <w:pPr>
        <w:spacing w:after="0"/>
      </w:pPr>
      <w:r w:rsidRPr="008B075F">
        <w:pict>
          <v:rect id="_x0000_i1755" style="width:0;height:1.5pt" o:hralign="center" o:hrstd="t" o:hr="t" fillcolor="#a0a0a0" stroked="f"/>
        </w:pict>
      </w:r>
    </w:p>
    <w:p w:rsidR="00334A7D" w:rsidRPr="008B075F" w:rsidRDefault="00334A7D" w:rsidP="00CF2A12"/>
    <w:p w:rsidR="00694C01" w:rsidRPr="008B075F" w:rsidRDefault="00694C01" w:rsidP="00694C01">
      <w:pPr>
        <w:pStyle w:val="NormalWeb"/>
      </w:pPr>
      <w:r w:rsidRPr="008B075F">
        <w:rPr>
          <w:rStyle w:val="Strong"/>
        </w:rPr>
        <w:t>Chapter 16.3: Succession Planning and Generational Transition</w:t>
      </w:r>
    </w:p>
    <w:p w:rsidR="00694C01" w:rsidRPr="008B075F" w:rsidRDefault="00694C01" w:rsidP="00694C01">
      <w:pPr>
        <w:pStyle w:val="NormalWeb"/>
      </w:pPr>
      <w:r w:rsidRPr="008B075F">
        <w:t>"The first generation creates, the second inherits, and the third destroys – unless careful planning and stewardship preserve the family legacy." – Proverb</w:t>
      </w:r>
    </w:p>
    <w:p w:rsidR="00694C01" w:rsidRPr="008B075F" w:rsidRDefault="00064686" w:rsidP="00694C01">
      <w:pPr>
        <w:spacing w:after="0"/>
      </w:pPr>
      <w:r w:rsidRPr="008B075F">
        <w:pict>
          <v:rect id="_x0000_i1756" style="width:0;height:1.5pt" o:hralign="center" o:hrstd="t" o:hr="t" fillcolor="#a0a0a0" stroked="f"/>
        </w:pict>
      </w:r>
    </w:p>
    <w:p w:rsidR="00694C01" w:rsidRPr="008B075F" w:rsidRDefault="00F34E01" w:rsidP="00694C01">
      <w:pPr>
        <w:pStyle w:val="Heading3"/>
        <w:rPr>
          <w:color w:val="auto"/>
        </w:rPr>
      </w:pPr>
      <w:r w:rsidRPr="008B075F">
        <w:rPr>
          <w:color w:val="auto"/>
        </w:rPr>
        <w:t>16.3.0 Introduction</w:t>
      </w:r>
    </w:p>
    <w:p w:rsidR="00694C01" w:rsidRPr="008B075F" w:rsidRDefault="00694C01" w:rsidP="00694C01">
      <w:pPr>
        <w:pStyle w:val="NormalWeb"/>
      </w:pPr>
      <w:r w:rsidRPr="008B075F">
        <w:t>Succession planning is one of the most critical, yet often neglected, aspects of managing family-owned and entrepreneurial businesses. Studies show that approximately 70% of family businesses do not survive beyond the second generation, primarily due to poor succession planning and the complexities of family dynamics. In the African context, where family businesses often form the backbone of the economy, generational transition is of particular importance. Nigeria, for example, has several prominent family businesses that illustrate both the success and pitfalls of passing leadership from one generation to the next.</w:t>
      </w:r>
    </w:p>
    <w:p w:rsidR="00694C01" w:rsidRPr="008B075F" w:rsidRDefault="00694C01" w:rsidP="00694C01">
      <w:pPr>
        <w:pStyle w:val="NormalWeb"/>
      </w:pPr>
      <w:r w:rsidRPr="008B075F">
        <w:t xml:space="preserve">This </w:t>
      </w:r>
      <w:r w:rsidR="00C26AA2" w:rsidRPr="008B075F">
        <w:t xml:space="preserve">section </w:t>
      </w:r>
      <w:r w:rsidRPr="008B075F">
        <w:t xml:space="preserve">provides an in-depth examination of succession planning and generational transition, offering insights into the unique challenges, such as family disputes, emotional involvement, and lack of preparedness. The </w:t>
      </w:r>
      <w:r w:rsidR="00C26AA2" w:rsidRPr="008B075F">
        <w:t>section</w:t>
      </w:r>
      <w:r w:rsidRPr="008B075F">
        <w:t xml:space="preserve"> discusses practical frameworks for creating a succession plan, including mentorship, training programs for younger generations, and the importance of governance structures like family councils. Drawing on African and international examples, this </w:t>
      </w:r>
      <w:r w:rsidR="00C26AA2" w:rsidRPr="008B075F">
        <w:t>section</w:t>
      </w:r>
      <w:r w:rsidRPr="008B075F">
        <w:t xml:space="preserve"> illustrates the practices that contribute to successful generational transitions.</w:t>
      </w:r>
    </w:p>
    <w:p w:rsidR="00694C01" w:rsidRPr="008B075F" w:rsidRDefault="00064686" w:rsidP="00694C01">
      <w:pPr>
        <w:spacing w:after="0"/>
      </w:pPr>
      <w:r w:rsidRPr="008B075F">
        <w:pict>
          <v:rect id="_x0000_i1757" style="width:0;height:1.5pt" o:hralign="center" o:hrstd="t" o:hr="t" fillcolor="#a0a0a0" stroked="f"/>
        </w:pict>
      </w:r>
    </w:p>
    <w:p w:rsidR="00694C01" w:rsidRPr="008B075F" w:rsidRDefault="004874D1" w:rsidP="00694C01">
      <w:pPr>
        <w:pStyle w:val="Heading3"/>
        <w:rPr>
          <w:color w:val="auto"/>
        </w:rPr>
      </w:pPr>
      <w:r w:rsidRPr="008B075F">
        <w:rPr>
          <w:color w:val="auto"/>
        </w:rPr>
        <w:t xml:space="preserve">16.3.1 </w:t>
      </w:r>
      <w:r w:rsidR="00694C01" w:rsidRPr="008B075F">
        <w:rPr>
          <w:color w:val="auto"/>
        </w:rPr>
        <w:t>Elements of Effective Succession Planning</w:t>
      </w:r>
    </w:p>
    <w:p w:rsidR="00694C01" w:rsidRPr="008B075F" w:rsidRDefault="00031B00" w:rsidP="00694C01">
      <w:pPr>
        <w:pStyle w:val="Heading4"/>
      </w:pPr>
      <w:r w:rsidRPr="008B075F">
        <w:t>16.3.1.</w:t>
      </w:r>
      <w:r w:rsidR="00694C01" w:rsidRPr="008B075F">
        <w:t>1 Developing a Vision for Continuity</w:t>
      </w:r>
    </w:p>
    <w:p w:rsidR="00694C01" w:rsidRPr="008B075F" w:rsidRDefault="00694C01" w:rsidP="00694C01">
      <w:pPr>
        <w:pStyle w:val="NormalWeb"/>
      </w:pPr>
      <w:r w:rsidRPr="008B075F">
        <w:t>A well-defined vision is essential in ensuring continuity. This involves identifying long-term goals that align with the family’s values and the business’s strategic objectives. Families must be clear on whether they intend to keep the business within the family, and if so, what role each family member will play.</w:t>
      </w:r>
    </w:p>
    <w:p w:rsidR="00694C01" w:rsidRPr="008B075F" w:rsidRDefault="00E17D00" w:rsidP="00694C01">
      <w:pPr>
        <w:pStyle w:val="NormalWeb"/>
      </w:pPr>
      <w:r w:rsidRPr="008B075F">
        <w:rPr>
          <w:rStyle w:val="Strong"/>
          <w:b w:val="0"/>
        </w:rPr>
        <w:t>For instance, t</w:t>
      </w:r>
      <w:r w:rsidR="00694C01" w:rsidRPr="008B075F">
        <w:t>he Elumelu family in Nigeria, known for their involvement in banking and investment, has developed a vision that emphasizes sustainability and community impact, setting clear goals for future generations to build on this foundation.</w:t>
      </w:r>
    </w:p>
    <w:p w:rsidR="00694C01" w:rsidRPr="008B075F" w:rsidRDefault="00031B00" w:rsidP="00694C01">
      <w:pPr>
        <w:pStyle w:val="Heading4"/>
      </w:pPr>
      <w:r w:rsidRPr="008B075F">
        <w:t>16.3.1.</w:t>
      </w:r>
      <w:r w:rsidR="00694C01" w:rsidRPr="008B075F">
        <w:t>2 Preparing the Next Generation</w:t>
      </w:r>
    </w:p>
    <w:p w:rsidR="00694C01" w:rsidRPr="008B075F" w:rsidRDefault="00694C01" w:rsidP="00694C01">
      <w:pPr>
        <w:pStyle w:val="NormalWeb"/>
      </w:pPr>
      <w:r w:rsidRPr="008B075F">
        <w:t>Next-generation preparation includes mentoring and training young family members in essential skills, from management and finance to interpersonal relations and decision-making. Establishing a clear path to leadership helps avoid ambiguity and equips family members with the skills needed for effective business management.</w:t>
      </w:r>
    </w:p>
    <w:p w:rsidR="00694C01" w:rsidRPr="008B075F" w:rsidRDefault="00694C01" w:rsidP="00694C01">
      <w:pPr>
        <w:pStyle w:val="NormalWeb"/>
      </w:pPr>
      <w:r w:rsidRPr="008B075F">
        <w:t>The Chanrai Group, one of Nigeria’s largest conglomerates, uses internships and training programs to familiarize younger family members with the company’s operations, fostering both commitment and competence in the business.</w:t>
      </w:r>
    </w:p>
    <w:p w:rsidR="00694C01" w:rsidRPr="008B075F" w:rsidRDefault="00031B00" w:rsidP="00694C01">
      <w:pPr>
        <w:pStyle w:val="Heading4"/>
      </w:pPr>
      <w:r w:rsidRPr="008B075F">
        <w:t>16.3.1.</w:t>
      </w:r>
      <w:r w:rsidR="00694C01" w:rsidRPr="008B075F">
        <w:t>3 Establishing Governance Structures</w:t>
      </w:r>
    </w:p>
    <w:p w:rsidR="00694C01" w:rsidRPr="008B075F" w:rsidRDefault="00694C01" w:rsidP="00694C01">
      <w:pPr>
        <w:pStyle w:val="NormalWeb"/>
      </w:pPr>
      <w:r w:rsidRPr="008B075F">
        <w:t>Family councils, boards of directors, and advisory boards play critical roles in managing family dynamics and ensuring a smooth transition. These structures help family businesses separate family issues from business issues and ensure that professional standards govern key business decisions.</w:t>
      </w:r>
    </w:p>
    <w:p w:rsidR="00694C01" w:rsidRPr="008B075F" w:rsidRDefault="00694C01" w:rsidP="00694C01">
      <w:pPr>
        <w:pStyle w:val="NormalWeb"/>
      </w:pPr>
      <w:r w:rsidRPr="008B075F">
        <w:t>The Kenyatta family in Kenya, who manage businesses in the tourism, agriculture, and banking sectors, has established a board that includes family and non-family members, enabling impartial oversight and preventing family disputes from affecting business decisions.</w:t>
      </w:r>
    </w:p>
    <w:p w:rsidR="00694C01" w:rsidRPr="008B075F" w:rsidRDefault="00B64D2D" w:rsidP="00694C01">
      <w:pPr>
        <w:pStyle w:val="Heading4"/>
      </w:pPr>
      <w:r w:rsidRPr="008B075F">
        <w:t>16.3.1.</w:t>
      </w:r>
      <w:r w:rsidR="00694C01" w:rsidRPr="008B075F">
        <w:t>4 Communication and Conflict Resolution</w:t>
      </w:r>
    </w:p>
    <w:p w:rsidR="00694C01" w:rsidRPr="008B075F" w:rsidRDefault="00694C01" w:rsidP="00694C01">
      <w:pPr>
        <w:pStyle w:val="NormalWeb"/>
      </w:pPr>
      <w:r w:rsidRPr="008B075F">
        <w:t>Open communication is essential in any succession plan. Family members should have the opportunity to voice their concerns and aspirations, reducing the risk of misunderstandings. Implementing formal conflict resolution strategies helps manage disputes over roles and control.</w:t>
      </w:r>
    </w:p>
    <w:p w:rsidR="00694C01" w:rsidRPr="008B075F" w:rsidRDefault="00694C01" w:rsidP="00694C01">
      <w:pPr>
        <w:pStyle w:val="NormalWeb"/>
      </w:pPr>
      <w:r w:rsidRPr="008B075F">
        <w:t>Dangote Industries, managed by Aliko Dangote, has instilled open communication practices in the business, making it easier to resolve potential issues and align family members on business goals.</w:t>
      </w:r>
    </w:p>
    <w:p w:rsidR="00DB5B48" w:rsidRPr="008B075F" w:rsidRDefault="00DB5B48" w:rsidP="00694C01">
      <w:pPr>
        <w:pStyle w:val="NormalWeb"/>
      </w:pPr>
      <w:r w:rsidRPr="008B075F">
        <w:t>The following keypoints need to be considered when planning succession and generational transition:</w:t>
      </w:r>
    </w:p>
    <w:p w:rsidR="00DB5B48" w:rsidRPr="008B075F" w:rsidRDefault="00DB5B48" w:rsidP="005B758F">
      <w:pPr>
        <w:numPr>
          <w:ilvl w:val="0"/>
          <w:numId w:val="135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Succession Planning:</w:t>
      </w:r>
    </w:p>
    <w:p w:rsidR="00DB5B48" w:rsidRPr="008B075F" w:rsidRDefault="00DB5B48" w:rsidP="005B758F">
      <w:pPr>
        <w:numPr>
          <w:ilvl w:val="1"/>
          <w:numId w:val="135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Ensures continuity and stability in leadership.</w:t>
      </w:r>
    </w:p>
    <w:p w:rsidR="00DB5B48" w:rsidRPr="008B075F" w:rsidRDefault="00DB5B48" w:rsidP="005B758F">
      <w:pPr>
        <w:numPr>
          <w:ilvl w:val="1"/>
          <w:numId w:val="135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Succession planning involves identifying and developing future leaders within the organization to fill key roles when current leaders retire or move on.</w:t>
      </w:r>
    </w:p>
    <w:p w:rsidR="00DB5B48" w:rsidRPr="008B075F" w:rsidRDefault="00DB5B48" w:rsidP="005B758F">
      <w:pPr>
        <w:numPr>
          <w:ilvl w:val="0"/>
          <w:numId w:val="135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Generational Transition:</w:t>
      </w:r>
    </w:p>
    <w:p w:rsidR="00DB5B48" w:rsidRPr="008B075F" w:rsidRDefault="00DB5B48" w:rsidP="005B758F">
      <w:pPr>
        <w:numPr>
          <w:ilvl w:val="1"/>
          <w:numId w:val="135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Addresses changes in leadership styles and perspectives.</w:t>
      </w:r>
    </w:p>
    <w:p w:rsidR="00DB5B48" w:rsidRPr="008B075F" w:rsidRDefault="00DB5B48" w:rsidP="005B758F">
      <w:pPr>
        <w:numPr>
          <w:ilvl w:val="1"/>
          <w:numId w:val="135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Generational transition involves passing on leadership roles from one generation to the next, considering differences in values, work styles, and approaches to business.</w:t>
      </w:r>
    </w:p>
    <w:p w:rsidR="00DB5B48" w:rsidRPr="008B075F" w:rsidRDefault="00DB5B48" w:rsidP="005B758F">
      <w:pPr>
        <w:numPr>
          <w:ilvl w:val="0"/>
          <w:numId w:val="135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Continuity of Leadership:</w:t>
      </w:r>
    </w:p>
    <w:p w:rsidR="00DB5B48" w:rsidRPr="008B075F" w:rsidRDefault="00DB5B48" w:rsidP="005B758F">
      <w:pPr>
        <w:numPr>
          <w:ilvl w:val="1"/>
          <w:numId w:val="135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Prevents disruptions in business operations.</w:t>
      </w:r>
    </w:p>
    <w:p w:rsidR="00DB5B48" w:rsidRPr="008B075F" w:rsidRDefault="00DB5B48" w:rsidP="005B758F">
      <w:pPr>
        <w:numPr>
          <w:ilvl w:val="1"/>
          <w:numId w:val="135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Effective succession planning ensures a smooth transition of leadership, maintaining stability and preserving institutional knowledge within the organization.</w:t>
      </w:r>
    </w:p>
    <w:p w:rsidR="00DB5B48" w:rsidRPr="008B075F" w:rsidRDefault="00DB5B48" w:rsidP="005B758F">
      <w:pPr>
        <w:numPr>
          <w:ilvl w:val="0"/>
          <w:numId w:val="135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Talent Development:</w:t>
      </w:r>
    </w:p>
    <w:p w:rsidR="00DB5B48" w:rsidRPr="008B075F" w:rsidRDefault="00DB5B48" w:rsidP="005B758F">
      <w:pPr>
        <w:numPr>
          <w:ilvl w:val="1"/>
          <w:numId w:val="135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Builds a pipeline of skilled leaders.</w:t>
      </w:r>
    </w:p>
    <w:p w:rsidR="00DB5B48" w:rsidRPr="008B075F" w:rsidRDefault="00DB5B48" w:rsidP="005B758F">
      <w:pPr>
        <w:numPr>
          <w:ilvl w:val="1"/>
          <w:numId w:val="135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Succession planning involves identifying high-potential employees, providing them with training and development opportunities to prepare them for future leadership roles.</w:t>
      </w:r>
    </w:p>
    <w:p w:rsidR="00DB5B48" w:rsidRPr="008B075F" w:rsidRDefault="00DB5B48" w:rsidP="005B758F">
      <w:pPr>
        <w:numPr>
          <w:ilvl w:val="0"/>
          <w:numId w:val="135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Knowledge Transfer:</w:t>
      </w:r>
    </w:p>
    <w:p w:rsidR="00DB5B48" w:rsidRPr="008B075F" w:rsidRDefault="00DB5B48" w:rsidP="005B758F">
      <w:pPr>
        <w:numPr>
          <w:ilvl w:val="1"/>
          <w:numId w:val="135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Ensures retention of critical knowledge and expertise.</w:t>
      </w:r>
    </w:p>
    <w:p w:rsidR="00DB5B48" w:rsidRPr="008B075F" w:rsidRDefault="00DB5B48" w:rsidP="005B758F">
      <w:pPr>
        <w:numPr>
          <w:ilvl w:val="1"/>
          <w:numId w:val="135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Successful generational transition involves transferring important information, skills, and experiences from outgoing leaders to incoming ones to maintain organizational effectiveness.</w:t>
      </w:r>
    </w:p>
    <w:p w:rsidR="00DB5B48" w:rsidRPr="008B075F" w:rsidRDefault="00DB5B48" w:rsidP="005B758F">
      <w:pPr>
        <w:numPr>
          <w:ilvl w:val="0"/>
          <w:numId w:val="135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Adaptation to Change:</w:t>
      </w:r>
    </w:p>
    <w:p w:rsidR="00DB5B48" w:rsidRPr="008B075F" w:rsidRDefault="00DB5B48" w:rsidP="005B758F">
      <w:pPr>
        <w:numPr>
          <w:ilvl w:val="1"/>
          <w:numId w:val="135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Addresses evolving market dynamics and industry trends.</w:t>
      </w:r>
    </w:p>
    <w:p w:rsidR="00DB5B48" w:rsidRPr="008B075F" w:rsidRDefault="00DB5B48" w:rsidP="005B758F">
      <w:pPr>
        <w:numPr>
          <w:ilvl w:val="1"/>
          <w:numId w:val="135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Generational transition allows for fresh perspectives and innovative ideas to be integrated into the organization, helping it adapt to changing business environments.</w:t>
      </w:r>
    </w:p>
    <w:p w:rsidR="00DB5B48" w:rsidRPr="008B075F" w:rsidRDefault="00DB5B48" w:rsidP="005B758F">
      <w:pPr>
        <w:numPr>
          <w:ilvl w:val="0"/>
          <w:numId w:val="135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Communication and Collaboration:</w:t>
      </w:r>
    </w:p>
    <w:p w:rsidR="00DB5B48" w:rsidRPr="008B075F" w:rsidRDefault="00DB5B48" w:rsidP="005B758F">
      <w:pPr>
        <w:numPr>
          <w:ilvl w:val="1"/>
          <w:numId w:val="135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Fosters cohesion and understanding across generations.</w:t>
      </w:r>
    </w:p>
    <w:p w:rsidR="00DB5B48" w:rsidRPr="008B075F" w:rsidRDefault="00DB5B48" w:rsidP="005B758F">
      <w:pPr>
        <w:numPr>
          <w:ilvl w:val="1"/>
          <w:numId w:val="1354"/>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Effective succession planning involves open communication and collaboration between current and future leaders to ensure a smooth transition and alignment of goals and strategies.</w:t>
      </w:r>
    </w:p>
    <w:p w:rsidR="00DB5B48" w:rsidRPr="008B075F" w:rsidRDefault="00DB5B48" w:rsidP="00DB5B48">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By prioritizing succession planning and managing generational transitions effectively, organizations can sustain their competitiveness, foster innovation, and maintain operational excellence across changing leadership landscapes.</w:t>
      </w:r>
    </w:p>
    <w:p w:rsidR="00694C01" w:rsidRPr="008B075F" w:rsidRDefault="00064686" w:rsidP="00694C01">
      <w:r w:rsidRPr="008B075F">
        <w:pict>
          <v:rect id="_x0000_i1758" style="width:0;height:1.5pt" o:hralign="center" o:hrstd="t" o:hr="t" fillcolor="#a0a0a0" stroked="f"/>
        </w:pict>
      </w:r>
    </w:p>
    <w:p w:rsidR="00694C01" w:rsidRPr="008B075F" w:rsidRDefault="00B64D2D" w:rsidP="00694C01">
      <w:pPr>
        <w:pStyle w:val="Heading3"/>
        <w:rPr>
          <w:color w:val="auto"/>
        </w:rPr>
      </w:pPr>
      <w:r w:rsidRPr="008B075F">
        <w:rPr>
          <w:color w:val="auto"/>
        </w:rPr>
        <w:t xml:space="preserve">16.3.2 </w:t>
      </w:r>
      <w:r w:rsidR="00694C01" w:rsidRPr="008B075F">
        <w:rPr>
          <w:color w:val="auto"/>
        </w:rPr>
        <w:t>Challenges in Succession Planning</w:t>
      </w:r>
    </w:p>
    <w:p w:rsidR="002F14E4" w:rsidRPr="008B075F" w:rsidRDefault="002F14E4" w:rsidP="002F14E4">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Succession planning is a critical process for ensuring the continuity and long-term success of an organization, particularly family businesses. However, several challenges can impede the smooth transition of leadership from one generation to the next:</w:t>
      </w:r>
    </w:p>
    <w:p w:rsidR="002F14E4" w:rsidRPr="008B075F" w:rsidRDefault="002F14E4" w:rsidP="005B758F">
      <w:pPr>
        <w:numPr>
          <w:ilvl w:val="0"/>
          <w:numId w:val="135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Reluctance of Founders to Step Down:</w:t>
      </w:r>
    </w:p>
    <w:p w:rsidR="002F14E4" w:rsidRPr="008B075F" w:rsidRDefault="002F14E4" w:rsidP="005B758F">
      <w:pPr>
        <w:numPr>
          <w:ilvl w:val="1"/>
          <w:numId w:val="135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Challenge:</w:t>
      </w:r>
      <w:r w:rsidRPr="008B075F">
        <w:rPr>
          <w:rFonts w:ascii="Times New Roman" w:eastAsia="Times New Roman" w:hAnsi="Times New Roman" w:cs="Times New Roman"/>
          <w:sz w:val="24"/>
          <w:szCs w:val="24"/>
        </w:rPr>
        <w:t xml:space="preserve"> Founders often struggle with letting go of control, fearing that successors may not have the same level of dedication or expertise.</w:t>
      </w:r>
    </w:p>
    <w:p w:rsidR="002F14E4" w:rsidRPr="008B075F" w:rsidRDefault="002F14E4" w:rsidP="005B758F">
      <w:pPr>
        <w:numPr>
          <w:ilvl w:val="1"/>
          <w:numId w:val="135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Impact:</w:t>
      </w:r>
      <w:r w:rsidRPr="008B075F">
        <w:rPr>
          <w:rFonts w:ascii="Times New Roman" w:eastAsia="Times New Roman" w:hAnsi="Times New Roman" w:cs="Times New Roman"/>
          <w:sz w:val="24"/>
          <w:szCs w:val="24"/>
        </w:rPr>
        <w:t xml:space="preserve"> This reluctance can delay succession planning efforts and hinder the development of future leaders within the organization.</w:t>
      </w:r>
    </w:p>
    <w:p w:rsidR="002F14E4" w:rsidRPr="008B075F" w:rsidRDefault="002F14E4" w:rsidP="005B758F">
      <w:pPr>
        <w:numPr>
          <w:ilvl w:val="0"/>
          <w:numId w:val="135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Family Conflicts and Rivalries:</w:t>
      </w:r>
    </w:p>
    <w:p w:rsidR="002F14E4" w:rsidRPr="008B075F" w:rsidRDefault="002F14E4" w:rsidP="005B758F">
      <w:pPr>
        <w:numPr>
          <w:ilvl w:val="1"/>
          <w:numId w:val="135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Challenge:</w:t>
      </w:r>
      <w:r w:rsidRPr="008B075F">
        <w:rPr>
          <w:rFonts w:ascii="Times New Roman" w:eastAsia="Times New Roman" w:hAnsi="Times New Roman" w:cs="Times New Roman"/>
          <w:sz w:val="24"/>
          <w:szCs w:val="24"/>
        </w:rPr>
        <w:t xml:space="preserve"> Succession within a family business can trigger conflicts and rivalries among family members, leading to power struggles and division.</w:t>
      </w:r>
    </w:p>
    <w:p w:rsidR="002F14E4" w:rsidRPr="008B075F" w:rsidRDefault="002F14E4" w:rsidP="005B758F">
      <w:pPr>
        <w:numPr>
          <w:ilvl w:val="1"/>
          <w:numId w:val="135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Impact:</w:t>
      </w:r>
      <w:r w:rsidRPr="008B075F">
        <w:rPr>
          <w:rFonts w:ascii="Times New Roman" w:eastAsia="Times New Roman" w:hAnsi="Times New Roman" w:cs="Times New Roman"/>
          <w:sz w:val="24"/>
          <w:szCs w:val="24"/>
        </w:rPr>
        <w:t xml:space="preserve"> Unresolved family disputes can disrupt business operations, damage relationships, and jeopardize the future of the company.</w:t>
      </w:r>
    </w:p>
    <w:p w:rsidR="002F14E4" w:rsidRPr="008B075F" w:rsidRDefault="002F14E4" w:rsidP="005B758F">
      <w:pPr>
        <w:numPr>
          <w:ilvl w:val="0"/>
          <w:numId w:val="135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Lack of Preparedness of the Next Generation:</w:t>
      </w:r>
    </w:p>
    <w:p w:rsidR="002F14E4" w:rsidRPr="008B075F" w:rsidRDefault="002F14E4" w:rsidP="005B758F">
      <w:pPr>
        <w:numPr>
          <w:ilvl w:val="1"/>
          <w:numId w:val="135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Challenge:</w:t>
      </w:r>
      <w:r w:rsidRPr="008B075F">
        <w:rPr>
          <w:rFonts w:ascii="Times New Roman" w:eastAsia="Times New Roman" w:hAnsi="Times New Roman" w:cs="Times New Roman"/>
          <w:sz w:val="24"/>
          <w:szCs w:val="24"/>
        </w:rPr>
        <w:t xml:space="preserve"> Younger family members often lack the necessary skills, experience, and training to step into leadership roles effectively.</w:t>
      </w:r>
    </w:p>
    <w:p w:rsidR="002F14E4" w:rsidRPr="008B075F" w:rsidRDefault="002F14E4" w:rsidP="005B758F">
      <w:pPr>
        <w:numPr>
          <w:ilvl w:val="1"/>
          <w:numId w:val="135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Impact:</w:t>
      </w:r>
      <w:r w:rsidRPr="008B075F">
        <w:rPr>
          <w:rFonts w:ascii="Times New Roman" w:eastAsia="Times New Roman" w:hAnsi="Times New Roman" w:cs="Times New Roman"/>
          <w:sz w:val="24"/>
          <w:szCs w:val="24"/>
        </w:rPr>
        <w:t xml:space="preserve"> Without adequate preparation, successors may struggle to navigate the complexities of running the business, leading to inefficiencies and potential setbacks.</w:t>
      </w:r>
    </w:p>
    <w:p w:rsidR="002F14E4" w:rsidRPr="008B075F" w:rsidRDefault="002F14E4" w:rsidP="005B758F">
      <w:pPr>
        <w:numPr>
          <w:ilvl w:val="0"/>
          <w:numId w:val="135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Erosion of Family Values:</w:t>
      </w:r>
    </w:p>
    <w:p w:rsidR="002F14E4" w:rsidRPr="008B075F" w:rsidRDefault="002F14E4" w:rsidP="005B758F">
      <w:pPr>
        <w:numPr>
          <w:ilvl w:val="1"/>
          <w:numId w:val="135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Challenge:</w:t>
      </w:r>
      <w:r w:rsidRPr="008B075F">
        <w:rPr>
          <w:rFonts w:ascii="Times New Roman" w:eastAsia="Times New Roman" w:hAnsi="Times New Roman" w:cs="Times New Roman"/>
          <w:sz w:val="24"/>
          <w:szCs w:val="24"/>
        </w:rPr>
        <w:t xml:space="preserve"> Successors may have divergent visions or values compared to the founding generation, potentially diluting the core principles and traditions of the family business.</w:t>
      </w:r>
    </w:p>
    <w:p w:rsidR="002F14E4" w:rsidRPr="008B075F" w:rsidRDefault="002F14E4" w:rsidP="005B758F">
      <w:pPr>
        <w:numPr>
          <w:ilvl w:val="1"/>
          <w:numId w:val="135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Impact:</w:t>
      </w:r>
      <w:r w:rsidRPr="008B075F">
        <w:rPr>
          <w:rFonts w:ascii="Times New Roman" w:eastAsia="Times New Roman" w:hAnsi="Times New Roman" w:cs="Times New Roman"/>
          <w:sz w:val="24"/>
          <w:szCs w:val="24"/>
        </w:rPr>
        <w:t xml:space="preserve"> Misalignment in values and priorities can result in a loss of organizational identity, impacting employee morale, customer loyalty, and overall business performance.</w:t>
      </w:r>
    </w:p>
    <w:p w:rsidR="002F14E4" w:rsidRPr="008B075F" w:rsidRDefault="002F14E4" w:rsidP="005B758F">
      <w:pPr>
        <w:numPr>
          <w:ilvl w:val="0"/>
          <w:numId w:val="135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External Pressures and Market Changes:</w:t>
      </w:r>
    </w:p>
    <w:p w:rsidR="002F14E4" w:rsidRPr="008B075F" w:rsidRDefault="002F14E4" w:rsidP="005B758F">
      <w:pPr>
        <w:numPr>
          <w:ilvl w:val="1"/>
          <w:numId w:val="135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Challenge:</w:t>
      </w:r>
      <w:r w:rsidRPr="008B075F">
        <w:rPr>
          <w:rFonts w:ascii="Times New Roman" w:eastAsia="Times New Roman" w:hAnsi="Times New Roman" w:cs="Times New Roman"/>
          <w:sz w:val="24"/>
          <w:szCs w:val="24"/>
        </w:rPr>
        <w:t xml:space="preserve"> External factors such as economic fluctuations, technological advancements, and evolving market dynamics can create pressure on new leadership to adapt and innovate.</w:t>
      </w:r>
    </w:p>
    <w:p w:rsidR="002F14E4" w:rsidRPr="008B075F" w:rsidRDefault="002F14E4" w:rsidP="005B758F">
      <w:pPr>
        <w:numPr>
          <w:ilvl w:val="1"/>
          <w:numId w:val="1355"/>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Impact:</w:t>
      </w:r>
      <w:r w:rsidRPr="008B075F">
        <w:rPr>
          <w:rFonts w:ascii="Times New Roman" w:eastAsia="Times New Roman" w:hAnsi="Times New Roman" w:cs="Times New Roman"/>
          <w:sz w:val="24"/>
          <w:szCs w:val="24"/>
        </w:rPr>
        <w:t xml:space="preserve"> Inadequate readiness to respond to external pressures and market shifts can lead to missed opportunities, decreased competitiveness, and potential business decline.</w:t>
      </w:r>
    </w:p>
    <w:p w:rsidR="002F14E4" w:rsidRPr="008B075F" w:rsidRDefault="002F14E4" w:rsidP="002F14E4">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Addressing these challenges requires open communication, strategic planning, professional development programs, and conflict resolution mechanisms to ensure a smooth and successful transition of leadership within the organization. By proactively addressing these obstacles, businesses can mitigate risks and secure a sustainable future for successive generations.</w:t>
      </w:r>
    </w:p>
    <w:p w:rsidR="00694C01" w:rsidRPr="008B075F" w:rsidRDefault="00694C01" w:rsidP="00694C01">
      <w:pPr>
        <w:pStyle w:val="Heading3"/>
        <w:rPr>
          <w:color w:val="auto"/>
        </w:rPr>
      </w:pPr>
      <w:r w:rsidRPr="008B075F">
        <w:rPr>
          <w:color w:val="auto"/>
        </w:rPr>
        <w:t>Summary</w:t>
      </w:r>
    </w:p>
    <w:p w:rsidR="00694C01" w:rsidRPr="008B075F" w:rsidRDefault="00694C01" w:rsidP="00694C01">
      <w:pPr>
        <w:pStyle w:val="NormalWeb"/>
      </w:pPr>
      <w:r w:rsidRPr="008B075F">
        <w:t>Succession planning and generational transition are critical to the longevity of family businesses, especially in the African context, where businesses often form a major part of the national economy. This section has highlighted the importance of preparing the next generation, establishing governance structures, and fostering open communication to manage the complex challenges that arise in family businesses. By implementing structured succession plans, African family businesses can preserve their legacies and ensure sustainable growth across generations.</w:t>
      </w:r>
    </w:p>
    <w:p w:rsidR="00694C01" w:rsidRPr="008B075F" w:rsidRDefault="00064686" w:rsidP="00694C01">
      <w:r w:rsidRPr="008B075F">
        <w:pict>
          <v:rect id="_x0000_i1759" style="width:0;height:1.5pt" o:hralign="center" o:hrstd="t" o:hr="t" fillcolor="#a0a0a0" stroked="f"/>
        </w:pict>
      </w:r>
    </w:p>
    <w:p w:rsidR="00694C01" w:rsidRPr="008B075F" w:rsidRDefault="00694C01" w:rsidP="00694C01">
      <w:pPr>
        <w:pStyle w:val="Heading3"/>
        <w:rPr>
          <w:color w:val="auto"/>
        </w:rPr>
      </w:pPr>
      <w:r w:rsidRPr="008B075F">
        <w:rPr>
          <w:color w:val="auto"/>
        </w:rPr>
        <w:t>Key Terms and Concepts</w:t>
      </w:r>
    </w:p>
    <w:p w:rsidR="00694C01" w:rsidRPr="008B075F" w:rsidRDefault="00694C01" w:rsidP="005B758F">
      <w:pPr>
        <w:numPr>
          <w:ilvl w:val="0"/>
          <w:numId w:val="656"/>
        </w:numPr>
        <w:spacing w:before="100" w:beforeAutospacing="1" w:after="100" w:afterAutospacing="1" w:line="240" w:lineRule="auto"/>
      </w:pPr>
      <w:r w:rsidRPr="008B075F">
        <w:rPr>
          <w:rStyle w:val="Strong"/>
        </w:rPr>
        <w:t>Succession Planning</w:t>
      </w:r>
      <w:r w:rsidRPr="008B075F">
        <w:t>: The process of preparing for the transfer of leadership roles, ownership, and control from one generation to the next in a family or entrepreneurial business.</w:t>
      </w:r>
    </w:p>
    <w:p w:rsidR="00694C01" w:rsidRPr="008B075F" w:rsidRDefault="00694C01" w:rsidP="005B758F">
      <w:pPr>
        <w:numPr>
          <w:ilvl w:val="0"/>
          <w:numId w:val="656"/>
        </w:numPr>
        <w:spacing w:before="100" w:beforeAutospacing="1" w:after="100" w:afterAutospacing="1" w:line="240" w:lineRule="auto"/>
      </w:pPr>
      <w:r w:rsidRPr="008B075F">
        <w:rPr>
          <w:rStyle w:val="Strong"/>
        </w:rPr>
        <w:t>Generational Transition</w:t>
      </w:r>
      <w:r w:rsidRPr="008B075F">
        <w:t>: The handover of control and responsibility from an incumbent leader (often a founder or family elder) to the next generation.</w:t>
      </w:r>
    </w:p>
    <w:p w:rsidR="00694C01" w:rsidRPr="008B075F" w:rsidRDefault="00694C01" w:rsidP="005B758F">
      <w:pPr>
        <w:numPr>
          <w:ilvl w:val="0"/>
          <w:numId w:val="656"/>
        </w:numPr>
        <w:spacing w:before="100" w:beforeAutospacing="1" w:after="100" w:afterAutospacing="1" w:line="240" w:lineRule="auto"/>
      </w:pPr>
      <w:r w:rsidRPr="008B075F">
        <w:rPr>
          <w:rStyle w:val="Strong"/>
        </w:rPr>
        <w:t>Family Council</w:t>
      </w:r>
      <w:r w:rsidRPr="008B075F">
        <w:t>: A governance body that includes family members involved in the business to facilitate communication, resolve conflicts, and guide succession planning.</w:t>
      </w:r>
    </w:p>
    <w:p w:rsidR="00694C01" w:rsidRPr="008B075F" w:rsidRDefault="00694C01" w:rsidP="005B758F">
      <w:pPr>
        <w:numPr>
          <w:ilvl w:val="0"/>
          <w:numId w:val="656"/>
        </w:numPr>
        <w:spacing w:before="100" w:beforeAutospacing="1" w:after="100" w:afterAutospacing="1" w:line="240" w:lineRule="auto"/>
      </w:pPr>
      <w:r w:rsidRPr="008B075F">
        <w:rPr>
          <w:rStyle w:val="Strong"/>
        </w:rPr>
        <w:t>Mentorship</w:t>
      </w:r>
      <w:r w:rsidRPr="008B075F">
        <w:t>: The guidance provided by experienced family members or external advisors to prepare the next generation for leadership roles.</w:t>
      </w:r>
    </w:p>
    <w:p w:rsidR="00694C01" w:rsidRPr="008B075F" w:rsidRDefault="00694C01" w:rsidP="005B758F">
      <w:pPr>
        <w:numPr>
          <w:ilvl w:val="0"/>
          <w:numId w:val="656"/>
        </w:numPr>
        <w:spacing w:before="100" w:beforeAutospacing="1" w:after="100" w:afterAutospacing="1" w:line="240" w:lineRule="auto"/>
      </w:pPr>
      <w:r w:rsidRPr="008B075F">
        <w:rPr>
          <w:rStyle w:val="Strong"/>
        </w:rPr>
        <w:t>Legacy Building</w:t>
      </w:r>
      <w:r w:rsidRPr="008B075F">
        <w:t>: Preserving the values, mission, and traditions of the family business to ensure continuity across generations.</w:t>
      </w:r>
    </w:p>
    <w:p w:rsidR="00694C01" w:rsidRPr="008B075F" w:rsidRDefault="00694C01" w:rsidP="005B758F">
      <w:pPr>
        <w:numPr>
          <w:ilvl w:val="0"/>
          <w:numId w:val="656"/>
        </w:numPr>
        <w:spacing w:before="100" w:beforeAutospacing="1" w:after="100" w:afterAutospacing="1" w:line="240" w:lineRule="auto"/>
      </w:pPr>
      <w:r w:rsidRPr="008B075F">
        <w:rPr>
          <w:rStyle w:val="Strong"/>
        </w:rPr>
        <w:t>Leadership Development</w:t>
      </w:r>
      <w:r w:rsidRPr="008B075F">
        <w:t>: Training programs and opportunities provided to prepare family members for future leadership roles.</w:t>
      </w:r>
    </w:p>
    <w:p w:rsidR="00694C01" w:rsidRPr="008B075F" w:rsidRDefault="00694C01" w:rsidP="005B758F">
      <w:pPr>
        <w:numPr>
          <w:ilvl w:val="0"/>
          <w:numId w:val="656"/>
        </w:numPr>
        <w:spacing w:before="100" w:beforeAutospacing="1" w:after="100" w:afterAutospacing="1" w:line="240" w:lineRule="auto"/>
      </w:pPr>
      <w:r w:rsidRPr="008B075F">
        <w:rPr>
          <w:rStyle w:val="Strong"/>
        </w:rPr>
        <w:t>Contingency Planning</w:t>
      </w:r>
      <w:r w:rsidRPr="008B075F">
        <w:t>: Preparing for unexpected situations such as the sudden death or incapacitation of the family leader, ensuring a smooth transition without destabilizing the business.</w:t>
      </w:r>
    </w:p>
    <w:p w:rsidR="00694C01" w:rsidRPr="008B075F" w:rsidRDefault="00064686" w:rsidP="00694C01">
      <w:pPr>
        <w:spacing w:after="0"/>
      </w:pPr>
      <w:r w:rsidRPr="008B075F">
        <w:pict>
          <v:rect id="_x0000_i1760" style="width:0;height:1.5pt" o:hralign="center" o:hrstd="t" o:hr="t" fillcolor="#a0a0a0" stroked="f"/>
        </w:pict>
      </w:r>
    </w:p>
    <w:p w:rsidR="00694C01" w:rsidRPr="008B075F" w:rsidRDefault="00694C01" w:rsidP="00694C01">
      <w:pPr>
        <w:pStyle w:val="Heading3"/>
        <w:rPr>
          <w:color w:val="auto"/>
        </w:rPr>
      </w:pPr>
      <w:r w:rsidRPr="008B075F">
        <w:rPr>
          <w:color w:val="auto"/>
        </w:rPr>
        <w:t>Review &amp; Discussion Questions</w:t>
      </w:r>
    </w:p>
    <w:p w:rsidR="00694C01" w:rsidRPr="008B075F" w:rsidRDefault="00694C01" w:rsidP="005B758F">
      <w:pPr>
        <w:numPr>
          <w:ilvl w:val="0"/>
          <w:numId w:val="657"/>
        </w:numPr>
        <w:spacing w:before="100" w:beforeAutospacing="1" w:after="100" w:afterAutospacing="1" w:line="240" w:lineRule="auto"/>
      </w:pPr>
      <w:r w:rsidRPr="008B075F">
        <w:t>Why is succession planning essential for the survival and growth of family businesses, particularly in Africa?</w:t>
      </w:r>
    </w:p>
    <w:p w:rsidR="00694C01" w:rsidRPr="008B075F" w:rsidRDefault="00694C01" w:rsidP="005B758F">
      <w:pPr>
        <w:numPr>
          <w:ilvl w:val="0"/>
          <w:numId w:val="657"/>
        </w:numPr>
        <w:spacing w:before="100" w:beforeAutospacing="1" w:after="100" w:afterAutospacing="1" w:line="240" w:lineRule="auto"/>
      </w:pPr>
      <w:r w:rsidRPr="008B075F">
        <w:t>What strategies can family businesses implement to ensure the next generation is well-prepared for leadership?</w:t>
      </w:r>
    </w:p>
    <w:p w:rsidR="00694C01" w:rsidRPr="008B075F" w:rsidRDefault="00694C01" w:rsidP="005B758F">
      <w:pPr>
        <w:numPr>
          <w:ilvl w:val="0"/>
          <w:numId w:val="657"/>
        </w:numPr>
        <w:spacing w:before="100" w:beforeAutospacing="1" w:after="100" w:afterAutospacing="1" w:line="240" w:lineRule="auto"/>
      </w:pPr>
      <w:r w:rsidRPr="008B075F">
        <w:t>How can family governance structures, like family councils, mitigate conflicts during generational transitions?</w:t>
      </w:r>
    </w:p>
    <w:p w:rsidR="00694C01" w:rsidRPr="008B075F" w:rsidRDefault="00694C01" w:rsidP="005B758F">
      <w:pPr>
        <w:numPr>
          <w:ilvl w:val="0"/>
          <w:numId w:val="657"/>
        </w:numPr>
        <w:spacing w:before="100" w:beforeAutospacing="1" w:after="100" w:afterAutospacing="1" w:line="240" w:lineRule="auto"/>
      </w:pPr>
      <w:r w:rsidRPr="008B075F">
        <w:t>Discuss the role of non-family executives and advisors in supporting succession planning and ensuring professional management.</w:t>
      </w:r>
    </w:p>
    <w:p w:rsidR="00694C01" w:rsidRPr="008B075F" w:rsidRDefault="00694C01" w:rsidP="005B758F">
      <w:pPr>
        <w:numPr>
          <w:ilvl w:val="0"/>
          <w:numId w:val="657"/>
        </w:numPr>
        <w:spacing w:before="100" w:beforeAutospacing="1" w:after="100" w:afterAutospacing="1" w:line="240" w:lineRule="auto"/>
      </w:pPr>
      <w:r w:rsidRPr="008B075F">
        <w:t>In what ways can founders foster a culture of mentorship and learning for future leaders within the family business?</w:t>
      </w:r>
    </w:p>
    <w:p w:rsidR="00694C01" w:rsidRPr="008B075F" w:rsidRDefault="00064686" w:rsidP="00694C01">
      <w:pPr>
        <w:spacing w:after="0"/>
      </w:pPr>
      <w:r w:rsidRPr="008B075F">
        <w:pict>
          <v:rect id="_x0000_i1761" style="width:0;height:1.5pt" o:hralign="center" o:hrstd="t" o:hr="t" fillcolor="#a0a0a0" stroked="f"/>
        </w:pict>
      </w:r>
    </w:p>
    <w:p w:rsidR="00694C01" w:rsidRPr="008B075F" w:rsidRDefault="00694C01" w:rsidP="00694C01">
      <w:pPr>
        <w:pStyle w:val="Heading3"/>
        <w:rPr>
          <w:color w:val="auto"/>
        </w:rPr>
      </w:pPr>
      <w:r w:rsidRPr="008B075F">
        <w:rPr>
          <w:color w:val="auto"/>
        </w:rPr>
        <w:t>Experiential Exercise</w:t>
      </w:r>
    </w:p>
    <w:p w:rsidR="00694C01" w:rsidRPr="008B075F" w:rsidRDefault="00694C01" w:rsidP="00694C01">
      <w:pPr>
        <w:pStyle w:val="NormalWeb"/>
      </w:pPr>
      <w:r w:rsidRPr="008B075F">
        <w:rPr>
          <w:rStyle w:val="Strong"/>
        </w:rPr>
        <w:t>Designing a Succession Plan for a Family Business</w:t>
      </w:r>
    </w:p>
    <w:p w:rsidR="00694C01" w:rsidRPr="008B075F" w:rsidRDefault="00694C01" w:rsidP="00694C01">
      <w:pPr>
        <w:pStyle w:val="NormalWeb"/>
      </w:pPr>
      <w:r w:rsidRPr="008B075F">
        <w:t>Imagine you are a consultant for a Nigerian family-owned business in the agriculture sector. The founder, nearing retirement, is struggling with the decision of which family member should take over. Using the concepts from this chapter, draft a succession plan that includes the following:</w:t>
      </w:r>
    </w:p>
    <w:p w:rsidR="00694C01" w:rsidRPr="008B075F" w:rsidRDefault="00694C01" w:rsidP="005B758F">
      <w:pPr>
        <w:numPr>
          <w:ilvl w:val="0"/>
          <w:numId w:val="658"/>
        </w:numPr>
        <w:spacing w:before="100" w:beforeAutospacing="1" w:after="100" w:afterAutospacing="1" w:line="240" w:lineRule="auto"/>
      </w:pPr>
      <w:r w:rsidRPr="008B075F">
        <w:t>A vision statement for the family business's future.</w:t>
      </w:r>
    </w:p>
    <w:p w:rsidR="00694C01" w:rsidRPr="008B075F" w:rsidRDefault="00694C01" w:rsidP="005B758F">
      <w:pPr>
        <w:numPr>
          <w:ilvl w:val="0"/>
          <w:numId w:val="658"/>
        </w:numPr>
        <w:spacing w:before="100" w:beforeAutospacing="1" w:after="100" w:afterAutospacing="1" w:line="240" w:lineRule="auto"/>
      </w:pPr>
      <w:r w:rsidRPr="008B075F">
        <w:t>Steps for preparing the next generation, including mentorship and training programs.</w:t>
      </w:r>
    </w:p>
    <w:p w:rsidR="00694C01" w:rsidRPr="008B075F" w:rsidRDefault="00694C01" w:rsidP="005B758F">
      <w:pPr>
        <w:numPr>
          <w:ilvl w:val="0"/>
          <w:numId w:val="658"/>
        </w:numPr>
        <w:spacing w:before="100" w:beforeAutospacing="1" w:after="100" w:afterAutospacing="1" w:line="240" w:lineRule="auto"/>
      </w:pPr>
      <w:r w:rsidRPr="008B075F">
        <w:t>Proposed governance structures, such as a family council or advisory board.</w:t>
      </w:r>
    </w:p>
    <w:p w:rsidR="00694C01" w:rsidRPr="008B075F" w:rsidRDefault="00694C01" w:rsidP="005B758F">
      <w:pPr>
        <w:numPr>
          <w:ilvl w:val="0"/>
          <w:numId w:val="658"/>
        </w:numPr>
        <w:spacing w:before="100" w:beforeAutospacing="1" w:after="100" w:afterAutospacing="1" w:line="240" w:lineRule="auto"/>
      </w:pPr>
      <w:r w:rsidRPr="008B075F">
        <w:t>Conflict resolution strategies to manage disagreements.</w:t>
      </w:r>
    </w:p>
    <w:p w:rsidR="00694C01" w:rsidRPr="008B075F" w:rsidRDefault="00694C01" w:rsidP="005B758F">
      <w:pPr>
        <w:numPr>
          <w:ilvl w:val="0"/>
          <w:numId w:val="658"/>
        </w:numPr>
        <w:spacing w:before="100" w:beforeAutospacing="1" w:after="100" w:afterAutospacing="1" w:line="240" w:lineRule="auto"/>
      </w:pPr>
      <w:r w:rsidRPr="008B075F">
        <w:t>Contingency planning for unforeseen circumstances.</w:t>
      </w:r>
    </w:p>
    <w:p w:rsidR="00694C01" w:rsidRPr="008B075F" w:rsidRDefault="00694C01" w:rsidP="00694C01">
      <w:pPr>
        <w:pStyle w:val="NormalWeb"/>
      </w:pPr>
      <w:r w:rsidRPr="008B075F">
        <w:t>Present your plan in a group discussion and get feedback on potential improvements.</w:t>
      </w:r>
    </w:p>
    <w:p w:rsidR="00694C01" w:rsidRPr="008B075F" w:rsidRDefault="00064686" w:rsidP="00694C01">
      <w:r w:rsidRPr="008B075F">
        <w:pict>
          <v:rect id="_x0000_i1762" style="width:0;height:1.5pt" o:hralign="center" o:hrstd="t" o:hr="t" fillcolor="#a0a0a0" stroked="f"/>
        </w:pict>
      </w:r>
    </w:p>
    <w:p w:rsidR="00694C01" w:rsidRPr="008B075F" w:rsidRDefault="00694C01" w:rsidP="00694C01">
      <w:pPr>
        <w:pStyle w:val="Heading3"/>
        <w:rPr>
          <w:color w:val="auto"/>
        </w:rPr>
      </w:pPr>
      <w:r w:rsidRPr="008B075F">
        <w:rPr>
          <w:color w:val="auto"/>
        </w:rPr>
        <w:t>Case Study: The Otedola Family – Transitioning Leadership in Nigerian Oil &amp; Gas</w:t>
      </w:r>
    </w:p>
    <w:p w:rsidR="00694C01" w:rsidRPr="008B075F" w:rsidRDefault="00694C01" w:rsidP="00694C01">
      <w:pPr>
        <w:pStyle w:val="NormalWeb"/>
      </w:pPr>
      <w:r w:rsidRPr="008B075F">
        <w:t>The Otedola family, one of Nigeria’s most prominent business families, has a significant presence in oil and gas, real estate, and finance. Femi Otedola, the family patriarch, has built a substantial business empire with his holdings in several sectors. However, as he approaches retirement age, the challenge of succession looms, with the family working to ensure a smooth transition that will preserve their legacy and position in the industry.</w:t>
      </w:r>
    </w:p>
    <w:p w:rsidR="00694C01" w:rsidRPr="008B075F" w:rsidRDefault="00694C01" w:rsidP="00694C01">
      <w:pPr>
        <w:pStyle w:val="NormalWeb"/>
      </w:pPr>
      <w:r w:rsidRPr="008B075F">
        <w:t>The Otedola family has approached succession planning with a focus on governance. A family council has been established, comprising family members with roles in the business and external advisors. Additionally, Femi has encouraged his children to gain international education and professional experience outside the family business before assuming roles in the company. This approach has helped instill professionalism and broaden their skills.</w:t>
      </w:r>
    </w:p>
    <w:p w:rsidR="00694C01" w:rsidRPr="008B075F" w:rsidRDefault="00694C01" w:rsidP="00694C01">
      <w:pPr>
        <w:pStyle w:val="NormalWeb"/>
      </w:pPr>
      <w:r w:rsidRPr="008B075F">
        <w:t>To prepare for potential leadership roles, Femi’s children, especially his daughter Florence Otedola (known as DJ Cuppy), have taken on smaller projects within the family business, gradually building experience. Florence’s involvement demonstrates how the family has strategically introduced its younger members to management, while the family council provides oversight and guidance, ensuring the next generation can navigate the complexities of the industry.</w:t>
      </w:r>
    </w:p>
    <w:p w:rsidR="00694C01" w:rsidRPr="008B075F" w:rsidRDefault="00694C01" w:rsidP="00694C01">
      <w:pPr>
        <w:pStyle w:val="Heading4"/>
      </w:pPr>
      <w:r w:rsidRPr="008B075F">
        <w:t>Case Questions</w:t>
      </w:r>
    </w:p>
    <w:p w:rsidR="00694C01" w:rsidRPr="008B075F" w:rsidRDefault="00694C01" w:rsidP="005B758F">
      <w:pPr>
        <w:numPr>
          <w:ilvl w:val="0"/>
          <w:numId w:val="659"/>
        </w:numPr>
        <w:spacing w:before="100" w:beforeAutospacing="1" w:after="100" w:afterAutospacing="1" w:line="240" w:lineRule="auto"/>
      </w:pPr>
      <w:r w:rsidRPr="008B075F">
        <w:t>How does the Otedola family’s approach to succession planning help prepare the next generation for leadership?</w:t>
      </w:r>
    </w:p>
    <w:p w:rsidR="00694C01" w:rsidRPr="008B075F" w:rsidRDefault="00694C01" w:rsidP="005B758F">
      <w:pPr>
        <w:numPr>
          <w:ilvl w:val="0"/>
          <w:numId w:val="659"/>
        </w:numPr>
        <w:spacing w:before="100" w:beforeAutospacing="1" w:after="100" w:afterAutospacing="1" w:line="240" w:lineRule="auto"/>
      </w:pPr>
      <w:r w:rsidRPr="008B075F">
        <w:t>What are the benefits and potential limitations of having external advisors in a family council?</w:t>
      </w:r>
    </w:p>
    <w:p w:rsidR="00694C01" w:rsidRPr="008B075F" w:rsidRDefault="00694C01" w:rsidP="005B758F">
      <w:pPr>
        <w:numPr>
          <w:ilvl w:val="0"/>
          <w:numId w:val="659"/>
        </w:numPr>
        <w:spacing w:before="100" w:beforeAutospacing="1" w:after="100" w:afterAutospacing="1" w:line="240" w:lineRule="auto"/>
      </w:pPr>
      <w:r w:rsidRPr="008B075F">
        <w:t>Discuss the importance of gaining external professional experience before joining the family business, using the Otedola family as an example.</w:t>
      </w:r>
    </w:p>
    <w:p w:rsidR="00694C01" w:rsidRPr="008B075F" w:rsidRDefault="00694C01" w:rsidP="005B758F">
      <w:pPr>
        <w:numPr>
          <w:ilvl w:val="0"/>
          <w:numId w:val="659"/>
        </w:numPr>
        <w:spacing w:before="100" w:beforeAutospacing="1" w:after="100" w:afterAutospacing="1" w:line="240" w:lineRule="auto"/>
      </w:pPr>
      <w:r w:rsidRPr="008B075F">
        <w:t>What steps can the Otedola family take to further strengthen its succession plan?</w:t>
      </w:r>
    </w:p>
    <w:p w:rsidR="00694C01" w:rsidRPr="008B075F" w:rsidRDefault="00694C01" w:rsidP="005B758F">
      <w:pPr>
        <w:numPr>
          <w:ilvl w:val="0"/>
          <w:numId w:val="659"/>
        </w:numPr>
        <w:spacing w:before="100" w:beforeAutospacing="1" w:after="100" w:afterAutospacing="1" w:line="240" w:lineRule="auto"/>
      </w:pPr>
      <w:r w:rsidRPr="008B075F">
        <w:t>In what ways does the Otedola family’s approach reflect broader trends in succession planning in African family businesses?</w:t>
      </w:r>
    </w:p>
    <w:p w:rsidR="00694C01" w:rsidRPr="008B075F" w:rsidRDefault="00064686" w:rsidP="00694C01">
      <w:pPr>
        <w:spacing w:after="0"/>
      </w:pPr>
      <w:r w:rsidRPr="008B075F">
        <w:pict>
          <v:rect id="_x0000_i1763" style="width:0;height:1.5pt" o:hralign="center" o:hrstd="t" o:hr="t" fillcolor="#a0a0a0" stroked="f"/>
        </w:pict>
      </w:r>
    </w:p>
    <w:p w:rsidR="00694C01" w:rsidRPr="008B075F" w:rsidRDefault="00694C01" w:rsidP="00694C01">
      <w:pPr>
        <w:pStyle w:val="Heading3"/>
        <w:rPr>
          <w:color w:val="auto"/>
        </w:rPr>
      </w:pPr>
      <w:r w:rsidRPr="008B075F">
        <w:rPr>
          <w:color w:val="auto"/>
        </w:rPr>
        <w:t>Suggested Online Reading</w:t>
      </w:r>
    </w:p>
    <w:p w:rsidR="00694C01" w:rsidRPr="008B075F" w:rsidRDefault="00694C01" w:rsidP="005B758F">
      <w:pPr>
        <w:numPr>
          <w:ilvl w:val="0"/>
          <w:numId w:val="660"/>
        </w:numPr>
        <w:spacing w:before="100" w:beforeAutospacing="1" w:after="100" w:afterAutospacing="1" w:line="240" w:lineRule="auto"/>
      </w:pPr>
      <w:r w:rsidRPr="008B075F">
        <w:rPr>
          <w:rStyle w:val="Strong"/>
        </w:rPr>
        <w:t>"The Importance of Succession Planning in Family Businesses" by Harvard Business Review</w:t>
      </w:r>
      <w:r w:rsidRPr="008B075F">
        <w:t xml:space="preserve"> – This article explores the challenges and strategies for planning successful leadership transitions.</w:t>
      </w:r>
    </w:p>
    <w:p w:rsidR="00694C01" w:rsidRPr="008B075F" w:rsidRDefault="00694C01" w:rsidP="005B758F">
      <w:pPr>
        <w:numPr>
          <w:ilvl w:val="0"/>
          <w:numId w:val="660"/>
        </w:numPr>
        <w:spacing w:before="100" w:beforeAutospacing="1" w:after="100" w:afterAutospacing="1" w:line="240" w:lineRule="auto"/>
      </w:pPr>
      <w:r w:rsidRPr="008B075F">
        <w:rPr>
          <w:rStyle w:val="Strong"/>
        </w:rPr>
        <w:t>"African Family Business Governance: Preparing the Next Generation" by PwC</w:t>
      </w:r>
      <w:r w:rsidRPr="008B075F">
        <w:t xml:space="preserve"> – Insights on how African family businesses can establish effective governance and transition structures.</w:t>
      </w:r>
    </w:p>
    <w:p w:rsidR="00694C01" w:rsidRPr="008B075F" w:rsidRDefault="00694C01" w:rsidP="005B758F">
      <w:pPr>
        <w:numPr>
          <w:ilvl w:val="0"/>
          <w:numId w:val="660"/>
        </w:numPr>
        <w:spacing w:before="100" w:beforeAutospacing="1" w:after="100" w:afterAutospacing="1" w:line="240" w:lineRule="auto"/>
      </w:pPr>
      <w:r w:rsidRPr="008B075F">
        <w:rPr>
          <w:rStyle w:val="Strong"/>
        </w:rPr>
        <w:t>"Balancing Family and Business: Succession Planning in Emerging Markets" by McKinsey &amp; Company</w:t>
      </w:r>
      <w:r w:rsidRPr="008B075F">
        <w:t xml:space="preserve"> – Discusses the dynamics of family business succession in emerging economies like Africa.</w:t>
      </w:r>
    </w:p>
    <w:p w:rsidR="00694C01" w:rsidRPr="008B075F" w:rsidRDefault="00694C01" w:rsidP="005B758F">
      <w:pPr>
        <w:numPr>
          <w:ilvl w:val="0"/>
          <w:numId w:val="660"/>
        </w:numPr>
        <w:spacing w:before="100" w:beforeAutospacing="1" w:after="100" w:afterAutospacing="1" w:line="240" w:lineRule="auto"/>
      </w:pPr>
      <w:r w:rsidRPr="008B075F">
        <w:rPr>
          <w:rStyle w:val="Strong"/>
        </w:rPr>
        <w:t>"Preparing for the Unexpected: Family Business Succession and Contingency Planning" by Forbes</w:t>
      </w:r>
      <w:r w:rsidRPr="008B075F">
        <w:t xml:space="preserve"> – A practical guide to ensuring business continuity in times of crisis.</w:t>
      </w:r>
    </w:p>
    <w:p w:rsidR="00694C01" w:rsidRPr="008B075F" w:rsidRDefault="00694C01" w:rsidP="005B758F">
      <w:pPr>
        <w:numPr>
          <w:ilvl w:val="0"/>
          <w:numId w:val="660"/>
        </w:numPr>
        <w:spacing w:before="100" w:beforeAutospacing="1" w:after="100" w:afterAutospacing="1" w:line="240" w:lineRule="auto"/>
      </w:pPr>
      <w:r w:rsidRPr="008B075F">
        <w:rPr>
          <w:rStyle w:val="Strong"/>
        </w:rPr>
        <w:t>"Mentorship in Family-Owned Businesses" by Entrepreneur</w:t>
      </w:r>
      <w:r w:rsidRPr="008B075F">
        <w:t xml:space="preserve"> – Emphasizes the role of mentorship in preparing future family business leaders.</w:t>
      </w:r>
    </w:p>
    <w:p w:rsidR="00694C01" w:rsidRPr="008B075F" w:rsidRDefault="00064686" w:rsidP="00694C01">
      <w:pPr>
        <w:spacing w:after="0"/>
      </w:pPr>
      <w:r w:rsidRPr="008B075F">
        <w:pict>
          <v:rect id="_x0000_i1764" style="width:0;height:1.5pt" o:hralign="center" o:hrstd="t" o:hr="t" fillcolor="#a0a0a0" stroked="f"/>
        </w:pict>
      </w:r>
    </w:p>
    <w:p w:rsidR="00DF4798" w:rsidRPr="008B075F" w:rsidRDefault="00DF4798" w:rsidP="00CF2A12"/>
    <w:p w:rsidR="00B64D2D" w:rsidRPr="008B075F" w:rsidRDefault="00B64D2D" w:rsidP="00CF2A12"/>
    <w:p w:rsidR="00B64D2D" w:rsidRPr="008B075F" w:rsidRDefault="00B64D2D" w:rsidP="00CF2A12"/>
    <w:p w:rsidR="00B64D2D" w:rsidRPr="008B075F" w:rsidRDefault="00B64D2D" w:rsidP="00CF2A12"/>
    <w:p w:rsidR="00F27C92" w:rsidRPr="008B075F" w:rsidRDefault="00F27C92" w:rsidP="00F27C92">
      <w:pPr>
        <w:pStyle w:val="NormalWeb"/>
      </w:pPr>
      <w:r w:rsidRPr="008B075F">
        <w:rPr>
          <w:rStyle w:val="Strong"/>
        </w:rPr>
        <w:t>Chapter 16.4: Professionalizing the Family Business</w:t>
      </w:r>
    </w:p>
    <w:p w:rsidR="00F27C92" w:rsidRPr="008B075F" w:rsidRDefault="00F27C92" w:rsidP="00F27C92">
      <w:pPr>
        <w:pStyle w:val="NormalWeb"/>
      </w:pPr>
      <w:r w:rsidRPr="008B075F">
        <w:t>“Family businesses need to strike a delicate balance between family values and professional standards to survive across generations.” – John L. Ward</w:t>
      </w:r>
    </w:p>
    <w:p w:rsidR="00F27C92" w:rsidRPr="008B075F" w:rsidRDefault="00064686" w:rsidP="00F27C92">
      <w:pPr>
        <w:spacing w:after="0"/>
      </w:pPr>
      <w:r w:rsidRPr="008B075F">
        <w:pict>
          <v:rect id="_x0000_i1765" style="width:0;height:1.5pt" o:hralign="center" o:hrstd="t" o:hr="t" fillcolor="#a0a0a0" stroked="f"/>
        </w:pict>
      </w:r>
    </w:p>
    <w:p w:rsidR="00F27C92" w:rsidRPr="008B075F" w:rsidRDefault="005B0B61" w:rsidP="00F27C92">
      <w:pPr>
        <w:pStyle w:val="Heading3"/>
        <w:rPr>
          <w:color w:val="auto"/>
        </w:rPr>
      </w:pPr>
      <w:r w:rsidRPr="008B075F">
        <w:rPr>
          <w:color w:val="auto"/>
        </w:rPr>
        <w:t>16.4.0 Introduction</w:t>
      </w:r>
    </w:p>
    <w:p w:rsidR="00F27C92" w:rsidRPr="008B075F" w:rsidRDefault="00F27C92" w:rsidP="00F27C92">
      <w:pPr>
        <w:pStyle w:val="NormalWeb"/>
      </w:pPr>
      <w:r w:rsidRPr="008B075F">
        <w:t>Professionalizing a family business is a strategic process that allows family-run companies to implement effective, systematic management practices, ensuring growth, sustainability, and the ability to compete in global markets. For many family businesses, especially those in African contexts, business operations often start informally, with family values, traditions, and close interpersonal relationships playing a pivotal role. However, as these businesses grow and face increased competition, a more structured, professional approach becomes essential.</w:t>
      </w:r>
    </w:p>
    <w:p w:rsidR="00F27C92" w:rsidRPr="008B075F" w:rsidRDefault="00F27C92" w:rsidP="00F27C92">
      <w:pPr>
        <w:pStyle w:val="NormalWeb"/>
      </w:pPr>
      <w:r w:rsidRPr="008B075F">
        <w:t xml:space="preserve">Professionalization encompasses practices such as adopting formal governance structures, introducing performance management systems, and employing qualified non-family executives. In Nigeria, the journey of professionalizing family-owned conglomerates, such as the Dangote Group and the Otedola family's Forte Oil, illustrates the balance between preserving family values and instilling professional standards. This </w:t>
      </w:r>
      <w:r w:rsidR="00FB13D2" w:rsidRPr="008B075F">
        <w:t xml:space="preserve">section </w:t>
      </w:r>
      <w:r w:rsidRPr="008B075F">
        <w:t>will guide you through the essentials of professionalizing a family business, discussing practical strategies to overcome common obstacles, the significance of corporate governance, and the roles of non-family members in driving professional growth.</w:t>
      </w:r>
    </w:p>
    <w:p w:rsidR="00F27C92" w:rsidRPr="008B075F" w:rsidRDefault="00064686" w:rsidP="00F27C92">
      <w:pPr>
        <w:spacing w:after="0"/>
      </w:pPr>
      <w:r w:rsidRPr="008B075F">
        <w:pict>
          <v:rect id="_x0000_i1766" style="width:0;height:1.5pt" o:hralign="center" o:hrstd="t" o:hr="t" fillcolor="#a0a0a0" stroked="f"/>
        </w:pict>
      </w:r>
    </w:p>
    <w:p w:rsidR="00F27C92" w:rsidRPr="008B075F" w:rsidRDefault="00FB13D2" w:rsidP="00F27C92">
      <w:pPr>
        <w:pStyle w:val="Heading3"/>
        <w:rPr>
          <w:color w:val="auto"/>
        </w:rPr>
      </w:pPr>
      <w:r w:rsidRPr="008B075F">
        <w:rPr>
          <w:color w:val="auto"/>
        </w:rPr>
        <w:t xml:space="preserve">16.4.1 </w:t>
      </w:r>
      <w:r w:rsidR="00F27C92" w:rsidRPr="008B075F">
        <w:rPr>
          <w:color w:val="auto"/>
        </w:rPr>
        <w:t>Importance of Professionalizing the Family Business</w:t>
      </w:r>
    </w:p>
    <w:p w:rsidR="00F27C92" w:rsidRPr="008B075F" w:rsidRDefault="00FB13D2" w:rsidP="00F27C92">
      <w:pPr>
        <w:pStyle w:val="Heading4"/>
      </w:pPr>
      <w:r w:rsidRPr="008B075F">
        <w:t>16.4.1.</w:t>
      </w:r>
      <w:r w:rsidR="00F27C92" w:rsidRPr="008B075F">
        <w:t xml:space="preserve">1 </w:t>
      </w:r>
      <w:r w:rsidR="00F27C92" w:rsidRPr="008B075F">
        <w:rPr>
          <w:rStyle w:val="Strong"/>
          <w:b/>
          <w:bCs/>
        </w:rPr>
        <w:t>Ensuring Business Sustainability</w:t>
      </w:r>
    </w:p>
    <w:p w:rsidR="00F27C92" w:rsidRPr="008B075F" w:rsidRDefault="00F27C92" w:rsidP="00F27C92">
      <w:pPr>
        <w:pStyle w:val="NormalWeb"/>
      </w:pPr>
      <w:r w:rsidRPr="008B075F">
        <w:t>Professionalization introduces practices that support sustainability and continuity, critical for family businesses intending to succeed over generations. Implementing standard operating procedures and structured reporting can help avoid pitfalls commonly faced by informal businesses, including financial mismanagement and succession disputes.</w:t>
      </w:r>
    </w:p>
    <w:p w:rsidR="00F27C92" w:rsidRPr="008B075F" w:rsidRDefault="00FB13D2" w:rsidP="00F27C92">
      <w:pPr>
        <w:pStyle w:val="NormalWeb"/>
      </w:pPr>
      <w:r w:rsidRPr="008B075F">
        <w:rPr>
          <w:rStyle w:val="Strong"/>
          <w:b w:val="0"/>
        </w:rPr>
        <w:t>For instance,</w:t>
      </w:r>
      <w:r w:rsidRPr="008B075F">
        <w:rPr>
          <w:rStyle w:val="Strong"/>
        </w:rPr>
        <w:t xml:space="preserve"> </w:t>
      </w:r>
      <w:r w:rsidRPr="008B075F">
        <w:t>t</w:t>
      </w:r>
      <w:r w:rsidR="00F27C92" w:rsidRPr="008B075F">
        <w:t>he Nigerian conglomerate BUA Group, founded by Abdulsamad Rabiu, illustrates how professionalizing management structures and introducing a board of directors has led to consistent growth and expansion across various industries.</w:t>
      </w:r>
    </w:p>
    <w:p w:rsidR="00F27C92" w:rsidRPr="008B075F" w:rsidRDefault="00FB13D2" w:rsidP="00F27C92">
      <w:pPr>
        <w:pStyle w:val="Heading4"/>
      </w:pPr>
      <w:r w:rsidRPr="008B075F">
        <w:t>16.4.1.</w:t>
      </w:r>
      <w:r w:rsidR="00F27C92" w:rsidRPr="008B075F">
        <w:t xml:space="preserve">2 </w:t>
      </w:r>
      <w:r w:rsidR="00F27C92" w:rsidRPr="008B075F">
        <w:rPr>
          <w:rStyle w:val="Strong"/>
          <w:b/>
          <w:bCs/>
        </w:rPr>
        <w:t>Attracting and Retaining Talent</w:t>
      </w:r>
    </w:p>
    <w:p w:rsidR="00F27C92" w:rsidRPr="008B075F" w:rsidRDefault="00F27C92" w:rsidP="00F27C92">
      <w:pPr>
        <w:pStyle w:val="NormalWeb"/>
      </w:pPr>
      <w:r w:rsidRPr="008B075F">
        <w:t>Formalizing practices can make family businesses more appealing to talented professionals. Employees value an environment where performance is assessed objectively, career paths are clearly defined, and compensation is competitive. By establishing a fair performance management system, family businesses can cultivate a motivated workforce.</w:t>
      </w:r>
    </w:p>
    <w:p w:rsidR="00F27C92" w:rsidRPr="008B075F" w:rsidRDefault="00F27C92" w:rsidP="00F27C92">
      <w:pPr>
        <w:pStyle w:val="NormalWeb"/>
      </w:pPr>
      <w:r w:rsidRPr="008B075F">
        <w:t>In Kenya, Equity Bank, initially a family-owned business, transformed through professionalization, becoming one of Africa’s largest banks and attracting top talent by fostering a meritocratic culture.</w:t>
      </w:r>
    </w:p>
    <w:p w:rsidR="00F27C92" w:rsidRPr="008B075F" w:rsidRDefault="00FB13D2" w:rsidP="00F27C92">
      <w:pPr>
        <w:pStyle w:val="Heading4"/>
      </w:pPr>
      <w:r w:rsidRPr="008B075F">
        <w:t>16.4.1.</w:t>
      </w:r>
      <w:r w:rsidR="00F27C92" w:rsidRPr="008B075F">
        <w:t xml:space="preserve">3 </w:t>
      </w:r>
      <w:r w:rsidR="00F27C92" w:rsidRPr="008B075F">
        <w:rPr>
          <w:rStyle w:val="Strong"/>
          <w:b/>
          <w:bCs/>
        </w:rPr>
        <w:t>Building Credibility and Access to Capital</w:t>
      </w:r>
    </w:p>
    <w:p w:rsidR="00F27C92" w:rsidRPr="008B075F" w:rsidRDefault="00F27C92" w:rsidP="00F27C92">
      <w:pPr>
        <w:pStyle w:val="NormalWeb"/>
      </w:pPr>
      <w:r w:rsidRPr="008B075F">
        <w:t>Professionalization can enhance a family business’s credibility, making it more attractive to potential investors and financial institutions. By establishing transparent financial practices and an effective governance structure, family businesses can improve their chances of obtaining financing and partnerships.</w:t>
      </w:r>
    </w:p>
    <w:p w:rsidR="00F27C92" w:rsidRPr="008B075F" w:rsidRDefault="00F27C92" w:rsidP="00F27C92">
      <w:pPr>
        <w:pStyle w:val="NormalWeb"/>
      </w:pPr>
      <w:r w:rsidRPr="008B075F">
        <w:t>The Dangote Group, Nigeria's largest industrial conglomerate, has built a professional governance structure that enhances its transparency and credibility, facilitating financing for large-scale projects.</w:t>
      </w:r>
    </w:p>
    <w:p w:rsidR="00F27C92" w:rsidRPr="008B075F" w:rsidRDefault="00064686" w:rsidP="00F27C92">
      <w:r w:rsidRPr="008B075F">
        <w:pict>
          <v:rect id="_x0000_i1767" style="width:0;height:1.5pt" o:hralign="center" o:hrstd="t" o:hr="t" fillcolor="#a0a0a0" stroked="f"/>
        </w:pict>
      </w:r>
    </w:p>
    <w:p w:rsidR="00F27C92" w:rsidRPr="008B075F" w:rsidRDefault="00FB13D2" w:rsidP="00F27C92">
      <w:pPr>
        <w:pStyle w:val="Heading3"/>
        <w:rPr>
          <w:color w:val="auto"/>
        </w:rPr>
      </w:pPr>
      <w:r w:rsidRPr="008B075F">
        <w:rPr>
          <w:color w:val="auto"/>
        </w:rPr>
        <w:t xml:space="preserve">16.4.2 </w:t>
      </w:r>
      <w:r w:rsidR="00F27C92" w:rsidRPr="008B075F">
        <w:rPr>
          <w:color w:val="auto"/>
        </w:rPr>
        <w:t>Key Challenges in Professionalizing a Family Business</w:t>
      </w:r>
    </w:p>
    <w:p w:rsidR="00F27C92" w:rsidRPr="008B075F" w:rsidRDefault="00F27C92" w:rsidP="005B758F">
      <w:pPr>
        <w:numPr>
          <w:ilvl w:val="0"/>
          <w:numId w:val="662"/>
        </w:numPr>
        <w:spacing w:before="100" w:beforeAutospacing="1" w:after="100" w:afterAutospacing="1" w:line="240" w:lineRule="auto"/>
      </w:pPr>
      <w:r w:rsidRPr="008B075F">
        <w:rPr>
          <w:rStyle w:val="Strong"/>
        </w:rPr>
        <w:t>Resistance to Change</w:t>
      </w:r>
      <w:r w:rsidRPr="008B075F">
        <w:t>: Family members may fear that professionalization will lead to a loss of control or dilute family values.</w:t>
      </w:r>
    </w:p>
    <w:p w:rsidR="00F27C92" w:rsidRPr="008B075F" w:rsidRDefault="00F27C92" w:rsidP="005B758F">
      <w:pPr>
        <w:numPr>
          <w:ilvl w:val="0"/>
          <w:numId w:val="662"/>
        </w:numPr>
        <w:spacing w:before="100" w:beforeAutospacing="1" w:after="100" w:afterAutospacing="1" w:line="240" w:lineRule="auto"/>
      </w:pPr>
      <w:r w:rsidRPr="008B075F">
        <w:rPr>
          <w:rStyle w:val="Strong"/>
        </w:rPr>
        <w:t>Blurring of Roles</w:t>
      </w:r>
      <w:r w:rsidRPr="008B075F">
        <w:t>: In many family businesses, family members have informal, overlapping roles. Formalizing job descriptions and responsibilities can create tension.</w:t>
      </w:r>
    </w:p>
    <w:p w:rsidR="00F27C92" w:rsidRPr="008B075F" w:rsidRDefault="00F27C92" w:rsidP="005B758F">
      <w:pPr>
        <w:numPr>
          <w:ilvl w:val="0"/>
          <w:numId w:val="662"/>
        </w:numPr>
        <w:spacing w:before="100" w:beforeAutospacing="1" w:after="100" w:afterAutospacing="1" w:line="240" w:lineRule="auto"/>
      </w:pPr>
      <w:r w:rsidRPr="008B075F">
        <w:rPr>
          <w:rStyle w:val="Strong"/>
        </w:rPr>
        <w:t>Succession-Related Conflicts</w:t>
      </w:r>
      <w:r w:rsidRPr="008B075F">
        <w:t>: Professionalizing requires addressing succession planning formally, which can reveal or exacerbate existing conflicts regarding leadership and future roles.</w:t>
      </w:r>
    </w:p>
    <w:p w:rsidR="00F27C92" w:rsidRPr="008B075F" w:rsidRDefault="00F27C92" w:rsidP="005B758F">
      <w:pPr>
        <w:numPr>
          <w:ilvl w:val="0"/>
          <w:numId w:val="662"/>
        </w:numPr>
        <w:spacing w:before="100" w:beforeAutospacing="1" w:after="100" w:afterAutospacing="1" w:line="240" w:lineRule="auto"/>
      </w:pPr>
      <w:r w:rsidRPr="008B075F">
        <w:rPr>
          <w:rStyle w:val="Strong"/>
        </w:rPr>
        <w:t>Balancing Family and Business Needs</w:t>
      </w:r>
      <w:r w:rsidRPr="008B075F">
        <w:t>: Professionalization may require prioritizing business needs over family preferences, such as hiring non-family executives.</w:t>
      </w:r>
    </w:p>
    <w:p w:rsidR="00F27C92" w:rsidRPr="008B075F" w:rsidRDefault="00064686" w:rsidP="00F27C92">
      <w:pPr>
        <w:spacing w:after="0"/>
      </w:pPr>
      <w:r w:rsidRPr="008B075F">
        <w:pict>
          <v:rect id="_x0000_i1768" style="width:0;height:1.5pt" o:hralign="center" o:hrstd="t" o:hr="t" fillcolor="#a0a0a0" stroked="f"/>
        </w:pict>
      </w:r>
    </w:p>
    <w:p w:rsidR="00F27C92" w:rsidRPr="008B075F" w:rsidRDefault="00FB13D2" w:rsidP="00F27C92">
      <w:pPr>
        <w:pStyle w:val="Heading3"/>
        <w:rPr>
          <w:color w:val="auto"/>
        </w:rPr>
      </w:pPr>
      <w:r w:rsidRPr="008B075F">
        <w:rPr>
          <w:color w:val="auto"/>
        </w:rPr>
        <w:t xml:space="preserve">16.4.3 </w:t>
      </w:r>
      <w:r w:rsidR="00F27C92" w:rsidRPr="008B075F">
        <w:rPr>
          <w:color w:val="auto"/>
        </w:rPr>
        <w:t>Key Steps in Professionalizing the Family Business</w:t>
      </w:r>
    </w:p>
    <w:p w:rsidR="00F27C92" w:rsidRPr="008B075F" w:rsidRDefault="00FB13D2" w:rsidP="00F27C92">
      <w:pPr>
        <w:pStyle w:val="Heading4"/>
      </w:pPr>
      <w:r w:rsidRPr="008B075F">
        <w:t>16.4.3.</w:t>
      </w:r>
      <w:r w:rsidR="00F27C92" w:rsidRPr="008B075F">
        <w:t>1 Establishing a Governance Structure</w:t>
      </w:r>
    </w:p>
    <w:p w:rsidR="00F27C92" w:rsidRPr="008B075F" w:rsidRDefault="00F27C92" w:rsidP="00F27C92">
      <w:pPr>
        <w:pStyle w:val="NormalWeb"/>
      </w:pPr>
      <w:r w:rsidRPr="008B075F">
        <w:t>Governance structures, such as family councils or boards of directors, provide a forum for family members to voice their opinions, manage conflicts, and make key decisions. A board of directors that includes both family and non-family members can offer balanced insights and improve decision-making.</w:t>
      </w:r>
    </w:p>
    <w:p w:rsidR="00F27C92" w:rsidRPr="008B075F" w:rsidRDefault="00F27C92" w:rsidP="00F27C92">
      <w:pPr>
        <w:pStyle w:val="NormalWeb"/>
      </w:pPr>
      <w:r w:rsidRPr="008B075F">
        <w:t>The Chandaria Group, a family business in Kenya with interests in manufacturing, uses a family council to keep family matters separate from business operations, ensuring decisions are professional and objective.</w:t>
      </w:r>
    </w:p>
    <w:p w:rsidR="00F27C92" w:rsidRPr="008B075F" w:rsidRDefault="00FB13D2" w:rsidP="00F27C92">
      <w:pPr>
        <w:pStyle w:val="Heading4"/>
      </w:pPr>
      <w:r w:rsidRPr="008B075F">
        <w:t>16.4.3.</w:t>
      </w:r>
      <w:r w:rsidR="00F27C92" w:rsidRPr="008B075F">
        <w:t>2 Formalizing Roles and Responsibilities</w:t>
      </w:r>
    </w:p>
    <w:p w:rsidR="00F27C92" w:rsidRPr="008B075F" w:rsidRDefault="00F27C92" w:rsidP="00F27C92">
      <w:pPr>
        <w:pStyle w:val="NormalWeb"/>
      </w:pPr>
      <w:r w:rsidRPr="008B075F">
        <w:t>Clearly defined roles and responsibilities prevent overlap and confusion. A formal organization structure is essential in separating family roles from business roles, allowing the business to function based on expertise rather than family hierarchy.</w:t>
      </w:r>
    </w:p>
    <w:p w:rsidR="00F27C92" w:rsidRPr="008B075F" w:rsidRDefault="00F27C92" w:rsidP="00F27C92">
      <w:pPr>
        <w:pStyle w:val="NormalWeb"/>
      </w:pPr>
      <w:r w:rsidRPr="008B075F">
        <w:t>At the Anwar Jarmakani family’s Nigerdock in Nigeria, each family member’s role is defined based on their expertise, contributing to a more streamlined and professional operation.</w:t>
      </w:r>
    </w:p>
    <w:p w:rsidR="00F27C92" w:rsidRPr="008B075F" w:rsidRDefault="00FB13D2" w:rsidP="00F27C92">
      <w:pPr>
        <w:pStyle w:val="Heading4"/>
      </w:pPr>
      <w:r w:rsidRPr="008B075F">
        <w:t>16.4.3.</w:t>
      </w:r>
      <w:r w:rsidR="00F27C92" w:rsidRPr="008B075F">
        <w:t>3 Employing Non-Family Executives</w:t>
      </w:r>
    </w:p>
    <w:p w:rsidR="00F27C92" w:rsidRPr="008B075F" w:rsidRDefault="00F27C92" w:rsidP="00F27C92">
      <w:pPr>
        <w:pStyle w:val="NormalWeb"/>
      </w:pPr>
      <w:r w:rsidRPr="008B075F">
        <w:t>Hiring non-family executives can bring fresh perspectives, professional skills, and industry experience. Non-family leaders can also bring neutrality to the decision-making process, helping the business navigate complex challenges without the influence of family biases.</w:t>
      </w:r>
    </w:p>
    <w:p w:rsidR="00F27C92" w:rsidRPr="008B075F" w:rsidRDefault="00095273" w:rsidP="00F27C92">
      <w:pPr>
        <w:pStyle w:val="Heading4"/>
      </w:pPr>
      <w:r w:rsidRPr="008B075F">
        <w:t>16.4.3.</w:t>
      </w:r>
      <w:r w:rsidR="00F27C92" w:rsidRPr="008B075F">
        <w:t>4 Implementing Performance Management Systems</w:t>
      </w:r>
    </w:p>
    <w:p w:rsidR="00F27C92" w:rsidRPr="008B075F" w:rsidRDefault="00F27C92" w:rsidP="00F27C92">
      <w:pPr>
        <w:pStyle w:val="NormalWeb"/>
      </w:pPr>
      <w:r w:rsidRPr="008B075F">
        <w:t>Performance management systems ensure that employees, including family members, are held accountable to the same standards. Key Performance Indicators (KPIs) aligned with strategic goals help motivate employees to perform consistently and reward merit rather than family connections.</w:t>
      </w:r>
    </w:p>
    <w:p w:rsidR="00F27C92" w:rsidRPr="008B075F" w:rsidRDefault="00095273" w:rsidP="00F27C92">
      <w:pPr>
        <w:pStyle w:val="Heading4"/>
      </w:pPr>
      <w:r w:rsidRPr="008B075F">
        <w:t>16.4.3.</w:t>
      </w:r>
      <w:r w:rsidR="00F27C92" w:rsidRPr="008B075F">
        <w:t>5 Separating Ownership from Management</w:t>
      </w:r>
    </w:p>
    <w:p w:rsidR="00F27C92" w:rsidRPr="008B075F" w:rsidRDefault="00F27C92" w:rsidP="00F27C92">
      <w:pPr>
        <w:pStyle w:val="NormalWeb"/>
      </w:pPr>
      <w:r w:rsidRPr="008B075F">
        <w:t>In a professionalized family business, ownership does not necessarily imply management rights. The distinction between ownership and day-to-day management enables the business to hire the best leaders while family members retain ownership and influence through established governance bodies.</w:t>
      </w:r>
    </w:p>
    <w:p w:rsidR="00F27C92" w:rsidRPr="008B075F" w:rsidRDefault="00F27C92" w:rsidP="00F27C92">
      <w:pPr>
        <w:pStyle w:val="NormalWeb"/>
      </w:pPr>
      <w:r w:rsidRPr="008B075F">
        <w:t>The Dantata family, one of Nigeria's oldest business families, maintains ownership of various enterprises but has appointed professional managers to oversee operations.</w:t>
      </w:r>
    </w:p>
    <w:p w:rsidR="00F27C92" w:rsidRPr="008B075F" w:rsidRDefault="00F27C92" w:rsidP="00F27C92">
      <w:r w:rsidRPr="008B075F">
        <w:t>Summary</w:t>
      </w:r>
    </w:p>
    <w:p w:rsidR="00F27C92" w:rsidRPr="008B075F" w:rsidRDefault="00F27C92" w:rsidP="00F27C92">
      <w:pPr>
        <w:pStyle w:val="NormalWeb"/>
      </w:pPr>
      <w:r w:rsidRPr="008B075F">
        <w:t>This section has laid out the fundamentals of professionalizing a family business, crucial for ensuring its sustainability and success across generations. By examining African and global case studies, you can better understand the opportunities and complexities involved in balancing family heritage with professional growth standards.</w:t>
      </w:r>
    </w:p>
    <w:p w:rsidR="00F27C92" w:rsidRPr="008B075F" w:rsidRDefault="00064686" w:rsidP="00F27C92">
      <w:r w:rsidRPr="008B075F">
        <w:pict>
          <v:rect id="_x0000_i1769" style="width:0;height:1.5pt" o:hralign="center" o:hrstd="t" o:hr="t" fillcolor="#a0a0a0" stroked="f"/>
        </w:pict>
      </w:r>
    </w:p>
    <w:p w:rsidR="00F27C92" w:rsidRPr="008B075F" w:rsidRDefault="00F27C92" w:rsidP="00F27C92">
      <w:pPr>
        <w:pStyle w:val="Heading3"/>
        <w:rPr>
          <w:color w:val="auto"/>
        </w:rPr>
      </w:pPr>
      <w:r w:rsidRPr="008B075F">
        <w:rPr>
          <w:color w:val="auto"/>
        </w:rPr>
        <w:t>Key Terms and Concepts</w:t>
      </w:r>
    </w:p>
    <w:p w:rsidR="00F27C92" w:rsidRPr="008B075F" w:rsidRDefault="00F27C92" w:rsidP="005B758F">
      <w:pPr>
        <w:numPr>
          <w:ilvl w:val="0"/>
          <w:numId w:val="661"/>
        </w:numPr>
        <w:spacing w:before="100" w:beforeAutospacing="1" w:after="100" w:afterAutospacing="1" w:line="240" w:lineRule="auto"/>
      </w:pPr>
      <w:r w:rsidRPr="008B075F">
        <w:rPr>
          <w:rStyle w:val="Strong"/>
        </w:rPr>
        <w:t>Professionalization</w:t>
      </w:r>
      <w:r w:rsidRPr="008B075F">
        <w:t>: The process of adopting formal structures, processes, and practices in a business to improve performance, accountability, and governance.</w:t>
      </w:r>
    </w:p>
    <w:p w:rsidR="00F27C92" w:rsidRPr="008B075F" w:rsidRDefault="00F27C92" w:rsidP="005B758F">
      <w:pPr>
        <w:numPr>
          <w:ilvl w:val="0"/>
          <w:numId w:val="661"/>
        </w:numPr>
        <w:spacing w:before="100" w:beforeAutospacing="1" w:after="100" w:afterAutospacing="1" w:line="240" w:lineRule="auto"/>
      </w:pPr>
      <w:r w:rsidRPr="008B075F">
        <w:rPr>
          <w:rStyle w:val="Strong"/>
        </w:rPr>
        <w:t>Governance Structures</w:t>
      </w:r>
      <w:r w:rsidRPr="008B075F">
        <w:t>: Systems that establish roles, responsibilities, and decision-making authority within a family business, often including family councils or boards of directors.</w:t>
      </w:r>
    </w:p>
    <w:p w:rsidR="00F27C92" w:rsidRPr="008B075F" w:rsidRDefault="00F27C92" w:rsidP="005B758F">
      <w:pPr>
        <w:numPr>
          <w:ilvl w:val="0"/>
          <w:numId w:val="661"/>
        </w:numPr>
        <w:spacing w:before="100" w:beforeAutospacing="1" w:after="100" w:afterAutospacing="1" w:line="240" w:lineRule="auto"/>
      </w:pPr>
      <w:r w:rsidRPr="008B075F">
        <w:rPr>
          <w:rStyle w:val="Strong"/>
        </w:rPr>
        <w:t>Non-Family Executives</w:t>
      </w:r>
      <w:r w:rsidRPr="008B075F">
        <w:t>: Professionals hired from outside the family to bring expertise, objectivity, and neutrality to business operations.</w:t>
      </w:r>
    </w:p>
    <w:p w:rsidR="00F27C92" w:rsidRPr="008B075F" w:rsidRDefault="00F27C92" w:rsidP="005B758F">
      <w:pPr>
        <w:numPr>
          <w:ilvl w:val="0"/>
          <w:numId w:val="661"/>
        </w:numPr>
        <w:spacing w:before="100" w:beforeAutospacing="1" w:after="100" w:afterAutospacing="1" w:line="240" w:lineRule="auto"/>
      </w:pPr>
      <w:r w:rsidRPr="008B075F">
        <w:rPr>
          <w:rStyle w:val="Strong"/>
        </w:rPr>
        <w:t>Family Business Culture</w:t>
      </w:r>
      <w:r w:rsidRPr="008B075F">
        <w:t>: The values, beliefs, and traditions established by the family that influence the way the business operates.</w:t>
      </w:r>
    </w:p>
    <w:p w:rsidR="00F27C92" w:rsidRPr="008B075F" w:rsidRDefault="00F27C92" w:rsidP="005B758F">
      <w:pPr>
        <w:numPr>
          <w:ilvl w:val="0"/>
          <w:numId w:val="661"/>
        </w:numPr>
        <w:spacing w:before="100" w:beforeAutospacing="1" w:after="100" w:afterAutospacing="1" w:line="240" w:lineRule="auto"/>
      </w:pPr>
      <w:r w:rsidRPr="008B075F">
        <w:rPr>
          <w:rStyle w:val="Strong"/>
        </w:rPr>
        <w:t>Standardization</w:t>
      </w:r>
      <w:r w:rsidRPr="008B075F">
        <w:t>: Establishing formal, consistent processes for key business functions such as finance, HR, and operations.</w:t>
      </w:r>
    </w:p>
    <w:p w:rsidR="00F27C92" w:rsidRPr="008B075F" w:rsidRDefault="00F27C92" w:rsidP="005B758F">
      <w:pPr>
        <w:numPr>
          <w:ilvl w:val="0"/>
          <w:numId w:val="661"/>
        </w:numPr>
        <w:spacing w:before="100" w:beforeAutospacing="1" w:after="100" w:afterAutospacing="1" w:line="240" w:lineRule="auto"/>
      </w:pPr>
      <w:r w:rsidRPr="008B075F">
        <w:rPr>
          <w:rStyle w:val="Strong"/>
        </w:rPr>
        <w:t>Corporate Governance</w:t>
      </w:r>
      <w:r w:rsidRPr="008B075F">
        <w:t>: A framework that ensures the business is managed effectively and ethically, balancing the interests of family members, employees, and other stakeholders.</w:t>
      </w:r>
    </w:p>
    <w:p w:rsidR="00F27C92" w:rsidRPr="008B075F" w:rsidRDefault="00F27C92" w:rsidP="005B758F">
      <w:pPr>
        <w:numPr>
          <w:ilvl w:val="0"/>
          <w:numId w:val="661"/>
        </w:numPr>
        <w:spacing w:before="100" w:beforeAutospacing="1" w:after="100" w:afterAutospacing="1" w:line="240" w:lineRule="auto"/>
      </w:pPr>
      <w:r w:rsidRPr="008B075F">
        <w:rPr>
          <w:rStyle w:val="Strong"/>
        </w:rPr>
        <w:t>Succession Planning</w:t>
      </w:r>
      <w:r w:rsidRPr="008B075F">
        <w:t>: Preparing for the transition of leadership within the business, often involving formal structures to ensure continuity.</w:t>
      </w:r>
    </w:p>
    <w:p w:rsidR="00F27C92" w:rsidRPr="008B075F" w:rsidRDefault="00064686" w:rsidP="00F27C92">
      <w:r w:rsidRPr="008B075F">
        <w:pict>
          <v:rect id="_x0000_i1770" style="width:0;height:1.5pt" o:hralign="center" o:hrstd="t" o:hr="t" fillcolor="#a0a0a0" stroked="f"/>
        </w:pict>
      </w:r>
    </w:p>
    <w:p w:rsidR="00F27C92" w:rsidRPr="008B075F" w:rsidRDefault="00F27C92" w:rsidP="00F27C92">
      <w:pPr>
        <w:pStyle w:val="Heading3"/>
        <w:rPr>
          <w:color w:val="auto"/>
        </w:rPr>
      </w:pPr>
      <w:r w:rsidRPr="008B075F">
        <w:rPr>
          <w:color w:val="auto"/>
        </w:rPr>
        <w:t>Review &amp; Discussion Questions</w:t>
      </w:r>
    </w:p>
    <w:p w:rsidR="00F27C92" w:rsidRPr="008B075F" w:rsidRDefault="00F27C92" w:rsidP="005B758F">
      <w:pPr>
        <w:numPr>
          <w:ilvl w:val="0"/>
          <w:numId w:val="663"/>
        </w:numPr>
        <w:spacing w:before="100" w:beforeAutospacing="1" w:after="100" w:afterAutospacing="1" w:line="240" w:lineRule="auto"/>
      </w:pPr>
      <w:r w:rsidRPr="008B075F">
        <w:t>What are the benefits of professionalizing a family business? How does it impact the business's longevity and growth potential?</w:t>
      </w:r>
    </w:p>
    <w:p w:rsidR="00F27C92" w:rsidRPr="008B075F" w:rsidRDefault="00F27C92" w:rsidP="005B758F">
      <w:pPr>
        <w:numPr>
          <w:ilvl w:val="0"/>
          <w:numId w:val="663"/>
        </w:numPr>
        <w:spacing w:before="100" w:beforeAutospacing="1" w:after="100" w:afterAutospacing="1" w:line="240" w:lineRule="auto"/>
      </w:pPr>
      <w:r w:rsidRPr="008B075F">
        <w:t>Discuss the challenges that family businesses in Nigeria and other African countries might face during professionalization.</w:t>
      </w:r>
    </w:p>
    <w:p w:rsidR="00F27C92" w:rsidRPr="008B075F" w:rsidRDefault="00F27C92" w:rsidP="005B758F">
      <w:pPr>
        <w:numPr>
          <w:ilvl w:val="0"/>
          <w:numId w:val="663"/>
        </w:numPr>
        <w:spacing w:before="100" w:beforeAutospacing="1" w:after="100" w:afterAutospacing="1" w:line="240" w:lineRule="auto"/>
      </w:pPr>
      <w:r w:rsidRPr="008B075F">
        <w:t>How does the separation of family and business roles improve decision-making and reduce conflicts?</w:t>
      </w:r>
    </w:p>
    <w:p w:rsidR="00F27C92" w:rsidRPr="008B075F" w:rsidRDefault="00F27C92" w:rsidP="005B758F">
      <w:pPr>
        <w:numPr>
          <w:ilvl w:val="0"/>
          <w:numId w:val="663"/>
        </w:numPr>
        <w:spacing w:before="100" w:beforeAutospacing="1" w:after="100" w:afterAutospacing="1" w:line="240" w:lineRule="auto"/>
      </w:pPr>
      <w:r w:rsidRPr="008B075F">
        <w:t>In what ways can non-family executives contribute to a family business's success? Discuss potential challenges associated with their integration.</w:t>
      </w:r>
    </w:p>
    <w:p w:rsidR="00F27C92" w:rsidRPr="008B075F" w:rsidRDefault="00F27C92" w:rsidP="005B758F">
      <w:pPr>
        <w:numPr>
          <w:ilvl w:val="0"/>
          <w:numId w:val="663"/>
        </w:numPr>
        <w:spacing w:before="100" w:beforeAutospacing="1" w:after="100" w:afterAutospacing="1" w:line="240" w:lineRule="auto"/>
      </w:pPr>
      <w:r w:rsidRPr="008B075F">
        <w:t>What steps can a family business take to ensure that governance structures reflect both family values and professional standards?</w:t>
      </w:r>
    </w:p>
    <w:p w:rsidR="00F27C92" w:rsidRPr="008B075F" w:rsidRDefault="00064686" w:rsidP="00F27C92">
      <w:pPr>
        <w:spacing w:after="0"/>
      </w:pPr>
      <w:r w:rsidRPr="008B075F">
        <w:pict>
          <v:rect id="_x0000_i1771" style="width:0;height:1.5pt" o:hralign="center" o:hrstd="t" o:hr="t" fillcolor="#a0a0a0" stroked="f"/>
        </w:pict>
      </w:r>
    </w:p>
    <w:p w:rsidR="00F27C92" w:rsidRPr="008B075F" w:rsidRDefault="00F27C92" w:rsidP="00F27C92">
      <w:pPr>
        <w:pStyle w:val="Heading3"/>
        <w:rPr>
          <w:color w:val="auto"/>
        </w:rPr>
      </w:pPr>
      <w:r w:rsidRPr="008B075F">
        <w:rPr>
          <w:color w:val="auto"/>
        </w:rPr>
        <w:t>Experiential Exercise</w:t>
      </w:r>
    </w:p>
    <w:p w:rsidR="00F27C92" w:rsidRPr="008B075F" w:rsidRDefault="00F27C92" w:rsidP="00F27C92">
      <w:pPr>
        <w:pStyle w:val="NormalWeb"/>
      </w:pPr>
      <w:r w:rsidRPr="008B075F">
        <w:rPr>
          <w:rStyle w:val="Strong"/>
        </w:rPr>
        <w:t>Creating a Professionalization Plan for a Family Business</w:t>
      </w:r>
    </w:p>
    <w:p w:rsidR="00F27C92" w:rsidRPr="008B075F" w:rsidRDefault="00F27C92" w:rsidP="00F27C92">
      <w:pPr>
        <w:pStyle w:val="NormalWeb"/>
      </w:pPr>
      <w:r w:rsidRPr="008B075F">
        <w:t>Imagine you are part of a family-owned agribusiness in Nigeria. The business has grown significantly but operates informally, with overlapping roles, no clear governance structure, and limited external expertise. In groups, develop a professionalization plan that includes:</w:t>
      </w:r>
    </w:p>
    <w:p w:rsidR="00F27C92" w:rsidRPr="008B075F" w:rsidRDefault="00F27C92" w:rsidP="005B758F">
      <w:pPr>
        <w:numPr>
          <w:ilvl w:val="0"/>
          <w:numId w:val="664"/>
        </w:numPr>
        <w:spacing w:before="100" w:beforeAutospacing="1" w:after="100" w:afterAutospacing="1" w:line="240" w:lineRule="auto"/>
      </w:pPr>
      <w:r w:rsidRPr="008B075F">
        <w:t>A governance structure with specific roles for family members and non-family executives.</w:t>
      </w:r>
    </w:p>
    <w:p w:rsidR="00F27C92" w:rsidRPr="008B075F" w:rsidRDefault="00F27C92" w:rsidP="005B758F">
      <w:pPr>
        <w:numPr>
          <w:ilvl w:val="0"/>
          <w:numId w:val="664"/>
        </w:numPr>
        <w:spacing w:before="100" w:beforeAutospacing="1" w:after="100" w:afterAutospacing="1" w:line="240" w:lineRule="auto"/>
      </w:pPr>
      <w:r w:rsidRPr="008B075F">
        <w:t>A strategy to introduce performance management and establish KPIs.</w:t>
      </w:r>
    </w:p>
    <w:p w:rsidR="00F27C92" w:rsidRPr="008B075F" w:rsidRDefault="00F27C92" w:rsidP="005B758F">
      <w:pPr>
        <w:numPr>
          <w:ilvl w:val="0"/>
          <w:numId w:val="664"/>
        </w:numPr>
        <w:spacing w:before="100" w:beforeAutospacing="1" w:after="100" w:afterAutospacing="1" w:line="240" w:lineRule="auto"/>
      </w:pPr>
      <w:r w:rsidRPr="008B075F">
        <w:t>Approaches to integrating non-family executives while maintaining family values.</w:t>
      </w:r>
    </w:p>
    <w:p w:rsidR="00F27C92" w:rsidRPr="008B075F" w:rsidRDefault="00F27C92" w:rsidP="005B758F">
      <w:pPr>
        <w:numPr>
          <w:ilvl w:val="0"/>
          <w:numId w:val="664"/>
        </w:numPr>
        <w:spacing w:before="100" w:beforeAutospacing="1" w:after="100" w:afterAutospacing="1" w:line="240" w:lineRule="auto"/>
      </w:pPr>
      <w:r w:rsidRPr="008B075F">
        <w:t>A framework for managing potential conflicts between family members and non-family employees.</w:t>
      </w:r>
    </w:p>
    <w:p w:rsidR="00F27C92" w:rsidRPr="008B075F" w:rsidRDefault="00F27C92" w:rsidP="00F27C92">
      <w:pPr>
        <w:pStyle w:val="NormalWeb"/>
      </w:pPr>
      <w:r w:rsidRPr="008B075F">
        <w:t>Present your plan to the class, and discuss how you would address potential challenges in implementing this professionalization plan.</w:t>
      </w:r>
    </w:p>
    <w:p w:rsidR="00F27C92" w:rsidRPr="008B075F" w:rsidRDefault="00064686" w:rsidP="00F27C92">
      <w:r w:rsidRPr="008B075F">
        <w:pict>
          <v:rect id="_x0000_i1772" style="width:0;height:1.5pt" o:hralign="center" o:hrstd="t" o:hr="t" fillcolor="#a0a0a0" stroked="f"/>
        </w:pict>
      </w:r>
    </w:p>
    <w:p w:rsidR="00F27C92" w:rsidRPr="008B075F" w:rsidRDefault="00F27C92" w:rsidP="00F27C92">
      <w:pPr>
        <w:pStyle w:val="Heading3"/>
        <w:rPr>
          <w:color w:val="auto"/>
        </w:rPr>
      </w:pPr>
      <w:r w:rsidRPr="008B075F">
        <w:rPr>
          <w:color w:val="auto"/>
        </w:rPr>
        <w:t>Case Study: Transitioning Forte Oil – The Otedola Family’s Journey to Professionalization</w:t>
      </w:r>
    </w:p>
    <w:p w:rsidR="00F27C92" w:rsidRPr="008B075F" w:rsidRDefault="00F27C92" w:rsidP="00F27C92">
      <w:pPr>
        <w:pStyle w:val="NormalWeb"/>
      </w:pPr>
      <w:r w:rsidRPr="008B075F">
        <w:t>Forte Oil, initially a family-run business under Nigerian billionaire Femi Otedola, is an example of a family business transitioning toward professionalization. Recognizing the need for expertise and structured management, Femi Otedola began bringing in non-family executives to oversee operations. This transition helped the company expand its market presence, improve operations, and attract investors.</w:t>
      </w:r>
    </w:p>
    <w:p w:rsidR="00F27C92" w:rsidRPr="008B075F" w:rsidRDefault="00F27C92" w:rsidP="00F27C92">
      <w:pPr>
        <w:pStyle w:val="NormalWeb"/>
      </w:pPr>
      <w:r w:rsidRPr="008B075F">
        <w:t>The Otedola family also implemented formal governance practices, introducing a board of directors and adopting performance metrics to assess operational efficiency. This approach balanced family values with the need for professional standards, allowing Forte Oil to grow while maintaining the Otedola family legacy.</w:t>
      </w:r>
    </w:p>
    <w:p w:rsidR="00F27C92" w:rsidRPr="008B075F" w:rsidRDefault="00F27C92" w:rsidP="00F27C92">
      <w:pPr>
        <w:pStyle w:val="NormalWeb"/>
      </w:pPr>
      <w:r w:rsidRPr="008B075F">
        <w:t>However, the journey was not without challenges. Resistance from some family members who feared losing influence and differing opinions on company strategy created tensions. The family overcame these challenges through open communication and a shared commitment to the company’s long-term success.</w:t>
      </w:r>
    </w:p>
    <w:p w:rsidR="00F27C92" w:rsidRPr="008B075F" w:rsidRDefault="00F27C92" w:rsidP="00F27C92">
      <w:pPr>
        <w:pStyle w:val="Heading4"/>
      </w:pPr>
      <w:r w:rsidRPr="008B075F">
        <w:t>Case Questions</w:t>
      </w:r>
    </w:p>
    <w:p w:rsidR="00F27C92" w:rsidRPr="008B075F" w:rsidRDefault="00F27C92" w:rsidP="005B758F">
      <w:pPr>
        <w:numPr>
          <w:ilvl w:val="0"/>
          <w:numId w:val="665"/>
        </w:numPr>
        <w:spacing w:before="100" w:beforeAutospacing="1" w:after="100" w:afterAutospacing="1" w:line="240" w:lineRule="auto"/>
      </w:pPr>
      <w:r w:rsidRPr="008B075F">
        <w:t>How did hiring non-family executives benefit Forte Oil’s professionalization process?</w:t>
      </w:r>
    </w:p>
    <w:p w:rsidR="00F27C92" w:rsidRPr="008B075F" w:rsidRDefault="00F27C92" w:rsidP="005B758F">
      <w:pPr>
        <w:numPr>
          <w:ilvl w:val="0"/>
          <w:numId w:val="665"/>
        </w:numPr>
        <w:spacing w:before="100" w:beforeAutospacing="1" w:after="100" w:afterAutospacing="1" w:line="240" w:lineRule="auto"/>
      </w:pPr>
      <w:r w:rsidRPr="008B075F">
        <w:t>What governance structures did the Otedola family introduce to support professionalization, and why were they essential?</w:t>
      </w:r>
    </w:p>
    <w:p w:rsidR="00F27C92" w:rsidRPr="008B075F" w:rsidRDefault="00F27C92" w:rsidP="005B758F">
      <w:pPr>
        <w:numPr>
          <w:ilvl w:val="0"/>
          <w:numId w:val="665"/>
        </w:numPr>
        <w:spacing w:before="100" w:beforeAutospacing="1" w:after="100" w:afterAutospacing="1" w:line="240" w:lineRule="auto"/>
      </w:pPr>
      <w:r w:rsidRPr="008B075F">
        <w:t>Discuss the challenges that arose from the Otedola family’s professionalization journey and how these were addressed.</w:t>
      </w:r>
    </w:p>
    <w:p w:rsidR="00F27C92" w:rsidRPr="008B075F" w:rsidRDefault="00F27C92" w:rsidP="005B758F">
      <w:pPr>
        <w:numPr>
          <w:ilvl w:val="0"/>
          <w:numId w:val="665"/>
        </w:numPr>
        <w:spacing w:before="100" w:beforeAutospacing="1" w:after="100" w:afterAutospacing="1" w:line="240" w:lineRule="auto"/>
      </w:pPr>
      <w:r w:rsidRPr="008B075F">
        <w:t>How does this case illustrate the balance between maintaining family control and adopting professional standards?</w:t>
      </w:r>
    </w:p>
    <w:p w:rsidR="00F27C92" w:rsidRPr="008B075F" w:rsidRDefault="00064686" w:rsidP="00F27C92">
      <w:pPr>
        <w:spacing w:after="0"/>
      </w:pPr>
      <w:r w:rsidRPr="008B075F">
        <w:pict>
          <v:rect id="_x0000_i1773" style="width:0;height:1.5pt" o:hralign="center" o:hrstd="t" o:hr="t" fillcolor="#a0a0a0" stroked="f"/>
        </w:pict>
      </w:r>
    </w:p>
    <w:p w:rsidR="00F27C92" w:rsidRPr="008B075F" w:rsidRDefault="00F27C92" w:rsidP="00F27C92">
      <w:pPr>
        <w:pStyle w:val="Heading3"/>
        <w:rPr>
          <w:color w:val="auto"/>
        </w:rPr>
      </w:pPr>
      <w:r w:rsidRPr="008B075F">
        <w:rPr>
          <w:color w:val="auto"/>
        </w:rPr>
        <w:t>Suggested Online Reading</w:t>
      </w:r>
    </w:p>
    <w:p w:rsidR="00F27C92" w:rsidRPr="008B075F" w:rsidRDefault="00F27C92" w:rsidP="005B758F">
      <w:pPr>
        <w:numPr>
          <w:ilvl w:val="0"/>
          <w:numId w:val="666"/>
        </w:numPr>
        <w:spacing w:before="100" w:beforeAutospacing="1" w:after="100" w:afterAutospacing="1" w:line="240" w:lineRule="auto"/>
      </w:pPr>
      <w:r w:rsidRPr="008B075F">
        <w:rPr>
          <w:rStyle w:val="Strong"/>
        </w:rPr>
        <w:t>"Professionalizing the Family Business" by Harvard Business Review</w:t>
      </w:r>
      <w:r w:rsidRPr="008B075F">
        <w:t xml:space="preserve"> – A comprehensive look at strategies for family businesses seeking to implement professional standards.</w:t>
      </w:r>
    </w:p>
    <w:p w:rsidR="00F27C92" w:rsidRPr="008B075F" w:rsidRDefault="00F27C92" w:rsidP="005B758F">
      <w:pPr>
        <w:numPr>
          <w:ilvl w:val="0"/>
          <w:numId w:val="666"/>
        </w:numPr>
        <w:spacing w:before="100" w:beforeAutospacing="1" w:after="100" w:afterAutospacing="1" w:line="240" w:lineRule="auto"/>
      </w:pPr>
      <w:r w:rsidRPr="008B075F">
        <w:rPr>
          <w:rStyle w:val="Strong"/>
        </w:rPr>
        <w:t>"The Role of Non-Family Executives in Family-Owned Businesses" by McKinsey</w:t>
      </w:r>
      <w:r w:rsidRPr="008B075F">
        <w:t xml:space="preserve"> – This article discusses the benefits and challenges of integrating non-family talent in family enterprises.</w:t>
      </w:r>
    </w:p>
    <w:p w:rsidR="00F27C92" w:rsidRPr="008B075F" w:rsidRDefault="00F27C92" w:rsidP="005B758F">
      <w:pPr>
        <w:numPr>
          <w:ilvl w:val="0"/>
          <w:numId w:val="666"/>
        </w:numPr>
        <w:spacing w:before="100" w:beforeAutospacing="1" w:after="100" w:afterAutospacing="1" w:line="240" w:lineRule="auto"/>
      </w:pPr>
      <w:r w:rsidRPr="008B075F">
        <w:rPr>
          <w:rStyle w:val="Strong"/>
        </w:rPr>
        <w:t>"Balancing Tradition and Professionalization in African Family Businesses" by PwC Africa</w:t>
      </w:r>
      <w:r w:rsidRPr="008B075F">
        <w:t xml:space="preserve"> – Insights into the specific challenges African family businesses face during professionalization.</w:t>
      </w:r>
    </w:p>
    <w:p w:rsidR="00095273" w:rsidRPr="008B075F" w:rsidRDefault="00F27C92" w:rsidP="005B758F">
      <w:pPr>
        <w:numPr>
          <w:ilvl w:val="0"/>
          <w:numId w:val="666"/>
        </w:numPr>
        <w:spacing w:before="100" w:beforeAutospacing="1" w:after="100" w:afterAutospacing="1" w:line="240" w:lineRule="auto"/>
      </w:pPr>
      <w:r w:rsidRPr="008B075F">
        <w:rPr>
          <w:rStyle w:val="Strong"/>
        </w:rPr>
        <w:t>"Creating Governance Structures for Family Businesses" by Deloitte</w:t>
      </w:r>
      <w:r w:rsidRPr="008B075F">
        <w:t xml:space="preserve"> – A guide to establishing governance frameworks that respect family values and drive growth.</w:t>
      </w:r>
    </w:p>
    <w:p w:rsidR="00095273" w:rsidRPr="008B075F" w:rsidRDefault="00095273" w:rsidP="00095273">
      <w:pPr>
        <w:spacing w:before="100" w:beforeAutospacing="1" w:after="100" w:afterAutospacing="1" w:line="240" w:lineRule="auto"/>
        <w:rPr>
          <w:rStyle w:val="Strong"/>
        </w:rPr>
      </w:pPr>
    </w:p>
    <w:p w:rsidR="00095273" w:rsidRPr="008B075F" w:rsidRDefault="00095273" w:rsidP="00095273">
      <w:pPr>
        <w:spacing w:before="100" w:beforeAutospacing="1" w:after="100" w:afterAutospacing="1" w:line="240" w:lineRule="auto"/>
      </w:pPr>
    </w:p>
    <w:p w:rsidR="00095273" w:rsidRPr="008B075F" w:rsidRDefault="00095273" w:rsidP="00095273">
      <w:pPr>
        <w:spacing w:before="100" w:beforeAutospacing="1" w:after="100" w:afterAutospacing="1" w:line="240" w:lineRule="auto"/>
      </w:pPr>
    </w:p>
    <w:p w:rsidR="00BD130D" w:rsidRPr="008B075F" w:rsidRDefault="00BD130D" w:rsidP="00BD130D">
      <w:pPr>
        <w:pStyle w:val="NormalWeb"/>
      </w:pPr>
      <w:r w:rsidRPr="008B075F">
        <w:rPr>
          <w:rStyle w:val="Strong"/>
        </w:rPr>
        <w:t>Chapter 16.5: Diversity and Gender Perspectives in Entrepreneurship</w:t>
      </w:r>
    </w:p>
    <w:p w:rsidR="00BD130D" w:rsidRPr="008B075F" w:rsidRDefault="00BD130D" w:rsidP="00BD130D">
      <w:pPr>
        <w:pStyle w:val="NormalWeb"/>
      </w:pPr>
      <w:r w:rsidRPr="008B075F">
        <w:t>"The strength of an entrepreneurial ecosystem lies in its diversity—of ideas, people, and perspectives."</w:t>
      </w:r>
    </w:p>
    <w:p w:rsidR="00BD130D" w:rsidRPr="008B075F" w:rsidRDefault="00BD130D" w:rsidP="00BD130D">
      <w:pPr>
        <w:pStyle w:val="NormalWeb"/>
      </w:pPr>
      <w:r w:rsidRPr="008B075F">
        <w:br/>
      </w:r>
      <w:r w:rsidRPr="008B075F">
        <w:rPr>
          <w:rStyle w:val="Emphasis"/>
          <w:rFonts w:eastAsiaTheme="majorEastAsia"/>
        </w:rPr>
        <w:t>"The future of Africa lies in its diversity and the power of inclusion."</w:t>
      </w:r>
      <w:r w:rsidRPr="008B075F">
        <w:t xml:space="preserve"> — </w:t>
      </w:r>
      <w:r w:rsidRPr="008B075F">
        <w:rPr>
          <w:rStyle w:val="Strong"/>
        </w:rPr>
        <w:t>Ngozi Okonjo-Iweala</w:t>
      </w:r>
      <w:r w:rsidRPr="008B075F">
        <w:t>, Director-General of the World Trade Organization</w:t>
      </w:r>
    </w:p>
    <w:p w:rsidR="00BD130D" w:rsidRPr="008B075F" w:rsidRDefault="00BD130D" w:rsidP="00BD130D">
      <w:pPr>
        <w:spacing w:after="0"/>
      </w:pPr>
      <w:r w:rsidRPr="008B075F">
        <w:pict>
          <v:rect id="_x0000_i2842" style="width:0;height:1.5pt" o:hralign="center" o:hrstd="t" o:hr="t" fillcolor="#a0a0a0" stroked="f"/>
        </w:pict>
      </w:r>
    </w:p>
    <w:p w:rsidR="00BD130D" w:rsidRPr="008B075F" w:rsidRDefault="00BD130D" w:rsidP="00BD130D">
      <w:pPr>
        <w:pStyle w:val="Heading3"/>
        <w:rPr>
          <w:color w:val="auto"/>
        </w:rPr>
      </w:pPr>
      <w:r w:rsidRPr="008B075F">
        <w:rPr>
          <w:rStyle w:val="Strong"/>
          <w:b w:val="0"/>
          <w:bCs w:val="0"/>
          <w:color w:val="auto"/>
        </w:rPr>
        <w:t>16.5.0 Introduction</w:t>
      </w:r>
    </w:p>
    <w:p w:rsidR="00BD130D" w:rsidRPr="008B075F" w:rsidRDefault="00BD130D" w:rsidP="00BD130D">
      <w:pPr>
        <w:pStyle w:val="NormalWeb"/>
      </w:pPr>
      <w:r w:rsidRPr="008B075F">
        <w:t xml:space="preserve">Entrepreneurship thrives on innovation, and diversity is a critical enabler of creativity and adaptability. This </w:t>
      </w:r>
      <w:r w:rsidR="0091155D" w:rsidRPr="008B075F">
        <w:t xml:space="preserve">section </w:t>
      </w:r>
      <w:r w:rsidRPr="008B075F">
        <w:t>delves into the intersection of diversity, gender, and entrepreneurship, particularly in the African context, where varied cultural, ethnic, and social identities enrich the entrepreneurial ecosystem.</w:t>
      </w:r>
    </w:p>
    <w:p w:rsidR="00BD130D" w:rsidRPr="008B075F" w:rsidRDefault="00BD130D" w:rsidP="00BD130D">
      <w:pPr>
        <w:pStyle w:val="NormalWeb"/>
      </w:pPr>
      <w:r w:rsidRPr="008B075F">
        <w:t xml:space="preserve">We begin by exploring how diversity, in terms of ethnicity, gender, and socio-economic backgrounds, impacts business strategies, leadership styles, and market opportunities. The </w:t>
      </w:r>
      <w:r w:rsidR="0091155D" w:rsidRPr="008B075F">
        <w:t>section</w:t>
      </w:r>
      <w:r w:rsidRPr="008B075F">
        <w:t xml:space="preserve"> highlights key statistics and studies on gender and diversity in entrepreneurship, drawing parallels between Nigeria, other African nations, and global trends.</w:t>
      </w:r>
    </w:p>
    <w:p w:rsidR="00BD130D" w:rsidRPr="008B075F" w:rsidRDefault="00BD130D" w:rsidP="00BD130D">
      <w:pPr>
        <w:pStyle w:val="NormalWeb"/>
      </w:pPr>
      <w:r w:rsidRPr="008B075F">
        <w:t xml:space="preserve">Special attention is given to gender entrepreneurship, a critical aspect in regions where societal norms and barriers have historically limited women's participation. The </w:t>
      </w:r>
      <w:r w:rsidR="0091155D" w:rsidRPr="008B075F">
        <w:t>section</w:t>
      </w:r>
      <w:r w:rsidRPr="008B075F">
        <w:t xml:space="preserve"> discusses frameworks for empowering women entrepreneurs, with examples of women-led businesses transforming industries across Nigeria and Africa.</w:t>
      </w:r>
    </w:p>
    <w:p w:rsidR="00BD130D" w:rsidRPr="008B075F" w:rsidRDefault="00BD130D" w:rsidP="00BD130D">
      <w:pPr>
        <w:pStyle w:val="NormalWeb"/>
      </w:pPr>
      <w:r w:rsidRPr="008B075F">
        <w:t>Next, we examine the practical steps stakeholders—including governments, educators, and private organizations—can take to build inclusive ecosystems that nurture diverse talent.</w:t>
      </w:r>
    </w:p>
    <w:p w:rsidR="008C55A7" w:rsidRPr="008B075F" w:rsidRDefault="008C55A7" w:rsidP="008C55A7">
      <w:r w:rsidRPr="008B075F">
        <w:pict>
          <v:rect id="_x0000_i2843" style="width:0;height:1.5pt" o:hralign="center" o:hrstd="t" o:hr="t" fillcolor="#a0a0a0" stroked="f"/>
        </w:pict>
      </w:r>
    </w:p>
    <w:p w:rsidR="008C55A7" w:rsidRPr="008B075F" w:rsidRDefault="00B9796B" w:rsidP="008C55A7">
      <w:pPr>
        <w:pStyle w:val="Heading3"/>
        <w:rPr>
          <w:color w:val="auto"/>
        </w:rPr>
      </w:pPr>
      <w:r w:rsidRPr="008B075F">
        <w:rPr>
          <w:rStyle w:val="Strong"/>
          <w:b w:val="0"/>
          <w:bCs w:val="0"/>
          <w:color w:val="auto"/>
        </w:rPr>
        <w:t xml:space="preserve">16.5.1 </w:t>
      </w:r>
      <w:r w:rsidR="008C55A7" w:rsidRPr="008B075F">
        <w:rPr>
          <w:rStyle w:val="Strong"/>
          <w:b w:val="0"/>
          <w:bCs w:val="0"/>
          <w:color w:val="auto"/>
        </w:rPr>
        <w:t>The Role of Diversity in Entrepreneurship</w:t>
      </w:r>
    </w:p>
    <w:p w:rsidR="008C55A7" w:rsidRPr="008B075F" w:rsidRDefault="008C55A7" w:rsidP="008C55A7">
      <w:pPr>
        <w:pStyle w:val="NormalWeb"/>
      </w:pPr>
      <w:r w:rsidRPr="008B075F">
        <w:rPr>
          <w:rStyle w:val="Strong"/>
          <w:rFonts w:eastAsiaTheme="majorEastAsia"/>
        </w:rPr>
        <w:t>Diversity</w:t>
      </w:r>
      <w:r w:rsidRPr="008B075F">
        <w:t xml:space="preserve"> in entrepreneurship refers to the representation of individuals from various ethnic, gender, socio-economic, and cultural backgrounds within the entrepreneurial ecosystem. Diverse perspectives foster creativity, enhance decision-making, and improve problem-solving by introducing unique ideas and approaches to business challenges.</w:t>
      </w:r>
    </w:p>
    <w:p w:rsidR="008C55A7" w:rsidRPr="008B075F" w:rsidRDefault="008C55A7" w:rsidP="008C55A7">
      <w:pPr>
        <w:pStyle w:val="Heading4"/>
      </w:pPr>
      <w:r w:rsidRPr="008B075F">
        <w:rPr>
          <w:rStyle w:val="Strong"/>
          <w:rFonts w:eastAsiaTheme="majorEastAsia"/>
          <w:b/>
          <w:bCs/>
        </w:rPr>
        <w:t>Key Benefits of Diversity in Entrepreneurship</w:t>
      </w:r>
      <w:r w:rsidRPr="008B075F">
        <w:t>:</w:t>
      </w:r>
    </w:p>
    <w:p w:rsidR="008C55A7" w:rsidRPr="008B075F" w:rsidRDefault="008C55A7" w:rsidP="005B758F">
      <w:pPr>
        <w:numPr>
          <w:ilvl w:val="0"/>
          <w:numId w:val="1376"/>
        </w:numPr>
        <w:spacing w:before="100" w:beforeAutospacing="1" w:after="100" w:afterAutospacing="1" w:line="240" w:lineRule="auto"/>
      </w:pPr>
      <w:r w:rsidRPr="008B075F">
        <w:rPr>
          <w:rStyle w:val="Strong"/>
        </w:rPr>
        <w:t>Innovation and Creativity</w:t>
      </w:r>
      <w:r w:rsidRPr="008B075F">
        <w:t>: Diverse teams combine varied viewpoints, leading to more innovative products and services. For example, in Nigeria’s FinTech industry, startups like Paystack and Flutterwave have leveraged cultural insights to build solutions tailored to African markets.</w:t>
      </w:r>
    </w:p>
    <w:p w:rsidR="008C55A7" w:rsidRPr="008B075F" w:rsidRDefault="008C55A7" w:rsidP="005B758F">
      <w:pPr>
        <w:numPr>
          <w:ilvl w:val="0"/>
          <w:numId w:val="1376"/>
        </w:numPr>
        <w:spacing w:before="100" w:beforeAutospacing="1" w:after="100" w:afterAutospacing="1" w:line="240" w:lineRule="auto"/>
      </w:pPr>
      <w:r w:rsidRPr="008B075F">
        <w:rPr>
          <w:rStyle w:val="Strong"/>
        </w:rPr>
        <w:t>Market Expansion</w:t>
      </w:r>
      <w:r w:rsidRPr="008B075F">
        <w:t>: Entrepreneurs from diverse backgrounds understand and cater to a broader customer base, especially in multicultural regions like Nigeria, which boasts over 250 ethnic groups.</w:t>
      </w:r>
    </w:p>
    <w:p w:rsidR="008C55A7" w:rsidRPr="008B075F" w:rsidRDefault="008C55A7" w:rsidP="005B758F">
      <w:pPr>
        <w:numPr>
          <w:ilvl w:val="0"/>
          <w:numId w:val="1376"/>
        </w:numPr>
        <w:spacing w:before="100" w:beforeAutospacing="1" w:after="100" w:afterAutospacing="1" w:line="240" w:lineRule="auto"/>
      </w:pPr>
      <w:r w:rsidRPr="008B075F">
        <w:rPr>
          <w:rStyle w:val="Strong"/>
        </w:rPr>
        <w:t>Resilience and Problem-Solving</w:t>
      </w:r>
      <w:r w:rsidRPr="008B075F">
        <w:t>: Diverse teams are better equipped to address complex challenges by pooling varied experiences and approaches.</w:t>
      </w:r>
    </w:p>
    <w:p w:rsidR="008C55A7" w:rsidRPr="008B075F" w:rsidRDefault="008C55A7" w:rsidP="005B758F">
      <w:pPr>
        <w:numPr>
          <w:ilvl w:val="0"/>
          <w:numId w:val="1376"/>
        </w:numPr>
        <w:spacing w:before="100" w:beforeAutospacing="1" w:after="100" w:afterAutospacing="1" w:line="240" w:lineRule="auto"/>
      </w:pPr>
      <w:r w:rsidRPr="008B075F">
        <w:rPr>
          <w:rStyle w:val="Strong"/>
        </w:rPr>
        <w:t>Attraction of Investment</w:t>
      </w:r>
      <w:r w:rsidRPr="008B075F">
        <w:t>: Globally, businesses that champion diversity are more likely to attract investors who prioritize Environmental, Social, and Governance (ESG) criteria.</w:t>
      </w:r>
    </w:p>
    <w:p w:rsidR="008C55A7" w:rsidRPr="008B075F" w:rsidRDefault="008C55A7" w:rsidP="008C55A7">
      <w:pPr>
        <w:spacing w:after="0"/>
      </w:pPr>
      <w:r w:rsidRPr="008B075F">
        <w:pict>
          <v:rect id="_x0000_i2844" style="width:0;height:1.5pt" o:hralign="center" o:hrstd="t" o:hr="t" fillcolor="#a0a0a0" stroked="f"/>
        </w:pict>
      </w:r>
    </w:p>
    <w:p w:rsidR="008C55A7" w:rsidRPr="008B075F" w:rsidRDefault="00B9796B" w:rsidP="008C55A7">
      <w:pPr>
        <w:pStyle w:val="Heading3"/>
        <w:rPr>
          <w:color w:val="auto"/>
        </w:rPr>
      </w:pPr>
      <w:r w:rsidRPr="008B075F">
        <w:rPr>
          <w:rStyle w:val="Strong"/>
          <w:b w:val="0"/>
          <w:bCs w:val="0"/>
          <w:color w:val="auto"/>
        </w:rPr>
        <w:t xml:space="preserve">16.5.2 </w:t>
      </w:r>
      <w:r w:rsidR="008C55A7" w:rsidRPr="008B075F">
        <w:rPr>
          <w:rStyle w:val="Strong"/>
          <w:b w:val="0"/>
          <w:bCs w:val="0"/>
          <w:color w:val="auto"/>
        </w:rPr>
        <w:t>Gender Perspectives in Entrepreneurship</w:t>
      </w:r>
    </w:p>
    <w:p w:rsidR="008C55A7" w:rsidRPr="008B075F" w:rsidRDefault="008C55A7" w:rsidP="008C55A7">
      <w:pPr>
        <w:pStyle w:val="NormalWeb"/>
      </w:pPr>
      <w:r w:rsidRPr="008B075F">
        <w:rPr>
          <w:rStyle w:val="Strong"/>
          <w:rFonts w:eastAsiaTheme="majorEastAsia"/>
        </w:rPr>
        <w:t>Gender perspectives</w:t>
      </w:r>
      <w:r w:rsidRPr="008B075F">
        <w:t xml:space="preserve"> focus on the experiences, roles, and challenges of entrepreneurs of different genders. Women entrepreneurs, in particular, face unique barriers while contributing significantly to economies worldwide. In Nigeria and Africa, women represent a substantial portion of the informal economy and are increasingly making strides in formal entrepreneurship.</w:t>
      </w:r>
    </w:p>
    <w:p w:rsidR="008C55A7" w:rsidRPr="008B075F" w:rsidRDefault="00B9796B" w:rsidP="008C55A7">
      <w:pPr>
        <w:pStyle w:val="Heading4"/>
      </w:pPr>
      <w:r w:rsidRPr="008B075F">
        <w:rPr>
          <w:rStyle w:val="Strong"/>
          <w:rFonts w:eastAsiaTheme="majorEastAsia"/>
          <w:b/>
          <w:bCs/>
        </w:rPr>
        <w:t xml:space="preserve">16.5.2.1 </w:t>
      </w:r>
      <w:r w:rsidR="008C55A7" w:rsidRPr="008B075F">
        <w:rPr>
          <w:rStyle w:val="Strong"/>
          <w:rFonts w:eastAsiaTheme="majorEastAsia"/>
          <w:b/>
          <w:bCs/>
        </w:rPr>
        <w:t>Barriers Faced by Women Entrepreneurs</w:t>
      </w:r>
    </w:p>
    <w:p w:rsidR="008C55A7" w:rsidRPr="008B075F" w:rsidRDefault="008C55A7" w:rsidP="005B758F">
      <w:pPr>
        <w:numPr>
          <w:ilvl w:val="0"/>
          <w:numId w:val="1377"/>
        </w:numPr>
        <w:spacing w:before="100" w:beforeAutospacing="1" w:after="100" w:afterAutospacing="1" w:line="240" w:lineRule="auto"/>
      </w:pPr>
      <w:r w:rsidRPr="008B075F">
        <w:rPr>
          <w:rStyle w:val="Strong"/>
        </w:rPr>
        <w:t>Access to Finance</w:t>
      </w:r>
      <w:r w:rsidRPr="008B075F">
        <w:t>: Women in Nigeria often face difficulties securing loans and investments due to gender bias and limited collateral.</w:t>
      </w:r>
    </w:p>
    <w:p w:rsidR="008C55A7" w:rsidRPr="008B075F" w:rsidRDefault="008C55A7" w:rsidP="005B758F">
      <w:pPr>
        <w:numPr>
          <w:ilvl w:val="0"/>
          <w:numId w:val="1377"/>
        </w:numPr>
        <w:spacing w:before="100" w:beforeAutospacing="1" w:after="100" w:afterAutospacing="1" w:line="240" w:lineRule="auto"/>
      </w:pPr>
      <w:r w:rsidRPr="008B075F">
        <w:rPr>
          <w:rStyle w:val="Strong"/>
        </w:rPr>
        <w:t>Cultural Norms</w:t>
      </w:r>
      <w:r w:rsidRPr="008B075F">
        <w:t>: Societal expectations often confine women to traditional roles, limiting their entrepreneurial potential.</w:t>
      </w:r>
    </w:p>
    <w:p w:rsidR="008C55A7" w:rsidRPr="008B075F" w:rsidRDefault="008C55A7" w:rsidP="005B758F">
      <w:pPr>
        <w:numPr>
          <w:ilvl w:val="0"/>
          <w:numId w:val="1377"/>
        </w:numPr>
        <w:spacing w:before="100" w:beforeAutospacing="1" w:after="100" w:afterAutospacing="1" w:line="240" w:lineRule="auto"/>
      </w:pPr>
      <w:r w:rsidRPr="008B075F">
        <w:rPr>
          <w:rStyle w:val="Strong"/>
        </w:rPr>
        <w:t>Education and Training Gaps</w:t>
      </w:r>
      <w:r w:rsidRPr="008B075F">
        <w:t>: Disparities in access to education, particularly in STEM fields, hinder women's participation in high-growth industries.</w:t>
      </w:r>
    </w:p>
    <w:p w:rsidR="008C55A7" w:rsidRPr="008B075F" w:rsidRDefault="008C55A7" w:rsidP="005B758F">
      <w:pPr>
        <w:numPr>
          <w:ilvl w:val="0"/>
          <w:numId w:val="1377"/>
        </w:numPr>
        <w:spacing w:before="100" w:beforeAutospacing="1" w:after="100" w:afterAutospacing="1" w:line="240" w:lineRule="auto"/>
      </w:pPr>
      <w:r w:rsidRPr="008B075F">
        <w:rPr>
          <w:rStyle w:val="Strong"/>
        </w:rPr>
        <w:t>Legal and Policy Constraints</w:t>
      </w:r>
      <w:r w:rsidRPr="008B075F">
        <w:t>: In some African countries, laws governing property ownership and business registration disadvantage women.</w:t>
      </w:r>
    </w:p>
    <w:p w:rsidR="008C55A7" w:rsidRPr="008B075F" w:rsidRDefault="00B9796B" w:rsidP="008C55A7">
      <w:pPr>
        <w:pStyle w:val="Heading4"/>
      </w:pPr>
      <w:r w:rsidRPr="008B075F">
        <w:rPr>
          <w:rStyle w:val="Strong"/>
          <w:rFonts w:eastAsiaTheme="majorEastAsia"/>
          <w:b/>
          <w:bCs/>
        </w:rPr>
        <w:t xml:space="preserve">16.5.2.2 </w:t>
      </w:r>
      <w:r w:rsidR="008C55A7" w:rsidRPr="008B075F">
        <w:rPr>
          <w:rStyle w:val="Strong"/>
          <w:rFonts w:eastAsiaTheme="majorEastAsia"/>
          <w:b/>
          <w:bCs/>
        </w:rPr>
        <w:t>Opportunities for Empowerment</w:t>
      </w:r>
    </w:p>
    <w:p w:rsidR="008C55A7" w:rsidRPr="008B075F" w:rsidRDefault="008C55A7" w:rsidP="005B758F">
      <w:pPr>
        <w:numPr>
          <w:ilvl w:val="0"/>
          <w:numId w:val="1378"/>
        </w:numPr>
        <w:spacing w:before="100" w:beforeAutospacing="1" w:after="100" w:afterAutospacing="1" w:line="240" w:lineRule="auto"/>
      </w:pPr>
      <w:r w:rsidRPr="008B075F">
        <w:rPr>
          <w:rStyle w:val="Strong"/>
        </w:rPr>
        <w:t>Access to Technology</w:t>
      </w:r>
      <w:r w:rsidRPr="008B075F">
        <w:t>: Mobile banking and digital platforms enable women to bypass traditional barriers to finance and market access.</w:t>
      </w:r>
    </w:p>
    <w:p w:rsidR="008C55A7" w:rsidRPr="008B075F" w:rsidRDefault="008C55A7" w:rsidP="005B758F">
      <w:pPr>
        <w:numPr>
          <w:ilvl w:val="1"/>
          <w:numId w:val="1378"/>
        </w:numPr>
        <w:spacing w:before="100" w:beforeAutospacing="1" w:after="100" w:afterAutospacing="1" w:line="240" w:lineRule="auto"/>
      </w:pPr>
      <w:r w:rsidRPr="008B075F">
        <w:t>Example: Apps like FarmCrowdy allow Nigerian women to participate in agricultural investments.</w:t>
      </w:r>
    </w:p>
    <w:p w:rsidR="008C55A7" w:rsidRPr="008B075F" w:rsidRDefault="008C55A7" w:rsidP="005B758F">
      <w:pPr>
        <w:numPr>
          <w:ilvl w:val="0"/>
          <w:numId w:val="1378"/>
        </w:numPr>
        <w:spacing w:before="100" w:beforeAutospacing="1" w:after="100" w:afterAutospacing="1" w:line="240" w:lineRule="auto"/>
      </w:pPr>
      <w:r w:rsidRPr="008B075F">
        <w:rPr>
          <w:rStyle w:val="Strong"/>
        </w:rPr>
        <w:t>Capacity Building</w:t>
      </w:r>
      <w:r w:rsidRPr="008B075F">
        <w:t>: Initiatives like SheTrades by the International Trade Centre provide training and market linkages for women entrepreneurs.</w:t>
      </w:r>
    </w:p>
    <w:p w:rsidR="008C55A7" w:rsidRPr="008B075F" w:rsidRDefault="008C55A7" w:rsidP="005B758F">
      <w:pPr>
        <w:numPr>
          <w:ilvl w:val="0"/>
          <w:numId w:val="1378"/>
        </w:numPr>
        <w:spacing w:before="100" w:beforeAutospacing="1" w:after="100" w:afterAutospacing="1" w:line="240" w:lineRule="auto"/>
      </w:pPr>
      <w:r w:rsidRPr="008B075F">
        <w:rPr>
          <w:rStyle w:val="Strong"/>
        </w:rPr>
        <w:t>Policy Reforms</w:t>
      </w:r>
      <w:r w:rsidRPr="008B075F">
        <w:t>: Governments, including Nigeria’s, are introducing policies aimed at closing gender gaps, such as the National Gender Policy.</w:t>
      </w:r>
    </w:p>
    <w:p w:rsidR="008C55A7" w:rsidRPr="008B075F" w:rsidRDefault="008C55A7" w:rsidP="005B758F">
      <w:pPr>
        <w:numPr>
          <w:ilvl w:val="0"/>
          <w:numId w:val="1378"/>
        </w:numPr>
        <w:spacing w:before="100" w:beforeAutospacing="1" w:after="100" w:afterAutospacing="1" w:line="240" w:lineRule="auto"/>
      </w:pPr>
      <w:r w:rsidRPr="008B075F">
        <w:rPr>
          <w:rStyle w:val="Strong"/>
        </w:rPr>
        <w:t>Networking and Mentorship</w:t>
      </w:r>
      <w:r w:rsidRPr="008B075F">
        <w:t>: Programs like the Tony Elumelu Foundation encourage women’s participation in entrepreneurship through funding and mentorship.</w:t>
      </w:r>
    </w:p>
    <w:p w:rsidR="008C55A7" w:rsidRPr="008B075F" w:rsidRDefault="008C55A7" w:rsidP="008C55A7">
      <w:pPr>
        <w:spacing w:after="0"/>
      </w:pPr>
      <w:r w:rsidRPr="008B075F">
        <w:pict>
          <v:rect id="_x0000_i2845" style="width:0;height:1.5pt" o:hralign="center" o:hrstd="t" o:hr="t" fillcolor="#a0a0a0" stroked="f"/>
        </w:pict>
      </w:r>
    </w:p>
    <w:p w:rsidR="008C55A7" w:rsidRPr="008B075F" w:rsidRDefault="00B9796B" w:rsidP="008C55A7">
      <w:pPr>
        <w:pStyle w:val="Heading3"/>
        <w:rPr>
          <w:color w:val="auto"/>
        </w:rPr>
      </w:pPr>
      <w:r w:rsidRPr="008B075F">
        <w:rPr>
          <w:rStyle w:val="Strong"/>
          <w:b w:val="0"/>
          <w:bCs w:val="0"/>
          <w:color w:val="auto"/>
        </w:rPr>
        <w:t xml:space="preserve">16.5.3 </w:t>
      </w:r>
      <w:r w:rsidR="008C55A7" w:rsidRPr="008B075F">
        <w:rPr>
          <w:rStyle w:val="Strong"/>
          <w:b w:val="0"/>
          <w:bCs w:val="0"/>
          <w:color w:val="auto"/>
        </w:rPr>
        <w:t>Diversity and Gender in the African Context</w:t>
      </w:r>
    </w:p>
    <w:p w:rsidR="008C55A7" w:rsidRPr="008B075F" w:rsidRDefault="008C55A7" w:rsidP="008C55A7">
      <w:pPr>
        <w:pStyle w:val="NormalWeb"/>
      </w:pPr>
      <w:r w:rsidRPr="008B075F">
        <w:t>Africa’s unique socio-cultural diversity presents both opportunities and challenges for entrepreneurship. The continent is home to rich traditions, dynamic youth populations, and underexplored markets, making it a fertile ground for innovation. However, systemic barriers persist.</w:t>
      </w:r>
    </w:p>
    <w:p w:rsidR="008C55A7" w:rsidRPr="008B075F" w:rsidRDefault="008C55A7" w:rsidP="008C55A7">
      <w:pPr>
        <w:pStyle w:val="Heading4"/>
      </w:pPr>
      <w:r w:rsidRPr="008B075F">
        <w:rPr>
          <w:rStyle w:val="Strong"/>
          <w:rFonts w:eastAsiaTheme="majorEastAsia"/>
          <w:b/>
          <w:bCs/>
        </w:rPr>
        <w:t>Cultural Diversity in Nigerian Entrepreneurship</w:t>
      </w:r>
    </w:p>
    <w:p w:rsidR="008C55A7" w:rsidRPr="008B075F" w:rsidRDefault="008C55A7" w:rsidP="008C55A7">
      <w:pPr>
        <w:pStyle w:val="NormalWeb"/>
      </w:pPr>
      <w:r w:rsidRPr="008B075F">
        <w:t>Nigeria, often referred to as the "Giant of Africa," exemplifies the power of diversity. Entrepreneurs from different ethnic groups have shaped industries by leveraging their cultural insights:</w:t>
      </w:r>
    </w:p>
    <w:p w:rsidR="008C55A7" w:rsidRPr="008B075F" w:rsidRDefault="008C55A7" w:rsidP="005B758F">
      <w:pPr>
        <w:numPr>
          <w:ilvl w:val="0"/>
          <w:numId w:val="1379"/>
        </w:numPr>
        <w:spacing w:before="100" w:beforeAutospacing="1" w:after="100" w:afterAutospacing="1" w:line="240" w:lineRule="auto"/>
      </w:pPr>
      <w:r w:rsidRPr="008B075F">
        <w:rPr>
          <w:rStyle w:val="Strong"/>
        </w:rPr>
        <w:t>Igbo Entrepreneurs</w:t>
      </w:r>
      <w:r w:rsidRPr="008B075F">
        <w:t>: Known for their prowess in commerce, Igbo entrepreneurs have driven innovation in trade and small business development.</w:t>
      </w:r>
    </w:p>
    <w:p w:rsidR="008C55A7" w:rsidRPr="008B075F" w:rsidRDefault="008C55A7" w:rsidP="005B758F">
      <w:pPr>
        <w:numPr>
          <w:ilvl w:val="0"/>
          <w:numId w:val="1379"/>
        </w:numPr>
        <w:spacing w:before="100" w:beforeAutospacing="1" w:after="100" w:afterAutospacing="1" w:line="240" w:lineRule="auto"/>
      </w:pPr>
      <w:r w:rsidRPr="008B075F">
        <w:rPr>
          <w:rStyle w:val="Strong"/>
        </w:rPr>
        <w:t>Yoruba Entrepreneurs</w:t>
      </w:r>
      <w:r w:rsidRPr="008B075F">
        <w:t>: Dominating creative industries, Yoruba entrepreneurs lead sectors like Nollywood and fashion.</w:t>
      </w:r>
    </w:p>
    <w:p w:rsidR="008C55A7" w:rsidRPr="008B075F" w:rsidRDefault="008C55A7" w:rsidP="005B758F">
      <w:pPr>
        <w:numPr>
          <w:ilvl w:val="0"/>
          <w:numId w:val="1379"/>
        </w:numPr>
        <w:spacing w:before="100" w:beforeAutospacing="1" w:after="100" w:afterAutospacing="1" w:line="240" w:lineRule="auto"/>
      </w:pPr>
      <w:r w:rsidRPr="008B075F">
        <w:rPr>
          <w:rStyle w:val="Strong"/>
        </w:rPr>
        <w:t>Hausa Entrepreneurs</w:t>
      </w:r>
      <w:r w:rsidRPr="008B075F">
        <w:t>: Prominent in agriculture and trade, Hausa entrepreneurs contribute significantly to food security and cross-border commerce.</w:t>
      </w:r>
    </w:p>
    <w:p w:rsidR="008C55A7" w:rsidRPr="008B075F" w:rsidRDefault="008C55A7" w:rsidP="008C55A7">
      <w:pPr>
        <w:spacing w:after="0"/>
      </w:pPr>
      <w:r w:rsidRPr="008B075F">
        <w:pict>
          <v:rect id="_x0000_i2846" style="width:0;height:1.5pt" o:hralign="center" o:hrstd="t" o:hr="t" fillcolor="#a0a0a0" stroked="f"/>
        </w:pict>
      </w:r>
    </w:p>
    <w:p w:rsidR="008C55A7" w:rsidRPr="008B075F" w:rsidRDefault="00B9796B" w:rsidP="008C55A7">
      <w:pPr>
        <w:pStyle w:val="Heading3"/>
        <w:rPr>
          <w:color w:val="auto"/>
        </w:rPr>
      </w:pPr>
      <w:r w:rsidRPr="008B075F">
        <w:rPr>
          <w:rStyle w:val="Strong"/>
          <w:b w:val="0"/>
          <w:bCs w:val="0"/>
          <w:color w:val="auto"/>
        </w:rPr>
        <w:t xml:space="preserve">16.5.4 </w:t>
      </w:r>
      <w:r w:rsidR="008C55A7" w:rsidRPr="008B075F">
        <w:rPr>
          <w:rStyle w:val="Strong"/>
          <w:b w:val="0"/>
          <w:bCs w:val="0"/>
          <w:color w:val="auto"/>
        </w:rPr>
        <w:t>Intersectionality in Entrepreneurship</w:t>
      </w:r>
    </w:p>
    <w:p w:rsidR="008C55A7" w:rsidRPr="008B075F" w:rsidRDefault="008C55A7" w:rsidP="008C55A7">
      <w:pPr>
        <w:pStyle w:val="NormalWeb"/>
      </w:pPr>
      <w:r w:rsidRPr="008B075F">
        <w:rPr>
          <w:rStyle w:val="Strong"/>
          <w:rFonts w:eastAsiaTheme="majorEastAsia"/>
        </w:rPr>
        <w:t>Intersectionality</w:t>
      </w:r>
      <w:r w:rsidRPr="008B075F">
        <w:t xml:space="preserve"> refers to the interconnected nature of social categorizations, such as race, gender, and class, which create overlapping systems of disadvantage or privilege. For entrepreneurs, intersectionality highlights how these factors influence opportunities and challenges.</w:t>
      </w:r>
    </w:p>
    <w:p w:rsidR="008C55A7" w:rsidRPr="008B075F" w:rsidRDefault="008C55A7" w:rsidP="008C55A7">
      <w:pPr>
        <w:pStyle w:val="Heading4"/>
      </w:pPr>
      <w:r w:rsidRPr="008B075F">
        <w:rPr>
          <w:rStyle w:val="Strong"/>
          <w:rFonts w:eastAsiaTheme="majorEastAsia"/>
          <w:b/>
          <w:bCs/>
        </w:rPr>
        <w:t>Case in Point</w:t>
      </w:r>
      <w:r w:rsidRPr="008B075F">
        <w:t>: Women in Rural Nigeria</w:t>
      </w:r>
    </w:p>
    <w:p w:rsidR="008C55A7" w:rsidRPr="008B075F" w:rsidRDefault="008C55A7" w:rsidP="008C55A7">
      <w:pPr>
        <w:pStyle w:val="NormalWeb"/>
      </w:pPr>
      <w:r w:rsidRPr="008B075F">
        <w:t>Women entrepreneurs in rural areas often face compounded challenges due to their gender, location, and socio-economic status. Initiatives like the African Women Innovation and Entrepreneurship Forum (AWIEF) work to address these layers of inequality by providing tailored training, funding, and market access.</w:t>
      </w:r>
    </w:p>
    <w:p w:rsidR="008C55A7" w:rsidRPr="008B075F" w:rsidRDefault="008C55A7" w:rsidP="008C55A7">
      <w:r w:rsidRPr="008B075F">
        <w:pict>
          <v:rect id="_x0000_i2847" style="width:0;height:1.5pt" o:hralign="center" o:hrstd="t" o:hr="t" fillcolor="#a0a0a0" stroked="f"/>
        </w:pict>
      </w:r>
    </w:p>
    <w:p w:rsidR="008C55A7" w:rsidRPr="008B075F" w:rsidRDefault="00B9796B" w:rsidP="008C55A7">
      <w:pPr>
        <w:pStyle w:val="Heading3"/>
        <w:rPr>
          <w:color w:val="auto"/>
        </w:rPr>
      </w:pPr>
      <w:r w:rsidRPr="008B075F">
        <w:rPr>
          <w:rStyle w:val="Strong"/>
          <w:b w:val="0"/>
          <w:bCs w:val="0"/>
          <w:color w:val="auto"/>
        </w:rPr>
        <w:t xml:space="preserve">16.5.5 </w:t>
      </w:r>
      <w:r w:rsidR="008C55A7" w:rsidRPr="008B075F">
        <w:rPr>
          <w:rStyle w:val="Strong"/>
          <w:b w:val="0"/>
          <w:bCs w:val="0"/>
          <w:color w:val="auto"/>
        </w:rPr>
        <w:t>Strategies for Building Inclusive Entrepreneurial Ecosystems</w:t>
      </w:r>
    </w:p>
    <w:p w:rsidR="008C55A7" w:rsidRPr="008B075F" w:rsidRDefault="008C55A7" w:rsidP="008C55A7">
      <w:pPr>
        <w:pStyle w:val="NormalWeb"/>
      </w:pPr>
      <w:r w:rsidRPr="008B075F">
        <w:t>To harness the benefits of diversity and gender equity, stakeholders must take deliberate actions to build inclusive entrepreneurial ecosystems.</w:t>
      </w:r>
    </w:p>
    <w:p w:rsidR="008C55A7" w:rsidRPr="008B075F" w:rsidRDefault="008C55A7" w:rsidP="005B758F">
      <w:pPr>
        <w:pStyle w:val="NormalWeb"/>
        <w:numPr>
          <w:ilvl w:val="0"/>
          <w:numId w:val="1380"/>
        </w:numPr>
      </w:pPr>
      <w:r w:rsidRPr="008B075F">
        <w:rPr>
          <w:rStyle w:val="Strong"/>
          <w:rFonts w:eastAsiaTheme="majorEastAsia"/>
        </w:rPr>
        <w:t>Policy Interventions</w:t>
      </w:r>
      <w:r w:rsidRPr="008B075F">
        <w:t>:</w:t>
      </w:r>
    </w:p>
    <w:p w:rsidR="008C55A7" w:rsidRPr="008B075F" w:rsidRDefault="008C55A7" w:rsidP="005B758F">
      <w:pPr>
        <w:numPr>
          <w:ilvl w:val="1"/>
          <w:numId w:val="1380"/>
        </w:numPr>
        <w:spacing w:before="100" w:beforeAutospacing="1" w:after="100" w:afterAutospacing="1" w:line="240" w:lineRule="auto"/>
      </w:pPr>
      <w:r w:rsidRPr="008B075F">
        <w:t>Enact gender-sensitive policies to ensure equal access to resources.</w:t>
      </w:r>
    </w:p>
    <w:p w:rsidR="008C55A7" w:rsidRPr="008B075F" w:rsidRDefault="008C55A7" w:rsidP="005B758F">
      <w:pPr>
        <w:numPr>
          <w:ilvl w:val="1"/>
          <w:numId w:val="1380"/>
        </w:numPr>
        <w:spacing w:before="100" w:beforeAutospacing="1" w:after="100" w:afterAutospacing="1" w:line="240" w:lineRule="auto"/>
      </w:pPr>
      <w:r w:rsidRPr="008B075F">
        <w:t>Support affirmative action in funding and procurement for underrepresented groups.</w:t>
      </w:r>
    </w:p>
    <w:p w:rsidR="008C55A7" w:rsidRPr="008B075F" w:rsidRDefault="008C55A7" w:rsidP="005B758F">
      <w:pPr>
        <w:pStyle w:val="NormalWeb"/>
        <w:numPr>
          <w:ilvl w:val="0"/>
          <w:numId w:val="1380"/>
        </w:numPr>
      </w:pPr>
      <w:r w:rsidRPr="008B075F">
        <w:rPr>
          <w:rStyle w:val="Strong"/>
          <w:rFonts w:eastAsiaTheme="majorEastAsia"/>
        </w:rPr>
        <w:t>Education and Training</w:t>
      </w:r>
      <w:r w:rsidRPr="008B075F">
        <w:t>:</w:t>
      </w:r>
    </w:p>
    <w:p w:rsidR="008C55A7" w:rsidRPr="008B075F" w:rsidRDefault="008C55A7" w:rsidP="005B758F">
      <w:pPr>
        <w:numPr>
          <w:ilvl w:val="1"/>
          <w:numId w:val="1380"/>
        </w:numPr>
        <w:spacing w:before="100" w:beforeAutospacing="1" w:after="100" w:afterAutospacing="1" w:line="240" w:lineRule="auto"/>
      </w:pPr>
      <w:r w:rsidRPr="008B075F">
        <w:t>Encourage women and minorities to pursue education in high-growth sectors like technology and engineering.</w:t>
      </w:r>
    </w:p>
    <w:p w:rsidR="008C55A7" w:rsidRPr="008B075F" w:rsidRDefault="008C55A7" w:rsidP="005B758F">
      <w:pPr>
        <w:numPr>
          <w:ilvl w:val="1"/>
          <w:numId w:val="1380"/>
        </w:numPr>
        <w:spacing w:before="100" w:beforeAutospacing="1" w:after="100" w:afterAutospacing="1" w:line="240" w:lineRule="auto"/>
      </w:pPr>
      <w:r w:rsidRPr="008B075F">
        <w:t>Provide entrepreneurial training tailored to the needs of diverse groups.</w:t>
      </w:r>
    </w:p>
    <w:p w:rsidR="008C55A7" w:rsidRPr="008B075F" w:rsidRDefault="008C55A7" w:rsidP="005B758F">
      <w:pPr>
        <w:pStyle w:val="NormalWeb"/>
        <w:numPr>
          <w:ilvl w:val="0"/>
          <w:numId w:val="1380"/>
        </w:numPr>
      </w:pPr>
      <w:r w:rsidRPr="008B075F">
        <w:rPr>
          <w:rStyle w:val="Strong"/>
          <w:rFonts w:eastAsiaTheme="majorEastAsia"/>
        </w:rPr>
        <w:t>Access to Finance</w:t>
      </w:r>
      <w:r w:rsidRPr="008B075F">
        <w:t>:</w:t>
      </w:r>
    </w:p>
    <w:p w:rsidR="008C55A7" w:rsidRPr="008B075F" w:rsidRDefault="008C55A7" w:rsidP="005B758F">
      <w:pPr>
        <w:numPr>
          <w:ilvl w:val="1"/>
          <w:numId w:val="1380"/>
        </w:numPr>
        <w:spacing w:before="100" w:beforeAutospacing="1" w:after="100" w:afterAutospacing="1" w:line="240" w:lineRule="auto"/>
      </w:pPr>
      <w:r w:rsidRPr="008B075F">
        <w:t>Expand microfinance and crowdfunding platforms to reach underserved populations.</w:t>
      </w:r>
    </w:p>
    <w:p w:rsidR="008C55A7" w:rsidRPr="008B075F" w:rsidRDefault="008C55A7" w:rsidP="005B758F">
      <w:pPr>
        <w:numPr>
          <w:ilvl w:val="1"/>
          <w:numId w:val="1380"/>
        </w:numPr>
        <w:spacing w:before="100" w:beforeAutospacing="1" w:after="100" w:afterAutospacing="1" w:line="240" w:lineRule="auto"/>
      </w:pPr>
      <w:r w:rsidRPr="008B075F">
        <w:t>Encourage financial institutions to adopt gender-lens investing.</w:t>
      </w:r>
    </w:p>
    <w:p w:rsidR="008C55A7" w:rsidRPr="008B075F" w:rsidRDefault="008C55A7" w:rsidP="005B758F">
      <w:pPr>
        <w:pStyle w:val="NormalWeb"/>
        <w:numPr>
          <w:ilvl w:val="0"/>
          <w:numId w:val="1380"/>
        </w:numPr>
      </w:pPr>
      <w:r w:rsidRPr="008B075F">
        <w:rPr>
          <w:rStyle w:val="Strong"/>
          <w:rFonts w:eastAsiaTheme="majorEastAsia"/>
        </w:rPr>
        <w:t>Mentorship and Networking</w:t>
      </w:r>
      <w:r w:rsidRPr="008B075F">
        <w:t>:</w:t>
      </w:r>
    </w:p>
    <w:p w:rsidR="008C55A7" w:rsidRPr="008B075F" w:rsidRDefault="008C55A7" w:rsidP="005B758F">
      <w:pPr>
        <w:numPr>
          <w:ilvl w:val="1"/>
          <w:numId w:val="1380"/>
        </w:numPr>
        <w:spacing w:before="100" w:beforeAutospacing="1" w:after="100" w:afterAutospacing="1" w:line="240" w:lineRule="auto"/>
      </w:pPr>
      <w:r w:rsidRPr="008B075F">
        <w:t>Create mentorship programs that connect experienced entrepreneurs with those from underrepresented groups.</w:t>
      </w:r>
    </w:p>
    <w:p w:rsidR="008C55A7" w:rsidRPr="008B075F" w:rsidRDefault="008C55A7" w:rsidP="005B758F">
      <w:pPr>
        <w:numPr>
          <w:ilvl w:val="1"/>
          <w:numId w:val="1380"/>
        </w:numPr>
        <w:spacing w:before="100" w:beforeAutospacing="1" w:after="100" w:afterAutospacing="1" w:line="240" w:lineRule="auto"/>
      </w:pPr>
      <w:r w:rsidRPr="008B075F">
        <w:t>Promote inclusive networks that facilitate collaboration and resource sharing.</w:t>
      </w:r>
    </w:p>
    <w:p w:rsidR="008C55A7" w:rsidRPr="008B075F" w:rsidRDefault="008C55A7" w:rsidP="005B758F">
      <w:pPr>
        <w:pStyle w:val="NormalWeb"/>
        <w:numPr>
          <w:ilvl w:val="0"/>
          <w:numId w:val="1380"/>
        </w:numPr>
      </w:pPr>
      <w:r w:rsidRPr="008B075F">
        <w:rPr>
          <w:rStyle w:val="Strong"/>
          <w:rFonts w:eastAsiaTheme="majorEastAsia"/>
        </w:rPr>
        <w:t>Technology as an Equalizer</w:t>
      </w:r>
      <w:r w:rsidRPr="008B075F">
        <w:t>:</w:t>
      </w:r>
    </w:p>
    <w:p w:rsidR="008C55A7" w:rsidRPr="008B075F" w:rsidRDefault="008C55A7" w:rsidP="005B758F">
      <w:pPr>
        <w:numPr>
          <w:ilvl w:val="1"/>
          <w:numId w:val="1380"/>
        </w:numPr>
        <w:spacing w:before="100" w:beforeAutospacing="1" w:after="100" w:afterAutospacing="1" w:line="240" w:lineRule="auto"/>
      </w:pPr>
      <w:r w:rsidRPr="008B075F">
        <w:t>Leverage digital tools to democratize access to markets and knowledge.</w:t>
      </w:r>
    </w:p>
    <w:p w:rsidR="008C55A7" w:rsidRPr="008B075F" w:rsidRDefault="008C55A7" w:rsidP="005B758F">
      <w:pPr>
        <w:numPr>
          <w:ilvl w:val="1"/>
          <w:numId w:val="1380"/>
        </w:numPr>
        <w:spacing w:before="100" w:beforeAutospacing="1" w:after="100" w:afterAutospacing="1" w:line="240" w:lineRule="auto"/>
      </w:pPr>
      <w:r w:rsidRPr="008B075F">
        <w:t>Support initiatives like e-commerce platforms that empower rural and female entrepreneurs.</w:t>
      </w:r>
    </w:p>
    <w:p w:rsidR="008C55A7" w:rsidRPr="008B075F" w:rsidRDefault="008C55A7" w:rsidP="008C55A7">
      <w:pPr>
        <w:spacing w:after="0"/>
      </w:pPr>
      <w:r w:rsidRPr="008B075F">
        <w:pict>
          <v:rect id="_x0000_i2848" style="width:0;height:1.5pt" o:hralign="center" o:hrstd="t" o:hr="t" fillcolor="#a0a0a0" stroked="f"/>
        </w:pict>
      </w:r>
    </w:p>
    <w:p w:rsidR="00B9796B" w:rsidRPr="008B075F" w:rsidRDefault="00B9796B" w:rsidP="00B9796B">
      <w:pPr>
        <w:pStyle w:val="Heading3"/>
        <w:rPr>
          <w:color w:val="auto"/>
        </w:rPr>
      </w:pPr>
    </w:p>
    <w:p w:rsidR="00B9796B" w:rsidRPr="008B075F" w:rsidRDefault="00B9796B" w:rsidP="00B9796B">
      <w:pPr>
        <w:pStyle w:val="Heading3"/>
        <w:rPr>
          <w:color w:val="auto"/>
        </w:rPr>
      </w:pPr>
      <w:r w:rsidRPr="008B075F">
        <w:rPr>
          <w:color w:val="auto"/>
        </w:rPr>
        <w:t>16.5.6 Key Points on Diversity and Gender Perspectives in Entrepreneurship</w:t>
      </w:r>
    </w:p>
    <w:p w:rsidR="00B9796B" w:rsidRPr="008B075F" w:rsidRDefault="00B9796B" w:rsidP="00B9796B">
      <w:pPr>
        <w:pStyle w:val="NormalWeb"/>
      </w:pPr>
      <w:r w:rsidRPr="008B075F">
        <w:t>Diversity and gender perspectives in entrepreneurship are crucial aspects that contribute to innovation, economic growth, and social impact. Here are key points regarding diversity and gender perspectives in entrepreneurship:</w:t>
      </w:r>
    </w:p>
    <w:p w:rsidR="00B9796B" w:rsidRPr="008B075F" w:rsidRDefault="00B9796B" w:rsidP="00B9796B">
      <w:pPr>
        <w:pStyle w:val="Heading3"/>
        <w:rPr>
          <w:color w:val="auto"/>
        </w:rPr>
      </w:pPr>
      <w:r w:rsidRPr="008B075F">
        <w:rPr>
          <w:color w:val="auto"/>
        </w:rPr>
        <w:t>16.5.6.1 Diversity in Entrepreneurship</w:t>
      </w:r>
    </w:p>
    <w:p w:rsidR="00B9796B" w:rsidRPr="008B075F" w:rsidRDefault="00B9796B" w:rsidP="005B758F">
      <w:pPr>
        <w:pStyle w:val="NormalWeb"/>
        <w:numPr>
          <w:ilvl w:val="0"/>
          <w:numId w:val="1381"/>
        </w:numPr>
      </w:pPr>
      <w:r w:rsidRPr="008B075F">
        <w:rPr>
          <w:rStyle w:val="Strong"/>
          <w:rFonts w:eastAsiaTheme="majorEastAsia"/>
        </w:rPr>
        <w:t>Diverse Backgrounds:</w:t>
      </w:r>
      <w:r w:rsidRPr="008B075F">
        <w:t xml:space="preserve"> Entrepreneurship benefits from a mix of perspectives, experiences, and backgrounds, leading to creativity and innovation.</w:t>
      </w:r>
    </w:p>
    <w:p w:rsidR="00B9796B" w:rsidRPr="008B075F" w:rsidRDefault="00B9796B" w:rsidP="005B758F">
      <w:pPr>
        <w:pStyle w:val="NormalWeb"/>
        <w:numPr>
          <w:ilvl w:val="0"/>
          <w:numId w:val="1381"/>
        </w:numPr>
      </w:pPr>
      <w:r w:rsidRPr="008B075F">
        <w:rPr>
          <w:rStyle w:val="Strong"/>
          <w:rFonts w:eastAsiaTheme="majorEastAsia"/>
        </w:rPr>
        <w:t>Inclusive Culture:</w:t>
      </w:r>
      <w:r w:rsidRPr="008B075F">
        <w:t xml:space="preserve"> Fostering a culture of inclusivity and diversity within entrepreneurial ecosystems promotes collaboration and understanding.</w:t>
      </w:r>
    </w:p>
    <w:p w:rsidR="00B9796B" w:rsidRPr="008B075F" w:rsidRDefault="00B9796B" w:rsidP="005B758F">
      <w:pPr>
        <w:pStyle w:val="NormalWeb"/>
        <w:numPr>
          <w:ilvl w:val="0"/>
          <w:numId w:val="1381"/>
        </w:numPr>
      </w:pPr>
      <w:r w:rsidRPr="008B075F">
        <w:rPr>
          <w:rStyle w:val="Strong"/>
          <w:rFonts w:eastAsiaTheme="majorEastAsia"/>
        </w:rPr>
        <w:t>Market Insights:</w:t>
      </w:r>
      <w:r w:rsidRPr="008B075F">
        <w:t xml:space="preserve"> Diverse teams can better understand and cater to a variety of market segments, enhancing business success.</w:t>
      </w:r>
    </w:p>
    <w:p w:rsidR="00B9796B" w:rsidRPr="008B075F" w:rsidRDefault="00B9796B" w:rsidP="005B758F">
      <w:pPr>
        <w:pStyle w:val="NormalWeb"/>
        <w:numPr>
          <w:ilvl w:val="0"/>
          <w:numId w:val="1381"/>
        </w:numPr>
      </w:pPr>
      <w:r w:rsidRPr="008B075F">
        <w:rPr>
          <w:rStyle w:val="Strong"/>
          <w:rFonts w:eastAsiaTheme="majorEastAsia"/>
        </w:rPr>
        <w:t>Access to Networks:</w:t>
      </w:r>
      <w:r w:rsidRPr="008B075F">
        <w:t xml:space="preserve"> Diverse networks provide access to a broader range of resources, opportunities, and perspectives.</w:t>
      </w:r>
    </w:p>
    <w:p w:rsidR="00B9796B" w:rsidRPr="008B075F" w:rsidRDefault="00B9796B" w:rsidP="005B758F">
      <w:pPr>
        <w:pStyle w:val="NormalWeb"/>
        <w:numPr>
          <w:ilvl w:val="0"/>
          <w:numId w:val="1381"/>
        </w:numPr>
      </w:pPr>
      <w:r w:rsidRPr="008B075F">
        <w:rPr>
          <w:rStyle w:val="Strong"/>
          <w:rFonts w:eastAsiaTheme="majorEastAsia"/>
        </w:rPr>
        <w:t>Problem Solving:</w:t>
      </w:r>
      <w:r w:rsidRPr="008B075F">
        <w:t xml:space="preserve"> Different viewpoints in diverse teams can lead to more effective problem-solving and decision-making processes.</w:t>
      </w:r>
    </w:p>
    <w:p w:rsidR="00B9796B" w:rsidRPr="008B075F" w:rsidRDefault="00B9796B" w:rsidP="00B9796B">
      <w:pPr>
        <w:pStyle w:val="Heading3"/>
        <w:rPr>
          <w:color w:val="auto"/>
        </w:rPr>
      </w:pPr>
      <w:r w:rsidRPr="008B075F">
        <w:rPr>
          <w:color w:val="auto"/>
        </w:rPr>
        <w:t>16.5.6.2 Gender Perspectives in Entrepreneurship</w:t>
      </w:r>
    </w:p>
    <w:p w:rsidR="00B9796B" w:rsidRPr="008B075F" w:rsidRDefault="00B9796B" w:rsidP="005B758F">
      <w:pPr>
        <w:pStyle w:val="NormalWeb"/>
        <w:numPr>
          <w:ilvl w:val="0"/>
          <w:numId w:val="1382"/>
        </w:numPr>
      </w:pPr>
      <w:r w:rsidRPr="008B075F">
        <w:rPr>
          <w:rStyle w:val="Strong"/>
          <w:rFonts w:eastAsiaTheme="majorEastAsia"/>
        </w:rPr>
        <w:t>Closing the Gender Gap:</w:t>
      </w:r>
      <w:r w:rsidRPr="008B075F">
        <w:t xml:space="preserve"> Encouraging female participation in entrepreneurship helps bridge the gender gap in business ownership and leadership positions.</w:t>
      </w:r>
    </w:p>
    <w:p w:rsidR="00B9796B" w:rsidRPr="008B075F" w:rsidRDefault="00B9796B" w:rsidP="005B758F">
      <w:pPr>
        <w:pStyle w:val="NormalWeb"/>
        <w:numPr>
          <w:ilvl w:val="0"/>
          <w:numId w:val="1382"/>
        </w:numPr>
      </w:pPr>
      <w:r w:rsidRPr="008B075F">
        <w:rPr>
          <w:rStyle w:val="Strong"/>
          <w:rFonts w:eastAsiaTheme="majorEastAsia"/>
        </w:rPr>
        <w:t>Inclusive Policies:</w:t>
      </w:r>
      <w:r w:rsidRPr="008B075F">
        <w:t xml:space="preserve"> Implementing policies that support women entrepreneurs, such as access to funding and mentorship, can foster gender equality in entrepreneurship.</w:t>
      </w:r>
    </w:p>
    <w:p w:rsidR="00B9796B" w:rsidRPr="008B075F" w:rsidRDefault="00B9796B" w:rsidP="005B758F">
      <w:pPr>
        <w:pStyle w:val="NormalWeb"/>
        <w:numPr>
          <w:ilvl w:val="0"/>
          <w:numId w:val="1382"/>
        </w:numPr>
      </w:pPr>
      <w:r w:rsidRPr="008B075F">
        <w:rPr>
          <w:rStyle w:val="Strong"/>
          <w:rFonts w:eastAsiaTheme="majorEastAsia"/>
        </w:rPr>
        <w:t>Role Models:</w:t>
      </w:r>
      <w:r w:rsidRPr="008B075F">
        <w:t xml:space="preserve"> Highlighting successful female entrepreneurs as role models can inspire other women to pursue entrepreneurial ventures.</w:t>
      </w:r>
    </w:p>
    <w:p w:rsidR="00B9796B" w:rsidRPr="008B075F" w:rsidRDefault="00B9796B" w:rsidP="005B758F">
      <w:pPr>
        <w:pStyle w:val="NormalWeb"/>
        <w:numPr>
          <w:ilvl w:val="0"/>
          <w:numId w:val="1382"/>
        </w:numPr>
      </w:pPr>
      <w:r w:rsidRPr="008B075F">
        <w:rPr>
          <w:rStyle w:val="Strong"/>
          <w:rFonts w:eastAsiaTheme="majorEastAsia"/>
        </w:rPr>
        <w:t>Innovation:</w:t>
      </w:r>
      <w:r w:rsidRPr="008B075F">
        <w:t xml:space="preserve"> Women entrepreneurs bring unique perspectives to industries, driving innovation and new approaches to business challenges.</w:t>
      </w:r>
    </w:p>
    <w:p w:rsidR="00B9796B" w:rsidRPr="008B075F" w:rsidRDefault="00B9796B" w:rsidP="005B758F">
      <w:pPr>
        <w:pStyle w:val="NormalWeb"/>
        <w:numPr>
          <w:ilvl w:val="0"/>
          <w:numId w:val="1382"/>
        </w:numPr>
      </w:pPr>
      <w:r w:rsidRPr="008B075F">
        <w:rPr>
          <w:rStyle w:val="Strong"/>
          <w:rFonts w:eastAsiaTheme="majorEastAsia"/>
        </w:rPr>
        <w:t>Economic Empowerment:</w:t>
      </w:r>
      <w:r w:rsidRPr="008B075F">
        <w:t xml:space="preserve"> Supporting women in entrepreneurship not only benefits individual businesses but also contributes to overall economic growth and empowerment.</w:t>
      </w:r>
    </w:p>
    <w:p w:rsidR="00B9796B" w:rsidRPr="008B075F" w:rsidRDefault="00B9796B" w:rsidP="00B9796B">
      <w:pPr>
        <w:pStyle w:val="Heading3"/>
        <w:rPr>
          <w:color w:val="auto"/>
        </w:rPr>
      </w:pPr>
      <w:r w:rsidRPr="008B075F">
        <w:rPr>
          <w:color w:val="auto"/>
        </w:rPr>
        <w:t>16.5.6.3 Initiatives and Strategies</w:t>
      </w:r>
    </w:p>
    <w:p w:rsidR="00B9796B" w:rsidRPr="008B075F" w:rsidRDefault="00B9796B" w:rsidP="005B758F">
      <w:pPr>
        <w:pStyle w:val="NormalWeb"/>
        <w:numPr>
          <w:ilvl w:val="0"/>
          <w:numId w:val="1383"/>
        </w:numPr>
      </w:pPr>
      <w:r w:rsidRPr="008B075F">
        <w:rPr>
          <w:rStyle w:val="Strong"/>
          <w:rFonts w:eastAsiaTheme="majorEastAsia"/>
        </w:rPr>
        <w:t>Diversity Training:</w:t>
      </w:r>
      <w:r w:rsidRPr="008B075F">
        <w:t xml:space="preserve"> Providing training on diversity and inclusion can help create a more welcoming and supportive environment for entrepreneurs from all backgrounds.</w:t>
      </w:r>
    </w:p>
    <w:p w:rsidR="00B9796B" w:rsidRPr="008B075F" w:rsidRDefault="00B9796B" w:rsidP="005B758F">
      <w:pPr>
        <w:pStyle w:val="NormalWeb"/>
        <w:numPr>
          <w:ilvl w:val="0"/>
          <w:numId w:val="1383"/>
        </w:numPr>
      </w:pPr>
      <w:r w:rsidRPr="008B075F">
        <w:rPr>
          <w:rStyle w:val="Strong"/>
          <w:rFonts w:eastAsiaTheme="majorEastAsia"/>
        </w:rPr>
        <w:t>Mentorship Programs:</w:t>
      </w:r>
      <w:r w:rsidRPr="008B075F">
        <w:t xml:space="preserve"> Establishing mentorship programs that connect experienced entrepreneurs with aspiring individuals, including women and underrepresented groups, can provide guidance and support.</w:t>
      </w:r>
    </w:p>
    <w:p w:rsidR="00B9796B" w:rsidRPr="008B075F" w:rsidRDefault="00B9796B" w:rsidP="005B758F">
      <w:pPr>
        <w:pStyle w:val="NormalWeb"/>
        <w:numPr>
          <w:ilvl w:val="0"/>
          <w:numId w:val="1383"/>
        </w:numPr>
      </w:pPr>
      <w:r w:rsidRPr="008B075F">
        <w:rPr>
          <w:rStyle w:val="Strong"/>
          <w:rFonts w:eastAsiaTheme="majorEastAsia"/>
        </w:rPr>
        <w:t>Access to Funding:</w:t>
      </w:r>
      <w:r w:rsidRPr="008B075F">
        <w:t xml:space="preserve"> Ensuring equal access to funding opportunities for all entrepreneurs, regardless of gender or background, is essential for fostering diversity in entrepreneurship.</w:t>
      </w:r>
    </w:p>
    <w:p w:rsidR="00B9796B" w:rsidRPr="008B075F" w:rsidRDefault="00B9796B" w:rsidP="005B758F">
      <w:pPr>
        <w:pStyle w:val="NormalWeb"/>
        <w:numPr>
          <w:ilvl w:val="0"/>
          <w:numId w:val="1383"/>
        </w:numPr>
      </w:pPr>
      <w:r w:rsidRPr="008B075F">
        <w:rPr>
          <w:rStyle w:val="Strong"/>
          <w:rFonts w:eastAsiaTheme="majorEastAsia"/>
        </w:rPr>
        <w:t>Networking Events:</w:t>
      </w:r>
      <w:r w:rsidRPr="008B075F">
        <w:t xml:space="preserve"> Organizing networking events that encourage diversity and inclusion can help entrepreneurs build connections and collaborations across different communities.</w:t>
      </w:r>
    </w:p>
    <w:p w:rsidR="00B9796B" w:rsidRPr="008B075F" w:rsidRDefault="00B9796B" w:rsidP="005B758F">
      <w:pPr>
        <w:pStyle w:val="NormalWeb"/>
        <w:numPr>
          <w:ilvl w:val="0"/>
          <w:numId w:val="1383"/>
        </w:numPr>
      </w:pPr>
      <w:r w:rsidRPr="008B075F">
        <w:rPr>
          <w:rStyle w:val="Strong"/>
          <w:rFonts w:eastAsiaTheme="majorEastAsia"/>
        </w:rPr>
        <w:t>Policy Advocacy:</w:t>
      </w:r>
      <w:r w:rsidRPr="008B075F">
        <w:t xml:space="preserve"> Advocating for policies that promote diversity and gender equality in entrepreneurship at the governmental and institutional levels can create a more supportive ecosystem for all entrepreneurs.</w:t>
      </w:r>
    </w:p>
    <w:p w:rsidR="00B9796B" w:rsidRPr="008B075F" w:rsidRDefault="00B9796B" w:rsidP="00B9796B">
      <w:pPr>
        <w:pStyle w:val="NormalWeb"/>
        <w:rPr>
          <w:rStyle w:val="Strong"/>
          <w:b w:val="0"/>
          <w:bCs w:val="0"/>
        </w:rPr>
      </w:pPr>
      <w:r w:rsidRPr="008B075F">
        <w:t>By embracing diversity and gender perspectives in entrepreneurship, businesses can tap into a wealth of talent, creativity, and innovation that can drive sustainable growth and positive social impact.</w:t>
      </w:r>
    </w:p>
    <w:p w:rsidR="008C55A7" w:rsidRPr="008B075F" w:rsidRDefault="00B9796B" w:rsidP="008C55A7">
      <w:pPr>
        <w:pStyle w:val="Heading3"/>
        <w:rPr>
          <w:color w:val="auto"/>
        </w:rPr>
      </w:pPr>
      <w:r w:rsidRPr="008B075F">
        <w:rPr>
          <w:rStyle w:val="Strong"/>
          <w:b w:val="0"/>
          <w:bCs w:val="0"/>
          <w:color w:val="auto"/>
        </w:rPr>
        <w:t xml:space="preserve">16.5.7 </w:t>
      </w:r>
      <w:r w:rsidR="008C55A7" w:rsidRPr="008B075F">
        <w:rPr>
          <w:rStyle w:val="Strong"/>
          <w:b w:val="0"/>
          <w:bCs w:val="0"/>
          <w:color w:val="auto"/>
        </w:rPr>
        <w:t>Global Lessons for Nigeria and Africa</w:t>
      </w:r>
    </w:p>
    <w:p w:rsidR="008C55A7" w:rsidRPr="008B075F" w:rsidRDefault="008C55A7" w:rsidP="008C55A7">
      <w:pPr>
        <w:pStyle w:val="NormalWeb"/>
      </w:pPr>
      <w:r w:rsidRPr="008B075F">
        <w:t>Countries like Rwanda and South Africa have made strides in promoting inclusive entrepreneurship. Rwanda, for instance, ranks high in gender equality and has implemented policies to support women in business. These examples offer valuable lessons for Nigeria and other African nations aiming to unlock the potential of their diverse populations.</w:t>
      </w:r>
    </w:p>
    <w:p w:rsidR="008C55A7" w:rsidRPr="008B075F" w:rsidRDefault="008C55A7" w:rsidP="008C55A7">
      <w:r w:rsidRPr="008B075F">
        <w:pict>
          <v:rect id="_x0000_i2849" style="width:0;height:1.5pt" o:hralign="center" o:hrstd="t" o:hr="t" fillcolor="#a0a0a0" stroked="f"/>
        </w:pict>
      </w:r>
    </w:p>
    <w:p w:rsidR="008C55A7" w:rsidRPr="008B075F" w:rsidRDefault="008C55A7" w:rsidP="008C55A7">
      <w:pPr>
        <w:pStyle w:val="Heading3"/>
        <w:rPr>
          <w:color w:val="auto"/>
        </w:rPr>
      </w:pPr>
      <w:r w:rsidRPr="008B075F">
        <w:rPr>
          <w:rStyle w:val="Strong"/>
          <w:b w:val="0"/>
          <w:bCs w:val="0"/>
          <w:color w:val="auto"/>
        </w:rPr>
        <w:t>Summary</w:t>
      </w:r>
    </w:p>
    <w:p w:rsidR="0091155D" w:rsidRPr="008B075F" w:rsidRDefault="0091155D" w:rsidP="00BD130D">
      <w:pPr>
        <w:pStyle w:val="NormalWeb"/>
      </w:pPr>
      <w:r w:rsidRPr="008B075F">
        <w:t>Entrepreneurship is a dynamic field that thrives on innovation, adaptability, and the ability to address diverse markets and needs. In this section, we explored the critical importance of diversity and gender perspectives in entrepreneurship, focusing on their transformative potential to foster innovation, expand markets, and create inclusive opportunities. By analyzing these concepts, particularly in the Nigerian and broader African contexts, we sought to understand the barriers, opportunities, and strategies necessary for achieving inclusivity and equity in entrepreneurship.</w:t>
      </w:r>
    </w:p>
    <w:p w:rsidR="00BD130D" w:rsidRPr="008B075F" w:rsidRDefault="0091155D" w:rsidP="00BD130D">
      <w:pPr>
        <w:pStyle w:val="NormalWeb"/>
      </w:pPr>
      <w:r w:rsidRPr="008B075F">
        <w:t>More importantly, d</w:t>
      </w:r>
      <w:r w:rsidR="008C55A7" w:rsidRPr="008B075F">
        <w:t>iversity and gender equity are not just ethical imperatives—they are strategic advantages for entrepreneurship. By embracing inclusivity, entrepreneurs and stakeholders can unlock untapped potential, drive innovation, and contribute to sustainable economic growth. For Nigeria and Africa, the journey toward inclusive entrepreneurship holds the promise of not only transforming businesses but also uplifting communities.</w:t>
      </w:r>
    </w:p>
    <w:p w:rsidR="00BD130D" w:rsidRPr="008B075F" w:rsidRDefault="00BD130D" w:rsidP="00BD130D">
      <w:r w:rsidRPr="008B075F">
        <w:pict>
          <v:rect id="_x0000_i2827" style="width:0;height:1.5pt" o:hralign="center" o:hrstd="t" o:hr="t" fillcolor="#a0a0a0" stroked="f"/>
        </w:pict>
      </w:r>
    </w:p>
    <w:p w:rsidR="00BD130D" w:rsidRPr="008B075F" w:rsidRDefault="00BD130D" w:rsidP="00BD130D">
      <w:pPr>
        <w:pStyle w:val="Heading3"/>
        <w:rPr>
          <w:color w:val="auto"/>
        </w:rPr>
      </w:pPr>
      <w:r w:rsidRPr="008B075F">
        <w:rPr>
          <w:rStyle w:val="Strong"/>
          <w:b w:val="0"/>
          <w:bCs w:val="0"/>
          <w:color w:val="auto"/>
        </w:rPr>
        <w:t>Key Terms and Concepts</w:t>
      </w:r>
    </w:p>
    <w:p w:rsidR="00BD130D" w:rsidRPr="008B075F" w:rsidRDefault="00BD130D" w:rsidP="005B758F">
      <w:pPr>
        <w:numPr>
          <w:ilvl w:val="0"/>
          <w:numId w:val="1370"/>
        </w:numPr>
        <w:spacing w:before="100" w:beforeAutospacing="1" w:after="100" w:afterAutospacing="1" w:line="240" w:lineRule="auto"/>
      </w:pPr>
      <w:r w:rsidRPr="008B075F">
        <w:rPr>
          <w:rStyle w:val="Strong"/>
        </w:rPr>
        <w:t>Diversity in Entrepreneurship</w:t>
      </w:r>
      <w:r w:rsidRPr="008B075F">
        <w:t>: The inclusion of varied cultural, social, and professional perspectives in entrepreneurial activities.</w:t>
      </w:r>
    </w:p>
    <w:p w:rsidR="00BD130D" w:rsidRPr="008B075F" w:rsidRDefault="00BD130D" w:rsidP="005B758F">
      <w:pPr>
        <w:numPr>
          <w:ilvl w:val="0"/>
          <w:numId w:val="1370"/>
        </w:numPr>
        <w:spacing w:before="100" w:beforeAutospacing="1" w:after="100" w:afterAutospacing="1" w:line="240" w:lineRule="auto"/>
      </w:pPr>
      <w:r w:rsidRPr="008B075F">
        <w:rPr>
          <w:rStyle w:val="Strong"/>
        </w:rPr>
        <w:t>Gender Perspectives</w:t>
      </w:r>
      <w:r w:rsidRPr="008B075F">
        <w:t>: Analysis of roles, contributions, and challenges faced by entrepreneurs of different genders.</w:t>
      </w:r>
    </w:p>
    <w:p w:rsidR="00BD130D" w:rsidRPr="008B075F" w:rsidRDefault="00BD130D" w:rsidP="005B758F">
      <w:pPr>
        <w:numPr>
          <w:ilvl w:val="0"/>
          <w:numId w:val="1370"/>
        </w:numPr>
        <w:spacing w:before="100" w:beforeAutospacing="1" w:after="100" w:afterAutospacing="1" w:line="240" w:lineRule="auto"/>
      </w:pPr>
      <w:r w:rsidRPr="008B075F">
        <w:rPr>
          <w:rStyle w:val="Strong"/>
        </w:rPr>
        <w:t>Inclusive Ecosystem</w:t>
      </w:r>
      <w:r w:rsidRPr="008B075F">
        <w:t>: A supportive environment that fosters equal opportunities for entrepreneurs from all backgrounds.</w:t>
      </w:r>
    </w:p>
    <w:p w:rsidR="00BD130D" w:rsidRPr="008B075F" w:rsidRDefault="00BD130D" w:rsidP="005B758F">
      <w:pPr>
        <w:numPr>
          <w:ilvl w:val="0"/>
          <w:numId w:val="1370"/>
        </w:numPr>
        <w:spacing w:before="100" w:beforeAutospacing="1" w:after="100" w:afterAutospacing="1" w:line="240" w:lineRule="auto"/>
      </w:pPr>
      <w:r w:rsidRPr="008B075F">
        <w:rPr>
          <w:rStyle w:val="Strong"/>
        </w:rPr>
        <w:t>Cultural Capital</w:t>
      </w:r>
      <w:r w:rsidRPr="008B075F">
        <w:t>: Non-financial assets that influence social mobility, such as education, intellect, and cultural awareness.</w:t>
      </w:r>
    </w:p>
    <w:p w:rsidR="00BD130D" w:rsidRPr="008B075F" w:rsidRDefault="00BD130D" w:rsidP="005B758F">
      <w:pPr>
        <w:numPr>
          <w:ilvl w:val="0"/>
          <w:numId w:val="1370"/>
        </w:numPr>
        <w:spacing w:before="100" w:beforeAutospacing="1" w:after="100" w:afterAutospacing="1" w:line="240" w:lineRule="auto"/>
      </w:pPr>
      <w:r w:rsidRPr="008B075F">
        <w:rPr>
          <w:rStyle w:val="Strong"/>
        </w:rPr>
        <w:t>Intersectionality</w:t>
      </w:r>
      <w:r w:rsidRPr="008B075F">
        <w:t>: The overlapping social identities that influence how individuals experience barriers or privileges.</w:t>
      </w:r>
    </w:p>
    <w:p w:rsidR="00BD130D" w:rsidRPr="008B075F" w:rsidRDefault="00BD130D" w:rsidP="005B758F">
      <w:pPr>
        <w:numPr>
          <w:ilvl w:val="0"/>
          <w:numId w:val="1370"/>
        </w:numPr>
        <w:spacing w:before="100" w:beforeAutospacing="1" w:after="100" w:afterAutospacing="1" w:line="240" w:lineRule="auto"/>
      </w:pPr>
      <w:r w:rsidRPr="008B075F">
        <w:rPr>
          <w:rStyle w:val="Strong"/>
        </w:rPr>
        <w:t>Social Entrepreneurship</w:t>
      </w:r>
      <w:r w:rsidRPr="008B075F">
        <w:t>: Business ventures focused on addressing social and cultural challenges.</w:t>
      </w:r>
    </w:p>
    <w:p w:rsidR="00BD130D" w:rsidRPr="008B075F" w:rsidRDefault="00BD130D" w:rsidP="00BD130D">
      <w:pPr>
        <w:spacing w:after="0"/>
      </w:pPr>
      <w:r w:rsidRPr="008B075F">
        <w:pict>
          <v:rect id="_x0000_i2828" style="width:0;height:1.5pt" o:hralign="center" o:hrstd="t" o:hr="t" fillcolor="#a0a0a0" stroked="f"/>
        </w:pict>
      </w:r>
    </w:p>
    <w:p w:rsidR="00BD130D" w:rsidRPr="008B075F" w:rsidRDefault="00BD130D" w:rsidP="00BD130D">
      <w:pPr>
        <w:pStyle w:val="Heading3"/>
        <w:rPr>
          <w:color w:val="auto"/>
        </w:rPr>
      </w:pPr>
      <w:r w:rsidRPr="008B075F">
        <w:rPr>
          <w:rStyle w:val="Strong"/>
          <w:b w:val="0"/>
          <w:bCs w:val="0"/>
          <w:color w:val="auto"/>
        </w:rPr>
        <w:t>Review and Discussion Questions</w:t>
      </w:r>
    </w:p>
    <w:p w:rsidR="00BD130D" w:rsidRPr="008B075F" w:rsidRDefault="00BD130D" w:rsidP="005B758F">
      <w:pPr>
        <w:numPr>
          <w:ilvl w:val="0"/>
          <w:numId w:val="1371"/>
        </w:numPr>
        <w:spacing w:before="100" w:beforeAutospacing="1" w:after="100" w:afterAutospacing="1" w:line="240" w:lineRule="auto"/>
      </w:pPr>
      <w:r w:rsidRPr="008B075F">
        <w:t>What is the relationship between diversity and innovation in entrepreneurship? Provide examples from African contexts.</w:t>
      </w:r>
    </w:p>
    <w:p w:rsidR="00BD130D" w:rsidRPr="008B075F" w:rsidRDefault="00BD130D" w:rsidP="005B758F">
      <w:pPr>
        <w:numPr>
          <w:ilvl w:val="0"/>
          <w:numId w:val="1371"/>
        </w:numPr>
        <w:spacing w:before="100" w:beforeAutospacing="1" w:after="100" w:afterAutospacing="1" w:line="240" w:lineRule="auto"/>
      </w:pPr>
      <w:r w:rsidRPr="008B075F">
        <w:t>Discuss the barriers to gender equity in entrepreneurship in Nigeria. How can these barriers be overcome?</w:t>
      </w:r>
    </w:p>
    <w:p w:rsidR="00BD130D" w:rsidRPr="008B075F" w:rsidRDefault="00BD130D" w:rsidP="005B758F">
      <w:pPr>
        <w:numPr>
          <w:ilvl w:val="0"/>
          <w:numId w:val="1371"/>
        </w:numPr>
        <w:spacing w:before="100" w:beforeAutospacing="1" w:after="100" w:afterAutospacing="1" w:line="240" w:lineRule="auto"/>
      </w:pPr>
      <w:r w:rsidRPr="008B075F">
        <w:t>How does cultural diversity influence market expansion strategies for African startups?</w:t>
      </w:r>
    </w:p>
    <w:p w:rsidR="00BD130D" w:rsidRPr="008B075F" w:rsidRDefault="00BD130D" w:rsidP="005B758F">
      <w:pPr>
        <w:numPr>
          <w:ilvl w:val="0"/>
          <w:numId w:val="1371"/>
        </w:numPr>
        <w:spacing w:before="100" w:beforeAutospacing="1" w:after="100" w:afterAutospacing="1" w:line="240" w:lineRule="auto"/>
      </w:pPr>
      <w:r w:rsidRPr="008B075F">
        <w:t>Examine the concept of intersectionality. How does it apply to entrepreneurship in multicultural societies like Nigeria?</w:t>
      </w:r>
    </w:p>
    <w:p w:rsidR="00BD130D" w:rsidRPr="008B075F" w:rsidRDefault="00BD130D" w:rsidP="005B758F">
      <w:pPr>
        <w:numPr>
          <w:ilvl w:val="0"/>
          <w:numId w:val="1371"/>
        </w:numPr>
        <w:spacing w:before="100" w:beforeAutospacing="1" w:after="100" w:afterAutospacing="1" w:line="240" w:lineRule="auto"/>
      </w:pPr>
      <w:r w:rsidRPr="008B075F">
        <w:t>Identify three key initiatives in Nigeria or Africa that promote inclusive entrepreneurship.</w:t>
      </w:r>
    </w:p>
    <w:p w:rsidR="00BD130D" w:rsidRPr="008B075F" w:rsidRDefault="00BD130D" w:rsidP="00BD130D">
      <w:pPr>
        <w:spacing w:after="0"/>
      </w:pPr>
      <w:r w:rsidRPr="008B075F">
        <w:pict>
          <v:rect id="_x0000_i2829" style="width:0;height:1.5pt" o:hralign="center" o:hrstd="t" o:hr="t" fillcolor="#a0a0a0" stroked="f"/>
        </w:pict>
      </w:r>
    </w:p>
    <w:p w:rsidR="00BD130D" w:rsidRPr="008B075F" w:rsidRDefault="00BD130D" w:rsidP="00BD130D">
      <w:pPr>
        <w:pStyle w:val="Heading3"/>
        <w:rPr>
          <w:color w:val="auto"/>
        </w:rPr>
      </w:pPr>
      <w:r w:rsidRPr="008B075F">
        <w:rPr>
          <w:rStyle w:val="Strong"/>
          <w:b w:val="0"/>
          <w:bCs w:val="0"/>
          <w:color w:val="auto"/>
        </w:rPr>
        <w:t>Experiential Exercise</w:t>
      </w:r>
    </w:p>
    <w:p w:rsidR="00BD130D" w:rsidRPr="008B075F" w:rsidRDefault="00BD130D" w:rsidP="00BD130D">
      <w:pPr>
        <w:pStyle w:val="NormalWeb"/>
      </w:pPr>
      <w:r w:rsidRPr="008B075F">
        <w:rPr>
          <w:rStyle w:val="Emphasis"/>
          <w:rFonts w:eastAsiaTheme="majorEastAsia"/>
        </w:rPr>
        <w:t>Diversity Map for Entrepreneurship</w:t>
      </w:r>
    </w:p>
    <w:p w:rsidR="00BD130D" w:rsidRPr="008B075F" w:rsidRDefault="00BD130D" w:rsidP="005B758F">
      <w:pPr>
        <w:numPr>
          <w:ilvl w:val="0"/>
          <w:numId w:val="1372"/>
        </w:numPr>
        <w:spacing w:before="100" w:beforeAutospacing="1" w:after="100" w:afterAutospacing="1" w:line="240" w:lineRule="auto"/>
      </w:pPr>
      <w:r w:rsidRPr="008B075F">
        <w:t>Form groups of 3-5 students.</w:t>
      </w:r>
    </w:p>
    <w:p w:rsidR="00BD130D" w:rsidRPr="008B075F" w:rsidRDefault="00BD130D" w:rsidP="005B758F">
      <w:pPr>
        <w:numPr>
          <w:ilvl w:val="0"/>
          <w:numId w:val="1372"/>
        </w:numPr>
        <w:spacing w:before="100" w:beforeAutospacing="1" w:after="100" w:afterAutospacing="1" w:line="240" w:lineRule="auto"/>
      </w:pPr>
      <w:r w:rsidRPr="008B075F">
        <w:t>Select an entrepreneurial venture or startup in Nigeria.</w:t>
      </w:r>
    </w:p>
    <w:p w:rsidR="00BD130D" w:rsidRPr="008B075F" w:rsidRDefault="00BD130D" w:rsidP="005B758F">
      <w:pPr>
        <w:numPr>
          <w:ilvl w:val="0"/>
          <w:numId w:val="1372"/>
        </w:numPr>
        <w:spacing w:before="100" w:beforeAutospacing="1" w:after="100" w:afterAutospacing="1" w:line="240" w:lineRule="auto"/>
      </w:pPr>
      <w:r w:rsidRPr="008B075F">
        <w:t>Research the demographics of its leadership team, employees, and target market.</w:t>
      </w:r>
    </w:p>
    <w:p w:rsidR="00BD130D" w:rsidRPr="008B075F" w:rsidRDefault="00BD130D" w:rsidP="005B758F">
      <w:pPr>
        <w:numPr>
          <w:ilvl w:val="0"/>
          <w:numId w:val="1372"/>
        </w:numPr>
        <w:spacing w:before="100" w:beforeAutospacing="1" w:after="100" w:afterAutospacing="1" w:line="240" w:lineRule="auto"/>
      </w:pPr>
      <w:r w:rsidRPr="008B075F">
        <w:t>Create a diversity map that outlines:</w:t>
      </w:r>
    </w:p>
    <w:p w:rsidR="00BD130D" w:rsidRPr="008B075F" w:rsidRDefault="00BD130D" w:rsidP="005B758F">
      <w:pPr>
        <w:numPr>
          <w:ilvl w:val="1"/>
          <w:numId w:val="1372"/>
        </w:numPr>
        <w:spacing w:before="100" w:beforeAutospacing="1" w:after="100" w:afterAutospacing="1" w:line="240" w:lineRule="auto"/>
      </w:pPr>
      <w:r w:rsidRPr="008B075F">
        <w:t>Gender representation</w:t>
      </w:r>
    </w:p>
    <w:p w:rsidR="00BD130D" w:rsidRPr="008B075F" w:rsidRDefault="00BD130D" w:rsidP="005B758F">
      <w:pPr>
        <w:numPr>
          <w:ilvl w:val="1"/>
          <w:numId w:val="1372"/>
        </w:numPr>
        <w:spacing w:before="100" w:beforeAutospacing="1" w:after="100" w:afterAutospacing="1" w:line="240" w:lineRule="auto"/>
      </w:pPr>
      <w:r w:rsidRPr="008B075F">
        <w:t>Ethnic representation</w:t>
      </w:r>
    </w:p>
    <w:p w:rsidR="00BD130D" w:rsidRPr="008B075F" w:rsidRDefault="00BD130D" w:rsidP="005B758F">
      <w:pPr>
        <w:numPr>
          <w:ilvl w:val="1"/>
          <w:numId w:val="1372"/>
        </w:numPr>
        <w:spacing w:before="100" w:beforeAutospacing="1" w:after="100" w:afterAutospacing="1" w:line="240" w:lineRule="auto"/>
      </w:pPr>
      <w:r w:rsidRPr="008B075F">
        <w:t>Socio-economic diversity</w:t>
      </w:r>
    </w:p>
    <w:p w:rsidR="00BD130D" w:rsidRPr="008B075F" w:rsidRDefault="00BD130D" w:rsidP="005B758F">
      <w:pPr>
        <w:numPr>
          <w:ilvl w:val="0"/>
          <w:numId w:val="1372"/>
        </w:numPr>
        <w:spacing w:before="100" w:beforeAutospacing="1" w:after="100" w:afterAutospacing="1" w:line="240" w:lineRule="auto"/>
      </w:pPr>
      <w:r w:rsidRPr="008B075F">
        <w:t>Analyze how the diversity map influences the business’s strategy and market reach.</w:t>
      </w:r>
    </w:p>
    <w:p w:rsidR="00BD130D" w:rsidRPr="008B075F" w:rsidRDefault="00BD130D" w:rsidP="005B758F">
      <w:pPr>
        <w:numPr>
          <w:ilvl w:val="0"/>
          <w:numId w:val="1372"/>
        </w:numPr>
        <w:spacing w:before="100" w:beforeAutospacing="1" w:after="100" w:afterAutospacing="1" w:line="240" w:lineRule="auto"/>
      </w:pPr>
      <w:r w:rsidRPr="008B075F">
        <w:t>Present findings to the class, emphasizing challenges and opportunities identified.</w:t>
      </w:r>
    </w:p>
    <w:p w:rsidR="00BD130D" w:rsidRPr="008B075F" w:rsidRDefault="00BD130D" w:rsidP="00BD130D">
      <w:pPr>
        <w:spacing w:after="0"/>
      </w:pPr>
      <w:r w:rsidRPr="008B075F">
        <w:pict>
          <v:rect id="_x0000_i2830" style="width:0;height:1.5pt" o:hralign="center" o:hrstd="t" o:hr="t" fillcolor="#a0a0a0" stroked="f"/>
        </w:pict>
      </w:r>
    </w:p>
    <w:p w:rsidR="00BD130D" w:rsidRPr="008B075F" w:rsidRDefault="00BD130D" w:rsidP="00BD130D">
      <w:pPr>
        <w:pStyle w:val="Heading3"/>
        <w:rPr>
          <w:color w:val="auto"/>
        </w:rPr>
      </w:pPr>
      <w:r w:rsidRPr="008B075F">
        <w:rPr>
          <w:rStyle w:val="Strong"/>
          <w:b w:val="0"/>
          <w:bCs w:val="0"/>
          <w:color w:val="auto"/>
        </w:rPr>
        <w:t>Case Study: Women’s Empowerment in Agro-Tech</w:t>
      </w:r>
    </w:p>
    <w:p w:rsidR="00BD130D" w:rsidRPr="008B075F" w:rsidRDefault="00BD130D" w:rsidP="00BD130D">
      <w:pPr>
        <w:pStyle w:val="NormalWeb"/>
      </w:pPr>
      <w:r w:rsidRPr="008B075F">
        <w:rPr>
          <w:rStyle w:val="Emphasis"/>
          <w:rFonts w:eastAsiaTheme="majorEastAsia"/>
        </w:rPr>
        <w:t>From Cassava to Conglomerate: The Story of Chioma AgroVentures</w:t>
      </w:r>
    </w:p>
    <w:p w:rsidR="00BD130D" w:rsidRPr="008B075F" w:rsidRDefault="00BD130D" w:rsidP="00BD130D">
      <w:pPr>
        <w:pStyle w:val="NormalWeb"/>
      </w:pPr>
      <w:r w:rsidRPr="008B075F">
        <w:t>Chioma AgroVentures, founded by Chioma Okeke in Nigeria, started as a small cassava farm in Enugu State. Over two decades, Chioma transformed her business into one of the leading agro-tech companies in West Africa. Her company employs over 5,000 workers, 65% of whom are women.</w:t>
      </w:r>
    </w:p>
    <w:p w:rsidR="00BD130D" w:rsidRPr="008B075F" w:rsidRDefault="00BD130D" w:rsidP="00BD130D">
      <w:pPr>
        <w:pStyle w:val="NormalWeb"/>
      </w:pPr>
      <w:r w:rsidRPr="008B075F">
        <w:t>Chioma credits her success to two factors: her ability to integrate cultural diversity into her supply chain and her commitment to gender equity. By collaborating with local cooperatives from different ethnic groups, she ensured consistent supplies while fostering community development. Her introduction of technology—such as mobile apps for farmers—helped increase yield efficiency and bridge digital gaps for rural women.</w:t>
      </w:r>
    </w:p>
    <w:p w:rsidR="00BD130D" w:rsidRPr="008B075F" w:rsidRDefault="00BD130D" w:rsidP="00BD130D">
      <w:pPr>
        <w:pStyle w:val="NormalWeb"/>
      </w:pPr>
      <w:r w:rsidRPr="008B075F">
        <w:t>Despite her achievements, Chioma faced significant challenges:</w:t>
      </w:r>
    </w:p>
    <w:p w:rsidR="00BD130D" w:rsidRPr="008B075F" w:rsidRDefault="00BD130D" w:rsidP="005B758F">
      <w:pPr>
        <w:numPr>
          <w:ilvl w:val="0"/>
          <w:numId w:val="1373"/>
        </w:numPr>
        <w:spacing w:before="100" w:beforeAutospacing="1" w:after="100" w:afterAutospacing="1" w:line="240" w:lineRule="auto"/>
      </w:pPr>
      <w:r w:rsidRPr="008B075F">
        <w:t>Access to funding as a woman entrepreneur.</w:t>
      </w:r>
    </w:p>
    <w:p w:rsidR="00BD130D" w:rsidRPr="008B075F" w:rsidRDefault="00BD130D" w:rsidP="005B758F">
      <w:pPr>
        <w:numPr>
          <w:ilvl w:val="0"/>
          <w:numId w:val="1373"/>
        </w:numPr>
        <w:spacing w:before="100" w:beforeAutospacing="1" w:after="100" w:afterAutospacing="1" w:line="240" w:lineRule="auto"/>
      </w:pPr>
      <w:r w:rsidRPr="008B075F">
        <w:t>Resistance to women leadership in male-dominated agricultural markets.</w:t>
      </w:r>
    </w:p>
    <w:p w:rsidR="00BD130D" w:rsidRPr="008B075F" w:rsidRDefault="00BD130D" w:rsidP="005B758F">
      <w:pPr>
        <w:numPr>
          <w:ilvl w:val="0"/>
          <w:numId w:val="1373"/>
        </w:numPr>
        <w:spacing w:before="100" w:beforeAutospacing="1" w:after="100" w:afterAutospacing="1" w:line="240" w:lineRule="auto"/>
      </w:pPr>
      <w:r w:rsidRPr="008B075F">
        <w:t>Balancing familial and societal expectations.</w:t>
      </w:r>
    </w:p>
    <w:p w:rsidR="00BD130D" w:rsidRPr="008B075F" w:rsidRDefault="00BD130D" w:rsidP="00BD130D">
      <w:pPr>
        <w:pStyle w:val="NormalWeb"/>
      </w:pPr>
      <w:r w:rsidRPr="008B075F">
        <w:rPr>
          <w:rStyle w:val="Strong"/>
        </w:rPr>
        <w:t>Case Questions:</w:t>
      </w:r>
    </w:p>
    <w:p w:rsidR="00BD130D" w:rsidRPr="008B075F" w:rsidRDefault="00BD130D" w:rsidP="005B758F">
      <w:pPr>
        <w:numPr>
          <w:ilvl w:val="0"/>
          <w:numId w:val="1374"/>
        </w:numPr>
        <w:spacing w:before="100" w:beforeAutospacing="1" w:after="100" w:afterAutospacing="1" w:line="240" w:lineRule="auto"/>
      </w:pPr>
      <w:r w:rsidRPr="008B075F">
        <w:t>What strategies did Chioma use to integrate diversity into her business?</w:t>
      </w:r>
    </w:p>
    <w:p w:rsidR="00BD130D" w:rsidRPr="008B075F" w:rsidRDefault="00BD130D" w:rsidP="005B758F">
      <w:pPr>
        <w:numPr>
          <w:ilvl w:val="0"/>
          <w:numId w:val="1374"/>
        </w:numPr>
        <w:spacing w:before="100" w:beforeAutospacing="1" w:after="100" w:afterAutospacing="1" w:line="240" w:lineRule="auto"/>
      </w:pPr>
      <w:r w:rsidRPr="008B075F">
        <w:t>Analyze the role of technology in empowering women in rural entrepreneurship.</w:t>
      </w:r>
    </w:p>
    <w:p w:rsidR="00BD130D" w:rsidRPr="008B075F" w:rsidRDefault="00BD130D" w:rsidP="005B758F">
      <w:pPr>
        <w:numPr>
          <w:ilvl w:val="0"/>
          <w:numId w:val="1374"/>
        </w:numPr>
        <w:spacing w:before="100" w:beforeAutospacing="1" w:after="100" w:afterAutospacing="1" w:line="240" w:lineRule="auto"/>
      </w:pPr>
      <w:r w:rsidRPr="008B075F">
        <w:t>What lessons can other entrepreneurs in Nigeria learn from Chioma AgroVentures?</w:t>
      </w:r>
    </w:p>
    <w:p w:rsidR="00BD130D" w:rsidRPr="008B075F" w:rsidRDefault="00BD130D" w:rsidP="00BD130D">
      <w:pPr>
        <w:spacing w:after="0"/>
      </w:pPr>
      <w:r w:rsidRPr="008B075F">
        <w:pict>
          <v:rect id="_x0000_i2831" style="width:0;height:1.5pt" o:hralign="center" o:hrstd="t" o:hr="t" fillcolor="#a0a0a0" stroked="f"/>
        </w:pict>
      </w:r>
    </w:p>
    <w:p w:rsidR="00BD130D" w:rsidRPr="008B075F" w:rsidRDefault="00BD130D" w:rsidP="00BD130D">
      <w:pPr>
        <w:pStyle w:val="Heading3"/>
        <w:rPr>
          <w:color w:val="auto"/>
        </w:rPr>
      </w:pPr>
      <w:r w:rsidRPr="008B075F">
        <w:rPr>
          <w:rStyle w:val="Strong"/>
          <w:b w:val="0"/>
          <w:bCs w:val="0"/>
          <w:color w:val="auto"/>
        </w:rPr>
        <w:t>Suggested Online Readings</w:t>
      </w:r>
    </w:p>
    <w:p w:rsidR="00BD130D" w:rsidRPr="008B075F" w:rsidRDefault="00BD130D" w:rsidP="005B758F">
      <w:pPr>
        <w:numPr>
          <w:ilvl w:val="0"/>
          <w:numId w:val="1375"/>
        </w:numPr>
        <w:spacing w:before="100" w:beforeAutospacing="1" w:after="100" w:afterAutospacing="1" w:line="240" w:lineRule="auto"/>
      </w:pPr>
      <w:r w:rsidRPr="008B075F">
        <w:rPr>
          <w:rStyle w:val="Emphasis"/>
        </w:rPr>
        <w:t>African Development Bank: Women in Entrepreneurship in Africa</w:t>
      </w:r>
      <w:r w:rsidRPr="008B075F">
        <w:br/>
      </w:r>
      <w:hyperlink r:id="rId132" w:tgtFrame="_new" w:history="1">
        <w:r w:rsidRPr="008B075F">
          <w:rPr>
            <w:rStyle w:val="Hyperlink"/>
            <w:color w:val="auto"/>
          </w:rPr>
          <w:t>https://www.afdb.org</w:t>
        </w:r>
      </w:hyperlink>
    </w:p>
    <w:p w:rsidR="00BD130D" w:rsidRPr="008B075F" w:rsidRDefault="00BD130D" w:rsidP="005B758F">
      <w:pPr>
        <w:numPr>
          <w:ilvl w:val="0"/>
          <w:numId w:val="1375"/>
        </w:numPr>
        <w:spacing w:before="100" w:beforeAutospacing="1" w:after="100" w:afterAutospacing="1" w:line="240" w:lineRule="auto"/>
      </w:pPr>
      <w:r w:rsidRPr="008B075F">
        <w:rPr>
          <w:rStyle w:val="Emphasis"/>
        </w:rPr>
        <w:t>Tony Elumelu Foundation: Promoting Inclusive African Entrepreneurship</w:t>
      </w:r>
      <w:r w:rsidRPr="008B075F">
        <w:br/>
      </w:r>
      <w:hyperlink r:id="rId133" w:tgtFrame="_new" w:history="1">
        <w:r w:rsidRPr="008B075F">
          <w:rPr>
            <w:rStyle w:val="Hyperlink"/>
            <w:color w:val="auto"/>
          </w:rPr>
          <w:t>https://www.tonyelumelufoundation.org</w:t>
        </w:r>
      </w:hyperlink>
    </w:p>
    <w:p w:rsidR="00BD130D" w:rsidRPr="008B075F" w:rsidRDefault="00BD130D" w:rsidP="005B758F">
      <w:pPr>
        <w:numPr>
          <w:ilvl w:val="0"/>
          <w:numId w:val="1375"/>
        </w:numPr>
        <w:spacing w:before="100" w:beforeAutospacing="1" w:after="100" w:afterAutospacing="1" w:line="240" w:lineRule="auto"/>
      </w:pPr>
      <w:r w:rsidRPr="008B075F">
        <w:rPr>
          <w:rStyle w:val="Emphasis"/>
        </w:rPr>
        <w:t>UN Women: Gender Equality and Women's Empowerment</w:t>
      </w:r>
      <w:r w:rsidRPr="008B075F">
        <w:br/>
      </w:r>
      <w:hyperlink r:id="rId134" w:tgtFrame="_new" w:history="1">
        <w:r w:rsidRPr="008B075F">
          <w:rPr>
            <w:rStyle w:val="Hyperlink"/>
            <w:color w:val="auto"/>
          </w:rPr>
          <w:t>https://www.unwomen.org</w:t>
        </w:r>
      </w:hyperlink>
    </w:p>
    <w:p w:rsidR="00BD130D" w:rsidRPr="008B075F" w:rsidRDefault="00BD130D" w:rsidP="005B758F">
      <w:pPr>
        <w:numPr>
          <w:ilvl w:val="0"/>
          <w:numId w:val="1375"/>
        </w:numPr>
        <w:spacing w:before="100" w:beforeAutospacing="1" w:after="100" w:afterAutospacing="1" w:line="240" w:lineRule="auto"/>
      </w:pPr>
      <w:r w:rsidRPr="008B075F">
        <w:rPr>
          <w:rStyle w:val="Emphasis"/>
        </w:rPr>
        <w:t>Nigerian Startups and the Diversity Imperative</w:t>
      </w:r>
      <w:r w:rsidRPr="008B075F">
        <w:t xml:space="preserve"> – Articles on TechCabal and Ventures Africa.</w:t>
      </w:r>
    </w:p>
    <w:p w:rsidR="001010DF" w:rsidRPr="008B075F" w:rsidRDefault="001010DF" w:rsidP="00095273">
      <w:pPr>
        <w:spacing w:before="100" w:beforeAutospacing="1" w:after="100" w:afterAutospacing="1" w:line="240" w:lineRule="auto"/>
      </w:pPr>
    </w:p>
    <w:p w:rsidR="001010DF" w:rsidRPr="008B075F" w:rsidRDefault="001010DF" w:rsidP="00095273">
      <w:pPr>
        <w:spacing w:before="100" w:beforeAutospacing="1" w:after="100" w:afterAutospacing="1" w:line="240" w:lineRule="auto"/>
      </w:pPr>
    </w:p>
    <w:p w:rsidR="001010DF" w:rsidRPr="008B075F" w:rsidRDefault="001010DF" w:rsidP="00095273">
      <w:pPr>
        <w:spacing w:before="100" w:beforeAutospacing="1" w:after="100" w:afterAutospacing="1" w:line="240" w:lineRule="auto"/>
      </w:pPr>
    </w:p>
    <w:p w:rsidR="001010DF" w:rsidRPr="008B075F" w:rsidRDefault="001010DF" w:rsidP="00095273">
      <w:pPr>
        <w:spacing w:before="100" w:beforeAutospacing="1" w:after="100" w:afterAutospacing="1" w:line="240" w:lineRule="auto"/>
      </w:pPr>
    </w:p>
    <w:p w:rsidR="00AD04E1" w:rsidRPr="008B075F" w:rsidRDefault="00AD04E1" w:rsidP="00AD04E1">
      <w:pPr>
        <w:pStyle w:val="NormalWeb"/>
      </w:pPr>
      <w:r w:rsidRPr="008B075F">
        <w:rPr>
          <w:rStyle w:val="Strong"/>
        </w:rPr>
        <w:t>Chapter 17.1: Social and Green Entrepreneurship</w:t>
      </w:r>
    </w:p>
    <w:p w:rsidR="00AD04E1" w:rsidRPr="008B075F" w:rsidRDefault="00AD04E1" w:rsidP="00AD04E1">
      <w:pPr>
        <w:pStyle w:val="NormalWeb"/>
      </w:pPr>
      <w:r w:rsidRPr="008B075F">
        <w:t>"The future belongs to those who understand that doing more with less is compassionate, prosperous, and enduring, and thus more intelligent, even competitive." – Paul Hawken</w:t>
      </w:r>
    </w:p>
    <w:p w:rsidR="00AD04E1" w:rsidRPr="008B075F" w:rsidRDefault="00064686" w:rsidP="00AD04E1">
      <w:r w:rsidRPr="008B075F">
        <w:pict>
          <v:rect id="_x0000_i1774" style="width:0;height:1.5pt" o:hralign="center" o:hrstd="t" o:hr="t" fillcolor="#a0a0a0" stroked="f"/>
        </w:pict>
      </w:r>
    </w:p>
    <w:p w:rsidR="00AD04E1" w:rsidRPr="008B075F" w:rsidRDefault="00AD04E1" w:rsidP="00AD04E1">
      <w:pPr>
        <w:pStyle w:val="Heading3"/>
        <w:rPr>
          <w:color w:val="auto"/>
        </w:rPr>
      </w:pPr>
      <w:r w:rsidRPr="008B075F">
        <w:rPr>
          <w:color w:val="auto"/>
        </w:rPr>
        <w:t>Chapter Objectives</w:t>
      </w:r>
    </w:p>
    <w:p w:rsidR="00AD04E1" w:rsidRPr="008B075F" w:rsidRDefault="00AD04E1" w:rsidP="00AD04E1">
      <w:pPr>
        <w:pStyle w:val="NormalWeb"/>
      </w:pPr>
      <w:r w:rsidRPr="008B075F">
        <w:t>By the end of this chapter, you should be able to:</w:t>
      </w:r>
    </w:p>
    <w:p w:rsidR="00AD04E1" w:rsidRPr="008B075F" w:rsidRDefault="00AD04E1" w:rsidP="005B758F">
      <w:pPr>
        <w:numPr>
          <w:ilvl w:val="0"/>
          <w:numId w:val="667"/>
        </w:numPr>
        <w:spacing w:before="100" w:beforeAutospacing="1" w:after="100" w:afterAutospacing="1" w:line="240" w:lineRule="auto"/>
      </w:pPr>
      <w:r w:rsidRPr="008B075F">
        <w:t>Define social entrepreneurship and green entrepreneurship, differentiating between the two and understanding their intersections.</w:t>
      </w:r>
    </w:p>
    <w:p w:rsidR="00AD04E1" w:rsidRPr="008B075F" w:rsidRDefault="00AD04E1" w:rsidP="005B758F">
      <w:pPr>
        <w:numPr>
          <w:ilvl w:val="0"/>
          <w:numId w:val="667"/>
        </w:numPr>
        <w:spacing w:before="100" w:beforeAutospacing="1" w:after="100" w:afterAutospacing="1" w:line="240" w:lineRule="auto"/>
      </w:pPr>
      <w:r w:rsidRPr="008B075F">
        <w:t>Identify the unique challenges and opportunities in starting and scaling social and green enterprises.</w:t>
      </w:r>
    </w:p>
    <w:p w:rsidR="00AD04E1" w:rsidRPr="008B075F" w:rsidRDefault="00AD04E1" w:rsidP="005B758F">
      <w:pPr>
        <w:numPr>
          <w:ilvl w:val="0"/>
          <w:numId w:val="667"/>
        </w:numPr>
        <w:spacing w:before="100" w:beforeAutospacing="1" w:after="100" w:afterAutospacing="1" w:line="240" w:lineRule="auto"/>
      </w:pPr>
      <w:r w:rsidRPr="008B075F">
        <w:t>Understand the significance of social and environmental impacts within the entrepreneurial context.</w:t>
      </w:r>
    </w:p>
    <w:p w:rsidR="00AD04E1" w:rsidRPr="008B075F" w:rsidRDefault="00AD04E1" w:rsidP="005B758F">
      <w:pPr>
        <w:numPr>
          <w:ilvl w:val="0"/>
          <w:numId w:val="667"/>
        </w:numPr>
        <w:spacing w:before="100" w:beforeAutospacing="1" w:after="100" w:afterAutospacing="1" w:line="240" w:lineRule="auto"/>
      </w:pPr>
      <w:r w:rsidRPr="008B075F">
        <w:t>Examine case studies of Nigerian and African social and green entrepreneurs to illustrate real-world applications and lessons.</w:t>
      </w:r>
    </w:p>
    <w:p w:rsidR="00AD04E1" w:rsidRPr="008B075F" w:rsidRDefault="00AD04E1" w:rsidP="005B758F">
      <w:pPr>
        <w:numPr>
          <w:ilvl w:val="0"/>
          <w:numId w:val="667"/>
        </w:numPr>
        <w:spacing w:before="100" w:beforeAutospacing="1" w:after="100" w:afterAutospacing="1" w:line="240" w:lineRule="auto"/>
      </w:pPr>
      <w:r w:rsidRPr="008B075F">
        <w:t>Analyze strategies for financing, scaling, and measuring impact in social and green enterprises.</w:t>
      </w:r>
    </w:p>
    <w:p w:rsidR="00AD04E1" w:rsidRPr="008B075F" w:rsidRDefault="00AD04E1" w:rsidP="005B758F">
      <w:pPr>
        <w:numPr>
          <w:ilvl w:val="0"/>
          <w:numId w:val="667"/>
        </w:numPr>
        <w:spacing w:before="100" w:beforeAutospacing="1" w:after="100" w:afterAutospacing="1" w:line="240" w:lineRule="auto"/>
      </w:pPr>
      <w:r w:rsidRPr="008B075F">
        <w:t>Explore frameworks and tools for assessing the success of social and green businesses, including triple bottom line accounting and impact metrics.</w:t>
      </w:r>
    </w:p>
    <w:p w:rsidR="00AD04E1" w:rsidRPr="008B075F" w:rsidRDefault="00AD04E1" w:rsidP="005B758F">
      <w:pPr>
        <w:numPr>
          <w:ilvl w:val="0"/>
          <w:numId w:val="667"/>
        </w:numPr>
        <w:spacing w:before="100" w:beforeAutospacing="1" w:after="100" w:afterAutospacing="1" w:line="240" w:lineRule="auto"/>
      </w:pPr>
      <w:r w:rsidRPr="008B075F">
        <w:t>Develop the skills needed to create sustainable business models that address pressing social and environmental issues.</w:t>
      </w:r>
    </w:p>
    <w:p w:rsidR="00AD04E1" w:rsidRPr="008B075F" w:rsidRDefault="00064686" w:rsidP="00AD04E1">
      <w:pPr>
        <w:spacing w:after="0"/>
      </w:pPr>
      <w:r w:rsidRPr="008B075F">
        <w:pict>
          <v:rect id="_x0000_i1775" style="width:0;height:1.5pt" o:hralign="center" o:hrstd="t" o:hr="t" fillcolor="#a0a0a0" stroked="f"/>
        </w:pict>
      </w:r>
    </w:p>
    <w:p w:rsidR="00AD04E1" w:rsidRPr="008B075F" w:rsidRDefault="00AD04E1" w:rsidP="00AD04E1">
      <w:pPr>
        <w:pStyle w:val="Heading3"/>
        <w:rPr>
          <w:color w:val="auto"/>
        </w:rPr>
      </w:pPr>
      <w:r w:rsidRPr="008B075F">
        <w:rPr>
          <w:color w:val="auto"/>
        </w:rPr>
        <w:t>Chapter Summary</w:t>
      </w:r>
    </w:p>
    <w:p w:rsidR="00AD04E1" w:rsidRPr="008B075F" w:rsidRDefault="00AD04E1" w:rsidP="00AD04E1">
      <w:pPr>
        <w:pStyle w:val="NormalWeb"/>
      </w:pPr>
      <w:r w:rsidRPr="008B075F">
        <w:t>Social and green entrepreneurship has gained significant attention in the face of global challenges like climate change, inequality, and resource depletion. Unlike traditional entrepreneurship, which focuses primarily on profitability, social and green entrepreneurship aims to generate positive societal or environmental impact alongside financial returns. Social entrepreneurs are driven by the desire to solve social issues, while green entrepreneurs focus on environmentally sustainable business practices.</w:t>
      </w:r>
    </w:p>
    <w:p w:rsidR="00AD04E1" w:rsidRPr="008B075F" w:rsidRDefault="00AD04E1" w:rsidP="00AD04E1">
      <w:pPr>
        <w:pStyle w:val="NormalWeb"/>
      </w:pPr>
      <w:r w:rsidRPr="008B075F">
        <w:t>In Africa, where there is a pressing need for innovative solutions to social and environmental challenges, social and green entrepreneurship has the potential to improve livelihoods and promote sustainable development. Initiatives like Nigeria’s Wecyclers and Kenya’s M-KOPA Solar exemplify this shift towards businesses that prioritize positive societal and environmental contributions.</w:t>
      </w:r>
    </w:p>
    <w:p w:rsidR="00AD04E1" w:rsidRPr="008B075F" w:rsidRDefault="00AD04E1" w:rsidP="00AD04E1">
      <w:pPr>
        <w:pStyle w:val="NormalWeb"/>
      </w:pPr>
      <w:r w:rsidRPr="008B075F">
        <w:t>This chapter examines the concepts, challenges, and practicalities of social and green entrepreneurship, with a focus on African examples. Key topics include the importance of developing a clear impact mission, understanding the triple bottom line, securing sustainable funding, and the methods for evaluating social and environmental impact.</w:t>
      </w:r>
    </w:p>
    <w:p w:rsidR="0026444E" w:rsidRPr="008B075F" w:rsidRDefault="0026444E" w:rsidP="0026444E">
      <w:pPr>
        <w:pStyle w:val="NormalWeb"/>
      </w:pPr>
      <w:r w:rsidRPr="008B075F">
        <w:rPr>
          <w:noProof/>
        </w:rPr>
        <w:drawing>
          <wp:inline distT="0" distB="0" distL="0" distR="0">
            <wp:extent cx="5829613" cy="3425588"/>
            <wp:effectExtent l="0" t="0" r="0" b="3810"/>
            <wp:docPr id="21" name="Picture 21" descr="C:\Users\Dr. Mathew E. Egu\Downloads\napkin-selection (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descr="C:\Users\Dr. Mathew E. Egu\Downloads\napkin-selection (34).png"/>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835716" cy="3429174"/>
                    </a:xfrm>
                    <a:prstGeom prst="rect">
                      <a:avLst/>
                    </a:prstGeom>
                    <a:noFill/>
                    <a:ln>
                      <a:noFill/>
                    </a:ln>
                  </pic:spPr>
                </pic:pic>
              </a:graphicData>
            </a:graphic>
          </wp:inline>
        </w:drawing>
      </w:r>
    </w:p>
    <w:p w:rsidR="0026444E" w:rsidRPr="008B075F" w:rsidRDefault="0026444E" w:rsidP="00AD04E1">
      <w:pPr>
        <w:pStyle w:val="NormalWeb"/>
      </w:pPr>
      <w:r w:rsidRPr="008B075F">
        <w:rPr>
          <w:b/>
        </w:rPr>
        <w:t>Figure 17:</w:t>
      </w:r>
      <w:r w:rsidRPr="008B075F">
        <w:t xml:space="preserve"> Dynamics of social and green entrepreneurship in Africa</w:t>
      </w:r>
    </w:p>
    <w:p w:rsidR="00AD04E1" w:rsidRPr="008B075F" w:rsidRDefault="00064686" w:rsidP="00AD04E1">
      <w:pPr>
        <w:spacing w:after="0"/>
      </w:pPr>
      <w:r w:rsidRPr="008B075F">
        <w:pict>
          <v:rect id="_x0000_i1776" style="width:0;height:1.5pt" o:hralign="center" o:hrstd="t" o:hr="t" fillcolor="#a0a0a0" stroked="f"/>
        </w:pict>
      </w:r>
    </w:p>
    <w:p w:rsidR="00AD04E1" w:rsidRPr="008B075F" w:rsidRDefault="00062AA1" w:rsidP="00AD04E1">
      <w:pPr>
        <w:pStyle w:val="Heading3"/>
        <w:rPr>
          <w:color w:val="auto"/>
        </w:rPr>
      </w:pPr>
      <w:r w:rsidRPr="008B075F">
        <w:rPr>
          <w:color w:val="auto"/>
        </w:rPr>
        <w:t xml:space="preserve">17.1.1 </w:t>
      </w:r>
      <w:r w:rsidR="00AD04E1" w:rsidRPr="008B075F">
        <w:rPr>
          <w:color w:val="auto"/>
        </w:rPr>
        <w:t>The Need for Social and Green Entrepreneurship in Africa</w:t>
      </w:r>
    </w:p>
    <w:p w:rsidR="00AD04E1" w:rsidRPr="008B075F" w:rsidRDefault="00AD04E1" w:rsidP="00AD04E1">
      <w:pPr>
        <w:pStyle w:val="NormalWeb"/>
      </w:pPr>
      <w:r w:rsidRPr="008B075F">
        <w:t>Africa faces unique social and environmental challenges, including poverty, water scarcity, limited energy access, and high levels of pollution. These pressing issues create opportunities for social and green entrepreneurs to introduce sustainable, innovative solutions that address local needs while fostering economic growth. Many Nigerian and African entrepreneurs are already at the forefront of these changes, developing businesses that balance profit with purpose.</w:t>
      </w:r>
    </w:p>
    <w:p w:rsidR="00AD04E1" w:rsidRPr="008B075F" w:rsidRDefault="00AD04E1" w:rsidP="00AD04E1">
      <w:pPr>
        <w:pStyle w:val="Heading4"/>
      </w:pPr>
      <w:r w:rsidRPr="008B075F">
        <w:t>Case Example: Wecyclers (Nigeria)</w:t>
      </w:r>
    </w:p>
    <w:p w:rsidR="00AD04E1" w:rsidRPr="008B075F" w:rsidRDefault="00AD04E1" w:rsidP="00AD04E1">
      <w:pPr>
        <w:pStyle w:val="NormalWeb"/>
      </w:pPr>
      <w:r w:rsidRPr="008B075F">
        <w:t>Wecyclers is a Nigerian social enterprise that tackles Lagos' waste management problem while empowering low-income communities. Founded by Bilikiss Adebiyi-Abiola, Wecyclers operates a waste collection service that incentivizes households to recycle plastic, cans, and other recyclables in exchange for points that can be redeemed for essential goods. By addressing environmental pollution and creating economic opportunities, Wecyclers has emerged as a leader in Nigeria's green entrepreneurship sector.</w:t>
      </w:r>
    </w:p>
    <w:p w:rsidR="00AD04E1" w:rsidRPr="008B075F" w:rsidRDefault="00064686" w:rsidP="00AD04E1">
      <w:r w:rsidRPr="008B075F">
        <w:pict>
          <v:rect id="_x0000_i1777" style="width:0;height:1.5pt" o:hralign="center" o:hrstd="t" o:hr="t" fillcolor="#a0a0a0" stroked="f"/>
        </w:pict>
      </w:r>
    </w:p>
    <w:p w:rsidR="00AD04E1" w:rsidRPr="008B075F" w:rsidRDefault="00A23F5A" w:rsidP="00AD04E1">
      <w:pPr>
        <w:pStyle w:val="Heading3"/>
        <w:rPr>
          <w:color w:val="auto"/>
        </w:rPr>
      </w:pPr>
      <w:r w:rsidRPr="008B075F">
        <w:rPr>
          <w:color w:val="auto"/>
        </w:rPr>
        <w:t xml:space="preserve">17.1.2 </w:t>
      </w:r>
      <w:r w:rsidR="00AD04E1" w:rsidRPr="008B075F">
        <w:rPr>
          <w:color w:val="auto"/>
        </w:rPr>
        <w:t>Challenges in Social and Green Entrepreneurship</w:t>
      </w:r>
    </w:p>
    <w:p w:rsidR="00AD04E1" w:rsidRPr="008B075F" w:rsidRDefault="00AD04E1" w:rsidP="005B758F">
      <w:pPr>
        <w:numPr>
          <w:ilvl w:val="0"/>
          <w:numId w:val="669"/>
        </w:numPr>
        <w:spacing w:before="100" w:beforeAutospacing="1" w:after="100" w:afterAutospacing="1" w:line="240" w:lineRule="auto"/>
      </w:pPr>
      <w:r w:rsidRPr="008B075F">
        <w:rPr>
          <w:rStyle w:val="Strong"/>
        </w:rPr>
        <w:t>Securing Funding</w:t>
      </w:r>
      <w:r w:rsidRPr="008B075F">
        <w:t>: Social and green entrepreneurs often face difficulties in obtaining financing, as traditional investors focus primarily on financial returns. Impact investing and grants are potential sources of funding but can be limited in availability.</w:t>
      </w:r>
    </w:p>
    <w:p w:rsidR="00AD04E1" w:rsidRPr="008B075F" w:rsidRDefault="00AD04E1" w:rsidP="005B758F">
      <w:pPr>
        <w:numPr>
          <w:ilvl w:val="0"/>
          <w:numId w:val="669"/>
        </w:numPr>
        <w:spacing w:before="100" w:beforeAutospacing="1" w:after="100" w:afterAutospacing="1" w:line="240" w:lineRule="auto"/>
      </w:pPr>
      <w:r w:rsidRPr="008B075F">
        <w:rPr>
          <w:rStyle w:val="Strong"/>
        </w:rPr>
        <w:t>Balancing Mission and Profitability</w:t>
      </w:r>
      <w:r w:rsidRPr="008B075F">
        <w:t>: Achieving social or environmental impact alongside financial viability is challenging. Entrepreneurs must balance the drive to create impact with the need to sustain the business financially.</w:t>
      </w:r>
    </w:p>
    <w:p w:rsidR="00AD04E1" w:rsidRPr="008B075F" w:rsidRDefault="00AD04E1" w:rsidP="005B758F">
      <w:pPr>
        <w:numPr>
          <w:ilvl w:val="0"/>
          <w:numId w:val="669"/>
        </w:numPr>
        <w:spacing w:before="100" w:beforeAutospacing="1" w:after="100" w:afterAutospacing="1" w:line="240" w:lineRule="auto"/>
      </w:pPr>
      <w:r w:rsidRPr="008B075F">
        <w:rPr>
          <w:rStyle w:val="Strong"/>
        </w:rPr>
        <w:t>Measuring Impact</w:t>
      </w:r>
      <w:r w:rsidRPr="008B075F">
        <w:t>: Unlike traditional businesses that measure success through financial metrics, social and green entrepreneurs must demonstrate their social and environmental impact, which requires specific metrics and frameworks.</w:t>
      </w:r>
    </w:p>
    <w:p w:rsidR="00AD04E1" w:rsidRPr="008B075F" w:rsidRDefault="00AD04E1" w:rsidP="005B758F">
      <w:pPr>
        <w:numPr>
          <w:ilvl w:val="0"/>
          <w:numId w:val="669"/>
        </w:numPr>
        <w:spacing w:before="100" w:beforeAutospacing="1" w:after="100" w:afterAutospacing="1" w:line="240" w:lineRule="auto"/>
      </w:pPr>
      <w:r w:rsidRPr="008B075F">
        <w:rPr>
          <w:rStyle w:val="Strong"/>
        </w:rPr>
        <w:t>Navigating Regulatory Environments</w:t>
      </w:r>
      <w:r w:rsidRPr="008B075F">
        <w:t>: Social and green entrepreneurs in Africa often face challenging regulatory environments, which can hinder business growth. Supportive policies and incentives are needed to encourage these businesses.</w:t>
      </w:r>
    </w:p>
    <w:p w:rsidR="00AD04E1" w:rsidRPr="008B075F" w:rsidRDefault="00064686" w:rsidP="00AD04E1">
      <w:pPr>
        <w:spacing w:after="0"/>
      </w:pPr>
      <w:r w:rsidRPr="008B075F">
        <w:pict>
          <v:rect id="_x0000_i1778" style="width:0;height:1.5pt" o:hralign="center" o:hrstd="t" o:hr="t" fillcolor="#a0a0a0" stroked="f"/>
        </w:pict>
      </w:r>
    </w:p>
    <w:p w:rsidR="00AD04E1" w:rsidRPr="008B075F" w:rsidRDefault="00A23F5A" w:rsidP="00AD04E1">
      <w:pPr>
        <w:pStyle w:val="Heading3"/>
        <w:rPr>
          <w:color w:val="auto"/>
        </w:rPr>
      </w:pPr>
      <w:r w:rsidRPr="008B075F">
        <w:rPr>
          <w:color w:val="auto"/>
        </w:rPr>
        <w:t xml:space="preserve">17.1.3 </w:t>
      </w:r>
      <w:r w:rsidR="00AD04E1" w:rsidRPr="008B075F">
        <w:rPr>
          <w:color w:val="auto"/>
        </w:rPr>
        <w:t>Key Strategies for Social and Green Entrepreneurs</w:t>
      </w:r>
    </w:p>
    <w:p w:rsidR="00AD04E1" w:rsidRPr="008B075F" w:rsidRDefault="00A23F5A" w:rsidP="00AD04E1">
      <w:pPr>
        <w:pStyle w:val="Heading4"/>
      </w:pPr>
      <w:r w:rsidRPr="008B075F">
        <w:t>17.1.3.</w:t>
      </w:r>
      <w:r w:rsidR="00AD04E1" w:rsidRPr="008B075F">
        <w:t>1 Developing a Clear Impact Mission</w:t>
      </w:r>
    </w:p>
    <w:p w:rsidR="00AD04E1" w:rsidRPr="008B075F" w:rsidRDefault="00AD04E1" w:rsidP="00AD04E1">
      <w:pPr>
        <w:pStyle w:val="NormalWeb"/>
      </w:pPr>
      <w:r w:rsidRPr="008B075F">
        <w:t>Having a well-defined impact mission guides the business towards measurable social or environmental outcomes. A clear mission also helps communicate the purpose to stakeholders, including investors, customers, and employees.</w:t>
      </w:r>
    </w:p>
    <w:p w:rsidR="00AD04E1" w:rsidRPr="008B075F" w:rsidRDefault="00A23F5A" w:rsidP="00AD04E1">
      <w:pPr>
        <w:pStyle w:val="Heading4"/>
      </w:pPr>
      <w:r w:rsidRPr="008B075F">
        <w:t>17.1.3.</w:t>
      </w:r>
      <w:r w:rsidR="00AD04E1" w:rsidRPr="008B075F">
        <w:t>2 Utilizing the Triple Bottom Line Approach</w:t>
      </w:r>
    </w:p>
    <w:p w:rsidR="00AD04E1" w:rsidRPr="008B075F" w:rsidRDefault="00AD04E1" w:rsidP="00AD04E1">
      <w:pPr>
        <w:pStyle w:val="NormalWeb"/>
      </w:pPr>
      <w:r w:rsidRPr="008B075F">
        <w:t>The triple bottom line framework encourages entrepreneurs to account for social, environmental, and financial performance. By using TBL, entrepreneurs can assess and communicate their impact effectively.</w:t>
      </w:r>
    </w:p>
    <w:p w:rsidR="00AD04E1" w:rsidRPr="008B075F" w:rsidRDefault="00A23F5A" w:rsidP="00AD04E1">
      <w:pPr>
        <w:pStyle w:val="Heading4"/>
      </w:pPr>
      <w:r w:rsidRPr="008B075F">
        <w:t>17.1.3.</w:t>
      </w:r>
      <w:r w:rsidR="00AD04E1" w:rsidRPr="008B075F">
        <w:t>3 Leveraging Impact Investing and Alternative Funding</w:t>
      </w:r>
    </w:p>
    <w:p w:rsidR="00AD04E1" w:rsidRPr="008B075F" w:rsidRDefault="00AD04E1" w:rsidP="00AD04E1">
      <w:pPr>
        <w:pStyle w:val="NormalWeb"/>
      </w:pPr>
      <w:r w:rsidRPr="008B075F">
        <w:t>Impact investing focuses on funding ventures with measurable positive impacts. In Africa, initiatives like the African Enterprise Challenge Fund (AECF) provide grants and investments for businesses addressing poverty, renewable energy, and climate change.</w:t>
      </w:r>
    </w:p>
    <w:p w:rsidR="00AD04E1" w:rsidRPr="008B075F" w:rsidRDefault="00A23F5A" w:rsidP="00AD04E1">
      <w:pPr>
        <w:pStyle w:val="Heading4"/>
      </w:pPr>
      <w:r w:rsidRPr="008B075F">
        <w:t>17.1.3.</w:t>
      </w:r>
      <w:r w:rsidR="00AD04E1" w:rsidRPr="008B075F">
        <w:t>4 Building Sustainable Business Models</w:t>
      </w:r>
    </w:p>
    <w:p w:rsidR="00AD04E1" w:rsidRPr="008B075F" w:rsidRDefault="00AD04E1" w:rsidP="00AD04E1">
      <w:pPr>
        <w:pStyle w:val="NormalWeb"/>
      </w:pPr>
      <w:r w:rsidRPr="008B075F">
        <w:t>Sustainable business models ensure that social and green enterprises are financially viable over the long term. Many social enterprises adopt subscription-based models, franchising, or partnerships with local governments to scale sustainably.</w:t>
      </w:r>
    </w:p>
    <w:p w:rsidR="00AD04E1" w:rsidRPr="008B075F" w:rsidRDefault="00AD04E1" w:rsidP="00AD04E1">
      <w:pPr>
        <w:pStyle w:val="NormalWeb"/>
      </w:pPr>
      <w:r w:rsidRPr="008B075F">
        <w:t>Kenya’s M-KOPA Solar uses a pay-as-you-go model to provide affordable solar power to off-grid households, achieving both environmental impact and business sustainability.</w:t>
      </w:r>
    </w:p>
    <w:p w:rsidR="00AD04E1" w:rsidRPr="008B075F" w:rsidRDefault="00AD04E1" w:rsidP="00AD04E1">
      <w:pPr>
        <w:pStyle w:val="Heading3"/>
        <w:rPr>
          <w:color w:val="auto"/>
        </w:rPr>
      </w:pPr>
      <w:r w:rsidRPr="008B075F">
        <w:rPr>
          <w:color w:val="auto"/>
        </w:rPr>
        <w:t>Conclusion</w:t>
      </w:r>
    </w:p>
    <w:p w:rsidR="00AD04E1" w:rsidRPr="008B075F" w:rsidRDefault="00AD04E1" w:rsidP="00AD04E1">
      <w:pPr>
        <w:pStyle w:val="NormalWeb"/>
      </w:pPr>
      <w:r w:rsidRPr="008B075F">
        <w:t>This chapter has provided a comprehensive overview of social and green entrepreneurship, focusing on their unique goals, challenges, and impact. Through African case studies and hands-on exercises, you have explored the essential elements of creating a business that balances profit with purpose. As social and environmental concerns become increasingly urgent, the role of social and green entrepreneurs in addressing these issues has never been more critical. This chapter equips you with the knowledge and skills to develop and lead ventures that make a difference in the world, especially within African contexts.</w:t>
      </w:r>
    </w:p>
    <w:p w:rsidR="00AD04E1" w:rsidRPr="008B075F" w:rsidRDefault="00064686" w:rsidP="00AD04E1">
      <w:r w:rsidRPr="008B075F">
        <w:pict>
          <v:rect id="_x0000_i1779" style="width:0;height:1.5pt" o:hralign="center" o:hrstd="t" o:hr="t" fillcolor="#a0a0a0" stroked="f"/>
        </w:pict>
      </w:r>
    </w:p>
    <w:p w:rsidR="00AD04E1" w:rsidRPr="008B075F" w:rsidRDefault="00AD04E1" w:rsidP="00AD04E1">
      <w:pPr>
        <w:pStyle w:val="Heading3"/>
        <w:rPr>
          <w:color w:val="auto"/>
        </w:rPr>
      </w:pPr>
      <w:r w:rsidRPr="008B075F">
        <w:rPr>
          <w:color w:val="auto"/>
        </w:rPr>
        <w:t>Key Terms and Concepts</w:t>
      </w:r>
    </w:p>
    <w:p w:rsidR="00AD04E1" w:rsidRPr="008B075F" w:rsidRDefault="00AD04E1" w:rsidP="005B758F">
      <w:pPr>
        <w:numPr>
          <w:ilvl w:val="0"/>
          <w:numId w:val="668"/>
        </w:numPr>
        <w:spacing w:before="100" w:beforeAutospacing="1" w:after="100" w:afterAutospacing="1" w:line="240" w:lineRule="auto"/>
      </w:pPr>
      <w:r w:rsidRPr="008B075F">
        <w:rPr>
          <w:rStyle w:val="Strong"/>
        </w:rPr>
        <w:t>Social Entrepreneurship</w:t>
      </w:r>
      <w:r w:rsidRPr="008B075F">
        <w:t>: A business approach focused on solving societal issues and creating social value while maintaining financial sustainability.</w:t>
      </w:r>
    </w:p>
    <w:p w:rsidR="00AD04E1" w:rsidRPr="008B075F" w:rsidRDefault="00AD04E1" w:rsidP="005B758F">
      <w:pPr>
        <w:numPr>
          <w:ilvl w:val="0"/>
          <w:numId w:val="668"/>
        </w:numPr>
        <w:spacing w:before="100" w:beforeAutospacing="1" w:after="100" w:afterAutospacing="1" w:line="240" w:lineRule="auto"/>
      </w:pPr>
      <w:r w:rsidRPr="008B075F">
        <w:rPr>
          <w:rStyle w:val="Strong"/>
        </w:rPr>
        <w:t>Green Entrepreneurship</w:t>
      </w:r>
      <w:r w:rsidRPr="008B075F">
        <w:t>: Business activities focused on reducing environmental impact through sustainable practices and innovative eco-friendly products.</w:t>
      </w:r>
    </w:p>
    <w:p w:rsidR="00AD04E1" w:rsidRPr="008B075F" w:rsidRDefault="00AD04E1" w:rsidP="005B758F">
      <w:pPr>
        <w:numPr>
          <w:ilvl w:val="0"/>
          <w:numId w:val="668"/>
        </w:numPr>
        <w:spacing w:before="100" w:beforeAutospacing="1" w:after="100" w:afterAutospacing="1" w:line="240" w:lineRule="auto"/>
      </w:pPr>
      <w:r w:rsidRPr="008B075F">
        <w:rPr>
          <w:rStyle w:val="Strong"/>
        </w:rPr>
        <w:t>Triple Bottom Line (TBL)</w:t>
      </w:r>
      <w:r w:rsidRPr="008B075F">
        <w:t>: A framework measuring success in terms of social, environmental, and financial performance.</w:t>
      </w:r>
    </w:p>
    <w:p w:rsidR="00AD04E1" w:rsidRPr="008B075F" w:rsidRDefault="00AD04E1" w:rsidP="005B758F">
      <w:pPr>
        <w:numPr>
          <w:ilvl w:val="0"/>
          <w:numId w:val="668"/>
        </w:numPr>
        <w:spacing w:before="100" w:beforeAutospacing="1" w:after="100" w:afterAutospacing="1" w:line="240" w:lineRule="auto"/>
      </w:pPr>
      <w:r w:rsidRPr="008B075F">
        <w:rPr>
          <w:rStyle w:val="Strong"/>
        </w:rPr>
        <w:t>Impact Investing</w:t>
      </w:r>
      <w:r w:rsidRPr="008B075F">
        <w:t>: Investments made with the intention of generating positive social or environmental impact alongside financial returns.</w:t>
      </w:r>
    </w:p>
    <w:p w:rsidR="00AD04E1" w:rsidRPr="008B075F" w:rsidRDefault="00AD04E1" w:rsidP="005B758F">
      <w:pPr>
        <w:numPr>
          <w:ilvl w:val="0"/>
          <w:numId w:val="668"/>
        </w:numPr>
        <w:spacing w:before="100" w:beforeAutospacing="1" w:after="100" w:afterAutospacing="1" w:line="240" w:lineRule="auto"/>
      </w:pPr>
      <w:r w:rsidRPr="008B075F">
        <w:rPr>
          <w:rStyle w:val="Strong"/>
        </w:rPr>
        <w:t>Corporate Social Responsibility (CSR)</w:t>
      </w:r>
      <w:r w:rsidRPr="008B075F">
        <w:t>: Business practices that contribute to societal goals through ethical, philanthropic, or sustainable activities.</w:t>
      </w:r>
    </w:p>
    <w:p w:rsidR="00AD04E1" w:rsidRPr="008B075F" w:rsidRDefault="00AD04E1" w:rsidP="005B758F">
      <w:pPr>
        <w:numPr>
          <w:ilvl w:val="0"/>
          <w:numId w:val="668"/>
        </w:numPr>
        <w:spacing w:before="100" w:beforeAutospacing="1" w:after="100" w:afterAutospacing="1" w:line="240" w:lineRule="auto"/>
      </w:pPr>
      <w:r w:rsidRPr="008B075F">
        <w:rPr>
          <w:rStyle w:val="Strong"/>
        </w:rPr>
        <w:t>B Corp Certification</w:t>
      </w:r>
      <w:r w:rsidRPr="008B075F">
        <w:t>: A certification for businesses that meet high standards of social and environmental performance, accountability, and transparency.</w:t>
      </w:r>
    </w:p>
    <w:p w:rsidR="00AD04E1" w:rsidRPr="008B075F" w:rsidRDefault="00AD04E1" w:rsidP="005B758F">
      <w:pPr>
        <w:numPr>
          <w:ilvl w:val="0"/>
          <w:numId w:val="668"/>
        </w:numPr>
        <w:spacing w:before="100" w:beforeAutospacing="1" w:after="100" w:afterAutospacing="1" w:line="240" w:lineRule="auto"/>
      </w:pPr>
      <w:r w:rsidRPr="008B075F">
        <w:rPr>
          <w:rStyle w:val="Strong"/>
        </w:rPr>
        <w:t>Sustainable Development Goals (SDGs)</w:t>
      </w:r>
      <w:r w:rsidRPr="008B075F">
        <w:t>: A set of 17 global goals set by the United Nations to address poverty, inequality, and climate change by 2030.</w:t>
      </w:r>
    </w:p>
    <w:p w:rsidR="00AD04E1" w:rsidRPr="008B075F" w:rsidRDefault="00AD04E1" w:rsidP="005B758F">
      <w:pPr>
        <w:numPr>
          <w:ilvl w:val="0"/>
          <w:numId w:val="668"/>
        </w:numPr>
        <w:spacing w:before="100" w:beforeAutospacing="1" w:after="100" w:afterAutospacing="1" w:line="240" w:lineRule="auto"/>
      </w:pPr>
      <w:r w:rsidRPr="008B075F">
        <w:rPr>
          <w:rStyle w:val="Strong"/>
        </w:rPr>
        <w:t>Circular Economy</w:t>
      </w:r>
      <w:r w:rsidRPr="008B075F">
        <w:t>: An economic model that promotes the reuse, refurbishment, and recycling of resources to minimize waste and pollution.</w:t>
      </w:r>
    </w:p>
    <w:p w:rsidR="00AD04E1" w:rsidRPr="008B075F" w:rsidRDefault="00064686" w:rsidP="00AD04E1">
      <w:r w:rsidRPr="008B075F">
        <w:pict>
          <v:rect id="_x0000_i1780" style="width:0;height:1.5pt" o:hralign="center" o:hrstd="t" o:hr="t" fillcolor="#a0a0a0" stroked="f"/>
        </w:pict>
      </w:r>
    </w:p>
    <w:p w:rsidR="00AD04E1" w:rsidRPr="008B075F" w:rsidRDefault="00AD04E1" w:rsidP="00AD04E1">
      <w:pPr>
        <w:pStyle w:val="Heading3"/>
        <w:rPr>
          <w:color w:val="auto"/>
        </w:rPr>
      </w:pPr>
      <w:r w:rsidRPr="008B075F">
        <w:rPr>
          <w:color w:val="auto"/>
        </w:rPr>
        <w:t>Review &amp; Discussion Questions</w:t>
      </w:r>
    </w:p>
    <w:p w:rsidR="00AD04E1" w:rsidRPr="008B075F" w:rsidRDefault="00AD04E1" w:rsidP="005B758F">
      <w:pPr>
        <w:numPr>
          <w:ilvl w:val="0"/>
          <w:numId w:val="670"/>
        </w:numPr>
        <w:spacing w:before="100" w:beforeAutospacing="1" w:after="100" w:afterAutospacing="1" w:line="240" w:lineRule="auto"/>
      </w:pPr>
      <w:r w:rsidRPr="008B075F">
        <w:t>Explain the difference between social entrepreneurship and green entrepreneurship, providing African examples of each.</w:t>
      </w:r>
    </w:p>
    <w:p w:rsidR="00AD04E1" w:rsidRPr="008B075F" w:rsidRDefault="00AD04E1" w:rsidP="005B758F">
      <w:pPr>
        <w:numPr>
          <w:ilvl w:val="0"/>
          <w:numId w:val="670"/>
        </w:numPr>
        <w:spacing w:before="100" w:beforeAutospacing="1" w:after="100" w:afterAutospacing="1" w:line="240" w:lineRule="auto"/>
      </w:pPr>
      <w:r w:rsidRPr="008B075F">
        <w:t>How can African social entrepreneurs overcome the challenges associated with securing funding for impact-driven businesses?</w:t>
      </w:r>
    </w:p>
    <w:p w:rsidR="00AD04E1" w:rsidRPr="008B075F" w:rsidRDefault="00AD04E1" w:rsidP="005B758F">
      <w:pPr>
        <w:numPr>
          <w:ilvl w:val="0"/>
          <w:numId w:val="670"/>
        </w:numPr>
        <w:spacing w:before="100" w:beforeAutospacing="1" w:after="100" w:afterAutospacing="1" w:line="240" w:lineRule="auto"/>
      </w:pPr>
      <w:r w:rsidRPr="008B075F">
        <w:t>Discuss the triple bottom line framework and its importance for social and green entrepreneurship.</w:t>
      </w:r>
    </w:p>
    <w:p w:rsidR="00AD04E1" w:rsidRPr="008B075F" w:rsidRDefault="00AD04E1" w:rsidP="005B758F">
      <w:pPr>
        <w:numPr>
          <w:ilvl w:val="0"/>
          <w:numId w:val="670"/>
        </w:numPr>
        <w:spacing w:before="100" w:beforeAutospacing="1" w:after="100" w:afterAutospacing="1" w:line="240" w:lineRule="auto"/>
      </w:pPr>
      <w:r w:rsidRPr="008B075F">
        <w:t>In what ways can impact measurement be challenging for social entrepreneurs, and what frameworks are available to address this challenge?</w:t>
      </w:r>
    </w:p>
    <w:p w:rsidR="00AD04E1" w:rsidRPr="008B075F" w:rsidRDefault="00AD04E1" w:rsidP="005B758F">
      <w:pPr>
        <w:numPr>
          <w:ilvl w:val="0"/>
          <w:numId w:val="670"/>
        </w:numPr>
        <w:spacing w:before="100" w:beforeAutospacing="1" w:after="100" w:afterAutospacing="1" w:line="240" w:lineRule="auto"/>
      </w:pPr>
      <w:r w:rsidRPr="008B075F">
        <w:t>How do the Sustainable Development Goals (SDGs) align with the goals of social and green entrepreneurship in Africa?</w:t>
      </w:r>
    </w:p>
    <w:p w:rsidR="00AD04E1" w:rsidRPr="008B075F" w:rsidRDefault="00064686" w:rsidP="00AD04E1">
      <w:pPr>
        <w:spacing w:after="0"/>
      </w:pPr>
      <w:r w:rsidRPr="008B075F">
        <w:pict>
          <v:rect id="_x0000_i1781" style="width:0;height:1.5pt" o:hralign="center" o:hrstd="t" o:hr="t" fillcolor="#a0a0a0" stroked="f"/>
        </w:pict>
      </w:r>
    </w:p>
    <w:p w:rsidR="00AD04E1" w:rsidRPr="008B075F" w:rsidRDefault="00AD04E1" w:rsidP="00AD04E1">
      <w:pPr>
        <w:pStyle w:val="Heading3"/>
        <w:rPr>
          <w:color w:val="auto"/>
        </w:rPr>
      </w:pPr>
      <w:r w:rsidRPr="008B075F">
        <w:rPr>
          <w:color w:val="auto"/>
        </w:rPr>
        <w:t>Experiential Exercise</w:t>
      </w:r>
    </w:p>
    <w:p w:rsidR="00AD04E1" w:rsidRPr="008B075F" w:rsidRDefault="00AD04E1" w:rsidP="00AD04E1">
      <w:pPr>
        <w:pStyle w:val="NormalWeb"/>
      </w:pPr>
      <w:r w:rsidRPr="008B075F">
        <w:rPr>
          <w:rStyle w:val="Strong"/>
        </w:rPr>
        <w:t>Designing a Social or Green Enterprise</w:t>
      </w:r>
    </w:p>
    <w:p w:rsidR="00AD04E1" w:rsidRPr="008B075F" w:rsidRDefault="00AD04E1" w:rsidP="00AD04E1">
      <w:pPr>
        <w:pStyle w:val="NormalWeb"/>
      </w:pPr>
      <w:r w:rsidRPr="008B075F">
        <w:t>In groups, imagine that you are creating a social or green enterprise addressing a local problem in Nigeria. Choose an issue, such as access to clean water, waste management, or renewable energy. Develop a business plan that includes:</w:t>
      </w:r>
    </w:p>
    <w:p w:rsidR="00AD04E1" w:rsidRPr="008B075F" w:rsidRDefault="00AD04E1" w:rsidP="005B758F">
      <w:pPr>
        <w:numPr>
          <w:ilvl w:val="0"/>
          <w:numId w:val="671"/>
        </w:numPr>
        <w:spacing w:before="100" w:beforeAutospacing="1" w:after="100" w:afterAutospacing="1" w:line="240" w:lineRule="auto"/>
      </w:pPr>
      <w:r w:rsidRPr="008B075F">
        <w:t xml:space="preserve">A clear impact </w:t>
      </w:r>
      <w:proofErr w:type="gramStart"/>
      <w:r w:rsidRPr="008B075F">
        <w:t>mission</w:t>
      </w:r>
      <w:proofErr w:type="gramEnd"/>
      <w:r w:rsidRPr="008B075F">
        <w:t>.</w:t>
      </w:r>
    </w:p>
    <w:p w:rsidR="00AD04E1" w:rsidRPr="008B075F" w:rsidRDefault="00AD04E1" w:rsidP="005B758F">
      <w:pPr>
        <w:numPr>
          <w:ilvl w:val="0"/>
          <w:numId w:val="671"/>
        </w:numPr>
        <w:spacing w:before="100" w:beforeAutospacing="1" w:after="100" w:afterAutospacing="1" w:line="240" w:lineRule="auto"/>
      </w:pPr>
      <w:r w:rsidRPr="008B075F">
        <w:t xml:space="preserve">A sustainable business </w:t>
      </w:r>
      <w:proofErr w:type="gramStart"/>
      <w:r w:rsidRPr="008B075F">
        <w:t>model</w:t>
      </w:r>
      <w:proofErr w:type="gramEnd"/>
      <w:r w:rsidRPr="008B075F">
        <w:t>.</w:t>
      </w:r>
    </w:p>
    <w:p w:rsidR="00AD04E1" w:rsidRPr="008B075F" w:rsidRDefault="00AD04E1" w:rsidP="005B758F">
      <w:pPr>
        <w:numPr>
          <w:ilvl w:val="0"/>
          <w:numId w:val="671"/>
        </w:numPr>
        <w:spacing w:before="100" w:beforeAutospacing="1" w:after="100" w:afterAutospacing="1" w:line="240" w:lineRule="auto"/>
      </w:pPr>
      <w:r w:rsidRPr="008B075F">
        <w:t>Funding strategies, including possible sources of impact investment.</w:t>
      </w:r>
    </w:p>
    <w:p w:rsidR="00AD04E1" w:rsidRPr="008B075F" w:rsidRDefault="00AD04E1" w:rsidP="005B758F">
      <w:pPr>
        <w:numPr>
          <w:ilvl w:val="0"/>
          <w:numId w:val="671"/>
        </w:numPr>
        <w:spacing w:before="100" w:beforeAutospacing="1" w:after="100" w:afterAutospacing="1" w:line="240" w:lineRule="auto"/>
      </w:pPr>
      <w:r w:rsidRPr="008B075F">
        <w:t>Metrics to measure social or environmental impact.</w:t>
      </w:r>
    </w:p>
    <w:p w:rsidR="00AD04E1" w:rsidRPr="008B075F" w:rsidRDefault="00AD04E1" w:rsidP="005B758F">
      <w:pPr>
        <w:numPr>
          <w:ilvl w:val="0"/>
          <w:numId w:val="671"/>
        </w:numPr>
        <w:spacing w:before="100" w:beforeAutospacing="1" w:after="100" w:afterAutospacing="1" w:line="240" w:lineRule="auto"/>
      </w:pPr>
      <w:r w:rsidRPr="008B075F">
        <w:t>A plan for scaling the business over time.</w:t>
      </w:r>
    </w:p>
    <w:p w:rsidR="00AD04E1" w:rsidRPr="008B075F" w:rsidRDefault="00AD04E1" w:rsidP="00AD04E1">
      <w:pPr>
        <w:pStyle w:val="NormalWeb"/>
      </w:pPr>
      <w:r w:rsidRPr="008B075F">
        <w:t>Each group will present their enterprise, detailing how their business will address the chosen social or environmental issue while maintaining financial sustainability.</w:t>
      </w:r>
    </w:p>
    <w:p w:rsidR="00AD04E1" w:rsidRPr="008B075F" w:rsidRDefault="00064686" w:rsidP="00AD04E1">
      <w:r w:rsidRPr="008B075F">
        <w:pict>
          <v:rect id="_x0000_i1782" style="width:0;height:1.5pt" o:hralign="center" o:hrstd="t" o:hr="t" fillcolor="#a0a0a0" stroked="f"/>
        </w:pict>
      </w:r>
    </w:p>
    <w:p w:rsidR="00AD04E1" w:rsidRPr="008B075F" w:rsidRDefault="00AD04E1" w:rsidP="00AD04E1">
      <w:pPr>
        <w:pStyle w:val="Heading3"/>
        <w:rPr>
          <w:color w:val="auto"/>
        </w:rPr>
      </w:pPr>
      <w:r w:rsidRPr="008B075F">
        <w:rPr>
          <w:color w:val="auto"/>
        </w:rPr>
        <w:t>Case Study: M-KOPA Solar – Powering Off-Grid Africa</w:t>
      </w:r>
    </w:p>
    <w:p w:rsidR="00AD04E1" w:rsidRPr="008B075F" w:rsidRDefault="00AD04E1" w:rsidP="00AD04E1">
      <w:pPr>
        <w:pStyle w:val="NormalWeb"/>
      </w:pPr>
      <w:r w:rsidRPr="008B075F">
        <w:t>M-KOPA Solar, founded in Kenya, addresses a critical issue in sub-Saharan Africa: lack of access to affordable and sustainable energy. With millions of people relying on kerosene, M-KOPA offers a safer, cleaner, and more affordable alternative. The company uses a pay-as-you-go financing model, allowing customers to make small daily payments via mobile money for solar energy systems.</w:t>
      </w:r>
    </w:p>
    <w:p w:rsidR="00AD04E1" w:rsidRPr="008B075F" w:rsidRDefault="00AD04E1" w:rsidP="00AD04E1">
      <w:pPr>
        <w:pStyle w:val="NormalWeb"/>
      </w:pPr>
      <w:r w:rsidRPr="008B075F">
        <w:t>M-KOPA’s innovative approach combines green entrepreneurship with social impact, reducing carbon emissions and providing a renewable energy solution that is accessible to low-income households. By leveraging impact investment, partnerships with mobile money providers, and scalable technology, M-KOPA has expanded beyond Kenya into Uganda and Tanzania, illustrating the power of green entrepreneurship to create sustainable change.</w:t>
      </w:r>
    </w:p>
    <w:p w:rsidR="00AD04E1" w:rsidRPr="008B075F" w:rsidRDefault="00AD04E1" w:rsidP="00AD04E1">
      <w:pPr>
        <w:pStyle w:val="Heading4"/>
      </w:pPr>
      <w:r w:rsidRPr="008B075F">
        <w:t>Case Questions</w:t>
      </w:r>
    </w:p>
    <w:p w:rsidR="00AD04E1" w:rsidRPr="008B075F" w:rsidRDefault="00AD04E1" w:rsidP="005B758F">
      <w:pPr>
        <w:numPr>
          <w:ilvl w:val="0"/>
          <w:numId w:val="672"/>
        </w:numPr>
        <w:spacing w:before="100" w:beforeAutospacing="1" w:after="100" w:afterAutospacing="1" w:line="240" w:lineRule="auto"/>
      </w:pPr>
      <w:r w:rsidRPr="008B075F">
        <w:t>How does M-KOPA Solar’s business model help achieve both financial sustainability and environmental impact?</w:t>
      </w:r>
    </w:p>
    <w:p w:rsidR="00AD04E1" w:rsidRPr="008B075F" w:rsidRDefault="00AD04E1" w:rsidP="005B758F">
      <w:pPr>
        <w:numPr>
          <w:ilvl w:val="0"/>
          <w:numId w:val="672"/>
        </w:numPr>
        <w:spacing w:before="100" w:beforeAutospacing="1" w:after="100" w:afterAutospacing="1" w:line="240" w:lineRule="auto"/>
      </w:pPr>
      <w:r w:rsidRPr="008B075F">
        <w:t xml:space="preserve">What </w:t>
      </w:r>
      <w:proofErr w:type="gramStart"/>
      <w:r w:rsidRPr="008B075F">
        <w:t>are</w:t>
      </w:r>
      <w:proofErr w:type="gramEnd"/>
      <w:r w:rsidRPr="008B075F">
        <w:t xml:space="preserve"> some challenges M-KOPA might face in scaling to other African regions with different regulatory and market conditions?</w:t>
      </w:r>
    </w:p>
    <w:p w:rsidR="00AD04E1" w:rsidRPr="008B075F" w:rsidRDefault="00AD04E1" w:rsidP="005B758F">
      <w:pPr>
        <w:numPr>
          <w:ilvl w:val="0"/>
          <w:numId w:val="672"/>
        </w:numPr>
        <w:spacing w:before="100" w:beforeAutospacing="1" w:after="100" w:afterAutospacing="1" w:line="240" w:lineRule="auto"/>
      </w:pPr>
      <w:r w:rsidRPr="008B075F">
        <w:t>In what ways does M-KOPA exemplify the principles of green entrepreneurship?</w:t>
      </w:r>
    </w:p>
    <w:p w:rsidR="00AD04E1" w:rsidRPr="008B075F" w:rsidRDefault="00AD04E1" w:rsidP="005B758F">
      <w:pPr>
        <w:numPr>
          <w:ilvl w:val="0"/>
          <w:numId w:val="672"/>
        </w:numPr>
        <w:spacing w:before="100" w:beforeAutospacing="1" w:after="100" w:afterAutospacing="1" w:line="240" w:lineRule="auto"/>
      </w:pPr>
      <w:r w:rsidRPr="008B075F">
        <w:t>Discuss the role of technology in supporting M-KOPA’s impact. How does mobile money technology contribute to its success?</w:t>
      </w:r>
    </w:p>
    <w:p w:rsidR="00AD04E1" w:rsidRPr="008B075F" w:rsidRDefault="00064686" w:rsidP="00AD04E1">
      <w:pPr>
        <w:spacing w:after="0"/>
      </w:pPr>
      <w:r w:rsidRPr="008B075F">
        <w:pict>
          <v:rect id="_x0000_i1783" style="width:0;height:1.5pt" o:hralign="center" o:hrstd="t" o:hr="t" fillcolor="#a0a0a0" stroked="f"/>
        </w:pict>
      </w:r>
    </w:p>
    <w:p w:rsidR="00AD04E1" w:rsidRPr="008B075F" w:rsidRDefault="00AD04E1" w:rsidP="00AD04E1">
      <w:pPr>
        <w:pStyle w:val="Heading3"/>
        <w:rPr>
          <w:color w:val="auto"/>
        </w:rPr>
      </w:pPr>
      <w:r w:rsidRPr="008B075F">
        <w:rPr>
          <w:color w:val="auto"/>
        </w:rPr>
        <w:t>Suggested Online Reading</w:t>
      </w:r>
    </w:p>
    <w:p w:rsidR="00AD04E1" w:rsidRPr="008B075F" w:rsidRDefault="00AD04E1" w:rsidP="005B758F">
      <w:pPr>
        <w:numPr>
          <w:ilvl w:val="0"/>
          <w:numId w:val="673"/>
        </w:numPr>
        <w:spacing w:before="100" w:beforeAutospacing="1" w:after="100" w:afterAutospacing="1" w:line="240" w:lineRule="auto"/>
      </w:pPr>
      <w:r w:rsidRPr="008B075F">
        <w:rPr>
          <w:rStyle w:val="Strong"/>
        </w:rPr>
        <w:t>"The State of Social Entrepreneurship in Africa" by the African Development Bank</w:t>
      </w:r>
      <w:r w:rsidRPr="008B075F">
        <w:t xml:space="preserve"> – A comprehensive report on the current landscape and future prospects of social entrepreneurship in Africa.</w:t>
      </w:r>
    </w:p>
    <w:p w:rsidR="00AD04E1" w:rsidRPr="008B075F" w:rsidRDefault="00AD04E1" w:rsidP="005B758F">
      <w:pPr>
        <w:numPr>
          <w:ilvl w:val="0"/>
          <w:numId w:val="673"/>
        </w:numPr>
        <w:spacing w:before="100" w:beforeAutospacing="1" w:after="100" w:afterAutospacing="1" w:line="240" w:lineRule="auto"/>
      </w:pPr>
      <w:r w:rsidRPr="008B075F">
        <w:rPr>
          <w:rStyle w:val="Strong"/>
        </w:rPr>
        <w:t>"Measuring Social Impact in Social Enterprises" by the World Economic Forum</w:t>
      </w:r>
      <w:r w:rsidRPr="008B075F">
        <w:t xml:space="preserve"> – Insights into tools and frameworks for measuring social impact, including the Social Return on Investment (SROI) method.</w:t>
      </w:r>
    </w:p>
    <w:p w:rsidR="00AD04E1" w:rsidRPr="008B075F" w:rsidRDefault="00AD04E1" w:rsidP="005B758F">
      <w:pPr>
        <w:numPr>
          <w:ilvl w:val="0"/>
          <w:numId w:val="673"/>
        </w:numPr>
        <w:spacing w:before="100" w:beforeAutospacing="1" w:after="100" w:afterAutospacing="1" w:line="240" w:lineRule="auto"/>
      </w:pPr>
      <w:r w:rsidRPr="008B075F">
        <w:rPr>
          <w:rStyle w:val="Strong"/>
        </w:rPr>
        <w:t>"Green Entrepreneurship and Sustainable Development" by the United Nations Environment Programme (UNEP)</w:t>
      </w:r>
      <w:r w:rsidRPr="008B075F">
        <w:t xml:space="preserve"> – A guide to understanding green entrepreneurship and its role in achieving sustainable development goals.</w:t>
      </w:r>
    </w:p>
    <w:p w:rsidR="00AD04E1" w:rsidRPr="008B075F" w:rsidRDefault="00AD04E1" w:rsidP="005B758F">
      <w:pPr>
        <w:numPr>
          <w:ilvl w:val="0"/>
          <w:numId w:val="673"/>
        </w:numPr>
        <w:spacing w:before="100" w:beforeAutospacing="1" w:after="100" w:afterAutospacing="1" w:line="240" w:lineRule="auto"/>
      </w:pPr>
      <w:r w:rsidRPr="008B075F">
        <w:rPr>
          <w:rStyle w:val="Strong"/>
        </w:rPr>
        <w:t>"Case Studies in Social Entrepreneurship in Africa" by Stanford Social Innovation Review</w:t>
      </w:r>
      <w:r w:rsidRPr="008B075F">
        <w:t xml:space="preserve"> – Analysis of African social enterprises, with examples and lessons learned from real-world applications.</w:t>
      </w:r>
    </w:p>
    <w:p w:rsidR="00095273" w:rsidRPr="008B075F" w:rsidRDefault="00095273" w:rsidP="00AD04E1"/>
    <w:p w:rsidR="00A23F5A" w:rsidRPr="008B075F" w:rsidRDefault="00A23F5A" w:rsidP="00AD04E1"/>
    <w:p w:rsidR="00A23F5A" w:rsidRPr="008B075F" w:rsidRDefault="00A23F5A" w:rsidP="00AD04E1"/>
    <w:p w:rsidR="00A23F5A" w:rsidRPr="008B075F" w:rsidRDefault="00A23F5A" w:rsidP="00AD04E1"/>
    <w:p w:rsidR="00A23F5A" w:rsidRPr="008B075F" w:rsidRDefault="00A23F5A" w:rsidP="00AD04E1"/>
    <w:p w:rsidR="00A23F5A" w:rsidRPr="008B075F" w:rsidRDefault="00A23F5A" w:rsidP="00AD04E1"/>
    <w:p w:rsidR="00A23F5A" w:rsidRPr="008B075F" w:rsidRDefault="00A23F5A" w:rsidP="00AD04E1"/>
    <w:p w:rsidR="00A23F5A" w:rsidRPr="008B075F" w:rsidRDefault="00A23F5A" w:rsidP="00AD04E1"/>
    <w:p w:rsidR="00A23F5A" w:rsidRPr="008B075F" w:rsidRDefault="00A23F5A" w:rsidP="00AD04E1"/>
    <w:p w:rsidR="00F71615" w:rsidRPr="008B075F" w:rsidRDefault="00F71615" w:rsidP="00AD04E1"/>
    <w:p w:rsidR="00F71615" w:rsidRPr="008B075F" w:rsidRDefault="00F71615" w:rsidP="00AD04E1"/>
    <w:p w:rsidR="00F71615" w:rsidRPr="008B075F" w:rsidRDefault="00F71615" w:rsidP="00AD04E1"/>
    <w:p w:rsidR="00F71615" w:rsidRPr="008B075F" w:rsidRDefault="00F71615" w:rsidP="00AD04E1"/>
    <w:p w:rsidR="00F71615" w:rsidRPr="008B075F" w:rsidRDefault="00F71615" w:rsidP="00AD04E1"/>
    <w:p w:rsidR="00F71615" w:rsidRPr="008B075F" w:rsidRDefault="00F71615" w:rsidP="00AD04E1"/>
    <w:p w:rsidR="00F71615" w:rsidRPr="008B075F" w:rsidRDefault="00F71615" w:rsidP="00AD04E1"/>
    <w:p w:rsidR="00F71615" w:rsidRPr="008B075F" w:rsidRDefault="00F71615" w:rsidP="00AD04E1"/>
    <w:p w:rsidR="00F71615" w:rsidRPr="008B075F" w:rsidRDefault="00F71615" w:rsidP="00AD04E1"/>
    <w:p w:rsidR="00F71615" w:rsidRPr="008B075F" w:rsidRDefault="00F71615" w:rsidP="00AD04E1"/>
    <w:p w:rsidR="000C6A99" w:rsidRPr="008B075F" w:rsidRDefault="000C6A99" w:rsidP="000C6A99">
      <w:pPr>
        <w:pStyle w:val="NormalWeb"/>
      </w:pPr>
      <w:r w:rsidRPr="008B075F">
        <w:rPr>
          <w:rStyle w:val="Strong"/>
        </w:rPr>
        <w:t>Chapter 17.2: The Role of Social Enterprises</w:t>
      </w:r>
    </w:p>
    <w:p w:rsidR="000C6A99" w:rsidRPr="008B075F" w:rsidRDefault="000C6A99" w:rsidP="000C6A99">
      <w:pPr>
        <w:pStyle w:val="NormalWeb"/>
      </w:pPr>
      <w:r w:rsidRPr="008B075F">
        <w:t>"Social enterprises take on the risk and responsibility of creating social value where the market and government may have failed." – Muhammad Yunus</w:t>
      </w:r>
    </w:p>
    <w:p w:rsidR="000C6A99" w:rsidRPr="008B075F" w:rsidRDefault="00064686" w:rsidP="000C6A99">
      <w:pPr>
        <w:spacing w:after="0"/>
      </w:pPr>
      <w:r w:rsidRPr="008B075F">
        <w:pict>
          <v:rect id="_x0000_i1784" style="width:0;height:1.5pt" o:hralign="center" o:hrstd="t" o:hr="t" fillcolor="#a0a0a0" stroked="f"/>
        </w:pict>
      </w:r>
    </w:p>
    <w:p w:rsidR="000C6A99" w:rsidRPr="008B075F" w:rsidRDefault="000C6A99" w:rsidP="000C6A99">
      <w:pPr>
        <w:pStyle w:val="Heading3"/>
        <w:rPr>
          <w:color w:val="auto"/>
        </w:rPr>
      </w:pPr>
      <w:r w:rsidRPr="008B075F">
        <w:rPr>
          <w:color w:val="auto"/>
        </w:rPr>
        <w:t>17.2.0 Introduction</w:t>
      </w:r>
    </w:p>
    <w:p w:rsidR="000C6A99" w:rsidRPr="008B075F" w:rsidRDefault="000C6A99" w:rsidP="000C6A99">
      <w:pPr>
        <w:pStyle w:val="NormalWeb"/>
      </w:pPr>
      <w:r w:rsidRPr="008B075F">
        <w:t>Social enterprises occupy a unique position at the intersection of traditional business and charitable organizations, aiming to create social value alongside financial stability. Unlike purely profit-driven companies, social enterprises focus primarily on achieving a positive societal impact, often through innovative solutions to community challenges. In Nigeria and across Africa, social enterprises have become increasingly important for addressing local issues such as inadequate healthcare, educational disparities, environmental degradation, and economic inequality.</w:t>
      </w:r>
    </w:p>
    <w:p w:rsidR="000C6A99" w:rsidRPr="008B075F" w:rsidRDefault="000C6A99" w:rsidP="000C6A99">
      <w:pPr>
        <w:pStyle w:val="NormalWeb"/>
      </w:pPr>
      <w:r w:rsidRPr="008B075F">
        <w:t xml:space="preserve">This </w:t>
      </w:r>
      <w:r w:rsidR="00F27199" w:rsidRPr="008B075F">
        <w:t>section</w:t>
      </w:r>
      <w:r w:rsidRPr="008B075F">
        <w:t xml:space="preserve"> explores the nature and role of social enterprises, emphasizing their impact on community development, poverty reduction, and social innovation. Through an examination of Nigerian and African case studies, we will illustrate the real-world applications of social enterprises, identify the challenges they face, and discuss practical strategies for sustaining and scaling impact. Critical to understanding social enterprises is the role of hybrid business models, impact measurement, and innovative financing methods. By examining these concepts, readers will gain insights into the distinctive potential of social enterprises to create meaningful change.</w:t>
      </w:r>
    </w:p>
    <w:p w:rsidR="000C6A99" w:rsidRPr="008B075F" w:rsidRDefault="00064686" w:rsidP="000C6A99">
      <w:pPr>
        <w:spacing w:after="0"/>
      </w:pPr>
      <w:r w:rsidRPr="008B075F">
        <w:pict>
          <v:rect id="_x0000_i1785" style="width:0;height:1.5pt" o:hralign="center" o:hrstd="t" o:hr="t" fillcolor="#a0a0a0" stroked="f"/>
        </w:pict>
      </w:r>
    </w:p>
    <w:p w:rsidR="000C6A99" w:rsidRPr="008B075F" w:rsidRDefault="008532E3" w:rsidP="000C6A99">
      <w:pPr>
        <w:pStyle w:val="Heading3"/>
        <w:rPr>
          <w:color w:val="auto"/>
        </w:rPr>
      </w:pPr>
      <w:r w:rsidRPr="008B075F">
        <w:rPr>
          <w:color w:val="auto"/>
        </w:rPr>
        <w:t xml:space="preserve">17.2.1 </w:t>
      </w:r>
      <w:r w:rsidR="000C6A99" w:rsidRPr="008B075F">
        <w:rPr>
          <w:color w:val="auto"/>
        </w:rPr>
        <w:t>The Role of Social Enterprises in Africa</w:t>
      </w:r>
    </w:p>
    <w:p w:rsidR="000C6A99" w:rsidRPr="008B075F" w:rsidRDefault="000C6A99" w:rsidP="000C6A99">
      <w:pPr>
        <w:pStyle w:val="NormalWeb"/>
      </w:pPr>
      <w:r w:rsidRPr="008B075F">
        <w:t>Social enterprises have a particularly critical role in Africa, where they tackle systemic issues that traditional business models or government interventions have struggled to address. They empower marginalized communities, provide essential services, and support sustainable development. By focusing on social value, these enterprises not only help alleviate poverty and create job opportunities but also foster innovation and resilience in the face of local challenges.</w:t>
      </w:r>
    </w:p>
    <w:p w:rsidR="000C6A99" w:rsidRPr="008B075F" w:rsidRDefault="000C6A99" w:rsidP="000C6A99">
      <w:pPr>
        <w:pStyle w:val="Heading4"/>
      </w:pPr>
      <w:r w:rsidRPr="008B075F">
        <w:t>Case Example: Hello Tractor (Nigeria)</w:t>
      </w:r>
    </w:p>
    <w:p w:rsidR="000C6A99" w:rsidRPr="008B075F" w:rsidRDefault="000C6A99" w:rsidP="000C6A99">
      <w:pPr>
        <w:pStyle w:val="NormalWeb"/>
      </w:pPr>
      <w:r w:rsidRPr="008B075F">
        <w:t>Hello Tractor, known as the "Uber for Tractors," is a Nigerian social enterprise that seeks to improve agricultural productivity for smallholder farmers. Recognizing that many farmers in Nigeria and sub-Saharan Africa cannot afford to buy their own tractors, Hello Tractor provides an affordable, technology-driven solution by allowing farmers to book tractor services on demand. Through a mobile app, Hello Tractor connects farmers with tractor owners, increasing efficiency in farming, improving food security, and creating job opportunities. This model exemplifies how a social enterprise can leverage technology to empower underserved communities and foster economic growth.</w:t>
      </w:r>
    </w:p>
    <w:p w:rsidR="000C6A99" w:rsidRPr="008B075F" w:rsidRDefault="00064686" w:rsidP="000C6A99">
      <w:r w:rsidRPr="008B075F">
        <w:pict>
          <v:rect id="_x0000_i1786" style="width:0;height:1.5pt" o:hralign="center" o:hrstd="t" o:hr="t" fillcolor="#a0a0a0" stroked="f"/>
        </w:pict>
      </w:r>
    </w:p>
    <w:p w:rsidR="000C6A99" w:rsidRPr="008B075F" w:rsidRDefault="008532E3" w:rsidP="000C6A99">
      <w:pPr>
        <w:pStyle w:val="Heading3"/>
        <w:rPr>
          <w:color w:val="auto"/>
        </w:rPr>
      </w:pPr>
      <w:r w:rsidRPr="008B075F">
        <w:rPr>
          <w:color w:val="auto"/>
        </w:rPr>
        <w:t xml:space="preserve">17.2.2 </w:t>
      </w:r>
      <w:r w:rsidR="000C6A99" w:rsidRPr="008B075F">
        <w:rPr>
          <w:color w:val="auto"/>
        </w:rPr>
        <w:t>Challenges in Social Enterprise Development</w:t>
      </w:r>
    </w:p>
    <w:p w:rsidR="000C6A99" w:rsidRPr="008B075F" w:rsidRDefault="000C6A99" w:rsidP="005B758F">
      <w:pPr>
        <w:numPr>
          <w:ilvl w:val="0"/>
          <w:numId w:val="675"/>
        </w:numPr>
        <w:spacing w:before="100" w:beforeAutospacing="1" w:after="100" w:afterAutospacing="1" w:line="240" w:lineRule="auto"/>
      </w:pPr>
      <w:r w:rsidRPr="008B075F">
        <w:rPr>
          <w:rStyle w:val="Strong"/>
        </w:rPr>
        <w:t>Funding and Financial Sustainability</w:t>
      </w:r>
      <w:r w:rsidRPr="008B075F">
        <w:t>: Many social enterprises struggle with financial sustainability, as they must balance profit with social impact. Access to traditional funding is limited due to perceived risk, pushing these businesses to rely on impact investors, grants, or innovative funding sources such as crowdfunding.</w:t>
      </w:r>
    </w:p>
    <w:p w:rsidR="000C6A99" w:rsidRPr="008B075F" w:rsidRDefault="000C6A99" w:rsidP="005B758F">
      <w:pPr>
        <w:numPr>
          <w:ilvl w:val="0"/>
          <w:numId w:val="675"/>
        </w:numPr>
        <w:spacing w:before="100" w:beforeAutospacing="1" w:after="100" w:afterAutospacing="1" w:line="240" w:lineRule="auto"/>
      </w:pPr>
      <w:r w:rsidRPr="008B075F">
        <w:rPr>
          <w:rStyle w:val="Strong"/>
        </w:rPr>
        <w:t>Measuring Social Impact</w:t>
      </w:r>
      <w:r w:rsidRPr="008B075F">
        <w:t>: Demonstrating social impact is crucial for social enterprises to secure funding and support. However, measuring impact in tangible ways can be challenging, as social outcomes are often qualitative and complex.</w:t>
      </w:r>
    </w:p>
    <w:p w:rsidR="000C6A99" w:rsidRPr="008B075F" w:rsidRDefault="000C6A99" w:rsidP="005B758F">
      <w:pPr>
        <w:numPr>
          <w:ilvl w:val="0"/>
          <w:numId w:val="675"/>
        </w:numPr>
        <w:spacing w:before="100" w:beforeAutospacing="1" w:after="100" w:afterAutospacing="1" w:line="240" w:lineRule="auto"/>
      </w:pPr>
      <w:r w:rsidRPr="008B075F">
        <w:rPr>
          <w:rStyle w:val="Strong"/>
        </w:rPr>
        <w:t>Attracting Skilled Talent</w:t>
      </w:r>
      <w:r w:rsidRPr="008B075F">
        <w:t>: Social enterprises often struggle to attract and retain skilled employees, particularly in regions where they cannot offer competitive salaries compared to the private sector.</w:t>
      </w:r>
    </w:p>
    <w:p w:rsidR="000C6A99" w:rsidRPr="008B075F" w:rsidRDefault="000C6A99" w:rsidP="005B758F">
      <w:pPr>
        <w:numPr>
          <w:ilvl w:val="0"/>
          <w:numId w:val="675"/>
        </w:numPr>
        <w:spacing w:before="100" w:beforeAutospacing="1" w:after="100" w:afterAutospacing="1" w:line="240" w:lineRule="auto"/>
      </w:pPr>
      <w:r w:rsidRPr="008B075F">
        <w:rPr>
          <w:rStyle w:val="Strong"/>
        </w:rPr>
        <w:t>Scaling Impact</w:t>
      </w:r>
      <w:r w:rsidRPr="008B075F">
        <w:t>: Scaling a social enterprise without compromising its mission or quality of service requires strategic planning and partnerships. Many African social enterprises face logistical challenges and resource constraints that limit their ability to expand.</w:t>
      </w:r>
    </w:p>
    <w:p w:rsidR="000C6A99" w:rsidRPr="008B075F" w:rsidRDefault="00064686" w:rsidP="000C6A99">
      <w:pPr>
        <w:spacing w:after="0"/>
      </w:pPr>
      <w:r w:rsidRPr="008B075F">
        <w:pict>
          <v:rect id="_x0000_i1787" style="width:0;height:1.5pt" o:hralign="center" o:hrstd="t" o:hr="t" fillcolor="#a0a0a0" stroked="f"/>
        </w:pict>
      </w:r>
    </w:p>
    <w:p w:rsidR="000C6A99" w:rsidRPr="008B075F" w:rsidRDefault="008532E3" w:rsidP="000C6A99">
      <w:pPr>
        <w:pStyle w:val="Heading3"/>
        <w:rPr>
          <w:color w:val="auto"/>
        </w:rPr>
      </w:pPr>
      <w:r w:rsidRPr="008B075F">
        <w:rPr>
          <w:color w:val="auto"/>
        </w:rPr>
        <w:t xml:space="preserve">17.2.3 </w:t>
      </w:r>
      <w:r w:rsidR="000C6A99" w:rsidRPr="008B075F">
        <w:rPr>
          <w:color w:val="auto"/>
        </w:rPr>
        <w:t>Key Strategies for Social Enterprises</w:t>
      </w:r>
    </w:p>
    <w:p w:rsidR="000C6A99" w:rsidRPr="008B075F" w:rsidRDefault="008532E3" w:rsidP="000C6A99">
      <w:pPr>
        <w:pStyle w:val="Heading4"/>
      </w:pPr>
      <w:r w:rsidRPr="008B075F">
        <w:t>17.2.3.</w:t>
      </w:r>
      <w:r w:rsidR="000C6A99" w:rsidRPr="008B075F">
        <w:t>1 Developing a Clear Impact Model</w:t>
      </w:r>
    </w:p>
    <w:p w:rsidR="000C6A99" w:rsidRPr="008B075F" w:rsidRDefault="000C6A99" w:rsidP="000C6A99">
      <w:pPr>
        <w:pStyle w:val="NormalWeb"/>
      </w:pPr>
      <w:r w:rsidRPr="008B075F">
        <w:t>Social enterprises must have a well-defined impact model, including a specific target problem, beneficiary group, and social goals. This model helps clarify the enterprise’s mission and allows for more focused and measurable outcomes.</w:t>
      </w:r>
    </w:p>
    <w:p w:rsidR="000C6A99" w:rsidRPr="008B075F" w:rsidRDefault="008532E3" w:rsidP="000C6A99">
      <w:pPr>
        <w:pStyle w:val="Heading4"/>
      </w:pPr>
      <w:r w:rsidRPr="008B075F">
        <w:t>17.2.3.</w:t>
      </w:r>
      <w:r w:rsidR="000C6A99" w:rsidRPr="008B075F">
        <w:t>2 Cross-Subsidization and Hybrid Models</w:t>
      </w:r>
    </w:p>
    <w:p w:rsidR="000C6A99" w:rsidRPr="008B075F" w:rsidRDefault="000C6A99" w:rsidP="000C6A99">
      <w:pPr>
        <w:pStyle w:val="NormalWeb"/>
      </w:pPr>
      <w:r w:rsidRPr="008B075F">
        <w:t>Many social enterprises employ hybrid models that generate revenue from commercial activities, which are then used to subsidize their social activities. For example, a healthcare social enterprise might offer paid services to certain clients, using the proceeds to provide free services to low-income individuals.</w:t>
      </w:r>
    </w:p>
    <w:p w:rsidR="000C6A99" w:rsidRPr="008B075F" w:rsidRDefault="008532E3" w:rsidP="000C6A99">
      <w:pPr>
        <w:pStyle w:val="Heading4"/>
      </w:pPr>
      <w:r w:rsidRPr="008B075F">
        <w:t>17.2.3.</w:t>
      </w:r>
      <w:r w:rsidR="000C6A99" w:rsidRPr="008B075F">
        <w:t>3 Emphasizing Social Innovation</w:t>
      </w:r>
    </w:p>
    <w:p w:rsidR="000C6A99" w:rsidRPr="008B075F" w:rsidRDefault="000C6A99" w:rsidP="000C6A99">
      <w:pPr>
        <w:pStyle w:val="NormalWeb"/>
      </w:pPr>
      <w:r w:rsidRPr="008B075F">
        <w:t>Social enterprises can benefit greatly from adopting innovative approaches to problem-solving. This might include using technology, as seen with Hello Tractor, or adopting business practices that empower local communities.</w:t>
      </w:r>
    </w:p>
    <w:p w:rsidR="000C6A99" w:rsidRPr="008B075F" w:rsidRDefault="008532E3" w:rsidP="000C6A99">
      <w:pPr>
        <w:pStyle w:val="Heading4"/>
      </w:pPr>
      <w:r w:rsidRPr="008B075F">
        <w:t>17.2.3.</w:t>
      </w:r>
      <w:r w:rsidR="000C6A99" w:rsidRPr="008B075F">
        <w:t>4 Building Partnerships</w:t>
      </w:r>
    </w:p>
    <w:p w:rsidR="000C6A99" w:rsidRPr="008B075F" w:rsidRDefault="000C6A99" w:rsidP="000C6A99">
      <w:pPr>
        <w:pStyle w:val="NormalWeb"/>
      </w:pPr>
      <w:r w:rsidRPr="008B075F">
        <w:t>Collaborations with governments, non-profits, or private sector companies can provide essential resources, networks, and expertise to social enterprises. Partnerships also help in scaling the impact by leveraging the strengths of each partner.</w:t>
      </w:r>
    </w:p>
    <w:p w:rsidR="000C6A99" w:rsidRPr="008B075F" w:rsidRDefault="000C6A99" w:rsidP="000C6A99"/>
    <w:p w:rsidR="000C6A99" w:rsidRPr="008B075F" w:rsidRDefault="000C6A99" w:rsidP="000C6A99">
      <w:pPr>
        <w:pStyle w:val="Heading3"/>
        <w:rPr>
          <w:color w:val="auto"/>
        </w:rPr>
      </w:pPr>
      <w:r w:rsidRPr="008B075F">
        <w:rPr>
          <w:color w:val="auto"/>
        </w:rPr>
        <w:t>Summary</w:t>
      </w:r>
    </w:p>
    <w:p w:rsidR="000C6A99" w:rsidRPr="008B075F" w:rsidRDefault="000C6A99" w:rsidP="000C6A99">
      <w:pPr>
        <w:pStyle w:val="NormalWeb"/>
      </w:pPr>
      <w:r w:rsidRPr="008B075F">
        <w:t>Social enterprises are a powerful force for change, especially in regions where traditional businesses or government interventions have been unable to address certain issues. By blending social impact with financial sustainability, these organizations are transforming communities and offering new pathways for development. In Africa, social enterprises are not only empowering local communities and creating jobs but also fostering innovation to tackle pressing social and environmental challenges. Through this section, students gain insights into the role of social enterprises in Africa and acquire the foundational knowledge to establish and lead socially impactful ventures.</w:t>
      </w:r>
    </w:p>
    <w:p w:rsidR="000C6A99" w:rsidRPr="008B075F" w:rsidRDefault="00064686" w:rsidP="000C6A99">
      <w:r w:rsidRPr="008B075F">
        <w:pict>
          <v:rect id="_x0000_i1788" style="width:0;height:1.5pt" o:hralign="center" o:hrstd="t" o:hr="t" fillcolor="#a0a0a0" stroked="f"/>
        </w:pict>
      </w:r>
    </w:p>
    <w:p w:rsidR="000C6A99" w:rsidRPr="008B075F" w:rsidRDefault="000C6A99" w:rsidP="000C6A99">
      <w:pPr>
        <w:pStyle w:val="Heading3"/>
        <w:rPr>
          <w:color w:val="auto"/>
        </w:rPr>
      </w:pPr>
      <w:r w:rsidRPr="008B075F">
        <w:rPr>
          <w:color w:val="auto"/>
        </w:rPr>
        <w:t>Key Terms and Concepts</w:t>
      </w:r>
    </w:p>
    <w:p w:rsidR="000C6A99" w:rsidRPr="008B075F" w:rsidRDefault="000C6A99" w:rsidP="005B758F">
      <w:pPr>
        <w:numPr>
          <w:ilvl w:val="0"/>
          <w:numId w:val="674"/>
        </w:numPr>
        <w:spacing w:before="100" w:beforeAutospacing="1" w:after="100" w:afterAutospacing="1" w:line="240" w:lineRule="auto"/>
      </w:pPr>
      <w:r w:rsidRPr="008B075F">
        <w:rPr>
          <w:rStyle w:val="Strong"/>
        </w:rPr>
        <w:t>Social Enterprise</w:t>
      </w:r>
      <w:r w:rsidRPr="008B075F">
        <w:t>: A business entity with the primary goal of creating social or environmental benefits while maintaining financial sustainability.</w:t>
      </w:r>
    </w:p>
    <w:p w:rsidR="000C6A99" w:rsidRPr="008B075F" w:rsidRDefault="000C6A99" w:rsidP="005B758F">
      <w:pPr>
        <w:numPr>
          <w:ilvl w:val="0"/>
          <w:numId w:val="674"/>
        </w:numPr>
        <w:spacing w:before="100" w:beforeAutospacing="1" w:after="100" w:afterAutospacing="1" w:line="240" w:lineRule="auto"/>
      </w:pPr>
      <w:r w:rsidRPr="008B075F">
        <w:rPr>
          <w:rStyle w:val="Strong"/>
        </w:rPr>
        <w:t>Hybrid Model</w:t>
      </w:r>
      <w:r w:rsidRPr="008B075F">
        <w:t>: A business model that combines elements of for-profit and non-profit models to achieve both financial and social objectives.</w:t>
      </w:r>
    </w:p>
    <w:p w:rsidR="000C6A99" w:rsidRPr="008B075F" w:rsidRDefault="000C6A99" w:rsidP="005B758F">
      <w:pPr>
        <w:numPr>
          <w:ilvl w:val="0"/>
          <w:numId w:val="674"/>
        </w:numPr>
        <w:spacing w:before="100" w:beforeAutospacing="1" w:after="100" w:afterAutospacing="1" w:line="240" w:lineRule="auto"/>
      </w:pPr>
      <w:r w:rsidRPr="008B075F">
        <w:rPr>
          <w:rStyle w:val="Strong"/>
        </w:rPr>
        <w:t>Impact Measurement</w:t>
      </w:r>
      <w:r w:rsidRPr="008B075F">
        <w:t>: The process of assessing the social and environmental impact of a social enterprise, often through quantitative and qualitative metrics.</w:t>
      </w:r>
    </w:p>
    <w:p w:rsidR="000C6A99" w:rsidRPr="008B075F" w:rsidRDefault="000C6A99" w:rsidP="005B758F">
      <w:pPr>
        <w:numPr>
          <w:ilvl w:val="0"/>
          <w:numId w:val="674"/>
        </w:numPr>
        <w:spacing w:before="100" w:beforeAutospacing="1" w:after="100" w:afterAutospacing="1" w:line="240" w:lineRule="auto"/>
      </w:pPr>
      <w:r w:rsidRPr="008B075F">
        <w:rPr>
          <w:rStyle w:val="Strong"/>
        </w:rPr>
        <w:t>Triple Bottom Line (TBL)</w:t>
      </w:r>
      <w:r w:rsidRPr="008B075F">
        <w:t>: A framework that evaluates an enterprise’s success by measuring social, environmental, and financial performance.</w:t>
      </w:r>
    </w:p>
    <w:p w:rsidR="000C6A99" w:rsidRPr="008B075F" w:rsidRDefault="000C6A99" w:rsidP="005B758F">
      <w:pPr>
        <w:numPr>
          <w:ilvl w:val="0"/>
          <w:numId w:val="674"/>
        </w:numPr>
        <w:spacing w:before="100" w:beforeAutospacing="1" w:after="100" w:afterAutospacing="1" w:line="240" w:lineRule="auto"/>
      </w:pPr>
      <w:r w:rsidRPr="008B075F">
        <w:rPr>
          <w:rStyle w:val="Strong"/>
        </w:rPr>
        <w:t>Microfinance</w:t>
      </w:r>
      <w:r w:rsidRPr="008B075F">
        <w:t>: Financial services provided to low-income individuals or those who lack access to traditional banking, often used by social enterprises to empower communities.</w:t>
      </w:r>
    </w:p>
    <w:p w:rsidR="000C6A99" w:rsidRPr="008B075F" w:rsidRDefault="000C6A99" w:rsidP="005B758F">
      <w:pPr>
        <w:numPr>
          <w:ilvl w:val="0"/>
          <w:numId w:val="674"/>
        </w:numPr>
        <w:spacing w:before="100" w:beforeAutospacing="1" w:after="100" w:afterAutospacing="1" w:line="240" w:lineRule="auto"/>
      </w:pPr>
      <w:r w:rsidRPr="008B075F">
        <w:rPr>
          <w:rStyle w:val="Strong"/>
        </w:rPr>
        <w:t>Social Innovation</w:t>
      </w:r>
      <w:r w:rsidRPr="008B075F">
        <w:t>: New strategies, ideas, or organizations that address social needs more effectively than existing solutions.</w:t>
      </w:r>
    </w:p>
    <w:p w:rsidR="000C6A99" w:rsidRPr="008B075F" w:rsidRDefault="000C6A99" w:rsidP="005B758F">
      <w:pPr>
        <w:numPr>
          <w:ilvl w:val="0"/>
          <w:numId w:val="674"/>
        </w:numPr>
        <w:spacing w:before="100" w:beforeAutospacing="1" w:after="100" w:afterAutospacing="1" w:line="240" w:lineRule="auto"/>
      </w:pPr>
      <w:r w:rsidRPr="008B075F">
        <w:rPr>
          <w:rStyle w:val="Strong"/>
        </w:rPr>
        <w:t>BOP (Bottom of the Pyramid)</w:t>
      </w:r>
      <w:r w:rsidRPr="008B075F">
        <w:t>: Refers to the largest but poorest socio-economic group, which social enterprises often serve.</w:t>
      </w:r>
    </w:p>
    <w:p w:rsidR="000C6A99" w:rsidRPr="008B075F" w:rsidRDefault="000C6A99" w:rsidP="005B758F">
      <w:pPr>
        <w:numPr>
          <w:ilvl w:val="0"/>
          <w:numId w:val="674"/>
        </w:numPr>
        <w:spacing w:before="100" w:beforeAutospacing="1" w:after="100" w:afterAutospacing="1" w:line="240" w:lineRule="auto"/>
      </w:pPr>
      <w:r w:rsidRPr="008B075F">
        <w:rPr>
          <w:rStyle w:val="Strong"/>
        </w:rPr>
        <w:t>Inclusive Business</w:t>
      </w:r>
      <w:r w:rsidRPr="008B075F">
        <w:t>: Business models that integrate low-income communities as suppliers, distributors, retailers, or customers.</w:t>
      </w:r>
    </w:p>
    <w:p w:rsidR="000C6A99" w:rsidRPr="008B075F" w:rsidRDefault="000C6A99" w:rsidP="005B758F">
      <w:pPr>
        <w:numPr>
          <w:ilvl w:val="0"/>
          <w:numId w:val="674"/>
        </w:numPr>
        <w:spacing w:before="100" w:beforeAutospacing="1" w:after="100" w:afterAutospacing="1" w:line="240" w:lineRule="auto"/>
      </w:pPr>
      <w:r w:rsidRPr="008B075F">
        <w:rPr>
          <w:rStyle w:val="Strong"/>
        </w:rPr>
        <w:t>Cross-Subsidization</w:t>
      </w:r>
      <w:r w:rsidRPr="008B075F">
        <w:t>: A strategy where profits from one segment of a business are used to subsidize services in another segment, often to benefit underserved populations.</w:t>
      </w:r>
    </w:p>
    <w:p w:rsidR="000C6A99" w:rsidRPr="008B075F" w:rsidRDefault="00064686" w:rsidP="000C6A99">
      <w:r w:rsidRPr="008B075F">
        <w:pict>
          <v:rect id="_x0000_i1789" style="width:0;height:1.5pt" o:hralign="center" o:hrstd="t" o:hr="t" fillcolor="#a0a0a0" stroked="f"/>
        </w:pict>
      </w:r>
    </w:p>
    <w:p w:rsidR="000C6A99" w:rsidRPr="008B075F" w:rsidRDefault="000C6A99" w:rsidP="000C6A99">
      <w:pPr>
        <w:pStyle w:val="Heading3"/>
        <w:rPr>
          <w:color w:val="auto"/>
        </w:rPr>
      </w:pPr>
      <w:r w:rsidRPr="008B075F">
        <w:rPr>
          <w:color w:val="auto"/>
        </w:rPr>
        <w:t>Review &amp; Discussion Questions</w:t>
      </w:r>
    </w:p>
    <w:p w:rsidR="000C6A99" w:rsidRPr="008B075F" w:rsidRDefault="000C6A99" w:rsidP="005B758F">
      <w:pPr>
        <w:numPr>
          <w:ilvl w:val="0"/>
          <w:numId w:val="676"/>
        </w:numPr>
        <w:spacing w:before="100" w:beforeAutospacing="1" w:after="100" w:afterAutospacing="1" w:line="240" w:lineRule="auto"/>
      </w:pPr>
      <w:r w:rsidRPr="008B075F">
        <w:t>Define a social enterprise and explain how it differs from traditional businesses and charities.</w:t>
      </w:r>
    </w:p>
    <w:p w:rsidR="000C6A99" w:rsidRPr="008B075F" w:rsidRDefault="000C6A99" w:rsidP="005B758F">
      <w:pPr>
        <w:numPr>
          <w:ilvl w:val="0"/>
          <w:numId w:val="676"/>
        </w:numPr>
        <w:spacing w:before="100" w:beforeAutospacing="1" w:after="100" w:afterAutospacing="1" w:line="240" w:lineRule="auto"/>
      </w:pPr>
      <w:r w:rsidRPr="008B075F">
        <w:t>Discuss the challenges that social enterprises face in balancing profit and social impact.</w:t>
      </w:r>
    </w:p>
    <w:p w:rsidR="000C6A99" w:rsidRPr="008B075F" w:rsidRDefault="000C6A99" w:rsidP="005B758F">
      <w:pPr>
        <w:numPr>
          <w:ilvl w:val="0"/>
          <w:numId w:val="676"/>
        </w:numPr>
        <w:spacing w:before="100" w:beforeAutospacing="1" w:after="100" w:afterAutospacing="1" w:line="240" w:lineRule="auto"/>
      </w:pPr>
      <w:r w:rsidRPr="008B075F">
        <w:t>How does a hybrid model support the sustainability of a social enterprise? Provide examples to illustrate.</w:t>
      </w:r>
    </w:p>
    <w:p w:rsidR="000C6A99" w:rsidRPr="008B075F" w:rsidRDefault="000C6A99" w:rsidP="005B758F">
      <w:pPr>
        <w:numPr>
          <w:ilvl w:val="0"/>
          <w:numId w:val="676"/>
        </w:numPr>
        <w:spacing w:before="100" w:beforeAutospacing="1" w:after="100" w:afterAutospacing="1" w:line="240" w:lineRule="auto"/>
      </w:pPr>
      <w:r w:rsidRPr="008B075F">
        <w:t>In what ways does social innovation contribute to the success of social enterprises?</w:t>
      </w:r>
    </w:p>
    <w:p w:rsidR="000C6A99" w:rsidRPr="008B075F" w:rsidRDefault="000C6A99" w:rsidP="005B758F">
      <w:pPr>
        <w:numPr>
          <w:ilvl w:val="0"/>
          <w:numId w:val="676"/>
        </w:numPr>
        <w:spacing w:before="100" w:beforeAutospacing="1" w:after="100" w:afterAutospacing="1" w:line="240" w:lineRule="auto"/>
      </w:pPr>
      <w:r w:rsidRPr="008B075F">
        <w:t>Identify and explain three key strategies that African social enterprises can use to scale their impact effectively.</w:t>
      </w:r>
    </w:p>
    <w:p w:rsidR="000C6A99" w:rsidRPr="008B075F" w:rsidRDefault="00064686" w:rsidP="000C6A99">
      <w:pPr>
        <w:spacing w:after="0"/>
      </w:pPr>
      <w:r w:rsidRPr="008B075F">
        <w:pict>
          <v:rect id="_x0000_i1790" style="width:0;height:1.5pt" o:hralign="center" o:hrstd="t" o:hr="t" fillcolor="#a0a0a0" stroked="f"/>
        </w:pict>
      </w:r>
    </w:p>
    <w:p w:rsidR="000C6A99" w:rsidRPr="008B075F" w:rsidRDefault="000C6A99" w:rsidP="000C6A99">
      <w:pPr>
        <w:pStyle w:val="Heading3"/>
        <w:rPr>
          <w:color w:val="auto"/>
        </w:rPr>
      </w:pPr>
      <w:r w:rsidRPr="008B075F">
        <w:rPr>
          <w:color w:val="auto"/>
        </w:rPr>
        <w:t>Experiential Exercise</w:t>
      </w:r>
    </w:p>
    <w:p w:rsidR="000C6A99" w:rsidRPr="008B075F" w:rsidRDefault="000C6A99" w:rsidP="000C6A99">
      <w:pPr>
        <w:pStyle w:val="NormalWeb"/>
      </w:pPr>
      <w:r w:rsidRPr="008B075F">
        <w:rPr>
          <w:rStyle w:val="Strong"/>
        </w:rPr>
        <w:t>Designing a Social Enterprise for Sustainable Impact</w:t>
      </w:r>
    </w:p>
    <w:p w:rsidR="000C6A99" w:rsidRPr="008B075F" w:rsidRDefault="000C6A99" w:rsidP="000C6A99">
      <w:pPr>
        <w:pStyle w:val="NormalWeb"/>
      </w:pPr>
      <w:r w:rsidRPr="008B075F">
        <w:t>In groups, design a social enterprise focused on addressing a pressing issue in Nigeria, such as access to clean water, affordable healthcare, or education. Your business plan should include:</w:t>
      </w:r>
    </w:p>
    <w:p w:rsidR="000C6A99" w:rsidRPr="008B075F" w:rsidRDefault="000C6A99" w:rsidP="005B758F">
      <w:pPr>
        <w:numPr>
          <w:ilvl w:val="0"/>
          <w:numId w:val="677"/>
        </w:numPr>
        <w:spacing w:before="100" w:beforeAutospacing="1" w:after="100" w:afterAutospacing="1" w:line="240" w:lineRule="auto"/>
      </w:pPr>
      <w:r w:rsidRPr="008B075F">
        <w:t>A clear mission statement and impact model.</w:t>
      </w:r>
    </w:p>
    <w:p w:rsidR="000C6A99" w:rsidRPr="008B075F" w:rsidRDefault="000C6A99" w:rsidP="005B758F">
      <w:pPr>
        <w:numPr>
          <w:ilvl w:val="0"/>
          <w:numId w:val="677"/>
        </w:numPr>
        <w:spacing w:before="100" w:beforeAutospacing="1" w:after="100" w:afterAutospacing="1" w:line="240" w:lineRule="auto"/>
      </w:pPr>
      <w:r w:rsidRPr="008B075F">
        <w:t>A hybrid revenue model or cross-subsidization plan.</w:t>
      </w:r>
    </w:p>
    <w:p w:rsidR="000C6A99" w:rsidRPr="008B075F" w:rsidRDefault="000C6A99" w:rsidP="005B758F">
      <w:pPr>
        <w:numPr>
          <w:ilvl w:val="0"/>
          <w:numId w:val="677"/>
        </w:numPr>
        <w:spacing w:before="100" w:beforeAutospacing="1" w:after="100" w:afterAutospacing="1" w:line="240" w:lineRule="auto"/>
      </w:pPr>
      <w:r w:rsidRPr="008B075F">
        <w:t>Impact metrics that will be used to measure social outcomes.</w:t>
      </w:r>
    </w:p>
    <w:p w:rsidR="000C6A99" w:rsidRPr="008B075F" w:rsidRDefault="000C6A99" w:rsidP="005B758F">
      <w:pPr>
        <w:numPr>
          <w:ilvl w:val="0"/>
          <w:numId w:val="677"/>
        </w:numPr>
        <w:spacing w:before="100" w:beforeAutospacing="1" w:after="100" w:afterAutospacing="1" w:line="240" w:lineRule="auto"/>
      </w:pPr>
      <w:r w:rsidRPr="008B075F">
        <w:t>A potential partnership strategy to help achieve scalability and sustainability.</w:t>
      </w:r>
    </w:p>
    <w:p w:rsidR="000C6A99" w:rsidRPr="008B075F" w:rsidRDefault="000C6A99" w:rsidP="005B758F">
      <w:pPr>
        <w:numPr>
          <w:ilvl w:val="0"/>
          <w:numId w:val="677"/>
        </w:numPr>
        <w:spacing w:before="100" w:beforeAutospacing="1" w:after="100" w:afterAutospacing="1" w:line="240" w:lineRule="auto"/>
      </w:pPr>
      <w:r w:rsidRPr="008B075F">
        <w:t>Marketing strategies to promote the enterprise and attract funding.</w:t>
      </w:r>
    </w:p>
    <w:p w:rsidR="000C6A99" w:rsidRPr="008B075F" w:rsidRDefault="000C6A99" w:rsidP="000C6A99">
      <w:pPr>
        <w:pStyle w:val="NormalWeb"/>
      </w:pPr>
      <w:r w:rsidRPr="008B075F">
        <w:t>Each group will present their enterprise, explaining how it will address the social issue while maintaining financial sustainability.</w:t>
      </w:r>
    </w:p>
    <w:p w:rsidR="000C6A99" w:rsidRPr="008B075F" w:rsidRDefault="00064686" w:rsidP="000C6A99">
      <w:r w:rsidRPr="008B075F">
        <w:pict>
          <v:rect id="_x0000_i1791" style="width:0;height:1.5pt" o:hralign="center" o:hrstd="t" o:hr="t" fillcolor="#a0a0a0" stroked="f"/>
        </w:pict>
      </w:r>
    </w:p>
    <w:p w:rsidR="000C6A99" w:rsidRPr="008B075F" w:rsidRDefault="000C6A99" w:rsidP="000C6A99">
      <w:pPr>
        <w:pStyle w:val="Heading3"/>
        <w:rPr>
          <w:color w:val="auto"/>
        </w:rPr>
      </w:pPr>
      <w:r w:rsidRPr="008B075F">
        <w:rPr>
          <w:color w:val="auto"/>
        </w:rPr>
        <w:t>Case Study: Miti Alliance – Restoring Kenya's Forests</w:t>
      </w:r>
    </w:p>
    <w:p w:rsidR="000C6A99" w:rsidRPr="008B075F" w:rsidRDefault="000C6A99" w:rsidP="000C6A99">
      <w:pPr>
        <w:pStyle w:val="NormalWeb"/>
      </w:pPr>
      <w:r w:rsidRPr="008B075F">
        <w:t>The Miti Alliance is a social enterprise based in Kenya, founded by Michael Waiyaki, with a mission to combat deforestation and promote environmental education. In response to the alarming rate of deforestation in Kenya, Miti Alliance plants trees in schools, communities, and degraded lands. The organization also conducts environmental education programs to raise awareness about conservation and sustainability.</w:t>
      </w:r>
    </w:p>
    <w:p w:rsidR="000C6A99" w:rsidRPr="008B075F" w:rsidRDefault="000C6A99" w:rsidP="000C6A99">
      <w:pPr>
        <w:pStyle w:val="NormalWeb"/>
      </w:pPr>
      <w:r w:rsidRPr="008B075F">
        <w:t>Through partnerships with local communities, schools, and businesses, Miti Alliance has planted thousands of trees and provided educational resources on environmental stewardship. This case highlights the role of social enterprises in addressing environmental issues while empowering communities and educating future generations.</w:t>
      </w:r>
    </w:p>
    <w:p w:rsidR="000C6A99" w:rsidRPr="008B075F" w:rsidRDefault="000C6A99" w:rsidP="000C6A99">
      <w:pPr>
        <w:pStyle w:val="Heading4"/>
      </w:pPr>
      <w:r w:rsidRPr="008B075F">
        <w:t>Case Questions</w:t>
      </w:r>
    </w:p>
    <w:p w:rsidR="000C6A99" w:rsidRPr="008B075F" w:rsidRDefault="000C6A99" w:rsidP="005B758F">
      <w:pPr>
        <w:numPr>
          <w:ilvl w:val="0"/>
          <w:numId w:val="678"/>
        </w:numPr>
        <w:spacing w:before="100" w:beforeAutospacing="1" w:after="100" w:afterAutospacing="1" w:line="240" w:lineRule="auto"/>
      </w:pPr>
      <w:r w:rsidRPr="008B075F">
        <w:t>How does Miti Alliance address both social and environmental issues?</w:t>
      </w:r>
    </w:p>
    <w:p w:rsidR="000C6A99" w:rsidRPr="008B075F" w:rsidRDefault="000C6A99" w:rsidP="005B758F">
      <w:pPr>
        <w:numPr>
          <w:ilvl w:val="0"/>
          <w:numId w:val="678"/>
        </w:numPr>
        <w:spacing w:before="100" w:beforeAutospacing="1" w:after="100" w:afterAutospacing="1" w:line="240" w:lineRule="auto"/>
      </w:pPr>
      <w:r w:rsidRPr="008B075F">
        <w:t>What challenges might Miti Alliance face in sustaining and scaling its impact?</w:t>
      </w:r>
    </w:p>
    <w:p w:rsidR="000C6A99" w:rsidRPr="008B075F" w:rsidRDefault="000C6A99" w:rsidP="005B758F">
      <w:pPr>
        <w:numPr>
          <w:ilvl w:val="0"/>
          <w:numId w:val="678"/>
        </w:numPr>
        <w:spacing w:before="100" w:beforeAutospacing="1" w:after="100" w:afterAutospacing="1" w:line="240" w:lineRule="auto"/>
      </w:pPr>
      <w:r w:rsidRPr="008B075F">
        <w:t>In what ways does environmental education contribute to the social enterprise’s goals?</w:t>
      </w:r>
    </w:p>
    <w:p w:rsidR="000C6A99" w:rsidRPr="008B075F" w:rsidRDefault="000C6A99" w:rsidP="005B758F">
      <w:pPr>
        <w:numPr>
          <w:ilvl w:val="0"/>
          <w:numId w:val="678"/>
        </w:numPr>
        <w:spacing w:before="100" w:beforeAutospacing="1" w:after="100" w:afterAutospacing="1" w:line="240" w:lineRule="auto"/>
      </w:pPr>
      <w:r w:rsidRPr="008B075F">
        <w:t>Discuss the role of partnerships in supporting the Miti Alliance’s mission and impact.</w:t>
      </w:r>
    </w:p>
    <w:p w:rsidR="000C6A99" w:rsidRPr="008B075F" w:rsidRDefault="000C6A99" w:rsidP="005B758F">
      <w:pPr>
        <w:numPr>
          <w:ilvl w:val="0"/>
          <w:numId w:val="678"/>
        </w:numPr>
        <w:spacing w:before="100" w:beforeAutospacing="1" w:after="100" w:afterAutospacing="1" w:line="240" w:lineRule="auto"/>
      </w:pPr>
      <w:r w:rsidRPr="008B075F">
        <w:t>How could Miti Alliance use impact metrics to demonstrate its environmental and social benefits?</w:t>
      </w:r>
    </w:p>
    <w:p w:rsidR="000C6A99" w:rsidRPr="008B075F" w:rsidRDefault="00064686" w:rsidP="000C6A99">
      <w:pPr>
        <w:spacing w:after="0"/>
      </w:pPr>
      <w:r w:rsidRPr="008B075F">
        <w:pict>
          <v:rect id="_x0000_i1792" style="width:0;height:1.5pt" o:hralign="center" o:hrstd="t" o:hr="t" fillcolor="#a0a0a0" stroked="f"/>
        </w:pict>
      </w:r>
    </w:p>
    <w:p w:rsidR="000C6A99" w:rsidRPr="008B075F" w:rsidRDefault="000C6A99" w:rsidP="000C6A99">
      <w:pPr>
        <w:pStyle w:val="Heading3"/>
        <w:rPr>
          <w:color w:val="auto"/>
        </w:rPr>
      </w:pPr>
      <w:r w:rsidRPr="008B075F">
        <w:rPr>
          <w:color w:val="auto"/>
        </w:rPr>
        <w:t>Suggested Online Reading</w:t>
      </w:r>
    </w:p>
    <w:p w:rsidR="000C6A99" w:rsidRPr="008B075F" w:rsidRDefault="000C6A99" w:rsidP="005B758F">
      <w:pPr>
        <w:numPr>
          <w:ilvl w:val="0"/>
          <w:numId w:val="679"/>
        </w:numPr>
        <w:spacing w:before="100" w:beforeAutospacing="1" w:after="100" w:afterAutospacing="1" w:line="240" w:lineRule="auto"/>
      </w:pPr>
      <w:r w:rsidRPr="008B075F">
        <w:rPr>
          <w:rStyle w:val="Strong"/>
        </w:rPr>
        <w:t>"Social Enterprise in Africa: Challenges and Opportunities" by the International Labour Organization</w:t>
      </w:r>
      <w:r w:rsidRPr="008B075F">
        <w:t xml:space="preserve"> – A report exploring the landscape of social enterprises in Africa.</w:t>
      </w:r>
    </w:p>
    <w:p w:rsidR="000C6A99" w:rsidRPr="008B075F" w:rsidRDefault="000C6A99" w:rsidP="005B758F">
      <w:pPr>
        <w:numPr>
          <w:ilvl w:val="0"/>
          <w:numId w:val="679"/>
        </w:numPr>
        <w:spacing w:before="100" w:beforeAutospacing="1" w:after="100" w:afterAutospacing="1" w:line="240" w:lineRule="auto"/>
      </w:pPr>
      <w:r w:rsidRPr="008B075F">
        <w:rPr>
          <w:rStyle w:val="Strong"/>
        </w:rPr>
        <w:t>"Measuring Social Impact" by Stanford Social Innovation Review</w:t>
      </w:r>
      <w:r w:rsidRPr="008B075F">
        <w:t xml:space="preserve"> – Insights into various impact measurement frameworks and tools for social enterprises.</w:t>
      </w:r>
    </w:p>
    <w:p w:rsidR="000C6A99" w:rsidRPr="008B075F" w:rsidRDefault="000C6A99" w:rsidP="005B758F">
      <w:pPr>
        <w:numPr>
          <w:ilvl w:val="0"/>
          <w:numId w:val="679"/>
        </w:numPr>
        <w:spacing w:before="100" w:beforeAutospacing="1" w:after="100" w:afterAutospacing="1" w:line="240" w:lineRule="auto"/>
      </w:pPr>
      <w:r w:rsidRPr="008B075F">
        <w:rPr>
          <w:rStyle w:val="Strong"/>
        </w:rPr>
        <w:t>"Social Enterprise Case Studies: Africa" by The Global Social Enterprise Initiative</w:t>
      </w:r>
      <w:r w:rsidRPr="008B075F">
        <w:t xml:space="preserve"> – Case studies examining African social enterprises and their impact.</w:t>
      </w:r>
    </w:p>
    <w:p w:rsidR="000C6A99" w:rsidRPr="008B075F" w:rsidRDefault="000C6A99" w:rsidP="005B758F">
      <w:pPr>
        <w:numPr>
          <w:ilvl w:val="0"/>
          <w:numId w:val="679"/>
        </w:numPr>
        <w:spacing w:before="100" w:beforeAutospacing="1" w:after="100" w:afterAutospacing="1" w:line="240" w:lineRule="auto"/>
      </w:pPr>
      <w:r w:rsidRPr="008B075F">
        <w:rPr>
          <w:rStyle w:val="Strong"/>
        </w:rPr>
        <w:t>"Social Entrepreneurship and Sustainable Development Goals (SDGs)" by the United Nations Development Programme</w:t>
      </w:r>
      <w:r w:rsidRPr="008B075F">
        <w:t xml:space="preserve"> – An overview of how social enterprises contribute to the SDGs.</w:t>
      </w:r>
    </w:p>
    <w:p w:rsidR="00A23F5A" w:rsidRPr="008B075F" w:rsidRDefault="00A23F5A" w:rsidP="00AD04E1"/>
    <w:p w:rsidR="00A23F5A" w:rsidRPr="008B075F" w:rsidRDefault="00A23F5A" w:rsidP="00AD04E1"/>
    <w:p w:rsidR="008532E3" w:rsidRPr="008B075F" w:rsidRDefault="008532E3" w:rsidP="00AD04E1"/>
    <w:p w:rsidR="008532E3" w:rsidRPr="008B075F" w:rsidRDefault="008532E3" w:rsidP="00AD04E1"/>
    <w:p w:rsidR="008532E3" w:rsidRPr="008B075F" w:rsidRDefault="008532E3" w:rsidP="00AD04E1"/>
    <w:p w:rsidR="008532E3" w:rsidRPr="008B075F" w:rsidRDefault="008532E3" w:rsidP="00AD04E1"/>
    <w:p w:rsidR="008532E3" w:rsidRPr="008B075F" w:rsidRDefault="008532E3" w:rsidP="00AD04E1"/>
    <w:p w:rsidR="008532E3" w:rsidRPr="008B075F" w:rsidRDefault="008532E3" w:rsidP="00AD04E1"/>
    <w:p w:rsidR="008532E3" w:rsidRPr="008B075F" w:rsidRDefault="008532E3" w:rsidP="00AD04E1"/>
    <w:p w:rsidR="008532E3" w:rsidRPr="008B075F" w:rsidRDefault="008532E3" w:rsidP="00AD04E1"/>
    <w:p w:rsidR="008532E3" w:rsidRPr="008B075F" w:rsidRDefault="008532E3" w:rsidP="00AD04E1"/>
    <w:p w:rsidR="008532E3" w:rsidRPr="008B075F" w:rsidRDefault="008532E3" w:rsidP="00AD04E1"/>
    <w:p w:rsidR="008532E3" w:rsidRPr="008B075F" w:rsidRDefault="008532E3" w:rsidP="00AD04E1"/>
    <w:p w:rsidR="008532E3" w:rsidRPr="008B075F" w:rsidRDefault="008532E3" w:rsidP="00AD04E1"/>
    <w:p w:rsidR="008532E3" w:rsidRPr="008B075F" w:rsidRDefault="008532E3" w:rsidP="00AD04E1"/>
    <w:p w:rsidR="008532E3" w:rsidRPr="008B075F" w:rsidRDefault="008532E3" w:rsidP="00AD04E1"/>
    <w:p w:rsidR="008532E3" w:rsidRPr="008B075F" w:rsidRDefault="008532E3" w:rsidP="00AD04E1"/>
    <w:p w:rsidR="008532E3" w:rsidRPr="008B075F" w:rsidRDefault="008532E3" w:rsidP="00AD04E1"/>
    <w:p w:rsidR="008532E3" w:rsidRPr="008B075F" w:rsidRDefault="008532E3" w:rsidP="00AD04E1"/>
    <w:p w:rsidR="008532E3" w:rsidRPr="008B075F" w:rsidRDefault="008532E3" w:rsidP="00AD04E1"/>
    <w:p w:rsidR="008532E3" w:rsidRPr="008B075F" w:rsidRDefault="008532E3" w:rsidP="00AD04E1"/>
    <w:p w:rsidR="008532E3" w:rsidRPr="008B075F" w:rsidRDefault="008532E3" w:rsidP="00AD04E1"/>
    <w:p w:rsidR="008532E3" w:rsidRPr="008B075F" w:rsidRDefault="008532E3" w:rsidP="00AD04E1"/>
    <w:p w:rsidR="008532E3" w:rsidRPr="008B075F" w:rsidRDefault="008532E3" w:rsidP="00AD04E1"/>
    <w:p w:rsidR="008532E3" w:rsidRPr="008B075F" w:rsidRDefault="008532E3" w:rsidP="00AD04E1"/>
    <w:p w:rsidR="00F25476" w:rsidRPr="008B075F" w:rsidRDefault="00F25476" w:rsidP="00F25476">
      <w:pPr>
        <w:pStyle w:val="NormalWeb"/>
      </w:pPr>
      <w:r w:rsidRPr="008B075F">
        <w:rPr>
          <w:rStyle w:val="Strong"/>
        </w:rPr>
        <w:t>Chapter 17.3: Balancing Profit and Purpose</w:t>
      </w:r>
    </w:p>
    <w:p w:rsidR="00F25476" w:rsidRPr="008B075F" w:rsidRDefault="00F25476" w:rsidP="00F25476">
      <w:pPr>
        <w:pStyle w:val="NormalWeb"/>
      </w:pPr>
      <w:r w:rsidRPr="008B075F">
        <w:t>"In a world where social needs are as critical as profit margins, a true entrepreneur must strive to make an impact on both fronts." – Tony Elumelu</w:t>
      </w:r>
    </w:p>
    <w:p w:rsidR="00F25476" w:rsidRPr="008B075F" w:rsidRDefault="00064686" w:rsidP="00F25476">
      <w:pPr>
        <w:spacing w:after="0"/>
      </w:pPr>
      <w:r w:rsidRPr="008B075F">
        <w:pict>
          <v:rect id="_x0000_i1793" style="width:0;height:1.5pt" o:hralign="center" o:hrstd="t" o:hr="t" fillcolor="#a0a0a0" stroked="f"/>
        </w:pict>
      </w:r>
    </w:p>
    <w:p w:rsidR="00F25476" w:rsidRPr="008B075F" w:rsidRDefault="00F25476" w:rsidP="00F25476">
      <w:pPr>
        <w:pStyle w:val="Heading3"/>
        <w:rPr>
          <w:color w:val="auto"/>
        </w:rPr>
      </w:pPr>
      <w:r w:rsidRPr="008B075F">
        <w:rPr>
          <w:color w:val="auto"/>
        </w:rPr>
        <w:t>17.3.0 Introduction</w:t>
      </w:r>
    </w:p>
    <w:p w:rsidR="00F25476" w:rsidRPr="008B075F" w:rsidRDefault="00F25476" w:rsidP="00F25476">
      <w:pPr>
        <w:pStyle w:val="NormalWeb"/>
      </w:pPr>
      <w:r w:rsidRPr="008B075F">
        <w:t xml:space="preserve">Balancing profit and purpose </w:t>
      </w:r>
      <w:proofErr w:type="gramStart"/>
      <w:r w:rsidRPr="008B075F">
        <w:t>has</w:t>
      </w:r>
      <w:proofErr w:type="gramEnd"/>
      <w:r w:rsidRPr="008B075F">
        <w:t xml:space="preserve"> become a cornerstone of modern entrepreneurship, reflecting a shift in how success is measured in the business world. Today, many companies recognize that focusing solely on profits is insufficient for sustainable success; instead, incorporating purpose—such as social or environmental objectives—can create a more meaningful impact. This </w:t>
      </w:r>
      <w:r w:rsidR="00734BA2" w:rsidRPr="008B075F">
        <w:t xml:space="preserve">section </w:t>
      </w:r>
      <w:r w:rsidRPr="008B075F">
        <w:t>explores the ways businesses in Nigeria, Africa, and beyond are integrating purpose into their business models, achieving both financial goals and positive social outcomes.</w:t>
      </w:r>
    </w:p>
    <w:p w:rsidR="00F25476" w:rsidRPr="008B075F" w:rsidRDefault="00F25476" w:rsidP="00F25476">
      <w:pPr>
        <w:pStyle w:val="NormalWeb"/>
      </w:pPr>
      <w:r w:rsidRPr="008B075F">
        <w:t>By examining strategies and challenges involved in balancing these two elements, we can gain insight into the ways in which businesses are reimagining profitability and value. For African companies, particularly in regions with pressing social needs, this dual-focus approach often means addressing issues such as poverty alleviation, environmental sustainability, or public health alongside traditional business operations. Through case studies, discussion questions, and experiential exercises, students will learn how to apply these principles to develop sustainable business models that meet both financial and social objectives.</w:t>
      </w:r>
    </w:p>
    <w:p w:rsidR="00F25476" w:rsidRPr="008B075F" w:rsidRDefault="00064686" w:rsidP="00F25476">
      <w:pPr>
        <w:spacing w:after="0"/>
      </w:pPr>
      <w:r w:rsidRPr="008B075F">
        <w:pict>
          <v:rect id="_x0000_i1794" style="width:0;height:1.5pt" o:hralign="center" o:hrstd="t" o:hr="t" fillcolor="#a0a0a0" stroked="f"/>
        </w:pict>
      </w:r>
    </w:p>
    <w:p w:rsidR="00F25476" w:rsidRPr="008B075F" w:rsidRDefault="00734BA2" w:rsidP="00F25476">
      <w:pPr>
        <w:pStyle w:val="Heading3"/>
        <w:rPr>
          <w:color w:val="auto"/>
        </w:rPr>
      </w:pPr>
      <w:r w:rsidRPr="008B075F">
        <w:rPr>
          <w:color w:val="auto"/>
        </w:rPr>
        <w:t xml:space="preserve">17.3.1 </w:t>
      </w:r>
      <w:r w:rsidR="00F25476" w:rsidRPr="008B075F">
        <w:rPr>
          <w:color w:val="auto"/>
        </w:rPr>
        <w:t>The Need for Balancing Profit and Purpose in Africa</w:t>
      </w:r>
    </w:p>
    <w:p w:rsidR="00F25476" w:rsidRPr="008B075F" w:rsidRDefault="00F25476" w:rsidP="00F25476">
      <w:pPr>
        <w:pStyle w:val="NormalWeb"/>
      </w:pPr>
      <w:r w:rsidRPr="008B075F">
        <w:t>African economies, including Nigeria’s, face unique challenges such as poverty, unemployment, healthcare disparities, and environmental degradation. Businesses in these regions have a distinct opportunity—and often a responsibility—to address these challenges while pursuing financial success. As such, balancing profit with purpose has become a defining approach for many African companies seeking to make a positive impact within their communities.</w:t>
      </w:r>
    </w:p>
    <w:p w:rsidR="00F25476" w:rsidRPr="008B075F" w:rsidRDefault="00F25476" w:rsidP="00F25476">
      <w:pPr>
        <w:pStyle w:val="Heading4"/>
      </w:pPr>
      <w:r w:rsidRPr="008B075F">
        <w:t>Case Example: Flutterwave (Nigeria)</w:t>
      </w:r>
    </w:p>
    <w:p w:rsidR="00F25476" w:rsidRPr="008B075F" w:rsidRDefault="00F25476" w:rsidP="00F25476">
      <w:pPr>
        <w:pStyle w:val="NormalWeb"/>
      </w:pPr>
      <w:r w:rsidRPr="008B075F">
        <w:t>Flutterwave, a Nigerian fintech company, has not only pursued profitability but has also made significant strides in financial inclusion across Africa. By providing seamless payment solutions for businesses and individuals, Flutterwave addresses a critical need for financial services in underserved areas. By creating access to digital payments, the company enables small businesses and entrepreneurs to participate in the digital economy, facilitating financial empowerment across various communities. This focus on purpose-driven growth has strengthened Flutterwave’s market position, demonstrating how businesses can achieve sustainable success by integrating social impact into their core operations.</w:t>
      </w:r>
    </w:p>
    <w:p w:rsidR="00F25476" w:rsidRPr="008B075F" w:rsidRDefault="00064686" w:rsidP="00F25476">
      <w:r w:rsidRPr="008B075F">
        <w:pict>
          <v:rect id="_x0000_i1795" style="width:0;height:1.5pt" o:hralign="center" o:hrstd="t" o:hr="t" fillcolor="#a0a0a0" stroked="f"/>
        </w:pict>
      </w:r>
    </w:p>
    <w:p w:rsidR="00F25476" w:rsidRPr="008B075F" w:rsidRDefault="00734BA2" w:rsidP="00F25476">
      <w:pPr>
        <w:pStyle w:val="Heading3"/>
        <w:rPr>
          <w:color w:val="auto"/>
        </w:rPr>
      </w:pPr>
      <w:r w:rsidRPr="008B075F">
        <w:rPr>
          <w:color w:val="auto"/>
        </w:rPr>
        <w:t xml:space="preserve">17.3.2 </w:t>
      </w:r>
      <w:r w:rsidR="00F25476" w:rsidRPr="008B075F">
        <w:rPr>
          <w:color w:val="auto"/>
        </w:rPr>
        <w:t>Challenges and Strategies in Balancing Profit and Purpose</w:t>
      </w:r>
    </w:p>
    <w:p w:rsidR="00F25476" w:rsidRPr="008B075F" w:rsidRDefault="00F25476" w:rsidP="005B758F">
      <w:pPr>
        <w:pStyle w:val="NormalWeb"/>
        <w:numPr>
          <w:ilvl w:val="0"/>
          <w:numId w:val="681"/>
        </w:numPr>
      </w:pPr>
      <w:r w:rsidRPr="008B075F">
        <w:rPr>
          <w:rStyle w:val="Strong"/>
        </w:rPr>
        <w:t>Resource Allocation</w:t>
      </w:r>
      <w:r w:rsidRPr="008B075F">
        <w:t>: Companies often face a dilemma in allocating resources between profit-maximizing activities and social initiatives. Many purpose-driven projects do not yield immediate financial returns, making it essential for companies to balance short-term profitability with long-term impact.</w:t>
      </w:r>
    </w:p>
    <w:p w:rsidR="00F25476" w:rsidRPr="008B075F" w:rsidRDefault="00F25476" w:rsidP="005B758F">
      <w:pPr>
        <w:pStyle w:val="NormalWeb"/>
        <w:numPr>
          <w:ilvl w:val="0"/>
          <w:numId w:val="681"/>
        </w:numPr>
      </w:pPr>
      <w:r w:rsidRPr="008B075F">
        <w:rPr>
          <w:rStyle w:val="Strong"/>
        </w:rPr>
        <w:t>Stakeholder Expectations</w:t>
      </w:r>
      <w:r w:rsidRPr="008B075F">
        <w:t>: Companies balancing profit and purpose need to manage the expectations of a diverse group of stakeholders, including investors, customers, employees, and communities. This can create pressure to deliver both financial performance and social value.</w:t>
      </w:r>
    </w:p>
    <w:p w:rsidR="00F25476" w:rsidRPr="008B075F" w:rsidRDefault="00F25476" w:rsidP="005B758F">
      <w:pPr>
        <w:pStyle w:val="NormalWeb"/>
        <w:numPr>
          <w:ilvl w:val="0"/>
          <w:numId w:val="681"/>
        </w:numPr>
      </w:pPr>
      <w:r w:rsidRPr="008B075F">
        <w:rPr>
          <w:rStyle w:val="Strong"/>
        </w:rPr>
        <w:t>Brand Integrity and Authenticity</w:t>
      </w:r>
      <w:r w:rsidRPr="008B075F">
        <w:t>: Consumers increasingly expect businesses to commit to social responsibility. Maintaining an authentic commitment to purpose without it being perceived as mere "greenwashing" (pretending to care about social issues for marketing purposes) is crucial for brand integrity.</w:t>
      </w:r>
    </w:p>
    <w:p w:rsidR="00F25476" w:rsidRPr="008B075F" w:rsidRDefault="00F25476" w:rsidP="005B758F">
      <w:pPr>
        <w:pStyle w:val="NormalWeb"/>
        <w:numPr>
          <w:ilvl w:val="0"/>
          <w:numId w:val="681"/>
        </w:numPr>
      </w:pPr>
      <w:r w:rsidRPr="008B075F">
        <w:rPr>
          <w:rStyle w:val="Strong"/>
        </w:rPr>
        <w:t>Measurement and Accountability</w:t>
      </w:r>
      <w:r w:rsidRPr="008B075F">
        <w:t>: Tracking and measuring social impact can be challenging, as metrics for social performance are less standardized than financial metrics. Businesses must develop credible and transparent ways to evaluate their social and environmental contributions.</w:t>
      </w:r>
    </w:p>
    <w:p w:rsidR="00F25476" w:rsidRPr="008B075F" w:rsidRDefault="00F25476" w:rsidP="005B758F">
      <w:pPr>
        <w:pStyle w:val="NormalWeb"/>
        <w:numPr>
          <w:ilvl w:val="0"/>
          <w:numId w:val="681"/>
        </w:numPr>
      </w:pPr>
      <w:r w:rsidRPr="008B075F">
        <w:rPr>
          <w:rStyle w:val="Strong"/>
        </w:rPr>
        <w:t>Financial Viability</w:t>
      </w:r>
      <w:r w:rsidRPr="008B075F">
        <w:t>: Purpose-driven businesses often encounter difficulties in attracting traditional investors who prioritize high returns. As a result, many businesses turn to impact investors who understand and support the company’s commitment to both financial and social objectives.</w:t>
      </w:r>
    </w:p>
    <w:p w:rsidR="00F25476" w:rsidRPr="008B075F" w:rsidRDefault="00064686" w:rsidP="00F25476">
      <w:r w:rsidRPr="008B075F">
        <w:pict>
          <v:rect id="_x0000_i1796" style="width:0;height:1.5pt" o:hralign="center" o:hrstd="t" o:hr="t" fillcolor="#a0a0a0" stroked="f"/>
        </w:pict>
      </w:r>
    </w:p>
    <w:p w:rsidR="00F25476" w:rsidRPr="008B075F" w:rsidRDefault="00734BA2" w:rsidP="00F25476">
      <w:pPr>
        <w:pStyle w:val="Heading3"/>
        <w:rPr>
          <w:color w:val="auto"/>
        </w:rPr>
      </w:pPr>
      <w:r w:rsidRPr="008B075F">
        <w:rPr>
          <w:color w:val="auto"/>
        </w:rPr>
        <w:t xml:space="preserve">17.3.3 </w:t>
      </w:r>
      <w:r w:rsidR="00F25476" w:rsidRPr="008B075F">
        <w:rPr>
          <w:color w:val="auto"/>
        </w:rPr>
        <w:t>Key Strategies for Balancing Profit and Purpose</w:t>
      </w:r>
    </w:p>
    <w:p w:rsidR="00F25476" w:rsidRPr="008B075F" w:rsidRDefault="00F25476" w:rsidP="00F25476">
      <w:pPr>
        <w:pStyle w:val="Heading4"/>
      </w:pPr>
      <w:r w:rsidRPr="008B075F">
        <w:t>1. Adopting the Triple Bottom Line Approach</w:t>
      </w:r>
    </w:p>
    <w:p w:rsidR="00F25476" w:rsidRPr="008B075F" w:rsidRDefault="00F25476" w:rsidP="00F25476">
      <w:pPr>
        <w:pStyle w:val="NormalWeb"/>
      </w:pPr>
      <w:r w:rsidRPr="008B075F">
        <w:t>Businesses can embrace the triple bottom line (TBL) by evaluating their performance based on financial, social, and environmental outcomes. This framework allows companies to structure their goals around a holistic view of success, making it easier to measure and report on both profit and purpose.</w:t>
      </w:r>
    </w:p>
    <w:p w:rsidR="00F25476" w:rsidRPr="008B075F" w:rsidRDefault="00F25476" w:rsidP="00F25476">
      <w:pPr>
        <w:pStyle w:val="Heading4"/>
      </w:pPr>
      <w:r w:rsidRPr="008B075F">
        <w:t>2. Stakeholder Engagement and Community Involvement</w:t>
      </w:r>
    </w:p>
    <w:p w:rsidR="00F25476" w:rsidRPr="008B075F" w:rsidRDefault="00F25476" w:rsidP="00F25476">
      <w:pPr>
        <w:pStyle w:val="NormalWeb"/>
      </w:pPr>
      <w:r w:rsidRPr="008B075F">
        <w:t>Engaging with stakeholders—especially local communities—enables businesses to align their objectives with community needs. By involving stakeholders in decision-making processes, companies can ensure their purpose aligns with genuine social priorities and enhances their reputation.</w:t>
      </w:r>
    </w:p>
    <w:p w:rsidR="00F25476" w:rsidRPr="008B075F" w:rsidRDefault="00F25476" w:rsidP="00F25476">
      <w:pPr>
        <w:pStyle w:val="Heading4"/>
      </w:pPr>
      <w:r w:rsidRPr="008B075F">
        <w:t>3. Partnerships and Collaborations</w:t>
      </w:r>
    </w:p>
    <w:p w:rsidR="00F25476" w:rsidRPr="008B075F" w:rsidRDefault="00F25476" w:rsidP="00F25476">
      <w:pPr>
        <w:pStyle w:val="NormalWeb"/>
      </w:pPr>
      <w:r w:rsidRPr="008B075F">
        <w:t>Purpose-driven businesses benefit from partnerships with non-profits, government agencies, and other socially oriented organizations. Collaborations allow businesses to leverage expertise, share resources, and amplify their social impact.</w:t>
      </w:r>
    </w:p>
    <w:p w:rsidR="00F25476" w:rsidRPr="008B075F" w:rsidRDefault="00F25476" w:rsidP="00F25476">
      <w:pPr>
        <w:pStyle w:val="Heading4"/>
      </w:pPr>
      <w:r w:rsidRPr="008B075F">
        <w:t>4. Innovation and Social Entrepreneurship</w:t>
      </w:r>
    </w:p>
    <w:p w:rsidR="00F25476" w:rsidRPr="008B075F" w:rsidRDefault="00F25476" w:rsidP="00F25476">
      <w:pPr>
        <w:pStyle w:val="NormalWeb"/>
      </w:pPr>
      <w:r w:rsidRPr="008B075F">
        <w:t>Innovative approaches to social entrepreneurship, including digital platforms, microfinance, and renewable energy solutions, enable companies to address social challenges while maintaining financial growth. These innovations often provide scalable solutions that foster positive change across communities.</w:t>
      </w:r>
    </w:p>
    <w:p w:rsidR="00F25476" w:rsidRPr="008B075F" w:rsidRDefault="00F25476" w:rsidP="00F25476">
      <w:pPr>
        <w:pStyle w:val="Heading4"/>
      </w:pPr>
      <w:r w:rsidRPr="008B075F">
        <w:t>5. Impact Investment and Alternative Funding</w:t>
      </w:r>
    </w:p>
    <w:p w:rsidR="00F25476" w:rsidRPr="008B075F" w:rsidRDefault="00F25476" w:rsidP="00F25476">
      <w:pPr>
        <w:pStyle w:val="NormalWeb"/>
      </w:pPr>
      <w:r w:rsidRPr="008B075F">
        <w:t>Securing funding that prioritizes social impact, such as through impact investing, is essential for balancing profit and purpose. Impact investors prioritize social and environmental goals, allowing businesses to focus on purpose-driven initiatives without compromising financial sustainability.</w:t>
      </w:r>
    </w:p>
    <w:p w:rsidR="00F25476" w:rsidRPr="008B075F" w:rsidRDefault="00F25476" w:rsidP="00F25476">
      <w:pPr>
        <w:pStyle w:val="Heading3"/>
        <w:rPr>
          <w:color w:val="auto"/>
        </w:rPr>
      </w:pPr>
      <w:r w:rsidRPr="008B075F">
        <w:rPr>
          <w:color w:val="auto"/>
        </w:rPr>
        <w:t>Summary</w:t>
      </w:r>
    </w:p>
    <w:p w:rsidR="00F25476" w:rsidRPr="008B075F" w:rsidRDefault="00F25476" w:rsidP="00F25476">
      <w:pPr>
        <w:pStyle w:val="NormalWeb"/>
      </w:pPr>
      <w:r w:rsidRPr="008B075F">
        <w:t xml:space="preserve">Balancing profit and purpose </w:t>
      </w:r>
      <w:proofErr w:type="gramStart"/>
      <w:r w:rsidRPr="008B075F">
        <w:t>is</w:t>
      </w:r>
      <w:proofErr w:type="gramEnd"/>
      <w:r w:rsidRPr="008B075F">
        <w:t xml:space="preserve"> essential for businesses that seek to contribute positively to society while achieving financial growth. This section has demonstrated that African businesses have the opportunity to lead by example, aligning their goals with community needs and creating innovative solutions to address pressing issues. By integrating purpose into business operations, companies not only contribute to societal well-being but also enhance their long-term profitability and reputation. The insights from this chapter will help future entrepreneurs to think critically about their impact, foster responsible business practices, and cultivate meaningful success.</w:t>
      </w:r>
    </w:p>
    <w:p w:rsidR="00F25476" w:rsidRPr="008B075F" w:rsidRDefault="00064686" w:rsidP="00F25476">
      <w:r w:rsidRPr="008B075F">
        <w:pict>
          <v:rect id="_x0000_i1797" style="width:0;height:1.5pt" o:hralign="center" o:hrstd="t" o:hr="t" fillcolor="#a0a0a0" stroked="f"/>
        </w:pict>
      </w:r>
    </w:p>
    <w:p w:rsidR="00F25476" w:rsidRPr="008B075F" w:rsidRDefault="00F25476" w:rsidP="00F25476">
      <w:pPr>
        <w:pStyle w:val="Heading3"/>
        <w:rPr>
          <w:color w:val="auto"/>
        </w:rPr>
      </w:pPr>
      <w:r w:rsidRPr="008B075F">
        <w:rPr>
          <w:color w:val="auto"/>
        </w:rPr>
        <w:t>Key Terms and Concepts</w:t>
      </w:r>
    </w:p>
    <w:p w:rsidR="00F25476" w:rsidRPr="008B075F" w:rsidRDefault="00F25476" w:rsidP="005B758F">
      <w:pPr>
        <w:numPr>
          <w:ilvl w:val="0"/>
          <w:numId w:val="680"/>
        </w:numPr>
        <w:spacing w:before="100" w:beforeAutospacing="1" w:after="100" w:afterAutospacing="1" w:line="240" w:lineRule="auto"/>
      </w:pPr>
      <w:r w:rsidRPr="008B075F">
        <w:rPr>
          <w:rStyle w:val="Strong"/>
        </w:rPr>
        <w:t>Double Bottom Line</w:t>
      </w:r>
      <w:r w:rsidRPr="008B075F">
        <w:t>: A business framework that emphasizes both financial performance and social impact.</w:t>
      </w:r>
    </w:p>
    <w:p w:rsidR="00F25476" w:rsidRPr="008B075F" w:rsidRDefault="00F25476" w:rsidP="005B758F">
      <w:pPr>
        <w:numPr>
          <w:ilvl w:val="0"/>
          <w:numId w:val="680"/>
        </w:numPr>
        <w:spacing w:before="100" w:beforeAutospacing="1" w:after="100" w:afterAutospacing="1" w:line="240" w:lineRule="auto"/>
      </w:pPr>
      <w:r w:rsidRPr="008B075F">
        <w:rPr>
          <w:rStyle w:val="Strong"/>
        </w:rPr>
        <w:t>Triple Bottom Line (TBL)</w:t>
      </w:r>
      <w:r w:rsidRPr="008B075F">
        <w:t>: Expands the double bottom line to include environmental impact, measuring success through social, environmental, and financial performance.</w:t>
      </w:r>
    </w:p>
    <w:p w:rsidR="00F25476" w:rsidRPr="008B075F" w:rsidRDefault="00F25476" w:rsidP="005B758F">
      <w:pPr>
        <w:numPr>
          <w:ilvl w:val="0"/>
          <w:numId w:val="680"/>
        </w:numPr>
        <w:spacing w:before="100" w:beforeAutospacing="1" w:after="100" w:afterAutospacing="1" w:line="240" w:lineRule="auto"/>
      </w:pPr>
      <w:r w:rsidRPr="008B075F">
        <w:rPr>
          <w:rStyle w:val="Strong"/>
        </w:rPr>
        <w:t>Social Impact</w:t>
      </w:r>
      <w:r w:rsidRPr="008B075F">
        <w:t>: The effect of an organization’s activities on the well-being of the community and society at large.</w:t>
      </w:r>
    </w:p>
    <w:p w:rsidR="00F25476" w:rsidRPr="008B075F" w:rsidRDefault="00F25476" w:rsidP="005B758F">
      <w:pPr>
        <w:numPr>
          <w:ilvl w:val="0"/>
          <w:numId w:val="680"/>
        </w:numPr>
        <w:spacing w:before="100" w:beforeAutospacing="1" w:after="100" w:afterAutospacing="1" w:line="240" w:lineRule="auto"/>
      </w:pPr>
      <w:r w:rsidRPr="008B075F">
        <w:rPr>
          <w:rStyle w:val="Strong"/>
        </w:rPr>
        <w:t>Corporate Social Responsibility (CSR)</w:t>
      </w:r>
      <w:r w:rsidRPr="008B075F">
        <w:t>: A company’s commitment to manage its social, environmental, and economic effects responsibly.</w:t>
      </w:r>
    </w:p>
    <w:p w:rsidR="00F25476" w:rsidRPr="008B075F" w:rsidRDefault="00F25476" w:rsidP="005B758F">
      <w:pPr>
        <w:numPr>
          <w:ilvl w:val="0"/>
          <w:numId w:val="680"/>
        </w:numPr>
        <w:spacing w:before="100" w:beforeAutospacing="1" w:after="100" w:afterAutospacing="1" w:line="240" w:lineRule="auto"/>
      </w:pPr>
      <w:r w:rsidRPr="008B075F">
        <w:rPr>
          <w:rStyle w:val="Strong"/>
        </w:rPr>
        <w:t>Sustainable Development Goals (SDGs)</w:t>
      </w:r>
      <w:r w:rsidRPr="008B075F">
        <w:t>: A set of 17 global goals established by the United Nations to address issues such as poverty, inequality, and climate change by 2030.</w:t>
      </w:r>
    </w:p>
    <w:p w:rsidR="00F25476" w:rsidRPr="008B075F" w:rsidRDefault="00F25476" w:rsidP="005B758F">
      <w:pPr>
        <w:numPr>
          <w:ilvl w:val="0"/>
          <w:numId w:val="680"/>
        </w:numPr>
        <w:spacing w:before="100" w:beforeAutospacing="1" w:after="100" w:afterAutospacing="1" w:line="240" w:lineRule="auto"/>
      </w:pPr>
      <w:r w:rsidRPr="008B075F">
        <w:rPr>
          <w:rStyle w:val="Strong"/>
        </w:rPr>
        <w:t>Impact Investing</w:t>
      </w:r>
      <w:r w:rsidRPr="008B075F">
        <w:t>: Investments made with the intention to generate positive, measurable social and environmental impact alongside a financial return.</w:t>
      </w:r>
    </w:p>
    <w:p w:rsidR="00F25476" w:rsidRPr="008B075F" w:rsidRDefault="00F25476" w:rsidP="005B758F">
      <w:pPr>
        <w:numPr>
          <w:ilvl w:val="0"/>
          <w:numId w:val="680"/>
        </w:numPr>
        <w:spacing w:before="100" w:beforeAutospacing="1" w:after="100" w:afterAutospacing="1" w:line="240" w:lineRule="auto"/>
      </w:pPr>
      <w:r w:rsidRPr="008B075F">
        <w:rPr>
          <w:rStyle w:val="Strong"/>
        </w:rPr>
        <w:t>Social Innovation</w:t>
      </w:r>
      <w:r w:rsidRPr="008B075F">
        <w:t>: The development of new strategies, products, or services that meet social needs in a more effective way than existing solutions.</w:t>
      </w:r>
    </w:p>
    <w:p w:rsidR="00F25476" w:rsidRPr="008B075F" w:rsidRDefault="00F25476" w:rsidP="005B758F">
      <w:pPr>
        <w:numPr>
          <w:ilvl w:val="0"/>
          <w:numId w:val="680"/>
        </w:numPr>
        <w:spacing w:before="100" w:beforeAutospacing="1" w:after="100" w:afterAutospacing="1" w:line="240" w:lineRule="auto"/>
      </w:pPr>
      <w:r w:rsidRPr="008B075F">
        <w:rPr>
          <w:rStyle w:val="Strong"/>
        </w:rPr>
        <w:t>Stakeholder Engagement</w:t>
      </w:r>
      <w:r w:rsidRPr="008B075F">
        <w:t>: The process of involving those who have an interest in a business’s activities, including employees, customers, communities, and investors.</w:t>
      </w:r>
    </w:p>
    <w:p w:rsidR="00F25476" w:rsidRPr="008B075F" w:rsidRDefault="00F25476" w:rsidP="005B758F">
      <w:pPr>
        <w:numPr>
          <w:ilvl w:val="0"/>
          <w:numId w:val="680"/>
        </w:numPr>
        <w:spacing w:before="100" w:beforeAutospacing="1" w:after="100" w:afterAutospacing="1" w:line="240" w:lineRule="auto"/>
      </w:pPr>
      <w:r w:rsidRPr="008B075F">
        <w:rPr>
          <w:rStyle w:val="Strong"/>
        </w:rPr>
        <w:t>Inclusive Growth</w:t>
      </w:r>
      <w:r w:rsidRPr="008B075F">
        <w:t>: Economic growth that creates opportunities for all segments of society and distributes the benefits of increased prosperity fairly.</w:t>
      </w:r>
    </w:p>
    <w:p w:rsidR="00F25476" w:rsidRPr="008B075F" w:rsidRDefault="00064686" w:rsidP="00F25476">
      <w:r w:rsidRPr="008B075F">
        <w:pict>
          <v:rect id="_x0000_i1798" style="width:0;height:1.5pt" o:hralign="center" o:hrstd="t" o:hr="t" fillcolor="#a0a0a0" stroked="f"/>
        </w:pict>
      </w:r>
    </w:p>
    <w:p w:rsidR="00F25476" w:rsidRPr="008B075F" w:rsidRDefault="00F25476" w:rsidP="00F25476">
      <w:pPr>
        <w:pStyle w:val="Heading3"/>
        <w:rPr>
          <w:color w:val="auto"/>
        </w:rPr>
      </w:pPr>
      <w:r w:rsidRPr="008B075F">
        <w:rPr>
          <w:color w:val="auto"/>
        </w:rPr>
        <w:t>Review &amp; Discussion Questions</w:t>
      </w:r>
    </w:p>
    <w:p w:rsidR="00F25476" w:rsidRPr="008B075F" w:rsidRDefault="00F25476" w:rsidP="005B758F">
      <w:pPr>
        <w:numPr>
          <w:ilvl w:val="0"/>
          <w:numId w:val="682"/>
        </w:numPr>
        <w:spacing w:before="100" w:beforeAutospacing="1" w:after="100" w:afterAutospacing="1" w:line="240" w:lineRule="auto"/>
      </w:pPr>
      <w:r w:rsidRPr="008B075F">
        <w:t>How can businesses balance profit and purpose without compromising on either?</w:t>
      </w:r>
    </w:p>
    <w:p w:rsidR="00F25476" w:rsidRPr="008B075F" w:rsidRDefault="00F25476" w:rsidP="005B758F">
      <w:pPr>
        <w:numPr>
          <w:ilvl w:val="0"/>
          <w:numId w:val="682"/>
        </w:numPr>
        <w:spacing w:before="100" w:beforeAutospacing="1" w:after="100" w:afterAutospacing="1" w:line="240" w:lineRule="auto"/>
      </w:pPr>
      <w:r w:rsidRPr="008B075F">
        <w:t>Discuss the relevance of the triple bottom line in today’s business environment, particularly for African businesses.</w:t>
      </w:r>
    </w:p>
    <w:p w:rsidR="00F25476" w:rsidRPr="008B075F" w:rsidRDefault="00F25476" w:rsidP="005B758F">
      <w:pPr>
        <w:numPr>
          <w:ilvl w:val="0"/>
          <w:numId w:val="682"/>
        </w:numPr>
        <w:spacing w:before="100" w:beforeAutospacing="1" w:after="100" w:afterAutospacing="1" w:line="240" w:lineRule="auto"/>
      </w:pPr>
      <w:r w:rsidRPr="008B075F">
        <w:t>What are the risks of "greenwashing," and how can businesses avoid this perception?</w:t>
      </w:r>
    </w:p>
    <w:p w:rsidR="00F25476" w:rsidRPr="008B075F" w:rsidRDefault="00F25476" w:rsidP="005B758F">
      <w:pPr>
        <w:numPr>
          <w:ilvl w:val="0"/>
          <w:numId w:val="682"/>
        </w:numPr>
        <w:spacing w:before="100" w:beforeAutospacing="1" w:after="100" w:afterAutospacing="1" w:line="240" w:lineRule="auto"/>
      </w:pPr>
      <w:r w:rsidRPr="008B075F">
        <w:t>Why is stakeholder engagement important in purpose-driven businesses?</w:t>
      </w:r>
    </w:p>
    <w:p w:rsidR="00F25476" w:rsidRPr="008B075F" w:rsidRDefault="00F25476" w:rsidP="005B758F">
      <w:pPr>
        <w:numPr>
          <w:ilvl w:val="0"/>
          <w:numId w:val="682"/>
        </w:numPr>
        <w:spacing w:before="100" w:beforeAutospacing="1" w:after="100" w:afterAutospacing="1" w:line="240" w:lineRule="auto"/>
      </w:pPr>
      <w:r w:rsidRPr="008B075F">
        <w:t>Identify and discuss three strategies that Nigerian or African businesses could use to enhance both profit and purpose.</w:t>
      </w:r>
    </w:p>
    <w:p w:rsidR="00F25476" w:rsidRPr="008B075F" w:rsidRDefault="00064686" w:rsidP="00F25476">
      <w:pPr>
        <w:spacing w:after="0"/>
      </w:pPr>
      <w:r w:rsidRPr="008B075F">
        <w:pict>
          <v:rect id="_x0000_i1799" style="width:0;height:1.5pt" o:hralign="center" o:hrstd="t" o:hr="t" fillcolor="#a0a0a0" stroked="f"/>
        </w:pict>
      </w:r>
    </w:p>
    <w:p w:rsidR="00F25476" w:rsidRPr="008B075F" w:rsidRDefault="00F25476" w:rsidP="00F25476">
      <w:pPr>
        <w:pStyle w:val="Heading3"/>
        <w:rPr>
          <w:color w:val="auto"/>
        </w:rPr>
      </w:pPr>
      <w:r w:rsidRPr="008B075F">
        <w:rPr>
          <w:color w:val="auto"/>
        </w:rPr>
        <w:t>Experiential Exercise</w:t>
      </w:r>
    </w:p>
    <w:p w:rsidR="00F25476" w:rsidRPr="008B075F" w:rsidRDefault="00F25476" w:rsidP="00F25476">
      <w:pPr>
        <w:pStyle w:val="NormalWeb"/>
      </w:pPr>
      <w:r w:rsidRPr="008B075F">
        <w:rPr>
          <w:rStyle w:val="Strong"/>
        </w:rPr>
        <w:t>Creating a Purpose-Driven Business Model</w:t>
      </w:r>
    </w:p>
    <w:p w:rsidR="00F25476" w:rsidRPr="008B075F" w:rsidRDefault="00F25476" w:rsidP="00F25476">
      <w:pPr>
        <w:pStyle w:val="NormalWeb"/>
      </w:pPr>
      <w:r w:rsidRPr="008B075F">
        <w:t>Form small groups and design a purpose-driven business model that addresses a social or environmental need in Nigeria or an African context. Your business model should include:</w:t>
      </w:r>
    </w:p>
    <w:p w:rsidR="00F25476" w:rsidRPr="008B075F" w:rsidRDefault="00F25476" w:rsidP="005B758F">
      <w:pPr>
        <w:numPr>
          <w:ilvl w:val="0"/>
          <w:numId w:val="683"/>
        </w:numPr>
        <w:spacing w:before="100" w:beforeAutospacing="1" w:after="100" w:afterAutospacing="1" w:line="240" w:lineRule="auto"/>
      </w:pPr>
      <w:r w:rsidRPr="008B075F">
        <w:t>A clear mission statement outlining the business’s purpose.</w:t>
      </w:r>
    </w:p>
    <w:p w:rsidR="00F25476" w:rsidRPr="008B075F" w:rsidRDefault="00F25476" w:rsidP="005B758F">
      <w:pPr>
        <w:numPr>
          <w:ilvl w:val="0"/>
          <w:numId w:val="683"/>
        </w:numPr>
        <w:spacing w:before="100" w:beforeAutospacing="1" w:after="100" w:afterAutospacing="1" w:line="240" w:lineRule="auto"/>
      </w:pPr>
      <w:r w:rsidRPr="008B075F">
        <w:t>Revenue-generating activities to ensure financial sustainability.</w:t>
      </w:r>
    </w:p>
    <w:p w:rsidR="00F25476" w:rsidRPr="008B075F" w:rsidRDefault="00F25476" w:rsidP="005B758F">
      <w:pPr>
        <w:numPr>
          <w:ilvl w:val="0"/>
          <w:numId w:val="683"/>
        </w:numPr>
        <w:spacing w:before="100" w:beforeAutospacing="1" w:after="100" w:afterAutospacing="1" w:line="240" w:lineRule="auto"/>
      </w:pPr>
      <w:r w:rsidRPr="008B075F">
        <w:t>A social or environmental impact plan, specifying the problem addressed and anticipated outcomes.</w:t>
      </w:r>
    </w:p>
    <w:p w:rsidR="00F25476" w:rsidRPr="008B075F" w:rsidRDefault="00F25476" w:rsidP="005B758F">
      <w:pPr>
        <w:numPr>
          <w:ilvl w:val="0"/>
          <w:numId w:val="683"/>
        </w:numPr>
        <w:spacing w:before="100" w:beforeAutospacing="1" w:after="100" w:afterAutospacing="1" w:line="240" w:lineRule="auto"/>
      </w:pPr>
      <w:r w:rsidRPr="008B075F">
        <w:t>Strategies for stakeholder engagement, community involvement, or partnerships.</w:t>
      </w:r>
    </w:p>
    <w:p w:rsidR="00F25476" w:rsidRPr="008B075F" w:rsidRDefault="00F25476" w:rsidP="005B758F">
      <w:pPr>
        <w:numPr>
          <w:ilvl w:val="0"/>
          <w:numId w:val="683"/>
        </w:numPr>
        <w:spacing w:before="100" w:beforeAutospacing="1" w:after="100" w:afterAutospacing="1" w:line="240" w:lineRule="auto"/>
      </w:pPr>
      <w:r w:rsidRPr="008B075F">
        <w:t>A funding plan, including traditional and impact investment options.</w:t>
      </w:r>
    </w:p>
    <w:p w:rsidR="00F25476" w:rsidRPr="008B075F" w:rsidRDefault="00F25476" w:rsidP="00F25476">
      <w:pPr>
        <w:pStyle w:val="NormalWeb"/>
      </w:pPr>
      <w:r w:rsidRPr="008B075F">
        <w:t>Each group will present their business model, emphasizing how it achieves a balance between profit and purpose.</w:t>
      </w:r>
    </w:p>
    <w:p w:rsidR="00F25476" w:rsidRPr="008B075F" w:rsidRDefault="00064686" w:rsidP="00F25476">
      <w:r w:rsidRPr="008B075F">
        <w:pict>
          <v:rect id="_x0000_i1800" style="width:0;height:1.5pt" o:hralign="center" o:hrstd="t" o:hr="t" fillcolor="#a0a0a0" stroked="f"/>
        </w:pict>
      </w:r>
    </w:p>
    <w:p w:rsidR="00F25476" w:rsidRPr="008B075F" w:rsidRDefault="00F25476" w:rsidP="00F25476">
      <w:pPr>
        <w:pStyle w:val="Heading3"/>
        <w:rPr>
          <w:color w:val="auto"/>
        </w:rPr>
      </w:pPr>
      <w:r w:rsidRPr="008B075F">
        <w:rPr>
          <w:color w:val="auto"/>
        </w:rPr>
        <w:t>Case Study: M-KOPA – Affordable Solar Power in Kenya</w:t>
      </w:r>
    </w:p>
    <w:p w:rsidR="00F25476" w:rsidRPr="008B075F" w:rsidRDefault="00F25476" w:rsidP="00F25476">
      <w:pPr>
        <w:pStyle w:val="NormalWeb"/>
      </w:pPr>
      <w:r w:rsidRPr="008B075F">
        <w:t>M-KOPA, a social enterprise based in Kenya, offers affordable, pay-as-you-go solar energy systems to low-income households that lack access to electricity. By using mobile technology to collect payments and track energy usage, M-KOPA enables families to access reliable and renewable energy without the burden of upfront costs. The company’s business model reflects a commitment to both financial sustainability and social impact, addressing energy poverty while creating a profitable revenue stream.</w:t>
      </w:r>
    </w:p>
    <w:p w:rsidR="00F25476" w:rsidRPr="008B075F" w:rsidRDefault="00F25476" w:rsidP="00F25476">
      <w:pPr>
        <w:pStyle w:val="Heading4"/>
      </w:pPr>
      <w:r w:rsidRPr="008B075F">
        <w:t>Case Questions</w:t>
      </w:r>
    </w:p>
    <w:p w:rsidR="00F25476" w:rsidRPr="008B075F" w:rsidRDefault="00F25476" w:rsidP="005B758F">
      <w:pPr>
        <w:numPr>
          <w:ilvl w:val="0"/>
          <w:numId w:val="684"/>
        </w:numPr>
        <w:spacing w:before="100" w:beforeAutospacing="1" w:after="100" w:afterAutospacing="1" w:line="240" w:lineRule="auto"/>
      </w:pPr>
      <w:r w:rsidRPr="008B075F">
        <w:t>How does M-KOPA’s business model reflect a balance between profit and purpose?</w:t>
      </w:r>
    </w:p>
    <w:p w:rsidR="00F25476" w:rsidRPr="008B075F" w:rsidRDefault="00F25476" w:rsidP="005B758F">
      <w:pPr>
        <w:numPr>
          <w:ilvl w:val="0"/>
          <w:numId w:val="684"/>
        </w:numPr>
        <w:spacing w:before="100" w:beforeAutospacing="1" w:after="100" w:afterAutospacing="1" w:line="240" w:lineRule="auto"/>
      </w:pPr>
      <w:r w:rsidRPr="008B075F">
        <w:t>What social and environmental benefits does M-KOPA provide to its customers and community?</w:t>
      </w:r>
    </w:p>
    <w:p w:rsidR="00F25476" w:rsidRPr="008B075F" w:rsidRDefault="00F25476" w:rsidP="005B758F">
      <w:pPr>
        <w:numPr>
          <w:ilvl w:val="0"/>
          <w:numId w:val="684"/>
        </w:numPr>
        <w:spacing w:before="100" w:beforeAutospacing="1" w:after="100" w:afterAutospacing="1" w:line="240" w:lineRule="auto"/>
      </w:pPr>
      <w:r w:rsidRPr="008B075F">
        <w:t>Discuss the challenges that M-KOPA may face in maintaining both profitability and social impact.</w:t>
      </w:r>
    </w:p>
    <w:p w:rsidR="00F25476" w:rsidRPr="008B075F" w:rsidRDefault="00F25476" w:rsidP="005B758F">
      <w:pPr>
        <w:numPr>
          <w:ilvl w:val="0"/>
          <w:numId w:val="684"/>
        </w:numPr>
        <w:spacing w:before="100" w:beforeAutospacing="1" w:after="100" w:afterAutospacing="1" w:line="240" w:lineRule="auto"/>
      </w:pPr>
      <w:r w:rsidRPr="008B075F">
        <w:t>How does M-KOPA’s approach to payment collection support its mission and purpose?</w:t>
      </w:r>
    </w:p>
    <w:p w:rsidR="00F25476" w:rsidRPr="008B075F" w:rsidRDefault="00F25476" w:rsidP="005B758F">
      <w:pPr>
        <w:numPr>
          <w:ilvl w:val="0"/>
          <w:numId w:val="684"/>
        </w:numPr>
        <w:spacing w:before="100" w:beforeAutospacing="1" w:after="100" w:afterAutospacing="1" w:line="240" w:lineRule="auto"/>
      </w:pPr>
      <w:r w:rsidRPr="008B075F">
        <w:t>What lessons can other African businesses learn from M-KOPA’s success in balancing profit with social impact?</w:t>
      </w:r>
    </w:p>
    <w:p w:rsidR="00F25476" w:rsidRPr="008B075F" w:rsidRDefault="00064686" w:rsidP="00F25476">
      <w:pPr>
        <w:spacing w:after="0"/>
      </w:pPr>
      <w:r w:rsidRPr="008B075F">
        <w:pict>
          <v:rect id="_x0000_i1801" style="width:0;height:1.5pt" o:hralign="center" o:hrstd="t" o:hr="t" fillcolor="#a0a0a0" stroked="f"/>
        </w:pict>
      </w:r>
    </w:p>
    <w:p w:rsidR="00F25476" w:rsidRPr="008B075F" w:rsidRDefault="00F25476" w:rsidP="00F25476">
      <w:pPr>
        <w:pStyle w:val="Heading3"/>
        <w:rPr>
          <w:color w:val="auto"/>
        </w:rPr>
      </w:pPr>
      <w:r w:rsidRPr="008B075F">
        <w:rPr>
          <w:color w:val="auto"/>
        </w:rPr>
        <w:t>Suggested Online Reading</w:t>
      </w:r>
    </w:p>
    <w:p w:rsidR="00F25476" w:rsidRPr="008B075F" w:rsidRDefault="00F25476" w:rsidP="005B758F">
      <w:pPr>
        <w:numPr>
          <w:ilvl w:val="0"/>
          <w:numId w:val="685"/>
        </w:numPr>
        <w:spacing w:before="100" w:beforeAutospacing="1" w:after="100" w:afterAutospacing="1" w:line="240" w:lineRule="auto"/>
      </w:pPr>
      <w:r w:rsidRPr="008B075F">
        <w:rPr>
          <w:rStyle w:val="Strong"/>
        </w:rPr>
        <w:t>"The Rise of Social Entrepreneurship in Africa" by the International Finance Corporation (IFC)</w:t>
      </w:r>
      <w:r w:rsidRPr="008B075F">
        <w:t xml:space="preserve"> – Discusses how social entrepreneurship is growing in Africa and its implications for economic development.</w:t>
      </w:r>
    </w:p>
    <w:p w:rsidR="00F25476" w:rsidRPr="008B075F" w:rsidRDefault="00F25476" w:rsidP="005B758F">
      <w:pPr>
        <w:numPr>
          <w:ilvl w:val="0"/>
          <w:numId w:val="685"/>
        </w:numPr>
        <w:spacing w:before="100" w:beforeAutospacing="1" w:after="100" w:afterAutospacing="1" w:line="240" w:lineRule="auto"/>
      </w:pPr>
      <w:r w:rsidRPr="008B075F">
        <w:rPr>
          <w:rStyle w:val="Strong"/>
        </w:rPr>
        <w:t>"Triple Bottom Line: What It Is and How It Works" by Harvard Business Review</w:t>
      </w:r>
      <w:r w:rsidRPr="008B075F">
        <w:t xml:space="preserve"> – A practical guide on implementing the triple bottom line in business.</w:t>
      </w:r>
    </w:p>
    <w:p w:rsidR="00F25476" w:rsidRPr="008B075F" w:rsidRDefault="00F25476" w:rsidP="005B758F">
      <w:pPr>
        <w:numPr>
          <w:ilvl w:val="0"/>
          <w:numId w:val="685"/>
        </w:numPr>
        <w:spacing w:before="100" w:beforeAutospacing="1" w:after="100" w:afterAutospacing="1" w:line="240" w:lineRule="auto"/>
      </w:pPr>
      <w:r w:rsidRPr="008B075F">
        <w:rPr>
          <w:rStyle w:val="Strong"/>
        </w:rPr>
        <w:t>"Impact Investing for Sustainable Development in Africa" by the African Development Bank</w:t>
      </w:r>
      <w:r w:rsidRPr="008B075F">
        <w:t xml:space="preserve"> – Explores the role of impact investing in supporting purpose-driven African businesses.</w:t>
      </w:r>
    </w:p>
    <w:p w:rsidR="00F25476" w:rsidRPr="008B075F" w:rsidRDefault="00F25476" w:rsidP="005B758F">
      <w:pPr>
        <w:numPr>
          <w:ilvl w:val="0"/>
          <w:numId w:val="685"/>
        </w:numPr>
        <w:spacing w:before="100" w:beforeAutospacing="1" w:after="100" w:afterAutospacing="1" w:line="240" w:lineRule="auto"/>
      </w:pPr>
      <w:r w:rsidRPr="008B075F">
        <w:rPr>
          <w:rStyle w:val="Strong"/>
        </w:rPr>
        <w:t>"Corporate Social Responsibility in Nigeria" by the Nigeria Business Coalition on Social Responsibility (NBC)</w:t>
      </w:r>
      <w:r w:rsidRPr="008B075F">
        <w:t xml:space="preserve"> – A report on CSR initiatives in Nigeria and best practices for balancing profit and purpose.</w:t>
      </w:r>
    </w:p>
    <w:p w:rsidR="00F25476" w:rsidRPr="008B075F" w:rsidRDefault="00064686" w:rsidP="00F25476">
      <w:pPr>
        <w:spacing w:after="0"/>
      </w:pPr>
      <w:r w:rsidRPr="008B075F">
        <w:pict>
          <v:rect id="_x0000_i1802" style="width:0;height:1.5pt" o:hralign="center" o:hrstd="t" o:hr="t" fillcolor="#a0a0a0" stroked="f"/>
        </w:pict>
      </w:r>
    </w:p>
    <w:p w:rsidR="008532E3" w:rsidRPr="008B075F" w:rsidRDefault="008532E3" w:rsidP="00AD04E1"/>
    <w:p w:rsidR="00FA30BF" w:rsidRPr="008B075F" w:rsidRDefault="00FA30BF" w:rsidP="00AD04E1"/>
    <w:p w:rsidR="00FA30BF" w:rsidRPr="008B075F" w:rsidRDefault="00FA30BF" w:rsidP="00AD04E1"/>
    <w:p w:rsidR="00FA30BF" w:rsidRPr="008B075F" w:rsidRDefault="00FA30BF" w:rsidP="00AD04E1"/>
    <w:p w:rsidR="00FA30BF" w:rsidRPr="008B075F" w:rsidRDefault="00FA30BF" w:rsidP="00AD04E1"/>
    <w:p w:rsidR="00FA30BF" w:rsidRPr="008B075F" w:rsidRDefault="00FA30BF" w:rsidP="00AD04E1"/>
    <w:p w:rsidR="00FA30BF" w:rsidRPr="008B075F" w:rsidRDefault="00FA30BF" w:rsidP="00AD04E1"/>
    <w:p w:rsidR="00FA30BF" w:rsidRPr="008B075F" w:rsidRDefault="00FA30BF" w:rsidP="00AD04E1"/>
    <w:p w:rsidR="00FA30BF" w:rsidRPr="008B075F" w:rsidRDefault="00FA30BF" w:rsidP="00AD04E1"/>
    <w:p w:rsidR="00FA30BF" w:rsidRPr="008B075F" w:rsidRDefault="00FA30BF" w:rsidP="00AD04E1"/>
    <w:p w:rsidR="00FA30BF" w:rsidRPr="008B075F" w:rsidRDefault="00FA30BF" w:rsidP="00AD04E1"/>
    <w:p w:rsidR="00FA30BF" w:rsidRPr="008B075F" w:rsidRDefault="00FA30BF" w:rsidP="00AD04E1"/>
    <w:p w:rsidR="00FA30BF" w:rsidRPr="008B075F" w:rsidRDefault="00FA30BF" w:rsidP="00AD04E1"/>
    <w:p w:rsidR="00FA30BF" w:rsidRPr="008B075F" w:rsidRDefault="00FA30BF" w:rsidP="00AD04E1"/>
    <w:p w:rsidR="00FA30BF" w:rsidRPr="008B075F" w:rsidRDefault="00FA30BF" w:rsidP="00AD04E1"/>
    <w:p w:rsidR="00FA30BF" w:rsidRPr="008B075F" w:rsidRDefault="00FA30BF" w:rsidP="00AD04E1"/>
    <w:p w:rsidR="00FA30BF" w:rsidRPr="008B075F" w:rsidRDefault="00FA30BF" w:rsidP="00AD04E1"/>
    <w:p w:rsidR="00FA30BF" w:rsidRPr="008B075F" w:rsidRDefault="00FA30BF" w:rsidP="00AD04E1"/>
    <w:p w:rsidR="00AD0288" w:rsidRPr="008B075F" w:rsidRDefault="00AD0288" w:rsidP="00AD0288">
      <w:pPr>
        <w:pStyle w:val="NormalWeb"/>
      </w:pPr>
      <w:r w:rsidRPr="008B075F">
        <w:rPr>
          <w:rStyle w:val="Strong"/>
        </w:rPr>
        <w:t>Chapter 17.4: Sustainable Business Models</w:t>
      </w:r>
    </w:p>
    <w:p w:rsidR="00AD0288" w:rsidRPr="008B075F" w:rsidRDefault="00AD0288" w:rsidP="00AD0288">
      <w:pPr>
        <w:pStyle w:val="NormalWeb"/>
      </w:pPr>
      <w:r w:rsidRPr="008B075F">
        <w:t xml:space="preserve">“Sustainability isn’t just doing less harm. It’s about doing </w:t>
      </w:r>
      <w:proofErr w:type="gramStart"/>
      <w:r w:rsidRPr="008B075F">
        <w:t>more good</w:t>
      </w:r>
      <w:proofErr w:type="gramEnd"/>
      <w:r w:rsidRPr="008B075F">
        <w:t>.” – Jochen Zeitz</w:t>
      </w:r>
    </w:p>
    <w:p w:rsidR="00AD0288" w:rsidRPr="008B075F" w:rsidRDefault="00064686" w:rsidP="00AD0288">
      <w:pPr>
        <w:spacing w:after="0"/>
      </w:pPr>
      <w:r w:rsidRPr="008B075F">
        <w:pict>
          <v:rect id="_x0000_i1803" style="width:0;height:1.5pt" o:hralign="center" o:hrstd="t" o:hr="t" fillcolor="#a0a0a0" stroked="f"/>
        </w:pict>
      </w:r>
    </w:p>
    <w:p w:rsidR="00AD0288" w:rsidRPr="008B075F" w:rsidRDefault="00AD0288" w:rsidP="00AD0288">
      <w:pPr>
        <w:pStyle w:val="Heading3"/>
        <w:rPr>
          <w:color w:val="auto"/>
        </w:rPr>
      </w:pPr>
      <w:r w:rsidRPr="008B075F">
        <w:rPr>
          <w:color w:val="auto"/>
        </w:rPr>
        <w:t>17.4.0 Introduction</w:t>
      </w:r>
    </w:p>
    <w:p w:rsidR="00AD0288" w:rsidRPr="008B075F" w:rsidRDefault="00AD0288" w:rsidP="00AD0288">
      <w:pPr>
        <w:pStyle w:val="NormalWeb"/>
      </w:pPr>
      <w:r w:rsidRPr="008B075F">
        <w:t>As global awareness of environmental and social issues increases, the need for businesses to adopt sustainable practices has become more urgent. A sustainable business model (SBM) goes beyond traditional profit-oriented frameworks, aiming to integrate environmental, social, and economic goals into its core structure. This section delves into the foundational concepts of SBMs, exploring how businesses can transition from conventional practices to sustainable ones, with a focus on examples from Nigeria and across Africa.</w:t>
      </w:r>
    </w:p>
    <w:p w:rsidR="00AD0288" w:rsidRPr="008B075F" w:rsidRDefault="00AD0288" w:rsidP="00AD0288">
      <w:pPr>
        <w:pStyle w:val="NormalWeb"/>
      </w:pPr>
      <w:r w:rsidRPr="008B075F">
        <w:t>A sustainable business model often uses the triple bottom line (TBL) approach, which considers the impact of business activities on people, the planet, and profits. This section discusses how Nigerian and African enterprises have leveraged TBL to create shared value, and it examines the role of innovation in sustainable business practices. Through practical examples, experiential exercises, and case studies, this chapter provides a comprehensive guide for students to understand, analyze, and create sustainable business models that foster long-term impact and profitability.</w:t>
      </w:r>
    </w:p>
    <w:p w:rsidR="00AD0288" w:rsidRPr="008B075F" w:rsidRDefault="00064686" w:rsidP="00AD0288">
      <w:pPr>
        <w:spacing w:after="0"/>
      </w:pPr>
      <w:r w:rsidRPr="008B075F">
        <w:pict>
          <v:rect id="_x0000_i1804" style="width:0;height:1.5pt" o:hralign="center" o:hrstd="t" o:hr="t" fillcolor="#a0a0a0" stroked="f"/>
        </w:pict>
      </w:r>
    </w:p>
    <w:p w:rsidR="00AD0288" w:rsidRPr="008B075F" w:rsidRDefault="00D84A44" w:rsidP="00AD0288">
      <w:pPr>
        <w:pStyle w:val="Heading3"/>
        <w:rPr>
          <w:color w:val="auto"/>
        </w:rPr>
      </w:pPr>
      <w:r w:rsidRPr="008B075F">
        <w:rPr>
          <w:color w:val="auto"/>
        </w:rPr>
        <w:t xml:space="preserve">17.4.1 </w:t>
      </w:r>
      <w:r w:rsidR="00AD0288" w:rsidRPr="008B075F">
        <w:rPr>
          <w:color w:val="auto"/>
        </w:rPr>
        <w:t>Sustainable Business Models in the African Context</w:t>
      </w:r>
    </w:p>
    <w:p w:rsidR="00AD0288" w:rsidRPr="008B075F" w:rsidRDefault="00AD0288" w:rsidP="00AD0288">
      <w:pPr>
        <w:pStyle w:val="NormalWeb"/>
      </w:pPr>
      <w:r w:rsidRPr="008B075F">
        <w:t>African countries, including Nigeria, face unique environmental and social challenges such as resource scarcity, high poverty rates, and infrastructural gaps. However, these challenges present opportunities for innovation in sustainable business models that prioritize inclusivity, environmental responsibility, and economic development.</w:t>
      </w:r>
    </w:p>
    <w:p w:rsidR="00AD0288" w:rsidRPr="008B075F" w:rsidRDefault="00AD0288" w:rsidP="00AD0288">
      <w:pPr>
        <w:pStyle w:val="Heading4"/>
      </w:pPr>
      <w:r w:rsidRPr="008B075F">
        <w:t>Case Example: Nigerian Breweries and Recycling Programs</w:t>
      </w:r>
    </w:p>
    <w:p w:rsidR="00AD0288" w:rsidRPr="008B075F" w:rsidRDefault="00AD0288" w:rsidP="00AD0288">
      <w:pPr>
        <w:pStyle w:val="NormalWeb"/>
      </w:pPr>
      <w:r w:rsidRPr="008B075F">
        <w:t>Nigerian Breweries, a subsidiary of Heineken, has developed a sustainable business model that incorporates TBL principles. Recognizing the environmental impact of plastic waste in Nigeria, the company has launched several recycling initiatives in collaboration with community organizations. Their model includes a closed-loop recycling system that collects used plastics, repurposes them, and reintroduces them into the production cycle, significantly reducing waste and promoting resource efficiency. This approach not only benefits the environment but also generates employment and supports local communities, showcasing the company’s commitment to sustainable and inclusive growth.</w:t>
      </w:r>
    </w:p>
    <w:p w:rsidR="00AD0288" w:rsidRPr="008B075F" w:rsidRDefault="00064686" w:rsidP="00AD0288">
      <w:r w:rsidRPr="008B075F">
        <w:pict>
          <v:rect id="_x0000_i1805" style="width:0;height:1.5pt" o:hralign="center" o:hrstd="t" o:hr="t" fillcolor="#a0a0a0" stroked="f"/>
        </w:pict>
      </w:r>
    </w:p>
    <w:p w:rsidR="00AD0288" w:rsidRPr="008B075F" w:rsidRDefault="00A230B0" w:rsidP="00AD0288">
      <w:pPr>
        <w:pStyle w:val="Heading3"/>
        <w:rPr>
          <w:color w:val="auto"/>
        </w:rPr>
      </w:pPr>
      <w:r w:rsidRPr="008B075F">
        <w:rPr>
          <w:color w:val="auto"/>
        </w:rPr>
        <w:t xml:space="preserve">17.4.2 </w:t>
      </w:r>
      <w:r w:rsidR="00AD0288" w:rsidRPr="008B075F">
        <w:rPr>
          <w:color w:val="auto"/>
        </w:rPr>
        <w:t>Drivers and Barriers to Sustainable Business Models</w:t>
      </w:r>
    </w:p>
    <w:p w:rsidR="00AD0288" w:rsidRPr="008B075F" w:rsidRDefault="00A230B0" w:rsidP="00AD0288">
      <w:pPr>
        <w:pStyle w:val="Heading4"/>
      </w:pPr>
      <w:r w:rsidRPr="008B075F">
        <w:t xml:space="preserve">17.4.2.1 </w:t>
      </w:r>
      <w:r w:rsidR="00AD0288" w:rsidRPr="008B075F">
        <w:t>Key Drivers</w:t>
      </w:r>
    </w:p>
    <w:p w:rsidR="00AD0288" w:rsidRPr="008B075F" w:rsidRDefault="00AD0288" w:rsidP="005B758F">
      <w:pPr>
        <w:numPr>
          <w:ilvl w:val="0"/>
          <w:numId w:val="687"/>
        </w:numPr>
        <w:spacing w:before="100" w:beforeAutospacing="1" w:after="100" w:afterAutospacing="1" w:line="240" w:lineRule="auto"/>
      </w:pPr>
      <w:r w:rsidRPr="008B075F">
        <w:rPr>
          <w:rStyle w:val="Strong"/>
        </w:rPr>
        <w:t>Environmental and Social Awareness</w:t>
      </w:r>
      <w:r w:rsidRPr="008B075F">
        <w:t>: Growing concern for environmental and social issues pushes companies to adopt sustainable practices.</w:t>
      </w:r>
    </w:p>
    <w:p w:rsidR="00AD0288" w:rsidRPr="008B075F" w:rsidRDefault="00AD0288" w:rsidP="005B758F">
      <w:pPr>
        <w:numPr>
          <w:ilvl w:val="0"/>
          <w:numId w:val="687"/>
        </w:numPr>
        <w:spacing w:before="100" w:beforeAutospacing="1" w:after="100" w:afterAutospacing="1" w:line="240" w:lineRule="auto"/>
      </w:pPr>
      <w:r w:rsidRPr="008B075F">
        <w:rPr>
          <w:rStyle w:val="Strong"/>
        </w:rPr>
        <w:t>Consumer Demand</w:t>
      </w:r>
      <w:r w:rsidRPr="008B075F">
        <w:t>: Increasing consumer interest in eco-friendly products encourages businesses to integrate sustainability into their models.</w:t>
      </w:r>
    </w:p>
    <w:p w:rsidR="00AD0288" w:rsidRPr="008B075F" w:rsidRDefault="00AD0288" w:rsidP="005B758F">
      <w:pPr>
        <w:numPr>
          <w:ilvl w:val="0"/>
          <w:numId w:val="687"/>
        </w:numPr>
        <w:spacing w:before="100" w:beforeAutospacing="1" w:after="100" w:afterAutospacing="1" w:line="240" w:lineRule="auto"/>
      </w:pPr>
      <w:r w:rsidRPr="008B075F">
        <w:rPr>
          <w:rStyle w:val="Strong"/>
        </w:rPr>
        <w:t>Regulatory Pressure</w:t>
      </w:r>
      <w:r w:rsidRPr="008B075F">
        <w:t>: Environmental and social regulations in Africa drive companies to comply with standards that promote sustainability.</w:t>
      </w:r>
    </w:p>
    <w:p w:rsidR="00AD0288" w:rsidRPr="008B075F" w:rsidRDefault="00AD0288" w:rsidP="005B758F">
      <w:pPr>
        <w:numPr>
          <w:ilvl w:val="0"/>
          <w:numId w:val="687"/>
        </w:numPr>
        <w:spacing w:before="100" w:beforeAutospacing="1" w:after="100" w:afterAutospacing="1" w:line="240" w:lineRule="auto"/>
      </w:pPr>
      <w:r w:rsidRPr="008B075F">
        <w:rPr>
          <w:rStyle w:val="Strong"/>
        </w:rPr>
        <w:t>Cost Savings</w:t>
      </w:r>
      <w:r w:rsidRPr="008B075F">
        <w:t>: Sustainable practices such as energy efficiency and waste reduction can reduce operating costs.</w:t>
      </w:r>
    </w:p>
    <w:p w:rsidR="00AD0288" w:rsidRPr="008B075F" w:rsidRDefault="00AD0288" w:rsidP="005B758F">
      <w:pPr>
        <w:numPr>
          <w:ilvl w:val="0"/>
          <w:numId w:val="687"/>
        </w:numPr>
        <w:spacing w:before="100" w:beforeAutospacing="1" w:after="100" w:afterAutospacing="1" w:line="240" w:lineRule="auto"/>
      </w:pPr>
      <w:r w:rsidRPr="008B075F">
        <w:rPr>
          <w:rStyle w:val="Strong"/>
        </w:rPr>
        <w:t>Market Differentiation</w:t>
      </w:r>
      <w:r w:rsidRPr="008B075F">
        <w:t>: Companies with strong sustainability initiatives often benefit from a competitive edge and positive brand reputation.</w:t>
      </w:r>
    </w:p>
    <w:p w:rsidR="00AD0288" w:rsidRPr="008B075F" w:rsidRDefault="00A230B0" w:rsidP="00AD0288">
      <w:pPr>
        <w:pStyle w:val="Heading4"/>
      </w:pPr>
      <w:r w:rsidRPr="008B075F">
        <w:t xml:space="preserve">17.4.2.2 </w:t>
      </w:r>
      <w:r w:rsidR="00AD0288" w:rsidRPr="008B075F">
        <w:t>Common Barriers</w:t>
      </w:r>
    </w:p>
    <w:p w:rsidR="00AD0288" w:rsidRPr="008B075F" w:rsidRDefault="00AD0288" w:rsidP="005B758F">
      <w:pPr>
        <w:numPr>
          <w:ilvl w:val="0"/>
          <w:numId w:val="688"/>
        </w:numPr>
        <w:spacing w:before="100" w:beforeAutospacing="1" w:after="100" w:afterAutospacing="1" w:line="240" w:lineRule="auto"/>
      </w:pPr>
      <w:r w:rsidRPr="008B075F">
        <w:rPr>
          <w:rStyle w:val="Strong"/>
        </w:rPr>
        <w:t>Financial Constraints</w:t>
      </w:r>
      <w:r w:rsidRPr="008B075F">
        <w:t>: Initial costs of implementing sustainable practices may be high, especially for smaller businesses.</w:t>
      </w:r>
    </w:p>
    <w:p w:rsidR="00AD0288" w:rsidRPr="008B075F" w:rsidRDefault="00AD0288" w:rsidP="005B758F">
      <w:pPr>
        <w:numPr>
          <w:ilvl w:val="0"/>
          <w:numId w:val="688"/>
        </w:numPr>
        <w:spacing w:before="100" w:beforeAutospacing="1" w:after="100" w:afterAutospacing="1" w:line="240" w:lineRule="auto"/>
      </w:pPr>
      <w:r w:rsidRPr="008B075F">
        <w:rPr>
          <w:rStyle w:val="Strong"/>
        </w:rPr>
        <w:t>Lack of Awareness and Education</w:t>
      </w:r>
      <w:r w:rsidRPr="008B075F">
        <w:t>: Limited understanding of sustainability can hinder adoption, particularly in emerging markets.</w:t>
      </w:r>
    </w:p>
    <w:p w:rsidR="00AD0288" w:rsidRPr="008B075F" w:rsidRDefault="00AD0288" w:rsidP="005B758F">
      <w:pPr>
        <w:numPr>
          <w:ilvl w:val="0"/>
          <w:numId w:val="688"/>
        </w:numPr>
        <w:spacing w:before="100" w:beforeAutospacing="1" w:after="100" w:afterAutospacing="1" w:line="240" w:lineRule="auto"/>
      </w:pPr>
      <w:r w:rsidRPr="008B075F">
        <w:rPr>
          <w:rStyle w:val="Strong"/>
        </w:rPr>
        <w:t>Weak Policy Support</w:t>
      </w:r>
      <w:r w:rsidRPr="008B075F">
        <w:t>: Insufficient regulatory frameworks and government support can make it challenging to maintain sustainable operations.</w:t>
      </w:r>
    </w:p>
    <w:p w:rsidR="00AD0288" w:rsidRPr="008B075F" w:rsidRDefault="00AD0288" w:rsidP="005B758F">
      <w:pPr>
        <w:numPr>
          <w:ilvl w:val="0"/>
          <w:numId w:val="688"/>
        </w:numPr>
        <w:spacing w:before="100" w:beforeAutospacing="1" w:after="100" w:afterAutospacing="1" w:line="240" w:lineRule="auto"/>
      </w:pPr>
      <w:r w:rsidRPr="008B075F">
        <w:rPr>
          <w:rStyle w:val="Strong"/>
        </w:rPr>
        <w:t>Infrastructure Challenges</w:t>
      </w:r>
      <w:r w:rsidRPr="008B075F">
        <w:t>: Inadequate infrastructure, such as waste management and recycling facilities, hinders the establishment of sustainable practices.</w:t>
      </w:r>
    </w:p>
    <w:p w:rsidR="00AD0288" w:rsidRPr="008B075F" w:rsidRDefault="00AD0288" w:rsidP="005B758F">
      <w:pPr>
        <w:numPr>
          <w:ilvl w:val="0"/>
          <w:numId w:val="688"/>
        </w:numPr>
        <w:spacing w:before="100" w:beforeAutospacing="1" w:after="100" w:afterAutospacing="1" w:line="240" w:lineRule="auto"/>
      </w:pPr>
      <w:r w:rsidRPr="008B075F">
        <w:rPr>
          <w:rStyle w:val="Strong"/>
        </w:rPr>
        <w:t>Cultural Resistance</w:t>
      </w:r>
      <w:r w:rsidRPr="008B075F">
        <w:t>: Traditional mindsets and resistance to change can impede the adoption of sustainable business models.</w:t>
      </w:r>
    </w:p>
    <w:p w:rsidR="00AD0288" w:rsidRPr="008B075F" w:rsidRDefault="00064686" w:rsidP="00AD0288">
      <w:pPr>
        <w:spacing w:after="0"/>
      </w:pPr>
      <w:r w:rsidRPr="008B075F">
        <w:pict>
          <v:rect id="_x0000_i1806" style="width:0;height:1.5pt" o:hralign="center" o:hrstd="t" o:hr="t" fillcolor="#a0a0a0" stroked="f"/>
        </w:pict>
      </w:r>
    </w:p>
    <w:p w:rsidR="00AD0288" w:rsidRPr="008B075F" w:rsidRDefault="00A230B0" w:rsidP="00AD0288">
      <w:pPr>
        <w:pStyle w:val="Heading3"/>
        <w:rPr>
          <w:color w:val="auto"/>
        </w:rPr>
      </w:pPr>
      <w:r w:rsidRPr="008B075F">
        <w:rPr>
          <w:color w:val="auto"/>
        </w:rPr>
        <w:t xml:space="preserve">17.4.3 </w:t>
      </w:r>
      <w:r w:rsidR="00AD0288" w:rsidRPr="008B075F">
        <w:rPr>
          <w:color w:val="auto"/>
        </w:rPr>
        <w:t>Key Strategies for Developing Sustainable Business Models</w:t>
      </w:r>
    </w:p>
    <w:p w:rsidR="00AD0288" w:rsidRPr="008B075F" w:rsidRDefault="00AD0288" w:rsidP="00AD0288">
      <w:pPr>
        <w:pStyle w:val="Heading4"/>
      </w:pPr>
      <w:r w:rsidRPr="008B075F">
        <w:t>1. The Triple Bottom Line Approach</w:t>
      </w:r>
    </w:p>
    <w:p w:rsidR="00AD0288" w:rsidRPr="008B075F" w:rsidRDefault="00AD0288" w:rsidP="00AD0288">
      <w:pPr>
        <w:pStyle w:val="NormalWeb"/>
      </w:pPr>
      <w:r w:rsidRPr="008B075F">
        <w:t>The TBL approach helps businesses integrate sustainable practices into their business models by balancing people, planet, and profit. This model encourages companies to consider how their actions impact society and the environment alongside their financial performance.</w:t>
      </w:r>
    </w:p>
    <w:p w:rsidR="00AD0288" w:rsidRPr="008B075F" w:rsidRDefault="00AD0288" w:rsidP="00AD0288">
      <w:pPr>
        <w:pStyle w:val="Heading4"/>
      </w:pPr>
      <w:r w:rsidRPr="008B075F">
        <w:t>2. Embracing the Circular Economy</w:t>
      </w:r>
    </w:p>
    <w:p w:rsidR="00AD0288" w:rsidRPr="008B075F" w:rsidRDefault="00AD0288" w:rsidP="00AD0288">
      <w:pPr>
        <w:pStyle w:val="NormalWeb"/>
      </w:pPr>
      <w:r w:rsidRPr="008B075F">
        <w:t>The circular economy focuses on minimizing waste by reusing, recycling, and upcycling materials. Businesses can adopt circular economy principles by designing products that last longer, using renewable materials, and implementing closed-loop supply chains.</w:t>
      </w:r>
    </w:p>
    <w:p w:rsidR="00AD0288" w:rsidRPr="008B075F" w:rsidRDefault="00AD0288" w:rsidP="00AD0288">
      <w:pPr>
        <w:pStyle w:val="Heading4"/>
      </w:pPr>
      <w:r w:rsidRPr="008B075F">
        <w:t>3. Sustainable Supply Chain Management</w:t>
      </w:r>
    </w:p>
    <w:p w:rsidR="00AD0288" w:rsidRPr="008B075F" w:rsidRDefault="00AD0288" w:rsidP="00AD0288">
      <w:pPr>
        <w:pStyle w:val="NormalWeb"/>
      </w:pPr>
      <w:r w:rsidRPr="008B075F">
        <w:t>Businesses that prioritize sustainability within their supply chain—sourcing from responsible suppliers, reducing waste, and ensuring fair labor practices—can build a more resilient and sustainable operational model.</w:t>
      </w:r>
    </w:p>
    <w:p w:rsidR="00AD0288" w:rsidRPr="008B075F" w:rsidRDefault="00AD0288" w:rsidP="00AD0288">
      <w:pPr>
        <w:pStyle w:val="Heading4"/>
      </w:pPr>
      <w:r w:rsidRPr="008B075F">
        <w:t>4. Innovation in Products and Services</w:t>
      </w:r>
    </w:p>
    <w:p w:rsidR="00AD0288" w:rsidRPr="008B075F" w:rsidRDefault="00AD0288" w:rsidP="00AD0288">
      <w:pPr>
        <w:pStyle w:val="NormalWeb"/>
      </w:pPr>
      <w:r w:rsidRPr="008B075F">
        <w:t>Innovation is essential to sustainable business models, as it enables companies to develop eco-friendly products, adopt cleaner technologies, and reduce their overall environmental footprint.</w:t>
      </w:r>
    </w:p>
    <w:p w:rsidR="00AD0288" w:rsidRPr="008B075F" w:rsidRDefault="00AD0288" w:rsidP="00AD0288">
      <w:pPr>
        <w:pStyle w:val="Heading4"/>
      </w:pPr>
      <w:r w:rsidRPr="008B075F">
        <w:t>5. Collaboration and Partnerships</w:t>
      </w:r>
    </w:p>
    <w:p w:rsidR="00AD0288" w:rsidRPr="008B075F" w:rsidRDefault="00AD0288" w:rsidP="00AD0288">
      <w:pPr>
        <w:pStyle w:val="NormalWeb"/>
      </w:pPr>
      <w:r w:rsidRPr="008B075F">
        <w:t>Collaborating with NGOs, government agencies, and other businesses can provide access to resources, knowledge, and networks that facilitate the implementation of sustainable practices.</w:t>
      </w:r>
    </w:p>
    <w:p w:rsidR="00AD0288" w:rsidRPr="008B075F" w:rsidRDefault="00AD0288" w:rsidP="00AD0288">
      <w:pPr>
        <w:pStyle w:val="Heading4"/>
      </w:pPr>
      <w:r w:rsidRPr="008B075F">
        <w:t>6. Adopting Life Cycle Assessments (LCAs)</w:t>
      </w:r>
    </w:p>
    <w:p w:rsidR="00AD0288" w:rsidRPr="008B075F" w:rsidRDefault="00AD0288" w:rsidP="00AD0288">
      <w:pPr>
        <w:pStyle w:val="NormalWeb"/>
      </w:pPr>
      <w:r w:rsidRPr="008B075F">
        <w:t>Using LCA helps businesses understand the environmental impact of their products from production to disposal, allowing them to identify areas for improvement in sustainability.</w:t>
      </w:r>
    </w:p>
    <w:p w:rsidR="00AD0288" w:rsidRPr="008B075F" w:rsidRDefault="00AD0288" w:rsidP="00AD0288">
      <w:pPr>
        <w:pStyle w:val="Heading3"/>
        <w:rPr>
          <w:color w:val="auto"/>
        </w:rPr>
      </w:pPr>
      <w:r w:rsidRPr="008B075F">
        <w:rPr>
          <w:color w:val="auto"/>
        </w:rPr>
        <w:t>Summary</w:t>
      </w:r>
    </w:p>
    <w:p w:rsidR="00AD0288" w:rsidRPr="008B075F" w:rsidRDefault="00AD0288" w:rsidP="00AD0288">
      <w:pPr>
        <w:pStyle w:val="NormalWeb"/>
      </w:pPr>
      <w:r w:rsidRPr="008B075F">
        <w:t>Sustainable business models are essential for addressing the pressing environmental and social challenges facing our world today. By focusing on the triple bottom line, companies can create value that transcends financial success, fostering positive impacts on society and the environment. Through innovation, collaboration, and a commitment to responsible practices, businesses can lead the way in building a more sustainable future for Nigeria, Africa, and the global economy.</w:t>
      </w:r>
    </w:p>
    <w:p w:rsidR="00AD0288" w:rsidRPr="008B075F" w:rsidRDefault="00064686" w:rsidP="00AD0288">
      <w:r w:rsidRPr="008B075F">
        <w:pict>
          <v:rect id="_x0000_i1807" style="width:0;height:1.5pt" o:hralign="center" o:hrstd="t" o:hr="t" fillcolor="#a0a0a0" stroked="f"/>
        </w:pict>
      </w:r>
    </w:p>
    <w:p w:rsidR="00AD0288" w:rsidRPr="008B075F" w:rsidRDefault="00AD0288" w:rsidP="00AD0288">
      <w:pPr>
        <w:pStyle w:val="Heading3"/>
        <w:rPr>
          <w:color w:val="auto"/>
        </w:rPr>
      </w:pPr>
      <w:r w:rsidRPr="008B075F">
        <w:rPr>
          <w:color w:val="auto"/>
        </w:rPr>
        <w:t>Key Terms and Concepts</w:t>
      </w:r>
    </w:p>
    <w:p w:rsidR="00AD0288" w:rsidRPr="008B075F" w:rsidRDefault="00AD0288" w:rsidP="005B758F">
      <w:pPr>
        <w:numPr>
          <w:ilvl w:val="0"/>
          <w:numId w:val="686"/>
        </w:numPr>
        <w:spacing w:before="100" w:beforeAutospacing="1" w:after="100" w:afterAutospacing="1" w:line="240" w:lineRule="auto"/>
      </w:pPr>
      <w:r w:rsidRPr="008B075F">
        <w:rPr>
          <w:rStyle w:val="Strong"/>
        </w:rPr>
        <w:t>Sustainable Business Model (SBM)</w:t>
      </w:r>
      <w:r w:rsidRPr="008B075F">
        <w:t>: A business approach that incorporates environmental, social, and financial considerations into the core operational and strategic structure.</w:t>
      </w:r>
    </w:p>
    <w:p w:rsidR="00AD0288" w:rsidRPr="008B075F" w:rsidRDefault="00AD0288" w:rsidP="005B758F">
      <w:pPr>
        <w:numPr>
          <w:ilvl w:val="0"/>
          <w:numId w:val="686"/>
        </w:numPr>
        <w:spacing w:before="100" w:beforeAutospacing="1" w:after="100" w:afterAutospacing="1" w:line="240" w:lineRule="auto"/>
      </w:pPr>
      <w:r w:rsidRPr="008B075F">
        <w:rPr>
          <w:rStyle w:val="Strong"/>
        </w:rPr>
        <w:t>Triple Bottom Line (TBL)</w:t>
      </w:r>
      <w:r w:rsidRPr="008B075F">
        <w:t>: A framework that evaluates a company’s success based on three pillars: social (people), environmental (planet), and economic (profit).</w:t>
      </w:r>
    </w:p>
    <w:p w:rsidR="00AD0288" w:rsidRPr="008B075F" w:rsidRDefault="00AD0288" w:rsidP="005B758F">
      <w:pPr>
        <w:numPr>
          <w:ilvl w:val="0"/>
          <w:numId w:val="686"/>
        </w:numPr>
        <w:spacing w:before="100" w:beforeAutospacing="1" w:after="100" w:afterAutospacing="1" w:line="240" w:lineRule="auto"/>
      </w:pPr>
      <w:r w:rsidRPr="008B075F">
        <w:rPr>
          <w:rStyle w:val="Strong"/>
        </w:rPr>
        <w:t>Business Model Innovation (BMI)</w:t>
      </w:r>
      <w:r w:rsidRPr="008B075F">
        <w:t>: Changes made to a company’s existing business model to enhance its sustainability or adapt it to new market demands.</w:t>
      </w:r>
    </w:p>
    <w:p w:rsidR="00AD0288" w:rsidRPr="008B075F" w:rsidRDefault="00AD0288" w:rsidP="005B758F">
      <w:pPr>
        <w:numPr>
          <w:ilvl w:val="0"/>
          <w:numId w:val="686"/>
        </w:numPr>
        <w:spacing w:before="100" w:beforeAutospacing="1" w:after="100" w:afterAutospacing="1" w:line="240" w:lineRule="auto"/>
      </w:pPr>
      <w:r w:rsidRPr="008B075F">
        <w:rPr>
          <w:rStyle w:val="Strong"/>
        </w:rPr>
        <w:t>Circular Economy</w:t>
      </w:r>
      <w:r w:rsidRPr="008B075F">
        <w:t>: An economic system aimed at minimizing waste and making the most of resources by reusing, recycling, and upcycling materials.</w:t>
      </w:r>
    </w:p>
    <w:p w:rsidR="00AD0288" w:rsidRPr="008B075F" w:rsidRDefault="00AD0288" w:rsidP="005B758F">
      <w:pPr>
        <w:numPr>
          <w:ilvl w:val="0"/>
          <w:numId w:val="686"/>
        </w:numPr>
        <w:spacing w:before="100" w:beforeAutospacing="1" w:after="100" w:afterAutospacing="1" w:line="240" w:lineRule="auto"/>
      </w:pPr>
      <w:r w:rsidRPr="008B075F">
        <w:rPr>
          <w:rStyle w:val="Strong"/>
        </w:rPr>
        <w:t>Resource Efficiency</w:t>
      </w:r>
      <w:r w:rsidRPr="008B075F">
        <w:t>: The effective and sustainable use of resources (energy, water, materials) to minimize waste and environmental impact.</w:t>
      </w:r>
    </w:p>
    <w:p w:rsidR="00AD0288" w:rsidRPr="008B075F" w:rsidRDefault="00AD0288" w:rsidP="005B758F">
      <w:pPr>
        <w:numPr>
          <w:ilvl w:val="0"/>
          <w:numId w:val="686"/>
        </w:numPr>
        <w:spacing w:before="100" w:beforeAutospacing="1" w:after="100" w:afterAutospacing="1" w:line="240" w:lineRule="auto"/>
      </w:pPr>
      <w:r w:rsidRPr="008B075F">
        <w:rPr>
          <w:rStyle w:val="Strong"/>
        </w:rPr>
        <w:t>Shared Value</w:t>
      </w:r>
      <w:r w:rsidRPr="008B075F">
        <w:t>: Policies and practices that enhance a company’s competitiveness while also advancing social and environmental outcomes.</w:t>
      </w:r>
    </w:p>
    <w:p w:rsidR="00AD0288" w:rsidRPr="008B075F" w:rsidRDefault="00AD0288" w:rsidP="005B758F">
      <w:pPr>
        <w:numPr>
          <w:ilvl w:val="0"/>
          <w:numId w:val="686"/>
        </w:numPr>
        <w:spacing w:before="100" w:beforeAutospacing="1" w:after="100" w:afterAutospacing="1" w:line="240" w:lineRule="auto"/>
      </w:pPr>
      <w:r w:rsidRPr="008B075F">
        <w:rPr>
          <w:rStyle w:val="Strong"/>
        </w:rPr>
        <w:t>Corporate Social Responsibility (CSR)</w:t>
      </w:r>
      <w:r w:rsidRPr="008B075F">
        <w:t>: Business practices that involve initiatives to benefit society and address social or environmental issues.</w:t>
      </w:r>
    </w:p>
    <w:p w:rsidR="00AD0288" w:rsidRPr="008B075F" w:rsidRDefault="00AD0288" w:rsidP="005B758F">
      <w:pPr>
        <w:numPr>
          <w:ilvl w:val="0"/>
          <w:numId w:val="686"/>
        </w:numPr>
        <w:spacing w:before="100" w:beforeAutospacing="1" w:after="100" w:afterAutospacing="1" w:line="240" w:lineRule="auto"/>
      </w:pPr>
      <w:r w:rsidRPr="008B075F">
        <w:rPr>
          <w:rStyle w:val="Strong"/>
        </w:rPr>
        <w:t>Life Cycle Assessment (LCA)</w:t>
      </w:r>
      <w:r w:rsidRPr="008B075F">
        <w:t>: An analysis to assess the environmental impact of a product throughout its life cycle, from production to disposal.</w:t>
      </w:r>
    </w:p>
    <w:p w:rsidR="00AD0288" w:rsidRPr="008B075F" w:rsidRDefault="00AD0288" w:rsidP="005B758F">
      <w:pPr>
        <w:numPr>
          <w:ilvl w:val="0"/>
          <w:numId w:val="686"/>
        </w:numPr>
        <w:spacing w:before="100" w:beforeAutospacing="1" w:after="100" w:afterAutospacing="1" w:line="240" w:lineRule="auto"/>
      </w:pPr>
      <w:r w:rsidRPr="008B075F">
        <w:rPr>
          <w:rStyle w:val="Strong"/>
        </w:rPr>
        <w:t>Sustainable Development Goals (SDGs)</w:t>
      </w:r>
      <w:r w:rsidRPr="008B075F">
        <w:t>: A set of global objectives established by the United Nations to achieve sustainable economic, social, and environmental development.</w:t>
      </w:r>
    </w:p>
    <w:p w:rsidR="00AD0288" w:rsidRPr="008B075F" w:rsidRDefault="00064686" w:rsidP="00AD0288">
      <w:r w:rsidRPr="008B075F">
        <w:pict>
          <v:rect id="_x0000_i1808" style="width:0;height:1.5pt" o:hralign="center" o:hrstd="t" o:hr="t" fillcolor="#a0a0a0" stroked="f"/>
        </w:pict>
      </w:r>
    </w:p>
    <w:p w:rsidR="00AD0288" w:rsidRPr="008B075F" w:rsidRDefault="00AD0288" w:rsidP="00AD0288">
      <w:pPr>
        <w:pStyle w:val="Heading3"/>
        <w:rPr>
          <w:color w:val="auto"/>
        </w:rPr>
      </w:pPr>
      <w:r w:rsidRPr="008B075F">
        <w:rPr>
          <w:color w:val="auto"/>
        </w:rPr>
        <w:t>Review &amp; Discussion Questions</w:t>
      </w:r>
    </w:p>
    <w:p w:rsidR="00AD0288" w:rsidRPr="008B075F" w:rsidRDefault="00AD0288" w:rsidP="005B758F">
      <w:pPr>
        <w:numPr>
          <w:ilvl w:val="0"/>
          <w:numId w:val="689"/>
        </w:numPr>
        <w:spacing w:before="100" w:beforeAutospacing="1" w:after="100" w:afterAutospacing="1" w:line="240" w:lineRule="auto"/>
      </w:pPr>
      <w:r w:rsidRPr="008B075F">
        <w:t>What are the main characteristics of a sustainable business model, and how do they differ from traditional models?</w:t>
      </w:r>
    </w:p>
    <w:p w:rsidR="00AD0288" w:rsidRPr="008B075F" w:rsidRDefault="00AD0288" w:rsidP="005B758F">
      <w:pPr>
        <w:numPr>
          <w:ilvl w:val="0"/>
          <w:numId w:val="689"/>
        </w:numPr>
        <w:spacing w:before="100" w:beforeAutospacing="1" w:after="100" w:afterAutospacing="1" w:line="240" w:lineRule="auto"/>
      </w:pPr>
      <w:r w:rsidRPr="008B075F">
        <w:t>Discuss the importance of the triple bottom line approach in building sustainable businesses.</w:t>
      </w:r>
    </w:p>
    <w:p w:rsidR="00AD0288" w:rsidRPr="008B075F" w:rsidRDefault="00AD0288" w:rsidP="005B758F">
      <w:pPr>
        <w:numPr>
          <w:ilvl w:val="0"/>
          <w:numId w:val="689"/>
        </w:numPr>
        <w:spacing w:before="100" w:beforeAutospacing="1" w:after="100" w:afterAutospacing="1" w:line="240" w:lineRule="auto"/>
      </w:pPr>
      <w:r w:rsidRPr="008B075F">
        <w:t>Identify and explain three strategies that Nigerian businesses could implement to foster sustainability.</w:t>
      </w:r>
    </w:p>
    <w:p w:rsidR="00AD0288" w:rsidRPr="008B075F" w:rsidRDefault="00AD0288" w:rsidP="005B758F">
      <w:pPr>
        <w:numPr>
          <w:ilvl w:val="0"/>
          <w:numId w:val="689"/>
        </w:numPr>
        <w:spacing w:before="100" w:beforeAutospacing="1" w:after="100" w:afterAutospacing="1" w:line="240" w:lineRule="auto"/>
      </w:pPr>
      <w:r w:rsidRPr="008B075F">
        <w:t>What challenges might African businesses face in implementing sustainable business models, and how can these challenges be overcome?</w:t>
      </w:r>
    </w:p>
    <w:p w:rsidR="00AD0288" w:rsidRPr="008B075F" w:rsidRDefault="00AD0288" w:rsidP="005B758F">
      <w:pPr>
        <w:numPr>
          <w:ilvl w:val="0"/>
          <w:numId w:val="689"/>
        </w:numPr>
        <w:spacing w:before="100" w:beforeAutospacing="1" w:after="100" w:afterAutospacing="1" w:line="240" w:lineRule="auto"/>
      </w:pPr>
      <w:r w:rsidRPr="008B075F">
        <w:t>How can partnerships with NGOs and government agencies aid companies in achieving sustainability?</w:t>
      </w:r>
    </w:p>
    <w:p w:rsidR="00AD0288" w:rsidRPr="008B075F" w:rsidRDefault="00064686" w:rsidP="00AD0288">
      <w:pPr>
        <w:spacing w:after="0"/>
      </w:pPr>
      <w:r w:rsidRPr="008B075F">
        <w:pict>
          <v:rect id="_x0000_i1809" style="width:0;height:1.5pt" o:hralign="center" o:hrstd="t" o:hr="t" fillcolor="#a0a0a0" stroked="f"/>
        </w:pict>
      </w:r>
    </w:p>
    <w:p w:rsidR="00AD0288" w:rsidRPr="008B075F" w:rsidRDefault="00AD0288" w:rsidP="00AD0288">
      <w:pPr>
        <w:pStyle w:val="Heading3"/>
        <w:rPr>
          <w:color w:val="auto"/>
        </w:rPr>
      </w:pPr>
      <w:r w:rsidRPr="008B075F">
        <w:rPr>
          <w:color w:val="auto"/>
        </w:rPr>
        <w:t>Experiential Exercise</w:t>
      </w:r>
    </w:p>
    <w:p w:rsidR="00AD0288" w:rsidRPr="008B075F" w:rsidRDefault="00AD0288" w:rsidP="00AD0288">
      <w:pPr>
        <w:pStyle w:val="NormalWeb"/>
      </w:pPr>
      <w:r w:rsidRPr="008B075F">
        <w:rPr>
          <w:rStyle w:val="Strong"/>
        </w:rPr>
        <w:t>Developing a Sustainable Business Model Canvas</w:t>
      </w:r>
    </w:p>
    <w:p w:rsidR="00AD0288" w:rsidRPr="008B075F" w:rsidRDefault="00AD0288" w:rsidP="00AD0288">
      <w:pPr>
        <w:pStyle w:val="NormalWeb"/>
      </w:pPr>
      <w:r w:rsidRPr="008B075F">
        <w:t>Using the Sustainable Business Model Canvas, create a sustainable business model for a hypothetical company in Nigeria or an African country of your choice. The canvas should include:</w:t>
      </w:r>
    </w:p>
    <w:p w:rsidR="00AD0288" w:rsidRPr="008B075F" w:rsidRDefault="00AD0288" w:rsidP="005B758F">
      <w:pPr>
        <w:numPr>
          <w:ilvl w:val="0"/>
          <w:numId w:val="690"/>
        </w:numPr>
        <w:spacing w:before="100" w:beforeAutospacing="1" w:after="100" w:afterAutospacing="1" w:line="240" w:lineRule="auto"/>
      </w:pPr>
      <w:r w:rsidRPr="008B075F">
        <w:rPr>
          <w:rStyle w:val="Strong"/>
        </w:rPr>
        <w:t>Value Proposition</w:t>
      </w:r>
      <w:r w:rsidRPr="008B075F">
        <w:t>: Describe how the business provides social, environmental, and economic value.</w:t>
      </w:r>
    </w:p>
    <w:p w:rsidR="00AD0288" w:rsidRPr="008B075F" w:rsidRDefault="00AD0288" w:rsidP="005B758F">
      <w:pPr>
        <w:numPr>
          <w:ilvl w:val="0"/>
          <w:numId w:val="690"/>
        </w:numPr>
        <w:spacing w:before="100" w:beforeAutospacing="1" w:after="100" w:afterAutospacing="1" w:line="240" w:lineRule="auto"/>
      </w:pPr>
      <w:r w:rsidRPr="008B075F">
        <w:rPr>
          <w:rStyle w:val="Strong"/>
        </w:rPr>
        <w:t>Customer Segments</w:t>
      </w:r>
      <w:r w:rsidRPr="008B075F">
        <w:t>: Identify the target audience, especially focusing on those who prioritize sustainability.</w:t>
      </w:r>
    </w:p>
    <w:p w:rsidR="00AD0288" w:rsidRPr="008B075F" w:rsidRDefault="00AD0288" w:rsidP="005B758F">
      <w:pPr>
        <w:numPr>
          <w:ilvl w:val="0"/>
          <w:numId w:val="690"/>
        </w:numPr>
        <w:spacing w:before="100" w:beforeAutospacing="1" w:after="100" w:afterAutospacing="1" w:line="240" w:lineRule="auto"/>
      </w:pPr>
      <w:r w:rsidRPr="008B075F">
        <w:rPr>
          <w:rStyle w:val="Strong"/>
        </w:rPr>
        <w:t>Key Activities</w:t>
      </w:r>
      <w:r w:rsidRPr="008B075F">
        <w:t>: Outline the main activities required to deliver the sustainable product or service.</w:t>
      </w:r>
    </w:p>
    <w:p w:rsidR="00AD0288" w:rsidRPr="008B075F" w:rsidRDefault="00AD0288" w:rsidP="005B758F">
      <w:pPr>
        <w:numPr>
          <w:ilvl w:val="0"/>
          <w:numId w:val="690"/>
        </w:numPr>
        <w:spacing w:before="100" w:beforeAutospacing="1" w:after="100" w:afterAutospacing="1" w:line="240" w:lineRule="auto"/>
      </w:pPr>
      <w:r w:rsidRPr="008B075F">
        <w:rPr>
          <w:rStyle w:val="Strong"/>
        </w:rPr>
        <w:t>Key Resources</w:t>
      </w:r>
      <w:r w:rsidRPr="008B075F">
        <w:t>: Identify resources needed for sustainable production, such as renewable materials or eco-friendly technologies.</w:t>
      </w:r>
    </w:p>
    <w:p w:rsidR="00AD0288" w:rsidRPr="008B075F" w:rsidRDefault="00AD0288" w:rsidP="005B758F">
      <w:pPr>
        <w:numPr>
          <w:ilvl w:val="0"/>
          <w:numId w:val="690"/>
        </w:numPr>
        <w:spacing w:before="100" w:beforeAutospacing="1" w:after="100" w:afterAutospacing="1" w:line="240" w:lineRule="auto"/>
      </w:pPr>
      <w:r w:rsidRPr="008B075F">
        <w:rPr>
          <w:rStyle w:val="Strong"/>
        </w:rPr>
        <w:t>Customer Relationships</w:t>
      </w:r>
      <w:r w:rsidRPr="008B075F">
        <w:t>: Describe how the company will engage with customers who value sustainability.</w:t>
      </w:r>
    </w:p>
    <w:p w:rsidR="00AD0288" w:rsidRPr="008B075F" w:rsidRDefault="00AD0288" w:rsidP="005B758F">
      <w:pPr>
        <w:numPr>
          <w:ilvl w:val="0"/>
          <w:numId w:val="690"/>
        </w:numPr>
        <w:spacing w:before="100" w:beforeAutospacing="1" w:after="100" w:afterAutospacing="1" w:line="240" w:lineRule="auto"/>
      </w:pPr>
      <w:r w:rsidRPr="008B075F">
        <w:rPr>
          <w:rStyle w:val="Strong"/>
        </w:rPr>
        <w:t>Channels</w:t>
      </w:r>
      <w:r w:rsidRPr="008B075F">
        <w:t>: Determine how the business will reach its customers, especially through green marketing channels.</w:t>
      </w:r>
    </w:p>
    <w:p w:rsidR="00AD0288" w:rsidRPr="008B075F" w:rsidRDefault="00AD0288" w:rsidP="005B758F">
      <w:pPr>
        <w:numPr>
          <w:ilvl w:val="0"/>
          <w:numId w:val="690"/>
        </w:numPr>
        <w:spacing w:before="100" w:beforeAutospacing="1" w:after="100" w:afterAutospacing="1" w:line="240" w:lineRule="auto"/>
      </w:pPr>
      <w:r w:rsidRPr="008B075F">
        <w:rPr>
          <w:rStyle w:val="Strong"/>
        </w:rPr>
        <w:t>Cost Structure</w:t>
      </w:r>
      <w:r w:rsidRPr="008B075F">
        <w:t>: Estimate the costs associated with implementing and maintaining sustainable practices.</w:t>
      </w:r>
    </w:p>
    <w:p w:rsidR="00AD0288" w:rsidRPr="008B075F" w:rsidRDefault="00AD0288" w:rsidP="005B758F">
      <w:pPr>
        <w:numPr>
          <w:ilvl w:val="0"/>
          <w:numId w:val="690"/>
        </w:numPr>
        <w:spacing w:before="100" w:beforeAutospacing="1" w:after="100" w:afterAutospacing="1" w:line="240" w:lineRule="auto"/>
      </w:pPr>
      <w:r w:rsidRPr="008B075F">
        <w:rPr>
          <w:rStyle w:val="Strong"/>
        </w:rPr>
        <w:t>Revenue Streams</w:t>
      </w:r>
      <w:r w:rsidRPr="008B075F">
        <w:t>: Explain how the business will generate income while adhering to sustainable principles.</w:t>
      </w:r>
    </w:p>
    <w:p w:rsidR="00AD0288" w:rsidRPr="008B075F" w:rsidRDefault="00AD0288" w:rsidP="00AD0288">
      <w:pPr>
        <w:pStyle w:val="NormalWeb"/>
      </w:pPr>
      <w:r w:rsidRPr="008B075F">
        <w:t>Present your business model and discuss how it addresses sustainability across the triple bottom line.</w:t>
      </w:r>
    </w:p>
    <w:p w:rsidR="00AD0288" w:rsidRPr="008B075F" w:rsidRDefault="00064686" w:rsidP="00AD0288">
      <w:r w:rsidRPr="008B075F">
        <w:pict>
          <v:rect id="_x0000_i1810" style="width:0;height:1.5pt" o:hralign="center" o:hrstd="t" o:hr="t" fillcolor="#a0a0a0" stroked="f"/>
        </w:pict>
      </w:r>
    </w:p>
    <w:p w:rsidR="00AD0288" w:rsidRPr="008B075F" w:rsidRDefault="00AD0288" w:rsidP="00AD0288">
      <w:pPr>
        <w:pStyle w:val="Heading3"/>
        <w:rPr>
          <w:color w:val="auto"/>
        </w:rPr>
      </w:pPr>
      <w:r w:rsidRPr="008B075F">
        <w:rPr>
          <w:color w:val="auto"/>
        </w:rPr>
        <w:t>Case Study: Mobius Motors – Sustainable Vehicle Manufacturing in Kenya</w:t>
      </w:r>
    </w:p>
    <w:p w:rsidR="00AD0288" w:rsidRPr="008B075F" w:rsidRDefault="00AD0288" w:rsidP="00AD0288">
      <w:pPr>
        <w:pStyle w:val="NormalWeb"/>
      </w:pPr>
      <w:r w:rsidRPr="008B075F">
        <w:t>Mobius Motors is a Kenyan automotive company focused on creating affordable and durable vehicles for African roads. Recognizing the need for reliable transportation in rural and underserved areas, Mobius Motors produces cars designed specifically for Africa’s challenging terrains. Their sustainable business model incorporates local sourcing, affordable pricing, and environmentally friendly production practices. Mobius Motors demonstrates how African companies can innovate to meet both economic and social needs, promoting inclusive growth while minimizing environmental impact.</w:t>
      </w:r>
    </w:p>
    <w:p w:rsidR="00AD0288" w:rsidRPr="008B075F" w:rsidRDefault="00AD0288" w:rsidP="00AD0288">
      <w:pPr>
        <w:pStyle w:val="Heading4"/>
      </w:pPr>
      <w:r w:rsidRPr="008B075F">
        <w:t>Case Questions</w:t>
      </w:r>
    </w:p>
    <w:p w:rsidR="00AD0288" w:rsidRPr="008B075F" w:rsidRDefault="00AD0288" w:rsidP="005B758F">
      <w:pPr>
        <w:numPr>
          <w:ilvl w:val="0"/>
          <w:numId w:val="691"/>
        </w:numPr>
        <w:spacing w:before="100" w:beforeAutospacing="1" w:after="100" w:afterAutospacing="1" w:line="240" w:lineRule="auto"/>
      </w:pPr>
      <w:r w:rsidRPr="008B075F">
        <w:t>How does Mobius Motors balance profit with social and environmental impact in its business model?</w:t>
      </w:r>
    </w:p>
    <w:p w:rsidR="00AD0288" w:rsidRPr="008B075F" w:rsidRDefault="00AD0288" w:rsidP="005B758F">
      <w:pPr>
        <w:numPr>
          <w:ilvl w:val="0"/>
          <w:numId w:val="691"/>
        </w:numPr>
        <w:spacing w:before="100" w:beforeAutospacing="1" w:after="100" w:afterAutospacing="1" w:line="240" w:lineRule="auto"/>
      </w:pPr>
      <w:r w:rsidRPr="008B075F">
        <w:t>Discuss the role of innovation in Mobius Motors’ approach to sustainable vehicle manufacturing.</w:t>
      </w:r>
    </w:p>
    <w:p w:rsidR="00AD0288" w:rsidRPr="008B075F" w:rsidRDefault="00AD0288" w:rsidP="005B758F">
      <w:pPr>
        <w:numPr>
          <w:ilvl w:val="0"/>
          <w:numId w:val="691"/>
        </w:numPr>
        <w:spacing w:before="100" w:beforeAutospacing="1" w:after="100" w:afterAutospacing="1" w:line="240" w:lineRule="auto"/>
      </w:pPr>
      <w:r w:rsidRPr="008B075F">
        <w:t>What are some of the unique challenges that Mobius Motors faces in the African automotive market, and how does its business model address them?</w:t>
      </w:r>
    </w:p>
    <w:p w:rsidR="00AD0288" w:rsidRPr="008B075F" w:rsidRDefault="00AD0288" w:rsidP="005B758F">
      <w:pPr>
        <w:numPr>
          <w:ilvl w:val="0"/>
          <w:numId w:val="691"/>
        </w:numPr>
        <w:spacing w:before="100" w:beforeAutospacing="1" w:after="100" w:afterAutospacing="1" w:line="240" w:lineRule="auto"/>
      </w:pPr>
      <w:r w:rsidRPr="008B075F">
        <w:t>How does Mobius Motors’ focus on local sourcing contribute to its sustainability?</w:t>
      </w:r>
    </w:p>
    <w:p w:rsidR="00AD0288" w:rsidRPr="008B075F" w:rsidRDefault="00AD0288" w:rsidP="005B758F">
      <w:pPr>
        <w:numPr>
          <w:ilvl w:val="0"/>
          <w:numId w:val="691"/>
        </w:numPr>
        <w:spacing w:before="100" w:beforeAutospacing="1" w:after="100" w:afterAutospacing="1" w:line="240" w:lineRule="auto"/>
      </w:pPr>
      <w:r w:rsidRPr="008B075F">
        <w:t>What lessons can other African businesses learn from Mobius Motors’ approach to sustainability?</w:t>
      </w:r>
    </w:p>
    <w:p w:rsidR="00AD0288" w:rsidRPr="008B075F" w:rsidRDefault="00064686" w:rsidP="00AD0288">
      <w:pPr>
        <w:spacing w:after="0"/>
      </w:pPr>
      <w:r w:rsidRPr="008B075F">
        <w:pict>
          <v:rect id="_x0000_i1811" style="width:0;height:1.5pt" o:hralign="center" o:hrstd="t" o:hr="t" fillcolor="#a0a0a0" stroked="f"/>
        </w:pict>
      </w:r>
    </w:p>
    <w:p w:rsidR="00AD0288" w:rsidRPr="008B075F" w:rsidRDefault="00AD0288" w:rsidP="00AD0288">
      <w:pPr>
        <w:pStyle w:val="Heading3"/>
        <w:rPr>
          <w:color w:val="auto"/>
        </w:rPr>
      </w:pPr>
      <w:r w:rsidRPr="008B075F">
        <w:rPr>
          <w:color w:val="auto"/>
        </w:rPr>
        <w:t>Suggested Online Reading</w:t>
      </w:r>
    </w:p>
    <w:p w:rsidR="00AD0288" w:rsidRPr="008B075F" w:rsidRDefault="00AD0288" w:rsidP="005B758F">
      <w:pPr>
        <w:numPr>
          <w:ilvl w:val="0"/>
          <w:numId w:val="692"/>
        </w:numPr>
        <w:spacing w:before="100" w:beforeAutospacing="1" w:after="100" w:afterAutospacing="1" w:line="240" w:lineRule="auto"/>
      </w:pPr>
      <w:r w:rsidRPr="008B075F">
        <w:rPr>
          <w:rStyle w:val="Strong"/>
        </w:rPr>
        <w:t>"Sustainable Business Models for Africa" by the African Development Bank</w:t>
      </w:r>
      <w:r w:rsidRPr="008B075F">
        <w:t xml:space="preserve"> – An in-depth analysis of sustainable business models across different sectors in Africa.</w:t>
      </w:r>
    </w:p>
    <w:p w:rsidR="00AD0288" w:rsidRPr="008B075F" w:rsidRDefault="00AD0288" w:rsidP="005B758F">
      <w:pPr>
        <w:numPr>
          <w:ilvl w:val="0"/>
          <w:numId w:val="692"/>
        </w:numPr>
        <w:spacing w:before="100" w:beforeAutospacing="1" w:after="100" w:afterAutospacing="1" w:line="240" w:lineRule="auto"/>
      </w:pPr>
      <w:r w:rsidRPr="008B075F">
        <w:rPr>
          <w:rStyle w:val="Strong"/>
        </w:rPr>
        <w:t>"The Triple Bottom Line: How Today’s Best-Run Companies Are Achieving Economic, Social, and Environmental Success" by Harvard Business Review</w:t>
      </w:r>
      <w:r w:rsidRPr="008B075F">
        <w:t xml:space="preserve"> – A guide on implementing the triple bottom line in business.</w:t>
      </w:r>
    </w:p>
    <w:p w:rsidR="00AD0288" w:rsidRPr="008B075F" w:rsidRDefault="00AD0288" w:rsidP="005B758F">
      <w:pPr>
        <w:numPr>
          <w:ilvl w:val="0"/>
          <w:numId w:val="692"/>
        </w:numPr>
        <w:spacing w:before="100" w:beforeAutospacing="1" w:after="100" w:afterAutospacing="1" w:line="240" w:lineRule="auto"/>
      </w:pPr>
      <w:r w:rsidRPr="008B075F">
        <w:rPr>
          <w:rStyle w:val="Strong"/>
        </w:rPr>
        <w:t>"Corporate Social Responsibility in Nigeria" by the Nigeria Business Coalition on Social Responsibility (NBC)</w:t>
      </w:r>
      <w:r w:rsidRPr="008B075F">
        <w:t xml:space="preserve"> – Highlights CSR initiatives and sustainable practices among Nigerian companies.</w:t>
      </w:r>
    </w:p>
    <w:p w:rsidR="00AD0288" w:rsidRPr="008B075F" w:rsidRDefault="00AD0288" w:rsidP="005B758F">
      <w:pPr>
        <w:numPr>
          <w:ilvl w:val="0"/>
          <w:numId w:val="692"/>
        </w:numPr>
        <w:spacing w:before="100" w:beforeAutospacing="1" w:after="100" w:afterAutospacing="1" w:line="240" w:lineRule="auto"/>
      </w:pPr>
      <w:r w:rsidRPr="008B075F">
        <w:rPr>
          <w:rStyle w:val="Strong"/>
        </w:rPr>
        <w:t>"Creating a Circular Economy" by the Ellen MacArthur Foundation</w:t>
      </w:r>
      <w:r w:rsidRPr="008B075F">
        <w:t xml:space="preserve"> – An exploration of circular economy principles and how businesses can adopt them to promote sustainability.</w:t>
      </w:r>
    </w:p>
    <w:p w:rsidR="00AD0288" w:rsidRPr="008B075F" w:rsidRDefault="00064686" w:rsidP="00AD0288">
      <w:pPr>
        <w:spacing w:after="0"/>
      </w:pPr>
      <w:r w:rsidRPr="008B075F">
        <w:pict>
          <v:rect id="_x0000_i1812" style="width:0;height:1.5pt" o:hralign="center" o:hrstd="t" o:hr="t" fillcolor="#a0a0a0" stroked="f"/>
        </w:pict>
      </w:r>
    </w:p>
    <w:p w:rsidR="00FA30BF" w:rsidRPr="008B075F" w:rsidRDefault="00FA30BF" w:rsidP="00AD04E1"/>
    <w:p w:rsidR="00FA30BF" w:rsidRPr="008B075F" w:rsidRDefault="00FA30BF" w:rsidP="00AD04E1"/>
    <w:p w:rsidR="00FA30BF" w:rsidRPr="008B075F" w:rsidRDefault="00FA30BF" w:rsidP="00AD04E1"/>
    <w:p w:rsidR="00A230B0" w:rsidRPr="008B075F" w:rsidRDefault="00A230B0" w:rsidP="00AD04E1"/>
    <w:p w:rsidR="00A230B0" w:rsidRPr="008B075F" w:rsidRDefault="00A230B0" w:rsidP="00AD04E1"/>
    <w:p w:rsidR="00A230B0" w:rsidRPr="008B075F" w:rsidRDefault="00A230B0" w:rsidP="00AD04E1"/>
    <w:p w:rsidR="00A230B0" w:rsidRPr="008B075F" w:rsidRDefault="00A230B0" w:rsidP="00AD04E1"/>
    <w:p w:rsidR="00A230B0" w:rsidRPr="008B075F" w:rsidRDefault="00A230B0" w:rsidP="00AD04E1"/>
    <w:p w:rsidR="00A230B0" w:rsidRPr="008B075F" w:rsidRDefault="00A230B0" w:rsidP="00AD04E1"/>
    <w:p w:rsidR="00A230B0" w:rsidRPr="008B075F" w:rsidRDefault="00A230B0" w:rsidP="00AD04E1"/>
    <w:p w:rsidR="000C234D" w:rsidRPr="008B075F" w:rsidRDefault="000C234D" w:rsidP="000C234D">
      <w:pPr>
        <w:pStyle w:val="NormalWeb"/>
      </w:pPr>
      <w:r w:rsidRPr="008B075F">
        <w:rPr>
          <w:rStyle w:val="Strong"/>
        </w:rPr>
        <w:t>Chapter 18.1: Technology and Innovation in Entrepreneurship</w:t>
      </w:r>
    </w:p>
    <w:p w:rsidR="000C234D" w:rsidRPr="008B075F" w:rsidRDefault="000C234D" w:rsidP="000C234D">
      <w:pPr>
        <w:pStyle w:val="NormalWeb"/>
      </w:pPr>
      <w:r w:rsidRPr="008B075F">
        <w:t>"Innovation is the specific instrument of entrepreneurship. The act that endows resources with a new capacity to create wealth." – Peter Drucker</w:t>
      </w:r>
    </w:p>
    <w:p w:rsidR="000C234D" w:rsidRPr="008B075F" w:rsidRDefault="00064686" w:rsidP="000C234D">
      <w:pPr>
        <w:spacing w:after="0"/>
      </w:pPr>
      <w:r w:rsidRPr="008B075F">
        <w:pict>
          <v:rect id="_x0000_i1813" style="width:0;height:1.5pt" o:hralign="center" o:hrstd="t" o:hr="t" fillcolor="#a0a0a0" stroked="f"/>
        </w:pict>
      </w:r>
    </w:p>
    <w:p w:rsidR="000C234D" w:rsidRPr="008B075F" w:rsidRDefault="000C234D" w:rsidP="000C234D">
      <w:pPr>
        <w:pStyle w:val="Heading3"/>
        <w:rPr>
          <w:color w:val="auto"/>
        </w:rPr>
      </w:pPr>
      <w:r w:rsidRPr="008B075F">
        <w:rPr>
          <w:color w:val="auto"/>
        </w:rPr>
        <w:t>Chapter Summary</w:t>
      </w:r>
    </w:p>
    <w:p w:rsidR="000C234D" w:rsidRPr="008B075F" w:rsidRDefault="000C234D" w:rsidP="000C234D">
      <w:pPr>
        <w:pStyle w:val="NormalWeb"/>
      </w:pPr>
      <w:r w:rsidRPr="008B075F">
        <w:t>Innovation and technology are essential drivers of entrepreneurship, shaping how entrepreneurs create, deliver, and capture value. In the 21st century, rapid technological advancements have transformed the entrepreneurial landscape, offering new opportunities for growth and challenging traditional business practices. For entrepreneurs, technology is both a tool and a resource for gaining a competitive edge, streamlining operations, and expanding market reach.</w:t>
      </w:r>
    </w:p>
    <w:p w:rsidR="000C234D" w:rsidRPr="008B075F" w:rsidRDefault="000C234D" w:rsidP="000C234D">
      <w:pPr>
        <w:pStyle w:val="NormalWeb"/>
      </w:pPr>
      <w:r w:rsidRPr="008B075F">
        <w:t>This chapter explores the intersection of technology and innovation in entrepreneurship, highlighting their critical role in driving economic development and social progress in African contexts. It covers different types of innovations—product, process, and business model innovation—and delves into technology’s impact on business models. African entrepreneurs have demonstrated resilience and creativity in using technology to solve pressing challenges, from access to healthcare to financial inclusion. Through case studies and exercises, this chapter provides insights into the tools, strategies, and mindsets entrepreneurs need to leverage technology and innovation successfully.</w:t>
      </w:r>
    </w:p>
    <w:p w:rsidR="004D1F3A" w:rsidRPr="008B075F" w:rsidRDefault="004D1F3A" w:rsidP="004D1F3A">
      <w:pPr>
        <w:pStyle w:val="NormalWeb"/>
      </w:pPr>
      <w:r w:rsidRPr="008B075F">
        <w:rPr>
          <w:noProof/>
        </w:rPr>
        <w:drawing>
          <wp:inline distT="0" distB="0" distL="0" distR="0">
            <wp:extent cx="5800105" cy="2996565"/>
            <wp:effectExtent l="0" t="0" r="0" b="0"/>
            <wp:docPr id="22" name="Picture 22" descr="C:\Users\Dr. Mathew E. Egu\Downloads\napkin-selection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descr="C:\Users\Dr. Mathew E. Egu\Downloads\napkin-selection (3).png"/>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5822502" cy="3008136"/>
                    </a:xfrm>
                    <a:prstGeom prst="rect">
                      <a:avLst/>
                    </a:prstGeom>
                    <a:noFill/>
                    <a:ln>
                      <a:noFill/>
                    </a:ln>
                  </pic:spPr>
                </pic:pic>
              </a:graphicData>
            </a:graphic>
          </wp:inline>
        </w:drawing>
      </w:r>
    </w:p>
    <w:p w:rsidR="004D1F3A" w:rsidRPr="008B075F" w:rsidRDefault="004D1F3A" w:rsidP="000C234D">
      <w:pPr>
        <w:pStyle w:val="NormalWeb"/>
      </w:pPr>
      <w:r w:rsidRPr="008B075F">
        <w:rPr>
          <w:b/>
        </w:rPr>
        <w:t>Figure 18:</w:t>
      </w:r>
      <w:r w:rsidRPr="008B075F">
        <w:t xml:space="preserve"> Technology and innovation in African entrepreneurship</w:t>
      </w:r>
    </w:p>
    <w:p w:rsidR="000C234D" w:rsidRPr="008B075F" w:rsidRDefault="00064686" w:rsidP="000C234D">
      <w:pPr>
        <w:spacing w:after="0"/>
      </w:pPr>
      <w:r w:rsidRPr="008B075F">
        <w:pict>
          <v:rect id="_x0000_i1814" style="width:0;height:1.5pt" o:hralign="center" o:hrstd="t" o:hr="t" fillcolor="#a0a0a0" stroked="f"/>
        </w:pict>
      </w:r>
    </w:p>
    <w:p w:rsidR="000C234D" w:rsidRPr="008B075F" w:rsidRDefault="000C234D" w:rsidP="000C234D">
      <w:pPr>
        <w:pStyle w:val="Heading3"/>
        <w:rPr>
          <w:color w:val="auto"/>
        </w:rPr>
      </w:pPr>
      <w:r w:rsidRPr="008B075F">
        <w:rPr>
          <w:color w:val="auto"/>
        </w:rPr>
        <w:t>18.1.1 Technology and Innovation in the African Context</w:t>
      </w:r>
    </w:p>
    <w:p w:rsidR="000C234D" w:rsidRPr="008B075F" w:rsidRDefault="000C234D" w:rsidP="000C234D">
      <w:pPr>
        <w:pStyle w:val="NormalWeb"/>
      </w:pPr>
      <w:r w:rsidRPr="008B075F">
        <w:t>In African contexts, technology and innovation have emerged as powerful tools for addressing diverse social and economic challenges. Despite infrastructural and resource limitations, African entrepreneurs are innovating in ways that transform local industries and communities. They are harnessing technology to improve access to healthcare, expand financial services, and create employment opportunities in both urban and rural areas.</w:t>
      </w:r>
    </w:p>
    <w:p w:rsidR="000C234D" w:rsidRPr="008B075F" w:rsidRDefault="000C234D" w:rsidP="000C234D">
      <w:pPr>
        <w:pStyle w:val="Heading4"/>
      </w:pPr>
      <w:r w:rsidRPr="008B075F">
        <w:t>Case Example: M-Pesa - Digital Financial Innovation in Kenya</w:t>
      </w:r>
    </w:p>
    <w:p w:rsidR="000C234D" w:rsidRPr="008B075F" w:rsidRDefault="000C234D" w:rsidP="000C234D">
      <w:pPr>
        <w:pStyle w:val="NormalWeb"/>
      </w:pPr>
      <w:r w:rsidRPr="008B075F">
        <w:t>M-Pesa, launched in Kenya, is one of Africa's most well-known innovations in mobile money. Developed by Safaricom, M-Pesa enables users to perform financial transactions using their mobile phones. This technology has provided millions of unbanked individuals with access to financial services, revolutionizing financial inclusion across the continent. Its success has inspired similar mobile money innovations in other African countries, demonstrating how technology can create economic inclusion and resilience.</w:t>
      </w:r>
    </w:p>
    <w:p w:rsidR="000C234D" w:rsidRPr="008B075F" w:rsidRDefault="00064686" w:rsidP="000C234D">
      <w:r w:rsidRPr="008B075F">
        <w:pict>
          <v:rect id="_x0000_i1815" style="width:0;height:1.5pt" o:hralign="center" o:hrstd="t" o:hr="t" fillcolor="#a0a0a0" stroked="f"/>
        </w:pict>
      </w:r>
    </w:p>
    <w:p w:rsidR="000C234D" w:rsidRPr="008B075F" w:rsidRDefault="000C234D" w:rsidP="000C234D">
      <w:pPr>
        <w:pStyle w:val="Heading3"/>
        <w:rPr>
          <w:color w:val="auto"/>
        </w:rPr>
      </w:pPr>
      <w:r w:rsidRPr="008B075F">
        <w:rPr>
          <w:color w:val="auto"/>
        </w:rPr>
        <w:t>18.1.2 Types of Innovation</w:t>
      </w:r>
    </w:p>
    <w:p w:rsidR="000C234D" w:rsidRPr="008B075F" w:rsidRDefault="000C234D" w:rsidP="005B758F">
      <w:pPr>
        <w:pStyle w:val="NormalWeb"/>
        <w:numPr>
          <w:ilvl w:val="0"/>
          <w:numId w:val="694"/>
        </w:numPr>
      </w:pPr>
      <w:r w:rsidRPr="008B075F">
        <w:rPr>
          <w:rStyle w:val="Strong"/>
        </w:rPr>
        <w:t>Product Innovation</w:t>
      </w:r>
      <w:r w:rsidRPr="008B075F">
        <w:t>: This type of innovation involves the development of new products or significant improvements to existing ones. Product innovation in Africa is often tailored to meet the specific needs and constraints of local markets. For instance, Nigerian companies like Innoson Vehicle Manufacturing have developed affordable, locally-assembled cars tailored to African roads.</w:t>
      </w:r>
    </w:p>
    <w:p w:rsidR="000C234D" w:rsidRPr="008B075F" w:rsidRDefault="000C234D" w:rsidP="005B758F">
      <w:pPr>
        <w:pStyle w:val="NormalWeb"/>
        <w:numPr>
          <w:ilvl w:val="0"/>
          <w:numId w:val="694"/>
        </w:numPr>
      </w:pPr>
      <w:r w:rsidRPr="008B075F">
        <w:rPr>
          <w:rStyle w:val="Strong"/>
        </w:rPr>
        <w:t>Process Innovation</w:t>
      </w:r>
      <w:r w:rsidRPr="008B075F">
        <w:t>: Process innovation improves how products are created and delivered, enhancing operational efficiency and reducing costs. In agriculture, for example, Ghana-based Farmerline uses digital platforms to improve farmers’ access to information and markets, creating a more efficient supply chain.</w:t>
      </w:r>
    </w:p>
    <w:p w:rsidR="000C234D" w:rsidRPr="008B075F" w:rsidRDefault="000C234D" w:rsidP="005B758F">
      <w:pPr>
        <w:pStyle w:val="NormalWeb"/>
        <w:numPr>
          <w:ilvl w:val="0"/>
          <w:numId w:val="694"/>
        </w:numPr>
      </w:pPr>
      <w:r w:rsidRPr="008B075F">
        <w:rPr>
          <w:rStyle w:val="Strong"/>
        </w:rPr>
        <w:t>Business Model Innovation</w:t>
      </w:r>
      <w:r w:rsidRPr="008B075F">
        <w:t>: Business model innovation transforms how a company creates and captures value. Flutterwave, a Nigerian fintech company, redefined financial transactions in Africa by creating a seamless digital payment platform that supports local and international transactions.</w:t>
      </w:r>
    </w:p>
    <w:p w:rsidR="000C234D" w:rsidRPr="008B075F" w:rsidRDefault="00064686" w:rsidP="000C234D">
      <w:r w:rsidRPr="008B075F">
        <w:pict>
          <v:rect id="_x0000_i1816" style="width:0;height:1.5pt" o:hralign="center" o:hrstd="t" o:hr="t" fillcolor="#a0a0a0" stroked="f"/>
        </w:pict>
      </w:r>
    </w:p>
    <w:p w:rsidR="000C234D" w:rsidRPr="008B075F" w:rsidRDefault="000C234D" w:rsidP="000C234D">
      <w:pPr>
        <w:pStyle w:val="Heading3"/>
        <w:rPr>
          <w:color w:val="auto"/>
        </w:rPr>
      </w:pPr>
      <w:r w:rsidRPr="008B075F">
        <w:rPr>
          <w:color w:val="auto"/>
        </w:rPr>
        <w:t>18.1.3 Drivers of Technological Innovation in African Entrepreneurship</w:t>
      </w:r>
    </w:p>
    <w:p w:rsidR="000C234D" w:rsidRPr="008B075F" w:rsidRDefault="000C234D" w:rsidP="000C234D">
      <w:pPr>
        <w:pStyle w:val="Heading4"/>
      </w:pPr>
      <w:r w:rsidRPr="008B075F">
        <w:t>18.1.3.1 Key Drivers</w:t>
      </w:r>
    </w:p>
    <w:p w:rsidR="000C234D" w:rsidRPr="008B075F" w:rsidRDefault="000C234D" w:rsidP="005B758F">
      <w:pPr>
        <w:pStyle w:val="NormalWeb"/>
        <w:numPr>
          <w:ilvl w:val="0"/>
          <w:numId w:val="695"/>
        </w:numPr>
      </w:pPr>
      <w:r w:rsidRPr="008B075F">
        <w:rPr>
          <w:rStyle w:val="Strong"/>
        </w:rPr>
        <w:t>High Mobile Penetration</w:t>
      </w:r>
      <w:r w:rsidRPr="008B075F">
        <w:t>: The widespread availability of mobile phones has enabled African entrepreneurs to reach rural and underserved populations, providing services in finance, healthcare, and education.</w:t>
      </w:r>
    </w:p>
    <w:p w:rsidR="000C234D" w:rsidRPr="008B075F" w:rsidRDefault="000C234D" w:rsidP="005B758F">
      <w:pPr>
        <w:pStyle w:val="NormalWeb"/>
        <w:numPr>
          <w:ilvl w:val="0"/>
          <w:numId w:val="695"/>
        </w:numPr>
      </w:pPr>
      <w:r w:rsidRPr="008B075F">
        <w:rPr>
          <w:rStyle w:val="Strong"/>
        </w:rPr>
        <w:t>Youthful Demographics</w:t>
      </w:r>
      <w:r w:rsidRPr="008B075F">
        <w:t>: Africa's young and tech-savvy population is a strong driver of digital innovation, as they are highly receptive to adopting and creating new technologies.</w:t>
      </w:r>
    </w:p>
    <w:p w:rsidR="000C234D" w:rsidRPr="008B075F" w:rsidRDefault="000C234D" w:rsidP="005B758F">
      <w:pPr>
        <w:pStyle w:val="NormalWeb"/>
        <w:numPr>
          <w:ilvl w:val="0"/>
          <w:numId w:val="695"/>
        </w:numPr>
      </w:pPr>
      <w:r w:rsidRPr="008B075F">
        <w:rPr>
          <w:rStyle w:val="Strong"/>
        </w:rPr>
        <w:t>Resource Constraints</w:t>
      </w:r>
      <w:r w:rsidRPr="008B075F">
        <w:t>: Limited resources encourage frugal innovation, where entrepreneurs create cost-effective solutions that work in low-resource environments.</w:t>
      </w:r>
    </w:p>
    <w:p w:rsidR="000C234D" w:rsidRPr="008B075F" w:rsidRDefault="000C234D" w:rsidP="005B758F">
      <w:pPr>
        <w:pStyle w:val="NormalWeb"/>
        <w:numPr>
          <w:ilvl w:val="0"/>
          <w:numId w:val="695"/>
        </w:numPr>
      </w:pPr>
      <w:r w:rsidRPr="008B075F">
        <w:rPr>
          <w:rStyle w:val="Strong"/>
        </w:rPr>
        <w:t>Government Support and Policy</w:t>
      </w:r>
      <w:r w:rsidRPr="008B075F">
        <w:t>: Various African governments are implementing policies to support tech startups, such as Nigeria's Startup Act, which fosters an enabling environment for entrepreneurs.</w:t>
      </w:r>
    </w:p>
    <w:p w:rsidR="000C234D" w:rsidRPr="008B075F" w:rsidRDefault="000C234D" w:rsidP="005B758F">
      <w:pPr>
        <w:pStyle w:val="NormalWeb"/>
        <w:numPr>
          <w:ilvl w:val="0"/>
          <w:numId w:val="695"/>
        </w:numPr>
      </w:pPr>
      <w:r w:rsidRPr="008B075F">
        <w:rPr>
          <w:rStyle w:val="Strong"/>
        </w:rPr>
        <w:t>Global Investment</w:t>
      </w:r>
      <w:r w:rsidRPr="008B075F">
        <w:t>: Increased foreign investment in African tech startups is helping entrepreneurs access capital and expertise, driving more technological advancements.</w:t>
      </w:r>
    </w:p>
    <w:p w:rsidR="000C234D" w:rsidRPr="008B075F" w:rsidRDefault="000C234D" w:rsidP="000C234D">
      <w:pPr>
        <w:pStyle w:val="Heading4"/>
      </w:pPr>
      <w:r w:rsidRPr="008B075F">
        <w:t>18.1.3.2 Common Barriers</w:t>
      </w:r>
    </w:p>
    <w:p w:rsidR="000C234D" w:rsidRPr="008B075F" w:rsidRDefault="000C234D" w:rsidP="005B758F">
      <w:pPr>
        <w:pStyle w:val="NormalWeb"/>
        <w:numPr>
          <w:ilvl w:val="0"/>
          <w:numId w:val="696"/>
        </w:numPr>
      </w:pPr>
      <w:r w:rsidRPr="008B075F">
        <w:rPr>
          <w:rStyle w:val="Strong"/>
        </w:rPr>
        <w:t>Infrastructure Gaps</w:t>
      </w:r>
      <w:r w:rsidRPr="008B075F">
        <w:t>: Limited access to reliable electricity, internet, and logistics infrastructure can hinder the growth of technology-driven businesses.</w:t>
      </w:r>
    </w:p>
    <w:p w:rsidR="000C234D" w:rsidRPr="008B075F" w:rsidRDefault="000C234D" w:rsidP="005B758F">
      <w:pPr>
        <w:pStyle w:val="NormalWeb"/>
        <w:numPr>
          <w:ilvl w:val="0"/>
          <w:numId w:val="696"/>
        </w:numPr>
      </w:pPr>
      <w:r w:rsidRPr="008B075F">
        <w:rPr>
          <w:rStyle w:val="Strong"/>
        </w:rPr>
        <w:t>Access to Capital</w:t>
      </w:r>
      <w:r w:rsidRPr="008B075F">
        <w:t>: Many entrepreneurs struggle to obtain financing, which limits their ability to scale technology-driven ventures.</w:t>
      </w:r>
    </w:p>
    <w:p w:rsidR="000C234D" w:rsidRPr="008B075F" w:rsidRDefault="000C234D" w:rsidP="005B758F">
      <w:pPr>
        <w:pStyle w:val="NormalWeb"/>
        <w:numPr>
          <w:ilvl w:val="0"/>
          <w:numId w:val="696"/>
        </w:numPr>
      </w:pPr>
      <w:r w:rsidRPr="008B075F">
        <w:rPr>
          <w:rStyle w:val="Strong"/>
        </w:rPr>
        <w:t>Limited Technical Skills</w:t>
      </w:r>
      <w:r w:rsidRPr="008B075F">
        <w:t>: Although Africa has a large youth population, there is a skills gap in technical and digital areas, which can limit technology adoption.</w:t>
      </w:r>
    </w:p>
    <w:p w:rsidR="000C234D" w:rsidRPr="008B075F" w:rsidRDefault="000C234D" w:rsidP="005B758F">
      <w:pPr>
        <w:pStyle w:val="NormalWeb"/>
        <w:numPr>
          <w:ilvl w:val="0"/>
          <w:numId w:val="696"/>
        </w:numPr>
      </w:pPr>
      <w:r w:rsidRPr="008B075F">
        <w:rPr>
          <w:rStyle w:val="Strong"/>
        </w:rPr>
        <w:t>Regulatory Challenges</w:t>
      </w:r>
      <w:r w:rsidRPr="008B075F">
        <w:t>: Navigating complex and inconsistent regulations across African countries can be challenging for entrepreneurs looking to expand across borders.</w:t>
      </w:r>
    </w:p>
    <w:p w:rsidR="000C234D" w:rsidRPr="008B075F" w:rsidRDefault="000C234D" w:rsidP="000C234D">
      <w:pPr>
        <w:pStyle w:val="Heading3"/>
        <w:rPr>
          <w:color w:val="auto"/>
        </w:rPr>
      </w:pPr>
      <w:r w:rsidRPr="008B075F">
        <w:rPr>
          <w:color w:val="auto"/>
        </w:rPr>
        <w:t>Conclusion</w:t>
      </w:r>
    </w:p>
    <w:p w:rsidR="000C234D" w:rsidRPr="008B075F" w:rsidRDefault="000C234D" w:rsidP="000C234D">
      <w:pPr>
        <w:pStyle w:val="NormalWeb"/>
      </w:pPr>
      <w:r w:rsidRPr="008B075F">
        <w:t>In a world increasingly driven by technology, African entrepreneurs are uniquely positioned to leverage innovation to address local challenges and create global impact. Through case studies and practical exercises, this chapter demonstrates how technology and innovation can be applied in the African context, transforming sectors and creating new economic opportunities. The future of African entrepreneurship is deeply intertwined with technological progress, making it vital for entrepreneurs to embrace change and drive innovation across all aspects of their ventures.</w:t>
      </w:r>
    </w:p>
    <w:p w:rsidR="000C234D" w:rsidRPr="008B075F" w:rsidRDefault="00064686" w:rsidP="000C234D">
      <w:r w:rsidRPr="008B075F">
        <w:pict>
          <v:rect id="_x0000_i1817" style="width:0;height:1.5pt" o:hralign="center" o:hrstd="t" o:hr="t" fillcolor="#a0a0a0" stroked="f"/>
        </w:pict>
      </w:r>
    </w:p>
    <w:p w:rsidR="000C234D" w:rsidRPr="008B075F" w:rsidRDefault="000C234D" w:rsidP="000C234D">
      <w:pPr>
        <w:pStyle w:val="Heading3"/>
        <w:rPr>
          <w:color w:val="auto"/>
        </w:rPr>
      </w:pPr>
      <w:r w:rsidRPr="008B075F">
        <w:rPr>
          <w:color w:val="auto"/>
        </w:rPr>
        <w:t>Key Terms and Concepts</w:t>
      </w:r>
    </w:p>
    <w:p w:rsidR="000C234D" w:rsidRPr="008B075F" w:rsidRDefault="000C234D" w:rsidP="005B758F">
      <w:pPr>
        <w:numPr>
          <w:ilvl w:val="0"/>
          <w:numId w:val="693"/>
        </w:numPr>
        <w:spacing w:before="100" w:beforeAutospacing="1" w:after="100" w:afterAutospacing="1" w:line="240" w:lineRule="auto"/>
      </w:pPr>
      <w:r w:rsidRPr="008B075F">
        <w:rPr>
          <w:rStyle w:val="Strong"/>
        </w:rPr>
        <w:t>Technology and Innovation</w:t>
      </w:r>
      <w:r w:rsidRPr="008B075F">
        <w:t>: The creation and application of new ideas, tools, and processes that improve efficiency, create new products, or enhance customer experience.</w:t>
      </w:r>
    </w:p>
    <w:p w:rsidR="000C234D" w:rsidRPr="008B075F" w:rsidRDefault="000C234D" w:rsidP="005B758F">
      <w:pPr>
        <w:numPr>
          <w:ilvl w:val="0"/>
          <w:numId w:val="693"/>
        </w:numPr>
        <w:spacing w:before="100" w:beforeAutospacing="1" w:after="100" w:afterAutospacing="1" w:line="240" w:lineRule="auto"/>
      </w:pPr>
      <w:r w:rsidRPr="008B075F">
        <w:rPr>
          <w:rStyle w:val="Strong"/>
        </w:rPr>
        <w:t>Product Innovation</w:t>
      </w:r>
      <w:r w:rsidRPr="008B075F">
        <w:t>: The development of new or improved products that deliver additional value to customers.</w:t>
      </w:r>
    </w:p>
    <w:p w:rsidR="000C234D" w:rsidRPr="008B075F" w:rsidRDefault="000C234D" w:rsidP="005B758F">
      <w:pPr>
        <w:numPr>
          <w:ilvl w:val="0"/>
          <w:numId w:val="693"/>
        </w:numPr>
        <w:spacing w:before="100" w:beforeAutospacing="1" w:after="100" w:afterAutospacing="1" w:line="240" w:lineRule="auto"/>
      </w:pPr>
      <w:r w:rsidRPr="008B075F">
        <w:rPr>
          <w:rStyle w:val="Strong"/>
        </w:rPr>
        <w:t>Process Innovation</w:t>
      </w:r>
      <w:r w:rsidRPr="008B075F">
        <w:t>: The improvement of business processes for greater efficiency and productivity.</w:t>
      </w:r>
    </w:p>
    <w:p w:rsidR="000C234D" w:rsidRPr="008B075F" w:rsidRDefault="000C234D" w:rsidP="005B758F">
      <w:pPr>
        <w:numPr>
          <w:ilvl w:val="0"/>
          <w:numId w:val="693"/>
        </w:numPr>
        <w:spacing w:before="100" w:beforeAutospacing="1" w:after="100" w:afterAutospacing="1" w:line="240" w:lineRule="auto"/>
      </w:pPr>
      <w:r w:rsidRPr="008B075F">
        <w:rPr>
          <w:rStyle w:val="Strong"/>
        </w:rPr>
        <w:t>Business Model Innovation</w:t>
      </w:r>
      <w:r w:rsidRPr="008B075F">
        <w:t>: The modification or creation of a new business model that reshapes how value is delivered and captured.</w:t>
      </w:r>
    </w:p>
    <w:p w:rsidR="000C234D" w:rsidRPr="008B075F" w:rsidRDefault="000C234D" w:rsidP="005B758F">
      <w:pPr>
        <w:numPr>
          <w:ilvl w:val="0"/>
          <w:numId w:val="693"/>
        </w:numPr>
        <w:spacing w:before="100" w:beforeAutospacing="1" w:after="100" w:afterAutospacing="1" w:line="240" w:lineRule="auto"/>
      </w:pPr>
      <w:r w:rsidRPr="008B075F">
        <w:rPr>
          <w:rStyle w:val="Strong"/>
        </w:rPr>
        <w:t>Digital Transformation</w:t>
      </w:r>
      <w:r w:rsidRPr="008B075F">
        <w:t>: The integration of digital technologies into all areas of a business, fundamentally changing how it operates and delivers value.</w:t>
      </w:r>
    </w:p>
    <w:p w:rsidR="000C234D" w:rsidRPr="008B075F" w:rsidRDefault="000C234D" w:rsidP="005B758F">
      <w:pPr>
        <w:numPr>
          <w:ilvl w:val="0"/>
          <w:numId w:val="693"/>
        </w:numPr>
        <w:spacing w:before="100" w:beforeAutospacing="1" w:after="100" w:afterAutospacing="1" w:line="240" w:lineRule="auto"/>
      </w:pPr>
      <w:r w:rsidRPr="008B075F">
        <w:rPr>
          <w:rStyle w:val="Strong"/>
        </w:rPr>
        <w:t>Disruptive Innovation</w:t>
      </w:r>
      <w:r w:rsidRPr="008B075F">
        <w:t>: Innovations that create new markets or displace existing products, reshaping industry landscapes.</w:t>
      </w:r>
    </w:p>
    <w:p w:rsidR="000C234D" w:rsidRPr="008B075F" w:rsidRDefault="000C234D" w:rsidP="005B758F">
      <w:pPr>
        <w:numPr>
          <w:ilvl w:val="0"/>
          <w:numId w:val="693"/>
        </w:numPr>
        <w:spacing w:before="100" w:beforeAutospacing="1" w:after="100" w:afterAutospacing="1" w:line="240" w:lineRule="auto"/>
      </w:pPr>
      <w:r w:rsidRPr="008B075F">
        <w:rPr>
          <w:rStyle w:val="Strong"/>
        </w:rPr>
        <w:t>Diffusion of Innovation</w:t>
      </w:r>
      <w:r w:rsidRPr="008B075F">
        <w:t>: The process through which new technologies or innovations spread within a market or society.</w:t>
      </w:r>
    </w:p>
    <w:p w:rsidR="000C234D" w:rsidRPr="008B075F" w:rsidRDefault="000C234D" w:rsidP="005B758F">
      <w:pPr>
        <w:numPr>
          <w:ilvl w:val="0"/>
          <w:numId w:val="693"/>
        </w:numPr>
        <w:spacing w:before="100" w:beforeAutospacing="1" w:after="100" w:afterAutospacing="1" w:line="240" w:lineRule="auto"/>
      </w:pPr>
      <w:r w:rsidRPr="008B075F">
        <w:rPr>
          <w:rStyle w:val="Strong"/>
        </w:rPr>
        <w:t>Lean Startup Methodology</w:t>
      </w:r>
      <w:r w:rsidRPr="008B075F">
        <w:t>: An approach to developing businesses that emphasizes experimentation, iterative product releases, and validated learning.</w:t>
      </w:r>
    </w:p>
    <w:p w:rsidR="000C234D" w:rsidRPr="008B075F" w:rsidRDefault="000C234D" w:rsidP="005B758F">
      <w:pPr>
        <w:numPr>
          <w:ilvl w:val="0"/>
          <w:numId w:val="693"/>
        </w:numPr>
        <w:spacing w:before="100" w:beforeAutospacing="1" w:after="100" w:afterAutospacing="1" w:line="240" w:lineRule="auto"/>
      </w:pPr>
      <w:r w:rsidRPr="008B075F">
        <w:rPr>
          <w:rStyle w:val="Strong"/>
        </w:rPr>
        <w:t>Frugal Innovation</w:t>
      </w:r>
      <w:r w:rsidRPr="008B075F">
        <w:t>: Innovations that are low-cost and adapted to resource-constrained environments, particularly relevant in developing regions like Africa.</w:t>
      </w:r>
    </w:p>
    <w:p w:rsidR="000C234D" w:rsidRPr="008B075F" w:rsidRDefault="000C234D" w:rsidP="005B758F">
      <w:pPr>
        <w:numPr>
          <w:ilvl w:val="0"/>
          <w:numId w:val="693"/>
        </w:numPr>
        <w:spacing w:before="100" w:beforeAutospacing="1" w:after="100" w:afterAutospacing="1" w:line="240" w:lineRule="auto"/>
      </w:pPr>
      <w:r w:rsidRPr="008B075F">
        <w:rPr>
          <w:rStyle w:val="Strong"/>
        </w:rPr>
        <w:t>Intellectual Property (IP)</w:t>
      </w:r>
      <w:r w:rsidRPr="008B075F">
        <w:t>: Legal rights that protect the creations of innovators, including patents, trademarks, and copyrights.</w:t>
      </w:r>
    </w:p>
    <w:p w:rsidR="000C234D" w:rsidRPr="008B075F" w:rsidRDefault="00064686" w:rsidP="000C234D">
      <w:r w:rsidRPr="008B075F">
        <w:pict>
          <v:rect id="_x0000_i1818" style="width:0;height:1.5pt" o:hralign="center" o:hrstd="t" o:hr="t" fillcolor="#a0a0a0" stroked="f"/>
        </w:pict>
      </w:r>
    </w:p>
    <w:p w:rsidR="000C234D" w:rsidRPr="008B075F" w:rsidRDefault="000C234D" w:rsidP="000C234D">
      <w:pPr>
        <w:pStyle w:val="Heading3"/>
        <w:rPr>
          <w:color w:val="auto"/>
        </w:rPr>
      </w:pPr>
      <w:r w:rsidRPr="008B075F">
        <w:rPr>
          <w:color w:val="auto"/>
        </w:rPr>
        <w:t>Review &amp; Discussion Questions</w:t>
      </w:r>
    </w:p>
    <w:p w:rsidR="000C234D" w:rsidRPr="008B075F" w:rsidRDefault="000C234D" w:rsidP="005B758F">
      <w:pPr>
        <w:numPr>
          <w:ilvl w:val="0"/>
          <w:numId w:val="697"/>
        </w:numPr>
        <w:spacing w:before="100" w:beforeAutospacing="1" w:after="100" w:afterAutospacing="1" w:line="240" w:lineRule="auto"/>
      </w:pPr>
      <w:r w:rsidRPr="008B075F">
        <w:t>What are the main differences between product, process, and business model innovation?</w:t>
      </w:r>
    </w:p>
    <w:p w:rsidR="000C234D" w:rsidRPr="008B075F" w:rsidRDefault="000C234D" w:rsidP="005B758F">
      <w:pPr>
        <w:numPr>
          <w:ilvl w:val="0"/>
          <w:numId w:val="697"/>
        </w:numPr>
        <w:spacing w:before="100" w:beforeAutospacing="1" w:after="100" w:afterAutospacing="1" w:line="240" w:lineRule="auto"/>
      </w:pPr>
      <w:r w:rsidRPr="008B075F">
        <w:t>How does technology contribute to the competitiveness of African entrepreneurs?</w:t>
      </w:r>
    </w:p>
    <w:p w:rsidR="000C234D" w:rsidRPr="008B075F" w:rsidRDefault="000C234D" w:rsidP="005B758F">
      <w:pPr>
        <w:numPr>
          <w:ilvl w:val="0"/>
          <w:numId w:val="697"/>
        </w:numPr>
        <w:spacing w:before="100" w:beforeAutospacing="1" w:after="100" w:afterAutospacing="1" w:line="240" w:lineRule="auto"/>
      </w:pPr>
      <w:r w:rsidRPr="008B075F">
        <w:t>Discuss the impact of mobile technology on African entrepreneurship. Give examples of how mobile solutions have transformed specific industries.</w:t>
      </w:r>
    </w:p>
    <w:p w:rsidR="000C234D" w:rsidRPr="008B075F" w:rsidRDefault="000C234D" w:rsidP="005B758F">
      <w:pPr>
        <w:numPr>
          <w:ilvl w:val="0"/>
          <w:numId w:val="697"/>
        </w:numPr>
        <w:spacing w:before="100" w:beforeAutospacing="1" w:after="100" w:afterAutospacing="1" w:line="240" w:lineRule="auto"/>
      </w:pPr>
      <w:r w:rsidRPr="008B075F">
        <w:t>What are some of the barriers African entrepreneurs face in implementing technology-based business models? How can these challenges be addressed?</w:t>
      </w:r>
    </w:p>
    <w:p w:rsidR="000C234D" w:rsidRPr="008B075F" w:rsidRDefault="000C234D" w:rsidP="005B758F">
      <w:pPr>
        <w:numPr>
          <w:ilvl w:val="0"/>
          <w:numId w:val="697"/>
        </w:numPr>
        <w:spacing w:before="100" w:beforeAutospacing="1" w:after="100" w:afterAutospacing="1" w:line="240" w:lineRule="auto"/>
      </w:pPr>
      <w:r w:rsidRPr="008B075F">
        <w:t>How does frugal innovation benefit African entrepreneurs, and why is it relevant in resource-constrained environments?</w:t>
      </w:r>
    </w:p>
    <w:p w:rsidR="000C234D" w:rsidRPr="008B075F" w:rsidRDefault="00064686" w:rsidP="000C234D">
      <w:pPr>
        <w:spacing w:after="0"/>
      </w:pPr>
      <w:r w:rsidRPr="008B075F">
        <w:pict>
          <v:rect id="_x0000_i1819" style="width:0;height:1.5pt" o:hralign="center" o:hrstd="t" o:hr="t" fillcolor="#a0a0a0" stroked="f"/>
        </w:pict>
      </w:r>
    </w:p>
    <w:p w:rsidR="000C234D" w:rsidRPr="008B075F" w:rsidRDefault="000C234D" w:rsidP="000C234D">
      <w:pPr>
        <w:pStyle w:val="Heading3"/>
        <w:rPr>
          <w:color w:val="auto"/>
        </w:rPr>
      </w:pPr>
      <w:r w:rsidRPr="008B075F">
        <w:rPr>
          <w:color w:val="auto"/>
        </w:rPr>
        <w:t>Experiential Exercise</w:t>
      </w:r>
    </w:p>
    <w:p w:rsidR="000C234D" w:rsidRPr="008B075F" w:rsidRDefault="000C234D" w:rsidP="000C234D">
      <w:pPr>
        <w:pStyle w:val="NormalWeb"/>
      </w:pPr>
      <w:r w:rsidRPr="008B075F">
        <w:rPr>
          <w:rStyle w:val="Strong"/>
        </w:rPr>
        <w:t>Design a Lean Startup for a Technological Solution</w:t>
      </w:r>
    </w:p>
    <w:p w:rsidR="000C234D" w:rsidRPr="008B075F" w:rsidRDefault="000C234D" w:rsidP="000C234D">
      <w:pPr>
        <w:pStyle w:val="NormalWeb"/>
      </w:pPr>
      <w:r w:rsidRPr="008B075F">
        <w:t>Using the Lean Startup methodology, develop a concept for a technology-based business that addresses a local problem in Nigeria or another African country. Your proposal should include the following elements:</w:t>
      </w:r>
    </w:p>
    <w:p w:rsidR="000C234D" w:rsidRPr="008B075F" w:rsidRDefault="000C234D" w:rsidP="005B758F">
      <w:pPr>
        <w:numPr>
          <w:ilvl w:val="0"/>
          <w:numId w:val="698"/>
        </w:numPr>
        <w:spacing w:before="100" w:beforeAutospacing="1" w:after="100" w:afterAutospacing="1" w:line="240" w:lineRule="auto"/>
      </w:pPr>
      <w:r w:rsidRPr="008B075F">
        <w:rPr>
          <w:rStyle w:val="Strong"/>
        </w:rPr>
        <w:t>Problem Statement</w:t>
      </w:r>
      <w:r w:rsidRPr="008B075F">
        <w:t>: Define the specific problem your business will address, focusing on a local or regional challenge.</w:t>
      </w:r>
    </w:p>
    <w:p w:rsidR="000C234D" w:rsidRPr="008B075F" w:rsidRDefault="000C234D" w:rsidP="005B758F">
      <w:pPr>
        <w:numPr>
          <w:ilvl w:val="0"/>
          <w:numId w:val="698"/>
        </w:numPr>
        <w:spacing w:before="100" w:beforeAutospacing="1" w:after="100" w:afterAutospacing="1" w:line="240" w:lineRule="auto"/>
      </w:pPr>
      <w:r w:rsidRPr="008B075F">
        <w:rPr>
          <w:rStyle w:val="Strong"/>
        </w:rPr>
        <w:t>Solution</w:t>
      </w:r>
      <w:r w:rsidRPr="008B075F">
        <w:t>: Describe your proposed technological solution, including how it solves the problem and its unique value proposition.</w:t>
      </w:r>
    </w:p>
    <w:p w:rsidR="000C234D" w:rsidRPr="008B075F" w:rsidRDefault="000C234D" w:rsidP="005B758F">
      <w:pPr>
        <w:numPr>
          <w:ilvl w:val="0"/>
          <w:numId w:val="698"/>
        </w:numPr>
        <w:spacing w:before="100" w:beforeAutospacing="1" w:after="100" w:afterAutospacing="1" w:line="240" w:lineRule="auto"/>
      </w:pPr>
      <w:r w:rsidRPr="008B075F">
        <w:rPr>
          <w:rStyle w:val="Strong"/>
        </w:rPr>
        <w:t>Target Market</w:t>
      </w:r>
      <w:r w:rsidRPr="008B075F">
        <w:t>: Identify your primary customer base and explain why your solution is relevant to them.</w:t>
      </w:r>
    </w:p>
    <w:p w:rsidR="000C234D" w:rsidRPr="008B075F" w:rsidRDefault="000C234D" w:rsidP="005B758F">
      <w:pPr>
        <w:numPr>
          <w:ilvl w:val="0"/>
          <w:numId w:val="698"/>
        </w:numPr>
        <w:spacing w:before="100" w:beforeAutospacing="1" w:after="100" w:afterAutospacing="1" w:line="240" w:lineRule="auto"/>
      </w:pPr>
      <w:r w:rsidRPr="008B075F">
        <w:rPr>
          <w:rStyle w:val="Strong"/>
        </w:rPr>
        <w:t>Key Metrics</w:t>
      </w:r>
      <w:r w:rsidRPr="008B075F">
        <w:t>: Outline the key performance indicators (KPIs) you will use to measure the success of your business.</w:t>
      </w:r>
    </w:p>
    <w:p w:rsidR="000C234D" w:rsidRPr="008B075F" w:rsidRDefault="000C234D" w:rsidP="005B758F">
      <w:pPr>
        <w:numPr>
          <w:ilvl w:val="0"/>
          <w:numId w:val="698"/>
        </w:numPr>
        <w:spacing w:before="100" w:beforeAutospacing="1" w:after="100" w:afterAutospacing="1" w:line="240" w:lineRule="auto"/>
      </w:pPr>
      <w:r w:rsidRPr="008B075F">
        <w:rPr>
          <w:rStyle w:val="Strong"/>
        </w:rPr>
        <w:t>Minimum Viable Product (MVP)</w:t>
      </w:r>
      <w:r w:rsidRPr="008B075F">
        <w:t>: Describe the initial, simplified version of your product or service that will allow you to gather early customer feedback.</w:t>
      </w:r>
    </w:p>
    <w:p w:rsidR="000C234D" w:rsidRPr="008B075F" w:rsidRDefault="000C234D" w:rsidP="000C234D">
      <w:pPr>
        <w:pStyle w:val="NormalWeb"/>
      </w:pPr>
      <w:r w:rsidRPr="008B075F">
        <w:t>Present your proposal to a peer group for feedback, focusing on how well your business aligns with local needs and how you can refine your MVP based on customer insights.</w:t>
      </w:r>
    </w:p>
    <w:p w:rsidR="000C234D" w:rsidRPr="008B075F" w:rsidRDefault="00064686" w:rsidP="000C234D">
      <w:r w:rsidRPr="008B075F">
        <w:pict>
          <v:rect id="_x0000_i1820" style="width:0;height:1.5pt" o:hralign="center" o:hrstd="t" o:hr="t" fillcolor="#a0a0a0" stroked="f"/>
        </w:pict>
      </w:r>
    </w:p>
    <w:p w:rsidR="000C234D" w:rsidRPr="008B075F" w:rsidRDefault="000C234D" w:rsidP="000C234D">
      <w:pPr>
        <w:pStyle w:val="Heading3"/>
        <w:rPr>
          <w:color w:val="auto"/>
        </w:rPr>
      </w:pPr>
      <w:r w:rsidRPr="008B075F">
        <w:rPr>
          <w:color w:val="auto"/>
        </w:rPr>
        <w:t>Case Study: Farmcrowdy - Digitizing Agriculture in Nigeria</w:t>
      </w:r>
    </w:p>
    <w:p w:rsidR="000C234D" w:rsidRPr="008B075F" w:rsidRDefault="000C234D" w:rsidP="000C234D">
      <w:pPr>
        <w:pStyle w:val="NormalWeb"/>
      </w:pPr>
      <w:r w:rsidRPr="008B075F">
        <w:t>Farmcrowdy, a Nigerian agritech startup, has transformed agriculture by creating a digital platform that connects investors with smallholder farmers. Through its platform, Farmcrowdy enables individuals to invest in various stages of the farming process, including crop and livestock production. The company uses technology to provide farmers with essential resources such as seeds, fertilizers, and training, while investors share in the profits after harvest.</w:t>
      </w:r>
    </w:p>
    <w:p w:rsidR="000C234D" w:rsidRPr="008B075F" w:rsidRDefault="000C234D" w:rsidP="000C234D">
      <w:pPr>
        <w:pStyle w:val="NormalWeb"/>
      </w:pPr>
      <w:r w:rsidRPr="008B075F">
        <w:t>Farmcrowdy’s innovative model addresses two significant challenges: farmers' lack of access to capital and the need for investors to participate in agriculture. By bridging this gap, Farmcrowdy not only empowers farmers but also contributes to food security and economic development.</w:t>
      </w:r>
    </w:p>
    <w:p w:rsidR="000C234D" w:rsidRPr="008B075F" w:rsidRDefault="000C234D" w:rsidP="000C234D">
      <w:pPr>
        <w:pStyle w:val="Heading4"/>
      </w:pPr>
      <w:r w:rsidRPr="008B075F">
        <w:t>Case Questions</w:t>
      </w:r>
    </w:p>
    <w:p w:rsidR="000C234D" w:rsidRPr="008B075F" w:rsidRDefault="000C234D" w:rsidP="005B758F">
      <w:pPr>
        <w:numPr>
          <w:ilvl w:val="0"/>
          <w:numId w:val="699"/>
        </w:numPr>
        <w:spacing w:before="100" w:beforeAutospacing="1" w:after="100" w:afterAutospacing="1" w:line="240" w:lineRule="auto"/>
      </w:pPr>
      <w:r w:rsidRPr="008B075F">
        <w:t>How does Farmcrowdy’s business model demonstrate the impact of technology and innovation in Nigerian agriculture?</w:t>
      </w:r>
    </w:p>
    <w:p w:rsidR="000C234D" w:rsidRPr="008B075F" w:rsidRDefault="000C234D" w:rsidP="005B758F">
      <w:pPr>
        <w:numPr>
          <w:ilvl w:val="0"/>
          <w:numId w:val="699"/>
        </w:numPr>
        <w:spacing w:before="100" w:beforeAutospacing="1" w:after="100" w:afterAutospacing="1" w:line="240" w:lineRule="auto"/>
      </w:pPr>
      <w:r w:rsidRPr="008B075F">
        <w:t>What are some of the challenges Farmcrowdy may face in scaling its operations across Africa?</w:t>
      </w:r>
    </w:p>
    <w:p w:rsidR="000C234D" w:rsidRPr="008B075F" w:rsidRDefault="000C234D" w:rsidP="005B758F">
      <w:pPr>
        <w:numPr>
          <w:ilvl w:val="0"/>
          <w:numId w:val="699"/>
        </w:numPr>
        <w:spacing w:before="100" w:beforeAutospacing="1" w:after="100" w:afterAutospacing="1" w:line="240" w:lineRule="auto"/>
      </w:pPr>
      <w:r w:rsidRPr="008B075F">
        <w:t>How does Farmcrowdy’s use of digital tools and a platform model create value for both farmers and investors?</w:t>
      </w:r>
    </w:p>
    <w:p w:rsidR="000C234D" w:rsidRPr="008B075F" w:rsidRDefault="000C234D" w:rsidP="005B758F">
      <w:pPr>
        <w:numPr>
          <w:ilvl w:val="0"/>
          <w:numId w:val="699"/>
        </w:numPr>
        <w:spacing w:before="100" w:beforeAutospacing="1" w:after="100" w:afterAutospacing="1" w:line="240" w:lineRule="auto"/>
      </w:pPr>
      <w:r w:rsidRPr="008B075F">
        <w:t>Discuss the potential social and economic impacts of Farmcrowdy’s approach to agriculture.</w:t>
      </w:r>
    </w:p>
    <w:p w:rsidR="000C234D" w:rsidRPr="008B075F" w:rsidRDefault="000C234D" w:rsidP="005B758F">
      <w:pPr>
        <w:numPr>
          <w:ilvl w:val="0"/>
          <w:numId w:val="699"/>
        </w:numPr>
        <w:spacing w:before="100" w:beforeAutospacing="1" w:after="100" w:afterAutospacing="1" w:line="240" w:lineRule="auto"/>
      </w:pPr>
      <w:r w:rsidRPr="008B075F">
        <w:t>What lessons can other African agritech startups learn from Farmcrowdy’s approach to innovation?</w:t>
      </w:r>
    </w:p>
    <w:p w:rsidR="000C234D" w:rsidRPr="008B075F" w:rsidRDefault="00064686" w:rsidP="000C234D">
      <w:pPr>
        <w:spacing w:after="0"/>
      </w:pPr>
      <w:r w:rsidRPr="008B075F">
        <w:pict>
          <v:rect id="_x0000_i1821" style="width:0;height:1.5pt" o:hralign="center" o:hrstd="t" o:hr="t" fillcolor="#a0a0a0" stroked="f"/>
        </w:pict>
      </w:r>
    </w:p>
    <w:p w:rsidR="000C234D" w:rsidRPr="008B075F" w:rsidRDefault="000C234D" w:rsidP="000C234D">
      <w:pPr>
        <w:pStyle w:val="Heading3"/>
        <w:rPr>
          <w:color w:val="auto"/>
        </w:rPr>
      </w:pPr>
      <w:r w:rsidRPr="008B075F">
        <w:rPr>
          <w:color w:val="auto"/>
        </w:rPr>
        <w:t>Suggested Online Reading</w:t>
      </w:r>
    </w:p>
    <w:p w:rsidR="000C234D" w:rsidRPr="008B075F" w:rsidRDefault="000C234D" w:rsidP="005B758F">
      <w:pPr>
        <w:numPr>
          <w:ilvl w:val="0"/>
          <w:numId w:val="700"/>
        </w:numPr>
        <w:spacing w:before="100" w:beforeAutospacing="1" w:after="100" w:afterAutospacing="1" w:line="240" w:lineRule="auto"/>
      </w:pPr>
      <w:r w:rsidRPr="008B075F">
        <w:rPr>
          <w:rStyle w:val="Strong"/>
        </w:rPr>
        <w:t>"The Lean Startup: How Constant Innovation Creates Radically Successful Businesses" by Eric Ries</w:t>
      </w:r>
      <w:r w:rsidRPr="008B075F">
        <w:t xml:space="preserve"> – An introduction to the Lean Startup methodology and how it can benefit entrepreneurs.</w:t>
      </w:r>
    </w:p>
    <w:p w:rsidR="000C234D" w:rsidRPr="008B075F" w:rsidRDefault="000C234D" w:rsidP="005B758F">
      <w:pPr>
        <w:numPr>
          <w:ilvl w:val="0"/>
          <w:numId w:val="700"/>
        </w:numPr>
        <w:spacing w:before="100" w:beforeAutospacing="1" w:after="100" w:afterAutospacing="1" w:line="240" w:lineRule="auto"/>
      </w:pPr>
      <w:r w:rsidRPr="008B075F">
        <w:rPr>
          <w:rStyle w:val="Strong"/>
        </w:rPr>
        <w:t>"The Impact of Digital Technologies on African Enterprises" by McKinsey &amp; Company</w:t>
      </w:r>
      <w:r w:rsidRPr="008B075F">
        <w:t xml:space="preserve"> – A report examining how digital technologies are transforming African businesses.</w:t>
      </w:r>
    </w:p>
    <w:p w:rsidR="000C234D" w:rsidRPr="008B075F" w:rsidRDefault="000C234D" w:rsidP="005B758F">
      <w:pPr>
        <w:numPr>
          <w:ilvl w:val="0"/>
          <w:numId w:val="700"/>
        </w:numPr>
        <w:spacing w:before="100" w:beforeAutospacing="1" w:after="100" w:afterAutospacing="1" w:line="240" w:lineRule="auto"/>
      </w:pPr>
      <w:r w:rsidRPr="008B075F">
        <w:rPr>
          <w:rStyle w:val="Strong"/>
        </w:rPr>
        <w:t>"Unlocking the Potential of the Mobile Economy in Africa" by GSMA</w:t>
      </w:r>
      <w:r w:rsidRPr="008B075F">
        <w:t xml:space="preserve"> – An overview of the impact of mobile technology on African economies, with insights into entrepreneurial opportunities.</w:t>
      </w:r>
    </w:p>
    <w:p w:rsidR="000C234D" w:rsidRPr="008B075F" w:rsidRDefault="000C234D" w:rsidP="005B758F">
      <w:pPr>
        <w:numPr>
          <w:ilvl w:val="0"/>
          <w:numId w:val="700"/>
        </w:numPr>
        <w:spacing w:before="100" w:beforeAutospacing="1" w:after="100" w:afterAutospacing="1" w:line="240" w:lineRule="auto"/>
      </w:pPr>
      <w:r w:rsidRPr="008B075F">
        <w:rPr>
          <w:rStyle w:val="Strong"/>
        </w:rPr>
        <w:t>"Innovation and Entrepreneurship in Africa: A Research Agenda" by the African Development Bank</w:t>
      </w:r>
      <w:r w:rsidRPr="008B075F">
        <w:t xml:space="preserve"> – Explores the state of innovation across different sectors in Africa and offers insights into future opportunities.</w:t>
      </w:r>
    </w:p>
    <w:p w:rsidR="000C234D" w:rsidRPr="008B075F" w:rsidRDefault="00064686" w:rsidP="000C234D">
      <w:pPr>
        <w:spacing w:after="0"/>
      </w:pPr>
      <w:r w:rsidRPr="008B075F">
        <w:pict>
          <v:rect id="_x0000_i1822" style="width:0;height:1.5pt" o:hralign="center" o:hrstd="t" o:hr="t" fillcolor="#a0a0a0" stroked="f"/>
        </w:pict>
      </w:r>
    </w:p>
    <w:p w:rsidR="00A230B0" w:rsidRPr="008B075F" w:rsidRDefault="00A230B0" w:rsidP="00AD04E1"/>
    <w:p w:rsidR="000C234D" w:rsidRPr="008B075F" w:rsidRDefault="000C234D" w:rsidP="00AD04E1"/>
    <w:p w:rsidR="000C234D" w:rsidRPr="008B075F" w:rsidRDefault="000C234D" w:rsidP="00AD04E1"/>
    <w:p w:rsidR="000C234D" w:rsidRPr="008B075F" w:rsidRDefault="000C234D" w:rsidP="00AD04E1"/>
    <w:p w:rsidR="000C234D" w:rsidRPr="008B075F" w:rsidRDefault="000C234D" w:rsidP="00AD04E1"/>
    <w:p w:rsidR="006A104D" w:rsidRPr="008B075F" w:rsidRDefault="006A104D" w:rsidP="006A104D">
      <w:pPr>
        <w:pStyle w:val="NormalWeb"/>
      </w:pPr>
      <w:r w:rsidRPr="008B075F">
        <w:rPr>
          <w:rStyle w:val="Strong"/>
        </w:rPr>
        <w:t>Chapter 18.2: The Impact of Technology on Entrepreneurship</w:t>
      </w:r>
    </w:p>
    <w:p w:rsidR="006A104D" w:rsidRPr="008B075F" w:rsidRDefault="006A104D" w:rsidP="006A104D">
      <w:pPr>
        <w:pStyle w:val="NormalWeb"/>
      </w:pPr>
      <w:r w:rsidRPr="008B075F">
        <w:t>"The real challenge for an entrepreneur is to use technology to enhance and humanize the customer experience, not just to make processes easier." – Strive Masiyiwa, Zimbabwean billionaire entrepreneur and founder of Econet Wireless</w:t>
      </w:r>
    </w:p>
    <w:p w:rsidR="006A104D" w:rsidRPr="008B075F" w:rsidRDefault="00064686" w:rsidP="006A104D">
      <w:pPr>
        <w:spacing w:after="0"/>
      </w:pPr>
      <w:r w:rsidRPr="008B075F">
        <w:pict>
          <v:rect id="_x0000_i1823" style="width:0;height:1.5pt" o:hralign="center" o:hrstd="t" o:hr="t" fillcolor="#a0a0a0" stroked="f"/>
        </w:pict>
      </w:r>
    </w:p>
    <w:p w:rsidR="006A104D" w:rsidRPr="008B075F" w:rsidRDefault="006A104D" w:rsidP="006A104D">
      <w:pPr>
        <w:pStyle w:val="Heading3"/>
        <w:rPr>
          <w:color w:val="auto"/>
        </w:rPr>
      </w:pPr>
      <w:r w:rsidRPr="008B075F">
        <w:rPr>
          <w:color w:val="auto"/>
        </w:rPr>
        <w:t>18.2.0 Introduction</w:t>
      </w:r>
    </w:p>
    <w:p w:rsidR="006A104D" w:rsidRPr="008B075F" w:rsidRDefault="006A104D" w:rsidP="006A104D">
      <w:pPr>
        <w:pStyle w:val="NormalWeb"/>
      </w:pPr>
      <w:r w:rsidRPr="008B075F">
        <w:t>The rapid development of technology has fundamentally changed the landscape of entrepreneurship, opening up new markets, enabling greater efficiency, and fostering innovation across diverse industries. Technology allows entrepreneurs to streamline operations, reduce costs, and scale their businesses in ways previously unimaginable. However, while the positive impacts of technology on entrepreneurship are undeniable, the integration of technology also brings challenges, such as ethical dilemmas, privacy concerns, and the potential to disrupt traditional industries.</w:t>
      </w:r>
    </w:p>
    <w:p w:rsidR="006A104D" w:rsidRPr="008B075F" w:rsidRDefault="006A104D" w:rsidP="006A104D">
      <w:pPr>
        <w:pStyle w:val="NormalWeb"/>
      </w:pPr>
      <w:r w:rsidRPr="008B075F">
        <w:t>In Africa, and particularly in Nigeria, technology has played a crucial role in addressing unique socio-economic challenges and creating new opportunities. Entrepreneurs are using technology to bridge gaps in healthcare, education, financial services, and agriculture. Through digital platforms, mobile technologies, and social media, African entrepreneurs can reach previously inaccessible markets, improve service delivery, and enhance customer experiences.</w:t>
      </w:r>
    </w:p>
    <w:p w:rsidR="006A104D" w:rsidRPr="008B075F" w:rsidRDefault="006A104D" w:rsidP="006A104D">
      <w:pPr>
        <w:pStyle w:val="NormalWeb"/>
      </w:pPr>
      <w:r w:rsidRPr="008B075F">
        <w:t xml:space="preserve">This </w:t>
      </w:r>
      <w:r w:rsidR="00487CED" w:rsidRPr="008B075F">
        <w:t>section</w:t>
      </w:r>
      <w:r w:rsidRPr="008B075F">
        <w:t xml:space="preserve"> examines the impact of technology on entrepreneurship, using African examples to illustrate key points. By the end of the </w:t>
      </w:r>
      <w:r w:rsidR="00487CED" w:rsidRPr="008B075F">
        <w:t>section</w:t>
      </w:r>
      <w:r w:rsidRPr="008B075F">
        <w:t>, students will have a deeper understanding of how technology shapes entrepreneurship in Africa and beyond, along with the skills to identify and navigate the opportunities and challenges it presents.</w:t>
      </w:r>
    </w:p>
    <w:p w:rsidR="006A104D" w:rsidRPr="008B075F" w:rsidRDefault="00064686" w:rsidP="006A104D">
      <w:pPr>
        <w:spacing w:after="0"/>
      </w:pPr>
      <w:r w:rsidRPr="008B075F">
        <w:pict>
          <v:rect id="_x0000_i1824" style="width:0;height:1.5pt" o:hralign="center" o:hrstd="t" o:hr="t" fillcolor="#a0a0a0" stroked="f"/>
        </w:pict>
      </w:r>
    </w:p>
    <w:p w:rsidR="006A104D" w:rsidRPr="008B075F" w:rsidRDefault="00487CED" w:rsidP="006A104D">
      <w:pPr>
        <w:pStyle w:val="Heading3"/>
        <w:rPr>
          <w:color w:val="auto"/>
        </w:rPr>
      </w:pPr>
      <w:r w:rsidRPr="008B075F">
        <w:rPr>
          <w:color w:val="auto"/>
        </w:rPr>
        <w:t xml:space="preserve">18.2.1 </w:t>
      </w:r>
      <w:r w:rsidR="006A104D" w:rsidRPr="008B075F">
        <w:rPr>
          <w:color w:val="auto"/>
        </w:rPr>
        <w:t>The Role of Technology in African Entrepreneurship</w:t>
      </w:r>
    </w:p>
    <w:p w:rsidR="006A104D" w:rsidRPr="008B075F" w:rsidRDefault="006A104D" w:rsidP="006A104D">
      <w:pPr>
        <w:pStyle w:val="NormalWeb"/>
      </w:pPr>
      <w:r w:rsidRPr="008B075F">
        <w:t>In many African countries, technology serves as a catalyst for solving local challenges in healthcare, finance, and agriculture. Mobile technology, in particular, has significantly impacted African entrepreneurship by enabling widespread access to communication, financial services, and digital platforms. Entrepreneurs in Nigeria, Kenya, and Ghana are using technology to overcome infrastructure gaps and deliver products and services to underserved populations.</w:t>
      </w:r>
    </w:p>
    <w:p w:rsidR="006A104D" w:rsidRPr="008B075F" w:rsidRDefault="00CE2E16" w:rsidP="006A104D">
      <w:pPr>
        <w:pStyle w:val="Heading4"/>
      </w:pPr>
      <w:r w:rsidRPr="008B075F">
        <w:t xml:space="preserve">18.2.2 </w:t>
      </w:r>
      <w:r w:rsidR="006A104D" w:rsidRPr="008B075F">
        <w:t>Key Technological Innovations Driving Entrepreneurship in Africa</w:t>
      </w:r>
    </w:p>
    <w:p w:rsidR="006A104D" w:rsidRPr="008B075F" w:rsidRDefault="006A104D" w:rsidP="005B758F">
      <w:pPr>
        <w:pStyle w:val="NormalWeb"/>
        <w:numPr>
          <w:ilvl w:val="0"/>
          <w:numId w:val="702"/>
        </w:numPr>
      </w:pPr>
      <w:r w:rsidRPr="008B075F">
        <w:rPr>
          <w:rStyle w:val="Strong"/>
        </w:rPr>
        <w:t>Mobile Money</w:t>
      </w:r>
      <w:r w:rsidRPr="008B075F">
        <w:t>: Mobile money services, like M-Pesa in Kenya and Paga in Nigeria, provide financial access to millions without traditional banking services. This technological advancement has spurred financial inclusion and empowered small business owners.</w:t>
      </w:r>
    </w:p>
    <w:p w:rsidR="006A104D" w:rsidRPr="008B075F" w:rsidRDefault="006A104D" w:rsidP="005B758F">
      <w:pPr>
        <w:pStyle w:val="NormalWeb"/>
        <w:numPr>
          <w:ilvl w:val="0"/>
          <w:numId w:val="702"/>
        </w:numPr>
      </w:pPr>
      <w:r w:rsidRPr="008B075F">
        <w:rPr>
          <w:rStyle w:val="Strong"/>
        </w:rPr>
        <w:t>E-commerce Platforms</w:t>
      </w:r>
      <w:r w:rsidRPr="008B075F">
        <w:t>: Platforms like Jumia have transformed the retail landscape in Africa, making it easier for consumers to purchase goods online and allowing small businesses to reach larger audiences.</w:t>
      </w:r>
    </w:p>
    <w:p w:rsidR="006A104D" w:rsidRPr="008B075F" w:rsidRDefault="006A104D" w:rsidP="005B758F">
      <w:pPr>
        <w:pStyle w:val="NormalWeb"/>
        <w:numPr>
          <w:ilvl w:val="0"/>
          <w:numId w:val="702"/>
        </w:numPr>
      </w:pPr>
      <w:r w:rsidRPr="008B075F">
        <w:rPr>
          <w:rStyle w:val="Strong"/>
        </w:rPr>
        <w:t>Agri-Tech Innovations</w:t>
      </w:r>
      <w:r w:rsidRPr="008B075F">
        <w:t>: Platforms like Nigeria's Farmcrowdy enable farmers to receive investments and information, improving productivity and market access. These technologies also help optimize agricultural practices through data-driven insights.</w:t>
      </w:r>
    </w:p>
    <w:p w:rsidR="006A104D" w:rsidRPr="008B075F" w:rsidRDefault="006A104D" w:rsidP="005B758F">
      <w:pPr>
        <w:pStyle w:val="NormalWeb"/>
        <w:numPr>
          <w:ilvl w:val="0"/>
          <w:numId w:val="702"/>
        </w:numPr>
      </w:pPr>
      <w:r w:rsidRPr="008B075F">
        <w:rPr>
          <w:rStyle w:val="Strong"/>
        </w:rPr>
        <w:t>Fintech and Blockchain</w:t>
      </w:r>
      <w:r w:rsidRPr="008B075F">
        <w:t>: Fintech companies such as Flutterwave and Paystack are revolutionizing financial transactions in Africa, facilitating secure online payments, lending, and remittances.</w:t>
      </w:r>
    </w:p>
    <w:p w:rsidR="006A104D" w:rsidRPr="008B075F" w:rsidRDefault="006A104D" w:rsidP="005B758F">
      <w:pPr>
        <w:pStyle w:val="NormalWeb"/>
        <w:numPr>
          <w:ilvl w:val="0"/>
          <w:numId w:val="702"/>
        </w:numPr>
      </w:pPr>
      <w:r w:rsidRPr="008B075F">
        <w:rPr>
          <w:rStyle w:val="Strong"/>
        </w:rPr>
        <w:t>Health-Tech</w:t>
      </w:r>
      <w:r w:rsidRPr="008B075F">
        <w:t>: Startups like LifeBank in Nigeria are using technology to improve access to critical health resources, such as blood supplies, by connecting donors, blood banks, and hospitals in real-time.</w:t>
      </w:r>
    </w:p>
    <w:p w:rsidR="006A104D" w:rsidRPr="008B075F" w:rsidRDefault="00064686" w:rsidP="006A104D">
      <w:r w:rsidRPr="008B075F">
        <w:pict>
          <v:rect id="_x0000_i1825" style="width:0;height:1.5pt" o:hralign="center" o:hrstd="t" o:hr="t" fillcolor="#a0a0a0" stroked="f"/>
        </w:pict>
      </w:r>
    </w:p>
    <w:p w:rsidR="006A104D" w:rsidRPr="008B075F" w:rsidRDefault="00CE2E16" w:rsidP="006A104D">
      <w:pPr>
        <w:pStyle w:val="Heading3"/>
        <w:rPr>
          <w:color w:val="auto"/>
        </w:rPr>
      </w:pPr>
      <w:r w:rsidRPr="008B075F">
        <w:rPr>
          <w:color w:val="auto"/>
        </w:rPr>
        <w:t xml:space="preserve">18.2.3 </w:t>
      </w:r>
      <w:r w:rsidR="006A104D" w:rsidRPr="008B075F">
        <w:rPr>
          <w:color w:val="auto"/>
        </w:rPr>
        <w:t>Drivers of Technology Integration in African Entrepreneurship</w:t>
      </w:r>
    </w:p>
    <w:p w:rsidR="006A104D" w:rsidRPr="008B075F" w:rsidRDefault="006A104D" w:rsidP="005B758F">
      <w:pPr>
        <w:pStyle w:val="NormalWeb"/>
        <w:numPr>
          <w:ilvl w:val="0"/>
          <w:numId w:val="703"/>
        </w:numPr>
      </w:pPr>
      <w:r w:rsidRPr="008B075F">
        <w:rPr>
          <w:rStyle w:val="Strong"/>
        </w:rPr>
        <w:t>High Mobile Penetration</w:t>
      </w:r>
      <w:r w:rsidRPr="008B075F">
        <w:t>: The widespread adoption of mobile phones has provided entrepreneurs with access to digital platforms, allowing them to engage with a larger market and deliver products and services efficiently.</w:t>
      </w:r>
    </w:p>
    <w:p w:rsidR="006A104D" w:rsidRPr="008B075F" w:rsidRDefault="006A104D" w:rsidP="005B758F">
      <w:pPr>
        <w:pStyle w:val="NormalWeb"/>
        <w:numPr>
          <w:ilvl w:val="0"/>
          <w:numId w:val="703"/>
        </w:numPr>
      </w:pPr>
      <w:r w:rsidRPr="008B075F">
        <w:rPr>
          <w:rStyle w:val="Strong"/>
        </w:rPr>
        <w:t>Supportive Ecosystems</w:t>
      </w:r>
      <w:r w:rsidRPr="008B075F">
        <w:t>: African governments and organizations are increasingly creating technology-friendly policies and fostering innovation ecosystems that support startups. Nigeria’s Startup Act is an example of legislation that aims to support and incentivize tech-based startups.</w:t>
      </w:r>
    </w:p>
    <w:p w:rsidR="006A104D" w:rsidRPr="008B075F" w:rsidRDefault="006A104D" w:rsidP="005B758F">
      <w:pPr>
        <w:pStyle w:val="NormalWeb"/>
        <w:numPr>
          <w:ilvl w:val="0"/>
          <w:numId w:val="703"/>
        </w:numPr>
      </w:pPr>
      <w:r w:rsidRPr="008B075F">
        <w:rPr>
          <w:rStyle w:val="Strong"/>
        </w:rPr>
        <w:t>Increasing Investment</w:t>
      </w:r>
      <w:r w:rsidRPr="008B075F">
        <w:t>: Foreign investments, particularly in Nigeria’s tech ecosystem, have enabled many tech startups to scale and expand their operations.</w:t>
      </w:r>
    </w:p>
    <w:p w:rsidR="006A104D" w:rsidRPr="008B075F" w:rsidRDefault="006A104D" w:rsidP="005B758F">
      <w:pPr>
        <w:pStyle w:val="NormalWeb"/>
        <w:numPr>
          <w:ilvl w:val="0"/>
          <w:numId w:val="703"/>
        </w:numPr>
      </w:pPr>
      <w:r w:rsidRPr="008B075F">
        <w:rPr>
          <w:rStyle w:val="Strong"/>
        </w:rPr>
        <w:t>Growing Middle-Class and Youth Population</w:t>
      </w:r>
      <w:r w:rsidRPr="008B075F">
        <w:t>: The youthful population in Africa is driving demand for new technologies and innovative solutions, pushing entrepreneurs to develop solutions for a digitally-inclined demographic.</w:t>
      </w:r>
    </w:p>
    <w:p w:rsidR="006A104D" w:rsidRPr="008B075F" w:rsidRDefault="006A104D" w:rsidP="005B758F">
      <w:pPr>
        <w:pStyle w:val="NormalWeb"/>
        <w:numPr>
          <w:ilvl w:val="0"/>
          <w:numId w:val="703"/>
        </w:numPr>
      </w:pPr>
      <w:r w:rsidRPr="008B075F">
        <w:rPr>
          <w:rStyle w:val="Strong"/>
        </w:rPr>
        <w:t>Necessity-Based Innovation</w:t>
      </w:r>
      <w:r w:rsidRPr="008B075F">
        <w:t>: Due to resource constraints, African entrepreneurs often focus on frugal innovation, creating low-cost, high-impact solutions tailored to local needs.</w:t>
      </w:r>
    </w:p>
    <w:p w:rsidR="006A104D" w:rsidRPr="008B075F" w:rsidRDefault="006A104D" w:rsidP="006A104D">
      <w:pPr>
        <w:pStyle w:val="Heading3"/>
        <w:rPr>
          <w:color w:val="auto"/>
        </w:rPr>
      </w:pPr>
      <w:r w:rsidRPr="008B075F">
        <w:rPr>
          <w:color w:val="auto"/>
        </w:rPr>
        <w:t>Summary</w:t>
      </w:r>
    </w:p>
    <w:p w:rsidR="006A104D" w:rsidRPr="008B075F" w:rsidRDefault="006A104D" w:rsidP="006A104D">
      <w:pPr>
        <w:pStyle w:val="NormalWeb"/>
      </w:pPr>
      <w:r w:rsidRPr="008B075F">
        <w:t>Technology has redefined entrepreneurship across Africa, enabling innovation and providing entrepreneurs with the tools to solve local and regional challenges in transformative ways. This chapter has highlighted the pivotal role technology plays in entrepreneurship, particularly in overcoming infrastructural gaps, fostering financial inclusion, and expanding market access. Through case studies and interactive exercises, students will gain a comprehensive understanding of how technology-driven entrepreneurship can create economic value, improve lives, and promote sustainable development in Africa and beyond.</w:t>
      </w:r>
    </w:p>
    <w:p w:rsidR="006A104D" w:rsidRPr="008B075F" w:rsidRDefault="00064686" w:rsidP="006A104D">
      <w:r w:rsidRPr="008B075F">
        <w:pict>
          <v:rect id="_x0000_i1826" style="width:0;height:1.5pt" o:hralign="center" o:hrstd="t" o:hr="t" fillcolor="#a0a0a0" stroked="f"/>
        </w:pict>
      </w:r>
    </w:p>
    <w:p w:rsidR="006A104D" w:rsidRPr="008B075F" w:rsidRDefault="006A104D" w:rsidP="006A104D">
      <w:pPr>
        <w:pStyle w:val="Heading3"/>
        <w:rPr>
          <w:color w:val="auto"/>
        </w:rPr>
      </w:pPr>
      <w:r w:rsidRPr="008B075F">
        <w:rPr>
          <w:color w:val="auto"/>
        </w:rPr>
        <w:t>Key Terms and Concepts</w:t>
      </w:r>
    </w:p>
    <w:p w:rsidR="006A104D" w:rsidRPr="008B075F" w:rsidRDefault="006A104D" w:rsidP="005B758F">
      <w:pPr>
        <w:numPr>
          <w:ilvl w:val="0"/>
          <w:numId w:val="701"/>
        </w:numPr>
        <w:spacing w:before="100" w:beforeAutospacing="1" w:after="100" w:afterAutospacing="1" w:line="240" w:lineRule="auto"/>
      </w:pPr>
      <w:r w:rsidRPr="008B075F">
        <w:rPr>
          <w:rStyle w:val="Strong"/>
        </w:rPr>
        <w:t>Technology-Driven Entrepreneurship</w:t>
      </w:r>
      <w:r w:rsidRPr="008B075F">
        <w:t>: Business ventures heavily reliant on technology for their development, growth, and operations.</w:t>
      </w:r>
    </w:p>
    <w:p w:rsidR="006A104D" w:rsidRPr="008B075F" w:rsidRDefault="006A104D" w:rsidP="005B758F">
      <w:pPr>
        <w:numPr>
          <w:ilvl w:val="0"/>
          <w:numId w:val="701"/>
        </w:numPr>
        <w:spacing w:before="100" w:beforeAutospacing="1" w:after="100" w:afterAutospacing="1" w:line="240" w:lineRule="auto"/>
      </w:pPr>
      <w:r w:rsidRPr="008B075F">
        <w:rPr>
          <w:rStyle w:val="Strong"/>
        </w:rPr>
        <w:t>Digital Transformation</w:t>
      </w:r>
      <w:r w:rsidRPr="008B075F">
        <w:t>: The integration of digital technology into all areas of a business, fundamentally changing how it operates and delivers value.</w:t>
      </w:r>
    </w:p>
    <w:p w:rsidR="006A104D" w:rsidRPr="008B075F" w:rsidRDefault="006A104D" w:rsidP="005B758F">
      <w:pPr>
        <w:numPr>
          <w:ilvl w:val="0"/>
          <w:numId w:val="701"/>
        </w:numPr>
        <w:spacing w:before="100" w:beforeAutospacing="1" w:after="100" w:afterAutospacing="1" w:line="240" w:lineRule="auto"/>
      </w:pPr>
      <w:r w:rsidRPr="008B075F">
        <w:rPr>
          <w:rStyle w:val="Strong"/>
        </w:rPr>
        <w:t>Innovation Ecosystem</w:t>
      </w:r>
      <w:r w:rsidRPr="008B075F">
        <w:t>: A network of institutions, policies, and other factors that support and foster innovation.</w:t>
      </w:r>
    </w:p>
    <w:p w:rsidR="006A104D" w:rsidRPr="008B075F" w:rsidRDefault="006A104D" w:rsidP="005B758F">
      <w:pPr>
        <w:numPr>
          <w:ilvl w:val="0"/>
          <w:numId w:val="701"/>
        </w:numPr>
        <w:spacing w:before="100" w:beforeAutospacing="1" w:after="100" w:afterAutospacing="1" w:line="240" w:lineRule="auto"/>
      </w:pPr>
      <w:r w:rsidRPr="008B075F">
        <w:rPr>
          <w:rStyle w:val="Strong"/>
        </w:rPr>
        <w:t>ICT (Information and Communication Technology)</w:t>
      </w:r>
      <w:r w:rsidRPr="008B075F">
        <w:t>: Technology that enables information gathering, processing, and communication; a key driver in modern entrepreneurship.</w:t>
      </w:r>
    </w:p>
    <w:p w:rsidR="006A104D" w:rsidRPr="008B075F" w:rsidRDefault="006A104D" w:rsidP="005B758F">
      <w:pPr>
        <w:numPr>
          <w:ilvl w:val="0"/>
          <w:numId w:val="701"/>
        </w:numPr>
        <w:spacing w:before="100" w:beforeAutospacing="1" w:after="100" w:afterAutospacing="1" w:line="240" w:lineRule="auto"/>
      </w:pPr>
      <w:r w:rsidRPr="008B075F">
        <w:rPr>
          <w:rStyle w:val="Strong"/>
        </w:rPr>
        <w:t>E-commerce</w:t>
      </w:r>
      <w:r w:rsidRPr="008B075F">
        <w:t>: The buying and selling of goods and services over the internet.</w:t>
      </w:r>
    </w:p>
    <w:p w:rsidR="006A104D" w:rsidRPr="008B075F" w:rsidRDefault="006A104D" w:rsidP="005B758F">
      <w:pPr>
        <w:numPr>
          <w:ilvl w:val="0"/>
          <w:numId w:val="701"/>
        </w:numPr>
        <w:spacing w:before="100" w:beforeAutospacing="1" w:after="100" w:afterAutospacing="1" w:line="240" w:lineRule="auto"/>
      </w:pPr>
      <w:r w:rsidRPr="008B075F">
        <w:rPr>
          <w:rStyle w:val="Strong"/>
        </w:rPr>
        <w:t>Social Media Marketing</w:t>
      </w:r>
      <w:r w:rsidRPr="008B075F">
        <w:t>: Using social media platforms to promote products and services, build brand awareness, and engage with customers.</w:t>
      </w:r>
    </w:p>
    <w:p w:rsidR="006A104D" w:rsidRPr="008B075F" w:rsidRDefault="006A104D" w:rsidP="005B758F">
      <w:pPr>
        <w:numPr>
          <w:ilvl w:val="0"/>
          <w:numId w:val="701"/>
        </w:numPr>
        <w:spacing w:before="100" w:beforeAutospacing="1" w:after="100" w:afterAutospacing="1" w:line="240" w:lineRule="auto"/>
      </w:pPr>
      <w:r w:rsidRPr="008B075F">
        <w:rPr>
          <w:rStyle w:val="Strong"/>
        </w:rPr>
        <w:t>Fintech (Financial Technology)</w:t>
      </w:r>
      <w:r w:rsidRPr="008B075F">
        <w:t>: Technological innovations in the financial sector, including digital payments, lending, and insurance.</w:t>
      </w:r>
    </w:p>
    <w:p w:rsidR="006A104D" w:rsidRPr="008B075F" w:rsidRDefault="006A104D" w:rsidP="005B758F">
      <w:pPr>
        <w:numPr>
          <w:ilvl w:val="0"/>
          <w:numId w:val="701"/>
        </w:numPr>
        <w:spacing w:before="100" w:beforeAutospacing="1" w:after="100" w:afterAutospacing="1" w:line="240" w:lineRule="auto"/>
      </w:pPr>
      <w:r w:rsidRPr="008B075F">
        <w:rPr>
          <w:rStyle w:val="Strong"/>
        </w:rPr>
        <w:t>Agri-Tech</w:t>
      </w:r>
      <w:r w:rsidRPr="008B075F">
        <w:t>: Technology applied to agriculture, including digital tools that improve productivity, efficiency, and sustainability in farming.</w:t>
      </w:r>
    </w:p>
    <w:p w:rsidR="006A104D" w:rsidRPr="008B075F" w:rsidRDefault="006A104D" w:rsidP="005B758F">
      <w:pPr>
        <w:numPr>
          <w:ilvl w:val="0"/>
          <w:numId w:val="701"/>
        </w:numPr>
        <w:spacing w:before="100" w:beforeAutospacing="1" w:after="100" w:afterAutospacing="1" w:line="240" w:lineRule="auto"/>
      </w:pPr>
      <w:r w:rsidRPr="008B075F">
        <w:rPr>
          <w:rStyle w:val="Strong"/>
        </w:rPr>
        <w:t>Digital Divide</w:t>
      </w:r>
      <w:r w:rsidRPr="008B075F">
        <w:t>: The gap between individuals with access to modern information and communication technology and those without.</w:t>
      </w:r>
    </w:p>
    <w:p w:rsidR="006A104D" w:rsidRPr="008B075F" w:rsidRDefault="006A104D" w:rsidP="005B758F">
      <w:pPr>
        <w:numPr>
          <w:ilvl w:val="0"/>
          <w:numId w:val="701"/>
        </w:numPr>
        <w:spacing w:before="100" w:beforeAutospacing="1" w:after="100" w:afterAutospacing="1" w:line="240" w:lineRule="auto"/>
      </w:pPr>
      <w:r w:rsidRPr="008B075F">
        <w:rPr>
          <w:rStyle w:val="Strong"/>
        </w:rPr>
        <w:t>Blockchain</w:t>
      </w:r>
      <w:r w:rsidRPr="008B075F">
        <w:t>: A decentralized digital ledger that records transactions across multiple computers in a secure and transparent way.</w:t>
      </w:r>
    </w:p>
    <w:p w:rsidR="006A104D" w:rsidRPr="008B075F" w:rsidRDefault="00064686" w:rsidP="006A104D">
      <w:r w:rsidRPr="008B075F">
        <w:pict>
          <v:rect id="_x0000_i1827" style="width:0;height:1.5pt" o:hralign="center" o:hrstd="t" o:hr="t" fillcolor="#a0a0a0" stroked="f"/>
        </w:pict>
      </w:r>
    </w:p>
    <w:p w:rsidR="006A104D" w:rsidRPr="008B075F" w:rsidRDefault="006A104D" w:rsidP="006A104D">
      <w:pPr>
        <w:pStyle w:val="Heading3"/>
        <w:rPr>
          <w:color w:val="auto"/>
        </w:rPr>
      </w:pPr>
      <w:r w:rsidRPr="008B075F">
        <w:rPr>
          <w:color w:val="auto"/>
        </w:rPr>
        <w:t>Review &amp; Discussion Questions</w:t>
      </w:r>
    </w:p>
    <w:p w:rsidR="006A104D" w:rsidRPr="008B075F" w:rsidRDefault="006A104D" w:rsidP="005B758F">
      <w:pPr>
        <w:numPr>
          <w:ilvl w:val="0"/>
          <w:numId w:val="704"/>
        </w:numPr>
        <w:spacing w:before="100" w:beforeAutospacing="1" w:after="100" w:afterAutospacing="1" w:line="240" w:lineRule="auto"/>
      </w:pPr>
      <w:r w:rsidRPr="008B075F">
        <w:t>How does mobile technology influence entrepreneurship in Africa? Provide examples to illustrate its impact.</w:t>
      </w:r>
    </w:p>
    <w:p w:rsidR="006A104D" w:rsidRPr="008B075F" w:rsidRDefault="006A104D" w:rsidP="005B758F">
      <w:pPr>
        <w:numPr>
          <w:ilvl w:val="0"/>
          <w:numId w:val="704"/>
        </w:numPr>
        <w:spacing w:before="100" w:beforeAutospacing="1" w:after="100" w:afterAutospacing="1" w:line="240" w:lineRule="auto"/>
      </w:pPr>
      <w:r w:rsidRPr="008B075F">
        <w:t>Discuss the role of e-commerce in shaping African consumer markets. What are some challenges African e-commerce platforms face?</w:t>
      </w:r>
    </w:p>
    <w:p w:rsidR="006A104D" w:rsidRPr="008B075F" w:rsidRDefault="006A104D" w:rsidP="005B758F">
      <w:pPr>
        <w:numPr>
          <w:ilvl w:val="0"/>
          <w:numId w:val="704"/>
        </w:numPr>
        <w:spacing w:before="100" w:beforeAutospacing="1" w:after="100" w:afterAutospacing="1" w:line="240" w:lineRule="auto"/>
      </w:pPr>
      <w:r w:rsidRPr="008B075F">
        <w:t>How can technology-driven entrepreneurship help bridge the digital divide in Africa?</w:t>
      </w:r>
    </w:p>
    <w:p w:rsidR="006A104D" w:rsidRPr="008B075F" w:rsidRDefault="006A104D" w:rsidP="005B758F">
      <w:pPr>
        <w:numPr>
          <w:ilvl w:val="0"/>
          <w:numId w:val="704"/>
        </w:numPr>
        <w:spacing w:before="100" w:beforeAutospacing="1" w:after="100" w:afterAutospacing="1" w:line="240" w:lineRule="auto"/>
      </w:pPr>
      <w:r w:rsidRPr="008B075F">
        <w:t>In what ways has fintech influenced financial inclusion in Africa? Discuss specific platforms and their impact.</w:t>
      </w:r>
    </w:p>
    <w:p w:rsidR="006A104D" w:rsidRPr="008B075F" w:rsidRDefault="006A104D" w:rsidP="005B758F">
      <w:pPr>
        <w:numPr>
          <w:ilvl w:val="0"/>
          <w:numId w:val="704"/>
        </w:numPr>
        <w:spacing w:before="100" w:beforeAutospacing="1" w:after="100" w:afterAutospacing="1" w:line="240" w:lineRule="auto"/>
      </w:pPr>
      <w:r w:rsidRPr="008B075F">
        <w:t>What are the ethical implications of data privacy and security in technology-driven entrepreneurship?</w:t>
      </w:r>
    </w:p>
    <w:p w:rsidR="006A104D" w:rsidRPr="008B075F" w:rsidRDefault="00064686" w:rsidP="006A104D">
      <w:pPr>
        <w:spacing w:after="0"/>
      </w:pPr>
      <w:r w:rsidRPr="008B075F">
        <w:pict>
          <v:rect id="_x0000_i1828" style="width:0;height:1.5pt" o:hralign="center" o:hrstd="t" o:hr="t" fillcolor="#a0a0a0" stroked="f"/>
        </w:pict>
      </w:r>
    </w:p>
    <w:p w:rsidR="006A104D" w:rsidRPr="008B075F" w:rsidRDefault="006A104D" w:rsidP="006A104D">
      <w:pPr>
        <w:pStyle w:val="Heading3"/>
        <w:rPr>
          <w:color w:val="auto"/>
        </w:rPr>
      </w:pPr>
      <w:r w:rsidRPr="008B075F">
        <w:rPr>
          <w:color w:val="auto"/>
        </w:rPr>
        <w:t>Experiential Exercise</w:t>
      </w:r>
    </w:p>
    <w:p w:rsidR="006A104D" w:rsidRPr="008B075F" w:rsidRDefault="006A104D" w:rsidP="006A104D">
      <w:pPr>
        <w:pStyle w:val="NormalWeb"/>
      </w:pPr>
      <w:r w:rsidRPr="008B075F">
        <w:rPr>
          <w:rStyle w:val="Strong"/>
        </w:rPr>
        <w:t>Designing a Tech Solution for a Local Challenge</w:t>
      </w:r>
    </w:p>
    <w:p w:rsidR="006A104D" w:rsidRPr="008B075F" w:rsidRDefault="006A104D" w:rsidP="006A104D">
      <w:pPr>
        <w:pStyle w:val="NormalWeb"/>
      </w:pPr>
      <w:r w:rsidRPr="008B075F">
        <w:t>Create a business concept that uses technology to solve a specific problem in your community or a particular sector in Nigeria (e.g., healthcare, agriculture, or finance). Address the following elements:</w:t>
      </w:r>
    </w:p>
    <w:p w:rsidR="006A104D" w:rsidRPr="008B075F" w:rsidRDefault="006A104D" w:rsidP="005B758F">
      <w:pPr>
        <w:numPr>
          <w:ilvl w:val="0"/>
          <w:numId w:val="705"/>
        </w:numPr>
        <w:spacing w:before="100" w:beforeAutospacing="1" w:after="100" w:afterAutospacing="1" w:line="240" w:lineRule="auto"/>
      </w:pPr>
      <w:r w:rsidRPr="008B075F">
        <w:rPr>
          <w:rStyle w:val="Strong"/>
        </w:rPr>
        <w:t>Identify the Problem</w:t>
      </w:r>
      <w:r w:rsidRPr="008B075F">
        <w:t>: Describe a local challenge and explain why it needs to be addressed.</w:t>
      </w:r>
    </w:p>
    <w:p w:rsidR="006A104D" w:rsidRPr="008B075F" w:rsidRDefault="006A104D" w:rsidP="005B758F">
      <w:pPr>
        <w:numPr>
          <w:ilvl w:val="0"/>
          <w:numId w:val="705"/>
        </w:numPr>
        <w:spacing w:before="100" w:beforeAutospacing="1" w:after="100" w:afterAutospacing="1" w:line="240" w:lineRule="auto"/>
      </w:pPr>
      <w:r w:rsidRPr="008B075F">
        <w:rPr>
          <w:rStyle w:val="Strong"/>
        </w:rPr>
        <w:t>Propose a Technology Solution</w:t>
      </w:r>
      <w:r w:rsidRPr="008B075F">
        <w:t>: Outline your technology-based solution, specifying how it addresses the problem.</w:t>
      </w:r>
    </w:p>
    <w:p w:rsidR="006A104D" w:rsidRPr="008B075F" w:rsidRDefault="006A104D" w:rsidP="005B758F">
      <w:pPr>
        <w:numPr>
          <w:ilvl w:val="0"/>
          <w:numId w:val="705"/>
        </w:numPr>
        <w:spacing w:before="100" w:beforeAutospacing="1" w:after="100" w:afterAutospacing="1" w:line="240" w:lineRule="auto"/>
      </w:pPr>
      <w:r w:rsidRPr="008B075F">
        <w:rPr>
          <w:rStyle w:val="Strong"/>
        </w:rPr>
        <w:t>Target Market</w:t>
      </w:r>
      <w:r w:rsidRPr="008B075F">
        <w:t>: Define your target customer base and explain how your solution meets their needs.</w:t>
      </w:r>
    </w:p>
    <w:p w:rsidR="006A104D" w:rsidRPr="008B075F" w:rsidRDefault="006A104D" w:rsidP="005B758F">
      <w:pPr>
        <w:numPr>
          <w:ilvl w:val="0"/>
          <w:numId w:val="705"/>
        </w:numPr>
        <w:spacing w:before="100" w:beforeAutospacing="1" w:after="100" w:afterAutospacing="1" w:line="240" w:lineRule="auto"/>
      </w:pPr>
      <w:r w:rsidRPr="008B075F">
        <w:rPr>
          <w:rStyle w:val="Strong"/>
        </w:rPr>
        <w:t>Revenue Model</w:t>
      </w:r>
      <w:r w:rsidRPr="008B075F">
        <w:t>: Develop a revenue model for your solution, explaining how your business will generate income.</w:t>
      </w:r>
    </w:p>
    <w:p w:rsidR="006A104D" w:rsidRPr="008B075F" w:rsidRDefault="006A104D" w:rsidP="005B758F">
      <w:pPr>
        <w:numPr>
          <w:ilvl w:val="0"/>
          <w:numId w:val="705"/>
        </w:numPr>
        <w:spacing w:before="100" w:beforeAutospacing="1" w:after="100" w:afterAutospacing="1" w:line="240" w:lineRule="auto"/>
      </w:pPr>
      <w:r w:rsidRPr="008B075F">
        <w:rPr>
          <w:rStyle w:val="Strong"/>
        </w:rPr>
        <w:t>Potential Challenges</w:t>
      </w:r>
      <w:r w:rsidRPr="008B075F">
        <w:t>: Identify possible obstacles (e.g., infrastructure, regulation, customer adoption) and propose strategies to address them.</w:t>
      </w:r>
    </w:p>
    <w:p w:rsidR="006A104D" w:rsidRPr="008B075F" w:rsidRDefault="006A104D" w:rsidP="006A104D">
      <w:pPr>
        <w:pStyle w:val="NormalWeb"/>
      </w:pPr>
      <w:r w:rsidRPr="008B075F">
        <w:t>Present your solution to peers, emphasizing how technology adds value and enhances the problem-solving capability of your venture.</w:t>
      </w:r>
    </w:p>
    <w:p w:rsidR="006A104D" w:rsidRPr="008B075F" w:rsidRDefault="00064686" w:rsidP="006A104D">
      <w:r w:rsidRPr="008B075F">
        <w:pict>
          <v:rect id="_x0000_i1829" style="width:0;height:1.5pt" o:hralign="center" o:hrstd="t" o:hr="t" fillcolor="#a0a0a0" stroked="f"/>
        </w:pict>
      </w:r>
    </w:p>
    <w:p w:rsidR="006A104D" w:rsidRPr="008B075F" w:rsidRDefault="006A104D" w:rsidP="006A104D">
      <w:pPr>
        <w:pStyle w:val="Heading3"/>
        <w:rPr>
          <w:color w:val="auto"/>
        </w:rPr>
      </w:pPr>
      <w:r w:rsidRPr="008B075F">
        <w:rPr>
          <w:color w:val="auto"/>
        </w:rPr>
        <w:t>Case Study: Flutterwave – Revolutionizing Payments in Africa</w:t>
      </w:r>
    </w:p>
    <w:p w:rsidR="006A104D" w:rsidRPr="008B075F" w:rsidRDefault="006A104D" w:rsidP="006A104D">
      <w:pPr>
        <w:pStyle w:val="NormalWeb"/>
      </w:pPr>
      <w:r w:rsidRPr="008B075F">
        <w:t>Flutterwave, a Nigerian fintech startup founded in 2016, has significantly influenced digital payments across Africa. The company developed a platform that facilitates secure, reliable, and seamless payments for businesses and individuals. Flutterwave’s technology allows businesses to accept payments from multiple sources, including credit cards, mobile wallets, and bank transfers, and has been adopted by both local and global companies.</w:t>
      </w:r>
    </w:p>
    <w:p w:rsidR="006A104D" w:rsidRPr="008B075F" w:rsidRDefault="006A104D" w:rsidP="006A104D">
      <w:pPr>
        <w:pStyle w:val="NormalWeb"/>
      </w:pPr>
      <w:r w:rsidRPr="008B075F">
        <w:t>Through its innovative approach, Flutterwave addresses the gap in digital payments in Africa, where many people lack access to traditional banking services. Flutterwave’s impact goes beyond Nigeria, as the company now operates in multiple African countries and has integrated with international payment platforms, fostering cross-border trade.</w:t>
      </w:r>
    </w:p>
    <w:p w:rsidR="006A104D" w:rsidRPr="008B075F" w:rsidRDefault="006A104D" w:rsidP="006A104D">
      <w:pPr>
        <w:pStyle w:val="Heading4"/>
      </w:pPr>
      <w:r w:rsidRPr="008B075F">
        <w:t>Case Questions</w:t>
      </w:r>
    </w:p>
    <w:p w:rsidR="006A104D" w:rsidRPr="008B075F" w:rsidRDefault="006A104D" w:rsidP="005B758F">
      <w:pPr>
        <w:numPr>
          <w:ilvl w:val="0"/>
          <w:numId w:val="706"/>
        </w:numPr>
        <w:spacing w:before="100" w:beforeAutospacing="1" w:after="100" w:afterAutospacing="1" w:line="240" w:lineRule="auto"/>
      </w:pPr>
      <w:r w:rsidRPr="008B075F">
        <w:t xml:space="preserve">How does Flutterwave’s platform address specific challenges in the African </w:t>
      </w:r>
      <w:proofErr w:type="gramStart"/>
      <w:r w:rsidRPr="008B075F">
        <w:t>payments</w:t>
      </w:r>
      <w:proofErr w:type="gramEnd"/>
      <w:r w:rsidRPr="008B075F">
        <w:t xml:space="preserve"> ecosystem?</w:t>
      </w:r>
    </w:p>
    <w:p w:rsidR="006A104D" w:rsidRPr="008B075F" w:rsidRDefault="006A104D" w:rsidP="005B758F">
      <w:pPr>
        <w:numPr>
          <w:ilvl w:val="0"/>
          <w:numId w:val="706"/>
        </w:numPr>
        <w:spacing w:before="100" w:beforeAutospacing="1" w:after="100" w:afterAutospacing="1" w:line="240" w:lineRule="auto"/>
      </w:pPr>
      <w:r w:rsidRPr="008B075F">
        <w:t>What role does technology play in Flutterwave’s business model, and how does it differentiate the company from traditional financial institutions?</w:t>
      </w:r>
    </w:p>
    <w:p w:rsidR="006A104D" w:rsidRPr="008B075F" w:rsidRDefault="006A104D" w:rsidP="005B758F">
      <w:pPr>
        <w:numPr>
          <w:ilvl w:val="0"/>
          <w:numId w:val="706"/>
        </w:numPr>
        <w:spacing w:before="100" w:beforeAutospacing="1" w:after="100" w:afterAutospacing="1" w:line="240" w:lineRule="auto"/>
      </w:pPr>
      <w:r w:rsidRPr="008B075F">
        <w:t>Discuss the potential challenges Flutterwave might face in expanding to new markets in Africa.</w:t>
      </w:r>
    </w:p>
    <w:p w:rsidR="006A104D" w:rsidRPr="008B075F" w:rsidRDefault="006A104D" w:rsidP="005B758F">
      <w:pPr>
        <w:numPr>
          <w:ilvl w:val="0"/>
          <w:numId w:val="706"/>
        </w:numPr>
        <w:spacing w:before="100" w:beforeAutospacing="1" w:after="100" w:afterAutospacing="1" w:line="240" w:lineRule="auto"/>
      </w:pPr>
      <w:r w:rsidRPr="008B075F">
        <w:t>How has Flutterwave contributed to financial inclusion in Nigeria and other African countries?</w:t>
      </w:r>
    </w:p>
    <w:p w:rsidR="006A104D" w:rsidRPr="008B075F" w:rsidRDefault="006A104D" w:rsidP="005B758F">
      <w:pPr>
        <w:numPr>
          <w:ilvl w:val="0"/>
          <w:numId w:val="706"/>
        </w:numPr>
        <w:spacing w:before="100" w:beforeAutospacing="1" w:after="100" w:afterAutospacing="1" w:line="240" w:lineRule="auto"/>
      </w:pPr>
      <w:r w:rsidRPr="008B075F">
        <w:t>What lessons can other African fintech startups learn from Flutterwave’s success?</w:t>
      </w:r>
    </w:p>
    <w:p w:rsidR="006A104D" w:rsidRPr="008B075F" w:rsidRDefault="00064686" w:rsidP="006A104D">
      <w:pPr>
        <w:spacing w:after="0"/>
      </w:pPr>
      <w:r w:rsidRPr="008B075F">
        <w:pict>
          <v:rect id="_x0000_i1830" style="width:0;height:1.5pt" o:hralign="center" o:hrstd="t" o:hr="t" fillcolor="#a0a0a0" stroked="f"/>
        </w:pict>
      </w:r>
    </w:p>
    <w:p w:rsidR="006A104D" w:rsidRPr="008B075F" w:rsidRDefault="006A104D" w:rsidP="006A104D">
      <w:pPr>
        <w:pStyle w:val="Heading3"/>
        <w:rPr>
          <w:color w:val="auto"/>
        </w:rPr>
      </w:pPr>
      <w:r w:rsidRPr="008B075F">
        <w:rPr>
          <w:color w:val="auto"/>
        </w:rPr>
        <w:t>Suggested Online Reading</w:t>
      </w:r>
    </w:p>
    <w:p w:rsidR="006A104D" w:rsidRPr="008B075F" w:rsidRDefault="006A104D" w:rsidP="005B758F">
      <w:pPr>
        <w:numPr>
          <w:ilvl w:val="0"/>
          <w:numId w:val="707"/>
        </w:numPr>
        <w:spacing w:before="100" w:beforeAutospacing="1" w:after="100" w:afterAutospacing="1" w:line="240" w:lineRule="auto"/>
      </w:pPr>
      <w:r w:rsidRPr="008B075F">
        <w:rPr>
          <w:rStyle w:val="Strong"/>
        </w:rPr>
        <w:t>"The Impact of Mobile Money on the Unbanked Population in Africa" by the World Bank</w:t>
      </w:r>
      <w:r w:rsidRPr="008B075F">
        <w:t xml:space="preserve"> – An exploration of how mobile money services like M-Pesa and Paga are changing financial services across Africa.</w:t>
      </w:r>
    </w:p>
    <w:p w:rsidR="006A104D" w:rsidRPr="008B075F" w:rsidRDefault="006A104D" w:rsidP="005B758F">
      <w:pPr>
        <w:numPr>
          <w:ilvl w:val="0"/>
          <w:numId w:val="707"/>
        </w:numPr>
        <w:spacing w:before="100" w:beforeAutospacing="1" w:after="100" w:afterAutospacing="1" w:line="240" w:lineRule="auto"/>
      </w:pPr>
      <w:r w:rsidRPr="008B075F">
        <w:rPr>
          <w:rStyle w:val="Strong"/>
        </w:rPr>
        <w:t>"Digital Transformation in Africa: From Connectivity to Services" by McKinsey &amp; Company</w:t>
      </w:r>
      <w:r w:rsidRPr="008B075F">
        <w:t xml:space="preserve"> – A report detailing the state of digital infrastructure in Africa and its potential to transform business practices.</w:t>
      </w:r>
    </w:p>
    <w:p w:rsidR="006A104D" w:rsidRPr="008B075F" w:rsidRDefault="006A104D" w:rsidP="005B758F">
      <w:pPr>
        <w:numPr>
          <w:ilvl w:val="0"/>
          <w:numId w:val="707"/>
        </w:numPr>
        <w:spacing w:before="100" w:beforeAutospacing="1" w:after="100" w:afterAutospacing="1" w:line="240" w:lineRule="auto"/>
      </w:pPr>
      <w:r w:rsidRPr="008B075F">
        <w:rPr>
          <w:rStyle w:val="Strong"/>
        </w:rPr>
        <w:t>"How Africa’s Tech Hubs Are Driving Digital Innovation" by Brookings Institution</w:t>
      </w:r>
      <w:r w:rsidRPr="008B075F">
        <w:t xml:space="preserve"> – A discussion of Africa’s growing tech ecosystem and its role in fostering entrepreneurship.</w:t>
      </w:r>
    </w:p>
    <w:p w:rsidR="006A104D" w:rsidRPr="008B075F" w:rsidRDefault="006A104D" w:rsidP="005B758F">
      <w:pPr>
        <w:numPr>
          <w:ilvl w:val="0"/>
          <w:numId w:val="707"/>
        </w:numPr>
        <w:spacing w:before="100" w:beforeAutospacing="1" w:after="100" w:afterAutospacing="1" w:line="240" w:lineRule="auto"/>
      </w:pPr>
      <w:r w:rsidRPr="008B075F">
        <w:rPr>
          <w:rStyle w:val="Strong"/>
        </w:rPr>
        <w:t>"The Future of Fintech in Africa" by PwC</w:t>
      </w:r>
      <w:r w:rsidRPr="008B075F">
        <w:t xml:space="preserve"> – An overview of Africa’s fintech industry, highlighting key players, challenges, and opportunities.</w:t>
      </w:r>
    </w:p>
    <w:p w:rsidR="006A104D" w:rsidRPr="008B075F" w:rsidRDefault="00064686" w:rsidP="006A104D">
      <w:pPr>
        <w:spacing w:after="0"/>
      </w:pPr>
      <w:r w:rsidRPr="008B075F">
        <w:pict>
          <v:rect id="_x0000_i1831" style="width:0;height:1.5pt" o:hralign="center" o:hrstd="t" o:hr="t" fillcolor="#a0a0a0" stroked="f"/>
        </w:pict>
      </w:r>
    </w:p>
    <w:p w:rsidR="000C234D" w:rsidRPr="008B075F" w:rsidRDefault="000C234D"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CE2E16" w:rsidRPr="008B075F" w:rsidRDefault="00CE2E16" w:rsidP="00AD04E1"/>
    <w:p w:rsidR="0019599E" w:rsidRPr="008B075F" w:rsidRDefault="0019599E" w:rsidP="0019599E">
      <w:pPr>
        <w:pStyle w:val="NormalWeb"/>
      </w:pPr>
      <w:r w:rsidRPr="008B075F">
        <w:rPr>
          <w:rStyle w:val="Strong"/>
        </w:rPr>
        <w:t>Chapter 18.3: Disruptive Innovation and Digital Transformation</w:t>
      </w:r>
    </w:p>
    <w:p w:rsidR="0019599E" w:rsidRPr="008B075F" w:rsidRDefault="0019599E" w:rsidP="0019599E">
      <w:pPr>
        <w:pStyle w:val="NormalWeb"/>
      </w:pPr>
      <w:r w:rsidRPr="008B075F">
        <w:t>"In the future, the distinction between disruption and opportunity will be determined by how well an organization adapts to the digital economy." — Nneka Eze, Nigerian entrepreneur and innovation strategist</w:t>
      </w:r>
    </w:p>
    <w:p w:rsidR="0019599E" w:rsidRPr="008B075F" w:rsidRDefault="00064686" w:rsidP="0019599E">
      <w:pPr>
        <w:spacing w:after="0"/>
      </w:pPr>
      <w:r w:rsidRPr="008B075F">
        <w:pict>
          <v:rect id="_x0000_i1832" style="width:0;height:1.5pt" o:hralign="center" o:hrstd="t" o:hr="t" fillcolor="#a0a0a0" stroked="f"/>
        </w:pict>
      </w:r>
    </w:p>
    <w:p w:rsidR="0019599E" w:rsidRPr="008B075F" w:rsidRDefault="0019599E" w:rsidP="0019599E">
      <w:pPr>
        <w:pStyle w:val="Heading3"/>
        <w:rPr>
          <w:color w:val="auto"/>
        </w:rPr>
      </w:pPr>
      <w:r w:rsidRPr="008B075F">
        <w:rPr>
          <w:color w:val="auto"/>
        </w:rPr>
        <w:t>18.3.0 Introduction</w:t>
      </w:r>
    </w:p>
    <w:p w:rsidR="0019599E" w:rsidRPr="008B075F" w:rsidRDefault="0019599E" w:rsidP="0019599E">
      <w:pPr>
        <w:pStyle w:val="NormalWeb"/>
      </w:pPr>
      <w:r w:rsidRPr="008B075F">
        <w:t xml:space="preserve">This </w:t>
      </w:r>
      <w:r w:rsidR="006F4DC1" w:rsidRPr="008B075F">
        <w:t>section</w:t>
      </w:r>
      <w:r w:rsidRPr="008B075F">
        <w:t xml:space="preserve"> delves into the concepts of disruptive innovation and digital transformation and their impact on entrepreneurship. Disruptive innovation occurs when a new product or service starts by addressing unmet needs in a niche market but gradually displaces established players. Digital transformation, on the other hand, involves the integration of digital technologies into every aspect of a business, fundamentally altering how value is created and delivered.</w:t>
      </w:r>
    </w:p>
    <w:p w:rsidR="0019599E" w:rsidRPr="008B075F" w:rsidRDefault="0019599E" w:rsidP="0019599E">
      <w:pPr>
        <w:pStyle w:val="NormalWeb"/>
      </w:pPr>
      <w:r w:rsidRPr="008B075F">
        <w:t>African economies, particularly Nigeria, provide a unique perspective on disruptive innovation. With vast areas of unmet consumer needs and infrastructure challenges, Africa has seen rapid growth in tech-based solutions that are both accessible and transformative. Examples like Andela, which has redefined talent development in Nigeria, and Jumia, Africa's largest e-commerce platform, illustrate the power of digital transformation to create value in underserved markets.</w:t>
      </w:r>
    </w:p>
    <w:p w:rsidR="0019599E" w:rsidRPr="008B075F" w:rsidRDefault="0019599E" w:rsidP="0019599E">
      <w:pPr>
        <w:pStyle w:val="NormalWeb"/>
      </w:pPr>
      <w:r w:rsidRPr="008B075F">
        <w:t xml:space="preserve">The </w:t>
      </w:r>
      <w:r w:rsidR="006F4DC1" w:rsidRPr="008B075F">
        <w:t xml:space="preserve">section </w:t>
      </w:r>
      <w:r w:rsidRPr="008B075F">
        <w:t>explores these concepts in depth, using Nigerian and African examples to illustrate how disruptive innovations can shift market dynamics. It will also explore the critical role of digital transformation as a tool to address structural barriers and enhance operational efficiency in African businesses. By examining the strategies, challenges, and ethical considerations of digital transformation, students will gain a holistic understanding of how these forces shape modern entrepreneurship.</w:t>
      </w:r>
    </w:p>
    <w:p w:rsidR="0019599E" w:rsidRPr="008B075F" w:rsidRDefault="00064686" w:rsidP="0019599E">
      <w:pPr>
        <w:spacing w:after="0"/>
      </w:pPr>
      <w:r w:rsidRPr="008B075F">
        <w:pict>
          <v:rect id="_x0000_i1833" style="width:0;height:1.5pt" o:hralign="center" o:hrstd="t" o:hr="t" fillcolor="#a0a0a0" stroked="f"/>
        </w:pict>
      </w:r>
    </w:p>
    <w:p w:rsidR="0019599E" w:rsidRPr="008B075F" w:rsidRDefault="009E4D7E" w:rsidP="0019599E">
      <w:pPr>
        <w:pStyle w:val="Heading3"/>
        <w:rPr>
          <w:color w:val="auto"/>
        </w:rPr>
      </w:pPr>
      <w:r w:rsidRPr="008B075F">
        <w:rPr>
          <w:color w:val="auto"/>
        </w:rPr>
        <w:t>18.3.</w:t>
      </w:r>
      <w:r w:rsidR="00AA42E4" w:rsidRPr="008B075F">
        <w:rPr>
          <w:color w:val="auto"/>
        </w:rPr>
        <w:t xml:space="preserve">1 </w:t>
      </w:r>
      <w:r w:rsidR="0019599E" w:rsidRPr="008B075F">
        <w:rPr>
          <w:color w:val="auto"/>
        </w:rPr>
        <w:t>Disruptive Innovation in the African Context</w:t>
      </w:r>
    </w:p>
    <w:p w:rsidR="0019599E" w:rsidRPr="008B075F" w:rsidRDefault="0019599E" w:rsidP="0019599E">
      <w:pPr>
        <w:pStyle w:val="NormalWeb"/>
      </w:pPr>
      <w:r w:rsidRPr="008B075F">
        <w:t>In Africa, disruptive innovation has a unique significance as entrepreneurs often face structural barriers, such as limited access to capital, fragmented infrastructure, and insufficient formal education systems. As a result, many African entrepreneurs focus on high-impact, cost-effective innovations tailored to the local market. For instance, Nigerian fintech companies like Paystack and Flutterwave have disrupted traditional banking systems by creating user-friendly digital payment platforms that facilitate transactions without needing a bank account.</w:t>
      </w:r>
      <w:r w:rsidR="009B097C" w:rsidRPr="008B075F">
        <w:t xml:space="preserve"> The following issues about disruptive innovation is paramount in the African context:</w:t>
      </w:r>
    </w:p>
    <w:p w:rsidR="009B097C" w:rsidRPr="008B075F" w:rsidRDefault="009B097C" w:rsidP="005B758F">
      <w:pPr>
        <w:numPr>
          <w:ilvl w:val="0"/>
          <w:numId w:val="135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Unique Significance in Africa:</w:t>
      </w:r>
    </w:p>
    <w:p w:rsidR="009B097C" w:rsidRPr="008B075F" w:rsidRDefault="009B097C" w:rsidP="005B758F">
      <w:pPr>
        <w:numPr>
          <w:ilvl w:val="1"/>
          <w:numId w:val="135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Addresses structural barriers and challenges specific to the African context.</w:t>
      </w:r>
    </w:p>
    <w:p w:rsidR="009B097C" w:rsidRPr="008B075F" w:rsidRDefault="009B097C" w:rsidP="005B758F">
      <w:pPr>
        <w:numPr>
          <w:ilvl w:val="1"/>
          <w:numId w:val="135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Disruptive innovation in Africa plays a crucial role in overcoming hurdles like limited access to capital, fragmented infrastructure, and inadequate formal education systems.</w:t>
      </w:r>
    </w:p>
    <w:p w:rsidR="009B097C" w:rsidRPr="008B075F" w:rsidRDefault="009B097C" w:rsidP="005B758F">
      <w:pPr>
        <w:numPr>
          <w:ilvl w:val="0"/>
          <w:numId w:val="135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Focus on High-Impact, Cost-Effective Innovations:</w:t>
      </w:r>
    </w:p>
    <w:p w:rsidR="009B097C" w:rsidRPr="008B075F" w:rsidRDefault="009B097C" w:rsidP="005B758F">
      <w:pPr>
        <w:numPr>
          <w:ilvl w:val="1"/>
          <w:numId w:val="135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Tailored solutions for local market needs.</w:t>
      </w:r>
    </w:p>
    <w:p w:rsidR="009B097C" w:rsidRPr="008B075F" w:rsidRDefault="009B097C" w:rsidP="005B758F">
      <w:pPr>
        <w:numPr>
          <w:ilvl w:val="1"/>
          <w:numId w:val="135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African entrepreneurs often prioritize innovations that deliver significant value at a reasonable cost, catering to the specific requirements and constraints of the local market.</w:t>
      </w:r>
    </w:p>
    <w:p w:rsidR="009B097C" w:rsidRPr="008B075F" w:rsidRDefault="009B097C" w:rsidP="005B758F">
      <w:pPr>
        <w:numPr>
          <w:ilvl w:val="0"/>
          <w:numId w:val="135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Nigerian Fintech Companies as Examples:</w:t>
      </w:r>
    </w:p>
    <w:p w:rsidR="009B097C" w:rsidRPr="008B075F" w:rsidRDefault="009B097C" w:rsidP="005B758F">
      <w:pPr>
        <w:numPr>
          <w:ilvl w:val="1"/>
          <w:numId w:val="135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Demonstrates successful disruptive innovation in the African fintech sector.</w:t>
      </w:r>
    </w:p>
    <w:p w:rsidR="009B097C" w:rsidRPr="008B075F" w:rsidRDefault="009B097C" w:rsidP="005B758F">
      <w:pPr>
        <w:numPr>
          <w:ilvl w:val="1"/>
          <w:numId w:val="135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Companies like Paystack and Flutterwave have revolutionized the financial landscape by offering digital payment solutions that are accessible, user-friendly, and inclusive, bridging gaps in traditional banking services.</w:t>
      </w:r>
    </w:p>
    <w:p w:rsidR="009B097C" w:rsidRPr="008B075F" w:rsidRDefault="009B097C" w:rsidP="005B758F">
      <w:pPr>
        <w:numPr>
          <w:ilvl w:val="0"/>
          <w:numId w:val="135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Digital Payment Platforms:</w:t>
      </w:r>
    </w:p>
    <w:p w:rsidR="009B097C" w:rsidRPr="008B075F" w:rsidRDefault="009B097C" w:rsidP="005B758F">
      <w:pPr>
        <w:numPr>
          <w:ilvl w:val="1"/>
          <w:numId w:val="135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Improving financial inclusion and accessibility.</w:t>
      </w:r>
    </w:p>
    <w:p w:rsidR="009B097C" w:rsidRPr="008B075F" w:rsidRDefault="009B097C" w:rsidP="005B758F">
      <w:pPr>
        <w:numPr>
          <w:ilvl w:val="1"/>
          <w:numId w:val="135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By developing digital payment platforms, African fintech companies have enabled individuals and businesses to make transactions conveniently and securely, even without a traditional bank account.</w:t>
      </w:r>
    </w:p>
    <w:p w:rsidR="009B097C" w:rsidRPr="008B075F" w:rsidRDefault="009B097C" w:rsidP="005B758F">
      <w:pPr>
        <w:numPr>
          <w:ilvl w:val="0"/>
          <w:numId w:val="135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Disrupting Traditional Banking Systems:</w:t>
      </w:r>
    </w:p>
    <w:p w:rsidR="009B097C" w:rsidRPr="008B075F" w:rsidRDefault="009B097C" w:rsidP="005B758F">
      <w:pPr>
        <w:numPr>
          <w:ilvl w:val="1"/>
          <w:numId w:val="135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Challenging and reshaping established industry norms.</w:t>
      </w:r>
    </w:p>
    <w:p w:rsidR="009B097C" w:rsidRPr="008B075F" w:rsidRDefault="009B097C" w:rsidP="005B758F">
      <w:pPr>
        <w:numPr>
          <w:ilvl w:val="1"/>
          <w:numId w:val="135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African fintech disruptors have introduced innovative technologies that challenge traditional banking models, promoting financial inclusion, efficiency, and transparency in the financial sector.</w:t>
      </w:r>
    </w:p>
    <w:p w:rsidR="009B097C" w:rsidRPr="008B075F" w:rsidRDefault="009B097C" w:rsidP="005B758F">
      <w:pPr>
        <w:numPr>
          <w:ilvl w:val="0"/>
          <w:numId w:val="135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User-Friendly Solutions:</w:t>
      </w:r>
    </w:p>
    <w:p w:rsidR="009B097C" w:rsidRPr="008B075F" w:rsidRDefault="009B097C" w:rsidP="005B758F">
      <w:pPr>
        <w:numPr>
          <w:ilvl w:val="1"/>
          <w:numId w:val="135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Enhancing customer experience and adoption.</w:t>
      </w:r>
    </w:p>
    <w:p w:rsidR="009B097C" w:rsidRPr="008B075F" w:rsidRDefault="009B097C" w:rsidP="005B758F">
      <w:pPr>
        <w:numPr>
          <w:ilvl w:val="1"/>
          <w:numId w:val="135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By offering intuitive and user-friendly interfaces, these fintech platforms have attracted a broader user base, making financial services more accessible and convenient for individuals and businesses.</w:t>
      </w:r>
    </w:p>
    <w:p w:rsidR="009B097C" w:rsidRPr="008B075F" w:rsidRDefault="009B097C" w:rsidP="005B758F">
      <w:pPr>
        <w:numPr>
          <w:ilvl w:val="0"/>
          <w:numId w:val="135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Promoting Economic Growth:</w:t>
      </w:r>
    </w:p>
    <w:p w:rsidR="009B097C" w:rsidRPr="008B075F" w:rsidRDefault="009B097C" w:rsidP="005B758F">
      <w:pPr>
        <w:numPr>
          <w:ilvl w:val="1"/>
          <w:numId w:val="135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Driving economic development and entrepreneurship.</w:t>
      </w:r>
    </w:p>
    <w:p w:rsidR="009B097C" w:rsidRPr="008B075F" w:rsidRDefault="009B097C" w:rsidP="005B758F">
      <w:pPr>
        <w:numPr>
          <w:ilvl w:val="1"/>
          <w:numId w:val="135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Explanation:</w:t>
      </w:r>
      <w:r w:rsidRPr="008B075F">
        <w:rPr>
          <w:rFonts w:ascii="Times New Roman" w:eastAsia="Times New Roman" w:hAnsi="Times New Roman" w:cs="Times New Roman"/>
          <w:sz w:val="24"/>
          <w:szCs w:val="24"/>
        </w:rPr>
        <w:t xml:space="preserve"> Disruptive innovations in sectors like fintech have the potential to stimulate economic growth, create employment opportunities, and foster a culture of innovation and entrepreneurship in Africa.</w:t>
      </w:r>
    </w:p>
    <w:p w:rsidR="009B097C" w:rsidRPr="008B075F" w:rsidRDefault="009B097C" w:rsidP="009B097C">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In the African context, disruptive innovation not only addresses local challenges but also paves the way for sustainable development, economic empowerment, and technological advancement across various industries.</w:t>
      </w:r>
    </w:p>
    <w:p w:rsidR="0019599E" w:rsidRPr="008B075F" w:rsidRDefault="00064686" w:rsidP="0019599E">
      <w:r w:rsidRPr="008B075F">
        <w:pict>
          <v:rect id="_x0000_i1834" style="width:0;height:1.5pt" o:hralign="center" o:hrstd="t" o:hr="t" fillcolor="#a0a0a0" stroked="f"/>
        </w:pict>
      </w:r>
    </w:p>
    <w:p w:rsidR="0019599E" w:rsidRPr="008B075F" w:rsidRDefault="00AA42E4" w:rsidP="0019599E">
      <w:pPr>
        <w:pStyle w:val="Heading3"/>
        <w:rPr>
          <w:color w:val="auto"/>
        </w:rPr>
      </w:pPr>
      <w:r w:rsidRPr="008B075F">
        <w:rPr>
          <w:color w:val="auto"/>
        </w:rPr>
        <w:t xml:space="preserve">18.3.2 </w:t>
      </w:r>
      <w:r w:rsidR="0019599E" w:rsidRPr="008B075F">
        <w:rPr>
          <w:color w:val="auto"/>
        </w:rPr>
        <w:t>Drivers of Digital Transformation in African Markets</w:t>
      </w:r>
    </w:p>
    <w:p w:rsidR="0019599E" w:rsidRPr="008B075F" w:rsidRDefault="0019599E" w:rsidP="0019599E">
      <w:pPr>
        <w:pStyle w:val="NormalWeb"/>
      </w:pPr>
      <w:r w:rsidRPr="008B075F">
        <w:t>Several factors drive digital transformation in Africa:</w:t>
      </w:r>
    </w:p>
    <w:p w:rsidR="0019599E" w:rsidRPr="008B075F" w:rsidRDefault="0019599E" w:rsidP="005B758F">
      <w:pPr>
        <w:pStyle w:val="NormalWeb"/>
        <w:numPr>
          <w:ilvl w:val="0"/>
          <w:numId w:val="709"/>
        </w:numPr>
      </w:pPr>
      <w:r w:rsidRPr="008B075F">
        <w:rPr>
          <w:rStyle w:val="Strong"/>
        </w:rPr>
        <w:t>Mobile Technology</w:t>
      </w:r>
      <w:r w:rsidRPr="008B075F">
        <w:t>: High mobile penetration allows access to digital services for a large portion of the population, including underserved and rural communities.</w:t>
      </w:r>
    </w:p>
    <w:p w:rsidR="0019599E" w:rsidRPr="008B075F" w:rsidRDefault="0019599E" w:rsidP="005B758F">
      <w:pPr>
        <w:pStyle w:val="NormalWeb"/>
        <w:numPr>
          <w:ilvl w:val="0"/>
          <w:numId w:val="709"/>
        </w:numPr>
      </w:pPr>
      <w:r w:rsidRPr="008B075F">
        <w:rPr>
          <w:rStyle w:val="Strong"/>
        </w:rPr>
        <w:t>Young Population</w:t>
      </w:r>
      <w:r w:rsidRPr="008B075F">
        <w:t>: With a predominantly young and tech-savvy population, Africa is primed for digital transformation, especially in sectors like e-commerce, fintech, and ed-tech.</w:t>
      </w:r>
    </w:p>
    <w:p w:rsidR="0019599E" w:rsidRPr="008B075F" w:rsidRDefault="0019599E" w:rsidP="005B758F">
      <w:pPr>
        <w:pStyle w:val="NormalWeb"/>
        <w:numPr>
          <w:ilvl w:val="0"/>
          <w:numId w:val="709"/>
        </w:numPr>
      </w:pPr>
      <w:r w:rsidRPr="008B075F">
        <w:rPr>
          <w:rStyle w:val="Strong"/>
        </w:rPr>
        <w:t>Investment in Infrastructure</w:t>
      </w:r>
      <w:r w:rsidRPr="008B075F">
        <w:t>: Recent investments in digital infrastructure have enhanced connectivity, reducing barriers to online services and creating fertile ground for digital business models.</w:t>
      </w:r>
    </w:p>
    <w:p w:rsidR="0019599E" w:rsidRPr="008B075F" w:rsidRDefault="0019599E" w:rsidP="005B758F">
      <w:pPr>
        <w:pStyle w:val="NormalWeb"/>
        <w:numPr>
          <w:ilvl w:val="0"/>
          <w:numId w:val="709"/>
        </w:numPr>
      </w:pPr>
      <w:r w:rsidRPr="008B075F">
        <w:rPr>
          <w:rStyle w:val="Strong"/>
        </w:rPr>
        <w:t>Rising Demand for Access</w:t>
      </w:r>
      <w:r w:rsidRPr="008B075F">
        <w:t>: Increasing consumer expectations for accessibility and convenience drive the need for disruptive, customer-centric innovation across sectors.</w:t>
      </w:r>
    </w:p>
    <w:p w:rsidR="0019599E" w:rsidRPr="008B075F" w:rsidRDefault="0019599E" w:rsidP="005B758F">
      <w:pPr>
        <w:pStyle w:val="NormalWeb"/>
        <w:numPr>
          <w:ilvl w:val="0"/>
          <w:numId w:val="709"/>
        </w:numPr>
      </w:pPr>
      <w:r w:rsidRPr="008B075F">
        <w:rPr>
          <w:rStyle w:val="Strong"/>
        </w:rPr>
        <w:t>Social and Economic Gaps</w:t>
      </w:r>
      <w:r w:rsidRPr="008B075F">
        <w:t>: Entrepreneurs are using digital platforms to address unmet social and economic needs in areas such as education, healthcare, and finance.</w:t>
      </w:r>
    </w:p>
    <w:p w:rsidR="0019599E" w:rsidRPr="008B075F" w:rsidRDefault="0019599E" w:rsidP="0019599E">
      <w:pPr>
        <w:pStyle w:val="Heading3"/>
        <w:rPr>
          <w:color w:val="auto"/>
        </w:rPr>
      </w:pPr>
      <w:r w:rsidRPr="008B075F">
        <w:rPr>
          <w:color w:val="auto"/>
        </w:rPr>
        <w:t>Summary</w:t>
      </w:r>
    </w:p>
    <w:p w:rsidR="0019599E" w:rsidRPr="008B075F" w:rsidRDefault="0019599E" w:rsidP="0019599E">
      <w:pPr>
        <w:pStyle w:val="NormalWeb"/>
      </w:pPr>
      <w:r w:rsidRPr="008B075F">
        <w:t>Disruptive innovation and digital transformation are crucial forces that are redefining the African entrepreneurial landscape. By addressing critical social and economic needs, these forces open up new markets, foster financial inclusion, and drive sustainable development. Through real-world case studies, thought-provoking exercises, and an exploration of ethical implications, this chapter provides students with a comprehensive understanding of how disruptive innovation and digital transformation are transforming African economies. By understanding the intricacies of these concepts, future entrepreneurs can identify and leverage opportunities to drive positive change across the continent.</w:t>
      </w:r>
    </w:p>
    <w:p w:rsidR="0019599E" w:rsidRPr="008B075F" w:rsidRDefault="00064686" w:rsidP="0019599E">
      <w:r w:rsidRPr="008B075F">
        <w:pict>
          <v:rect id="_x0000_i1835" style="width:0;height:1.5pt" o:hralign="center" o:hrstd="t" o:hr="t" fillcolor="#a0a0a0" stroked="f"/>
        </w:pict>
      </w:r>
    </w:p>
    <w:p w:rsidR="0019599E" w:rsidRPr="008B075F" w:rsidRDefault="0019599E" w:rsidP="0019599E">
      <w:pPr>
        <w:pStyle w:val="Heading3"/>
        <w:rPr>
          <w:color w:val="auto"/>
        </w:rPr>
      </w:pPr>
      <w:r w:rsidRPr="008B075F">
        <w:rPr>
          <w:color w:val="auto"/>
        </w:rPr>
        <w:t>Key Terms and Concepts</w:t>
      </w:r>
    </w:p>
    <w:p w:rsidR="0019599E" w:rsidRPr="008B075F" w:rsidRDefault="0019599E" w:rsidP="005B758F">
      <w:pPr>
        <w:numPr>
          <w:ilvl w:val="0"/>
          <w:numId w:val="708"/>
        </w:numPr>
        <w:spacing w:before="100" w:beforeAutospacing="1" w:after="100" w:afterAutospacing="1" w:line="240" w:lineRule="auto"/>
      </w:pPr>
      <w:r w:rsidRPr="008B075F">
        <w:rPr>
          <w:rStyle w:val="Strong"/>
        </w:rPr>
        <w:t>Disruptive Innovation</w:t>
      </w:r>
      <w:r w:rsidRPr="008B075F">
        <w:t>: Innovations that create new markets or value networks, eventually displacing established products and services.</w:t>
      </w:r>
    </w:p>
    <w:p w:rsidR="0019599E" w:rsidRPr="008B075F" w:rsidRDefault="0019599E" w:rsidP="005B758F">
      <w:pPr>
        <w:numPr>
          <w:ilvl w:val="0"/>
          <w:numId w:val="708"/>
        </w:numPr>
        <w:spacing w:before="100" w:beforeAutospacing="1" w:after="100" w:afterAutospacing="1" w:line="240" w:lineRule="auto"/>
      </w:pPr>
      <w:r w:rsidRPr="008B075F">
        <w:rPr>
          <w:rStyle w:val="Strong"/>
        </w:rPr>
        <w:t>Digital Transformation</w:t>
      </w:r>
      <w:r w:rsidRPr="008B075F">
        <w:t>: The process of using digital technologies to fundamentally change how businesses operate and deliver value to customers.</w:t>
      </w:r>
    </w:p>
    <w:p w:rsidR="0019599E" w:rsidRPr="008B075F" w:rsidRDefault="0019599E" w:rsidP="005B758F">
      <w:pPr>
        <w:numPr>
          <w:ilvl w:val="0"/>
          <w:numId w:val="708"/>
        </w:numPr>
        <w:spacing w:before="100" w:beforeAutospacing="1" w:after="100" w:afterAutospacing="1" w:line="240" w:lineRule="auto"/>
      </w:pPr>
      <w:r w:rsidRPr="008B075F">
        <w:rPr>
          <w:rStyle w:val="Strong"/>
        </w:rPr>
        <w:t>Sustaining Innovation</w:t>
      </w:r>
      <w:r w:rsidRPr="008B075F">
        <w:t>: Incremental improvements to existing products and services that help companies maintain their current market position.</w:t>
      </w:r>
    </w:p>
    <w:p w:rsidR="0019599E" w:rsidRPr="008B075F" w:rsidRDefault="0019599E" w:rsidP="005B758F">
      <w:pPr>
        <w:numPr>
          <w:ilvl w:val="0"/>
          <w:numId w:val="708"/>
        </w:numPr>
        <w:spacing w:before="100" w:beforeAutospacing="1" w:after="100" w:afterAutospacing="1" w:line="240" w:lineRule="auto"/>
      </w:pPr>
      <w:r w:rsidRPr="008B075F">
        <w:rPr>
          <w:rStyle w:val="Strong"/>
        </w:rPr>
        <w:t>Business Model Innovation</w:t>
      </w:r>
      <w:r w:rsidRPr="008B075F">
        <w:t>: The redefinition of a business’s value proposition, revenue model, and operational structure to adapt to new market realities.</w:t>
      </w:r>
    </w:p>
    <w:p w:rsidR="0019599E" w:rsidRPr="008B075F" w:rsidRDefault="0019599E" w:rsidP="005B758F">
      <w:pPr>
        <w:numPr>
          <w:ilvl w:val="0"/>
          <w:numId w:val="708"/>
        </w:numPr>
        <w:spacing w:before="100" w:beforeAutospacing="1" w:after="100" w:afterAutospacing="1" w:line="240" w:lineRule="auto"/>
      </w:pPr>
      <w:r w:rsidRPr="008B075F">
        <w:rPr>
          <w:rStyle w:val="Strong"/>
        </w:rPr>
        <w:t>Platform Economy</w:t>
      </w:r>
      <w:r w:rsidRPr="008B075F">
        <w:t>: A business model that creates value by facilitating exchanges between two or more interdependent groups, usually through technology.</w:t>
      </w:r>
    </w:p>
    <w:p w:rsidR="0019599E" w:rsidRPr="008B075F" w:rsidRDefault="0019599E" w:rsidP="005B758F">
      <w:pPr>
        <w:numPr>
          <w:ilvl w:val="0"/>
          <w:numId w:val="708"/>
        </w:numPr>
        <w:spacing w:before="100" w:beforeAutospacing="1" w:after="100" w:afterAutospacing="1" w:line="240" w:lineRule="auto"/>
      </w:pPr>
      <w:r w:rsidRPr="008B075F">
        <w:rPr>
          <w:rStyle w:val="Strong"/>
        </w:rPr>
        <w:t>Lean Start-up Methodology</w:t>
      </w:r>
      <w:r w:rsidRPr="008B075F">
        <w:t>: An approach that emphasizes rapid prototyping, customer feedback, and iterative development.</w:t>
      </w:r>
    </w:p>
    <w:p w:rsidR="0019599E" w:rsidRPr="008B075F" w:rsidRDefault="0019599E" w:rsidP="005B758F">
      <w:pPr>
        <w:numPr>
          <w:ilvl w:val="0"/>
          <w:numId w:val="708"/>
        </w:numPr>
        <w:spacing w:before="100" w:beforeAutospacing="1" w:after="100" w:afterAutospacing="1" w:line="240" w:lineRule="auto"/>
      </w:pPr>
      <w:r w:rsidRPr="008B075F">
        <w:rPr>
          <w:rStyle w:val="Strong"/>
        </w:rPr>
        <w:t>Customer-Centric Innovation</w:t>
      </w:r>
      <w:r w:rsidRPr="008B075F">
        <w:t>: Innovation driven by a deep understanding of customer needs and desires.</w:t>
      </w:r>
    </w:p>
    <w:p w:rsidR="0019599E" w:rsidRPr="008B075F" w:rsidRDefault="0019599E" w:rsidP="005B758F">
      <w:pPr>
        <w:numPr>
          <w:ilvl w:val="0"/>
          <w:numId w:val="708"/>
        </w:numPr>
        <w:spacing w:before="100" w:beforeAutospacing="1" w:after="100" w:afterAutospacing="1" w:line="240" w:lineRule="auto"/>
      </w:pPr>
      <w:r w:rsidRPr="008B075F">
        <w:rPr>
          <w:rStyle w:val="Strong"/>
        </w:rPr>
        <w:t>Ecosystem Strategy</w:t>
      </w:r>
      <w:r w:rsidRPr="008B075F">
        <w:t>: A collaborative approach to innovation, where businesses work with other stakeholders to create a mutually beneficial network.</w:t>
      </w:r>
    </w:p>
    <w:p w:rsidR="0019599E" w:rsidRPr="008B075F" w:rsidRDefault="0019599E" w:rsidP="005B758F">
      <w:pPr>
        <w:numPr>
          <w:ilvl w:val="0"/>
          <w:numId w:val="708"/>
        </w:numPr>
        <w:spacing w:before="100" w:beforeAutospacing="1" w:after="100" w:afterAutospacing="1" w:line="240" w:lineRule="auto"/>
      </w:pPr>
      <w:r w:rsidRPr="008B075F">
        <w:rPr>
          <w:rStyle w:val="Strong"/>
        </w:rPr>
        <w:t>Agility</w:t>
      </w:r>
      <w:r w:rsidRPr="008B075F">
        <w:t>: The ability of an organization to quickly adapt to market changes.</w:t>
      </w:r>
    </w:p>
    <w:p w:rsidR="0019599E" w:rsidRPr="008B075F" w:rsidRDefault="0019599E" w:rsidP="005B758F">
      <w:pPr>
        <w:numPr>
          <w:ilvl w:val="0"/>
          <w:numId w:val="708"/>
        </w:numPr>
        <w:spacing w:before="100" w:beforeAutospacing="1" w:after="100" w:afterAutospacing="1" w:line="240" w:lineRule="auto"/>
      </w:pPr>
      <w:r w:rsidRPr="008B075F">
        <w:rPr>
          <w:rStyle w:val="Strong"/>
        </w:rPr>
        <w:t>Blockchain</w:t>
      </w:r>
      <w:r w:rsidRPr="008B075F">
        <w:t>: A secure, decentralized digital ledger used to record transactions, often utilized in digital transformation strategies.</w:t>
      </w:r>
    </w:p>
    <w:p w:rsidR="0019599E" w:rsidRPr="008B075F" w:rsidRDefault="00064686" w:rsidP="0019599E">
      <w:r w:rsidRPr="008B075F">
        <w:pict>
          <v:rect id="_x0000_i1836" style="width:0;height:1.5pt" o:hralign="center" o:hrstd="t" o:hr="t" fillcolor="#a0a0a0" stroked="f"/>
        </w:pict>
      </w:r>
    </w:p>
    <w:p w:rsidR="0019599E" w:rsidRPr="008B075F" w:rsidRDefault="0019599E" w:rsidP="0019599E">
      <w:pPr>
        <w:pStyle w:val="Heading3"/>
        <w:rPr>
          <w:color w:val="auto"/>
        </w:rPr>
      </w:pPr>
      <w:r w:rsidRPr="008B075F">
        <w:rPr>
          <w:color w:val="auto"/>
        </w:rPr>
        <w:t>Review &amp; Discussion Questions</w:t>
      </w:r>
    </w:p>
    <w:p w:rsidR="0019599E" w:rsidRPr="008B075F" w:rsidRDefault="0019599E" w:rsidP="005B758F">
      <w:pPr>
        <w:numPr>
          <w:ilvl w:val="0"/>
          <w:numId w:val="710"/>
        </w:numPr>
        <w:spacing w:before="100" w:beforeAutospacing="1" w:after="100" w:afterAutospacing="1" w:line="240" w:lineRule="auto"/>
      </w:pPr>
      <w:r w:rsidRPr="008B075F">
        <w:t>Differentiate between sustaining and disruptive innovation, and provide examples of each in the African context.</w:t>
      </w:r>
    </w:p>
    <w:p w:rsidR="0019599E" w:rsidRPr="008B075F" w:rsidRDefault="0019599E" w:rsidP="005B758F">
      <w:pPr>
        <w:numPr>
          <w:ilvl w:val="0"/>
          <w:numId w:val="710"/>
        </w:numPr>
        <w:spacing w:before="100" w:beforeAutospacing="1" w:after="100" w:afterAutospacing="1" w:line="240" w:lineRule="auto"/>
      </w:pPr>
      <w:r w:rsidRPr="008B075F">
        <w:t>How has digital transformation redefined entrepreneurship in Nigeria? Provide examples of how businesses have used digital tools to scale.</w:t>
      </w:r>
    </w:p>
    <w:p w:rsidR="0019599E" w:rsidRPr="008B075F" w:rsidRDefault="0019599E" w:rsidP="005B758F">
      <w:pPr>
        <w:numPr>
          <w:ilvl w:val="0"/>
          <w:numId w:val="710"/>
        </w:numPr>
        <w:spacing w:before="100" w:beforeAutospacing="1" w:after="100" w:afterAutospacing="1" w:line="240" w:lineRule="auto"/>
      </w:pPr>
      <w:r w:rsidRPr="008B075F">
        <w:t>Discuss the role of mobile technology in driving digital transformation in Africa. How does this compare to its impact in other regions?</w:t>
      </w:r>
    </w:p>
    <w:p w:rsidR="0019599E" w:rsidRPr="008B075F" w:rsidRDefault="0019599E" w:rsidP="005B758F">
      <w:pPr>
        <w:numPr>
          <w:ilvl w:val="0"/>
          <w:numId w:val="710"/>
        </w:numPr>
        <w:spacing w:before="100" w:beforeAutospacing="1" w:after="100" w:afterAutospacing="1" w:line="240" w:lineRule="auto"/>
      </w:pPr>
      <w:r w:rsidRPr="008B075F">
        <w:t>What are the potential ethical concerns associated with disruptive innovation, particularly in terms of job displacement and data privacy?</w:t>
      </w:r>
    </w:p>
    <w:p w:rsidR="0019599E" w:rsidRPr="008B075F" w:rsidRDefault="0019599E" w:rsidP="005B758F">
      <w:pPr>
        <w:numPr>
          <w:ilvl w:val="0"/>
          <w:numId w:val="710"/>
        </w:numPr>
        <w:spacing w:before="100" w:beforeAutospacing="1" w:after="100" w:afterAutospacing="1" w:line="240" w:lineRule="auto"/>
      </w:pPr>
      <w:r w:rsidRPr="008B075F">
        <w:t>How do factors such as internet penetration, digital literacy, and infrastructure affect digital transformation efforts in Africa?</w:t>
      </w:r>
    </w:p>
    <w:p w:rsidR="0019599E" w:rsidRPr="008B075F" w:rsidRDefault="00064686" w:rsidP="0019599E">
      <w:pPr>
        <w:spacing w:after="0"/>
      </w:pPr>
      <w:r w:rsidRPr="008B075F">
        <w:pict>
          <v:rect id="_x0000_i1837" style="width:0;height:1.5pt" o:hralign="center" o:hrstd="t" o:hr="t" fillcolor="#a0a0a0" stroked="f"/>
        </w:pict>
      </w:r>
    </w:p>
    <w:p w:rsidR="0019599E" w:rsidRPr="008B075F" w:rsidRDefault="0019599E" w:rsidP="0019599E">
      <w:pPr>
        <w:pStyle w:val="Heading3"/>
        <w:rPr>
          <w:color w:val="auto"/>
        </w:rPr>
      </w:pPr>
      <w:r w:rsidRPr="008B075F">
        <w:rPr>
          <w:color w:val="auto"/>
        </w:rPr>
        <w:t>Experiential Exercise</w:t>
      </w:r>
    </w:p>
    <w:p w:rsidR="0019599E" w:rsidRPr="008B075F" w:rsidRDefault="0019599E" w:rsidP="0019599E">
      <w:pPr>
        <w:pStyle w:val="NormalWeb"/>
      </w:pPr>
      <w:r w:rsidRPr="008B075F">
        <w:rPr>
          <w:rStyle w:val="Strong"/>
        </w:rPr>
        <w:t>Developing a Disruptive Business Model for an African Market</w:t>
      </w:r>
    </w:p>
    <w:p w:rsidR="0019599E" w:rsidRPr="008B075F" w:rsidRDefault="0019599E" w:rsidP="005B758F">
      <w:pPr>
        <w:numPr>
          <w:ilvl w:val="0"/>
          <w:numId w:val="711"/>
        </w:numPr>
        <w:spacing w:before="100" w:beforeAutospacing="1" w:after="100" w:afterAutospacing="1" w:line="240" w:lineRule="auto"/>
      </w:pPr>
      <w:r w:rsidRPr="008B075F">
        <w:rPr>
          <w:rStyle w:val="Strong"/>
        </w:rPr>
        <w:t>Identify a Need</w:t>
      </w:r>
      <w:r w:rsidRPr="008B075F">
        <w:t>: Think about a specific gap or unmet need within an African market (e.g., healthcare, education, financial services, or logistics).</w:t>
      </w:r>
    </w:p>
    <w:p w:rsidR="0019599E" w:rsidRPr="008B075F" w:rsidRDefault="0019599E" w:rsidP="005B758F">
      <w:pPr>
        <w:numPr>
          <w:ilvl w:val="0"/>
          <w:numId w:val="711"/>
        </w:numPr>
        <w:spacing w:before="100" w:beforeAutospacing="1" w:after="100" w:afterAutospacing="1" w:line="240" w:lineRule="auto"/>
      </w:pPr>
      <w:r w:rsidRPr="008B075F">
        <w:rPr>
          <w:rStyle w:val="Strong"/>
        </w:rPr>
        <w:t>Propose a Disruptive Innovation</w:t>
      </w:r>
      <w:r w:rsidRPr="008B075F">
        <w:t>: Design a new product, service, or business model that could fill this need using digital technology.</w:t>
      </w:r>
    </w:p>
    <w:p w:rsidR="0019599E" w:rsidRPr="008B075F" w:rsidRDefault="0019599E" w:rsidP="005B758F">
      <w:pPr>
        <w:numPr>
          <w:ilvl w:val="0"/>
          <w:numId w:val="711"/>
        </w:numPr>
        <w:spacing w:before="100" w:beforeAutospacing="1" w:after="100" w:afterAutospacing="1" w:line="240" w:lineRule="auto"/>
      </w:pPr>
      <w:r w:rsidRPr="008B075F">
        <w:rPr>
          <w:rStyle w:val="Strong"/>
        </w:rPr>
        <w:t>Outline Your Business Model</w:t>
      </w:r>
      <w:r w:rsidRPr="008B075F">
        <w:t>: Describe how your innovation will generate revenue and attract customers. Discuss your value proposition and how it differs from traditional models.</w:t>
      </w:r>
    </w:p>
    <w:p w:rsidR="0019599E" w:rsidRPr="008B075F" w:rsidRDefault="0019599E" w:rsidP="005B758F">
      <w:pPr>
        <w:numPr>
          <w:ilvl w:val="0"/>
          <w:numId w:val="711"/>
        </w:numPr>
        <w:spacing w:before="100" w:beforeAutospacing="1" w:after="100" w:afterAutospacing="1" w:line="240" w:lineRule="auto"/>
      </w:pPr>
      <w:r w:rsidRPr="008B075F">
        <w:rPr>
          <w:rStyle w:val="Strong"/>
        </w:rPr>
        <w:t>Consider Scalability</w:t>
      </w:r>
      <w:r w:rsidRPr="008B075F">
        <w:t>: Explain how this innovation could be scaled across other regions in Africa and discuss any potential barriers to scaling.</w:t>
      </w:r>
    </w:p>
    <w:p w:rsidR="0019599E" w:rsidRPr="008B075F" w:rsidRDefault="0019599E" w:rsidP="005B758F">
      <w:pPr>
        <w:numPr>
          <w:ilvl w:val="0"/>
          <w:numId w:val="711"/>
        </w:numPr>
        <w:spacing w:before="100" w:beforeAutospacing="1" w:after="100" w:afterAutospacing="1" w:line="240" w:lineRule="auto"/>
      </w:pPr>
      <w:r w:rsidRPr="008B075F">
        <w:rPr>
          <w:rStyle w:val="Strong"/>
        </w:rPr>
        <w:t>Analyze the Impact</w:t>
      </w:r>
      <w:r w:rsidRPr="008B075F">
        <w:t>: Assess the potential economic and social impact of your business model on the target community.</w:t>
      </w:r>
    </w:p>
    <w:p w:rsidR="0019599E" w:rsidRPr="008B075F" w:rsidRDefault="00064686" w:rsidP="0019599E">
      <w:pPr>
        <w:spacing w:after="0"/>
      </w:pPr>
      <w:r w:rsidRPr="008B075F">
        <w:pict>
          <v:rect id="_x0000_i1838" style="width:0;height:1.5pt" o:hralign="center" o:hrstd="t" o:hr="t" fillcolor="#a0a0a0" stroked="f"/>
        </w:pict>
      </w:r>
    </w:p>
    <w:p w:rsidR="0019599E" w:rsidRPr="008B075F" w:rsidRDefault="0019599E" w:rsidP="0019599E">
      <w:pPr>
        <w:pStyle w:val="Heading3"/>
        <w:rPr>
          <w:color w:val="auto"/>
        </w:rPr>
      </w:pPr>
      <w:r w:rsidRPr="008B075F">
        <w:rPr>
          <w:color w:val="auto"/>
        </w:rPr>
        <w:t>Case Study: Andela – Disrupting the Talent Development Industry in Africa</w:t>
      </w:r>
    </w:p>
    <w:p w:rsidR="0019599E" w:rsidRPr="008B075F" w:rsidRDefault="0019599E" w:rsidP="0019599E">
      <w:pPr>
        <w:pStyle w:val="NormalWeb"/>
      </w:pPr>
      <w:r w:rsidRPr="008B075F">
        <w:t>Founded in 2014, Andela is a Nigerian startup that has disrupted the tech talent development industry by connecting African developers with international tech companies. Recognizing the global demand for software development talent and the abundance of untapped talent in Africa, Andela created a unique model of training and placing African developers in high-paying roles with companies worldwide.</w:t>
      </w:r>
    </w:p>
    <w:p w:rsidR="0019599E" w:rsidRPr="008B075F" w:rsidRDefault="0019599E" w:rsidP="0019599E">
      <w:pPr>
        <w:pStyle w:val="NormalWeb"/>
      </w:pPr>
      <w:r w:rsidRPr="008B075F">
        <w:rPr>
          <w:rStyle w:val="Strong"/>
        </w:rPr>
        <w:t>Key Features of Andela’s Business Model</w:t>
      </w:r>
      <w:r w:rsidRPr="008B075F">
        <w:t>:</w:t>
      </w:r>
    </w:p>
    <w:p w:rsidR="0019599E" w:rsidRPr="008B075F" w:rsidRDefault="0019599E" w:rsidP="005B758F">
      <w:pPr>
        <w:numPr>
          <w:ilvl w:val="0"/>
          <w:numId w:val="712"/>
        </w:numPr>
        <w:spacing w:before="100" w:beforeAutospacing="1" w:after="100" w:afterAutospacing="1" w:line="240" w:lineRule="auto"/>
      </w:pPr>
      <w:r w:rsidRPr="008B075F">
        <w:rPr>
          <w:rStyle w:val="Strong"/>
        </w:rPr>
        <w:t>Talent Identification</w:t>
      </w:r>
      <w:r w:rsidRPr="008B075F">
        <w:t>: Andela conducts a rigorous selection process to identify the most talented individuals across the African continent.</w:t>
      </w:r>
    </w:p>
    <w:p w:rsidR="0019599E" w:rsidRPr="008B075F" w:rsidRDefault="0019599E" w:rsidP="005B758F">
      <w:pPr>
        <w:numPr>
          <w:ilvl w:val="0"/>
          <w:numId w:val="712"/>
        </w:numPr>
        <w:spacing w:before="100" w:beforeAutospacing="1" w:after="100" w:afterAutospacing="1" w:line="240" w:lineRule="auto"/>
      </w:pPr>
      <w:r w:rsidRPr="008B075F">
        <w:rPr>
          <w:rStyle w:val="Strong"/>
        </w:rPr>
        <w:t>Skills Development</w:t>
      </w:r>
      <w:r w:rsidRPr="008B075F">
        <w:t>: Successful candidates receive extensive training in software development and soft skills, making them market-ready.</w:t>
      </w:r>
    </w:p>
    <w:p w:rsidR="0019599E" w:rsidRPr="008B075F" w:rsidRDefault="0019599E" w:rsidP="005B758F">
      <w:pPr>
        <w:numPr>
          <w:ilvl w:val="0"/>
          <w:numId w:val="712"/>
        </w:numPr>
        <w:spacing w:before="100" w:beforeAutospacing="1" w:after="100" w:afterAutospacing="1" w:line="240" w:lineRule="auto"/>
      </w:pPr>
      <w:r w:rsidRPr="008B075F">
        <w:rPr>
          <w:rStyle w:val="Strong"/>
        </w:rPr>
        <w:t>Remote Work Placement</w:t>
      </w:r>
      <w:r w:rsidRPr="008B075F">
        <w:t>: Graduates are matched with international companies that require tech talent, enabling them to work remotely.</w:t>
      </w:r>
    </w:p>
    <w:p w:rsidR="0019599E" w:rsidRPr="008B075F" w:rsidRDefault="0019599E" w:rsidP="0019599E">
      <w:pPr>
        <w:pStyle w:val="NormalWeb"/>
      </w:pPr>
      <w:r w:rsidRPr="008B075F">
        <w:t>By leveraging digital platforms, Andela has disrupted traditional talent acquisition models and contributed significantly to African economic development. Andela’s success has inspired other African tech startups to explore similar digital transformation strategies in the education and workforce sectors.</w:t>
      </w:r>
    </w:p>
    <w:p w:rsidR="0019599E" w:rsidRPr="008B075F" w:rsidRDefault="0019599E" w:rsidP="0019599E">
      <w:pPr>
        <w:pStyle w:val="Heading4"/>
      </w:pPr>
      <w:r w:rsidRPr="008B075F">
        <w:t>Case Questions</w:t>
      </w:r>
    </w:p>
    <w:p w:rsidR="0019599E" w:rsidRPr="008B075F" w:rsidRDefault="0019599E" w:rsidP="005B758F">
      <w:pPr>
        <w:numPr>
          <w:ilvl w:val="0"/>
          <w:numId w:val="713"/>
        </w:numPr>
        <w:spacing w:before="100" w:beforeAutospacing="1" w:after="100" w:afterAutospacing="1" w:line="240" w:lineRule="auto"/>
      </w:pPr>
      <w:r w:rsidRPr="008B075F">
        <w:t>How does Andela's business model differ from traditional recruitment or training agencies?</w:t>
      </w:r>
    </w:p>
    <w:p w:rsidR="0019599E" w:rsidRPr="008B075F" w:rsidRDefault="0019599E" w:rsidP="005B758F">
      <w:pPr>
        <w:numPr>
          <w:ilvl w:val="0"/>
          <w:numId w:val="713"/>
        </w:numPr>
        <w:spacing w:before="100" w:beforeAutospacing="1" w:after="100" w:afterAutospacing="1" w:line="240" w:lineRule="auto"/>
      </w:pPr>
      <w:r w:rsidRPr="008B075F">
        <w:t>What role does digital transformation play in Andela’s business model?</w:t>
      </w:r>
    </w:p>
    <w:p w:rsidR="0019599E" w:rsidRPr="008B075F" w:rsidRDefault="0019599E" w:rsidP="005B758F">
      <w:pPr>
        <w:numPr>
          <w:ilvl w:val="0"/>
          <w:numId w:val="713"/>
        </w:numPr>
        <w:spacing w:before="100" w:beforeAutospacing="1" w:after="100" w:afterAutospacing="1" w:line="240" w:lineRule="auto"/>
      </w:pPr>
      <w:r w:rsidRPr="008B075F">
        <w:t>What are the key factors that have contributed to Andela’s success?</w:t>
      </w:r>
    </w:p>
    <w:p w:rsidR="0019599E" w:rsidRPr="008B075F" w:rsidRDefault="0019599E" w:rsidP="005B758F">
      <w:pPr>
        <w:numPr>
          <w:ilvl w:val="0"/>
          <w:numId w:val="713"/>
        </w:numPr>
        <w:spacing w:before="100" w:beforeAutospacing="1" w:after="100" w:afterAutospacing="1" w:line="240" w:lineRule="auto"/>
      </w:pPr>
      <w:r w:rsidRPr="008B075F">
        <w:t>What are some potential risks or challenges Andela might face in maintaining its innovative edge?</w:t>
      </w:r>
    </w:p>
    <w:p w:rsidR="0019599E" w:rsidRPr="008B075F" w:rsidRDefault="0019599E" w:rsidP="005B758F">
      <w:pPr>
        <w:numPr>
          <w:ilvl w:val="0"/>
          <w:numId w:val="713"/>
        </w:numPr>
        <w:spacing w:before="100" w:beforeAutospacing="1" w:after="100" w:afterAutospacing="1" w:line="240" w:lineRule="auto"/>
      </w:pPr>
      <w:r w:rsidRPr="008B075F">
        <w:t>Discuss how Andela’s model could be adapted to other industries or regions in Africa.</w:t>
      </w:r>
    </w:p>
    <w:p w:rsidR="0019599E" w:rsidRPr="008B075F" w:rsidRDefault="00064686" w:rsidP="0019599E">
      <w:pPr>
        <w:spacing w:after="0"/>
      </w:pPr>
      <w:r w:rsidRPr="008B075F">
        <w:pict>
          <v:rect id="_x0000_i1839" style="width:0;height:1.5pt" o:hralign="center" o:hrstd="t" o:hr="t" fillcolor="#a0a0a0" stroked="f"/>
        </w:pict>
      </w:r>
    </w:p>
    <w:p w:rsidR="0019599E" w:rsidRPr="008B075F" w:rsidRDefault="0019599E" w:rsidP="0019599E">
      <w:pPr>
        <w:pStyle w:val="Heading3"/>
        <w:rPr>
          <w:color w:val="auto"/>
        </w:rPr>
      </w:pPr>
      <w:r w:rsidRPr="008B075F">
        <w:rPr>
          <w:color w:val="auto"/>
        </w:rPr>
        <w:t>Suggested Online Reading</w:t>
      </w:r>
    </w:p>
    <w:p w:rsidR="0019599E" w:rsidRPr="008B075F" w:rsidRDefault="0019599E" w:rsidP="005B758F">
      <w:pPr>
        <w:numPr>
          <w:ilvl w:val="0"/>
          <w:numId w:val="714"/>
        </w:numPr>
        <w:spacing w:before="100" w:beforeAutospacing="1" w:after="100" w:afterAutospacing="1" w:line="240" w:lineRule="auto"/>
      </w:pPr>
      <w:r w:rsidRPr="008B075F">
        <w:rPr>
          <w:rStyle w:val="Strong"/>
        </w:rPr>
        <w:t>"The Future of Digital Transformation in Africa" by the African Development Bank</w:t>
      </w:r>
      <w:r w:rsidRPr="008B075F">
        <w:t xml:space="preserve"> – This report discusses the critical role digital transformation will play in shaping Africa’s economic landscape.</w:t>
      </w:r>
    </w:p>
    <w:p w:rsidR="0019599E" w:rsidRPr="008B075F" w:rsidRDefault="0019599E" w:rsidP="005B758F">
      <w:pPr>
        <w:numPr>
          <w:ilvl w:val="0"/>
          <w:numId w:val="714"/>
        </w:numPr>
        <w:spacing w:before="100" w:beforeAutospacing="1" w:after="100" w:afterAutospacing="1" w:line="240" w:lineRule="auto"/>
      </w:pPr>
      <w:r w:rsidRPr="008B075F">
        <w:rPr>
          <w:rStyle w:val="Strong"/>
        </w:rPr>
        <w:t>"Disruptive Innovation for Africa's Development" by Brookings Institution</w:t>
      </w:r>
      <w:r w:rsidRPr="008B075F">
        <w:t xml:space="preserve"> – An exploration of how disruptive innovation can address socio-economic issues in Africa.</w:t>
      </w:r>
    </w:p>
    <w:p w:rsidR="0019599E" w:rsidRPr="008B075F" w:rsidRDefault="0019599E" w:rsidP="005B758F">
      <w:pPr>
        <w:numPr>
          <w:ilvl w:val="0"/>
          <w:numId w:val="714"/>
        </w:numPr>
        <w:spacing w:before="100" w:beforeAutospacing="1" w:after="100" w:afterAutospacing="1" w:line="240" w:lineRule="auto"/>
      </w:pPr>
      <w:r w:rsidRPr="008B075F">
        <w:rPr>
          <w:rStyle w:val="Strong"/>
        </w:rPr>
        <w:t>"Digital Transformation in Emerging Markets" by McKinsey &amp; Company</w:t>
      </w:r>
      <w:r w:rsidRPr="008B075F">
        <w:t xml:space="preserve"> – A comprehensive guide to how digital technologies are shaping emerging markets, with case studies from Africa.</w:t>
      </w:r>
    </w:p>
    <w:p w:rsidR="0019599E" w:rsidRPr="008B075F" w:rsidRDefault="0019599E" w:rsidP="005B758F">
      <w:pPr>
        <w:numPr>
          <w:ilvl w:val="0"/>
          <w:numId w:val="714"/>
        </w:numPr>
        <w:spacing w:before="100" w:beforeAutospacing="1" w:after="100" w:afterAutospacing="1" w:line="240" w:lineRule="auto"/>
      </w:pPr>
      <w:r w:rsidRPr="008B075F">
        <w:rPr>
          <w:rStyle w:val="Strong"/>
        </w:rPr>
        <w:t>"The Role of Fintech in Digital Transformation" by World Bank</w:t>
      </w:r>
      <w:r w:rsidRPr="008B075F">
        <w:t xml:space="preserve"> – An analysis of the fintech revolution in Africa and how it drives financial inclusion.</w:t>
      </w:r>
    </w:p>
    <w:p w:rsidR="0019599E" w:rsidRPr="008B075F" w:rsidRDefault="0019599E" w:rsidP="005B758F">
      <w:pPr>
        <w:numPr>
          <w:ilvl w:val="0"/>
          <w:numId w:val="714"/>
        </w:numPr>
        <w:spacing w:before="100" w:beforeAutospacing="1" w:after="100" w:afterAutospacing="1" w:line="240" w:lineRule="auto"/>
      </w:pPr>
      <w:r w:rsidRPr="008B075F">
        <w:rPr>
          <w:rStyle w:val="Strong"/>
        </w:rPr>
        <w:t>"How Mobile Technology is Transforming Africa" by GSMA</w:t>
      </w:r>
      <w:r w:rsidRPr="008B075F">
        <w:t xml:space="preserve"> – A look at the importance of mobile technology in driving economic growth and innovation on the continent.</w:t>
      </w:r>
    </w:p>
    <w:p w:rsidR="0019599E" w:rsidRPr="008B075F" w:rsidRDefault="00064686" w:rsidP="0019599E">
      <w:pPr>
        <w:spacing w:after="0"/>
      </w:pPr>
      <w:r w:rsidRPr="008B075F">
        <w:pict>
          <v:rect id="_x0000_i1840" style="width:0;height:1.5pt" o:hralign="center" o:hrstd="t" o:hr="t" fillcolor="#a0a0a0" stroked="f"/>
        </w:pict>
      </w:r>
    </w:p>
    <w:p w:rsidR="00CE2E16" w:rsidRPr="008B075F" w:rsidRDefault="00CE2E16" w:rsidP="00AD04E1"/>
    <w:p w:rsidR="00AA42E4" w:rsidRPr="008B075F" w:rsidRDefault="00AA42E4" w:rsidP="00AD04E1"/>
    <w:p w:rsidR="00AA42E4" w:rsidRPr="008B075F" w:rsidRDefault="00AA42E4" w:rsidP="00AA42E4"/>
    <w:p w:rsidR="00AA42E4" w:rsidRPr="008B075F" w:rsidRDefault="00AA42E4" w:rsidP="00AA42E4"/>
    <w:p w:rsidR="00CE2E16" w:rsidRPr="008B075F" w:rsidRDefault="00AA42E4" w:rsidP="00AA42E4">
      <w:pPr>
        <w:tabs>
          <w:tab w:val="left" w:pos="1019"/>
        </w:tabs>
      </w:pPr>
      <w:r w:rsidRPr="008B075F">
        <w:tab/>
      </w:r>
    </w:p>
    <w:p w:rsidR="00AA42E4" w:rsidRPr="008B075F" w:rsidRDefault="00AA42E4" w:rsidP="00AA42E4">
      <w:pPr>
        <w:tabs>
          <w:tab w:val="left" w:pos="1019"/>
        </w:tabs>
      </w:pPr>
    </w:p>
    <w:p w:rsidR="00AA42E4" w:rsidRPr="008B075F" w:rsidRDefault="00AA42E4" w:rsidP="00AA42E4">
      <w:pPr>
        <w:tabs>
          <w:tab w:val="left" w:pos="1019"/>
        </w:tabs>
      </w:pPr>
    </w:p>
    <w:p w:rsidR="00AA42E4" w:rsidRPr="008B075F" w:rsidRDefault="00AA42E4" w:rsidP="00AA42E4">
      <w:pPr>
        <w:tabs>
          <w:tab w:val="left" w:pos="1019"/>
        </w:tabs>
      </w:pPr>
    </w:p>
    <w:p w:rsidR="009B097C" w:rsidRPr="008B075F" w:rsidRDefault="009B097C" w:rsidP="00AA42E4">
      <w:pPr>
        <w:tabs>
          <w:tab w:val="left" w:pos="1019"/>
        </w:tabs>
      </w:pPr>
    </w:p>
    <w:p w:rsidR="009B097C" w:rsidRPr="008B075F" w:rsidRDefault="009B097C" w:rsidP="00AA42E4">
      <w:pPr>
        <w:tabs>
          <w:tab w:val="left" w:pos="1019"/>
        </w:tabs>
      </w:pPr>
    </w:p>
    <w:p w:rsidR="00222C44" w:rsidRPr="008B075F" w:rsidRDefault="00222C44" w:rsidP="00222C44">
      <w:pPr>
        <w:pStyle w:val="NormalWeb"/>
      </w:pPr>
      <w:r w:rsidRPr="008B075F">
        <w:rPr>
          <w:rStyle w:val="Strong"/>
        </w:rPr>
        <w:t>Chapter 18</w:t>
      </w:r>
      <w:r w:rsidR="0038698D" w:rsidRPr="008B075F">
        <w:rPr>
          <w:rStyle w:val="Strong"/>
        </w:rPr>
        <w:t>.4</w:t>
      </w:r>
      <w:r w:rsidRPr="008B075F">
        <w:rPr>
          <w:rStyle w:val="Strong"/>
        </w:rPr>
        <w:t>: Technology Startups and Scaling Up</w:t>
      </w:r>
    </w:p>
    <w:p w:rsidR="00222C44" w:rsidRPr="008B075F" w:rsidRDefault="00222C44" w:rsidP="00222C44">
      <w:pPr>
        <w:pStyle w:val="NormalWeb"/>
      </w:pPr>
      <w:r w:rsidRPr="008B075F">
        <w:t>"In Africa, scaling a startup is not just about growing profits; it’s about creating solutions that can transform entire communities." — Tayo Oviosu, Founder and CEO of Paga, Nigeria</w:t>
      </w:r>
    </w:p>
    <w:p w:rsidR="00222C44" w:rsidRPr="008B075F" w:rsidRDefault="00064686" w:rsidP="00222C44">
      <w:pPr>
        <w:spacing w:after="0"/>
      </w:pPr>
      <w:r w:rsidRPr="008B075F">
        <w:pict>
          <v:rect id="_x0000_i1841" style="width:0;height:1.5pt" o:hralign="center" o:hrstd="t" o:hr="t" fillcolor="#a0a0a0" stroked="f"/>
        </w:pict>
      </w:r>
    </w:p>
    <w:p w:rsidR="00222C44" w:rsidRPr="008B075F" w:rsidRDefault="0038698D" w:rsidP="00222C44">
      <w:pPr>
        <w:pStyle w:val="Heading3"/>
        <w:rPr>
          <w:color w:val="auto"/>
        </w:rPr>
      </w:pPr>
      <w:r w:rsidRPr="008B075F">
        <w:rPr>
          <w:color w:val="auto"/>
        </w:rPr>
        <w:t>18.4.0 Introduction</w:t>
      </w:r>
    </w:p>
    <w:p w:rsidR="00222C44" w:rsidRPr="008B075F" w:rsidRDefault="00222C44" w:rsidP="00222C44">
      <w:pPr>
        <w:pStyle w:val="NormalWeb"/>
      </w:pPr>
      <w:r w:rsidRPr="008B075F">
        <w:t xml:space="preserve">This </w:t>
      </w:r>
      <w:r w:rsidR="0038698D" w:rsidRPr="008B075F">
        <w:t>section</w:t>
      </w:r>
      <w:r w:rsidRPr="008B075F">
        <w:t xml:space="preserve"> examines the journey of technology startups, focusing on the transition from a small, nimble startup to a well-established, scaled-up organization. The startup phase is characterized by limited resources, experimental business models, and a high risk of failure. However, for those who manage to secure a foothold in the market, the next challenge is to scale up effectively. Scaling a tech startup is not merely about expanding operations; it requires a strategic approach to growth that addresses the complexities of market adaptation, financial stability, and workforce expansion.</w:t>
      </w:r>
    </w:p>
    <w:p w:rsidR="00222C44" w:rsidRPr="008B075F" w:rsidRDefault="00222C44" w:rsidP="00222C44">
      <w:pPr>
        <w:pStyle w:val="NormalWeb"/>
      </w:pPr>
      <w:r w:rsidRPr="008B075F">
        <w:t xml:space="preserve">In the African context, the scaling journey is particularly unique. Africa’s infrastructure and regulatory environment offer both challenges and opportunities. For example, startups like Paga in Nigeria have had to navigate a regulatory framework while delivering accessible payment solutions in a fragmented financial landscape. Similarly, Kenya’s M-Pesa, a pioneer in mobile money, faced challenges in scaling across borders but managed to transform digital finance across East Africa. This </w:t>
      </w:r>
      <w:r w:rsidR="0038698D" w:rsidRPr="008B075F">
        <w:t>section</w:t>
      </w:r>
      <w:r w:rsidRPr="008B075F">
        <w:t xml:space="preserve"> explores these challenges, highlighting the importance of partnerships, robust technology infrastructures, and the adaptability required for African startups to thrive on a global scale.</w:t>
      </w:r>
    </w:p>
    <w:p w:rsidR="00222C44" w:rsidRPr="008B075F" w:rsidRDefault="00222C44" w:rsidP="00222C44">
      <w:pPr>
        <w:pStyle w:val="NormalWeb"/>
      </w:pPr>
      <w:r w:rsidRPr="008B075F">
        <w:t xml:space="preserve">The </w:t>
      </w:r>
      <w:r w:rsidR="0038698D" w:rsidRPr="008B075F">
        <w:t>section</w:t>
      </w:r>
      <w:r w:rsidRPr="008B075F">
        <w:t xml:space="preserve"> will provide insights into strategies for growth, such as lean operations, digital transformation, product-market fit, and operational scalability. It also covers case studies from Africa and globally, illustrating how different scaling strategies have worked in practice. Finally, the </w:t>
      </w:r>
      <w:r w:rsidR="0038698D" w:rsidRPr="008B075F">
        <w:t>section</w:t>
      </w:r>
      <w:r w:rsidRPr="008B075F">
        <w:t xml:space="preserve"> addresses ethical considerations in scaling up, such as employment practices, data privacy, and community impact.</w:t>
      </w:r>
    </w:p>
    <w:p w:rsidR="00222C44" w:rsidRPr="008B075F" w:rsidRDefault="00064686" w:rsidP="00222C44">
      <w:pPr>
        <w:spacing w:after="0"/>
      </w:pPr>
      <w:r w:rsidRPr="008B075F">
        <w:pict>
          <v:rect id="_x0000_i1842" style="width:0;height:1.5pt" o:hralign="center" o:hrstd="t" o:hr="t" fillcolor="#a0a0a0" stroked="f"/>
        </w:pict>
      </w:r>
    </w:p>
    <w:p w:rsidR="00222C44" w:rsidRPr="008B075F" w:rsidRDefault="0038698D" w:rsidP="00222C44">
      <w:pPr>
        <w:pStyle w:val="Heading3"/>
        <w:rPr>
          <w:color w:val="auto"/>
        </w:rPr>
      </w:pPr>
      <w:r w:rsidRPr="008B075F">
        <w:rPr>
          <w:color w:val="auto"/>
        </w:rPr>
        <w:t xml:space="preserve">18.4.1 </w:t>
      </w:r>
      <w:r w:rsidR="00222C44" w:rsidRPr="008B075F">
        <w:rPr>
          <w:color w:val="auto"/>
        </w:rPr>
        <w:t>Scaling Technology Startups in Africa</w:t>
      </w:r>
    </w:p>
    <w:p w:rsidR="00222C44" w:rsidRPr="008B075F" w:rsidRDefault="00222C44" w:rsidP="00222C44">
      <w:pPr>
        <w:pStyle w:val="NormalWeb"/>
      </w:pPr>
      <w:r w:rsidRPr="008B075F">
        <w:t>The African startup ecosystem is burgeoning with tech-based solutions aimed at addressing unique regional challenges, from digital finance to health tech and agriculture. However, scaling these innovations often requires overcoming challenges such as underdeveloped infrastructure, fragmented regulatory environments, and limited access to funding. To succeed, African technology startups must combine innovative growth strategies with adaptive business models that can handle both local and international expansion.</w:t>
      </w:r>
    </w:p>
    <w:p w:rsidR="00222C44" w:rsidRPr="008B075F" w:rsidRDefault="00222C44" w:rsidP="0038698D">
      <w:pPr>
        <w:pStyle w:val="NormalWeb"/>
      </w:pPr>
      <w:r w:rsidRPr="008B075F">
        <w:t>For example, Nigerian fintech company Flutterwave, which provides payment solutions across Africa, has scaled by partnering with established banks, adapting to diverse regulatory environments, and focusing on seamless cross-border transactions. Similarly, South Africa’s SweepSouth, an on-demand cleaning service, adapted its platform to reflect the region’s labor market dynamics, allowing it to scale across cities and into different service offerings.</w:t>
      </w:r>
    </w:p>
    <w:p w:rsidR="0038698D" w:rsidRPr="008B075F" w:rsidRDefault="0038698D" w:rsidP="0038698D">
      <w:pPr>
        <w:pStyle w:val="NormalWeb"/>
      </w:pPr>
      <w:r w:rsidRPr="008B075F">
        <w:t xml:space="preserve">18.4.2 How does Technology Startups in Nigeria Scale Up </w:t>
      </w:r>
    </w:p>
    <w:p w:rsidR="0038698D" w:rsidRPr="008B075F" w:rsidRDefault="0038698D" w:rsidP="0038698D">
      <w:pPr>
        <w:pStyle w:val="NormalWeb"/>
      </w:pPr>
      <w:r w:rsidRPr="008B075F">
        <w:t>Scaling up technology startups requires a structured approach, combining strategic planning, operational efficiencies, funding, market adaptation, and leveraging the right technology. Below is a detailed look at the steps and considerations technology startups typically follow to successfully scale:</w:t>
      </w:r>
    </w:p>
    <w:p w:rsidR="0038698D" w:rsidRPr="008B075F" w:rsidRDefault="0028609D" w:rsidP="0038698D">
      <w:pPr>
        <w:pStyle w:val="Heading3"/>
        <w:rPr>
          <w:color w:val="auto"/>
        </w:rPr>
      </w:pPr>
      <w:r w:rsidRPr="008B075F">
        <w:rPr>
          <w:color w:val="auto"/>
        </w:rPr>
        <w:t>18.4.2.</w:t>
      </w:r>
      <w:r w:rsidR="0038698D" w:rsidRPr="008B075F">
        <w:rPr>
          <w:color w:val="auto"/>
        </w:rPr>
        <w:t xml:space="preserve">1 </w:t>
      </w:r>
      <w:r w:rsidR="0038698D" w:rsidRPr="008B075F">
        <w:rPr>
          <w:rStyle w:val="Strong"/>
          <w:b w:val="0"/>
          <w:bCs w:val="0"/>
          <w:color w:val="auto"/>
        </w:rPr>
        <w:t>Establishing Product-Market Fit</w:t>
      </w:r>
    </w:p>
    <w:p w:rsidR="0038698D" w:rsidRPr="008B075F" w:rsidRDefault="0038698D" w:rsidP="005B758F">
      <w:pPr>
        <w:numPr>
          <w:ilvl w:val="0"/>
          <w:numId w:val="722"/>
        </w:numPr>
        <w:spacing w:before="100" w:beforeAutospacing="1" w:after="100" w:afterAutospacing="1" w:line="240" w:lineRule="auto"/>
      </w:pPr>
      <w:r w:rsidRPr="008B075F">
        <w:rPr>
          <w:rStyle w:val="Strong"/>
        </w:rPr>
        <w:t>Definition</w:t>
      </w:r>
      <w:r w:rsidRPr="008B075F">
        <w:t>: Achieving product-market fit means that the startup’s product or service satisfies a strong demand within a particular market.</w:t>
      </w:r>
    </w:p>
    <w:p w:rsidR="0038698D" w:rsidRPr="008B075F" w:rsidRDefault="0038698D" w:rsidP="005B758F">
      <w:pPr>
        <w:numPr>
          <w:ilvl w:val="0"/>
          <w:numId w:val="722"/>
        </w:numPr>
        <w:spacing w:before="100" w:beforeAutospacing="1" w:after="100" w:afterAutospacing="1" w:line="240" w:lineRule="auto"/>
      </w:pPr>
      <w:r w:rsidRPr="008B075F">
        <w:rPr>
          <w:rStyle w:val="Strong"/>
        </w:rPr>
        <w:t>Validation</w:t>
      </w:r>
      <w:r w:rsidRPr="008B075F">
        <w:t>: Through rigorous market research and user testing, startups need to validate their assumptions about customer needs and refine their offerings to address them effectively.</w:t>
      </w:r>
    </w:p>
    <w:p w:rsidR="0038698D" w:rsidRPr="008B075F" w:rsidRDefault="0038698D" w:rsidP="005B758F">
      <w:pPr>
        <w:numPr>
          <w:ilvl w:val="0"/>
          <w:numId w:val="722"/>
        </w:numPr>
        <w:spacing w:before="100" w:beforeAutospacing="1" w:after="100" w:afterAutospacing="1" w:line="240" w:lineRule="auto"/>
      </w:pPr>
      <w:r w:rsidRPr="008B075F">
        <w:rPr>
          <w:rStyle w:val="Strong"/>
        </w:rPr>
        <w:t>Iterative Development</w:t>
      </w:r>
      <w:r w:rsidRPr="008B075F">
        <w:t>: Employing a lean approach, startups often make continuous improvements based on customer feedback to optimize the product and ensure it meets or exceeds user expectations.</w:t>
      </w:r>
    </w:p>
    <w:p w:rsidR="0038698D" w:rsidRPr="008B075F" w:rsidRDefault="002507DF" w:rsidP="0038698D">
      <w:pPr>
        <w:pStyle w:val="NormalWeb"/>
      </w:pPr>
      <w:r w:rsidRPr="008B075F">
        <w:rPr>
          <w:rStyle w:val="Emphasis"/>
          <w:rFonts w:eastAsiaTheme="majorEastAsia"/>
          <w:i w:val="0"/>
        </w:rPr>
        <w:t xml:space="preserve">For instance, </w:t>
      </w:r>
      <w:r w:rsidR="0038698D" w:rsidRPr="008B075F">
        <w:t>Paystack, a Nigerian fintech company, achieved product-market fit by addressing the gap in online payment processing for African businesses. By providing seamless payment integration, it met a critical need, enabling it to attract clients and investors alike.</w:t>
      </w:r>
    </w:p>
    <w:p w:rsidR="0038698D" w:rsidRPr="008B075F" w:rsidRDefault="0028609D" w:rsidP="0038698D">
      <w:pPr>
        <w:pStyle w:val="Heading3"/>
        <w:rPr>
          <w:color w:val="auto"/>
        </w:rPr>
      </w:pPr>
      <w:r w:rsidRPr="008B075F">
        <w:rPr>
          <w:color w:val="auto"/>
        </w:rPr>
        <w:t>18.4.2.</w:t>
      </w:r>
      <w:r w:rsidR="0038698D" w:rsidRPr="008B075F">
        <w:rPr>
          <w:color w:val="auto"/>
        </w:rPr>
        <w:t xml:space="preserve">2 </w:t>
      </w:r>
      <w:r w:rsidR="0038698D" w:rsidRPr="008B075F">
        <w:rPr>
          <w:rStyle w:val="Strong"/>
          <w:b w:val="0"/>
          <w:bCs w:val="0"/>
          <w:color w:val="auto"/>
        </w:rPr>
        <w:t>Securing Funding for Growth</w:t>
      </w:r>
    </w:p>
    <w:p w:rsidR="0038698D" w:rsidRPr="008B075F" w:rsidRDefault="0038698D" w:rsidP="005B758F">
      <w:pPr>
        <w:numPr>
          <w:ilvl w:val="0"/>
          <w:numId w:val="723"/>
        </w:numPr>
        <w:spacing w:before="100" w:beforeAutospacing="1" w:after="100" w:afterAutospacing="1" w:line="240" w:lineRule="auto"/>
      </w:pPr>
      <w:r w:rsidRPr="008B075F">
        <w:rPr>
          <w:rStyle w:val="Strong"/>
        </w:rPr>
        <w:t>Investment Stages</w:t>
      </w:r>
      <w:r w:rsidRPr="008B075F">
        <w:t>: Startups scale by moving through funding stages: seed funding, Series A, Series B, and beyond. Each stage typically brings in more capital to fuel growth.</w:t>
      </w:r>
    </w:p>
    <w:p w:rsidR="0038698D" w:rsidRPr="008B075F" w:rsidRDefault="0038698D" w:rsidP="005B758F">
      <w:pPr>
        <w:numPr>
          <w:ilvl w:val="0"/>
          <w:numId w:val="723"/>
        </w:numPr>
        <w:spacing w:before="100" w:beforeAutospacing="1" w:after="100" w:afterAutospacing="1" w:line="240" w:lineRule="auto"/>
      </w:pPr>
      <w:r w:rsidRPr="008B075F">
        <w:rPr>
          <w:rStyle w:val="Strong"/>
        </w:rPr>
        <w:t>Diverse Sources of Funding</w:t>
      </w:r>
      <w:r w:rsidRPr="008B075F">
        <w:t>: Sources include angel investors, venture capitalists (VCs), crowdfunding, and government grants. Startups in Africa increasingly rely on foreign investors, as local venture capital options are still developing.</w:t>
      </w:r>
    </w:p>
    <w:p w:rsidR="0038698D" w:rsidRPr="008B075F" w:rsidRDefault="0038698D" w:rsidP="005B758F">
      <w:pPr>
        <w:numPr>
          <w:ilvl w:val="0"/>
          <w:numId w:val="723"/>
        </w:numPr>
        <w:spacing w:before="100" w:beforeAutospacing="1" w:after="100" w:afterAutospacing="1" w:line="240" w:lineRule="auto"/>
      </w:pPr>
      <w:r w:rsidRPr="008B075F">
        <w:rPr>
          <w:rStyle w:val="Strong"/>
        </w:rPr>
        <w:t>Financial Planning</w:t>
      </w:r>
      <w:r w:rsidRPr="008B075F">
        <w:t>: Effective scaling requires careful management of the “burn rate” (rate of expenditure) to ensure funds last while driving growth. Having a clear financial plan helps maintain operational efficiency and secure additional funding rounds.</w:t>
      </w:r>
    </w:p>
    <w:p w:rsidR="0038698D" w:rsidRPr="008B075F" w:rsidRDefault="009964E4" w:rsidP="0038698D">
      <w:pPr>
        <w:pStyle w:val="NormalWeb"/>
      </w:pPr>
      <w:r w:rsidRPr="008B075F">
        <w:t>Specifically</w:t>
      </w:r>
      <w:r w:rsidR="002507DF" w:rsidRPr="008B075F">
        <w:t xml:space="preserve">, </w:t>
      </w:r>
      <w:r w:rsidR="0038698D" w:rsidRPr="008B075F">
        <w:t>Flutterwave, a leading African payment company, scaled rapidly after securing multiple rounds of funding from VCs, which enabled it to expand its services and establish cross-border payment solutions across Africa and beyond.</w:t>
      </w:r>
    </w:p>
    <w:p w:rsidR="0038698D" w:rsidRPr="008B075F" w:rsidRDefault="002507DF" w:rsidP="0038698D">
      <w:pPr>
        <w:pStyle w:val="Heading3"/>
        <w:rPr>
          <w:color w:val="auto"/>
        </w:rPr>
      </w:pPr>
      <w:r w:rsidRPr="008B075F">
        <w:rPr>
          <w:color w:val="auto"/>
        </w:rPr>
        <w:t>18.4.2.</w:t>
      </w:r>
      <w:r w:rsidR="0038698D" w:rsidRPr="008B075F">
        <w:rPr>
          <w:color w:val="auto"/>
        </w:rPr>
        <w:t xml:space="preserve">3 </w:t>
      </w:r>
      <w:r w:rsidR="0038698D" w:rsidRPr="008B075F">
        <w:rPr>
          <w:rStyle w:val="Strong"/>
          <w:b w:val="0"/>
          <w:bCs w:val="0"/>
          <w:color w:val="auto"/>
        </w:rPr>
        <w:t>Building a Scalable Infrastructure</w:t>
      </w:r>
    </w:p>
    <w:p w:rsidR="0038698D" w:rsidRPr="008B075F" w:rsidRDefault="0038698D" w:rsidP="005B758F">
      <w:pPr>
        <w:numPr>
          <w:ilvl w:val="0"/>
          <w:numId w:val="724"/>
        </w:numPr>
        <w:spacing w:before="100" w:beforeAutospacing="1" w:after="100" w:afterAutospacing="1" w:line="240" w:lineRule="auto"/>
      </w:pPr>
      <w:r w:rsidRPr="008B075F">
        <w:rPr>
          <w:rStyle w:val="Strong"/>
        </w:rPr>
        <w:t>Cloud Technology and APIs</w:t>
      </w:r>
      <w:r w:rsidRPr="008B075F">
        <w:t>: Leveraging cloud services, such as Amazon Web Services (AWS) or Google Cloud, allows startups to manage large volumes of data and serve increasing customer demands without extensive infrastructure costs. APIs can also facilitate integration with other services, enhancing functionality without building features from scratch.</w:t>
      </w:r>
    </w:p>
    <w:p w:rsidR="0038698D" w:rsidRPr="008B075F" w:rsidRDefault="0038698D" w:rsidP="005B758F">
      <w:pPr>
        <w:numPr>
          <w:ilvl w:val="0"/>
          <w:numId w:val="724"/>
        </w:numPr>
        <w:spacing w:before="100" w:beforeAutospacing="1" w:after="100" w:afterAutospacing="1" w:line="240" w:lineRule="auto"/>
      </w:pPr>
      <w:r w:rsidRPr="008B075F">
        <w:rPr>
          <w:rStyle w:val="Strong"/>
        </w:rPr>
        <w:t>Automation and Efficiency Tools</w:t>
      </w:r>
      <w:r w:rsidRPr="008B075F">
        <w:t>: Investing in automation tools for customer service, marketing, and operations (like CRM software, email marketing automation, and analytics) helps startups handle growing customer bases while minimizing operational complexity.</w:t>
      </w:r>
    </w:p>
    <w:p w:rsidR="0038698D" w:rsidRPr="008B075F" w:rsidRDefault="0038698D" w:rsidP="005B758F">
      <w:pPr>
        <w:numPr>
          <w:ilvl w:val="0"/>
          <w:numId w:val="724"/>
        </w:numPr>
        <w:spacing w:before="100" w:beforeAutospacing="1" w:after="100" w:afterAutospacing="1" w:line="240" w:lineRule="auto"/>
      </w:pPr>
      <w:r w:rsidRPr="008B075F">
        <w:rPr>
          <w:rStyle w:val="Strong"/>
        </w:rPr>
        <w:t>Cybersecurity</w:t>
      </w:r>
      <w:r w:rsidRPr="008B075F">
        <w:t>: As scaling brings more data, especially customer data, startups need to implement cybersecurity measures to protect this data and build trust with customers.</w:t>
      </w:r>
    </w:p>
    <w:p w:rsidR="0038698D" w:rsidRPr="008B075F" w:rsidRDefault="009964E4" w:rsidP="0038698D">
      <w:pPr>
        <w:pStyle w:val="NormalWeb"/>
      </w:pPr>
      <w:r w:rsidRPr="008B075F">
        <w:t>Notably</w:t>
      </w:r>
      <w:r w:rsidR="002507DF" w:rsidRPr="008B075F">
        <w:t xml:space="preserve">, </w:t>
      </w:r>
      <w:r w:rsidR="0038698D" w:rsidRPr="008B075F">
        <w:t>Andela, a Nigerian-founded talent placement platform, uses scalable cloud-based systems to manage client and talent data, making it easier to handle growth across multiple markets.</w:t>
      </w:r>
    </w:p>
    <w:p w:rsidR="0038698D" w:rsidRPr="008B075F" w:rsidRDefault="002507DF" w:rsidP="0038698D">
      <w:pPr>
        <w:pStyle w:val="Heading3"/>
        <w:rPr>
          <w:color w:val="auto"/>
        </w:rPr>
      </w:pPr>
      <w:r w:rsidRPr="008B075F">
        <w:rPr>
          <w:color w:val="auto"/>
        </w:rPr>
        <w:t>18.4.2.</w:t>
      </w:r>
      <w:r w:rsidR="0038698D" w:rsidRPr="008B075F">
        <w:rPr>
          <w:color w:val="auto"/>
        </w:rPr>
        <w:t xml:space="preserve">4 </w:t>
      </w:r>
      <w:r w:rsidR="0038698D" w:rsidRPr="008B075F">
        <w:rPr>
          <w:rStyle w:val="Strong"/>
          <w:b w:val="0"/>
          <w:bCs w:val="0"/>
          <w:color w:val="auto"/>
        </w:rPr>
        <w:t>Optimizing Operational Efficiency</w:t>
      </w:r>
    </w:p>
    <w:p w:rsidR="0038698D" w:rsidRPr="008B075F" w:rsidRDefault="0038698D" w:rsidP="005B758F">
      <w:pPr>
        <w:numPr>
          <w:ilvl w:val="0"/>
          <w:numId w:val="725"/>
        </w:numPr>
        <w:spacing w:before="100" w:beforeAutospacing="1" w:after="100" w:afterAutospacing="1" w:line="240" w:lineRule="auto"/>
      </w:pPr>
      <w:r w:rsidRPr="008B075F">
        <w:rPr>
          <w:rStyle w:val="Strong"/>
        </w:rPr>
        <w:t>Streamlined Processes</w:t>
      </w:r>
      <w:r w:rsidRPr="008B075F">
        <w:t>: As demand grows, startups should standardize and streamline processes to handle higher transaction volumes and customer interactions without compromising quality.</w:t>
      </w:r>
    </w:p>
    <w:p w:rsidR="0038698D" w:rsidRPr="008B075F" w:rsidRDefault="0038698D" w:rsidP="005B758F">
      <w:pPr>
        <w:numPr>
          <w:ilvl w:val="0"/>
          <w:numId w:val="725"/>
        </w:numPr>
        <w:spacing w:before="100" w:beforeAutospacing="1" w:after="100" w:afterAutospacing="1" w:line="240" w:lineRule="auto"/>
      </w:pPr>
      <w:r w:rsidRPr="008B075F">
        <w:rPr>
          <w:rStyle w:val="Strong"/>
        </w:rPr>
        <w:t>Human Resource Management</w:t>
      </w:r>
      <w:r w:rsidRPr="008B075F">
        <w:t>: Scaling often involves expanding the workforce. It is critical to hire individuals whose skills and values align with the company’s mission and who can adapt to rapid changes.</w:t>
      </w:r>
    </w:p>
    <w:p w:rsidR="0038698D" w:rsidRPr="008B075F" w:rsidRDefault="0038698D" w:rsidP="005B758F">
      <w:pPr>
        <w:numPr>
          <w:ilvl w:val="0"/>
          <w:numId w:val="725"/>
        </w:numPr>
        <w:spacing w:before="100" w:beforeAutospacing="1" w:after="100" w:afterAutospacing="1" w:line="240" w:lineRule="auto"/>
      </w:pPr>
      <w:r w:rsidRPr="008B075F">
        <w:rPr>
          <w:rStyle w:val="Strong"/>
        </w:rPr>
        <w:t>Outsourcing and Partnerships</w:t>
      </w:r>
      <w:r w:rsidRPr="008B075F">
        <w:t>: Outsourcing non-core activities (like HR, customer support, or logistics) allows startups to focus on core competencies. Partnerships with established businesses can help scale operations and reach new markets faster.</w:t>
      </w:r>
    </w:p>
    <w:p w:rsidR="0038698D" w:rsidRPr="008B075F" w:rsidRDefault="002507DF" w:rsidP="0038698D">
      <w:pPr>
        <w:pStyle w:val="NormalWeb"/>
      </w:pPr>
      <w:r w:rsidRPr="008B075F">
        <w:rPr>
          <w:rStyle w:val="Emphasis"/>
          <w:rFonts w:eastAsiaTheme="majorEastAsia"/>
          <w:i w:val="0"/>
        </w:rPr>
        <w:t>For instance,</w:t>
      </w:r>
      <w:r w:rsidRPr="008B075F">
        <w:rPr>
          <w:rStyle w:val="Emphasis"/>
          <w:rFonts w:eastAsiaTheme="majorEastAsia"/>
        </w:rPr>
        <w:t xml:space="preserve"> </w:t>
      </w:r>
      <w:r w:rsidR="0038698D" w:rsidRPr="008B075F">
        <w:t>Jumia, a Pan-African e-commerce company, grew by partnering with local logistics providers in different African countries, which allowed it to rapidly scale its delivery network without building infrastructure from scratch.</w:t>
      </w:r>
    </w:p>
    <w:p w:rsidR="0038698D" w:rsidRPr="008B075F" w:rsidRDefault="002507DF" w:rsidP="0038698D">
      <w:pPr>
        <w:pStyle w:val="Heading3"/>
        <w:rPr>
          <w:color w:val="auto"/>
        </w:rPr>
      </w:pPr>
      <w:r w:rsidRPr="008B075F">
        <w:rPr>
          <w:color w:val="auto"/>
        </w:rPr>
        <w:t>18.4.2.</w:t>
      </w:r>
      <w:r w:rsidR="0038698D" w:rsidRPr="008B075F">
        <w:rPr>
          <w:color w:val="auto"/>
        </w:rPr>
        <w:t xml:space="preserve">5 </w:t>
      </w:r>
      <w:r w:rsidR="0038698D" w:rsidRPr="008B075F">
        <w:rPr>
          <w:rStyle w:val="Strong"/>
          <w:b w:val="0"/>
          <w:bCs w:val="0"/>
          <w:color w:val="auto"/>
        </w:rPr>
        <w:t>Expanding Market Reach</w:t>
      </w:r>
    </w:p>
    <w:p w:rsidR="0038698D" w:rsidRPr="008B075F" w:rsidRDefault="0038698D" w:rsidP="005B758F">
      <w:pPr>
        <w:numPr>
          <w:ilvl w:val="0"/>
          <w:numId w:val="726"/>
        </w:numPr>
        <w:spacing w:before="100" w:beforeAutospacing="1" w:after="100" w:afterAutospacing="1" w:line="240" w:lineRule="auto"/>
      </w:pPr>
      <w:r w:rsidRPr="008B075F">
        <w:rPr>
          <w:rStyle w:val="Strong"/>
        </w:rPr>
        <w:t>Localized Market Strategies</w:t>
      </w:r>
      <w:r w:rsidRPr="008B075F">
        <w:t>: Startups need to adapt their products and marketing approaches to suit local cultures, languages, and consumer behaviors, especially if they are expanding across diverse markets, as is often the case in Africa.</w:t>
      </w:r>
    </w:p>
    <w:p w:rsidR="0038698D" w:rsidRPr="008B075F" w:rsidRDefault="0038698D" w:rsidP="005B758F">
      <w:pPr>
        <w:numPr>
          <w:ilvl w:val="0"/>
          <w:numId w:val="726"/>
        </w:numPr>
        <w:spacing w:before="100" w:beforeAutospacing="1" w:after="100" w:afterAutospacing="1" w:line="240" w:lineRule="auto"/>
      </w:pPr>
      <w:r w:rsidRPr="008B075F">
        <w:rPr>
          <w:rStyle w:val="Strong"/>
        </w:rPr>
        <w:t>Multi-channel Marketing</w:t>
      </w:r>
      <w:r w:rsidRPr="008B075F">
        <w:t>: Effective scaling includes expanding brand awareness through digital marketing, social media, SEO, and influencer partnerships, which help startups capture a larger audience.</w:t>
      </w:r>
    </w:p>
    <w:p w:rsidR="0038698D" w:rsidRPr="008B075F" w:rsidRDefault="0038698D" w:rsidP="005B758F">
      <w:pPr>
        <w:numPr>
          <w:ilvl w:val="0"/>
          <w:numId w:val="726"/>
        </w:numPr>
        <w:spacing w:before="100" w:beforeAutospacing="1" w:after="100" w:afterAutospacing="1" w:line="240" w:lineRule="auto"/>
      </w:pPr>
      <w:r w:rsidRPr="008B075F">
        <w:rPr>
          <w:rStyle w:val="Strong"/>
        </w:rPr>
        <w:t>Internationalization</w:t>
      </w:r>
      <w:r w:rsidRPr="008B075F">
        <w:t>: For technology startups with potential on a global scale, expanding beyond domestic borders is often the next step. This requires careful assessment of regulatory compliance, currency management, and localization of services.</w:t>
      </w:r>
    </w:p>
    <w:p w:rsidR="0038698D" w:rsidRPr="008B075F" w:rsidRDefault="009964E4" w:rsidP="0038698D">
      <w:pPr>
        <w:pStyle w:val="NormalWeb"/>
      </w:pPr>
      <w:r w:rsidRPr="008B075F">
        <w:rPr>
          <w:rStyle w:val="Emphasis"/>
          <w:rFonts w:eastAsiaTheme="majorEastAsia"/>
          <w:i w:val="0"/>
        </w:rPr>
        <w:t>In particular</w:t>
      </w:r>
      <w:r w:rsidR="002507DF" w:rsidRPr="008B075F">
        <w:rPr>
          <w:rStyle w:val="Emphasis"/>
          <w:rFonts w:eastAsiaTheme="majorEastAsia"/>
          <w:i w:val="0"/>
        </w:rPr>
        <w:t>,</w:t>
      </w:r>
      <w:r w:rsidR="002507DF" w:rsidRPr="008B075F">
        <w:rPr>
          <w:rStyle w:val="Emphasis"/>
          <w:rFonts w:eastAsiaTheme="majorEastAsia"/>
        </w:rPr>
        <w:t xml:space="preserve"> </w:t>
      </w:r>
      <w:r w:rsidR="0038698D" w:rsidRPr="008B075F">
        <w:t>Kobo360, a Nigerian logistics startup, has scaled across multiple African countries by understanding each market’s logistics needs and building partnerships that cater to the local regulatory and logistical environment.</w:t>
      </w:r>
    </w:p>
    <w:p w:rsidR="0038698D" w:rsidRPr="008B075F" w:rsidRDefault="005F19E3" w:rsidP="0038698D">
      <w:pPr>
        <w:pStyle w:val="Heading3"/>
        <w:rPr>
          <w:color w:val="auto"/>
        </w:rPr>
      </w:pPr>
      <w:r w:rsidRPr="008B075F">
        <w:rPr>
          <w:color w:val="auto"/>
        </w:rPr>
        <w:t>18.4.2.</w:t>
      </w:r>
      <w:r w:rsidR="0038698D" w:rsidRPr="008B075F">
        <w:rPr>
          <w:color w:val="auto"/>
        </w:rPr>
        <w:t xml:space="preserve">6 </w:t>
      </w:r>
      <w:r w:rsidR="0038698D" w:rsidRPr="008B075F">
        <w:rPr>
          <w:rStyle w:val="Strong"/>
          <w:b w:val="0"/>
          <w:bCs w:val="0"/>
          <w:color w:val="auto"/>
        </w:rPr>
        <w:t>Leveraging Data and Analytics for Growth</w:t>
      </w:r>
    </w:p>
    <w:p w:rsidR="0038698D" w:rsidRPr="008B075F" w:rsidRDefault="0038698D" w:rsidP="005B758F">
      <w:pPr>
        <w:numPr>
          <w:ilvl w:val="0"/>
          <w:numId w:val="727"/>
        </w:numPr>
        <w:spacing w:before="100" w:beforeAutospacing="1" w:after="100" w:afterAutospacing="1" w:line="240" w:lineRule="auto"/>
      </w:pPr>
      <w:r w:rsidRPr="008B075F">
        <w:rPr>
          <w:rStyle w:val="Strong"/>
        </w:rPr>
        <w:t>Data-Driven Decision-Making</w:t>
      </w:r>
      <w:r w:rsidRPr="008B075F">
        <w:t>: Startups should adopt data analytics tools to track performance indicators, customer behavior, and market trends. Data insights help optimize operations, improve customer experience, and guide strategic decisions.</w:t>
      </w:r>
    </w:p>
    <w:p w:rsidR="0038698D" w:rsidRPr="008B075F" w:rsidRDefault="0038698D" w:rsidP="005B758F">
      <w:pPr>
        <w:numPr>
          <w:ilvl w:val="0"/>
          <w:numId w:val="727"/>
        </w:numPr>
        <w:spacing w:before="100" w:beforeAutospacing="1" w:after="100" w:afterAutospacing="1" w:line="240" w:lineRule="auto"/>
      </w:pPr>
      <w:r w:rsidRPr="008B075F">
        <w:rPr>
          <w:rStyle w:val="Strong"/>
        </w:rPr>
        <w:t>Customer Insights</w:t>
      </w:r>
      <w:r w:rsidRPr="008B075F">
        <w:t>: Collecting and analyzing customer feedback allows startups to improve products, address pain points, and build loyalty, which is vital during scaling.</w:t>
      </w:r>
    </w:p>
    <w:p w:rsidR="0038698D" w:rsidRPr="008B075F" w:rsidRDefault="0038698D" w:rsidP="005B758F">
      <w:pPr>
        <w:numPr>
          <w:ilvl w:val="0"/>
          <w:numId w:val="727"/>
        </w:numPr>
        <w:spacing w:before="100" w:beforeAutospacing="1" w:after="100" w:afterAutospacing="1" w:line="240" w:lineRule="auto"/>
      </w:pPr>
      <w:r w:rsidRPr="008B075F">
        <w:rPr>
          <w:rStyle w:val="Strong"/>
        </w:rPr>
        <w:t>Growth Hacking</w:t>
      </w:r>
      <w:r w:rsidRPr="008B075F">
        <w:t>: By using analytics, startups can identify quick, creative ways to grow their user base. Growth hacking techniques might include A/B testing, viral marketing, and referral programs.</w:t>
      </w:r>
    </w:p>
    <w:p w:rsidR="0038698D" w:rsidRPr="008B075F" w:rsidRDefault="009964E4" w:rsidP="0038698D">
      <w:pPr>
        <w:pStyle w:val="NormalWeb"/>
      </w:pPr>
      <w:r w:rsidRPr="008B075F">
        <w:rPr>
          <w:rStyle w:val="Emphasis"/>
          <w:rFonts w:eastAsiaTheme="majorEastAsia"/>
          <w:i w:val="0"/>
        </w:rPr>
        <w:t>For instance,</w:t>
      </w:r>
      <w:r w:rsidR="0038698D" w:rsidRPr="008B075F">
        <w:t xml:space="preserve"> FarmCrowdy, an agritech startup in Nigeria, uses data analytics to understand agricultural productivity and provide tailored solutions to smallholder farmers, thus scaling operations while meeting local needs.</w:t>
      </w:r>
    </w:p>
    <w:p w:rsidR="0038698D" w:rsidRPr="008B075F" w:rsidRDefault="005F19E3" w:rsidP="0038698D">
      <w:pPr>
        <w:pStyle w:val="Heading3"/>
        <w:rPr>
          <w:color w:val="auto"/>
        </w:rPr>
      </w:pPr>
      <w:r w:rsidRPr="008B075F">
        <w:rPr>
          <w:color w:val="auto"/>
        </w:rPr>
        <w:t>18.4.2.</w:t>
      </w:r>
      <w:r w:rsidR="0038698D" w:rsidRPr="008B075F">
        <w:rPr>
          <w:color w:val="auto"/>
        </w:rPr>
        <w:t xml:space="preserve">7 </w:t>
      </w:r>
      <w:r w:rsidR="0038698D" w:rsidRPr="008B075F">
        <w:rPr>
          <w:rStyle w:val="Strong"/>
          <w:b w:val="0"/>
          <w:bCs w:val="0"/>
          <w:color w:val="auto"/>
        </w:rPr>
        <w:t>Maintaining a Strong Company Culture</w:t>
      </w:r>
    </w:p>
    <w:p w:rsidR="0038698D" w:rsidRPr="008B075F" w:rsidRDefault="0038698D" w:rsidP="005B758F">
      <w:pPr>
        <w:numPr>
          <w:ilvl w:val="0"/>
          <w:numId w:val="728"/>
        </w:numPr>
        <w:spacing w:before="100" w:beforeAutospacing="1" w:after="100" w:afterAutospacing="1" w:line="240" w:lineRule="auto"/>
      </w:pPr>
      <w:r w:rsidRPr="008B075F">
        <w:rPr>
          <w:rStyle w:val="Strong"/>
        </w:rPr>
        <w:t>Alignment of Values and Vision</w:t>
      </w:r>
      <w:r w:rsidRPr="008B075F">
        <w:t>: As startups scale, maintaining the founding values and vision is key to preserving a cohesive culture. This alignment inspires loyalty and productivity among employees.</w:t>
      </w:r>
    </w:p>
    <w:p w:rsidR="0038698D" w:rsidRPr="008B075F" w:rsidRDefault="0038698D" w:rsidP="005B758F">
      <w:pPr>
        <w:numPr>
          <w:ilvl w:val="0"/>
          <w:numId w:val="728"/>
        </w:numPr>
        <w:spacing w:before="100" w:beforeAutospacing="1" w:after="100" w:afterAutospacing="1" w:line="240" w:lineRule="auto"/>
      </w:pPr>
      <w:r w:rsidRPr="008B075F">
        <w:rPr>
          <w:rStyle w:val="Strong"/>
        </w:rPr>
        <w:t>Clear Communication</w:t>
      </w:r>
      <w:r w:rsidRPr="008B075F">
        <w:t>: Establishing effective communication channels and frequent updates on company goals helps align all departments with the scale-up strategy.</w:t>
      </w:r>
    </w:p>
    <w:p w:rsidR="0038698D" w:rsidRPr="008B075F" w:rsidRDefault="0038698D" w:rsidP="005B758F">
      <w:pPr>
        <w:numPr>
          <w:ilvl w:val="0"/>
          <w:numId w:val="728"/>
        </w:numPr>
        <w:spacing w:before="100" w:beforeAutospacing="1" w:after="100" w:afterAutospacing="1" w:line="240" w:lineRule="auto"/>
      </w:pPr>
      <w:r w:rsidRPr="008B075F">
        <w:rPr>
          <w:rStyle w:val="Strong"/>
        </w:rPr>
        <w:t>Employee Empowerment and Growth</w:t>
      </w:r>
      <w:r w:rsidRPr="008B075F">
        <w:t>: Offering professional development opportunities and empowering employees to take on responsibilities encourages innovation and enhances morale.</w:t>
      </w:r>
    </w:p>
    <w:p w:rsidR="0038698D" w:rsidRPr="008B075F" w:rsidRDefault="00FE66EB" w:rsidP="0038698D">
      <w:pPr>
        <w:pStyle w:val="NormalWeb"/>
      </w:pPr>
      <w:r w:rsidRPr="008B075F">
        <w:rPr>
          <w:rStyle w:val="Emphasis"/>
          <w:rFonts w:eastAsiaTheme="majorEastAsia"/>
          <w:i w:val="0"/>
        </w:rPr>
        <w:t>Remarkably,</w:t>
      </w:r>
      <w:r w:rsidR="0038698D" w:rsidRPr="008B075F">
        <w:t xml:space="preserve"> Twiga Foods, a Kenyan startup transforming food distribution, maintains a culture of innovation and employee empowerment, which has been crucial to its rapid growth and adaptability.</w:t>
      </w:r>
    </w:p>
    <w:p w:rsidR="0038698D" w:rsidRPr="008B075F" w:rsidRDefault="009964E4" w:rsidP="0038698D">
      <w:pPr>
        <w:pStyle w:val="Heading3"/>
        <w:rPr>
          <w:color w:val="auto"/>
        </w:rPr>
      </w:pPr>
      <w:r w:rsidRPr="008B075F">
        <w:rPr>
          <w:color w:val="auto"/>
        </w:rPr>
        <w:t>18.4.2.</w:t>
      </w:r>
      <w:r w:rsidR="0038698D" w:rsidRPr="008B075F">
        <w:rPr>
          <w:color w:val="auto"/>
        </w:rPr>
        <w:t xml:space="preserve">8 </w:t>
      </w:r>
      <w:r w:rsidR="0038698D" w:rsidRPr="008B075F">
        <w:rPr>
          <w:rStyle w:val="Strong"/>
          <w:b w:val="0"/>
          <w:bCs w:val="0"/>
          <w:color w:val="auto"/>
        </w:rPr>
        <w:t>Adapting to Regulatory and Market Environments</w:t>
      </w:r>
    </w:p>
    <w:p w:rsidR="0038698D" w:rsidRPr="008B075F" w:rsidRDefault="0038698D" w:rsidP="005B758F">
      <w:pPr>
        <w:numPr>
          <w:ilvl w:val="0"/>
          <w:numId w:val="729"/>
        </w:numPr>
        <w:spacing w:before="100" w:beforeAutospacing="1" w:after="100" w:afterAutospacing="1" w:line="240" w:lineRule="auto"/>
      </w:pPr>
      <w:r w:rsidRPr="008B075F">
        <w:rPr>
          <w:rStyle w:val="Strong"/>
        </w:rPr>
        <w:t>Navigating Regulations</w:t>
      </w:r>
      <w:r w:rsidRPr="008B075F">
        <w:t>: Regulatory compliance can be complex, particularly in industries like finance, health, or transport. Staying informed about changing regulations in different regions ensures smooth scaling without legal issues.</w:t>
      </w:r>
    </w:p>
    <w:p w:rsidR="0038698D" w:rsidRPr="008B075F" w:rsidRDefault="0038698D" w:rsidP="005B758F">
      <w:pPr>
        <w:numPr>
          <w:ilvl w:val="0"/>
          <w:numId w:val="729"/>
        </w:numPr>
        <w:spacing w:before="100" w:beforeAutospacing="1" w:after="100" w:afterAutospacing="1" w:line="240" w:lineRule="auto"/>
      </w:pPr>
      <w:r w:rsidRPr="008B075F">
        <w:rPr>
          <w:rStyle w:val="Strong"/>
        </w:rPr>
        <w:t>Understanding Local Market Dynamics</w:t>
      </w:r>
      <w:r w:rsidRPr="008B075F">
        <w:t>: Each new market has unique demands, regulations, and cultural considerations. A deep understanding of these factors is critical to successful expansion and avoiding pitfalls in unfamiliar environments.</w:t>
      </w:r>
    </w:p>
    <w:p w:rsidR="0038698D" w:rsidRPr="008B075F" w:rsidRDefault="00FE66EB" w:rsidP="0038698D">
      <w:pPr>
        <w:pStyle w:val="NormalWeb"/>
      </w:pPr>
      <w:r w:rsidRPr="008B075F">
        <w:rPr>
          <w:rStyle w:val="Emphasis"/>
          <w:rFonts w:eastAsiaTheme="majorEastAsia"/>
          <w:i w:val="0"/>
        </w:rPr>
        <w:t>For instance,</w:t>
      </w:r>
      <w:r w:rsidR="0038698D" w:rsidRPr="008B075F">
        <w:rPr>
          <w:i/>
        </w:rPr>
        <w:t xml:space="preserve"> </w:t>
      </w:r>
      <w:r w:rsidR="0038698D" w:rsidRPr="008B075F">
        <w:t>M-Pesa, Kenya’s mobile money service, expanded across several African countries by closely working with regulatory authorities and adapting its model to meet each country’s banking regulations.</w:t>
      </w:r>
    </w:p>
    <w:p w:rsidR="0038698D" w:rsidRPr="008B075F" w:rsidRDefault="00FE66EB" w:rsidP="0038698D">
      <w:pPr>
        <w:pStyle w:val="Heading3"/>
        <w:rPr>
          <w:color w:val="auto"/>
        </w:rPr>
      </w:pPr>
      <w:r w:rsidRPr="008B075F">
        <w:rPr>
          <w:color w:val="auto"/>
        </w:rPr>
        <w:t>18.4.2.</w:t>
      </w:r>
      <w:r w:rsidR="0038698D" w:rsidRPr="008B075F">
        <w:rPr>
          <w:color w:val="auto"/>
        </w:rPr>
        <w:t xml:space="preserve">9 </w:t>
      </w:r>
      <w:r w:rsidR="0038698D" w:rsidRPr="008B075F">
        <w:rPr>
          <w:rStyle w:val="Strong"/>
          <w:b w:val="0"/>
          <w:bCs w:val="0"/>
          <w:color w:val="auto"/>
        </w:rPr>
        <w:t>Securing Intellectual Property (IP)</w:t>
      </w:r>
    </w:p>
    <w:p w:rsidR="0038698D" w:rsidRPr="008B075F" w:rsidRDefault="0038698D" w:rsidP="005B758F">
      <w:pPr>
        <w:numPr>
          <w:ilvl w:val="0"/>
          <w:numId w:val="730"/>
        </w:numPr>
        <w:spacing w:before="100" w:beforeAutospacing="1" w:after="100" w:afterAutospacing="1" w:line="240" w:lineRule="auto"/>
      </w:pPr>
      <w:r w:rsidRPr="008B075F">
        <w:rPr>
          <w:rStyle w:val="Strong"/>
        </w:rPr>
        <w:t>IP Protection</w:t>
      </w:r>
      <w:r w:rsidRPr="008B075F">
        <w:t>: As startups scale, it’s essential to protect core innovations and brand elements through patents, trademarks, or copyrights to maintain a competitive advantage.</w:t>
      </w:r>
    </w:p>
    <w:p w:rsidR="0038698D" w:rsidRPr="008B075F" w:rsidRDefault="0038698D" w:rsidP="005B758F">
      <w:pPr>
        <w:numPr>
          <w:ilvl w:val="0"/>
          <w:numId w:val="730"/>
        </w:numPr>
        <w:spacing w:before="100" w:beforeAutospacing="1" w:after="100" w:afterAutospacing="1" w:line="240" w:lineRule="auto"/>
      </w:pPr>
      <w:r w:rsidRPr="008B075F">
        <w:rPr>
          <w:rStyle w:val="Strong"/>
        </w:rPr>
        <w:t>Licensing Opportunities</w:t>
      </w:r>
      <w:r w:rsidRPr="008B075F">
        <w:t>: In some cases, licensing technology or intellectual property to other companies can provide additional revenue streams and expand brand presence.</w:t>
      </w:r>
    </w:p>
    <w:p w:rsidR="0038698D" w:rsidRPr="008B075F" w:rsidRDefault="00FE66EB" w:rsidP="0038698D">
      <w:pPr>
        <w:pStyle w:val="NormalWeb"/>
      </w:pPr>
      <w:r w:rsidRPr="008B075F">
        <w:rPr>
          <w:rStyle w:val="Emphasis"/>
          <w:rFonts w:eastAsiaTheme="majorEastAsia"/>
          <w:i w:val="0"/>
        </w:rPr>
        <w:t>For example,</w:t>
      </w:r>
      <w:r w:rsidR="0038698D" w:rsidRPr="008B075F">
        <w:t xml:space="preserve"> Interswitch, a Nigerian digital payments company, secured patents for its technology to protect its innovations as it scaled across Africa.</w:t>
      </w:r>
    </w:p>
    <w:p w:rsidR="0038698D" w:rsidRPr="008B075F" w:rsidRDefault="00FE66EB" w:rsidP="0038698D">
      <w:pPr>
        <w:pStyle w:val="Heading3"/>
        <w:rPr>
          <w:color w:val="auto"/>
        </w:rPr>
      </w:pPr>
      <w:r w:rsidRPr="008B075F">
        <w:rPr>
          <w:color w:val="auto"/>
        </w:rPr>
        <w:t>18.4.2.</w:t>
      </w:r>
      <w:r w:rsidR="0038698D" w:rsidRPr="008B075F">
        <w:rPr>
          <w:color w:val="auto"/>
        </w:rPr>
        <w:t xml:space="preserve">10 </w:t>
      </w:r>
      <w:r w:rsidR="0038698D" w:rsidRPr="008B075F">
        <w:rPr>
          <w:rStyle w:val="Strong"/>
          <w:b w:val="0"/>
          <w:bCs w:val="0"/>
          <w:color w:val="auto"/>
        </w:rPr>
        <w:t>Building Resilience to Scale Sustainably</w:t>
      </w:r>
    </w:p>
    <w:p w:rsidR="0038698D" w:rsidRPr="008B075F" w:rsidRDefault="0038698D" w:rsidP="005B758F">
      <w:pPr>
        <w:numPr>
          <w:ilvl w:val="0"/>
          <w:numId w:val="731"/>
        </w:numPr>
        <w:spacing w:before="100" w:beforeAutospacing="1" w:after="100" w:afterAutospacing="1" w:line="240" w:lineRule="auto"/>
      </w:pPr>
      <w:r w:rsidRPr="008B075F">
        <w:rPr>
          <w:rStyle w:val="Strong"/>
        </w:rPr>
        <w:t>Monitoring Burn Rate and Cash Flow</w:t>
      </w:r>
      <w:r w:rsidRPr="008B075F">
        <w:t>: Even with successful scaling, maintaining financial health is crucial. Cash flow and burn rate monitoring help ensure that the startup can weather challenges and invest in sustainable growth.</w:t>
      </w:r>
    </w:p>
    <w:p w:rsidR="0038698D" w:rsidRPr="008B075F" w:rsidRDefault="0038698D" w:rsidP="005B758F">
      <w:pPr>
        <w:numPr>
          <w:ilvl w:val="0"/>
          <w:numId w:val="731"/>
        </w:numPr>
        <w:spacing w:before="100" w:beforeAutospacing="1" w:after="100" w:afterAutospacing="1" w:line="240" w:lineRule="auto"/>
      </w:pPr>
      <w:r w:rsidRPr="008B075F">
        <w:rPr>
          <w:rStyle w:val="Strong"/>
        </w:rPr>
        <w:t>Focus on Customer Retention</w:t>
      </w:r>
      <w:r w:rsidRPr="008B075F">
        <w:t>: Retaining customers is often more cost-effective than acquiring new ones. Startups should work on building long-term customer relationships and loyalty programs.</w:t>
      </w:r>
    </w:p>
    <w:p w:rsidR="0038698D" w:rsidRPr="008B075F" w:rsidRDefault="0038698D" w:rsidP="005B758F">
      <w:pPr>
        <w:numPr>
          <w:ilvl w:val="0"/>
          <w:numId w:val="731"/>
        </w:numPr>
        <w:spacing w:before="100" w:beforeAutospacing="1" w:after="100" w:afterAutospacing="1" w:line="240" w:lineRule="auto"/>
      </w:pPr>
      <w:r w:rsidRPr="008B075F">
        <w:rPr>
          <w:rStyle w:val="Strong"/>
        </w:rPr>
        <w:t>Scenario Planning</w:t>
      </w:r>
      <w:r w:rsidRPr="008B075F">
        <w:t>: Preparing for potential setbacks, such as economic downturns, regulatory changes, or operational disruptions, helps ensure resilience during scaling.</w:t>
      </w:r>
    </w:p>
    <w:p w:rsidR="0038698D" w:rsidRPr="008B075F" w:rsidRDefault="00FE66EB" w:rsidP="0038698D">
      <w:pPr>
        <w:pStyle w:val="NormalWeb"/>
      </w:pPr>
      <w:r w:rsidRPr="008B075F">
        <w:rPr>
          <w:rStyle w:val="Emphasis"/>
          <w:rFonts w:eastAsiaTheme="majorEastAsia"/>
          <w:i w:val="0"/>
        </w:rPr>
        <w:t>Strikingly,</w:t>
      </w:r>
      <w:r w:rsidR="0038698D" w:rsidRPr="008B075F">
        <w:t xml:space="preserve"> LifeBank, a Nigerian health startup that delivers medical supplies, has shown resilience by diversifying its offerings and adapting operations to maintain growth even during market fluctuations and challenging times.</w:t>
      </w:r>
    </w:p>
    <w:p w:rsidR="00222C44" w:rsidRPr="008B075F" w:rsidRDefault="00222C44" w:rsidP="00222C44">
      <w:pPr>
        <w:pStyle w:val="Heading3"/>
        <w:rPr>
          <w:color w:val="auto"/>
        </w:rPr>
      </w:pPr>
      <w:r w:rsidRPr="008B075F">
        <w:rPr>
          <w:color w:val="auto"/>
        </w:rPr>
        <w:t>Summary</w:t>
      </w:r>
    </w:p>
    <w:p w:rsidR="00222C44" w:rsidRPr="008B075F" w:rsidRDefault="00222C44" w:rsidP="00222C44">
      <w:pPr>
        <w:pStyle w:val="NormalWeb"/>
      </w:pPr>
      <w:r w:rsidRPr="008B075F">
        <w:t xml:space="preserve">Scaling a technology startup in Africa presents unique challenges and opportunities. This </w:t>
      </w:r>
      <w:r w:rsidR="0038698D" w:rsidRPr="008B075F">
        <w:t>section</w:t>
      </w:r>
      <w:r w:rsidRPr="008B075F">
        <w:t xml:space="preserve"> explored the specific strategies and considerations that technology entrepreneurs must embrace to achieve sustainable growth. By examining case studies like Paga and identifying critical factors such as product-market fit, partnerships, and data-driven insights, students will gain a comprehensive understanding of the complexities of scaling up in an African context. This knowledge equips future entrepreneurs with the tools to develop adaptive, resilient strategies that not only enable growth but also foster long-term positive impact across the continent.</w:t>
      </w:r>
    </w:p>
    <w:p w:rsidR="00155410" w:rsidRPr="008B075F" w:rsidRDefault="00C9754E" w:rsidP="00222C44">
      <w:pPr>
        <w:pStyle w:val="NormalWeb"/>
      </w:pPr>
      <w:r w:rsidRPr="008B075F">
        <w:t>Therefore, s</w:t>
      </w:r>
      <w:r w:rsidR="00155410" w:rsidRPr="008B075F">
        <w:t>caling up technology startups is a complex, multi-faceted process that requires strategic planning, flexibility, and a commitment to continuous improvement. By leveraging data-driven insights, adapting to market needs, securing funding, and building a scalable infrastructure, technology startups can grow sustainably and reach larger markets.</w:t>
      </w:r>
    </w:p>
    <w:p w:rsidR="0038698D" w:rsidRPr="008B075F" w:rsidRDefault="00064686" w:rsidP="0038698D">
      <w:r w:rsidRPr="008B075F">
        <w:pict>
          <v:rect id="_x0000_i1843" style="width:0;height:1.5pt" o:hralign="center" o:hrstd="t" o:hr="t" fillcolor="#a0a0a0" stroked="f"/>
        </w:pict>
      </w:r>
    </w:p>
    <w:p w:rsidR="0038698D" w:rsidRPr="008B075F" w:rsidRDefault="0038698D" w:rsidP="0038698D">
      <w:pPr>
        <w:pStyle w:val="Heading3"/>
        <w:rPr>
          <w:color w:val="auto"/>
        </w:rPr>
      </w:pPr>
      <w:r w:rsidRPr="008B075F">
        <w:rPr>
          <w:color w:val="auto"/>
        </w:rPr>
        <w:t>Key Terms and Concepts</w:t>
      </w:r>
    </w:p>
    <w:p w:rsidR="0038698D" w:rsidRPr="008B075F" w:rsidRDefault="0038698D" w:rsidP="005B758F">
      <w:pPr>
        <w:numPr>
          <w:ilvl w:val="0"/>
          <w:numId w:val="715"/>
        </w:numPr>
        <w:spacing w:before="100" w:beforeAutospacing="1" w:after="100" w:afterAutospacing="1" w:line="240" w:lineRule="auto"/>
      </w:pPr>
      <w:r w:rsidRPr="008B075F">
        <w:rPr>
          <w:rStyle w:val="Strong"/>
        </w:rPr>
        <w:t>Scaling Up</w:t>
      </w:r>
      <w:r w:rsidRPr="008B075F">
        <w:t>: The process of expanding a business model to serve a larger market or increase operational capacity.</w:t>
      </w:r>
    </w:p>
    <w:p w:rsidR="0038698D" w:rsidRPr="008B075F" w:rsidRDefault="0038698D" w:rsidP="005B758F">
      <w:pPr>
        <w:numPr>
          <w:ilvl w:val="0"/>
          <w:numId w:val="715"/>
        </w:numPr>
        <w:spacing w:before="100" w:beforeAutospacing="1" w:after="100" w:afterAutospacing="1" w:line="240" w:lineRule="auto"/>
      </w:pPr>
      <w:r w:rsidRPr="008B075F">
        <w:rPr>
          <w:rStyle w:val="Strong"/>
        </w:rPr>
        <w:t>Product-Market Fit</w:t>
      </w:r>
      <w:r w:rsidRPr="008B075F">
        <w:t>: A stage where a startup has successfully developed a product that satisfies a substantial market demand.</w:t>
      </w:r>
    </w:p>
    <w:p w:rsidR="0038698D" w:rsidRPr="008B075F" w:rsidRDefault="0038698D" w:rsidP="005B758F">
      <w:pPr>
        <w:numPr>
          <w:ilvl w:val="0"/>
          <w:numId w:val="715"/>
        </w:numPr>
        <w:spacing w:before="100" w:beforeAutospacing="1" w:after="100" w:afterAutospacing="1" w:line="240" w:lineRule="auto"/>
      </w:pPr>
      <w:r w:rsidRPr="008B075F">
        <w:rPr>
          <w:rStyle w:val="Strong"/>
        </w:rPr>
        <w:t>Lean Startup Methodology</w:t>
      </w:r>
      <w:r w:rsidRPr="008B075F">
        <w:t>: An approach focused on rapid experimentation, customer feedback, and incremental development.</w:t>
      </w:r>
    </w:p>
    <w:p w:rsidR="0038698D" w:rsidRPr="008B075F" w:rsidRDefault="0038698D" w:rsidP="005B758F">
      <w:pPr>
        <w:numPr>
          <w:ilvl w:val="0"/>
          <w:numId w:val="715"/>
        </w:numPr>
        <w:spacing w:before="100" w:beforeAutospacing="1" w:after="100" w:afterAutospacing="1" w:line="240" w:lineRule="auto"/>
      </w:pPr>
      <w:r w:rsidRPr="008B075F">
        <w:rPr>
          <w:rStyle w:val="Strong"/>
        </w:rPr>
        <w:t>Growth Hacking</w:t>
      </w:r>
      <w:r w:rsidRPr="008B075F">
        <w:t>: Innovative, low-cost marketing techniques focused on rapid growth, particularly for digital products.</w:t>
      </w:r>
    </w:p>
    <w:p w:rsidR="0038698D" w:rsidRPr="008B075F" w:rsidRDefault="0038698D" w:rsidP="005B758F">
      <w:pPr>
        <w:numPr>
          <w:ilvl w:val="0"/>
          <w:numId w:val="715"/>
        </w:numPr>
        <w:spacing w:before="100" w:beforeAutospacing="1" w:after="100" w:afterAutospacing="1" w:line="240" w:lineRule="auto"/>
      </w:pPr>
      <w:r w:rsidRPr="008B075F">
        <w:rPr>
          <w:rStyle w:val="Strong"/>
        </w:rPr>
        <w:t>Burn Rate</w:t>
      </w:r>
      <w:r w:rsidRPr="008B075F">
        <w:t>: The rate at which a startup spends its capital to cover operational expenses before it reaches profitability.</w:t>
      </w:r>
    </w:p>
    <w:p w:rsidR="0038698D" w:rsidRPr="008B075F" w:rsidRDefault="0038698D" w:rsidP="005B758F">
      <w:pPr>
        <w:numPr>
          <w:ilvl w:val="0"/>
          <w:numId w:val="715"/>
        </w:numPr>
        <w:spacing w:before="100" w:beforeAutospacing="1" w:after="100" w:afterAutospacing="1" w:line="240" w:lineRule="auto"/>
      </w:pPr>
      <w:r w:rsidRPr="008B075F">
        <w:rPr>
          <w:rStyle w:val="Strong"/>
        </w:rPr>
        <w:t>Pivoting</w:t>
      </w:r>
      <w:r w:rsidRPr="008B075F">
        <w:t>: A strategic shift in a startup’s focus, product, or target market to better meet customer needs.</w:t>
      </w:r>
    </w:p>
    <w:p w:rsidR="0038698D" w:rsidRPr="008B075F" w:rsidRDefault="0038698D" w:rsidP="005B758F">
      <w:pPr>
        <w:numPr>
          <w:ilvl w:val="0"/>
          <w:numId w:val="715"/>
        </w:numPr>
        <w:spacing w:before="100" w:beforeAutospacing="1" w:after="100" w:afterAutospacing="1" w:line="240" w:lineRule="auto"/>
      </w:pPr>
      <w:r w:rsidRPr="008B075F">
        <w:rPr>
          <w:rStyle w:val="Strong"/>
        </w:rPr>
        <w:t>Market Adaptation</w:t>
      </w:r>
      <w:r w:rsidRPr="008B075F">
        <w:t>: Adjusting products or business strategies to better fit a local or regional market.</w:t>
      </w:r>
    </w:p>
    <w:p w:rsidR="0038698D" w:rsidRPr="008B075F" w:rsidRDefault="0038698D" w:rsidP="005B758F">
      <w:pPr>
        <w:numPr>
          <w:ilvl w:val="0"/>
          <w:numId w:val="715"/>
        </w:numPr>
        <w:spacing w:before="100" w:beforeAutospacing="1" w:after="100" w:afterAutospacing="1" w:line="240" w:lineRule="auto"/>
      </w:pPr>
      <w:r w:rsidRPr="008B075F">
        <w:rPr>
          <w:rStyle w:val="Strong"/>
        </w:rPr>
        <w:t>Scalability</w:t>
      </w:r>
      <w:r w:rsidRPr="008B075F">
        <w:t>: The ability of a business to grow in capacity and reach without compromising efficiency or quality.</w:t>
      </w:r>
    </w:p>
    <w:p w:rsidR="0038698D" w:rsidRPr="008B075F" w:rsidRDefault="0038698D" w:rsidP="005B758F">
      <w:pPr>
        <w:numPr>
          <w:ilvl w:val="0"/>
          <w:numId w:val="715"/>
        </w:numPr>
        <w:spacing w:before="100" w:beforeAutospacing="1" w:after="100" w:afterAutospacing="1" w:line="240" w:lineRule="auto"/>
      </w:pPr>
      <w:r w:rsidRPr="008B075F">
        <w:rPr>
          <w:rStyle w:val="Strong"/>
        </w:rPr>
        <w:t>Venture Capital</w:t>
      </w:r>
      <w:r w:rsidRPr="008B075F">
        <w:t>: A form of private equity financing provided to early-stage, high-potential startups in exchange for equity.</w:t>
      </w:r>
    </w:p>
    <w:p w:rsidR="00222C44" w:rsidRPr="008B075F" w:rsidRDefault="0038698D" w:rsidP="005B758F">
      <w:pPr>
        <w:numPr>
          <w:ilvl w:val="0"/>
          <w:numId w:val="715"/>
        </w:numPr>
        <w:spacing w:before="100" w:beforeAutospacing="1" w:after="100" w:afterAutospacing="1" w:line="240" w:lineRule="auto"/>
      </w:pPr>
      <w:r w:rsidRPr="008B075F">
        <w:rPr>
          <w:rStyle w:val="Strong"/>
        </w:rPr>
        <w:t>Bootstrapping</w:t>
      </w:r>
      <w:r w:rsidRPr="008B075F">
        <w:t>: Building a company using only personal savings, cash flow from initial sales, or minimal outside funding.</w:t>
      </w:r>
    </w:p>
    <w:p w:rsidR="00222C44" w:rsidRPr="008B075F" w:rsidRDefault="00064686" w:rsidP="00222C44">
      <w:r w:rsidRPr="008B075F">
        <w:pict>
          <v:rect id="_x0000_i1844" style="width:0;height:1.5pt" o:hralign="center" o:hrstd="t" o:hr="t" fillcolor="#a0a0a0" stroked="f"/>
        </w:pict>
      </w:r>
    </w:p>
    <w:p w:rsidR="00222C44" w:rsidRPr="008B075F" w:rsidRDefault="00222C44" w:rsidP="00222C44">
      <w:pPr>
        <w:pStyle w:val="Heading3"/>
        <w:rPr>
          <w:color w:val="auto"/>
        </w:rPr>
      </w:pPr>
      <w:r w:rsidRPr="008B075F">
        <w:rPr>
          <w:color w:val="auto"/>
        </w:rPr>
        <w:t>Review &amp; Discussion Questions</w:t>
      </w:r>
    </w:p>
    <w:p w:rsidR="00222C44" w:rsidRPr="008B075F" w:rsidRDefault="00222C44" w:rsidP="005B758F">
      <w:pPr>
        <w:numPr>
          <w:ilvl w:val="0"/>
          <w:numId w:val="716"/>
        </w:numPr>
        <w:spacing w:before="100" w:beforeAutospacing="1" w:after="100" w:afterAutospacing="1" w:line="240" w:lineRule="auto"/>
      </w:pPr>
      <w:r w:rsidRPr="008B075F">
        <w:t>How does the startup phase differ from the scale-up phase in terms of strategy, resource allocation, and operational priorities?</w:t>
      </w:r>
    </w:p>
    <w:p w:rsidR="00222C44" w:rsidRPr="008B075F" w:rsidRDefault="00222C44" w:rsidP="005B758F">
      <w:pPr>
        <w:numPr>
          <w:ilvl w:val="0"/>
          <w:numId w:val="716"/>
        </w:numPr>
        <w:spacing w:before="100" w:beforeAutospacing="1" w:after="100" w:afterAutospacing="1" w:line="240" w:lineRule="auto"/>
      </w:pPr>
      <w:r w:rsidRPr="008B075F">
        <w:t>What are the key challenges African technology startups face when trying to scale up, and how can these challenges be addressed?</w:t>
      </w:r>
    </w:p>
    <w:p w:rsidR="00222C44" w:rsidRPr="008B075F" w:rsidRDefault="00222C44" w:rsidP="005B758F">
      <w:pPr>
        <w:numPr>
          <w:ilvl w:val="0"/>
          <w:numId w:val="716"/>
        </w:numPr>
        <w:spacing w:before="100" w:beforeAutospacing="1" w:after="100" w:afterAutospacing="1" w:line="240" w:lineRule="auto"/>
      </w:pPr>
      <w:r w:rsidRPr="008B075F">
        <w:t>Discuss the concept of product-market fit and its importance in scaling a technology startup.</w:t>
      </w:r>
    </w:p>
    <w:p w:rsidR="00222C44" w:rsidRPr="008B075F" w:rsidRDefault="00222C44" w:rsidP="005B758F">
      <w:pPr>
        <w:numPr>
          <w:ilvl w:val="0"/>
          <w:numId w:val="716"/>
        </w:numPr>
        <w:spacing w:before="100" w:beforeAutospacing="1" w:after="100" w:afterAutospacing="1" w:line="240" w:lineRule="auto"/>
      </w:pPr>
      <w:r w:rsidRPr="008B075F">
        <w:t>What role does venture capital play in scaling technology startups, and what alternative funding sources are available in Africa?</w:t>
      </w:r>
    </w:p>
    <w:p w:rsidR="00222C44" w:rsidRPr="008B075F" w:rsidRDefault="00222C44" w:rsidP="005B758F">
      <w:pPr>
        <w:numPr>
          <w:ilvl w:val="0"/>
          <w:numId w:val="716"/>
        </w:numPr>
        <w:spacing w:before="100" w:beforeAutospacing="1" w:after="100" w:afterAutospacing="1" w:line="240" w:lineRule="auto"/>
      </w:pPr>
      <w:r w:rsidRPr="008B075F">
        <w:t>How can technology startups maintain operational efficiency and quality while rapidly expanding?</w:t>
      </w:r>
    </w:p>
    <w:p w:rsidR="00222C44" w:rsidRPr="008B075F" w:rsidRDefault="00222C44" w:rsidP="005B758F">
      <w:pPr>
        <w:numPr>
          <w:ilvl w:val="0"/>
          <w:numId w:val="716"/>
        </w:numPr>
        <w:spacing w:before="100" w:beforeAutospacing="1" w:after="100" w:afterAutospacing="1" w:line="240" w:lineRule="auto"/>
      </w:pPr>
      <w:r w:rsidRPr="008B075F">
        <w:t>Why is it important for startups to pivot when necessary, and what are the indicators that a pivot is needed?</w:t>
      </w:r>
    </w:p>
    <w:p w:rsidR="00222C44" w:rsidRPr="008B075F" w:rsidRDefault="00064686" w:rsidP="00222C44">
      <w:pPr>
        <w:spacing w:after="0"/>
      </w:pPr>
      <w:r w:rsidRPr="008B075F">
        <w:pict>
          <v:rect id="_x0000_i1845" style="width:0;height:1.5pt" o:hralign="center" o:hrstd="t" o:hr="t" fillcolor="#a0a0a0" stroked="f"/>
        </w:pict>
      </w:r>
    </w:p>
    <w:p w:rsidR="00222C44" w:rsidRPr="008B075F" w:rsidRDefault="00222C44" w:rsidP="00222C44">
      <w:pPr>
        <w:pStyle w:val="Heading3"/>
        <w:rPr>
          <w:color w:val="auto"/>
        </w:rPr>
      </w:pPr>
      <w:r w:rsidRPr="008B075F">
        <w:rPr>
          <w:color w:val="auto"/>
        </w:rPr>
        <w:t>Experiential Exercise</w:t>
      </w:r>
    </w:p>
    <w:p w:rsidR="00222C44" w:rsidRPr="008B075F" w:rsidRDefault="00222C44" w:rsidP="00222C44">
      <w:pPr>
        <w:pStyle w:val="NormalWeb"/>
      </w:pPr>
      <w:r w:rsidRPr="008B075F">
        <w:rPr>
          <w:rStyle w:val="Strong"/>
        </w:rPr>
        <w:t>Developing a Scaling Strategy for a Hypothetical African Startup</w:t>
      </w:r>
    </w:p>
    <w:p w:rsidR="00222C44" w:rsidRPr="008B075F" w:rsidRDefault="00222C44" w:rsidP="005B758F">
      <w:pPr>
        <w:numPr>
          <w:ilvl w:val="0"/>
          <w:numId w:val="717"/>
        </w:numPr>
        <w:spacing w:before="100" w:beforeAutospacing="1" w:after="100" w:afterAutospacing="1" w:line="240" w:lineRule="auto"/>
      </w:pPr>
      <w:r w:rsidRPr="008B075F">
        <w:rPr>
          <w:rStyle w:val="Strong"/>
        </w:rPr>
        <w:t>Startup Background</w:t>
      </w:r>
      <w:r w:rsidRPr="008B075F">
        <w:t>: Imagine you have developed a tech-based startup aimed at improving educational access in Nigeria by providing low-cost e-learning solutions via mobile apps.</w:t>
      </w:r>
    </w:p>
    <w:p w:rsidR="00222C44" w:rsidRPr="008B075F" w:rsidRDefault="00222C44" w:rsidP="005B758F">
      <w:pPr>
        <w:numPr>
          <w:ilvl w:val="0"/>
          <w:numId w:val="717"/>
        </w:numPr>
        <w:spacing w:before="100" w:beforeAutospacing="1" w:after="100" w:afterAutospacing="1" w:line="240" w:lineRule="auto"/>
      </w:pPr>
      <w:r w:rsidRPr="008B075F">
        <w:rPr>
          <w:rStyle w:val="Strong"/>
        </w:rPr>
        <w:t>Identify Initial Challenges</w:t>
      </w:r>
      <w:r w:rsidRPr="008B075F">
        <w:t>: What initial challenges would this startup face, and how would they be addressed in the early stages?</w:t>
      </w:r>
    </w:p>
    <w:p w:rsidR="00222C44" w:rsidRPr="008B075F" w:rsidRDefault="00222C44" w:rsidP="005B758F">
      <w:pPr>
        <w:numPr>
          <w:ilvl w:val="0"/>
          <w:numId w:val="717"/>
        </w:numPr>
        <w:spacing w:before="100" w:beforeAutospacing="1" w:after="100" w:afterAutospacing="1" w:line="240" w:lineRule="auto"/>
      </w:pPr>
      <w:r w:rsidRPr="008B075F">
        <w:rPr>
          <w:rStyle w:val="Strong"/>
        </w:rPr>
        <w:t>Propose a Scaling Strategy</w:t>
      </w:r>
      <w:r w:rsidRPr="008B075F">
        <w:t>: Outline a step-by-step scaling strategy that considers market adaptation, funding needs, and infrastructure challenges.</w:t>
      </w:r>
    </w:p>
    <w:p w:rsidR="00222C44" w:rsidRPr="008B075F" w:rsidRDefault="00222C44" w:rsidP="005B758F">
      <w:pPr>
        <w:numPr>
          <w:ilvl w:val="0"/>
          <w:numId w:val="717"/>
        </w:numPr>
        <w:spacing w:before="100" w:beforeAutospacing="1" w:after="100" w:afterAutospacing="1" w:line="240" w:lineRule="auto"/>
      </w:pPr>
      <w:r w:rsidRPr="008B075F">
        <w:rPr>
          <w:rStyle w:val="Strong"/>
        </w:rPr>
        <w:t>Partnerships and Funding</w:t>
      </w:r>
      <w:r w:rsidRPr="008B075F">
        <w:t>: Identify potential partnerships that could help scale the business, such as telecommunications companies for better data access or NGOs for funding.</w:t>
      </w:r>
    </w:p>
    <w:p w:rsidR="00222C44" w:rsidRPr="008B075F" w:rsidRDefault="00222C44" w:rsidP="005B758F">
      <w:pPr>
        <w:numPr>
          <w:ilvl w:val="0"/>
          <w:numId w:val="717"/>
        </w:numPr>
        <w:spacing w:before="100" w:beforeAutospacing="1" w:after="100" w:afterAutospacing="1" w:line="240" w:lineRule="auto"/>
      </w:pPr>
      <w:r w:rsidRPr="008B075F">
        <w:rPr>
          <w:rStyle w:val="Strong"/>
        </w:rPr>
        <w:t>Measure Success</w:t>
      </w:r>
      <w:r w:rsidRPr="008B075F">
        <w:t>: Determine key performance indicators (KPIs) that would measure the success of the scaling process, such as user growth, retention rates, and revenue.</w:t>
      </w:r>
    </w:p>
    <w:p w:rsidR="00222C44" w:rsidRPr="008B075F" w:rsidRDefault="00222C44" w:rsidP="005B758F">
      <w:pPr>
        <w:numPr>
          <w:ilvl w:val="0"/>
          <w:numId w:val="717"/>
        </w:numPr>
        <w:spacing w:before="100" w:beforeAutospacing="1" w:after="100" w:afterAutospacing="1" w:line="240" w:lineRule="auto"/>
      </w:pPr>
      <w:r w:rsidRPr="008B075F">
        <w:rPr>
          <w:rStyle w:val="Strong"/>
        </w:rPr>
        <w:t>Ethical Considerations</w:t>
      </w:r>
      <w:r w:rsidRPr="008B075F">
        <w:t>: Discuss the ethical implications of scaling, particularly regarding data privacy and equitable access to education.</w:t>
      </w:r>
    </w:p>
    <w:p w:rsidR="00222C44" w:rsidRPr="008B075F" w:rsidRDefault="00064686" w:rsidP="00222C44">
      <w:pPr>
        <w:spacing w:after="0"/>
      </w:pPr>
      <w:r w:rsidRPr="008B075F">
        <w:pict>
          <v:rect id="_x0000_i1846" style="width:0;height:1.5pt" o:hralign="center" o:hrstd="t" o:hr="t" fillcolor="#a0a0a0" stroked="f"/>
        </w:pict>
      </w:r>
    </w:p>
    <w:p w:rsidR="00222C44" w:rsidRPr="008B075F" w:rsidRDefault="00222C44" w:rsidP="00222C44">
      <w:pPr>
        <w:pStyle w:val="Heading3"/>
        <w:rPr>
          <w:color w:val="auto"/>
        </w:rPr>
      </w:pPr>
      <w:r w:rsidRPr="008B075F">
        <w:rPr>
          <w:color w:val="auto"/>
        </w:rPr>
        <w:t>Case Study: Paga – Scaling a Digital Payment Solution in Nigeria</w:t>
      </w:r>
    </w:p>
    <w:p w:rsidR="00222C44" w:rsidRPr="008B075F" w:rsidRDefault="00222C44" w:rsidP="00222C44">
      <w:pPr>
        <w:pStyle w:val="NormalWeb"/>
      </w:pPr>
      <w:r w:rsidRPr="008B075F">
        <w:rPr>
          <w:rStyle w:val="Strong"/>
        </w:rPr>
        <w:t>Background</w:t>
      </w:r>
      <w:r w:rsidRPr="008B075F">
        <w:br/>
        <w:t>Paga, a mobile payment platform founded in Nigeria, emerged to address the issue of financial exclusion by allowing Nigerians to send and receive money without needing a traditional bank account. Recognizing the limited access to banking in rural areas, Paga built a network of agents who facilitate cash-in and cash-out transactions, effectively becoming the backbone of the country’s digital financial ecosystem.</w:t>
      </w:r>
    </w:p>
    <w:p w:rsidR="00222C44" w:rsidRPr="008B075F" w:rsidRDefault="00222C44" w:rsidP="00222C44">
      <w:pPr>
        <w:pStyle w:val="NormalWeb"/>
      </w:pPr>
      <w:r w:rsidRPr="008B075F">
        <w:rPr>
          <w:rStyle w:val="Strong"/>
        </w:rPr>
        <w:t>Scaling Challenges</w:t>
      </w:r>
      <w:r w:rsidRPr="008B075F">
        <w:br/>
        <w:t>In its scale-up phase, Paga faced several challenges:</w:t>
      </w:r>
    </w:p>
    <w:p w:rsidR="00222C44" w:rsidRPr="008B075F" w:rsidRDefault="00222C44" w:rsidP="005B758F">
      <w:pPr>
        <w:numPr>
          <w:ilvl w:val="0"/>
          <w:numId w:val="718"/>
        </w:numPr>
        <w:spacing w:before="100" w:beforeAutospacing="1" w:after="100" w:afterAutospacing="1" w:line="240" w:lineRule="auto"/>
      </w:pPr>
      <w:r w:rsidRPr="008B075F">
        <w:rPr>
          <w:rStyle w:val="Strong"/>
        </w:rPr>
        <w:t>Infrastructure</w:t>
      </w:r>
      <w:r w:rsidRPr="008B075F">
        <w:t>: Nigeria’s inconsistent internet and mobile networks made it challenging to deliver reliable services across regions.</w:t>
      </w:r>
    </w:p>
    <w:p w:rsidR="00222C44" w:rsidRPr="008B075F" w:rsidRDefault="00222C44" w:rsidP="005B758F">
      <w:pPr>
        <w:numPr>
          <w:ilvl w:val="0"/>
          <w:numId w:val="718"/>
        </w:numPr>
        <w:spacing w:before="100" w:beforeAutospacing="1" w:after="100" w:afterAutospacing="1" w:line="240" w:lineRule="auto"/>
      </w:pPr>
      <w:r w:rsidRPr="008B075F">
        <w:rPr>
          <w:rStyle w:val="Strong"/>
        </w:rPr>
        <w:t>Regulatory Compliance</w:t>
      </w:r>
      <w:r w:rsidRPr="008B075F">
        <w:t>: Navigating Nigeria’s financial regulations required constant adaptation to changing policies and compliance standards.</w:t>
      </w:r>
    </w:p>
    <w:p w:rsidR="00222C44" w:rsidRPr="008B075F" w:rsidRDefault="00222C44" w:rsidP="005B758F">
      <w:pPr>
        <w:numPr>
          <w:ilvl w:val="0"/>
          <w:numId w:val="718"/>
        </w:numPr>
        <w:spacing w:before="100" w:beforeAutospacing="1" w:after="100" w:afterAutospacing="1" w:line="240" w:lineRule="auto"/>
      </w:pPr>
      <w:r w:rsidRPr="008B075F">
        <w:rPr>
          <w:rStyle w:val="Strong"/>
        </w:rPr>
        <w:t>Trust and Security</w:t>
      </w:r>
      <w:r w:rsidRPr="008B075F">
        <w:t>: Building trust among unbanked users who were unfamiliar with digital finance required both education and robust security measures.</w:t>
      </w:r>
    </w:p>
    <w:p w:rsidR="00222C44" w:rsidRPr="008B075F" w:rsidRDefault="00222C44" w:rsidP="00222C44">
      <w:pPr>
        <w:pStyle w:val="NormalWeb"/>
      </w:pPr>
      <w:r w:rsidRPr="008B075F">
        <w:rPr>
          <w:rStyle w:val="Strong"/>
        </w:rPr>
        <w:t>Strategies for Success</w:t>
      </w:r>
      <w:r w:rsidRPr="008B075F">
        <w:br/>
        <w:t>Paga overcame these challenges by:</w:t>
      </w:r>
    </w:p>
    <w:p w:rsidR="00222C44" w:rsidRPr="008B075F" w:rsidRDefault="00222C44" w:rsidP="005B758F">
      <w:pPr>
        <w:numPr>
          <w:ilvl w:val="0"/>
          <w:numId w:val="719"/>
        </w:numPr>
        <w:spacing w:before="100" w:beforeAutospacing="1" w:after="100" w:afterAutospacing="1" w:line="240" w:lineRule="auto"/>
      </w:pPr>
      <w:r w:rsidRPr="008B075F">
        <w:rPr>
          <w:rStyle w:val="Strong"/>
        </w:rPr>
        <w:t>Expanding its Agent Network</w:t>
      </w:r>
      <w:r w:rsidRPr="008B075F">
        <w:t>: To reach rural and underserved populations, Paga partnered with local agents, creating an accessible network that allowed users to make transactions without internet connectivity.</w:t>
      </w:r>
    </w:p>
    <w:p w:rsidR="00222C44" w:rsidRPr="008B075F" w:rsidRDefault="00222C44" w:rsidP="005B758F">
      <w:pPr>
        <w:numPr>
          <w:ilvl w:val="0"/>
          <w:numId w:val="719"/>
        </w:numPr>
        <w:spacing w:before="100" w:beforeAutospacing="1" w:after="100" w:afterAutospacing="1" w:line="240" w:lineRule="auto"/>
      </w:pPr>
      <w:r w:rsidRPr="008B075F">
        <w:rPr>
          <w:rStyle w:val="Strong"/>
        </w:rPr>
        <w:t>Building Strategic Partnerships</w:t>
      </w:r>
      <w:r w:rsidRPr="008B075F">
        <w:t>: Collaborations with telecommunications companies and local banks allowed Paga to expand its service offerings and build customer trust.</w:t>
      </w:r>
    </w:p>
    <w:p w:rsidR="00222C44" w:rsidRPr="008B075F" w:rsidRDefault="00222C44" w:rsidP="005B758F">
      <w:pPr>
        <w:numPr>
          <w:ilvl w:val="0"/>
          <w:numId w:val="719"/>
        </w:numPr>
        <w:spacing w:before="100" w:beforeAutospacing="1" w:after="100" w:afterAutospacing="1" w:line="240" w:lineRule="auto"/>
      </w:pPr>
      <w:r w:rsidRPr="008B075F">
        <w:rPr>
          <w:rStyle w:val="Strong"/>
        </w:rPr>
        <w:t>Leveraging Data Analytics</w:t>
      </w:r>
      <w:r w:rsidRPr="008B075F">
        <w:t>: By analyzing transaction data, Paga was able to improve service reliability and tailor its offerings to meet user needs, ensuring a seamless user experience.</w:t>
      </w:r>
    </w:p>
    <w:p w:rsidR="00222C44" w:rsidRPr="008B075F" w:rsidRDefault="00222C44" w:rsidP="00222C44">
      <w:pPr>
        <w:pStyle w:val="NormalWeb"/>
      </w:pPr>
      <w:r w:rsidRPr="008B075F">
        <w:rPr>
          <w:rStyle w:val="Strong"/>
        </w:rPr>
        <w:t>Outcome</w:t>
      </w:r>
      <w:r w:rsidRPr="008B075F">
        <w:br/>
        <w:t>Paga’s scaling strategy was a success, making it one of Nigeria’s largest digital payment platforms. It continues to expand its services and explore international markets, proving that a well-adapted scaling strategy can enable tech startups to succeed in challenging environments.</w:t>
      </w:r>
    </w:p>
    <w:p w:rsidR="00222C44" w:rsidRPr="008B075F" w:rsidRDefault="00222C44" w:rsidP="00222C44">
      <w:pPr>
        <w:pStyle w:val="Heading4"/>
      </w:pPr>
      <w:r w:rsidRPr="008B075F">
        <w:t>Case Questions</w:t>
      </w:r>
    </w:p>
    <w:p w:rsidR="00222C44" w:rsidRPr="008B075F" w:rsidRDefault="00222C44" w:rsidP="005B758F">
      <w:pPr>
        <w:numPr>
          <w:ilvl w:val="0"/>
          <w:numId w:val="720"/>
        </w:numPr>
        <w:spacing w:before="100" w:beforeAutospacing="1" w:after="100" w:afterAutospacing="1" w:line="240" w:lineRule="auto"/>
      </w:pPr>
      <w:r w:rsidRPr="008B075F">
        <w:t>What role did partnerships play in Paga’s scaling strategy, and how could similar startups leverage partnerships to grow?</w:t>
      </w:r>
    </w:p>
    <w:p w:rsidR="00222C44" w:rsidRPr="008B075F" w:rsidRDefault="00222C44" w:rsidP="005B758F">
      <w:pPr>
        <w:numPr>
          <w:ilvl w:val="0"/>
          <w:numId w:val="720"/>
        </w:numPr>
        <w:spacing w:before="100" w:beforeAutospacing="1" w:after="100" w:afterAutospacing="1" w:line="240" w:lineRule="auto"/>
      </w:pPr>
      <w:r w:rsidRPr="008B075F">
        <w:t>How did Paga address the issue of trust and security, and why is this particularly important in a digital finance context?</w:t>
      </w:r>
    </w:p>
    <w:p w:rsidR="00222C44" w:rsidRPr="008B075F" w:rsidRDefault="00222C44" w:rsidP="005B758F">
      <w:pPr>
        <w:numPr>
          <w:ilvl w:val="0"/>
          <w:numId w:val="720"/>
        </w:numPr>
        <w:spacing w:before="100" w:beforeAutospacing="1" w:after="100" w:afterAutospacing="1" w:line="240" w:lineRule="auto"/>
      </w:pPr>
      <w:r w:rsidRPr="008B075F">
        <w:t>What challenges might Paga face as it expands internationally, and what strategies could help it succeed?</w:t>
      </w:r>
    </w:p>
    <w:p w:rsidR="00222C44" w:rsidRPr="008B075F" w:rsidRDefault="00222C44" w:rsidP="005B758F">
      <w:pPr>
        <w:numPr>
          <w:ilvl w:val="0"/>
          <w:numId w:val="720"/>
        </w:numPr>
        <w:spacing w:before="100" w:beforeAutospacing="1" w:after="100" w:afterAutospacing="1" w:line="240" w:lineRule="auto"/>
      </w:pPr>
      <w:r w:rsidRPr="008B075F">
        <w:t>Discuss the importance of understanding regulatory environments when scaling a technology startup in Africa.</w:t>
      </w:r>
    </w:p>
    <w:p w:rsidR="00222C44" w:rsidRPr="008B075F" w:rsidRDefault="00222C44" w:rsidP="005B758F">
      <w:pPr>
        <w:numPr>
          <w:ilvl w:val="0"/>
          <w:numId w:val="720"/>
        </w:numPr>
        <w:spacing w:before="100" w:beforeAutospacing="1" w:after="100" w:afterAutospacing="1" w:line="240" w:lineRule="auto"/>
      </w:pPr>
      <w:r w:rsidRPr="008B075F">
        <w:t>How can data analytics improve the scalability and user experience of a technology startup?</w:t>
      </w:r>
    </w:p>
    <w:p w:rsidR="00222C44" w:rsidRPr="008B075F" w:rsidRDefault="00064686" w:rsidP="00222C44">
      <w:pPr>
        <w:spacing w:after="0"/>
      </w:pPr>
      <w:r w:rsidRPr="008B075F">
        <w:pict>
          <v:rect id="_x0000_i1847" style="width:0;height:1.5pt" o:hralign="center" o:hrstd="t" o:hr="t" fillcolor="#a0a0a0" stroked="f"/>
        </w:pict>
      </w:r>
    </w:p>
    <w:p w:rsidR="00222C44" w:rsidRPr="008B075F" w:rsidRDefault="00222C44" w:rsidP="00222C44">
      <w:pPr>
        <w:pStyle w:val="Heading3"/>
        <w:rPr>
          <w:color w:val="auto"/>
        </w:rPr>
      </w:pPr>
      <w:r w:rsidRPr="008B075F">
        <w:rPr>
          <w:color w:val="auto"/>
        </w:rPr>
        <w:t>Suggested Online Reading</w:t>
      </w:r>
    </w:p>
    <w:p w:rsidR="00222C44" w:rsidRPr="008B075F" w:rsidRDefault="00222C44" w:rsidP="005B758F">
      <w:pPr>
        <w:numPr>
          <w:ilvl w:val="0"/>
          <w:numId w:val="721"/>
        </w:numPr>
        <w:spacing w:before="100" w:beforeAutospacing="1" w:after="100" w:afterAutospacing="1" w:line="240" w:lineRule="auto"/>
      </w:pPr>
      <w:r w:rsidRPr="008B075F">
        <w:rPr>
          <w:rStyle w:val="Strong"/>
        </w:rPr>
        <w:t>"Africa’s Emerging Startup Ecosystems" by Harvard Business Review</w:t>
      </w:r>
      <w:r w:rsidRPr="008B075F">
        <w:t xml:space="preserve"> – An analysis of how African startups are navigating unique market challenges.</w:t>
      </w:r>
    </w:p>
    <w:p w:rsidR="00222C44" w:rsidRPr="008B075F" w:rsidRDefault="00222C44" w:rsidP="005B758F">
      <w:pPr>
        <w:numPr>
          <w:ilvl w:val="0"/>
          <w:numId w:val="721"/>
        </w:numPr>
        <w:spacing w:before="100" w:beforeAutospacing="1" w:after="100" w:afterAutospacing="1" w:line="240" w:lineRule="auto"/>
      </w:pPr>
      <w:r w:rsidRPr="008B075F">
        <w:rPr>
          <w:rStyle w:val="Strong"/>
        </w:rPr>
        <w:t>"Scaling Technology Startups in Africa" by the World Bank Group</w:t>
      </w:r>
      <w:r w:rsidRPr="008B075F">
        <w:t xml:space="preserve"> – Insights on the role of digital infrastructure and regulatory frameworks in scaling startups.</w:t>
      </w:r>
    </w:p>
    <w:p w:rsidR="00222C44" w:rsidRPr="008B075F" w:rsidRDefault="00222C44" w:rsidP="005B758F">
      <w:pPr>
        <w:numPr>
          <w:ilvl w:val="0"/>
          <w:numId w:val="721"/>
        </w:numPr>
        <w:spacing w:before="100" w:beforeAutospacing="1" w:after="100" w:afterAutospacing="1" w:line="240" w:lineRule="auto"/>
      </w:pPr>
      <w:r w:rsidRPr="008B075F">
        <w:rPr>
          <w:rStyle w:val="Strong"/>
        </w:rPr>
        <w:t>"The Power of Partnerships in Scaling Tech Startups" by McKinsey &amp; Company</w:t>
      </w:r>
      <w:r w:rsidRPr="008B075F">
        <w:t xml:space="preserve"> – A look at how strategic partnerships fuel growth for technology startups.</w:t>
      </w:r>
    </w:p>
    <w:p w:rsidR="00222C44" w:rsidRPr="008B075F" w:rsidRDefault="00222C44" w:rsidP="005B758F">
      <w:pPr>
        <w:numPr>
          <w:ilvl w:val="0"/>
          <w:numId w:val="721"/>
        </w:numPr>
        <w:spacing w:before="100" w:beforeAutospacing="1" w:after="100" w:afterAutospacing="1" w:line="240" w:lineRule="auto"/>
      </w:pPr>
      <w:r w:rsidRPr="008B075F">
        <w:rPr>
          <w:rStyle w:val="Strong"/>
        </w:rPr>
        <w:t>"Challenges in Scaling Tech Startups" by TechCabal</w:t>
      </w:r>
      <w:r w:rsidRPr="008B075F">
        <w:t xml:space="preserve"> – Case studies on the scaling experiences of prominent African startups.</w:t>
      </w:r>
    </w:p>
    <w:p w:rsidR="00222C44" w:rsidRPr="008B075F" w:rsidRDefault="00222C44" w:rsidP="005B758F">
      <w:pPr>
        <w:numPr>
          <w:ilvl w:val="0"/>
          <w:numId w:val="721"/>
        </w:numPr>
        <w:spacing w:before="100" w:beforeAutospacing="1" w:after="100" w:afterAutospacing="1" w:line="240" w:lineRule="auto"/>
      </w:pPr>
      <w:r w:rsidRPr="008B075F">
        <w:rPr>
          <w:rStyle w:val="Strong"/>
        </w:rPr>
        <w:t>"Venture Capital in Africa" by African Development Bank</w:t>
      </w:r>
      <w:r w:rsidRPr="008B075F">
        <w:t xml:space="preserve"> – An overview of venture capital’s impact on Africa’s startup ecosystem, with practical advice on securing funding.</w:t>
      </w:r>
    </w:p>
    <w:p w:rsidR="00222C44" w:rsidRPr="008B075F" w:rsidRDefault="00064686" w:rsidP="00222C44">
      <w:pPr>
        <w:spacing w:after="0"/>
      </w:pPr>
      <w:r w:rsidRPr="008B075F">
        <w:pict>
          <v:rect id="_x0000_i1848" style="width:0;height:1.5pt" o:hralign="center" o:hrstd="t" o:hr="t" fillcolor="#a0a0a0" stroked="f"/>
        </w:pict>
      </w:r>
    </w:p>
    <w:p w:rsidR="00AA42E4" w:rsidRPr="008B075F" w:rsidRDefault="00AA42E4" w:rsidP="00222C44"/>
    <w:p w:rsidR="00AA42E4" w:rsidRPr="008B075F" w:rsidRDefault="00AA42E4" w:rsidP="00AA42E4">
      <w:pPr>
        <w:tabs>
          <w:tab w:val="left" w:pos="1019"/>
        </w:tabs>
      </w:pPr>
    </w:p>
    <w:p w:rsidR="00AA42E4" w:rsidRPr="008B075F" w:rsidRDefault="00AA42E4" w:rsidP="00AA42E4">
      <w:pPr>
        <w:tabs>
          <w:tab w:val="left" w:pos="1019"/>
        </w:tabs>
      </w:pPr>
    </w:p>
    <w:p w:rsidR="00C9754E" w:rsidRPr="008B075F" w:rsidRDefault="00C9754E" w:rsidP="00AA42E4">
      <w:pPr>
        <w:tabs>
          <w:tab w:val="left" w:pos="1019"/>
        </w:tabs>
      </w:pPr>
    </w:p>
    <w:p w:rsidR="00C9754E" w:rsidRPr="008B075F" w:rsidRDefault="00C9754E" w:rsidP="00AA42E4">
      <w:pPr>
        <w:tabs>
          <w:tab w:val="left" w:pos="1019"/>
        </w:tabs>
      </w:pPr>
    </w:p>
    <w:p w:rsidR="00C9754E" w:rsidRPr="008B075F" w:rsidRDefault="00C9754E" w:rsidP="00AA42E4">
      <w:pPr>
        <w:tabs>
          <w:tab w:val="left" w:pos="1019"/>
        </w:tabs>
      </w:pPr>
    </w:p>
    <w:p w:rsidR="00C9754E" w:rsidRPr="008B075F" w:rsidRDefault="00C9754E" w:rsidP="00AA42E4">
      <w:pPr>
        <w:tabs>
          <w:tab w:val="left" w:pos="1019"/>
        </w:tabs>
      </w:pPr>
    </w:p>
    <w:p w:rsidR="00C9754E" w:rsidRPr="008B075F" w:rsidRDefault="00C9754E" w:rsidP="00AA42E4">
      <w:pPr>
        <w:tabs>
          <w:tab w:val="left" w:pos="1019"/>
        </w:tabs>
      </w:pPr>
    </w:p>
    <w:p w:rsidR="00C9754E" w:rsidRPr="008B075F" w:rsidRDefault="00C9754E" w:rsidP="00AA42E4">
      <w:pPr>
        <w:tabs>
          <w:tab w:val="left" w:pos="1019"/>
        </w:tabs>
      </w:pPr>
    </w:p>
    <w:p w:rsidR="00C9754E" w:rsidRPr="008B075F" w:rsidRDefault="00C9754E" w:rsidP="00AA42E4">
      <w:pPr>
        <w:tabs>
          <w:tab w:val="left" w:pos="1019"/>
        </w:tabs>
      </w:pPr>
    </w:p>
    <w:p w:rsidR="00C9754E" w:rsidRPr="008B075F" w:rsidRDefault="00C9754E" w:rsidP="00AA42E4">
      <w:pPr>
        <w:tabs>
          <w:tab w:val="left" w:pos="1019"/>
        </w:tabs>
      </w:pPr>
    </w:p>
    <w:p w:rsidR="00C9754E" w:rsidRPr="008B075F" w:rsidRDefault="00C9754E" w:rsidP="00AA42E4">
      <w:pPr>
        <w:tabs>
          <w:tab w:val="left" w:pos="1019"/>
        </w:tabs>
      </w:pPr>
    </w:p>
    <w:p w:rsidR="00C9754E" w:rsidRPr="008B075F" w:rsidRDefault="00C9754E" w:rsidP="00AA42E4">
      <w:pPr>
        <w:tabs>
          <w:tab w:val="left" w:pos="1019"/>
        </w:tabs>
      </w:pPr>
    </w:p>
    <w:p w:rsidR="00C9754E" w:rsidRPr="008B075F" w:rsidRDefault="00C9754E" w:rsidP="00AA42E4">
      <w:pPr>
        <w:tabs>
          <w:tab w:val="left" w:pos="1019"/>
        </w:tabs>
      </w:pPr>
    </w:p>
    <w:p w:rsidR="00C9754E" w:rsidRPr="008B075F" w:rsidRDefault="00C9754E" w:rsidP="00AA42E4">
      <w:pPr>
        <w:tabs>
          <w:tab w:val="left" w:pos="1019"/>
        </w:tabs>
      </w:pPr>
    </w:p>
    <w:p w:rsidR="00C9754E" w:rsidRPr="008B075F" w:rsidRDefault="00C9754E" w:rsidP="00AA42E4">
      <w:pPr>
        <w:tabs>
          <w:tab w:val="left" w:pos="1019"/>
        </w:tabs>
      </w:pPr>
    </w:p>
    <w:p w:rsidR="00C9754E" w:rsidRPr="008B075F" w:rsidRDefault="00C9754E" w:rsidP="00AA42E4">
      <w:pPr>
        <w:tabs>
          <w:tab w:val="left" w:pos="1019"/>
        </w:tabs>
      </w:pPr>
    </w:p>
    <w:p w:rsidR="00C9754E" w:rsidRPr="008B075F" w:rsidRDefault="00C9754E" w:rsidP="00AA42E4">
      <w:pPr>
        <w:tabs>
          <w:tab w:val="left" w:pos="1019"/>
        </w:tabs>
      </w:pPr>
    </w:p>
    <w:p w:rsidR="00C9754E" w:rsidRPr="008B075F" w:rsidRDefault="00C9754E" w:rsidP="00AA42E4">
      <w:pPr>
        <w:tabs>
          <w:tab w:val="left" w:pos="1019"/>
        </w:tabs>
      </w:pPr>
    </w:p>
    <w:p w:rsidR="00C9754E" w:rsidRPr="008B075F" w:rsidRDefault="00C9754E" w:rsidP="00AA42E4">
      <w:pPr>
        <w:tabs>
          <w:tab w:val="left" w:pos="1019"/>
        </w:tabs>
      </w:pPr>
    </w:p>
    <w:p w:rsidR="00C9754E" w:rsidRPr="008B075F" w:rsidRDefault="00C9754E" w:rsidP="00AA42E4">
      <w:pPr>
        <w:tabs>
          <w:tab w:val="left" w:pos="1019"/>
        </w:tabs>
      </w:pPr>
    </w:p>
    <w:p w:rsidR="00C9754E" w:rsidRPr="008B075F" w:rsidRDefault="00C9754E" w:rsidP="00AA42E4">
      <w:pPr>
        <w:tabs>
          <w:tab w:val="left" w:pos="1019"/>
        </w:tabs>
      </w:pPr>
    </w:p>
    <w:p w:rsidR="00C9754E" w:rsidRPr="008B075F" w:rsidRDefault="00C9754E" w:rsidP="00AA42E4">
      <w:pPr>
        <w:tabs>
          <w:tab w:val="left" w:pos="1019"/>
        </w:tabs>
      </w:pPr>
    </w:p>
    <w:p w:rsidR="00C9754E" w:rsidRPr="008B075F" w:rsidRDefault="00C9754E" w:rsidP="00AA42E4">
      <w:pPr>
        <w:tabs>
          <w:tab w:val="left" w:pos="1019"/>
        </w:tabs>
      </w:pPr>
    </w:p>
    <w:p w:rsidR="00C9754E" w:rsidRPr="008B075F" w:rsidRDefault="00C9754E" w:rsidP="00AA42E4">
      <w:pPr>
        <w:tabs>
          <w:tab w:val="left" w:pos="1019"/>
        </w:tabs>
      </w:pPr>
    </w:p>
    <w:p w:rsidR="004F0FF1" w:rsidRPr="008B075F" w:rsidRDefault="004F0FF1" w:rsidP="004F0FF1">
      <w:pPr>
        <w:pStyle w:val="Heading3"/>
        <w:rPr>
          <w:color w:val="auto"/>
        </w:rPr>
      </w:pPr>
      <w:r w:rsidRPr="008B075F">
        <w:rPr>
          <w:color w:val="auto"/>
        </w:rPr>
        <w:t>Chapter 19</w:t>
      </w:r>
      <w:r w:rsidR="00E55F9A" w:rsidRPr="008B075F">
        <w:rPr>
          <w:color w:val="auto"/>
        </w:rPr>
        <w:t>.1</w:t>
      </w:r>
      <w:r w:rsidRPr="008B075F">
        <w:rPr>
          <w:color w:val="auto"/>
        </w:rPr>
        <w:t>: Entrepreneurship in Emerging Economies</w:t>
      </w:r>
    </w:p>
    <w:p w:rsidR="004F0FF1" w:rsidRPr="008B075F" w:rsidRDefault="004F0FF1" w:rsidP="004F0FF1">
      <w:pPr>
        <w:pStyle w:val="NormalWeb"/>
      </w:pPr>
      <w:r w:rsidRPr="008B075F">
        <w:rPr>
          <w:rStyle w:val="Strong"/>
          <w:rFonts w:eastAsiaTheme="majorEastAsia"/>
        </w:rPr>
        <w:t>"In emerging markets, entrepreneurship is a powerful engine for growth, innovation, and social change."</w:t>
      </w:r>
    </w:p>
    <w:p w:rsidR="004F0FF1" w:rsidRPr="008B075F" w:rsidRDefault="00064686" w:rsidP="004F0FF1">
      <w:r w:rsidRPr="008B075F">
        <w:pict>
          <v:rect id="_x0000_i1849" style="width:0;height:1.5pt" o:hralign="center" o:hrstd="t" o:hr="t" fillcolor="#a0a0a0" stroked="f"/>
        </w:pict>
      </w:r>
    </w:p>
    <w:p w:rsidR="004F0FF1" w:rsidRPr="008B075F" w:rsidRDefault="004F0FF1" w:rsidP="004F0FF1">
      <w:pPr>
        <w:pStyle w:val="Heading4"/>
      </w:pPr>
      <w:r w:rsidRPr="008B075F">
        <w:t>Chapter Objectives</w:t>
      </w:r>
    </w:p>
    <w:p w:rsidR="004F0FF1" w:rsidRPr="008B075F" w:rsidRDefault="004F0FF1" w:rsidP="004F0FF1">
      <w:pPr>
        <w:pStyle w:val="NormalWeb"/>
      </w:pPr>
      <w:r w:rsidRPr="008B075F">
        <w:t>By the end of this chapter, readers should be able to:</w:t>
      </w:r>
    </w:p>
    <w:p w:rsidR="004F0FF1" w:rsidRPr="008B075F" w:rsidRDefault="004F0FF1" w:rsidP="005B758F">
      <w:pPr>
        <w:numPr>
          <w:ilvl w:val="0"/>
          <w:numId w:val="732"/>
        </w:numPr>
        <w:spacing w:before="100" w:beforeAutospacing="1" w:after="100" w:afterAutospacing="1" w:line="240" w:lineRule="auto"/>
      </w:pPr>
      <w:r w:rsidRPr="008B075F">
        <w:t>Define entrepreneurship in the context of emerging economies.</w:t>
      </w:r>
    </w:p>
    <w:p w:rsidR="004F0FF1" w:rsidRPr="008B075F" w:rsidRDefault="004F0FF1" w:rsidP="005B758F">
      <w:pPr>
        <w:numPr>
          <w:ilvl w:val="0"/>
          <w:numId w:val="732"/>
        </w:numPr>
        <w:spacing w:before="100" w:beforeAutospacing="1" w:after="100" w:afterAutospacing="1" w:line="240" w:lineRule="auto"/>
      </w:pPr>
      <w:r w:rsidRPr="008B075F">
        <w:t>Identify the unique characteristics and challenges of entrepreneurship in emerging economies, particularly in Africa.</w:t>
      </w:r>
    </w:p>
    <w:p w:rsidR="004F0FF1" w:rsidRPr="008B075F" w:rsidRDefault="004F0FF1" w:rsidP="005B758F">
      <w:pPr>
        <w:numPr>
          <w:ilvl w:val="0"/>
          <w:numId w:val="732"/>
        </w:numPr>
        <w:spacing w:before="100" w:beforeAutospacing="1" w:after="100" w:afterAutospacing="1" w:line="240" w:lineRule="auto"/>
      </w:pPr>
      <w:r w:rsidRPr="008B075F">
        <w:t>Explore the impact of culture, social dynamics, and government policy on entrepreneurial ventures in these regions.</w:t>
      </w:r>
    </w:p>
    <w:p w:rsidR="004F0FF1" w:rsidRPr="008B075F" w:rsidRDefault="004F0FF1" w:rsidP="005B758F">
      <w:pPr>
        <w:numPr>
          <w:ilvl w:val="0"/>
          <w:numId w:val="732"/>
        </w:numPr>
        <w:spacing w:before="100" w:beforeAutospacing="1" w:after="100" w:afterAutospacing="1" w:line="240" w:lineRule="auto"/>
      </w:pPr>
      <w:r w:rsidRPr="008B075F">
        <w:t>Analyze case studies of successful entrepreneurship initiatives in various emerging economies.</w:t>
      </w:r>
    </w:p>
    <w:p w:rsidR="004F0FF1" w:rsidRPr="008B075F" w:rsidRDefault="004F0FF1" w:rsidP="005B758F">
      <w:pPr>
        <w:numPr>
          <w:ilvl w:val="0"/>
          <w:numId w:val="732"/>
        </w:numPr>
        <w:spacing w:before="100" w:beforeAutospacing="1" w:after="100" w:afterAutospacing="1" w:line="240" w:lineRule="auto"/>
      </w:pPr>
      <w:r w:rsidRPr="008B075F">
        <w:t>Evaluate strategies for fostering sustainable entrepreneurship in emerging markets.</w:t>
      </w:r>
    </w:p>
    <w:p w:rsidR="004F0FF1" w:rsidRPr="008B075F" w:rsidRDefault="00064686" w:rsidP="004F0FF1">
      <w:pPr>
        <w:spacing w:after="0"/>
      </w:pPr>
      <w:r w:rsidRPr="008B075F">
        <w:pict>
          <v:rect id="_x0000_i1850" style="width:0;height:1.5pt" o:hralign="center" o:hrstd="t" o:hr="t" fillcolor="#a0a0a0" stroked="f"/>
        </w:pict>
      </w:r>
    </w:p>
    <w:p w:rsidR="004F0FF1" w:rsidRPr="008B075F" w:rsidRDefault="004F0FF1" w:rsidP="004F0FF1">
      <w:pPr>
        <w:pStyle w:val="Heading4"/>
      </w:pPr>
      <w:r w:rsidRPr="008B075F">
        <w:t>Chapter Summary</w:t>
      </w:r>
    </w:p>
    <w:p w:rsidR="004F0FF1" w:rsidRPr="008B075F" w:rsidRDefault="004F0FF1" w:rsidP="004F0FF1">
      <w:pPr>
        <w:pStyle w:val="NormalWeb"/>
      </w:pPr>
      <w:r w:rsidRPr="008B075F">
        <w:t>Emerging economies, characterized by rapid growth, increasing market potential, and significant challenges, provide fertile ground for entrepreneurial ventures. In this chapter, we explore the distinct features of entrepreneurship within these contexts, focusing on regions like Africa and parts of Asia and Latin America.</w:t>
      </w:r>
    </w:p>
    <w:p w:rsidR="004F0FF1" w:rsidRPr="008B075F" w:rsidRDefault="004F0FF1" w:rsidP="004F0FF1">
      <w:pPr>
        <w:pStyle w:val="NormalWeb"/>
      </w:pPr>
      <w:r w:rsidRPr="008B075F">
        <w:t>Key factors influencing entrepreneurship in emerging economies include socio-economic conditions, cultural attitudes toward risk and innovation, access to financing, regulatory frameworks, and the availability of technology. Emerging markets often have a vibrant entrepreneurial spirit that drives innovation and job creation despite obstacles such as limited infrastructure and fluctuating political environments.</w:t>
      </w:r>
    </w:p>
    <w:p w:rsidR="004F0FF1" w:rsidRPr="008B075F" w:rsidRDefault="004F0FF1" w:rsidP="004F0FF1">
      <w:pPr>
        <w:pStyle w:val="NormalWeb"/>
      </w:pPr>
      <w:r w:rsidRPr="008B075F">
        <w:t>The chapter highlights successful entrepreneurial case studies, illustrating how businesses can thrive in adversity by leveraging local resources, networks, and unique market insights. We also discuss the role of government and non-governmental organizations in supporting entrepreneurship and fostering an environment conducive to innovation and growth.</w:t>
      </w:r>
    </w:p>
    <w:p w:rsidR="00050169" w:rsidRPr="008B075F" w:rsidRDefault="00050169" w:rsidP="00050169">
      <w:pPr>
        <w:pStyle w:val="NormalWeb"/>
      </w:pPr>
      <w:r w:rsidRPr="008B075F">
        <w:rPr>
          <w:noProof/>
        </w:rPr>
        <w:drawing>
          <wp:inline distT="0" distB="0" distL="0" distR="0">
            <wp:extent cx="4420848" cy="5013760"/>
            <wp:effectExtent l="0" t="0" r="0" b="0"/>
            <wp:docPr id="23" name="Picture 23" descr="C:\Users\Dr. Mathew E. Egu\Downloads\napkin-selection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descr="C:\Users\Dr. Mathew E. Egu\Downloads\napkin-selection (5).png"/>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4428298" cy="5022209"/>
                    </a:xfrm>
                    <a:prstGeom prst="rect">
                      <a:avLst/>
                    </a:prstGeom>
                    <a:noFill/>
                    <a:ln>
                      <a:noFill/>
                    </a:ln>
                  </pic:spPr>
                </pic:pic>
              </a:graphicData>
            </a:graphic>
          </wp:inline>
        </w:drawing>
      </w:r>
    </w:p>
    <w:p w:rsidR="00050169" w:rsidRPr="008B075F" w:rsidRDefault="00050169" w:rsidP="004F0FF1">
      <w:pPr>
        <w:pStyle w:val="NormalWeb"/>
      </w:pPr>
      <w:r w:rsidRPr="008B075F">
        <w:rPr>
          <w:b/>
        </w:rPr>
        <w:t>Figure 19:</w:t>
      </w:r>
      <w:r w:rsidRPr="008B075F">
        <w:t xml:space="preserve"> Entrepreneurship in emerging economies</w:t>
      </w:r>
    </w:p>
    <w:p w:rsidR="00E55F9A" w:rsidRPr="008B075F" w:rsidRDefault="00EC420B" w:rsidP="00E55F9A">
      <w:pPr>
        <w:pStyle w:val="Heading3"/>
        <w:rPr>
          <w:color w:val="auto"/>
        </w:rPr>
      </w:pPr>
      <w:r w:rsidRPr="008B075F">
        <w:rPr>
          <w:color w:val="auto"/>
        </w:rPr>
        <w:t xml:space="preserve">19.1.1 </w:t>
      </w:r>
      <w:r w:rsidR="00E55F9A" w:rsidRPr="008B075F">
        <w:rPr>
          <w:color w:val="auto"/>
        </w:rPr>
        <w:t>Entrepreneurship in Emerging Economies</w:t>
      </w:r>
    </w:p>
    <w:p w:rsidR="00E55F9A" w:rsidRPr="008B075F" w:rsidRDefault="00E55F9A" w:rsidP="00E55F9A">
      <w:pPr>
        <w:pStyle w:val="NormalWeb"/>
      </w:pPr>
      <w:r w:rsidRPr="008B075F">
        <w:rPr>
          <w:rStyle w:val="Strong"/>
          <w:rFonts w:eastAsiaTheme="majorEastAsia"/>
        </w:rPr>
        <w:t>Introduction</w:t>
      </w:r>
    </w:p>
    <w:p w:rsidR="00E55F9A" w:rsidRPr="008B075F" w:rsidRDefault="00E55F9A" w:rsidP="00E55F9A">
      <w:pPr>
        <w:pStyle w:val="NormalWeb"/>
      </w:pPr>
      <w:r w:rsidRPr="008B075F">
        <w:t>Entrepreneurship in emerging economies is a complex and dynamic field that encompasses a wide range of activities and opportunities. Emerging economies are typically characterized by rapid growth, increasing market potential, and significant socio-economic challenges. These countries often experience a burgeoning entrepreneurial spirit, with individuals seeking to innovate and create solutions to address local needs and global challenges. In this context, entrepreneurship not only serves as a means of economic development but also plays a critical role in job creation, poverty alleviation, and social change.</w:t>
      </w:r>
    </w:p>
    <w:p w:rsidR="00E55F9A" w:rsidRPr="008B075F" w:rsidRDefault="00EC420B" w:rsidP="00E55F9A">
      <w:pPr>
        <w:pStyle w:val="Heading4"/>
      </w:pPr>
      <w:r w:rsidRPr="008B075F">
        <w:t xml:space="preserve">19.1.2 </w:t>
      </w:r>
      <w:r w:rsidR="00E55F9A" w:rsidRPr="008B075F">
        <w:t>Characteristics of Emerging Economies</w:t>
      </w:r>
    </w:p>
    <w:p w:rsidR="00E55F9A" w:rsidRPr="008B075F" w:rsidRDefault="00E55F9A" w:rsidP="00E55F9A">
      <w:pPr>
        <w:pStyle w:val="NormalWeb"/>
      </w:pPr>
      <w:r w:rsidRPr="008B075F">
        <w:t>Emerging economies are often marked by several defining features:</w:t>
      </w:r>
    </w:p>
    <w:p w:rsidR="00E55F9A" w:rsidRPr="008B075F" w:rsidRDefault="00E55F9A" w:rsidP="005B758F">
      <w:pPr>
        <w:pStyle w:val="NormalWeb"/>
        <w:numPr>
          <w:ilvl w:val="0"/>
          <w:numId w:val="738"/>
        </w:numPr>
      </w:pPr>
      <w:r w:rsidRPr="008B075F">
        <w:rPr>
          <w:rStyle w:val="Strong"/>
          <w:rFonts w:eastAsiaTheme="majorEastAsia"/>
        </w:rPr>
        <w:t>Rapid Economic Growth</w:t>
      </w:r>
      <w:r w:rsidRPr="008B075F">
        <w:t>: Emerging markets tend to experience faster growth rates compared to developed countries, creating a favorable environment for entrepreneurship. This growth is often fueled by a young population, increasing consumer demand, and the expansion of technology.</w:t>
      </w:r>
    </w:p>
    <w:p w:rsidR="00E55F9A" w:rsidRPr="008B075F" w:rsidRDefault="00E55F9A" w:rsidP="005B758F">
      <w:pPr>
        <w:pStyle w:val="NormalWeb"/>
        <w:numPr>
          <w:ilvl w:val="0"/>
          <w:numId w:val="738"/>
        </w:numPr>
      </w:pPr>
      <w:r w:rsidRPr="008B075F">
        <w:rPr>
          <w:rStyle w:val="Strong"/>
          <w:rFonts w:eastAsiaTheme="majorEastAsia"/>
        </w:rPr>
        <w:t>Diverse Markets</w:t>
      </w:r>
      <w:r w:rsidRPr="008B075F">
        <w:t>: Emerging economies typically have diverse markets with varying levels of development, consumer preferences, and cultural contexts. Entrepreneurs must navigate these differences to identify and capitalize on opportunities.</w:t>
      </w:r>
    </w:p>
    <w:p w:rsidR="00E55F9A" w:rsidRPr="008B075F" w:rsidRDefault="00E55F9A" w:rsidP="005B758F">
      <w:pPr>
        <w:pStyle w:val="NormalWeb"/>
        <w:numPr>
          <w:ilvl w:val="0"/>
          <w:numId w:val="738"/>
        </w:numPr>
      </w:pPr>
      <w:r w:rsidRPr="008B075F">
        <w:rPr>
          <w:rStyle w:val="Strong"/>
          <w:rFonts w:eastAsiaTheme="majorEastAsia"/>
        </w:rPr>
        <w:t>Resource Constraints</w:t>
      </w:r>
      <w:r w:rsidRPr="008B075F">
        <w:t>: Entrepreneurs in emerging economies often face challenges such as limited access to capital, inadequate infrastructure, and regulatory hurdles. However, these constraints can also drive innovation and creativity, as entrepreneurs seek to develop low-cost, resource-efficient solutions.</w:t>
      </w:r>
    </w:p>
    <w:p w:rsidR="00E55F9A" w:rsidRPr="008B075F" w:rsidRDefault="00E55F9A" w:rsidP="005B758F">
      <w:pPr>
        <w:pStyle w:val="NormalWeb"/>
        <w:numPr>
          <w:ilvl w:val="0"/>
          <w:numId w:val="738"/>
        </w:numPr>
      </w:pPr>
      <w:r w:rsidRPr="008B075F">
        <w:rPr>
          <w:rStyle w:val="Strong"/>
          <w:rFonts w:eastAsiaTheme="majorEastAsia"/>
        </w:rPr>
        <w:t>Informal Sector Dominance</w:t>
      </w:r>
      <w:r w:rsidRPr="008B075F">
        <w:t>: A significant portion of economic activity in emerging economies occurs in the informal sector, where businesses operate outside formal regulatory frameworks. While this can provide flexibility and resilience, it also limits access to financing, markets, and legal protections.</w:t>
      </w:r>
    </w:p>
    <w:p w:rsidR="00E55F9A" w:rsidRPr="008B075F" w:rsidRDefault="00E55F9A" w:rsidP="005B758F">
      <w:pPr>
        <w:pStyle w:val="NormalWeb"/>
        <w:numPr>
          <w:ilvl w:val="0"/>
          <w:numId w:val="738"/>
        </w:numPr>
      </w:pPr>
      <w:r w:rsidRPr="008B075F">
        <w:rPr>
          <w:rStyle w:val="Strong"/>
          <w:rFonts w:eastAsiaTheme="majorEastAsia"/>
        </w:rPr>
        <w:t>Social and Cultural Factors</w:t>
      </w:r>
      <w:r w:rsidRPr="008B075F">
        <w:t>: Cultural attitudes toward entrepreneurship, risk, and innovation can significantly influence entrepreneurial behavior. In some cultures, failure is stigmatized, which may discourage individuals from pursuing entrepreneurial ventures. Conversely, cultures that celebrate innovation and risk-taking can foster a thriving entrepreneurial ecosystem.</w:t>
      </w:r>
    </w:p>
    <w:p w:rsidR="00E55F9A" w:rsidRPr="008B075F" w:rsidRDefault="00EC420B" w:rsidP="00E55F9A">
      <w:pPr>
        <w:pStyle w:val="Heading4"/>
      </w:pPr>
      <w:r w:rsidRPr="008B075F">
        <w:t xml:space="preserve">19.1.3 </w:t>
      </w:r>
      <w:r w:rsidR="00E55F9A" w:rsidRPr="008B075F">
        <w:t>Challenges Facing Entrepreneurs in Emerging Economies</w:t>
      </w:r>
    </w:p>
    <w:p w:rsidR="00E55F9A" w:rsidRPr="008B075F" w:rsidRDefault="00E55F9A" w:rsidP="00E55F9A">
      <w:pPr>
        <w:pStyle w:val="NormalWeb"/>
      </w:pPr>
      <w:r w:rsidRPr="008B075F">
        <w:t>Despite the opportunities, entrepreneurs in emerging economies encounter several challenges:</w:t>
      </w:r>
    </w:p>
    <w:p w:rsidR="00E55F9A" w:rsidRPr="008B075F" w:rsidRDefault="00E55F9A" w:rsidP="005B758F">
      <w:pPr>
        <w:pStyle w:val="NormalWeb"/>
        <w:numPr>
          <w:ilvl w:val="0"/>
          <w:numId w:val="739"/>
        </w:numPr>
      </w:pPr>
      <w:r w:rsidRPr="008B075F">
        <w:rPr>
          <w:rStyle w:val="Strong"/>
          <w:rFonts w:eastAsiaTheme="majorEastAsia"/>
        </w:rPr>
        <w:t>Access to Finance</w:t>
      </w:r>
      <w:r w:rsidRPr="008B075F">
        <w:t>: Securing funding is often a major hurdle for entrepreneurs. Traditional banks may be reluctant to lend to startups due to perceived risks, leading many entrepreneurs to rely on personal savings, family loans, or microfinance institutions.</w:t>
      </w:r>
    </w:p>
    <w:p w:rsidR="00E55F9A" w:rsidRPr="008B075F" w:rsidRDefault="00E55F9A" w:rsidP="005B758F">
      <w:pPr>
        <w:pStyle w:val="NormalWeb"/>
        <w:numPr>
          <w:ilvl w:val="0"/>
          <w:numId w:val="739"/>
        </w:numPr>
      </w:pPr>
      <w:r w:rsidRPr="008B075F">
        <w:rPr>
          <w:rStyle w:val="Strong"/>
          <w:rFonts w:eastAsiaTheme="majorEastAsia"/>
        </w:rPr>
        <w:t>Regulatory Environment</w:t>
      </w:r>
      <w:r w:rsidRPr="008B075F">
        <w:t>: Navigating complex regulatory frameworks can be daunting for entrepreneurs. In many emerging economies, bureaucratic inefficiencies, corruption, and a lack of transparency can hinder business operations and discourage investment.</w:t>
      </w:r>
    </w:p>
    <w:p w:rsidR="00E55F9A" w:rsidRPr="008B075F" w:rsidRDefault="00E55F9A" w:rsidP="005B758F">
      <w:pPr>
        <w:pStyle w:val="NormalWeb"/>
        <w:numPr>
          <w:ilvl w:val="0"/>
          <w:numId w:val="739"/>
        </w:numPr>
      </w:pPr>
      <w:r w:rsidRPr="008B075F">
        <w:rPr>
          <w:rStyle w:val="Strong"/>
          <w:rFonts w:eastAsiaTheme="majorEastAsia"/>
        </w:rPr>
        <w:t>Infrastructure Limitations</w:t>
      </w:r>
      <w:r w:rsidRPr="008B075F">
        <w:t>: Inadequate infrastructure, such as poor transportation networks, unreliable electricity supply, and limited internet access, can pose significant obstacles for entrepreneurs. These limitations can affect production, distribution, and communication, ultimately impacting business growth.</w:t>
      </w:r>
    </w:p>
    <w:p w:rsidR="00E55F9A" w:rsidRPr="008B075F" w:rsidRDefault="00E55F9A" w:rsidP="005B758F">
      <w:pPr>
        <w:pStyle w:val="NormalWeb"/>
        <w:numPr>
          <w:ilvl w:val="0"/>
          <w:numId w:val="739"/>
        </w:numPr>
      </w:pPr>
      <w:r w:rsidRPr="008B075F">
        <w:rPr>
          <w:rStyle w:val="Strong"/>
          <w:rFonts w:eastAsiaTheme="majorEastAsia"/>
        </w:rPr>
        <w:t>Market Competition</w:t>
      </w:r>
      <w:r w:rsidRPr="008B075F">
        <w:t>: Entrepreneurs often face intense competition from both formal and informal sectors. Established players may have brand recognition and customer loyalty, making it challenging for new entrants to gain market share.</w:t>
      </w:r>
    </w:p>
    <w:p w:rsidR="00E55F9A" w:rsidRPr="008B075F" w:rsidRDefault="00E55F9A" w:rsidP="005B758F">
      <w:pPr>
        <w:pStyle w:val="NormalWeb"/>
        <w:numPr>
          <w:ilvl w:val="0"/>
          <w:numId w:val="739"/>
        </w:numPr>
      </w:pPr>
      <w:r w:rsidRPr="008B075F">
        <w:rPr>
          <w:rStyle w:val="Strong"/>
          <w:rFonts w:eastAsiaTheme="majorEastAsia"/>
        </w:rPr>
        <w:t>Human Capital Constraints</w:t>
      </w:r>
      <w:r w:rsidRPr="008B075F">
        <w:t>: Limited access to education and training can hinder the development of a skilled workforce. Entrepreneurs may struggle to find qualified employees, which can affect the quality of their products or services.</w:t>
      </w:r>
    </w:p>
    <w:p w:rsidR="00E55F9A" w:rsidRPr="008B075F" w:rsidRDefault="00EC420B" w:rsidP="00E55F9A">
      <w:pPr>
        <w:pStyle w:val="Heading4"/>
      </w:pPr>
      <w:r w:rsidRPr="008B075F">
        <w:t xml:space="preserve">19.1.4 </w:t>
      </w:r>
      <w:r w:rsidR="00E55F9A" w:rsidRPr="008B075F">
        <w:t>Opportunities for Entrepreneurs in Emerging Economies</w:t>
      </w:r>
    </w:p>
    <w:p w:rsidR="00E55F9A" w:rsidRPr="008B075F" w:rsidRDefault="00E55F9A" w:rsidP="00E55F9A">
      <w:pPr>
        <w:pStyle w:val="NormalWeb"/>
      </w:pPr>
      <w:r w:rsidRPr="008B075F">
        <w:t>While challenges abound, there are numerous opportunities for entrepreneurs in emerging economies:</w:t>
      </w:r>
    </w:p>
    <w:p w:rsidR="00E55F9A" w:rsidRPr="008B075F" w:rsidRDefault="00E55F9A" w:rsidP="005B758F">
      <w:pPr>
        <w:pStyle w:val="NormalWeb"/>
        <w:numPr>
          <w:ilvl w:val="0"/>
          <w:numId w:val="740"/>
        </w:numPr>
      </w:pPr>
      <w:r w:rsidRPr="008B075F">
        <w:rPr>
          <w:rStyle w:val="Strong"/>
          <w:rFonts w:eastAsiaTheme="majorEastAsia"/>
        </w:rPr>
        <w:t>Growing Consumer Markets</w:t>
      </w:r>
      <w:r w:rsidRPr="008B075F">
        <w:t>: As disposable incomes rise and urbanization increases, emerging economies present expanding consumer markets. Entrepreneurs can tap into this demand by offering innovative products and services tailored to local preferences.</w:t>
      </w:r>
    </w:p>
    <w:p w:rsidR="00E55F9A" w:rsidRPr="008B075F" w:rsidRDefault="00E55F9A" w:rsidP="005B758F">
      <w:pPr>
        <w:pStyle w:val="NormalWeb"/>
        <w:numPr>
          <w:ilvl w:val="0"/>
          <w:numId w:val="740"/>
        </w:numPr>
      </w:pPr>
      <w:r w:rsidRPr="008B075F">
        <w:rPr>
          <w:rStyle w:val="Strong"/>
          <w:rFonts w:eastAsiaTheme="majorEastAsia"/>
        </w:rPr>
        <w:t>Technology Adoption</w:t>
      </w:r>
      <w:r w:rsidRPr="008B075F">
        <w:t>: Rapid technological advancements, particularly in mobile and digital technologies, are transforming the entrepreneurial landscape. Entrepreneurs can leverage technology to improve efficiency, reach customers, and scale their businesses.</w:t>
      </w:r>
    </w:p>
    <w:p w:rsidR="00E55F9A" w:rsidRPr="008B075F" w:rsidRDefault="00E55F9A" w:rsidP="005B758F">
      <w:pPr>
        <w:pStyle w:val="NormalWeb"/>
        <w:numPr>
          <w:ilvl w:val="0"/>
          <w:numId w:val="740"/>
        </w:numPr>
      </w:pPr>
      <w:r w:rsidRPr="008B075F">
        <w:rPr>
          <w:rStyle w:val="Strong"/>
          <w:rFonts w:eastAsiaTheme="majorEastAsia"/>
        </w:rPr>
        <w:t>Social Impact</w:t>
      </w:r>
      <w:r w:rsidRPr="008B075F">
        <w:t>: Many entrepreneurs are increasingly focusing on social entrepreneurship, addressing pressing social and environmental issues while generating profit. This approach not only contributes to community development but also resonates with socially conscious consumers.</w:t>
      </w:r>
    </w:p>
    <w:p w:rsidR="00E55F9A" w:rsidRPr="008B075F" w:rsidRDefault="00E55F9A" w:rsidP="005B758F">
      <w:pPr>
        <w:pStyle w:val="NormalWeb"/>
        <w:numPr>
          <w:ilvl w:val="0"/>
          <w:numId w:val="740"/>
        </w:numPr>
      </w:pPr>
      <w:r w:rsidRPr="008B075F">
        <w:rPr>
          <w:rStyle w:val="Strong"/>
          <w:rFonts w:eastAsiaTheme="majorEastAsia"/>
        </w:rPr>
        <w:t>Public and Private Support</w:t>
      </w:r>
      <w:r w:rsidRPr="008B075F">
        <w:t>: Governments and private organizations are increasingly recognizing the importance of entrepreneurship for economic development. Initiatives such as incubators, accelerators, and startup funding programs can provide essential support for emerging entrepreneurs.</w:t>
      </w:r>
    </w:p>
    <w:p w:rsidR="00E55F9A" w:rsidRPr="008B075F" w:rsidRDefault="00E55F9A" w:rsidP="005B758F">
      <w:pPr>
        <w:pStyle w:val="NormalWeb"/>
        <w:numPr>
          <w:ilvl w:val="0"/>
          <w:numId w:val="740"/>
        </w:numPr>
      </w:pPr>
      <w:r w:rsidRPr="008B075F">
        <w:rPr>
          <w:rStyle w:val="Strong"/>
          <w:rFonts w:eastAsiaTheme="majorEastAsia"/>
        </w:rPr>
        <w:t>Networking and Collaboration</w:t>
      </w:r>
      <w:r w:rsidRPr="008B075F">
        <w:t>: Entrepreneurs in emerging economies can benefit from collaborative networks that facilitate knowledge sharing, mentorship, and access to resources. Building connections within the entrepreneurial ecosystem can lead to new opportunities and partnerships.</w:t>
      </w:r>
    </w:p>
    <w:p w:rsidR="00E55F9A" w:rsidRPr="008B075F" w:rsidRDefault="00EC420B" w:rsidP="00E55F9A">
      <w:pPr>
        <w:pStyle w:val="Heading4"/>
      </w:pPr>
      <w:r w:rsidRPr="008B075F">
        <w:t xml:space="preserve">19.1.5 </w:t>
      </w:r>
      <w:r w:rsidR="00E55F9A" w:rsidRPr="008B075F">
        <w:t>Case Studies of Successful Entrepreneurship in Emerging Economies</w:t>
      </w:r>
    </w:p>
    <w:p w:rsidR="00E55F9A" w:rsidRPr="008B075F" w:rsidRDefault="00E55F9A" w:rsidP="005B758F">
      <w:pPr>
        <w:pStyle w:val="NormalWeb"/>
        <w:numPr>
          <w:ilvl w:val="0"/>
          <w:numId w:val="741"/>
        </w:numPr>
      </w:pPr>
      <w:r w:rsidRPr="008B075F">
        <w:rPr>
          <w:rStyle w:val="Strong"/>
          <w:rFonts w:eastAsiaTheme="majorEastAsia"/>
        </w:rPr>
        <w:t>Jumia (Nigeria)</w:t>
      </w:r>
      <w:r w:rsidRPr="008B075F">
        <w:t>: Often referred to as the "Amazon of Africa," Jumia is an e-commerce platform that connects consumers with local retailers and service providers. Founded in 2012, Jumia has navigated the challenges of limited internet access and payment infrastructure by introducing cash-on-delivery options and expanding its logistics network. Its success exemplifies how entrepreneurs can leverage technology to meet the demands of a growing consumer base in Africa.</w:t>
      </w:r>
    </w:p>
    <w:p w:rsidR="00E55F9A" w:rsidRPr="008B075F" w:rsidRDefault="00E55F9A" w:rsidP="005B758F">
      <w:pPr>
        <w:pStyle w:val="NormalWeb"/>
        <w:numPr>
          <w:ilvl w:val="0"/>
          <w:numId w:val="741"/>
        </w:numPr>
      </w:pPr>
      <w:r w:rsidRPr="008B075F">
        <w:rPr>
          <w:rStyle w:val="Strong"/>
          <w:rFonts w:eastAsiaTheme="majorEastAsia"/>
        </w:rPr>
        <w:t>M-Pesa (Kenya)</w:t>
      </w:r>
      <w:r w:rsidRPr="008B075F">
        <w:t>: Launched in 2007, M-Pesa is a mobile money transfer service that has revolutionized financial inclusion in Kenya and beyond. By enabling individuals to transfer money and make payments using their mobile phones, M-Pesa has provided millions of people with access to financial services who were previously unbanked. This innovative solution has empowered entrepreneurs and small businesses by facilitating transactions and fostering economic activity.</w:t>
      </w:r>
    </w:p>
    <w:p w:rsidR="00E55F9A" w:rsidRPr="008B075F" w:rsidRDefault="00E55F9A" w:rsidP="005B758F">
      <w:pPr>
        <w:pStyle w:val="NormalWeb"/>
        <w:numPr>
          <w:ilvl w:val="0"/>
          <w:numId w:val="741"/>
        </w:numPr>
      </w:pPr>
      <w:r w:rsidRPr="008B075F">
        <w:rPr>
          <w:rStyle w:val="Strong"/>
          <w:rFonts w:eastAsiaTheme="majorEastAsia"/>
        </w:rPr>
        <w:t>Flutterwave (Nigeria)</w:t>
      </w:r>
      <w:r w:rsidRPr="008B075F">
        <w:t>: Founded in 2016, Flutterwave is a payments technology company that simplifies cross-border transactions for businesses in Africa. By offering a seamless payment infrastructure, Flutterwave has enabled local entrepreneurs to access global markets and expand their reach. Its success underscores the potential of technology to drive economic growth and foster entrepreneurship in emerging economies.</w:t>
      </w:r>
    </w:p>
    <w:p w:rsidR="00E55F9A" w:rsidRPr="008B075F" w:rsidRDefault="00E55F9A" w:rsidP="00E55F9A">
      <w:pPr>
        <w:pStyle w:val="Heading4"/>
      </w:pPr>
      <w:r w:rsidRPr="008B075F">
        <w:t>Conclusion</w:t>
      </w:r>
    </w:p>
    <w:p w:rsidR="00E55F9A" w:rsidRPr="008B075F" w:rsidRDefault="00E55F9A" w:rsidP="00E55F9A">
      <w:pPr>
        <w:pStyle w:val="NormalWeb"/>
      </w:pPr>
      <w:r w:rsidRPr="008B075F">
        <w:t>Entrepreneurship in emerging economies is characterized by a unique blend of opportunities and challenges. As these economies continue to grow and evolve, the entrepreneurial landscape will also transform, driven by innovation, technology, and the resilience of local entrepreneurs. Supporting this entrepreneurial ecosystem is crucial for promoting sustainable economic development, reducing poverty, and fostering social change. By addressing the barriers to entrepreneurship and leveraging local strengths, emerging economies can create a vibrant entrepreneurial culture that contributes to long-term prosperity.</w:t>
      </w:r>
    </w:p>
    <w:p w:rsidR="00E55F9A" w:rsidRPr="008B075F" w:rsidRDefault="00E55F9A" w:rsidP="004F0FF1">
      <w:pPr>
        <w:pStyle w:val="NormalWeb"/>
      </w:pPr>
      <w:r w:rsidRPr="008B075F">
        <w:t>Furthermore, this chapter aims to provide a comprehensive understanding of entrepreneurship in emerging economies, emphasizing the unique opportunities and challenges these environments present. By integrating examples from Nigerian and other African contexts, readers can appreciate the diverse entrepreneurial landscape shaped by local dynamics.</w:t>
      </w:r>
    </w:p>
    <w:p w:rsidR="004F0FF1" w:rsidRPr="008B075F" w:rsidRDefault="00064686" w:rsidP="004F0FF1">
      <w:r w:rsidRPr="008B075F">
        <w:pict>
          <v:rect id="_x0000_i1851" style="width:0;height:1.5pt" o:hralign="center" o:hrstd="t" o:hr="t" fillcolor="#a0a0a0" stroked="f"/>
        </w:pict>
      </w:r>
    </w:p>
    <w:p w:rsidR="004F0FF1" w:rsidRPr="008B075F" w:rsidRDefault="004F0FF1" w:rsidP="004F0FF1">
      <w:pPr>
        <w:pStyle w:val="Heading4"/>
      </w:pPr>
      <w:r w:rsidRPr="008B075F">
        <w:t>Key Terms and Concepts</w:t>
      </w:r>
    </w:p>
    <w:p w:rsidR="004F0FF1" w:rsidRPr="008B075F" w:rsidRDefault="004F0FF1" w:rsidP="005B758F">
      <w:pPr>
        <w:numPr>
          <w:ilvl w:val="0"/>
          <w:numId w:val="733"/>
        </w:numPr>
        <w:spacing w:before="100" w:beforeAutospacing="1" w:after="100" w:afterAutospacing="1" w:line="240" w:lineRule="auto"/>
      </w:pPr>
      <w:r w:rsidRPr="008B075F">
        <w:rPr>
          <w:rStyle w:val="Strong"/>
        </w:rPr>
        <w:t>Emerging Economies</w:t>
      </w:r>
      <w:r w:rsidRPr="008B075F">
        <w:t>: Nations with developing markets, often experiencing rapid growth and industrialization.</w:t>
      </w:r>
    </w:p>
    <w:p w:rsidR="004F0FF1" w:rsidRPr="008B075F" w:rsidRDefault="004F0FF1" w:rsidP="005B758F">
      <w:pPr>
        <w:numPr>
          <w:ilvl w:val="0"/>
          <w:numId w:val="733"/>
        </w:numPr>
        <w:spacing w:before="100" w:beforeAutospacing="1" w:after="100" w:afterAutospacing="1" w:line="240" w:lineRule="auto"/>
      </w:pPr>
      <w:r w:rsidRPr="008B075F">
        <w:rPr>
          <w:rStyle w:val="Strong"/>
        </w:rPr>
        <w:t>Social Entrepreneurship</w:t>
      </w:r>
      <w:r w:rsidRPr="008B075F">
        <w:t>: Ventures that address social issues while achieving financial sustainability.</w:t>
      </w:r>
    </w:p>
    <w:p w:rsidR="004F0FF1" w:rsidRPr="008B075F" w:rsidRDefault="004F0FF1" w:rsidP="005B758F">
      <w:pPr>
        <w:numPr>
          <w:ilvl w:val="0"/>
          <w:numId w:val="733"/>
        </w:numPr>
        <w:spacing w:before="100" w:beforeAutospacing="1" w:after="100" w:afterAutospacing="1" w:line="240" w:lineRule="auto"/>
      </w:pPr>
      <w:r w:rsidRPr="008B075F">
        <w:rPr>
          <w:rStyle w:val="Strong"/>
        </w:rPr>
        <w:t>Microfinance</w:t>
      </w:r>
      <w:r w:rsidRPr="008B075F">
        <w:t>: Financial services aimed at low-income individuals or those without access to typical banking services, crucial for fostering entrepreneurship.</w:t>
      </w:r>
    </w:p>
    <w:p w:rsidR="004F0FF1" w:rsidRPr="008B075F" w:rsidRDefault="004F0FF1" w:rsidP="005B758F">
      <w:pPr>
        <w:numPr>
          <w:ilvl w:val="0"/>
          <w:numId w:val="733"/>
        </w:numPr>
        <w:spacing w:before="100" w:beforeAutospacing="1" w:after="100" w:afterAutospacing="1" w:line="240" w:lineRule="auto"/>
      </w:pPr>
      <w:r w:rsidRPr="008B075F">
        <w:rPr>
          <w:rStyle w:val="Strong"/>
        </w:rPr>
        <w:t>Informal Economy</w:t>
      </w:r>
      <w:r w:rsidRPr="008B075F">
        <w:t>: Economic activities that occur outside of formal regulatory frameworks, often significant in emerging economies.</w:t>
      </w:r>
    </w:p>
    <w:p w:rsidR="004F0FF1" w:rsidRPr="008B075F" w:rsidRDefault="004F0FF1" w:rsidP="005B758F">
      <w:pPr>
        <w:numPr>
          <w:ilvl w:val="0"/>
          <w:numId w:val="733"/>
        </w:numPr>
        <w:spacing w:before="100" w:beforeAutospacing="1" w:after="100" w:afterAutospacing="1" w:line="240" w:lineRule="auto"/>
      </w:pPr>
      <w:r w:rsidRPr="008B075F">
        <w:rPr>
          <w:rStyle w:val="Strong"/>
        </w:rPr>
        <w:t>Entrepreneurial Ecosystem</w:t>
      </w:r>
      <w:r w:rsidRPr="008B075F">
        <w:t>: The network of stakeholders that supports entrepreneurship, including government, financial institutions, educational organizations, and businesses.</w:t>
      </w:r>
    </w:p>
    <w:p w:rsidR="004F0FF1" w:rsidRPr="008B075F" w:rsidRDefault="00064686" w:rsidP="004F0FF1">
      <w:pPr>
        <w:spacing w:after="0"/>
      </w:pPr>
      <w:r w:rsidRPr="008B075F">
        <w:pict>
          <v:rect id="_x0000_i1852" style="width:0;height:1.5pt" o:hralign="center" o:hrstd="t" o:hr="t" fillcolor="#a0a0a0" stroked="f"/>
        </w:pict>
      </w:r>
    </w:p>
    <w:p w:rsidR="004F0FF1" w:rsidRPr="008B075F" w:rsidRDefault="004F0FF1" w:rsidP="004F0FF1">
      <w:pPr>
        <w:pStyle w:val="Heading4"/>
      </w:pPr>
      <w:r w:rsidRPr="008B075F">
        <w:t>Review &amp; Discussion Questions</w:t>
      </w:r>
    </w:p>
    <w:p w:rsidR="004F0FF1" w:rsidRPr="008B075F" w:rsidRDefault="004F0FF1" w:rsidP="005B758F">
      <w:pPr>
        <w:numPr>
          <w:ilvl w:val="0"/>
          <w:numId w:val="734"/>
        </w:numPr>
        <w:spacing w:before="100" w:beforeAutospacing="1" w:after="100" w:afterAutospacing="1" w:line="240" w:lineRule="auto"/>
      </w:pPr>
      <w:r w:rsidRPr="008B075F">
        <w:t>How do cultural factors influence entrepreneurial success in emerging economies?</w:t>
      </w:r>
    </w:p>
    <w:p w:rsidR="004F0FF1" w:rsidRPr="008B075F" w:rsidRDefault="004F0FF1" w:rsidP="005B758F">
      <w:pPr>
        <w:numPr>
          <w:ilvl w:val="0"/>
          <w:numId w:val="734"/>
        </w:numPr>
        <w:spacing w:before="100" w:beforeAutospacing="1" w:after="100" w:afterAutospacing="1" w:line="240" w:lineRule="auto"/>
      </w:pPr>
      <w:r w:rsidRPr="008B075F">
        <w:t>What are the main challenges faced by entrepreneurs in Nigeria, and how can they be overcome?</w:t>
      </w:r>
    </w:p>
    <w:p w:rsidR="004F0FF1" w:rsidRPr="008B075F" w:rsidRDefault="004F0FF1" w:rsidP="005B758F">
      <w:pPr>
        <w:numPr>
          <w:ilvl w:val="0"/>
          <w:numId w:val="734"/>
        </w:numPr>
        <w:spacing w:before="100" w:beforeAutospacing="1" w:after="100" w:afterAutospacing="1" w:line="240" w:lineRule="auto"/>
      </w:pPr>
      <w:r w:rsidRPr="008B075F">
        <w:t>Discuss the role of microfinance in promoting entrepreneurship in African countries.</w:t>
      </w:r>
    </w:p>
    <w:p w:rsidR="004F0FF1" w:rsidRPr="008B075F" w:rsidRDefault="004F0FF1" w:rsidP="005B758F">
      <w:pPr>
        <w:numPr>
          <w:ilvl w:val="0"/>
          <w:numId w:val="734"/>
        </w:numPr>
        <w:spacing w:before="100" w:beforeAutospacing="1" w:after="100" w:afterAutospacing="1" w:line="240" w:lineRule="auto"/>
      </w:pPr>
      <w:r w:rsidRPr="008B075F">
        <w:t>How does the informal economy contribute to the overall entrepreneurial landscape in emerging economies?</w:t>
      </w:r>
    </w:p>
    <w:p w:rsidR="004F0FF1" w:rsidRPr="008B075F" w:rsidRDefault="004F0FF1" w:rsidP="005B758F">
      <w:pPr>
        <w:numPr>
          <w:ilvl w:val="0"/>
          <w:numId w:val="734"/>
        </w:numPr>
        <w:spacing w:before="100" w:beforeAutospacing="1" w:after="100" w:afterAutospacing="1" w:line="240" w:lineRule="auto"/>
      </w:pPr>
      <w:r w:rsidRPr="008B075F">
        <w:t>Identify key government policies that can promote entrepreneurship in emerging markets.</w:t>
      </w:r>
    </w:p>
    <w:p w:rsidR="004F0FF1" w:rsidRPr="008B075F" w:rsidRDefault="00064686" w:rsidP="004F0FF1">
      <w:pPr>
        <w:spacing w:after="0"/>
      </w:pPr>
      <w:r w:rsidRPr="008B075F">
        <w:pict>
          <v:rect id="_x0000_i1853" style="width:0;height:1.5pt" o:hralign="center" o:hrstd="t" o:hr="t" fillcolor="#a0a0a0" stroked="f"/>
        </w:pict>
      </w:r>
    </w:p>
    <w:p w:rsidR="004F0FF1" w:rsidRPr="008B075F" w:rsidRDefault="004F0FF1" w:rsidP="004F0FF1">
      <w:pPr>
        <w:pStyle w:val="Heading4"/>
      </w:pPr>
      <w:r w:rsidRPr="008B075F">
        <w:t>Experiential Exercise</w:t>
      </w:r>
    </w:p>
    <w:p w:rsidR="004F0FF1" w:rsidRPr="008B075F" w:rsidRDefault="004F0FF1" w:rsidP="004F0FF1">
      <w:pPr>
        <w:pStyle w:val="NormalWeb"/>
      </w:pPr>
      <w:r w:rsidRPr="008B075F">
        <w:rPr>
          <w:rStyle w:val="Strong"/>
          <w:rFonts w:eastAsiaTheme="majorEastAsia"/>
        </w:rPr>
        <w:t>Activity</w:t>
      </w:r>
      <w:r w:rsidRPr="008B075F">
        <w:t>: Conduct an interview with a local entrepreneur in an emerging economy. Focus on the challenges they faced, their motivations for starting their business, and the support they received from the community and government. Prepare a short presentation summarizing their story and the key factors contributing to their success.</w:t>
      </w:r>
    </w:p>
    <w:p w:rsidR="004F0FF1" w:rsidRPr="008B075F" w:rsidRDefault="00064686" w:rsidP="004F0FF1">
      <w:r w:rsidRPr="008B075F">
        <w:pict>
          <v:rect id="_x0000_i1854" style="width:0;height:1.5pt" o:hralign="center" o:hrstd="t" o:hr="t" fillcolor="#a0a0a0" stroked="f"/>
        </w:pict>
      </w:r>
    </w:p>
    <w:p w:rsidR="004F0FF1" w:rsidRPr="008B075F" w:rsidRDefault="004F0FF1" w:rsidP="004F0FF1">
      <w:pPr>
        <w:pStyle w:val="Heading4"/>
      </w:pPr>
      <w:r w:rsidRPr="008B075F">
        <w:t>Case Study: The Rise of Paystack</w:t>
      </w:r>
    </w:p>
    <w:p w:rsidR="004F0FF1" w:rsidRPr="008B075F" w:rsidRDefault="004F0FF1" w:rsidP="004F0FF1">
      <w:pPr>
        <w:pStyle w:val="NormalWeb"/>
      </w:pPr>
      <w:r w:rsidRPr="008B075F">
        <w:rPr>
          <w:rStyle w:val="Strong"/>
          <w:rFonts w:eastAsiaTheme="majorEastAsia"/>
        </w:rPr>
        <w:t>Background</w:t>
      </w:r>
      <w:r w:rsidRPr="008B075F">
        <w:t>: Founded in 2016 by Nigerian entrepreneurs Shola Akinlade and Ezra Olubi, Paystack is a payment processing company that has transformed the way businesses in Nigeria handle online transactions.</w:t>
      </w:r>
    </w:p>
    <w:p w:rsidR="004F0FF1" w:rsidRPr="008B075F" w:rsidRDefault="004F0FF1" w:rsidP="004F0FF1">
      <w:pPr>
        <w:pStyle w:val="NormalWeb"/>
      </w:pPr>
      <w:r w:rsidRPr="008B075F">
        <w:rPr>
          <w:rStyle w:val="Strong"/>
          <w:rFonts w:eastAsiaTheme="majorEastAsia"/>
        </w:rPr>
        <w:t>Challenges</w:t>
      </w:r>
      <w:r w:rsidRPr="008B075F">
        <w:t>: The founders faced numerous challenges, including inadequate banking infrastructure, skepticism from investors, and the need for robust cybersecurity measures. Additionally, the lack of a widespread e-commerce culture in Nigeria made it difficult to convince businesses to adopt online payment solutions.</w:t>
      </w:r>
    </w:p>
    <w:p w:rsidR="004F0FF1" w:rsidRPr="008B075F" w:rsidRDefault="004F0FF1" w:rsidP="004F0FF1">
      <w:pPr>
        <w:pStyle w:val="NormalWeb"/>
      </w:pPr>
      <w:r w:rsidRPr="008B075F">
        <w:rPr>
          <w:rStyle w:val="Strong"/>
          <w:rFonts w:eastAsiaTheme="majorEastAsia"/>
        </w:rPr>
        <w:t>Strategies for Success</w:t>
      </w:r>
      <w:r w:rsidRPr="008B075F">
        <w:t>:</w:t>
      </w:r>
    </w:p>
    <w:p w:rsidR="004F0FF1" w:rsidRPr="008B075F" w:rsidRDefault="004F0FF1" w:rsidP="005B758F">
      <w:pPr>
        <w:numPr>
          <w:ilvl w:val="0"/>
          <w:numId w:val="735"/>
        </w:numPr>
        <w:spacing w:before="100" w:beforeAutospacing="1" w:after="100" w:afterAutospacing="1" w:line="240" w:lineRule="auto"/>
      </w:pPr>
      <w:r w:rsidRPr="008B075F">
        <w:rPr>
          <w:rStyle w:val="Strong"/>
        </w:rPr>
        <w:t>Localized Solutions</w:t>
      </w:r>
      <w:r w:rsidRPr="008B075F">
        <w:t>: Paystack focused on understanding the unique needs of Nigerian businesses, developing user-friendly payment systems tailored to local preferences.</w:t>
      </w:r>
    </w:p>
    <w:p w:rsidR="004F0FF1" w:rsidRPr="008B075F" w:rsidRDefault="004F0FF1" w:rsidP="005B758F">
      <w:pPr>
        <w:numPr>
          <w:ilvl w:val="0"/>
          <w:numId w:val="735"/>
        </w:numPr>
        <w:spacing w:before="100" w:beforeAutospacing="1" w:after="100" w:afterAutospacing="1" w:line="240" w:lineRule="auto"/>
      </w:pPr>
      <w:r w:rsidRPr="008B075F">
        <w:rPr>
          <w:rStyle w:val="Strong"/>
        </w:rPr>
        <w:t>Building Trust</w:t>
      </w:r>
      <w:r w:rsidRPr="008B075F">
        <w:t>: The company invested heavily in customer support and educational resources, ensuring that users felt confident in their payment solutions.</w:t>
      </w:r>
    </w:p>
    <w:p w:rsidR="004F0FF1" w:rsidRPr="008B075F" w:rsidRDefault="004F0FF1" w:rsidP="005B758F">
      <w:pPr>
        <w:numPr>
          <w:ilvl w:val="0"/>
          <w:numId w:val="735"/>
        </w:numPr>
        <w:spacing w:before="100" w:beforeAutospacing="1" w:after="100" w:afterAutospacing="1" w:line="240" w:lineRule="auto"/>
      </w:pPr>
      <w:r w:rsidRPr="008B075F">
        <w:rPr>
          <w:rStyle w:val="Strong"/>
        </w:rPr>
        <w:t>Strategic Partnerships</w:t>
      </w:r>
      <w:r w:rsidRPr="008B075F">
        <w:t>: Collaborating with banks and other financial institutions allowed Paystack to expand its service offerings and reach a broader customer base.</w:t>
      </w:r>
    </w:p>
    <w:p w:rsidR="004F0FF1" w:rsidRPr="008B075F" w:rsidRDefault="004F0FF1" w:rsidP="004F0FF1">
      <w:pPr>
        <w:pStyle w:val="NormalWeb"/>
      </w:pPr>
      <w:r w:rsidRPr="008B075F">
        <w:rPr>
          <w:rStyle w:val="Strong"/>
          <w:rFonts w:eastAsiaTheme="majorEastAsia"/>
        </w:rPr>
        <w:t>Impact</w:t>
      </w:r>
      <w:r w:rsidRPr="008B075F">
        <w:t>: In 2020, Paystack was acquired by Stripe for $200 million, signifying a major milestone for tech startups in Africa. This case highlights how local entrepreneurs can leverage technology and innovation to overcome barriers and achieve significant success in emerging markets.</w:t>
      </w:r>
    </w:p>
    <w:p w:rsidR="004F0FF1" w:rsidRPr="008B075F" w:rsidRDefault="004F0FF1" w:rsidP="004F0FF1">
      <w:pPr>
        <w:pStyle w:val="NormalWeb"/>
      </w:pPr>
      <w:r w:rsidRPr="008B075F">
        <w:rPr>
          <w:rStyle w:val="Strong"/>
          <w:rFonts w:eastAsiaTheme="majorEastAsia"/>
        </w:rPr>
        <w:t>Discussion Questions</w:t>
      </w:r>
      <w:r w:rsidRPr="008B075F">
        <w:t>:</w:t>
      </w:r>
    </w:p>
    <w:p w:rsidR="004F0FF1" w:rsidRPr="008B075F" w:rsidRDefault="004F0FF1" w:rsidP="005B758F">
      <w:pPr>
        <w:numPr>
          <w:ilvl w:val="0"/>
          <w:numId w:val="736"/>
        </w:numPr>
        <w:spacing w:before="100" w:beforeAutospacing="1" w:after="100" w:afterAutospacing="1" w:line="240" w:lineRule="auto"/>
      </w:pPr>
      <w:r w:rsidRPr="008B075F">
        <w:t>What factors contributed to Paystack's success in Nigeria's competitive environment?</w:t>
      </w:r>
    </w:p>
    <w:p w:rsidR="004F0FF1" w:rsidRPr="008B075F" w:rsidRDefault="004F0FF1" w:rsidP="005B758F">
      <w:pPr>
        <w:numPr>
          <w:ilvl w:val="0"/>
          <w:numId w:val="736"/>
        </w:numPr>
        <w:spacing w:before="100" w:beforeAutospacing="1" w:after="100" w:afterAutospacing="1" w:line="240" w:lineRule="auto"/>
      </w:pPr>
      <w:r w:rsidRPr="008B075F">
        <w:t>How did the founders address the unique challenges of the Nigerian market?</w:t>
      </w:r>
    </w:p>
    <w:p w:rsidR="004F0FF1" w:rsidRPr="008B075F" w:rsidRDefault="004F0FF1" w:rsidP="005B758F">
      <w:pPr>
        <w:numPr>
          <w:ilvl w:val="0"/>
          <w:numId w:val="736"/>
        </w:numPr>
        <w:spacing w:before="100" w:beforeAutospacing="1" w:after="100" w:afterAutospacing="1" w:line="240" w:lineRule="auto"/>
      </w:pPr>
      <w:r w:rsidRPr="008B075F">
        <w:t>What lessons can other entrepreneurs in emerging economies learn from Paystack's journey?</w:t>
      </w:r>
    </w:p>
    <w:p w:rsidR="004F0FF1" w:rsidRPr="008B075F" w:rsidRDefault="00064686" w:rsidP="004F0FF1">
      <w:pPr>
        <w:spacing w:after="0"/>
      </w:pPr>
      <w:r w:rsidRPr="008B075F">
        <w:pict>
          <v:rect id="_x0000_i1855" style="width:0;height:1.5pt" o:hralign="center" o:hrstd="t" o:hr="t" fillcolor="#a0a0a0" stroked="f"/>
        </w:pict>
      </w:r>
    </w:p>
    <w:p w:rsidR="004F0FF1" w:rsidRPr="008B075F" w:rsidRDefault="004F0FF1" w:rsidP="004F0FF1">
      <w:pPr>
        <w:pStyle w:val="Heading4"/>
      </w:pPr>
      <w:r w:rsidRPr="008B075F">
        <w:t>Suggested Online Reading</w:t>
      </w:r>
    </w:p>
    <w:p w:rsidR="004F0FF1" w:rsidRPr="008B075F" w:rsidRDefault="004F0FF1" w:rsidP="005B758F">
      <w:pPr>
        <w:numPr>
          <w:ilvl w:val="0"/>
          <w:numId w:val="737"/>
        </w:numPr>
        <w:spacing w:before="100" w:beforeAutospacing="1" w:after="100" w:afterAutospacing="1" w:line="240" w:lineRule="auto"/>
      </w:pPr>
      <w:r w:rsidRPr="008B075F">
        <w:rPr>
          <w:rStyle w:val="Strong"/>
        </w:rPr>
        <w:t>World Bank Group - Entrepreneurship in Emerging Markets</w:t>
      </w:r>
      <w:r w:rsidRPr="008B075F">
        <w:t xml:space="preserve">: </w:t>
      </w:r>
      <w:hyperlink r:id="rId138" w:tgtFrame="_new" w:history="1">
        <w:r w:rsidRPr="008B075F">
          <w:rPr>
            <w:rStyle w:val="Hyperlink"/>
            <w:color w:val="auto"/>
          </w:rPr>
          <w:t>World Bank Entrepreneurship</w:t>
        </w:r>
      </w:hyperlink>
    </w:p>
    <w:p w:rsidR="004F0FF1" w:rsidRPr="008B075F" w:rsidRDefault="004F0FF1" w:rsidP="005B758F">
      <w:pPr>
        <w:numPr>
          <w:ilvl w:val="0"/>
          <w:numId w:val="737"/>
        </w:numPr>
        <w:spacing w:before="100" w:beforeAutospacing="1" w:after="100" w:afterAutospacing="1" w:line="240" w:lineRule="auto"/>
      </w:pPr>
      <w:r w:rsidRPr="008B075F">
        <w:rPr>
          <w:rStyle w:val="Strong"/>
        </w:rPr>
        <w:t>African Development Bank - Promoting Entrepreneurship in Africa</w:t>
      </w:r>
      <w:r w:rsidRPr="008B075F">
        <w:t>: AfDB Entrepreneurship</w:t>
      </w:r>
    </w:p>
    <w:p w:rsidR="004F0FF1" w:rsidRPr="008B075F" w:rsidRDefault="004F0FF1" w:rsidP="005B758F">
      <w:pPr>
        <w:numPr>
          <w:ilvl w:val="0"/>
          <w:numId w:val="737"/>
        </w:numPr>
        <w:spacing w:before="100" w:beforeAutospacing="1" w:after="100" w:afterAutospacing="1" w:line="240" w:lineRule="auto"/>
      </w:pPr>
      <w:r w:rsidRPr="008B075F">
        <w:rPr>
          <w:rStyle w:val="Strong"/>
        </w:rPr>
        <w:t>Harvard Business Review - How Emerging Markets Can Create Successful Entrepreneurs</w:t>
      </w:r>
      <w:r w:rsidRPr="008B075F">
        <w:t xml:space="preserve">: </w:t>
      </w:r>
      <w:hyperlink r:id="rId139" w:tgtFrame="_new" w:history="1">
        <w:r w:rsidRPr="008B075F">
          <w:rPr>
            <w:rStyle w:val="Hyperlink"/>
            <w:color w:val="auto"/>
          </w:rPr>
          <w:t>HBR on Emerging Markets</w:t>
        </w:r>
      </w:hyperlink>
    </w:p>
    <w:p w:rsidR="004F0FF1" w:rsidRPr="008B075F" w:rsidRDefault="004F0FF1" w:rsidP="005B758F">
      <w:pPr>
        <w:numPr>
          <w:ilvl w:val="0"/>
          <w:numId w:val="737"/>
        </w:numPr>
        <w:spacing w:before="100" w:beforeAutospacing="1" w:after="100" w:afterAutospacing="1" w:line="240" w:lineRule="auto"/>
      </w:pPr>
      <w:r w:rsidRPr="008B075F">
        <w:rPr>
          <w:rStyle w:val="Strong"/>
        </w:rPr>
        <w:t>MIT Sloan Management Review - The New Role of the Social Entrepreneur</w:t>
      </w:r>
      <w:r w:rsidRPr="008B075F">
        <w:t>: MIT Sloan Review on Social Entrepreneurship</w:t>
      </w:r>
    </w:p>
    <w:p w:rsidR="00EC420B" w:rsidRPr="008B075F" w:rsidRDefault="00064686" w:rsidP="000C4AEC">
      <w:pPr>
        <w:spacing w:after="0"/>
      </w:pPr>
      <w:r w:rsidRPr="008B075F">
        <w:pict>
          <v:rect id="_x0000_i1856" style="width:0;height:1.5pt" o:hralign="center" o:hrstd="t" o:hr="t" fillcolor="#a0a0a0" stroked="f"/>
        </w:pict>
      </w:r>
    </w:p>
    <w:p w:rsidR="003E7860" w:rsidRPr="008B075F" w:rsidRDefault="003E7860" w:rsidP="003E7860">
      <w:pPr>
        <w:pStyle w:val="Heading3"/>
        <w:rPr>
          <w:color w:val="auto"/>
        </w:rPr>
      </w:pPr>
      <w:r w:rsidRPr="008B075F">
        <w:rPr>
          <w:color w:val="auto"/>
        </w:rPr>
        <w:t>Chapter 19</w:t>
      </w:r>
      <w:r w:rsidR="00C57870" w:rsidRPr="008B075F">
        <w:rPr>
          <w:color w:val="auto"/>
        </w:rPr>
        <w:t>.2</w:t>
      </w:r>
      <w:r w:rsidRPr="008B075F">
        <w:rPr>
          <w:color w:val="auto"/>
        </w:rPr>
        <w:t>: Entrepreneurship in Developing Markets</w:t>
      </w:r>
    </w:p>
    <w:p w:rsidR="003E7860" w:rsidRPr="008B075F" w:rsidRDefault="003E7860" w:rsidP="003E7860">
      <w:pPr>
        <w:pStyle w:val="NormalWeb"/>
      </w:pPr>
      <w:r w:rsidRPr="008B075F">
        <w:rPr>
          <w:rStyle w:val="Strong"/>
          <w:rFonts w:eastAsiaTheme="majorEastAsia"/>
        </w:rPr>
        <w:t>"Entrepreneurship is the vehicle by which the poor can build assets, create wealth, and lift themselves out of poverty."</w:t>
      </w:r>
      <w:r w:rsidR="00B71BCE" w:rsidRPr="008B075F">
        <w:t xml:space="preserve"> </w:t>
      </w:r>
      <w:r w:rsidRPr="008B075F">
        <w:t xml:space="preserve">— </w:t>
      </w:r>
      <w:r w:rsidRPr="008B075F">
        <w:rPr>
          <w:rStyle w:val="Emphasis"/>
          <w:rFonts w:eastAsiaTheme="majorEastAsia"/>
        </w:rPr>
        <w:t>Muhammad Yunus</w:t>
      </w:r>
    </w:p>
    <w:p w:rsidR="003E7860" w:rsidRPr="008B075F" w:rsidRDefault="00064686" w:rsidP="003E7860">
      <w:pPr>
        <w:spacing w:after="0"/>
      </w:pPr>
      <w:r w:rsidRPr="008B075F">
        <w:pict>
          <v:rect id="_x0000_i1857" style="width:0;height:1.5pt" o:hralign="center" o:hrstd="t" o:hr="t" fillcolor="#a0a0a0" stroked="f"/>
        </w:pict>
      </w:r>
    </w:p>
    <w:p w:rsidR="003E7860" w:rsidRPr="008B075F" w:rsidRDefault="005D0A40" w:rsidP="003E7860">
      <w:pPr>
        <w:pStyle w:val="Heading4"/>
      </w:pPr>
      <w:r w:rsidRPr="008B075F">
        <w:t>19.2.0 Introduction</w:t>
      </w:r>
    </w:p>
    <w:p w:rsidR="003E7860" w:rsidRPr="008B075F" w:rsidRDefault="003E7860" w:rsidP="003E7860">
      <w:pPr>
        <w:pStyle w:val="NormalWeb"/>
      </w:pPr>
      <w:r w:rsidRPr="008B075F">
        <w:t xml:space="preserve">This </w:t>
      </w:r>
      <w:r w:rsidR="005D0A40" w:rsidRPr="008B075F">
        <w:t>section</w:t>
      </w:r>
      <w:r w:rsidRPr="008B075F">
        <w:t xml:space="preserve"> delves into the role of entrepreneurship in developing markets, with a focus on how business creation can spur economic growth, alleviate poverty, and contribute to sustainable development. Developing markets, often characterized by high levels of economic inequality, informal economies, and regulatory hurdles, present unique challenges and opportunities for entrepreneurs. Many entrepreneurs in these regions lack access to formal financial systems, modern technology, and supportive infrastructure, which can inhibit growth and scalability.</w:t>
      </w:r>
    </w:p>
    <w:p w:rsidR="003E7860" w:rsidRPr="008B075F" w:rsidRDefault="003E7860" w:rsidP="003E7860">
      <w:pPr>
        <w:pStyle w:val="NormalWeb"/>
      </w:pPr>
      <w:r w:rsidRPr="008B075F">
        <w:t xml:space="preserve">Despite these challenges, entrepreneurs in developing markets are known for their resilience, innovation, and adaptability. Using African examples, particularly from Nigeria, the </w:t>
      </w:r>
      <w:r w:rsidR="005D0A40" w:rsidRPr="008B075F">
        <w:t xml:space="preserve">section </w:t>
      </w:r>
      <w:r w:rsidRPr="008B075F">
        <w:t xml:space="preserve">illustrates how entrepreneurs can identify and capitalize on unmet needs, such as mobile banking in rural areas, sustainable agricultural practices, and affordable healthcare solutions. With the rise of mobile technology, social enterprises, and public-private partnerships, developing markets are witnessing a surge in innovative solutions to local problems. Additionally, the </w:t>
      </w:r>
      <w:r w:rsidR="005D0A40" w:rsidRPr="008B075F">
        <w:t>section</w:t>
      </w:r>
      <w:r w:rsidRPr="008B075F">
        <w:t xml:space="preserve"> discusses the importance of creating supportive ecosystems for entrepreneurs, including policies that reduce barriers to entry, access to funding through microfinance and venture capital, and mentoring networks.</w:t>
      </w:r>
    </w:p>
    <w:p w:rsidR="002E5F01" w:rsidRPr="008B075F" w:rsidRDefault="005D0A40" w:rsidP="003E7860">
      <w:pPr>
        <w:pStyle w:val="NormalWeb"/>
      </w:pPr>
      <w:r w:rsidRPr="008B075F">
        <w:t xml:space="preserve">19.2.1 </w:t>
      </w:r>
      <w:r w:rsidR="00C57870" w:rsidRPr="008B075F">
        <w:t>Key Factors Driving Entrepreneurship in Developing Markets</w:t>
      </w:r>
    </w:p>
    <w:p w:rsidR="00A35A28" w:rsidRPr="008B075F" w:rsidRDefault="00A35A28" w:rsidP="00A35A28">
      <w:pPr>
        <w:pStyle w:val="NormalWeb"/>
      </w:pPr>
      <w:r w:rsidRPr="008B075F">
        <w:t>Entrepreneurship in developing markets is transforming economies in profound ways, with the potential to spur economic growth, alleviate poverty, and address critical social challenges. Developing markets—characterized by rapid urbanization, high levels of unemployment, informal economies, and a significant proportion of underserved populations—are fertile ground for entrepreneurial activity. Entrepreneurs in these regions are uniquely positioned to respond to local needs with innovative solutions, often addressing pressing issues such as financial inclusion, healthcare access, clean energy, and sustainable agriculture. Here, we will examine the key factors driving entrepreneurship in developing markets, the unique challenges entrepreneurs face, and the transformative impact they are having on economies, with a focus on examples from Africa, particularly Nigeria.</w:t>
      </w:r>
    </w:p>
    <w:p w:rsidR="00A35A28" w:rsidRPr="008B075F" w:rsidRDefault="005D0A40" w:rsidP="00A35A28">
      <w:pPr>
        <w:pStyle w:val="Heading3"/>
        <w:rPr>
          <w:color w:val="auto"/>
        </w:rPr>
      </w:pPr>
      <w:r w:rsidRPr="008B075F">
        <w:rPr>
          <w:color w:val="auto"/>
        </w:rPr>
        <w:t>19.2.1.</w:t>
      </w:r>
      <w:r w:rsidR="00A35A28" w:rsidRPr="008B075F">
        <w:rPr>
          <w:color w:val="auto"/>
        </w:rPr>
        <w:t>1 The Role of Entrepreneurship in Economic Development</w:t>
      </w:r>
    </w:p>
    <w:p w:rsidR="00A35A28" w:rsidRPr="008B075F" w:rsidRDefault="00A35A28" w:rsidP="00A35A28">
      <w:pPr>
        <w:pStyle w:val="NormalWeb"/>
      </w:pPr>
      <w:r w:rsidRPr="008B075F">
        <w:t>In developing markets, entrepreneurship is often a pathway to economic empowerment and social progress. By creating jobs, generating income, and fostering innovation, entrepreneurs contribute to the overall development of these economies. Unlike in developed economies, where businesses might focus more on maximizing efficiency and profitability, entrepreneurs in developing markets often engage in what is termed "necessity entrepreneurship." This means that many start businesses out of a need to overcome economic hardships or lack of job opportunities, which drives a different kind of resilience and innovation.</w:t>
      </w:r>
    </w:p>
    <w:p w:rsidR="00A35A28" w:rsidRPr="008B075F" w:rsidRDefault="00A35A28" w:rsidP="00A35A28">
      <w:pPr>
        <w:pStyle w:val="NormalWeb"/>
      </w:pPr>
      <w:r w:rsidRPr="008B075F">
        <w:t>Entrepreneurial activity in developing economies is significant for several reasons:</w:t>
      </w:r>
    </w:p>
    <w:p w:rsidR="00A35A28" w:rsidRPr="008B075F" w:rsidRDefault="00A35A28" w:rsidP="005B758F">
      <w:pPr>
        <w:pStyle w:val="NormalWeb"/>
        <w:numPr>
          <w:ilvl w:val="0"/>
          <w:numId w:val="748"/>
        </w:numPr>
      </w:pPr>
      <w:r w:rsidRPr="008B075F">
        <w:rPr>
          <w:rStyle w:val="Strong"/>
          <w:rFonts w:eastAsiaTheme="majorEastAsia"/>
        </w:rPr>
        <w:t>Job Creation</w:t>
      </w:r>
      <w:r w:rsidRPr="008B075F">
        <w:t>: Small and medium-sized enterprises (SMEs) account for a large percentage of jobs in developing economies. In Nigeria, for example, SMEs contribute about 48% to the national GDP and employ nearly 84% of the country's workforce. As more people enter the workforce, entrepreneurship provides vital employment opportunities, especially for youth and women.</w:t>
      </w:r>
    </w:p>
    <w:p w:rsidR="00A35A28" w:rsidRPr="008B075F" w:rsidRDefault="00A35A28" w:rsidP="005B758F">
      <w:pPr>
        <w:pStyle w:val="NormalWeb"/>
        <w:numPr>
          <w:ilvl w:val="0"/>
          <w:numId w:val="748"/>
        </w:numPr>
      </w:pPr>
      <w:r w:rsidRPr="008B075F">
        <w:rPr>
          <w:rStyle w:val="Strong"/>
          <w:rFonts w:eastAsiaTheme="majorEastAsia"/>
        </w:rPr>
        <w:t>Economic Diversification</w:t>
      </w:r>
      <w:r w:rsidRPr="008B075F">
        <w:t>: Developing economies often rely on a limited range of industries (such as oil in Nigeria) which makes them vulnerable to global price fluctuations. Entrepreneurship helps diversify the economy by encouraging investments in various sectors like agriculture, technology, healthcare, and renewable energy, building a more resilient economic structure.</w:t>
      </w:r>
    </w:p>
    <w:p w:rsidR="00A35A28" w:rsidRPr="008B075F" w:rsidRDefault="00A35A28" w:rsidP="005B758F">
      <w:pPr>
        <w:pStyle w:val="NormalWeb"/>
        <w:numPr>
          <w:ilvl w:val="0"/>
          <w:numId w:val="748"/>
        </w:numPr>
      </w:pPr>
      <w:r w:rsidRPr="008B075F">
        <w:rPr>
          <w:rStyle w:val="Strong"/>
          <w:rFonts w:eastAsiaTheme="majorEastAsia"/>
        </w:rPr>
        <w:t>Local Problem-Solving</w:t>
      </w:r>
      <w:r w:rsidRPr="008B075F">
        <w:t>: Entrepreneurs in developing markets are typically better equipped to understand and solve local problems. For example, the rise of mobile money services like M-Pesa in Kenya and Paga in Nigeria has provided millions of unbanked individuals with access to financial services, a critical need in regions where traditional banking infrastructure is limited.</w:t>
      </w:r>
    </w:p>
    <w:p w:rsidR="00A35A28" w:rsidRPr="008B075F" w:rsidRDefault="005D0A40" w:rsidP="00A35A28">
      <w:pPr>
        <w:pStyle w:val="Heading3"/>
        <w:rPr>
          <w:color w:val="auto"/>
        </w:rPr>
      </w:pPr>
      <w:r w:rsidRPr="008B075F">
        <w:rPr>
          <w:color w:val="auto"/>
        </w:rPr>
        <w:t>19.2.1.</w:t>
      </w:r>
      <w:r w:rsidR="00A35A28" w:rsidRPr="008B075F">
        <w:rPr>
          <w:color w:val="auto"/>
        </w:rPr>
        <w:t>2 Factors Driving Entrepreneurship in Developing Markets</w:t>
      </w:r>
    </w:p>
    <w:p w:rsidR="00A35A28" w:rsidRPr="008B075F" w:rsidRDefault="00A35A28" w:rsidP="00A35A28">
      <w:pPr>
        <w:pStyle w:val="NormalWeb"/>
      </w:pPr>
      <w:r w:rsidRPr="008B075F">
        <w:t>Several factors have accelerated entrepreneurial growth in developing economies, including advances in technology, improved access to finance, and supportive government policies.</w:t>
      </w:r>
    </w:p>
    <w:p w:rsidR="00A35A28" w:rsidRPr="008B075F" w:rsidRDefault="00A35A28" w:rsidP="005B758F">
      <w:pPr>
        <w:pStyle w:val="NormalWeb"/>
        <w:numPr>
          <w:ilvl w:val="0"/>
          <w:numId w:val="749"/>
        </w:numPr>
      </w:pPr>
      <w:r w:rsidRPr="008B075F">
        <w:rPr>
          <w:rStyle w:val="Strong"/>
          <w:rFonts w:eastAsiaTheme="majorEastAsia"/>
        </w:rPr>
        <w:t>Technology and Digital Innovation</w:t>
      </w:r>
      <w:r w:rsidRPr="008B075F">
        <w:t>: Mobile technology and internet connectivity have significantly boosted entrepreneurship. Smartphones have enabled new business models by connecting remote communities, improving access to information, and facilitating mobile payments. For instance, the rise of e-commerce platforms like Jumia in Nigeria has expanded market access for entrepreneurs, allowing them to reach customers across the country and beyond.</w:t>
      </w:r>
    </w:p>
    <w:p w:rsidR="00A35A28" w:rsidRPr="008B075F" w:rsidRDefault="00A35A28" w:rsidP="005B758F">
      <w:pPr>
        <w:pStyle w:val="NormalWeb"/>
        <w:numPr>
          <w:ilvl w:val="0"/>
          <w:numId w:val="749"/>
        </w:numPr>
      </w:pPr>
      <w:r w:rsidRPr="008B075F">
        <w:rPr>
          <w:rStyle w:val="Strong"/>
          <w:rFonts w:eastAsiaTheme="majorEastAsia"/>
        </w:rPr>
        <w:t>Microfinance and Alternative Funding Sources</w:t>
      </w:r>
      <w:r w:rsidRPr="008B075F">
        <w:t>: Access to finance remains one of the most pressing challenges for entrepreneurs in developing economies. However, the growth of microfinance institutions, impact investors, and crowdfunding platforms has provided essential funding options. Microfinance, which offers small loans to low-income entrepreneurs, has been transformative in regions like sub-Saharan Africa, where it helps people start businesses with minimal capital.</w:t>
      </w:r>
    </w:p>
    <w:p w:rsidR="00A35A28" w:rsidRPr="008B075F" w:rsidRDefault="00A35A28" w:rsidP="005B758F">
      <w:pPr>
        <w:pStyle w:val="NormalWeb"/>
        <w:numPr>
          <w:ilvl w:val="0"/>
          <w:numId w:val="749"/>
        </w:numPr>
      </w:pPr>
      <w:r w:rsidRPr="008B075F">
        <w:rPr>
          <w:rStyle w:val="Strong"/>
          <w:rFonts w:eastAsiaTheme="majorEastAsia"/>
        </w:rPr>
        <w:t>Supportive Ecosystems and Policies</w:t>
      </w:r>
      <w:r w:rsidRPr="008B075F">
        <w:t>: Recognizing the importance of entrepreneurship, many governments and international organizations have implemented policies and programs to support startups. Initiatives like the African Development Bank’s Youth Entrepreneurship and Innovation Trust Fund provide training, mentorship, and financial support to young entrepreneurs. In Nigeria, the Bank of Industry offers financial products designed for SMEs, encouraging a shift from traditional industries to knowledge-based and innovative businesses.</w:t>
      </w:r>
    </w:p>
    <w:p w:rsidR="00A35A28" w:rsidRPr="008B075F" w:rsidRDefault="005D0A40" w:rsidP="00A35A28">
      <w:pPr>
        <w:pStyle w:val="Heading3"/>
        <w:rPr>
          <w:color w:val="auto"/>
        </w:rPr>
      </w:pPr>
      <w:r w:rsidRPr="008B075F">
        <w:rPr>
          <w:color w:val="auto"/>
        </w:rPr>
        <w:t>19.2.1.</w:t>
      </w:r>
      <w:r w:rsidR="00A35A28" w:rsidRPr="008B075F">
        <w:rPr>
          <w:color w:val="auto"/>
        </w:rPr>
        <w:t>3 Challenges Faced by Entrepreneurs in Developing Markets</w:t>
      </w:r>
    </w:p>
    <w:p w:rsidR="00A35A28" w:rsidRPr="008B075F" w:rsidRDefault="00A35A28" w:rsidP="00A35A28">
      <w:pPr>
        <w:pStyle w:val="NormalWeb"/>
      </w:pPr>
      <w:r w:rsidRPr="008B075F">
        <w:t>While entrepreneurship in developing markets holds great potential, it also faces significant challenges, including:</w:t>
      </w:r>
    </w:p>
    <w:p w:rsidR="00A35A28" w:rsidRPr="008B075F" w:rsidRDefault="00A35A28" w:rsidP="005B758F">
      <w:pPr>
        <w:pStyle w:val="NormalWeb"/>
        <w:numPr>
          <w:ilvl w:val="0"/>
          <w:numId w:val="750"/>
        </w:numPr>
      </w:pPr>
      <w:r w:rsidRPr="008B075F">
        <w:rPr>
          <w:rStyle w:val="Strong"/>
          <w:rFonts w:eastAsiaTheme="majorEastAsia"/>
        </w:rPr>
        <w:t>Infrastructure Deficits</w:t>
      </w:r>
      <w:r w:rsidRPr="008B075F">
        <w:t>: Many developing economies lack reliable infrastructure, such as electricity, transportation, and internet access. These deficits increase operational costs and limit the scalability of businesses. In Nigeria, power outages are common, and small business owners often have to invest in generators, which adds considerable expense.</w:t>
      </w:r>
    </w:p>
    <w:p w:rsidR="00A35A28" w:rsidRPr="008B075F" w:rsidRDefault="00A35A28" w:rsidP="005B758F">
      <w:pPr>
        <w:pStyle w:val="NormalWeb"/>
        <w:numPr>
          <w:ilvl w:val="0"/>
          <w:numId w:val="750"/>
        </w:numPr>
      </w:pPr>
      <w:r w:rsidRPr="008B075F">
        <w:rPr>
          <w:rStyle w:val="Strong"/>
          <w:rFonts w:eastAsiaTheme="majorEastAsia"/>
        </w:rPr>
        <w:t>Regulatory and Bureaucratic Hurdles</w:t>
      </w:r>
      <w:r w:rsidRPr="008B075F">
        <w:t>: Complex regulatory environments and bureaucratic inefficiencies can hinder entrepreneurship. In some cases, registering a business or obtaining licenses involves significant time and cost. Simplifying these processes would make it easier for entrepreneurs to formalize their businesses, access legal protections, and attract investment.</w:t>
      </w:r>
    </w:p>
    <w:p w:rsidR="00A35A28" w:rsidRPr="008B075F" w:rsidRDefault="00A35A28" w:rsidP="005B758F">
      <w:pPr>
        <w:pStyle w:val="NormalWeb"/>
        <w:numPr>
          <w:ilvl w:val="0"/>
          <w:numId w:val="750"/>
        </w:numPr>
      </w:pPr>
      <w:r w:rsidRPr="008B075F">
        <w:rPr>
          <w:rStyle w:val="Strong"/>
          <w:rFonts w:eastAsiaTheme="majorEastAsia"/>
        </w:rPr>
        <w:t>Limited Access to Financing</w:t>
      </w:r>
      <w:r w:rsidRPr="008B075F">
        <w:t>: Traditional banks often consider entrepreneurs in developing markets as high-risk clients, resulting in limited access to financing. Without capital, it is challenging for entrepreneurs to grow their businesses, hire employees, or expand their reach. This is why microfinance and alternative funding sources have been essential for many entrepreneurs.</w:t>
      </w:r>
    </w:p>
    <w:p w:rsidR="00A35A28" w:rsidRPr="008B075F" w:rsidRDefault="00A35A28" w:rsidP="005B758F">
      <w:pPr>
        <w:pStyle w:val="NormalWeb"/>
        <w:numPr>
          <w:ilvl w:val="0"/>
          <w:numId w:val="750"/>
        </w:numPr>
      </w:pPr>
      <w:r w:rsidRPr="008B075F">
        <w:rPr>
          <w:rStyle w:val="Strong"/>
          <w:rFonts w:eastAsiaTheme="majorEastAsia"/>
        </w:rPr>
        <w:t>Lack of Skilled Workforce and Training</w:t>
      </w:r>
      <w:r w:rsidRPr="008B075F">
        <w:t>: Developing markets often face a shortage of trained professionals, especially in technical and managerial roles. Entrepreneurs struggle to find employees with the skills needed to drive business growth. To combat this, organizations like the Tony Elumelu Foundation have initiated programs focused on capacity building and entrepreneurial education.</w:t>
      </w:r>
    </w:p>
    <w:p w:rsidR="00A35A28" w:rsidRPr="008B075F" w:rsidRDefault="005D0A40" w:rsidP="00A35A28">
      <w:pPr>
        <w:pStyle w:val="Heading3"/>
        <w:rPr>
          <w:color w:val="auto"/>
        </w:rPr>
      </w:pPr>
      <w:r w:rsidRPr="008B075F">
        <w:rPr>
          <w:color w:val="auto"/>
        </w:rPr>
        <w:t>19.2.1.</w:t>
      </w:r>
      <w:r w:rsidR="00A35A28" w:rsidRPr="008B075F">
        <w:rPr>
          <w:color w:val="auto"/>
        </w:rPr>
        <w:t>4 Transformative Impact of Entrepreneurship on Developing Markets</w:t>
      </w:r>
    </w:p>
    <w:p w:rsidR="00A35A28" w:rsidRPr="008B075F" w:rsidRDefault="00A35A28" w:rsidP="00A35A28">
      <w:pPr>
        <w:pStyle w:val="NormalWeb"/>
      </w:pPr>
      <w:r w:rsidRPr="008B075F">
        <w:t>Entrepreneurs in developing markets are redefining business models and creating transformative solutions that impact both the economy and society. Some notable examples from Africa and Nigeria illustrate this:</w:t>
      </w:r>
    </w:p>
    <w:p w:rsidR="00A35A28" w:rsidRPr="008B075F" w:rsidRDefault="00A35A28" w:rsidP="005B758F">
      <w:pPr>
        <w:pStyle w:val="NormalWeb"/>
        <w:numPr>
          <w:ilvl w:val="0"/>
          <w:numId w:val="751"/>
        </w:numPr>
      </w:pPr>
      <w:r w:rsidRPr="008B075F">
        <w:rPr>
          <w:rStyle w:val="Strong"/>
          <w:rFonts w:eastAsiaTheme="majorEastAsia"/>
        </w:rPr>
        <w:t>Agricultural Innovation</w:t>
      </w:r>
      <w:r w:rsidRPr="008B075F">
        <w:t>: Agriculture remains a dominant sector in many developing economies. Entrepreneurs are transforming this sector with technology-driven solutions. For instance, FarmCrowdy, a Nigerian agritech startup, connects farmers with investors who fund agricultural projects. This provides farmers with the capital needed to increase productivity and introduces modern farming techniques, leading to improved yields and income for rural communities.</w:t>
      </w:r>
    </w:p>
    <w:p w:rsidR="00A35A28" w:rsidRPr="008B075F" w:rsidRDefault="00A35A28" w:rsidP="005B758F">
      <w:pPr>
        <w:pStyle w:val="NormalWeb"/>
        <w:numPr>
          <w:ilvl w:val="0"/>
          <w:numId w:val="751"/>
        </w:numPr>
      </w:pPr>
      <w:r w:rsidRPr="008B075F">
        <w:rPr>
          <w:rStyle w:val="Strong"/>
          <w:rFonts w:eastAsiaTheme="majorEastAsia"/>
        </w:rPr>
        <w:t>Financial Inclusion and Fintech</w:t>
      </w:r>
      <w:r w:rsidRPr="008B075F">
        <w:t>: Fintech startups are revolutionizing the financial sector by offering banking services to underserved populations. Nigerian fintech companies like Flutterwave and Paystack provide payment solutions for small businesses, while platforms like Paga enable people without traditional bank accounts to make digital transactions. This improves financial inclusion, allowing individuals and businesses to participate more fully in the economy.</w:t>
      </w:r>
    </w:p>
    <w:p w:rsidR="00A35A28" w:rsidRPr="008B075F" w:rsidRDefault="00A35A28" w:rsidP="005B758F">
      <w:pPr>
        <w:pStyle w:val="NormalWeb"/>
        <w:numPr>
          <w:ilvl w:val="0"/>
          <w:numId w:val="751"/>
        </w:numPr>
      </w:pPr>
      <w:r w:rsidRPr="008B075F">
        <w:rPr>
          <w:rStyle w:val="Strong"/>
          <w:rFonts w:eastAsiaTheme="majorEastAsia"/>
        </w:rPr>
        <w:t>Healthcare Access</w:t>
      </w:r>
      <w:r w:rsidRPr="008B075F">
        <w:t>: In countries where healthcare infrastructure is limited, health-tech startups are bridging gaps. For example, LifeBank, a Nigerian startup, uses technology to deliver blood and oxygen to hospitals across Nigeria, addressing a critical healthcare challenge. These solutions improve health outcomes and reduce healthcare inequities in underserved areas.</w:t>
      </w:r>
    </w:p>
    <w:p w:rsidR="00A35A28" w:rsidRPr="008B075F" w:rsidRDefault="00A35A28" w:rsidP="005B758F">
      <w:pPr>
        <w:pStyle w:val="NormalWeb"/>
        <w:numPr>
          <w:ilvl w:val="0"/>
          <w:numId w:val="751"/>
        </w:numPr>
      </w:pPr>
      <w:r w:rsidRPr="008B075F">
        <w:rPr>
          <w:rStyle w:val="Strong"/>
          <w:rFonts w:eastAsiaTheme="majorEastAsia"/>
        </w:rPr>
        <w:t>Education and E-Learning</w:t>
      </w:r>
      <w:r w:rsidRPr="008B075F">
        <w:t>: With limited access to quality education, e-learning platforms have emerged as valuable resources. Andela, originally founded in Nigeria, is a global talent accelerator that trains African software developers and connects them with tech companies around the world. By providing digital skills training, Andela not only enhances the employability of individuals but also contributes to the development of a skilled workforce, attracting international investment.</w:t>
      </w:r>
    </w:p>
    <w:p w:rsidR="00A35A28" w:rsidRPr="008B075F" w:rsidRDefault="00A35A28" w:rsidP="005B758F">
      <w:pPr>
        <w:pStyle w:val="NormalWeb"/>
        <w:numPr>
          <w:ilvl w:val="0"/>
          <w:numId w:val="751"/>
        </w:numPr>
      </w:pPr>
      <w:r w:rsidRPr="008B075F">
        <w:rPr>
          <w:rStyle w:val="Strong"/>
          <w:rFonts w:eastAsiaTheme="majorEastAsia"/>
        </w:rPr>
        <w:t>Environmental Sustainability</w:t>
      </w:r>
      <w:r w:rsidRPr="008B075F">
        <w:t>: Developing economies often face environmental challenges such as deforestation, pollution, and waste management issues. Entrepreneurs have started businesses to tackle these issues while generating economic value. For instance, WeCyclers, a Nigerian startup, uses a fleet of bicycles to collect recyclable waste from households in Lagos. The company reduces waste, provides employment, and promotes a culture of environmental responsibility.</w:t>
      </w:r>
    </w:p>
    <w:p w:rsidR="00A35A28" w:rsidRPr="008B075F" w:rsidRDefault="005D0A40" w:rsidP="00A35A28">
      <w:pPr>
        <w:pStyle w:val="Heading3"/>
        <w:rPr>
          <w:color w:val="auto"/>
        </w:rPr>
      </w:pPr>
      <w:r w:rsidRPr="008B075F">
        <w:rPr>
          <w:color w:val="auto"/>
        </w:rPr>
        <w:t>19.2.1.</w:t>
      </w:r>
      <w:r w:rsidR="00A35A28" w:rsidRPr="008B075F">
        <w:rPr>
          <w:color w:val="auto"/>
        </w:rPr>
        <w:t>5 The Future of Entrepreneurship in Developing Markets</w:t>
      </w:r>
    </w:p>
    <w:p w:rsidR="00A35A28" w:rsidRPr="008B075F" w:rsidRDefault="00A35A28" w:rsidP="00A35A28">
      <w:pPr>
        <w:pStyle w:val="NormalWeb"/>
      </w:pPr>
      <w:r w:rsidRPr="008B075F">
        <w:t>The future of entrepreneurship in developing markets is promising, as these economies embrace technological advancements, innovation, and social impact-driven business models. Key trends that will likely shape the future include:</w:t>
      </w:r>
    </w:p>
    <w:p w:rsidR="00A35A28" w:rsidRPr="008B075F" w:rsidRDefault="00A35A28" w:rsidP="005B758F">
      <w:pPr>
        <w:pStyle w:val="NormalWeb"/>
        <w:numPr>
          <w:ilvl w:val="0"/>
          <w:numId w:val="752"/>
        </w:numPr>
      </w:pPr>
      <w:r w:rsidRPr="008B075F">
        <w:rPr>
          <w:rStyle w:val="Strong"/>
          <w:rFonts w:eastAsiaTheme="majorEastAsia"/>
        </w:rPr>
        <w:t>Increased Digital Connectivity</w:t>
      </w:r>
      <w:r w:rsidRPr="008B075F">
        <w:t>: As internet access expands, even rural entrepreneurs can connect with suppliers, customers, and markets beyond their immediate locations. Digital transformation will likely continue to open up new business opportunities.</w:t>
      </w:r>
    </w:p>
    <w:p w:rsidR="00A35A28" w:rsidRPr="008B075F" w:rsidRDefault="00A35A28" w:rsidP="005B758F">
      <w:pPr>
        <w:pStyle w:val="NormalWeb"/>
        <w:numPr>
          <w:ilvl w:val="0"/>
          <w:numId w:val="752"/>
        </w:numPr>
      </w:pPr>
      <w:r w:rsidRPr="008B075F">
        <w:rPr>
          <w:rStyle w:val="Strong"/>
          <w:rFonts w:eastAsiaTheme="majorEastAsia"/>
        </w:rPr>
        <w:t>Growing Interest in Impact Investing</w:t>
      </w:r>
      <w:r w:rsidRPr="008B075F">
        <w:t>: Investors are increasingly interested in businesses that prioritize social impact along with profit. This has led to a surge in funding for businesses addressing critical social issues, such as healthcare, education, and environmental sustainability.</w:t>
      </w:r>
    </w:p>
    <w:p w:rsidR="00A35A28" w:rsidRPr="008B075F" w:rsidRDefault="00A35A28" w:rsidP="005B758F">
      <w:pPr>
        <w:pStyle w:val="NormalWeb"/>
        <w:numPr>
          <w:ilvl w:val="0"/>
          <w:numId w:val="752"/>
        </w:numPr>
      </w:pPr>
      <w:r w:rsidRPr="008B075F">
        <w:rPr>
          <w:rStyle w:val="Strong"/>
          <w:rFonts w:eastAsiaTheme="majorEastAsia"/>
        </w:rPr>
        <w:t>Rise of Social Enterprises</w:t>
      </w:r>
      <w:r w:rsidRPr="008B075F">
        <w:t>: Businesses that focus on social issues—known as social enterprises—are becoming more common in developing markets. As poverty, healthcare, and education remain pressing challenges, more entrepreneurs are choosing business models that provide both financial returns and social benefits.</w:t>
      </w:r>
    </w:p>
    <w:p w:rsidR="00A35A28" w:rsidRPr="008B075F" w:rsidRDefault="00A35A28" w:rsidP="005B758F">
      <w:pPr>
        <w:pStyle w:val="NormalWeb"/>
        <w:numPr>
          <w:ilvl w:val="0"/>
          <w:numId w:val="752"/>
        </w:numPr>
      </w:pPr>
      <w:r w:rsidRPr="008B075F">
        <w:rPr>
          <w:rStyle w:val="Strong"/>
          <w:rFonts w:eastAsiaTheme="majorEastAsia"/>
        </w:rPr>
        <w:t>Government and International Support</w:t>
      </w:r>
      <w:r w:rsidRPr="008B075F">
        <w:t>: Governments and international bodies continue to play a crucial role by offering grants, simplifying regulatory processes, and providing training programs for entrepreneurs. The African Continental Free Trade Area (AfCFTA) is an example of how policy initiatives are creating a more conducive environment for business growth and expansion within the continent.</w:t>
      </w:r>
    </w:p>
    <w:p w:rsidR="00C57870" w:rsidRPr="008B075F" w:rsidRDefault="00C57870" w:rsidP="00C57870">
      <w:pPr>
        <w:pStyle w:val="Heading3"/>
        <w:rPr>
          <w:color w:val="auto"/>
        </w:rPr>
      </w:pPr>
      <w:r w:rsidRPr="008B075F">
        <w:rPr>
          <w:color w:val="auto"/>
        </w:rPr>
        <w:t>Summary</w:t>
      </w:r>
    </w:p>
    <w:p w:rsidR="00C57870" w:rsidRPr="008B075F" w:rsidRDefault="00C57870" w:rsidP="00C57870">
      <w:pPr>
        <w:pStyle w:val="NormalWeb"/>
      </w:pPr>
      <w:r w:rsidRPr="008B075F">
        <w:t>Entrepreneurship in developing markets like Nigeria is not only a means of individual livelihood but also a powerful driver of economic and social transformation. Entrepreneurs in these regions are overcoming infrastructure challenges, financial constraints, and regulatory obstacles to create innovative, high-impact businesses that address local needs and improve livelihoods. By providing job opportunities, enhancing financial inclusion, and promoting sustainable practices, these businesses are laying the foundation for more resilient and equitable economies.</w:t>
      </w:r>
    </w:p>
    <w:p w:rsidR="00C57870" w:rsidRPr="008B075F" w:rsidRDefault="00C57870" w:rsidP="00C57870">
      <w:pPr>
        <w:pStyle w:val="NormalWeb"/>
      </w:pPr>
      <w:r w:rsidRPr="008B075F">
        <w:t>The entrepreneurial spirit in developing markets demonstrates the potential for locally driven solutions to solve complex problems. With continued support from governments, the private sector, and international organizations, entrepreneurs in these regions will continue to thrive, catalyzing transformative change across their economies and societies.</w:t>
      </w:r>
    </w:p>
    <w:p w:rsidR="003E7860" w:rsidRPr="008B075F" w:rsidRDefault="003E7860" w:rsidP="003E7860">
      <w:pPr>
        <w:pStyle w:val="Heading4"/>
      </w:pPr>
      <w:r w:rsidRPr="008B075F">
        <w:t>Key Terms and Concepts</w:t>
      </w:r>
    </w:p>
    <w:p w:rsidR="003E7860" w:rsidRPr="008B075F" w:rsidRDefault="003E7860" w:rsidP="005B758F">
      <w:pPr>
        <w:numPr>
          <w:ilvl w:val="0"/>
          <w:numId w:val="742"/>
        </w:numPr>
        <w:spacing w:before="100" w:beforeAutospacing="1" w:after="100" w:afterAutospacing="1" w:line="240" w:lineRule="auto"/>
      </w:pPr>
      <w:r w:rsidRPr="008B075F">
        <w:rPr>
          <w:rStyle w:val="Strong"/>
        </w:rPr>
        <w:t>Informal Economy</w:t>
      </w:r>
      <w:r w:rsidRPr="008B075F">
        <w:t>: Economic activities that are not regulated by the government, often lacking formal business registration.</w:t>
      </w:r>
    </w:p>
    <w:p w:rsidR="003E7860" w:rsidRPr="008B075F" w:rsidRDefault="003E7860" w:rsidP="005B758F">
      <w:pPr>
        <w:numPr>
          <w:ilvl w:val="0"/>
          <w:numId w:val="742"/>
        </w:numPr>
        <w:spacing w:before="100" w:beforeAutospacing="1" w:after="100" w:afterAutospacing="1" w:line="240" w:lineRule="auto"/>
      </w:pPr>
      <w:r w:rsidRPr="008B075F">
        <w:rPr>
          <w:rStyle w:val="Strong"/>
        </w:rPr>
        <w:t>Social Entrepreneurship</w:t>
      </w:r>
      <w:r w:rsidRPr="008B075F">
        <w:t>: A business model focused on addressing social problems while generating profit.</w:t>
      </w:r>
    </w:p>
    <w:p w:rsidR="003E7860" w:rsidRPr="008B075F" w:rsidRDefault="003E7860" w:rsidP="005B758F">
      <w:pPr>
        <w:numPr>
          <w:ilvl w:val="0"/>
          <w:numId w:val="742"/>
        </w:numPr>
        <w:spacing w:before="100" w:beforeAutospacing="1" w:after="100" w:afterAutospacing="1" w:line="240" w:lineRule="auto"/>
      </w:pPr>
      <w:r w:rsidRPr="008B075F">
        <w:rPr>
          <w:rStyle w:val="Strong"/>
        </w:rPr>
        <w:t>Microfinance</w:t>
      </w:r>
      <w:r w:rsidRPr="008B075F">
        <w:t>: Financial services targeted at individuals and small businesses that lack access to traditional banking.</w:t>
      </w:r>
    </w:p>
    <w:p w:rsidR="003E7860" w:rsidRPr="008B075F" w:rsidRDefault="003E7860" w:rsidP="005B758F">
      <w:pPr>
        <w:numPr>
          <w:ilvl w:val="0"/>
          <w:numId w:val="742"/>
        </w:numPr>
        <w:spacing w:before="100" w:beforeAutospacing="1" w:after="100" w:afterAutospacing="1" w:line="240" w:lineRule="auto"/>
      </w:pPr>
      <w:r w:rsidRPr="008B075F">
        <w:rPr>
          <w:rStyle w:val="Strong"/>
        </w:rPr>
        <w:t>Market Entry Barriers</w:t>
      </w:r>
      <w:r w:rsidRPr="008B075F">
        <w:t>: Challenges that prevent new firms from entering a market, including regulatory, financial, and infrastructure-related obstacles.</w:t>
      </w:r>
    </w:p>
    <w:p w:rsidR="003E7860" w:rsidRPr="008B075F" w:rsidRDefault="003E7860" w:rsidP="005B758F">
      <w:pPr>
        <w:numPr>
          <w:ilvl w:val="0"/>
          <w:numId w:val="742"/>
        </w:numPr>
        <w:spacing w:before="100" w:beforeAutospacing="1" w:after="100" w:afterAutospacing="1" w:line="240" w:lineRule="auto"/>
      </w:pPr>
      <w:r w:rsidRPr="008B075F">
        <w:rPr>
          <w:rStyle w:val="Strong"/>
        </w:rPr>
        <w:t>Financial Inclusion</w:t>
      </w:r>
      <w:r w:rsidRPr="008B075F">
        <w:t>: Efforts to make financial services accessible and affordable to all individuals and businesses.</w:t>
      </w:r>
    </w:p>
    <w:p w:rsidR="003E7860" w:rsidRPr="008B075F" w:rsidRDefault="003E7860" w:rsidP="005B758F">
      <w:pPr>
        <w:numPr>
          <w:ilvl w:val="0"/>
          <w:numId w:val="742"/>
        </w:numPr>
        <w:spacing w:before="100" w:beforeAutospacing="1" w:after="100" w:afterAutospacing="1" w:line="240" w:lineRule="auto"/>
      </w:pPr>
      <w:r w:rsidRPr="008B075F">
        <w:rPr>
          <w:rStyle w:val="Strong"/>
        </w:rPr>
        <w:t>Bottom of the Pyramid (BoP)</w:t>
      </w:r>
      <w:r w:rsidRPr="008B075F">
        <w:t>: The largest, but poorest socio-economic group, seen as a significant market opportunity for affordable products and services.</w:t>
      </w:r>
    </w:p>
    <w:p w:rsidR="003E7860" w:rsidRPr="008B075F" w:rsidRDefault="003E7860" w:rsidP="005B758F">
      <w:pPr>
        <w:numPr>
          <w:ilvl w:val="0"/>
          <w:numId w:val="742"/>
        </w:numPr>
        <w:spacing w:before="100" w:beforeAutospacing="1" w:after="100" w:afterAutospacing="1" w:line="240" w:lineRule="auto"/>
      </w:pPr>
      <w:r w:rsidRPr="008B075F">
        <w:rPr>
          <w:rStyle w:val="Strong"/>
        </w:rPr>
        <w:t>Public-Private Partnerships (PPP)</w:t>
      </w:r>
      <w:r w:rsidRPr="008B075F">
        <w:t>: Collaborative arrangements between government and private sectors to address public issues.</w:t>
      </w:r>
    </w:p>
    <w:p w:rsidR="003E7860" w:rsidRPr="008B075F" w:rsidRDefault="003E7860" w:rsidP="005B758F">
      <w:pPr>
        <w:numPr>
          <w:ilvl w:val="0"/>
          <w:numId w:val="742"/>
        </w:numPr>
        <w:spacing w:before="100" w:beforeAutospacing="1" w:after="100" w:afterAutospacing="1" w:line="240" w:lineRule="auto"/>
      </w:pPr>
      <w:r w:rsidRPr="008B075F">
        <w:rPr>
          <w:rStyle w:val="Strong"/>
        </w:rPr>
        <w:t>Mobile Technology</w:t>
      </w:r>
      <w:r w:rsidRPr="008B075F">
        <w:t>: The use of mobile phones and other wireless technology to provide innovative solutions, especially in areas lacking traditional infrastructure.</w:t>
      </w:r>
    </w:p>
    <w:p w:rsidR="003E7860" w:rsidRPr="008B075F" w:rsidRDefault="003E7860" w:rsidP="005B758F">
      <w:pPr>
        <w:numPr>
          <w:ilvl w:val="0"/>
          <w:numId w:val="742"/>
        </w:numPr>
        <w:spacing w:before="100" w:beforeAutospacing="1" w:after="100" w:afterAutospacing="1" w:line="240" w:lineRule="auto"/>
      </w:pPr>
      <w:r w:rsidRPr="008B075F">
        <w:rPr>
          <w:rStyle w:val="Strong"/>
        </w:rPr>
        <w:t>Impact Investing</w:t>
      </w:r>
      <w:r w:rsidRPr="008B075F">
        <w:t>: Investments aimed at generating positive social or environmental impact along with financial returns.</w:t>
      </w:r>
    </w:p>
    <w:p w:rsidR="003E7860" w:rsidRPr="008B075F" w:rsidRDefault="003E7860" w:rsidP="005B758F">
      <w:pPr>
        <w:numPr>
          <w:ilvl w:val="0"/>
          <w:numId w:val="742"/>
        </w:numPr>
        <w:spacing w:before="100" w:beforeAutospacing="1" w:after="100" w:afterAutospacing="1" w:line="240" w:lineRule="auto"/>
      </w:pPr>
      <w:r w:rsidRPr="008B075F">
        <w:rPr>
          <w:rStyle w:val="Strong"/>
        </w:rPr>
        <w:t>Capacity Building</w:t>
      </w:r>
      <w:r w:rsidRPr="008B075F">
        <w:t>: Strengthening the skills, competencies, and abilities of people and communities in developing markets to improve economic outcomes.</w:t>
      </w:r>
    </w:p>
    <w:p w:rsidR="003E7860" w:rsidRPr="008B075F" w:rsidRDefault="00064686" w:rsidP="003E7860">
      <w:pPr>
        <w:spacing w:after="0"/>
      </w:pPr>
      <w:r w:rsidRPr="008B075F">
        <w:pict>
          <v:rect id="_x0000_i1858" style="width:0;height:1.5pt" o:hralign="center" o:hrstd="t" o:hr="t" fillcolor="#a0a0a0" stroked="f"/>
        </w:pict>
      </w:r>
    </w:p>
    <w:p w:rsidR="003E7860" w:rsidRPr="008B075F" w:rsidRDefault="003E7860" w:rsidP="003E7860">
      <w:pPr>
        <w:pStyle w:val="Heading4"/>
      </w:pPr>
      <w:r w:rsidRPr="008B075F">
        <w:t>Review and Discussion Questions</w:t>
      </w:r>
    </w:p>
    <w:p w:rsidR="003E7860" w:rsidRPr="008B075F" w:rsidRDefault="003E7860" w:rsidP="005B758F">
      <w:pPr>
        <w:numPr>
          <w:ilvl w:val="0"/>
          <w:numId w:val="743"/>
        </w:numPr>
        <w:spacing w:before="100" w:beforeAutospacing="1" w:after="100" w:afterAutospacing="1" w:line="240" w:lineRule="auto"/>
      </w:pPr>
      <w:r w:rsidRPr="008B075F">
        <w:t>What are some of the unique challenges faced by entrepreneurs in developing markets, and how do these challenges differ from those in developed economies?</w:t>
      </w:r>
    </w:p>
    <w:p w:rsidR="003E7860" w:rsidRPr="008B075F" w:rsidRDefault="003E7860" w:rsidP="005B758F">
      <w:pPr>
        <w:numPr>
          <w:ilvl w:val="0"/>
          <w:numId w:val="743"/>
        </w:numPr>
        <w:spacing w:before="100" w:beforeAutospacing="1" w:after="100" w:afterAutospacing="1" w:line="240" w:lineRule="auto"/>
      </w:pPr>
      <w:r w:rsidRPr="008B075F">
        <w:t>How does entrepreneurship contribute to economic development and poverty alleviation in developing markets?</w:t>
      </w:r>
    </w:p>
    <w:p w:rsidR="003E7860" w:rsidRPr="008B075F" w:rsidRDefault="003E7860" w:rsidP="005B758F">
      <w:pPr>
        <w:numPr>
          <w:ilvl w:val="0"/>
          <w:numId w:val="743"/>
        </w:numPr>
        <w:spacing w:before="100" w:beforeAutospacing="1" w:after="100" w:afterAutospacing="1" w:line="240" w:lineRule="auto"/>
      </w:pPr>
      <w:r w:rsidRPr="008B075F">
        <w:t>Discuss the role of technology in facilitating entrepreneurship in developing markets. Provide examples from Nigeria and other African countries.</w:t>
      </w:r>
    </w:p>
    <w:p w:rsidR="003E7860" w:rsidRPr="008B075F" w:rsidRDefault="003E7860" w:rsidP="005B758F">
      <w:pPr>
        <w:numPr>
          <w:ilvl w:val="0"/>
          <w:numId w:val="743"/>
        </w:numPr>
        <w:spacing w:before="100" w:beforeAutospacing="1" w:after="100" w:afterAutospacing="1" w:line="240" w:lineRule="auto"/>
      </w:pPr>
      <w:r w:rsidRPr="008B075F">
        <w:t>Explain how informal economies function and discuss the advantages and disadvantages for entrepreneurs.</w:t>
      </w:r>
    </w:p>
    <w:p w:rsidR="003E7860" w:rsidRPr="008B075F" w:rsidRDefault="003E7860" w:rsidP="005B758F">
      <w:pPr>
        <w:numPr>
          <w:ilvl w:val="0"/>
          <w:numId w:val="743"/>
        </w:numPr>
        <w:spacing w:before="100" w:beforeAutospacing="1" w:after="100" w:afterAutospacing="1" w:line="240" w:lineRule="auto"/>
      </w:pPr>
      <w:r w:rsidRPr="008B075F">
        <w:t>What are public-private partnerships (PPPs), and how can they benefit entrepreneurship in developing markets?</w:t>
      </w:r>
    </w:p>
    <w:p w:rsidR="003E7860" w:rsidRPr="008B075F" w:rsidRDefault="003E7860" w:rsidP="005B758F">
      <w:pPr>
        <w:numPr>
          <w:ilvl w:val="0"/>
          <w:numId w:val="743"/>
        </w:numPr>
        <w:spacing w:before="100" w:beforeAutospacing="1" w:after="100" w:afterAutospacing="1" w:line="240" w:lineRule="auto"/>
      </w:pPr>
      <w:r w:rsidRPr="008B075F">
        <w:t>How can microfinance institutions and mobile banking help bridge the financial inclusion gap in developing economies?</w:t>
      </w:r>
    </w:p>
    <w:p w:rsidR="003E7860" w:rsidRPr="008B075F" w:rsidRDefault="003E7860" w:rsidP="005B758F">
      <w:pPr>
        <w:numPr>
          <w:ilvl w:val="0"/>
          <w:numId w:val="743"/>
        </w:numPr>
        <w:spacing w:before="100" w:beforeAutospacing="1" w:after="100" w:afterAutospacing="1" w:line="240" w:lineRule="auto"/>
      </w:pPr>
      <w:r w:rsidRPr="008B075F">
        <w:t>Why is social entrepreneurship particularly important in developing markets, and how does it differ from traditional entrepreneurship?</w:t>
      </w:r>
    </w:p>
    <w:p w:rsidR="003E7860" w:rsidRPr="008B075F" w:rsidRDefault="00064686" w:rsidP="003E7860">
      <w:pPr>
        <w:spacing w:after="0"/>
      </w:pPr>
      <w:r w:rsidRPr="008B075F">
        <w:pict>
          <v:rect id="_x0000_i1859" style="width:0;height:1.5pt" o:hralign="center" o:hrstd="t" o:hr="t" fillcolor="#a0a0a0" stroked="f"/>
        </w:pict>
      </w:r>
    </w:p>
    <w:p w:rsidR="003E7860" w:rsidRPr="008B075F" w:rsidRDefault="003E7860" w:rsidP="003E7860">
      <w:pPr>
        <w:pStyle w:val="Heading4"/>
      </w:pPr>
      <w:r w:rsidRPr="008B075F">
        <w:t>Experiential Exercise</w:t>
      </w:r>
    </w:p>
    <w:p w:rsidR="003E7860" w:rsidRPr="008B075F" w:rsidRDefault="003E7860" w:rsidP="003E7860">
      <w:pPr>
        <w:pStyle w:val="NormalWeb"/>
      </w:pPr>
      <w:r w:rsidRPr="008B075F">
        <w:rPr>
          <w:rStyle w:val="Strong"/>
          <w:rFonts w:eastAsiaTheme="majorEastAsia"/>
        </w:rPr>
        <w:t>Developing a Social Enterprise Plan</w:t>
      </w:r>
    </w:p>
    <w:p w:rsidR="003E7860" w:rsidRPr="008B075F" w:rsidRDefault="003E7860" w:rsidP="003E7860">
      <w:pPr>
        <w:pStyle w:val="NormalWeb"/>
      </w:pPr>
      <w:r w:rsidRPr="008B075F">
        <w:t>Imagine you are an entrepreneur in a Nigerian rural area where access to clean drinking water is a significant challenge. Your task is to create a social enterprise that addresses this problem using local resources and sustainable practices.</w:t>
      </w:r>
    </w:p>
    <w:p w:rsidR="003E7860" w:rsidRPr="008B075F" w:rsidRDefault="003E7860" w:rsidP="005B758F">
      <w:pPr>
        <w:numPr>
          <w:ilvl w:val="0"/>
          <w:numId w:val="744"/>
        </w:numPr>
        <w:spacing w:before="100" w:beforeAutospacing="1" w:after="100" w:afterAutospacing="1" w:line="240" w:lineRule="auto"/>
      </w:pPr>
      <w:r w:rsidRPr="008B075F">
        <w:t>Outline the mission and goals of your enterprise.</w:t>
      </w:r>
    </w:p>
    <w:p w:rsidR="003E7860" w:rsidRPr="008B075F" w:rsidRDefault="003E7860" w:rsidP="005B758F">
      <w:pPr>
        <w:numPr>
          <w:ilvl w:val="0"/>
          <w:numId w:val="744"/>
        </w:numPr>
        <w:spacing w:before="100" w:beforeAutospacing="1" w:after="100" w:afterAutospacing="1" w:line="240" w:lineRule="auto"/>
      </w:pPr>
      <w:r w:rsidRPr="008B075F">
        <w:t>Describe the target market and their specific needs.</w:t>
      </w:r>
    </w:p>
    <w:p w:rsidR="003E7860" w:rsidRPr="008B075F" w:rsidRDefault="003E7860" w:rsidP="005B758F">
      <w:pPr>
        <w:numPr>
          <w:ilvl w:val="0"/>
          <w:numId w:val="744"/>
        </w:numPr>
        <w:spacing w:before="100" w:beforeAutospacing="1" w:after="100" w:afterAutospacing="1" w:line="240" w:lineRule="auto"/>
      </w:pPr>
      <w:r w:rsidRPr="008B075F">
        <w:t>Identify potential sources of funding, including impact investors, microfinance, and government grants.</w:t>
      </w:r>
    </w:p>
    <w:p w:rsidR="003E7860" w:rsidRPr="008B075F" w:rsidRDefault="003E7860" w:rsidP="005B758F">
      <w:pPr>
        <w:numPr>
          <w:ilvl w:val="0"/>
          <w:numId w:val="744"/>
        </w:numPr>
        <w:spacing w:before="100" w:beforeAutospacing="1" w:after="100" w:afterAutospacing="1" w:line="240" w:lineRule="auto"/>
      </w:pPr>
      <w:r w:rsidRPr="008B075F">
        <w:t>Consider the challenges your enterprise might face, including regulatory issues and access to technology, and propose strategies to overcome them.</w:t>
      </w:r>
    </w:p>
    <w:p w:rsidR="003E7860" w:rsidRPr="008B075F" w:rsidRDefault="003E7860" w:rsidP="005B758F">
      <w:pPr>
        <w:numPr>
          <w:ilvl w:val="0"/>
          <w:numId w:val="744"/>
        </w:numPr>
        <w:spacing w:before="100" w:beforeAutospacing="1" w:after="100" w:afterAutospacing="1" w:line="240" w:lineRule="auto"/>
      </w:pPr>
      <w:r w:rsidRPr="008B075F">
        <w:t>Explain how your business will contribute to the economic and social development of the community.</w:t>
      </w:r>
    </w:p>
    <w:p w:rsidR="003E7860" w:rsidRPr="008B075F" w:rsidRDefault="00064686" w:rsidP="003E7860">
      <w:pPr>
        <w:spacing w:after="0"/>
      </w:pPr>
      <w:r w:rsidRPr="008B075F">
        <w:pict>
          <v:rect id="_x0000_i1860" style="width:0;height:1.5pt" o:hralign="center" o:hrstd="t" o:hr="t" fillcolor="#a0a0a0" stroked="f"/>
        </w:pict>
      </w:r>
    </w:p>
    <w:p w:rsidR="003E7860" w:rsidRPr="008B075F" w:rsidRDefault="003E7860" w:rsidP="003E7860">
      <w:pPr>
        <w:pStyle w:val="Heading4"/>
      </w:pPr>
      <w:r w:rsidRPr="008B075F">
        <w:t xml:space="preserve">Case Study: </w:t>
      </w:r>
      <w:r w:rsidRPr="008B075F">
        <w:rPr>
          <w:rStyle w:val="Strong"/>
          <w:rFonts w:eastAsiaTheme="majorEastAsia"/>
          <w:b/>
          <w:bCs/>
        </w:rPr>
        <w:t>FarmCrowdy - Transforming Agriculture in Nigeria</w:t>
      </w:r>
    </w:p>
    <w:p w:rsidR="003E7860" w:rsidRPr="008B075F" w:rsidRDefault="003E7860" w:rsidP="003E7860">
      <w:pPr>
        <w:pStyle w:val="NormalWeb"/>
      </w:pPr>
      <w:r w:rsidRPr="008B075F">
        <w:t>FarmCrowdy is Nigeria's first digital agriculture platform, connecting smallholder farmers with investors who want to participate in agriculture but lack the time or resources. Founded in 2016, FarmCrowdy’s innovative platform allows individuals to sponsor farms and, in turn, enables farmers to scale their operations, improve yields, and access better markets.</w:t>
      </w:r>
    </w:p>
    <w:p w:rsidR="003E7860" w:rsidRPr="008B075F" w:rsidRDefault="003E7860" w:rsidP="003E7860">
      <w:pPr>
        <w:pStyle w:val="NormalWeb"/>
      </w:pPr>
      <w:r w:rsidRPr="008B075F">
        <w:rPr>
          <w:rStyle w:val="Strong"/>
          <w:rFonts w:eastAsiaTheme="majorEastAsia"/>
        </w:rPr>
        <w:t>Case Details:</w:t>
      </w:r>
    </w:p>
    <w:p w:rsidR="003E7860" w:rsidRPr="008B075F" w:rsidRDefault="003E7860" w:rsidP="005B758F">
      <w:pPr>
        <w:pStyle w:val="NormalWeb"/>
        <w:numPr>
          <w:ilvl w:val="0"/>
          <w:numId w:val="745"/>
        </w:numPr>
      </w:pPr>
      <w:r w:rsidRPr="008B075F">
        <w:rPr>
          <w:rStyle w:val="Strong"/>
          <w:rFonts w:eastAsiaTheme="majorEastAsia"/>
        </w:rPr>
        <w:t>Problem</w:t>
      </w:r>
      <w:r w:rsidRPr="008B075F">
        <w:t>: Agriculture in Nigeria is often plagued by limited access to funding, outdated farming methods, and lack of access to larger markets. Smallholder farmers face significant barriers that prevent them from achieving sustainable livelihoods.</w:t>
      </w:r>
    </w:p>
    <w:p w:rsidR="003E7860" w:rsidRPr="008B075F" w:rsidRDefault="003E7860" w:rsidP="005B758F">
      <w:pPr>
        <w:pStyle w:val="NormalWeb"/>
        <w:numPr>
          <w:ilvl w:val="0"/>
          <w:numId w:val="745"/>
        </w:numPr>
      </w:pPr>
      <w:r w:rsidRPr="008B075F">
        <w:rPr>
          <w:rStyle w:val="Strong"/>
          <w:rFonts w:eastAsiaTheme="majorEastAsia"/>
        </w:rPr>
        <w:t>Solution</w:t>
      </w:r>
      <w:r w:rsidRPr="008B075F">
        <w:t>: FarmCrowdy provides farmers with the necessary capital, training, and access to premium buyers. Through mobile technology, FarmCrowdy connects rural farmers with urban investors, creating a mutually beneficial partnership that empowers farmers and provides investors with returns on their sponsorships.</w:t>
      </w:r>
    </w:p>
    <w:p w:rsidR="003E7860" w:rsidRPr="008B075F" w:rsidRDefault="003E7860" w:rsidP="005B758F">
      <w:pPr>
        <w:pStyle w:val="NormalWeb"/>
        <w:numPr>
          <w:ilvl w:val="0"/>
          <w:numId w:val="745"/>
        </w:numPr>
      </w:pPr>
      <w:r w:rsidRPr="008B075F">
        <w:rPr>
          <w:rStyle w:val="Strong"/>
          <w:rFonts w:eastAsiaTheme="majorEastAsia"/>
        </w:rPr>
        <w:t>Impact</w:t>
      </w:r>
      <w:r w:rsidRPr="008B075F">
        <w:t>: FarmCrowdy has empowered thousands of farmers across Nigeria, increasing agricultural productivity and improving farmers’ livelihoods. By creating a bridge between investors and farmers, FarmCrowdy is transforming Nigeria's agricultural sector and supporting economic development.</w:t>
      </w:r>
    </w:p>
    <w:p w:rsidR="003E7860" w:rsidRPr="008B075F" w:rsidRDefault="003E7860" w:rsidP="003E7860">
      <w:pPr>
        <w:pStyle w:val="NormalWeb"/>
      </w:pPr>
      <w:r w:rsidRPr="008B075F">
        <w:rPr>
          <w:rStyle w:val="Strong"/>
          <w:rFonts w:eastAsiaTheme="majorEastAsia"/>
        </w:rPr>
        <w:t>Questions</w:t>
      </w:r>
      <w:r w:rsidRPr="008B075F">
        <w:t>:</w:t>
      </w:r>
    </w:p>
    <w:p w:rsidR="003E7860" w:rsidRPr="008B075F" w:rsidRDefault="003E7860" w:rsidP="005B758F">
      <w:pPr>
        <w:numPr>
          <w:ilvl w:val="0"/>
          <w:numId w:val="746"/>
        </w:numPr>
        <w:spacing w:before="100" w:beforeAutospacing="1" w:after="100" w:afterAutospacing="1" w:line="240" w:lineRule="auto"/>
      </w:pPr>
      <w:r w:rsidRPr="008B075F">
        <w:t>What challenges might FarmCrowdy face as it expands across Nigeria, and how can it address these challenges?</w:t>
      </w:r>
    </w:p>
    <w:p w:rsidR="003E7860" w:rsidRPr="008B075F" w:rsidRDefault="003E7860" w:rsidP="005B758F">
      <w:pPr>
        <w:numPr>
          <w:ilvl w:val="0"/>
          <w:numId w:val="746"/>
        </w:numPr>
        <w:spacing w:before="100" w:beforeAutospacing="1" w:after="100" w:afterAutospacing="1" w:line="240" w:lineRule="auto"/>
      </w:pPr>
      <w:r w:rsidRPr="008B075F">
        <w:t>How does FarmCrowdy’s model exemplify social entrepreneurship? What are the social and economic benefits of this approach?</w:t>
      </w:r>
    </w:p>
    <w:p w:rsidR="003E7860" w:rsidRPr="008B075F" w:rsidRDefault="003E7860" w:rsidP="005B758F">
      <w:pPr>
        <w:numPr>
          <w:ilvl w:val="0"/>
          <w:numId w:val="746"/>
        </w:numPr>
        <w:spacing w:before="100" w:beforeAutospacing="1" w:after="100" w:afterAutospacing="1" w:line="240" w:lineRule="auto"/>
      </w:pPr>
      <w:r w:rsidRPr="008B075F">
        <w:t>What role does technology play in FarmCrowdy’s business model, and why is this important for developing markets?</w:t>
      </w:r>
    </w:p>
    <w:p w:rsidR="003E7860" w:rsidRPr="008B075F" w:rsidRDefault="003E7860" w:rsidP="005B758F">
      <w:pPr>
        <w:numPr>
          <w:ilvl w:val="0"/>
          <w:numId w:val="746"/>
        </w:numPr>
        <w:spacing w:before="100" w:beforeAutospacing="1" w:after="100" w:afterAutospacing="1" w:line="240" w:lineRule="auto"/>
      </w:pPr>
      <w:r w:rsidRPr="008B075F">
        <w:t>Discuss how platforms like FarmCrowdy could be replicated in other sectors or countries to address local challenges.</w:t>
      </w:r>
    </w:p>
    <w:p w:rsidR="003E7860" w:rsidRPr="008B075F" w:rsidRDefault="00064686" w:rsidP="003E7860">
      <w:pPr>
        <w:spacing w:after="0"/>
      </w:pPr>
      <w:r w:rsidRPr="008B075F">
        <w:pict>
          <v:rect id="_x0000_i1861" style="width:0;height:1.5pt" o:hralign="center" o:hrstd="t" o:hr="t" fillcolor="#a0a0a0" stroked="f"/>
        </w:pict>
      </w:r>
    </w:p>
    <w:p w:rsidR="003E7860" w:rsidRPr="008B075F" w:rsidRDefault="003E7860" w:rsidP="003E7860">
      <w:pPr>
        <w:pStyle w:val="Heading4"/>
      </w:pPr>
      <w:r w:rsidRPr="008B075F">
        <w:t>Suggested Online Reading</w:t>
      </w:r>
    </w:p>
    <w:p w:rsidR="003E7860" w:rsidRPr="008B075F" w:rsidRDefault="003E7860" w:rsidP="005B758F">
      <w:pPr>
        <w:pStyle w:val="NormalWeb"/>
        <w:numPr>
          <w:ilvl w:val="0"/>
          <w:numId w:val="747"/>
        </w:numPr>
      </w:pPr>
      <w:r w:rsidRPr="008B075F">
        <w:rPr>
          <w:rStyle w:val="Strong"/>
          <w:rFonts w:eastAsiaTheme="majorEastAsia"/>
        </w:rPr>
        <w:t>The Role of Entrepreneurship in Developing Economies</w:t>
      </w:r>
      <w:r w:rsidRPr="008B075F">
        <w:br/>
        <w:t>Source: Harvard Business Review</w:t>
      </w:r>
      <w:r w:rsidRPr="008B075F">
        <w:br/>
        <w:t xml:space="preserve">Link: </w:t>
      </w:r>
      <w:hyperlink r:id="rId140" w:tgtFrame="_new" w:history="1">
        <w:r w:rsidRPr="008B075F">
          <w:rPr>
            <w:rStyle w:val="Hyperlink"/>
            <w:color w:val="auto"/>
          </w:rPr>
          <w:t>hbr.org</w:t>
        </w:r>
      </w:hyperlink>
    </w:p>
    <w:p w:rsidR="003E7860" w:rsidRPr="008B075F" w:rsidRDefault="003E7860" w:rsidP="005B758F">
      <w:pPr>
        <w:pStyle w:val="NormalWeb"/>
        <w:numPr>
          <w:ilvl w:val="0"/>
          <w:numId w:val="747"/>
        </w:numPr>
      </w:pPr>
      <w:r w:rsidRPr="008B075F">
        <w:rPr>
          <w:rStyle w:val="Strong"/>
          <w:rFonts w:eastAsiaTheme="majorEastAsia"/>
        </w:rPr>
        <w:t>The Rise of Mobile Technology in Africa</w:t>
      </w:r>
      <w:r w:rsidRPr="008B075F">
        <w:br/>
        <w:t>Source: Brookings Institute</w:t>
      </w:r>
      <w:r w:rsidRPr="008B075F">
        <w:br/>
        <w:t xml:space="preserve">Link: </w:t>
      </w:r>
      <w:hyperlink r:id="rId141" w:tgtFrame="_new" w:history="1">
        <w:r w:rsidRPr="008B075F">
          <w:rPr>
            <w:rStyle w:val="Hyperlink"/>
            <w:color w:val="auto"/>
          </w:rPr>
          <w:t>brookings.edu</w:t>
        </w:r>
      </w:hyperlink>
    </w:p>
    <w:p w:rsidR="003E7860" w:rsidRPr="008B075F" w:rsidRDefault="003E7860" w:rsidP="005B758F">
      <w:pPr>
        <w:pStyle w:val="NormalWeb"/>
        <w:numPr>
          <w:ilvl w:val="0"/>
          <w:numId w:val="747"/>
        </w:numPr>
      </w:pPr>
      <w:r w:rsidRPr="008B075F">
        <w:rPr>
          <w:rStyle w:val="Strong"/>
          <w:rFonts w:eastAsiaTheme="majorEastAsia"/>
        </w:rPr>
        <w:t>Empowering African Entrepreneurs Through Impact Investing</w:t>
      </w:r>
      <w:r w:rsidRPr="008B075F">
        <w:br/>
        <w:t>Source: World Bank Blog</w:t>
      </w:r>
      <w:r w:rsidRPr="008B075F">
        <w:br/>
        <w:t xml:space="preserve">Link: </w:t>
      </w:r>
      <w:hyperlink r:id="rId142" w:tgtFrame="_new" w:history="1">
        <w:r w:rsidRPr="008B075F">
          <w:rPr>
            <w:rStyle w:val="Hyperlink"/>
            <w:color w:val="auto"/>
          </w:rPr>
          <w:t>worldbank.org</w:t>
        </w:r>
      </w:hyperlink>
    </w:p>
    <w:p w:rsidR="003E7860" w:rsidRPr="008B075F" w:rsidRDefault="003E7860" w:rsidP="005B758F">
      <w:pPr>
        <w:pStyle w:val="NormalWeb"/>
        <w:numPr>
          <w:ilvl w:val="0"/>
          <w:numId w:val="747"/>
        </w:numPr>
      </w:pPr>
      <w:r w:rsidRPr="008B075F">
        <w:rPr>
          <w:rStyle w:val="Strong"/>
          <w:rFonts w:eastAsiaTheme="majorEastAsia"/>
        </w:rPr>
        <w:t>Social Entrepreneurship in Developing Markets: A Case Study of FarmCrowdy</w:t>
      </w:r>
      <w:r w:rsidRPr="008B075F">
        <w:br/>
        <w:t>Source: Stanford Social Innovation Review</w:t>
      </w:r>
      <w:r w:rsidRPr="008B075F">
        <w:br/>
        <w:t xml:space="preserve">Link: </w:t>
      </w:r>
      <w:hyperlink r:id="rId143" w:tgtFrame="_new" w:history="1">
        <w:r w:rsidRPr="008B075F">
          <w:rPr>
            <w:rStyle w:val="Hyperlink"/>
            <w:color w:val="auto"/>
          </w:rPr>
          <w:t>ssir.org</w:t>
        </w:r>
      </w:hyperlink>
    </w:p>
    <w:p w:rsidR="003E7860" w:rsidRPr="008B075F" w:rsidRDefault="00064686" w:rsidP="003E7860">
      <w:r w:rsidRPr="008B075F">
        <w:pict>
          <v:rect id="_x0000_i1862" style="width:0;height:1.5pt" o:hralign="center" o:hrstd="t" o:hr="t" fillcolor="#a0a0a0" stroked="f"/>
        </w:pict>
      </w:r>
    </w:p>
    <w:p w:rsidR="00EC420B" w:rsidRPr="008B075F" w:rsidRDefault="00EC420B" w:rsidP="00AA42E4">
      <w:pPr>
        <w:tabs>
          <w:tab w:val="left" w:pos="1019"/>
        </w:tabs>
      </w:pPr>
    </w:p>
    <w:p w:rsidR="00C9754E" w:rsidRPr="008B075F" w:rsidRDefault="00C9754E" w:rsidP="00AA42E4">
      <w:pPr>
        <w:tabs>
          <w:tab w:val="left" w:pos="1019"/>
        </w:tabs>
      </w:pPr>
    </w:p>
    <w:p w:rsidR="00C9754E" w:rsidRPr="008B075F" w:rsidRDefault="00C9754E" w:rsidP="00AA42E4">
      <w:pPr>
        <w:tabs>
          <w:tab w:val="left" w:pos="1019"/>
        </w:tabs>
      </w:pPr>
    </w:p>
    <w:p w:rsidR="005D0A40" w:rsidRPr="008B075F" w:rsidRDefault="005D0A40" w:rsidP="00AA42E4">
      <w:pPr>
        <w:tabs>
          <w:tab w:val="left" w:pos="1019"/>
        </w:tabs>
      </w:pPr>
    </w:p>
    <w:p w:rsidR="005D0A40" w:rsidRPr="008B075F" w:rsidRDefault="005D0A40" w:rsidP="00AA42E4">
      <w:pPr>
        <w:tabs>
          <w:tab w:val="left" w:pos="1019"/>
        </w:tabs>
      </w:pPr>
    </w:p>
    <w:p w:rsidR="005D0A40" w:rsidRPr="008B075F" w:rsidRDefault="005D0A40" w:rsidP="00AA42E4">
      <w:pPr>
        <w:tabs>
          <w:tab w:val="left" w:pos="1019"/>
        </w:tabs>
      </w:pPr>
    </w:p>
    <w:p w:rsidR="005D0A40" w:rsidRPr="008B075F" w:rsidRDefault="005D0A40" w:rsidP="00AA42E4">
      <w:pPr>
        <w:tabs>
          <w:tab w:val="left" w:pos="1019"/>
        </w:tabs>
      </w:pPr>
    </w:p>
    <w:p w:rsidR="005D0A40" w:rsidRPr="008B075F" w:rsidRDefault="005D0A40" w:rsidP="00AA42E4">
      <w:pPr>
        <w:tabs>
          <w:tab w:val="left" w:pos="1019"/>
        </w:tabs>
      </w:pPr>
    </w:p>
    <w:p w:rsidR="005D0A40" w:rsidRPr="008B075F" w:rsidRDefault="005D0A40" w:rsidP="00AA42E4">
      <w:pPr>
        <w:tabs>
          <w:tab w:val="left" w:pos="1019"/>
        </w:tabs>
      </w:pPr>
    </w:p>
    <w:p w:rsidR="005D0A40" w:rsidRPr="008B075F" w:rsidRDefault="005D0A40" w:rsidP="00AA42E4">
      <w:pPr>
        <w:tabs>
          <w:tab w:val="left" w:pos="1019"/>
        </w:tabs>
      </w:pPr>
    </w:p>
    <w:p w:rsidR="005D0A40" w:rsidRPr="008B075F" w:rsidRDefault="005D0A40" w:rsidP="00AA42E4">
      <w:pPr>
        <w:tabs>
          <w:tab w:val="left" w:pos="1019"/>
        </w:tabs>
      </w:pPr>
    </w:p>
    <w:p w:rsidR="005D0A40" w:rsidRPr="008B075F" w:rsidRDefault="005D0A40" w:rsidP="00AA42E4">
      <w:pPr>
        <w:tabs>
          <w:tab w:val="left" w:pos="1019"/>
        </w:tabs>
      </w:pPr>
    </w:p>
    <w:p w:rsidR="005D0A40" w:rsidRPr="008B075F" w:rsidRDefault="005D0A40" w:rsidP="00AA42E4">
      <w:pPr>
        <w:tabs>
          <w:tab w:val="left" w:pos="1019"/>
        </w:tabs>
      </w:pPr>
    </w:p>
    <w:p w:rsidR="00A563B5" w:rsidRPr="008B075F" w:rsidRDefault="00A563B5" w:rsidP="00A563B5">
      <w:pPr>
        <w:pStyle w:val="NormalWeb"/>
      </w:pPr>
      <w:r w:rsidRPr="008B075F">
        <w:rPr>
          <w:rStyle w:val="Strong"/>
        </w:rPr>
        <w:t>Chapter 19</w:t>
      </w:r>
      <w:r w:rsidR="007F2FEA" w:rsidRPr="008B075F">
        <w:rPr>
          <w:rStyle w:val="Strong"/>
        </w:rPr>
        <w:t>.3</w:t>
      </w:r>
      <w:r w:rsidRPr="008B075F">
        <w:rPr>
          <w:rStyle w:val="Strong"/>
        </w:rPr>
        <w:t>: Barriers to Entrepreneurship in Emerging Economies</w:t>
      </w:r>
    </w:p>
    <w:p w:rsidR="00A563B5" w:rsidRPr="008B075F" w:rsidRDefault="00A563B5" w:rsidP="00A563B5">
      <w:pPr>
        <w:pStyle w:val="NormalWeb"/>
      </w:pPr>
      <w:r w:rsidRPr="008B075F">
        <w:t>“The path to entrepreneurship in emerging economies is paved with innovation, resilience, and the courage to overcome persistent barriers.”</w:t>
      </w:r>
    </w:p>
    <w:p w:rsidR="00A563B5" w:rsidRPr="008B075F" w:rsidRDefault="007F2FEA" w:rsidP="00A563B5">
      <w:pPr>
        <w:pStyle w:val="Heading3"/>
        <w:rPr>
          <w:color w:val="auto"/>
        </w:rPr>
      </w:pPr>
      <w:r w:rsidRPr="008B075F">
        <w:rPr>
          <w:color w:val="auto"/>
        </w:rPr>
        <w:t>19.3.0 Introduction</w:t>
      </w:r>
    </w:p>
    <w:p w:rsidR="00A563B5" w:rsidRPr="008B075F" w:rsidRDefault="00A563B5" w:rsidP="00A563B5">
      <w:pPr>
        <w:pStyle w:val="NormalWeb"/>
      </w:pPr>
      <w:r w:rsidRPr="008B075F">
        <w:t>Entrepreneurship in emerging economies is often touted as a critical driver of economic growth, employment, and social change. However, entrepreneurs in these regions encounter a range of significant barriers that can impede their ability to start, grow, and sustain businesses. These barriers include infrastructural deficiencies, limited access to finance, regulatory and bureaucratic challenges, a lack of skilled workforce, and social and cultural norms that may discourage risk-taking. In this chapter, we examine the root causes of these obstacles, their impacts on entrepreneurial activity, and strategies that can mitigate these challenges. By using Nigerian and broader African examples, we explore how local entrepreneurs are creatively addressing these barriers while also highlighting gaps that require policy and structural intervention.</w:t>
      </w:r>
    </w:p>
    <w:p w:rsidR="00A563B5" w:rsidRPr="008B075F" w:rsidRDefault="00064686" w:rsidP="00A563B5">
      <w:pPr>
        <w:spacing w:after="0"/>
      </w:pPr>
      <w:r w:rsidRPr="008B075F">
        <w:pict>
          <v:rect id="_x0000_i1863" style="width:0;height:1.5pt" o:hralign="center" o:hrstd="t" o:hr="t" fillcolor="#a0a0a0" stroked="f"/>
        </w:pict>
      </w:r>
    </w:p>
    <w:p w:rsidR="00A563B5" w:rsidRPr="008B075F" w:rsidRDefault="007F2FEA" w:rsidP="00A563B5">
      <w:pPr>
        <w:pStyle w:val="Heading3"/>
        <w:rPr>
          <w:color w:val="auto"/>
        </w:rPr>
      </w:pPr>
      <w:r w:rsidRPr="008B075F">
        <w:rPr>
          <w:rStyle w:val="Strong"/>
          <w:b w:val="0"/>
          <w:bCs w:val="0"/>
          <w:color w:val="auto"/>
        </w:rPr>
        <w:t>19.3.</w:t>
      </w:r>
      <w:r w:rsidR="00A563B5" w:rsidRPr="008B075F">
        <w:rPr>
          <w:rStyle w:val="Strong"/>
          <w:b w:val="0"/>
          <w:bCs w:val="0"/>
          <w:color w:val="auto"/>
        </w:rPr>
        <w:t>1 Key Barriers to Entrepreneurship in Emerging Economies</w:t>
      </w:r>
    </w:p>
    <w:p w:rsidR="00A563B5" w:rsidRPr="008B075F" w:rsidRDefault="00A563B5" w:rsidP="00A563B5">
      <w:pPr>
        <w:pStyle w:val="Heading4"/>
      </w:pPr>
      <w:r w:rsidRPr="008B075F">
        <w:t>1. Infrastructural Deficiency</w:t>
      </w:r>
    </w:p>
    <w:p w:rsidR="00A563B5" w:rsidRPr="008B075F" w:rsidRDefault="00A563B5" w:rsidP="00A563B5">
      <w:pPr>
        <w:pStyle w:val="NormalWeb"/>
      </w:pPr>
      <w:r w:rsidRPr="008B075F">
        <w:t>Infrastructure is a foundational requirement for business operations, yet it is often underdeveloped in emerging economies. In countries like Nigeria, unreliable electricity, poor road networks, limited internet access, and inadequate water supply pose severe constraints on business productivity and operational costs. For example, entrepreneurs in Nigeria frequently rely on costly generators due to inconsistent power supply, which significantly increases their overhead expenses. Moreover, limited internet connectivity in rural areas hampers digital business opportunities and restricts access to broader markets.</w:t>
      </w:r>
    </w:p>
    <w:p w:rsidR="00A563B5" w:rsidRPr="008B075F" w:rsidRDefault="00A563B5" w:rsidP="00A563B5">
      <w:pPr>
        <w:pStyle w:val="Heading4"/>
      </w:pPr>
      <w:r w:rsidRPr="008B075F">
        <w:t>2. Limited Access to Finance</w:t>
      </w:r>
    </w:p>
    <w:p w:rsidR="00A563B5" w:rsidRPr="008B075F" w:rsidRDefault="00A563B5" w:rsidP="00A563B5">
      <w:pPr>
        <w:pStyle w:val="NormalWeb"/>
      </w:pPr>
      <w:r w:rsidRPr="008B075F">
        <w:t>Access to finance is one of the most critical obstacles for entrepreneurs. Traditional financial institutions in emerging economies tend to regard startups as high-risk investments and thus require substantial collateral, which many new entrepreneurs lack. Additionally, high-interest rates and complex loan application processes deter many potential business owners. In response, microfinance institutions and mobile lending platforms like Nigeria’s Paylater have stepped in to provide alternative funding options, but access remains insufficient for many aspiring entrepreneurs.</w:t>
      </w:r>
    </w:p>
    <w:p w:rsidR="00A563B5" w:rsidRPr="008B075F" w:rsidRDefault="00A563B5" w:rsidP="00A563B5">
      <w:pPr>
        <w:pStyle w:val="Heading4"/>
      </w:pPr>
      <w:r w:rsidRPr="008B075F">
        <w:t>3. Regulatory and Bureaucratic Challenges</w:t>
      </w:r>
    </w:p>
    <w:p w:rsidR="00A563B5" w:rsidRPr="008B075F" w:rsidRDefault="00A563B5" w:rsidP="00A563B5">
      <w:pPr>
        <w:pStyle w:val="NormalWeb"/>
      </w:pPr>
      <w:r w:rsidRPr="008B075F">
        <w:t>Navigating the regulatory landscape in emerging economies can be overwhelming due to excessive bureaucracy, unclear regulations, and inconsistent enforcement of business laws. Registering a business in some African countries can involve numerous steps, each requiring time and financial resources. In Nigeria, for instance, entrepreneurs have to go through various agencies to obtain permits, licenses, and tax identification numbers. This protracted process not only delays business setup but also discourages many potential entrepreneurs from formalizing their operations, leading to a predominance of informal businesses.</w:t>
      </w:r>
    </w:p>
    <w:p w:rsidR="00A563B5" w:rsidRPr="008B075F" w:rsidRDefault="00A563B5" w:rsidP="00A563B5">
      <w:pPr>
        <w:pStyle w:val="Heading4"/>
      </w:pPr>
      <w:r w:rsidRPr="008B075F">
        <w:t>4. Human Capital and Skills Gaps</w:t>
      </w:r>
    </w:p>
    <w:p w:rsidR="00A563B5" w:rsidRPr="008B075F" w:rsidRDefault="00A563B5" w:rsidP="00A563B5">
      <w:pPr>
        <w:pStyle w:val="NormalWeb"/>
      </w:pPr>
      <w:r w:rsidRPr="008B075F">
        <w:t>A skilled workforce is vital for innovation and growth, but educational and vocational training systems in many emerging economies often lag behind industry needs. Entrepreneurs frequently struggle to find employees with the necessary skills, particularly in areas like technology, management, and finance. In Nigeria, a mismatch between educational outcomes and job market demands exacerbates unemployment and limits the pool of qualified labor available to startups, which impacts their competitiveness and productivity.</w:t>
      </w:r>
    </w:p>
    <w:p w:rsidR="00A563B5" w:rsidRPr="008B075F" w:rsidRDefault="00A563B5" w:rsidP="00A563B5">
      <w:pPr>
        <w:pStyle w:val="Heading4"/>
      </w:pPr>
      <w:r w:rsidRPr="008B075F">
        <w:t>5. Cultural Norms and Social Barriers</w:t>
      </w:r>
    </w:p>
    <w:p w:rsidR="00A563B5" w:rsidRPr="008B075F" w:rsidRDefault="00A563B5" w:rsidP="00A563B5">
      <w:pPr>
        <w:pStyle w:val="NormalWeb"/>
      </w:pPr>
      <w:r w:rsidRPr="008B075F">
        <w:t>Cultural beliefs and social expectations can also shape entrepreneurial activity. In some emerging economies, entrepreneurship is viewed as risky, and failure may carry significant social stigma. Women, in particular, may face additional challenges due to societal expectations regarding gender roles. Despite these challenges, initiatives aimed at empowering women, such as the African Women’s Development Fund, are encouraging more women to pursue entrepreneurship by providing funding and training resources.</w:t>
      </w:r>
    </w:p>
    <w:p w:rsidR="00A563B5" w:rsidRPr="008B075F" w:rsidRDefault="00A563B5" w:rsidP="00A563B5">
      <w:pPr>
        <w:pStyle w:val="Heading4"/>
      </w:pPr>
      <w:r w:rsidRPr="008B075F">
        <w:t>6. Market Access and Competition</w:t>
      </w:r>
    </w:p>
    <w:p w:rsidR="00A563B5" w:rsidRPr="008B075F" w:rsidRDefault="00A563B5" w:rsidP="00A563B5">
      <w:pPr>
        <w:pStyle w:val="NormalWeb"/>
      </w:pPr>
      <w:r w:rsidRPr="008B075F">
        <w:t>For many emerging market entrepreneurs, reaching customers—whether locally, nationally, or internationally—can be challenging. Poor infrastructure, lack of reliable logistics networks, and limited e-commerce platforms restrict market access. Additionally, competition from informal businesses that do not adhere to tax and regulatory standards puts formal businesses at a disadvantage, often reducing their market share.</w:t>
      </w:r>
    </w:p>
    <w:p w:rsidR="00A563B5" w:rsidRPr="008B075F" w:rsidRDefault="00064686" w:rsidP="00A563B5">
      <w:r w:rsidRPr="008B075F">
        <w:pict>
          <v:rect id="_x0000_i1864" style="width:0;height:1.5pt" o:hralign="center" o:hrstd="t" o:hr="t" fillcolor="#a0a0a0" stroked="f"/>
        </w:pict>
      </w:r>
    </w:p>
    <w:p w:rsidR="00A563B5" w:rsidRPr="008B075F" w:rsidRDefault="00141930" w:rsidP="00A563B5">
      <w:pPr>
        <w:pStyle w:val="Heading3"/>
        <w:rPr>
          <w:color w:val="auto"/>
        </w:rPr>
      </w:pPr>
      <w:r w:rsidRPr="008B075F">
        <w:rPr>
          <w:rStyle w:val="Strong"/>
          <w:b w:val="0"/>
          <w:bCs w:val="0"/>
          <w:color w:val="auto"/>
        </w:rPr>
        <w:t>19.3.</w:t>
      </w:r>
      <w:r w:rsidR="00A563B5" w:rsidRPr="008B075F">
        <w:rPr>
          <w:rStyle w:val="Strong"/>
          <w:b w:val="0"/>
          <w:bCs w:val="0"/>
          <w:color w:val="auto"/>
        </w:rPr>
        <w:t>2 Case Studies of Nigerian Entrepreneurs Navigating Barriers</w:t>
      </w:r>
    </w:p>
    <w:p w:rsidR="00A563B5" w:rsidRPr="008B075F" w:rsidRDefault="00A563B5" w:rsidP="00A563B5">
      <w:pPr>
        <w:pStyle w:val="Heading4"/>
      </w:pPr>
      <w:r w:rsidRPr="008B075F">
        <w:t>Case Study: Olu's Organic Farm</w:t>
      </w:r>
    </w:p>
    <w:p w:rsidR="00A563B5" w:rsidRPr="008B075F" w:rsidRDefault="00A563B5" w:rsidP="00A563B5">
      <w:pPr>
        <w:pStyle w:val="NormalWeb"/>
      </w:pPr>
      <w:r w:rsidRPr="008B075F">
        <w:t>Olu is an entrepreneur based in Northern Nigeria who founded an organic farming business to provide fresh produce to local markets. However, he faced multiple barriers. Inconsistent electricity supply meant he could not store perishable goods, forcing him to sell produce quickly, sometimes at a loss. Access to finance was also an issue, as banks were unwilling to lend to agricultural startups without substantial collateral. To overcome these barriers, Olu turned to a microfinance institution for funding and invested in solar-powered cold storage units, which helped extend the shelf-life of his products. He also partnered with a logistics startup to deliver produce to urban markets, broadening his customer base.</w:t>
      </w:r>
    </w:p>
    <w:p w:rsidR="00A563B5" w:rsidRPr="008B075F" w:rsidRDefault="00064686" w:rsidP="00A563B5">
      <w:r w:rsidRPr="008B075F">
        <w:pict>
          <v:rect id="_x0000_i1865" style="width:0;height:1.5pt" o:hralign="center" o:hrstd="t" o:hr="t" fillcolor="#a0a0a0" stroked="f"/>
        </w:pict>
      </w:r>
    </w:p>
    <w:p w:rsidR="00A563B5" w:rsidRPr="008B075F" w:rsidRDefault="00141930" w:rsidP="00A563B5">
      <w:pPr>
        <w:pStyle w:val="Heading3"/>
        <w:rPr>
          <w:color w:val="auto"/>
        </w:rPr>
      </w:pPr>
      <w:r w:rsidRPr="008B075F">
        <w:rPr>
          <w:rStyle w:val="Strong"/>
          <w:b w:val="0"/>
          <w:bCs w:val="0"/>
          <w:color w:val="auto"/>
        </w:rPr>
        <w:t>19.3.</w:t>
      </w:r>
      <w:r w:rsidR="00A563B5" w:rsidRPr="008B075F">
        <w:rPr>
          <w:rStyle w:val="Strong"/>
          <w:b w:val="0"/>
          <w:bCs w:val="0"/>
          <w:color w:val="auto"/>
        </w:rPr>
        <w:t>3 Solutions and Support Mechanisms for Overcoming Barriers</w:t>
      </w:r>
    </w:p>
    <w:p w:rsidR="00A563B5" w:rsidRPr="008B075F" w:rsidRDefault="00A563B5" w:rsidP="005B758F">
      <w:pPr>
        <w:pStyle w:val="NormalWeb"/>
        <w:numPr>
          <w:ilvl w:val="0"/>
          <w:numId w:val="754"/>
        </w:numPr>
      </w:pPr>
      <w:r w:rsidRPr="008B075F">
        <w:rPr>
          <w:rStyle w:val="Strong"/>
        </w:rPr>
        <w:t>Infrastructure Development Initiatives</w:t>
      </w:r>
      <w:r w:rsidRPr="008B075F">
        <w:t>: Government partnerships with private sectors and foreign investors are crucial for improving infrastructure. Programs like Nigeria’s National Integrated Infrastructure Master Plan aim to address infrastructural challenges systematically. Additionally, initiatives like the “Rural Electrification Agency” have introduced solar power systems to rural entrepreneurs, reducing their reliance on costly generators.</w:t>
      </w:r>
    </w:p>
    <w:p w:rsidR="00A563B5" w:rsidRPr="008B075F" w:rsidRDefault="00A563B5" w:rsidP="005B758F">
      <w:pPr>
        <w:pStyle w:val="NormalWeb"/>
        <w:numPr>
          <w:ilvl w:val="0"/>
          <w:numId w:val="754"/>
        </w:numPr>
      </w:pPr>
      <w:r w:rsidRPr="008B075F">
        <w:rPr>
          <w:rStyle w:val="Strong"/>
        </w:rPr>
        <w:t>Innovative Financing Models</w:t>
      </w:r>
      <w:r w:rsidRPr="008B075F">
        <w:t>: To alleviate the financing gap, alternative financing models such as microfinance, venture capital, and angel investors have emerged. Impact investors, who prioritize both social impact and financial returns, are increasingly investing in startups with a social mission in developing economies. Crowdfunding platforms and mobile banking solutions have also provided new pathways for entrepreneurs to secure funding without the constraints of traditional banking.</w:t>
      </w:r>
    </w:p>
    <w:p w:rsidR="00A563B5" w:rsidRPr="008B075F" w:rsidRDefault="00A563B5" w:rsidP="005B758F">
      <w:pPr>
        <w:pStyle w:val="NormalWeb"/>
        <w:numPr>
          <w:ilvl w:val="0"/>
          <w:numId w:val="754"/>
        </w:numPr>
      </w:pPr>
      <w:r w:rsidRPr="008B075F">
        <w:rPr>
          <w:rStyle w:val="Strong"/>
        </w:rPr>
        <w:t>Simplification of Regulatory Processes</w:t>
      </w:r>
      <w:r w:rsidRPr="008B075F">
        <w:t>: Streamlining bureaucratic processes can significantly ease the barriers to entrepreneurship. Digital platforms for business registration and tax filing can reduce paperwork, cut down waiting times, and enhance transparency. Initiatives such as Nigeria’s Corporate Affairs Commission (CAC) online business registration portal are steps toward a more entrepreneur-friendly environment.</w:t>
      </w:r>
    </w:p>
    <w:p w:rsidR="00A563B5" w:rsidRPr="008B075F" w:rsidRDefault="00A563B5" w:rsidP="005B758F">
      <w:pPr>
        <w:pStyle w:val="NormalWeb"/>
        <w:numPr>
          <w:ilvl w:val="0"/>
          <w:numId w:val="754"/>
        </w:numPr>
      </w:pPr>
      <w:r w:rsidRPr="008B075F">
        <w:rPr>
          <w:rStyle w:val="Strong"/>
        </w:rPr>
        <w:t>Skill Development and Vocational Training</w:t>
      </w:r>
      <w:r w:rsidRPr="008B075F">
        <w:t>: Partnerships between governments, educational institutions, and the private sector can address the skills gap by developing vocational training programs. For instance, Nigeria’s Industrial Training Fund (ITF) offers programs focused on vocational and technical skills, ensuring that graduates are better equipped to meet the needs of the business sector.</w:t>
      </w:r>
    </w:p>
    <w:p w:rsidR="003D6454" w:rsidRPr="008B075F" w:rsidRDefault="007F2FEA" w:rsidP="00A563B5">
      <w:r w:rsidRPr="008B075F">
        <w:t>Summary</w:t>
      </w:r>
    </w:p>
    <w:p w:rsidR="007F2FEA" w:rsidRPr="008B075F" w:rsidRDefault="007F2FEA" w:rsidP="007F2FEA">
      <w:pPr>
        <w:pStyle w:val="NormalWeb"/>
      </w:pPr>
      <w:r w:rsidRPr="008B075F">
        <w:t xml:space="preserve">This section provides an in-depth analysis of the </w:t>
      </w:r>
      <w:proofErr w:type="gramStart"/>
      <w:r w:rsidRPr="008B075F">
        <w:t>barriers</w:t>
      </w:r>
      <w:proofErr w:type="gramEnd"/>
      <w:r w:rsidRPr="008B075F">
        <w:t xml:space="preserve"> entrepreneurs face in emerging markets, with a focus on practical solutions and real-life examples from Nigeria and other African nations. By understanding these barriers and exploring potential strategies, students gain insight into the unique dynamics of entrepreneurship in developing economies and the resilience required to succeed amidst challenges.</w:t>
      </w:r>
    </w:p>
    <w:p w:rsidR="007F2FEA" w:rsidRPr="008B075F" w:rsidRDefault="007F2FEA" w:rsidP="007F2FEA">
      <w:pPr>
        <w:pStyle w:val="Heading3"/>
        <w:rPr>
          <w:color w:val="auto"/>
        </w:rPr>
      </w:pPr>
      <w:r w:rsidRPr="008B075F">
        <w:rPr>
          <w:color w:val="auto"/>
        </w:rPr>
        <w:t>Key Terms and Concepts:</w:t>
      </w:r>
    </w:p>
    <w:p w:rsidR="007F2FEA" w:rsidRPr="008B075F" w:rsidRDefault="007F2FEA" w:rsidP="005B758F">
      <w:pPr>
        <w:numPr>
          <w:ilvl w:val="0"/>
          <w:numId w:val="753"/>
        </w:numPr>
        <w:spacing w:before="100" w:beforeAutospacing="1" w:after="100" w:afterAutospacing="1" w:line="240" w:lineRule="auto"/>
      </w:pPr>
      <w:r w:rsidRPr="008B075F">
        <w:rPr>
          <w:rStyle w:val="Strong"/>
        </w:rPr>
        <w:t>Infrastructural Deficiency</w:t>
      </w:r>
      <w:r w:rsidRPr="008B075F">
        <w:t>: Lack of basic facilities such as roads, electricity, and internet connectivity that are essential for running a business.</w:t>
      </w:r>
    </w:p>
    <w:p w:rsidR="007F2FEA" w:rsidRPr="008B075F" w:rsidRDefault="007F2FEA" w:rsidP="005B758F">
      <w:pPr>
        <w:numPr>
          <w:ilvl w:val="0"/>
          <w:numId w:val="753"/>
        </w:numPr>
        <w:spacing w:before="100" w:beforeAutospacing="1" w:after="100" w:afterAutospacing="1" w:line="240" w:lineRule="auto"/>
      </w:pPr>
      <w:r w:rsidRPr="008B075F">
        <w:rPr>
          <w:rStyle w:val="Strong"/>
        </w:rPr>
        <w:t>Access to Finance</w:t>
      </w:r>
      <w:r w:rsidRPr="008B075F">
        <w:t>: Availability of funding options for entrepreneurs, including loans, grants, and venture capital.</w:t>
      </w:r>
    </w:p>
    <w:p w:rsidR="007F2FEA" w:rsidRPr="008B075F" w:rsidRDefault="007F2FEA" w:rsidP="005B758F">
      <w:pPr>
        <w:numPr>
          <w:ilvl w:val="0"/>
          <w:numId w:val="753"/>
        </w:numPr>
        <w:spacing w:before="100" w:beforeAutospacing="1" w:after="100" w:afterAutospacing="1" w:line="240" w:lineRule="auto"/>
      </w:pPr>
      <w:r w:rsidRPr="008B075F">
        <w:rPr>
          <w:rStyle w:val="Strong"/>
        </w:rPr>
        <w:t>Regulatory Environment</w:t>
      </w:r>
      <w:r w:rsidRPr="008B075F">
        <w:t>: The set of laws, regulations, and administrative processes that impact business operations.</w:t>
      </w:r>
    </w:p>
    <w:p w:rsidR="007F2FEA" w:rsidRPr="008B075F" w:rsidRDefault="007F2FEA" w:rsidP="005B758F">
      <w:pPr>
        <w:numPr>
          <w:ilvl w:val="0"/>
          <w:numId w:val="753"/>
        </w:numPr>
        <w:spacing w:before="100" w:beforeAutospacing="1" w:after="100" w:afterAutospacing="1" w:line="240" w:lineRule="auto"/>
      </w:pPr>
      <w:r w:rsidRPr="008B075F">
        <w:rPr>
          <w:rStyle w:val="Strong"/>
        </w:rPr>
        <w:t>Bureaucratic Red Tape</w:t>
      </w:r>
      <w:r w:rsidRPr="008B075F">
        <w:t>: Excessive formalities and paperwork that create delays and complexities in setting up businesses.</w:t>
      </w:r>
    </w:p>
    <w:p w:rsidR="007F2FEA" w:rsidRPr="008B075F" w:rsidRDefault="007F2FEA" w:rsidP="005B758F">
      <w:pPr>
        <w:numPr>
          <w:ilvl w:val="0"/>
          <w:numId w:val="753"/>
        </w:numPr>
        <w:spacing w:before="100" w:beforeAutospacing="1" w:after="100" w:afterAutospacing="1" w:line="240" w:lineRule="auto"/>
      </w:pPr>
      <w:r w:rsidRPr="008B075F">
        <w:rPr>
          <w:rStyle w:val="Strong"/>
        </w:rPr>
        <w:t>Human Capital</w:t>
      </w:r>
      <w:r w:rsidRPr="008B075F">
        <w:t>: The availability of skilled labor and the educational infrastructure necessary for workforce development.</w:t>
      </w:r>
    </w:p>
    <w:p w:rsidR="007F2FEA" w:rsidRPr="008B075F" w:rsidRDefault="007F2FEA" w:rsidP="005B758F">
      <w:pPr>
        <w:numPr>
          <w:ilvl w:val="0"/>
          <w:numId w:val="753"/>
        </w:numPr>
        <w:spacing w:before="100" w:beforeAutospacing="1" w:after="100" w:afterAutospacing="1" w:line="240" w:lineRule="auto"/>
      </w:pPr>
      <w:r w:rsidRPr="008B075F">
        <w:rPr>
          <w:rStyle w:val="Strong"/>
        </w:rPr>
        <w:t>Cultural Norms</w:t>
      </w:r>
      <w:r w:rsidRPr="008B075F">
        <w:t>: Social beliefs and values that influence individual behavior towards entrepreneurship.</w:t>
      </w:r>
    </w:p>
    <w:p w:rsidR="003D6454" w:rsidRPr="008B075F" w:rsidRDefault="007F2FEA" w:rsidP="005B758F">
      <w:pPr>
        <w:numPr>
          <w:ilvl w:val="0"/>
          <w:numId w:val="753"/>
        </w:numPr>
        <w:spacing w:before="100" w:beforeAutospacing="1" w:after="100" w:afterAutospacing="1" w:line="240" w:lineRule="auto"/>
      </w:pPr>
      <w:r w:rsidRPr="008B075F">
        <w:rPr>
          <w:rStyle w:val="Strong"/>
        </w:rPr>
        <w:t>Market Access</w:t>
      </w:r>
      <w:r w:rsidRPr="008B075F">
        <w:t>: Ability to reach potential customers locally and internationally, often hindered by trade barriers or poor infrastructure.</w:t>
      </w:r>
    </w:p>
    <w:p w:rsidR="00A563B5" w:rsidRPr="008B075F" w:rsidRDefault="00064686" w:rsidP="00A563B5">
      <w:r w:rsidRPr="008B075F">
        <w:pict>
          <v:rect id="_x0000_i1866" style="width:0;height:1.5pt" o:hralign="center" o:hrstd="t" o:hr="t" fillcolor="#a0a0a0" stroked="f"/>
        </w:pict>
      </w:r>
    </w:p>
    <w:p w:rsidR="00A563B5" w:rsidRPr="008B075F" w:rsidRDefault="00A563B5" w:rsidP="00A563B5">
      <w:pPr>
        <w:pStyle w:val="Heading3"/>
        <w:rPr>
          <w:color w:val="auto"/>
        </w:rPr>
      </w:pPr>
      <w:r w:rsidRPr="008B075F">
        <w:rPr>
          <w:color w:val="auto"/>
        </w:rPr>
        <w:t>Review &amp; Discussion Questions:</w:t>
      </w:r>
    </w:p>
    <w:p w:rsidR="00A563B5" w:rsidRPr="008B075F" w:rsidRDefault="00A563B5" w:rsidP="005B758F">
      <w:pPr>
        <w:numPr>
          <w:ilvl w:val="0"/>
          <w:numId w:val="755"/>
        </w:numPr>
        <w:spacing w:before="100" w:beforeAutospacing="1" w:after="100" w:afterAutospacing="1" w:line="240" w:lineRule="auto"/>
      </w:pPr>
      <w:r w:rsidRPr="008B075F">
        <w:t>What are the primary barriers to entrepreneurship in emerging economies, and how do they differ from those in developed markets?</w:t>
      </w:r>
    </w:p>
    <w:p w:rsidR="00A563B5" w:rsidRPr="008B075F" w:rsidRDefault="00A563B5" w:rsidP="005B758F">
      <w:pPr>
        <w:numPr>
          <w:ilvl w:val="0"/>
          <w:numId w:val="755"/>
        </w:numPr>
        <w:spacing w:before="100" w:beforeAutospacing="1" w:after="100" w:afterAutospacing="1" w:line="240" w:lineRule="auto"/>
      </w:pPr>
      <w:r w:rsidRPr="008B075F">
        <w:t>How does access to infrastructure impact the growth potential of startups in Nigeria and other African countries?</w:t>
      </w:r>
    </w:p>
    <w:p w:rsidR="00A563B5" w:rsidRPr="008B075F" w:rsidRDefault="00A563B5" w:rsidP="005B758F">
      <w:pPr>
        <w:numPr>
          <w:ilvl w:val="0"/>
          <w:numId w:val="755"/>
        </w:numPr>
        <w:spacing w:before="100" w:beforeAutospacing="1" w:after="100" w:afterAutospacing="1" w:line="240" w:lineRule="auto"/>
      </w:pPr>
      <w:r w:rsidRPr="008B075F">
        <w:t>Discuss the role of government in alleviating the barriers to entrepreneurship. What policies could be introduced to further support entrepreneurs?</w:t>
      </w:r>
    </w:p>
    <w:p w:rsidR="00A563B5" w:rsidRPr="008B075F" w:rsidRDefault="00A563B5" w:rsidP="005B758F">
      <w:pPr>
        <w:numPr>
          <w:ilvl w:val="0"/>
          <w:numId w:val="755"/>
        </w:numPr>
        <w:spacing w:before="100" w:beforeAutospacing="1" w:after="100" w:afterAutospacing="1" w:line="240" w:lineRule="auto"/>
      </w:pPr>
      <w:r w:rsidRPr="008B075F">
        <w:t>How do cultural norms influence entrepreneurship, and what strategies can be employed to promote a more favorable view of entrepreneurship in conservative societies?</w:t>
      </w:r>
    </w:p>
    <w:p w:rsidR="00A563B5" w:rsidRPr="008B075F" w:rsidRDefault="00A563B5" w:rsidP="005B758F">
      <w:pPr>
        <w:numPr>
          <w:ilvl w:val="0"/>
          <w:numId w:val="755"/>
        </w:numPr>
        <w:spacing w:before="100" w:beforeAutospacing="1" w:after="100" w:afterAutospacing="1" w:line="240" w:lineRule="auto"/>
      </w:pPr>
      <w:r w:rsidRPr="008B075F">
        <w:t>In what ways can digital solutions mitigate the challenges associated with bureaucracy in business registration and compliance?</w:t>
      </w:r>
    </w:p>
    <w:p w:rsidR="00A563B5" w:rsidRPr="008B075F" w:rsidRDefault="00064686" w:rsidP="00A563B5">
      <w:pPr>
        <w:spacing w:after="0"/>
      </w:pPr>
      <w:r w:rsidRPr="008B075F">
        <w:pict>
          <v:rect id="_x0000_i1867" style="width:0;height:1.5pt" o:hralign="center" o:hrstd="t" o:hr="t" fillcolor="#a0a0a0" stroked="f"/>
        </w:pict>
      </w:r>
    </w:p>
    <w:p w:rsidR="00A563B5" w:rsidRPr="008B075F" w:rsidRDefault="00A563B5" w:rsidP="00A563B5">
      <w:pPr>
        <w:pStyle w:val="Heading3"/>
        <w:rPr>
          <w:color w:val="auto"/>
        </w:rPr>
      </w:pPr>
      <w:r w:rsidRPr="008B075F">
        <w:rPr>
          <w:color w:val="auto"/>
        </w:rPr>
        <w:t>Experiential Exercise:</w:t>
      </w:r>
    </w:p>
    <w:p w:rsidR="00A563B5" w:rsidRPr="008B075F" w:rsidRDefault="00A563B5" w:rsidP="00A563B5">
      <w:pPr>
        <w:pStyle w:val="NormalWeb"/>
      </w:pPr>
      <w:r w:rsidRPr="008B075F">
        <w:t>Conduct a survey or interview with local entrepreneurs to understand the specific challenges they face and the strategies they use to overcome these barriers. Prepare a report summarizing your findings and suggesting possible improvements in policies or support systems.</w:t>
      </w:r>
    </w:p>
    <w:p w:rsidR="00A563B5" w:rsidRPr="008B075F" w:rsidRDefault="00064686" w:rsidP="00A563B5">
      <w:r w:rsidRPr="008B075F">
        <w:pict>
          <v:rect id="_x0000_i1868" style="width:0;height:1.5pt" o:hralign="center" o:hrstd="t" o:hr="t" fillcolor="#a0a0a0" stroked="f"/>
        </w:pict>
      </w:r>
    </w:p>
    <w:p w:rsidR="00A563B5" w:rsidRPr="008B075F" w:rsidRDefault="00A563B5" w:rsidP="00A563B5">
      <w:pPr>
        <w:pStyle w:val="Heading3"/>
        <w:rPr>
          <w:color w:val="auto"/>
        </w:rPr>
      </w:pPr>
      <w:r w:rsidRPr="008B075F">
        <w:rPr>
          <w:color w:val="auto"/>
        </w:rPr>
        <w:t>Case Study Exercise:</w:t>
      </w:r>
    </w:p>
    <w:p w:rsidR="00A563B5" w:rsidRPr="008B075F" w:rsidRDefault="00A563B5" w:rsidP="00A563B5">
      <w:pPr>
        <w:pStyle w:val="NormalWeb"/>
      </w:pPr>
      <w:r w:rsidRPr="008B075F">
        <w:rPr>
          <w:rStyle w:val="Strong"/>
        </w:rPr>
        <w:t>Case Study: Adanna's Mobile Healthcare Solution</w:t>
      </w:r>
    </w:p>
    <w:p w:rsidR="00A563B5" w:rsidRPr="008B075F" w:rsidRDefault="00A563B5" w:rsidP="00A563B5">
      <w:pPr>
        <w:pStyle w:val="NormalWeb"/>
      </w:pPr>
      <w:r w:rsidRPr="008B075F">
        <w:t>Adanna launched a mobile healthcare startup that provides affordable health consultations to rural communities in Nigeria. Despite her innovative approach, Adanna faced challenges, including limited internet connectivity in remote areas, lack of funding, and resistance from local health authorities who were skeptical of her business model. She partnered with NGOs to fund equipment, used mobile clinics to reach offline areas, and launched a campaign to educate communities on the benefits of mobile healthcare.</w:t>
      </w:r>
    </w:p>
    <w:p w:rsidR="00A563B5" w:rsidRPr="008B075F" w:rsidRDefault="00A563B5" w:rsidP="005B758F">
      <w:pPr>
        <w:numPr>
          <w:ilvl w:val="0"/>
          <w:numId w:val="756"/>
        </w:numPr>
        <w:spacing w:before="100" w:beforeAutospacing="1" w:after="100" w:afterAutospacing="1" w:line="240" w:lineRule="auto"/>
      </w:pPr>
      <w:r w:rsidRPr="008B075F">
        <w:t>What were the key barriers Adanna encountered, and how did she address them?</w:t>
      </w:r>
    </w:p>
    <w:p w:rsidR="00A563B5" w:rsidRPr="008B075F" w:rsidRDefault="00A563B5" w:rsidP="005B758F">
      <w:pPr>
        <w:numPr>
          <w:ilvl w:val="0"/>
          <w:numId w:val="756"/>
        </w:numPr>
        <w:spacing w:before="100" w:beforeAutospacing="1" w:after="100" w:afterAutospacing="1" w:line="240" w:lineRule="auto"/>
      </w:pPr>
      <w:r w:rsidRPr="008B075F">
        <w:t>What additional strategies could she employ to further expand her healthcare solution in Nigeria?</w:t>
      </w:r>
    </w:p>
    <w:p w:rsidR="00A563B5" w:rsidRPr="008B075F" w:rsidRDefault="00A563B5" w:rsidP="005B758F">
      <w:pPr>
        <w:numPr>
          <w:ilvl w:val="0"/>
          <w:numId w:val="756"/>
        </w:numPr>
        <w:spacing w:before="100" w:beforeAutospacing="1" w:after="100" w:afterAutospacing="1" w:line="240" w:lineRule="auto"/>
      </w:pPr>
      <w:r w:rsidRPr="008B075F">
        <w:t>Discuss the role of partnerships in overcoming infrastructural and financial challenges in emerging markets.</w:t>
      </w:r>
    </w:p>
    <w:p w:rsidR="00A563B5" w:rsidRPr="008B075F" w:rsidRDefault="00064686" w:rsidP="00A563B5">
      <w:pPr>
        <w:spacing w:after="0"/>
      </w:pPr>
      <w:r w:rsidRPr="008B075F">
        <w:pict>
          <v:rect id="_x0000_i1869" style="width:0;height:1.5pt" o:hralign="center" o:hrstd="t" o:hr="t" fillcolor="#a0a0a0" stroked="f"/>
        </w:pict>
      </w:r>
    </w:p>
    <w:p w:rsidR="00A563B5" w:rsidRPr="008B075F" w:rsidRDefault="00A563B5" w:rsidP="00A563B5">
      <w:pPr>
        <w:pStyle w:val="Heading3"/>
        <w:rPr>
          <w:color w:val="auto"/>
        </w:rPr>
      </w:pPr>
      <w:r w:rsidRPr="008B075F">
        <w:rPr>
          <w:color w:val="auto"/>
        </w:rPr>
        <w:t>Suggested Online Reading:</w:t>
      </w:r>
    </w:p>
    <w:p w:rsidR="00A563B5" w:rsidRPr="008B075F" w:rsidRDefault="00A563B5" w:rsidP="005B758F">
      <w:pPr>
        <w:numPr>
          <w:ilvl w:val="0"/>
          <w:numId w:val="757"/>
        </w:numPr>
        <w:spacing w:before="100" w:beforeAutospacing="1" w:after="100" w:afterAutospacing="1" w:line="240" w:lineRule="auto"/>
      </w:pPr>
      <w:r w:rsidRPr="008B075F">
        <w:t>"Overcoming Barriers to Entrepreneurship in Africa" - [World Bank Blog]</w:t>
      </w:r>
    </w:p>
    <w:p w:rsidR="00A563B5" w:rsidRPr="008B075F" w:rsidRDefault="00A563B5" w:rsidP="005B758F">
      <w:pPr>
        <w:numPr>
          <w:ilvl w:val="0"/>
          <w:numId w:val="757"/>
        </w:numPr>
        <w:spacing w:before="100" w:beforeAutospacing="1" w:after="100" w:afterAutospacing="1" w:line="240" w:lineRule="auto"/>
      </w:pPr>
      <w:r w:rsidRPr="008B075F">
        <w:t>"Microfinance in Developing Economies" - [International Finance Corporation (IFC)]</w:t>
      </w:r>
    </w:p>
    <w:p w:rsidR="00A563B5" w:rsidRPr="008B075F" w:rsidRDefault="00A563B5" w:rsidP="005B758F">
      <w:pPr>
        <w:numPr>
          <w:ilvl w:val="0"/>
          <w:numId w:val="757"/>
        </w:numPr>
        <w:spacing w:before="100" w:beforeAutospacing="1" w:after="100" w:afterAutospacing="1" w:line="240" w:lineRule="auto"/>
      </w:pPr>
      <w:r w:rsidRPr="008B075F">
        <w:t>"The Role of Technology in Supporting Entrepreneurs in Emerging Markets" - [TechCrunch Africa]</w:t>
      </w:r>
    </w:p>
    <w:p w:rsidR="00A563B5" w:rsidRPr="008B075F" w:rsidRDefault="00A563B5" w:rsidP="005B758F">
      <w:pPr>
        <w:numPr>
          <w:ilvl w:val="0"/>
          <w:numId w:val="757"/>
        </w:numPr>
        <w:spacing w:before="100" w:beforeAutospacing="1" w:after="100" w:afterAutospacing="1" w:line="240" w:lineRule="auto"/>
      </w:pPr>
      <w:r w:rsidRPr="008B075F">
        <w:t>"African Development Bank’s Youth Entrepreneurship and Innovation Trust Fund" - [AfDB Official Site]</w:t>
      </w:r>
    </w:p>
    <w:p w:rsidR="00A563B5" w:rsidRPr="008B075F" w:rsidRDefault="00064686" w:rsidP="00A563B5">
      <w:pPr>
        <w:spacing w:after="0"/>
      </w:pPr>
      <w:r w:rsidRPr="008B075F">
        <w:pict>
          <v:rect id="_x0000_i1870" style="width:0;height:1.5pt" o:hralign="center" o:hrstd="t" o:hr="t" fillcolor="#a0a0a0" stroked="f"/>
        </w:pict>
      </w:r>
    </w:p>
    <w:p w:rsidR="005D0A40" w:rsidRPr="008B075F" w:rsidRDefault="005D0A40" w:rsidP="00A563B5"/>
    <w:p w:rsidR="005D0A40" w:rsidRPr="008B075F" w:rsidRDefault="005D0A40" w:rsidP="00AA42E4">
      <w:pPr>
        <w:tabs>
          <w:tab w:val="left" w:pos="1019"/>
        </w:tabs>
      </w:pPr>
    </w:p>
    <w:p w:rsidR="00141930" w:rsidRPr="008B075F" w:rsidRDefault="00141930" w:rsidP="00AA42E4">
      <w:pPr>
        <w:tabs>
          <w:tab w:val="left" w:pos="1019"/>
        </w:tabs>
      </w:pPr>
    </w:p>
    <w:p w:rsidR="00141930" w:rsidRPr="008B075F" w:rsidRDefault="00141930" w:rsidP="00AA42E4">
      <w:pPr>
        <w:tabs>
          <w:tab w:val="left" w:pos="1019"/>
        </w:tabs>
      </w:pPr>
    </w:p>
    <w:p w:rsidR="00141930" w:rsidRPr="008B075F" w:rsidRDefault="00141930" w:rsidP="00AA42E4">
      <w:pPr>
        <w:tabs>
          <w:tab w:val="left" w:pos="1019"/>
        </w:tabs>
      </w:pPr>
    </w:p>
    <w:p w:rsidR="00141930" w:rsidRPr="008B075F" w:rsidRDefault="00141930" w:rsidP="00AA42E4">
      <w:pPr>
        <w:tabs>
          <w:tab w:val="left" w:pos="1019"/>
        </w:tabs>
      </w:pPr>
    </w:p>
    <w:p w:rsidR="00141930" w:rsidRPr="008B075F" w:rsidRDefault="00141930" w:rsidP="00AA42E4">
      <w:pPr>
        <w:tabs>
          <w:tab w:val="left" w:pos="1019"/>
        </w:tabs>
      </w:pPr>
    </w:p>
    <w:p w:rsidR="00141930" w:rsidRPr="008B075F" w:rsidRDefault="00141930" w:rsidP="00AA42E4">
      <w:pPr>
        <w:tabs>
          <w:tab w:val="left" w:pos="1019"/>
        </w:tabs>
      </w:pPr>
    </w:p>
    <w:p w:rsidR="00141930" w:rsidRPr="008B075F" w:rsidRDefault="00141930" w:rsidP="00AA42E4">
      <w:pPr>
        <w:tabs>
          <w:tab w:val="left" w:pos="1019"/>
        </w:tabs>
      </w:pPr>
    </w:p>
    <w:p w:rsidR="00141930" w:rsidRPr="008B075F" w:rsidRDefault="00141930" w:rsidP="00AA42E4">
      <w:pPr>
        <w:tabs>
          <w:tab w:val="left" w:pos="1019"/>
        </w:tabs>
      </w:pPr>
    </w:p>
    <w:p w:rsidR="00141930" w:rsidRPr="008B075F" w:rsidRDefault="00141930" w:rsidP="00AA42E4">
      <w:pPr>
        <w:tabs>
          <w:tab w:val="left" w:pos="1019"/>
        </w:tabs>
      </w:pPr>
    </w:p>
    <w:p w:rsidR="00141930" w:rsidRPr="008B075F" w:rsidRDefault="00141930" w:rsidP="00AA42E4">
      <w:pPr>
        <w:tabs>
          <w:tab w:val="left" w:pos="1019"/>
        </w:tabs>
      </w:pPr>
    </w:p>
    <w:p w:rsidR="00141930" w:rsidRPr="008B075F" w:rsidRDefault="00141930" w:rsidP="00AA42E4">
      <w:pPr>
        <w:tabs>
          <w:tab w:val="left" w:pos="1019"/>
        </w:tabs>
      </w:pPr>
    </w:p>
    <w:p w:rsidR="00141930" w:rsidRPr="008B075F" w:rsidRDefault="00141930" w:rsidP="00AA42E4">
      <w:pPr>
        <w:tabs>
          <w:tab w:val="left" w:pos="1019"/>
        </w:tabs>
      </w:pPr>
    </w:p>
    <w:p w:rsidR="00141930" w:rsidRPr="008B075F" w:rsidRDefault="00141930" w:rsidP="00AA42E4">
      <w:pPr>
        <w:tabs>
          <w:tab w:val="left" w:pos="1019"/>
        </w:tabs>
      </w:pPr>
    </w:p>
    <w:p w:rsidR="00141930" w:rsidRPr="008B075F" w:rsidRDefault="00141930" w:rsidP="00AA42E4">
      <w:pPr>
        <w:tabs>
          <w:tab w:val="left" w:pos="1019"/>
        </w:tabs>
      </w:pPr>
    </w:p>
    <w:p w:rsidR="00141930" w:rsidRPr="008B075F" w:rsidRDefault="00141930" w:rsidP="00AA42E4">
      <w:pPr>
        <w:tabs>
          <w:tab w:val="left" w:pos="1019"/>
        </w:tabs>
      </w:pPr>
    </w:p>
    <w:p w:rsidR="00141930" w:rsidRPr="008B075F" w:rsidRDefault="00141930" w:rsidP="00AA42E4">
      <w:pPr>
        <w:tabs>
          <w:tab w:val="left" w:pos="1019"/>
        </w:tabs>
      </w:pPr>
    </w:p>
    <w:p w:rsidR="00141930" w:rsidRPr="008B075F" w:rsidRDefault="00141930" w:rsidP="00AA42E4">
      <w:pPr>
        <w:tabs>
          <w:tab w:val="left" w:pos="1019"/>
        </w:tabs>
      </w:pPr>
    </w:p>
    <w:p w:rsidR="00141930" w:rsidRPr="008B075F" w:rsidRDefault="00141930" w:rsidP="00AA42E4">
      <w:pPr>
        <w:tabs>
          <w:tab w:val="left" w:pos="1019"/>
        </w:tabs>
      </w:pPr>
    </w:p>
    <w:p w:rsidR="00141930" w:rsidRPr="008B075F" w:rsidRDefault="00141930" w:rsidP="00AA42E4">
      <w:pPr>
        <w:tabs>
          <w:tab w:val="left" w:pos="1019"/>
        </w:tabs>
      </w:pPr>
    </w:p>
    <w:p w:rsidR="00141930" w:rsidRPr="008B075F" w:rsidRDefault="00141930" w:rsidP="00AA42E4">
      <w:pPr>
        <w:tabs>
          <w:tab w:val="left" w:pos="1019"/>
        </w:tabs>
      </w:pPr>
    </w:p>
    <w:p w:rsidR="00141930" w:rsidRPr="008B075F" w:rsidRDefault="00141930" w:rsidP="00AA42E4">
      <w:pPr>
        <w:tabs>
          <w:tab w:val="left" w:pos="1019"/>
        </w:tabs>
      </w:pPr>
    </w:p>
    <w:p w:rsidR="00556AF8" w:rsidRPr="008B075F" w:rsidRDefault="00556AF8" w:rsidP="00556AF8">
      <w:pPr>
        <w:pStyle w:val="NormalWeb"/>
      </w:pPr>
      <w:r w:rsidRPr="008B075F">
        <w:rPr>
          <w:rStyle w:val="Strong"/>
        </w:rPr>
        <w:t>Chapter 19</w:t>
      </w:r>
      <w:r w:rsidR="00FF5794" w:rsidRPr="008B075F">
        <w:rPr>
          <w:rStyle w:val="Strong"/>
        </w:rPr>
        <w:t>.4</w:t>
      </w:r>
      <w:r w:rsidRPr="008B075F">
        <w:rPr>
          <w:rStyle w:val="Strong"/>
        </w:rPr>
        <w:t>: The Role of Government Policies and Support Programs in Entrepreneurship</w:t>
      </w:r>
    </w:p>
    <w:p w:rsidR="00556AF8" w:rsidRPr="008B075F" w:rsidRDefault="00556AF8" w:rsidP="00556AF8">
      <w:pPr>
        <w:pStyle w:val="NormalWeb"/>
      </w:pPr>
      <w:r w:rsidRPr="008B075F">
        <w:t>“Effective government policy can either serve as a springboard or a barrier for entrepreneurs, especially in emerging economies where support systems are often scarce.”</w:t>
      </w:r>
    </w:p>
    <w:p w:rsidR="00556AF8" w:rsidRPr="008B075F" w:rsidRDefault="00064686" w:rsidP="00556AF8">
      <w:pPr>
        <w:spacing w:after="0"/>
      </w:pPr>
      <w:r w:rsidRPr="008B075F">
        <w:pict>
          <v:rect id="_x0000_i1871" style="width:0;height:1.5pt" o:hralign="center" o:hrstd="t" o:hr="t" fillcolor="#a0a0a0" stroked="f"/>
        </w:pict>
      </w:r>
    </w:p>
    <w:p w:rsidR="00556AF8" w:rsidRPr="008B075F" w:rsidRDefault="00FF5794" w:rsidP="00556AF8">
      <w:pPr>
        <w:pStyle w:val="Heading3"/>
        <w:rPr>
          <w:color w:val="auto"/>
        </w:rPr>
      </w:pPr>
      <w:r w:rsidRPr="008B075F">
        <w:rPr>
          <w:color w:val="auto"/>
        </w:rPr>
        <w:t>19.4.0 Introduction</w:t>
      </w:r>
    </w:p>
    <w:p w:rsidR="00556AF8" w:rsidRPr="008B075F" w:rsidRDefault="00556AF8" w:rsidP="00556AF8">
      <w:pPr>
        <w:pStyle w:val="NormalWeb"/>
      </w:pPr>
      <w:r w:rsidRPr="008B075F">
        <w:t xml:space="preserve">Government policies and support programs play a crucial role in shaping the entrepreneurial ecosystem, particularly in developing regions like Nigeria and other African countries. Effective policies provide a foundation for entrepreneurship by addressing barriers related to financing, infrastructure, skill development, and market access. This </w:t>
      </w:r>
      <w:r w:rsidR="00B60FE4" w:rsidRPr="008B075F">
        <w:t>section</w:t>
      </w:r>
      <w:r w:rsidRPr="008B075F">
        <w:t xml:space="preserve"> delves into how government intervention, both in the form of policies and programs, can either foster an environment conducive to business growth or impede it through excessive regulation and red tape. Using African examples, this </w:t>
      </w:r>
      <w:r w:rsidR="00B60FE4" w:rsidRPr="008B075F">
        <w:t>section</w:t>
      </w:r>
      <w:r w:rsidRPr="008B075F">
        <w:t xml:space="preserve"> discusses real-life policies and government initiatives that have impacted local entrepreneurship, such as Nigeria’s National Youth Investment Fund and Kenya’s Huduma Centers. It also explores how various stakeholders, including government agencies, private sectors, and non-profits, collaborate to create a supportive ecosystem for entrepreneurs.</w:t>
      </w:r>
    </w:p>
    <w:p w:rsidR="00556AF8" w:rsidRPr="008B075F" w:rsidRDefault="00064686" w:rsidP="00556AF8">
      <w:pPr>
        <w:spacing w:after="0"/>
      </w:pPr>
      <w:r w:rsidRPr="008B075F">
        <w:pict>
          <v:rect id="_x0000_i1872" style="width:0;height:1.5pt" o:hralign="center" o:hrstd="t" o:hr="t" fillcolor="#a0a0a0" stroked="f"/>
        </w:pict>
      </w:r>
    </w:p>
    <w:p w:rsidR="00556AF8" w:rsidRPr="008B075F" w:rsidRDefault="00DC68F6" w:rsidP="00556AF8">
      <w:pPr>
        <w:pStyle w:val="Heading3"/>
        <w:rPr>
          <w:color w:val="auto"/>
        </w:rPr>
      </w:pPr>
      <w:r w:rsidRPr="008B075F">
        <w:rPr>
          <w:rStyle w:val="Strong"/>
          <w:b w:val="0"/>
          <w:bCs w:val="0"/>
          <w:color w:val="auto"/>
        </w:rPr>
        <w:t>19.4.</w:t>
      </w:r>
      <w:r w:rsidR="00556AF8" w:rsidRPr="008B075F">
        <w:rPr>
          <w:rStyle w:val="Strong"/>
          <w:b w:val="0"/>
          <w:bCs w:val="0"/>
          <w:color w:val="auto"/>
        </w:rPr>
        <w:t>1 The Role of Government Policies in Entrepreneurship</w:t>
      </w:r>
    </w:p>
    <w:p w:rsidR="00556AF8" w:rsidRPr="008B075F" w:rsidRDefault="00556AF8" w:rsidP="00556AF8">
      <w:pPr>
        <w:pStyle w:val="Heading4"/>
      </w:pPr>
      <w:r w:rsidRPr="008B075F">
        <w:t>1. Creating an Enabling Regulatory Environment</w:t>
      </w:r>
    </w:p>
    <w:p w:rsidR="00556AF8" w:rsidRPr="008B075F" w:rsidRDefault="00556AF8" w:rsidP="00556AF8">
      <w:pPr>
        <w:pStyle w:val="NormalWeb"/>
      </w:pPr>
      <w:r w:rsidRPr="008B075F">
        <w:t>Government regulations determine the ease or difficulty of starting and running a business. Policies focused on reducing bureaucracy, simplifying business registration, and streamlining tax filing can significantly encourage entrepreneurial activity. In Nigeria, the Corporate Affairs Commission (CAC) has made strides by digitizing business registration, allowing entrepreneurs to register companies online and reduce the time and complexity involved. A transparent regulatory environment also strengthens investor confidence, as predictable policies reduce the perceived risk of entering new markets.</w:t>
      </w:r>
    </w:p>
    <w:p w:rsidR="00556AF8" w:rsidRPr="008B075F" w:rsidRDefault="00556AF8" w:rsidP="00556AF8">
      <w:pPr>
        <w:pStyle w:val="Heading4"/>
      </w:pPr>
      <w:r w:rsidRPr="008B075F">
        <w:t>2. Financial Incentives and Access to Funding</w:t>
      </w:r>
    </w:p>
    <w:p w:rsidR="00556AF8" w:rsidRPr="008B075F" w:rsidRDefault="00556AF8" w:rsidP="00556AF8">
      <w:pPr>
        <w:pStyle w:val="NormalWeb"/>
      </w:pPr>
      <w:r w:rsidRPr="008B075F">
        <w:t>Access to capital is one of the main barriers to entrepreneurship in emerging economies. Governments can address this by establishing financial incentives, such as grants, loans, or tax credits for startups. For instance, Nigeria’s National Youth Investment Fund (NYIF) was launched to provide financial support to young entrepreneurs, offering low-interest loans that enable youth to start or expand their businesses. In addition to direct funding, policies that encourage banks to reduce lending requirements for startups or partner with microfinance institutions also expand access to capital.</w:t>
      </w:r>
    </w:p>
    <w:p w:rsidR="00556AF8" w:rsidRPr="008B075F" w:rsidRDefault="00556AF8" w:rsidP="00556AF8">
      <w:pPr>
        <w:pStyle w:val="Heading4"/>
      </w:pPr>
      <w:r w:rsidRPr="008B075F">
        <w:t>3. Infrastructure Development</w:t>
      </w:r>
    </w:p>
    <w:p w:rsidR="00556AF8" w:rsidRPr="008B075F" w:rsidRDefault="00556AF8" w:rsidP="00556AF8">
      <w:pPr>
        <w:pStyle w:val="NormalWeb"/>
      </w:pPr>
      <w:r w:rsidRPr="008B075F">
        <w:t>Infrastructure policies directly impact entrepreneurial productivity, as stable power supply, reliable transport, and internet access are vital for most businesses. In many African countries, government investment in infrastructure has aimed to reduce the challenges entrepreneurs face. For instance, Rwanda’s broadband expansion policy has significantly increased internet connectivity in the country, facilitating the growth of tech startups and digital businesses. By prioritizing infrastructure investment, governments enable a more resilient entrepreneurial ecosystem.</w:t>
      </w:r>
    </w:p>
    <w:p w:rsidR="00556AF8" w:rsidRPr="008B075F" w:rsidRDefault="00556AF8" w:rsidP="00556AF8">
      <w:pPr>
        <w:pStyle w:val="Heading4"/>
      </w:pPr>
      <w:r w:rsidRPr="008B075F">
        <w:t>4. Skills Development and Human Capital Investment</w:t>
      </w:r>
    </w:p>
    <w:p w:rsidR="00556AF8" w:rsidRPr="008B075F" w:rsidRDefault="00556AF8" w:rsidP="00556AF8">
      <w:pPr>
        <w:pStyle w:val="NormalWeb"/>
      </w:pPr>
      <w:r w:rsidRPr="008B075F">
        <w:t>Human capital policies are essential in building a workforce that is capable of supporting new and innovative businesses. Initiatives such as vocational training programs, entrepreneurship education in schools, and business mentorship programs create a pipeline of skilled workers and informed entrepreneurs. Kenya, for example, launched the Ajira Digital Program to equip young people with digital skills, enabling them to participate in the digital economy either as freelancers or startup founders. Such programs improve the employability of young people and encourage self-employment through entrepreneurship.</w:t>
      </w:r>
    </w:p>
    <w:p w:rsidR="00556AF8" w:rsidRPr="008B075F" w:rsidRDefault="00556AF8" w:rsidP="00556AF8">
      <w:pPr>
        <w:pStyle w:val="Heading4"/>
      </w:pPr>
      <w:r w:rsidRPr="008B075F">
        <w:t>5. Encouraging Innovation through Research and Development (R&amp;D)</w:t>
      </w:r>
    </w:p>
    <w:p w:rsidR="00556AF8" w:rsidRPr="008B075F" w:rsidRDefault="00556AF8" w:rsidP="00556AF8">
      <w:pPr>
        <w:pStyle w:val="NormalWeb"/>
      </w:pPr>
      <w:r w:rsidRPr="008B075F">
        <w:t>Governments can play a significant role in promoting innovation by funding R&amp;D activities and creating incentives for private-sector research. Tax incentives for R&amp;D investments, university-industry collaborations, and the establishment of innovation hubs are effective methods for fostering an innovation-oriented culture. For example, South Africa’s Technology Innovation Agency provides funding and support for innovative projects in sectors like biotechnology, green energy, and digital technology, contributing to a robust innovation ecosystem.</w:t>
      </w:r>
    </w:p>
    <w:p w:rsidR="00556AF8" w:rsidRPr="008B075F" w:rsidRDefault="00556AF8" w:rsidP="00556AF8">
      <w:pPr>
        <w:pStyle w:val="Heading4"/>
      </w:pPr>
      <w:r w:rsidRPr="008B075F">
        <w:t>6. Reducing Bureaucracy and Red Tape</w:t>
      </w:r>
    </w:p>
    <w:p w:rsidR="00556AF8" w:rsidRPr="008B075F" w:rsidRDefault="00556AF8" w:rsidP="00556AF8">
      <w:pPr>
        <w:pStyle w:val="NormalWeb"/>
      </w:pPr>
      <w:r w:rsidRPr="008B075F">
        <w:t>Streamlining business processes is crucial for encouraging new ventures. Excessive bureaucratic requirements discourage entrepreneurship by increasing costs and time to market. In response, some African governments have implemented reforms to reduce red tape and simplify business registration. Rwanda, often highlighted for its ease of doing business reforms, introduced a "one-stop-shop" approach where entrepreneurs can complete business registration in a single office, thus promoting a more business-friendly environment.</w:t>
      </w:r>
    </w:p>
    <w:p w:rsidR="00556AF8" w:rsidRPr="008B075F" w:rsidRDefault="00064686" w:rsidP="00556AF8">
      <w:r w:rsidRPr="008B075F">
        <w:pict>
          <v:rect id="_x0000_i1873" style="width:0;height:1.5pt" o:hralign="center" o:hrstd="t" o:hr="t" fillcolor="#a0a0a0" stroked="f"/>
        </w:pict>
      </w:r>
    </w:p>
    <w:p w:rsidR="00556AF8" w:rsidRPr="008B075F" w:rsidRDefault="00DC68F6" w:rsidP="00556AF8">
      <w:pPr>
        <w:pStyle w:val="Heading3"/>
        <w:rPr>
          <w:color w:val="auto"/>
        </w:rPr>
      </w:pPr>
      <w:r w:rsidRPr="008B075F">
        <w:rPr>
          <w:rStyle w:val="Strong"/>
          <w:b w:val="0"/>
          <w:bCs w:val="0"/>
          <w:color w:val="auto"/>
        </w:rPr>
        <w:t>19.4.</w:t>
      </w:r>
      <w:r w:rsidR="00556AF8" w:rsidRPr="008B075F">
        <w:rPr>
          <w:rStyle w:val="Strong"/>
          <w:b w:val="0"/>
          <w:bCs w:val="0"/>
          <w:color w:val="auto"/>
        </w:rPr>
        <w:t>2 Government Support Programs and Initiatives in Africa</w:t>
      </w:r>
    </w:p>
    <w:p w:rsidR="00556AF8" w:rsidRPr="008B075F" w:rsidRDefault="00556AF8" w:rsidP="00556AF8">
      <w:pPr>
        <w:pStyle w:val="Heading4"/>
      </w:pPr>
      <w:r w:rsidRPr="008B075F">
        <w:t>Case Study: Nigeria’s National Youth Investment Fund (NYIF)</w:t>
      </w:r>
    </w:p>
    <w:p w:rsidR="00556AF8" w:rsidRPr="008B075F" w:rsidRDefault="00556AF8" w:rsidP="00556AF8">
      <w:pPr>
        <w:pStyle w:val="NormalWeb"/>
      </w:pPr>
      <w:r w:rsidRPr="008B075F">
        <w:t>Launched in 2020, the National Youth Investment Fund (NYIF) aims to address youth unemployment by providing financial support to young Nigerian entrepreneurs. The NYIF offers loans at interest rates far below market rates, enabling young entrepreneurs to access capital without the prohibitive costs associated with traditional loans. This program targets innovative sectors such as tech, agriculture, and manufacturing, allowing youth to contribute meaningfully to Nigeria’s economy.</w:t>
      </w:r>
    </w:p>
    <w:p w:rsidR="00556AF8" w:rsidRPr="008B075F" w:rsidRDefault="00556AF8" w:rsidP="00556AF8">
      <w:pPr>
        <w:pStyle w:val="Heading4"/>
      </w:pPr>
      <w:r w:rsidRPr="008B075F">
        <w:t>Case Study: Kenya’s Huduma Centers</w:t>
      </w:r>
    </w:p>
    <w:p w:rsidR="00556AF8" w:rsidRPr="008B075F" w:rsidRDefault="00556AF8" w:rsidP="00556AF8">
      <w:pPr>
        <w:pStyle w:val="NormalWeb"/>
      </w:pPr>
      <w:r w:rsidRPr="008B075F">
        <w:t>Huduma Centers in Kenya provide a “one-stop-shop” model, offering over 30 government services, including business registration, in a single location. These centers streamline access to essential government services for entrepreneurs, saving time and reducing bureaucratic bottlenecks. By facilitating easier business interactions with the government, Huduma Centers have supported increased formal business registrations, thus encouraging more structured and scalable business ventures.</w:t>
      </w:r>
    </w:p>
    <w:p w:rsidR="00556AF8" w:rsidRPr="008B075F" w:rsidRDefault="00556AF8" w:rsidP="00556AF8">
      <w:pPr>
        <w:pStyle w:val="Heading4"/>
      </w:pPr>
      <w:r w:rsidRPr="008B075F">
        <w:t>Case Study: South Africa’s Technology Innovation Agency (TIA)</w:t>
      </w:r>
    </w:p>
    <w:p w:rsidR="00556AF8" w:rsidRPr="008B075F" w:rsidRDefault="00556AF8" w:rsidP="00556AF8">
      <w:pPr>
        <w:pStyle w:val="NormalWeb"/>
      </w:pPr>
      <w:r w:rsidRPr="008B075F">
        <w:t>South Africa’s Technology Innovation Agency (TIA) provides funding, technical support, and access to research facilities to promote high-tech and science-based startups. By supporting businesses in sectors such as biotechnology, clean energy, and digital technology, TIA strengthens South Africa’s knowledge economy. This support program is instrumental in helping tech-focused startups gain a foothold in both local and international markets.</w:t>
      </w:r>
    </w:p>
    <w:p w:rsidR="00556AF8" w:rsidRPr="008B075F" w:rsidRDefault="00064686" w:rsidP="00556AF8">
      <w:r w:rsidRPr="008B075F">
        <w:pict>
          <v:rect id="_x0000_i1874" style="width:0;height:1.5pt" o:hralign="center" o:hrstd="t" o:hr="t" fillcolor="#a0a0a0" stroked="f"/>
        </w:pict>
      </w:r>
    </w:p>
    <w:p w:rsidR="00556AF8" w:rsidRPr="008B075F" w:rsidRDefault="00DC68F6" w:rsidP="00556AF8">
      <w:pPr>
        <w:pStyle w:val="Heading3"/>
        <w:rPr>
          <w:color w:val="auto"/>
        </w:rPr>
      </w:pPr>
      <w:r w:rsidRPr="008B075F">
        <w:rPr>
          <w:rStyle w:val="Strong"/>
          <w:b w:val="0"/>
          <w:bCs w:val="0"/>
          <w:color w:val="auto"/>
        </w:rPr>
        <w:t>19.4.</w:t>
      </w:r>
      <w:r w:rsidR="00556AF8" w:rsidRPr="008B075F">
        <w:rPr>
          <w:rStyle w:val="Strong"/>
          <w:b w:val="0"/>
          <w:bCs w:val="0"/>
          <w:color w:val="auto"/>
        </w:rPr>
        <w:t>3 Challenges and Limitations of Government Policies</w:t>
      </w:r>
    </w:p>
    <w:p w:rsidR="00556AF8" w:rsidRPr="008B075F" w:rsidRDefault="00556AF8" w:rsidP="005B758F">
      <w:pPr>
        <w:pStyle w:val="NormalWeb"/>
        <w:numPr>
          <w:ilvl w:val="0"/>
          <w:numId w:val="759"/>
        </w:numPr>
      </w:pPr>
      <w:r w:rsidRPr="008B075F">
        <w:rPr>
          <w:rStyle w:val="Strong"/>
        </w:rPr>
        <w:t>Policy Implementation and Corruption</w:t>
      </w:r>
      <w:r w:rsidRPr="008B075F">
        <w:t>: While many policies are well-intentioned, the implementation process can be undermined by corruption or bureaucratic inefficiencies. Lack of transparency and accountability often lead to delays or misuse of funds, reducing the effectiveness of policies.</w:t>
      </w:r>
    </w:p>
    <w:p w:rsidR="00556AF8" w:rsidRPr="008B075F" w:rsidRDefault="00556AF8" w:rsidP="005B758F">
      <w:pPr>
        <w:pStyle w:val="NormalWeb"/>
        <w:numPr>
          <w:ilvl w:val="0"/>
          <w:numId w:val="759"/>
        </w:numPr>
      </w:pPr>
      <w:r w:rsidRPr="008B075F">
        <w:rPr>
          <w:rStyle w:val="Strong"/>
        </w:rPr>
        <w:t>Lack of Coordination Among Agencies</w:t>
      </w:r>
      <w:r w:rsidRPr="008B075F">
        <w:t>: Government policies are often spread across multiple departments or ministries, leading to fragmented and sometimes contradictory policies. Improved inter-agency collaboration is crucial to ensure cohesive support for entrepreneurs.</w:t>
      </w:r>
    </w:p>
    <w:p w:rsidR="00556AF8" w:rsidRPr="008B075F" w:rsidRDefault="00556AF8" w:rsidP="005B758F">
      <w:pPr>
        <w:pStyle w:val="NormalWeb"/>
        <w:numPr>
          <w:ilvl w:val="0"/>
          <w:numId w:val="759"/>
        </w:numPr>
      </w:pPr>
      <w:r w:rsidRPr="008B075F">
        <w:rPr>
          <w:rStyle w:val="Strong"/>
        </w:rPr>
        <w:t>Limited Reach of Rural and Marginalized Communities</w:t>
      </w:r>
      <w:r w:rsidRPr="008B075F">
        <w:t>: Many government programs are urban-focused, limiting access to support for entrepreneurs in rural areas. Expanding these programs to reach more diverse populations is essential for inclusive economic growth.</w:t>
      </w:r>
    </w:p>
    <w:p w:rsidR="00FF5794" w:rsidRPr="008B075F" w:rsidRDefault="00556AF8" w:rsidP="005B758F">
      <w:pPr>
        <w:pStyle w:val="NormalWeb"/>
        <w:numPr>
          <w:ilvl w:val="0"/>
          <w:numId w:val="759"/>
        </w:numPr>
      </w:pPr>
      <w:r w:rsidRPr="008B075F">
        <w:rPr>
          <w:rStyle w:val="Strong"/>
        </w:rPr>
        <w:t>Resource Constraints</w:t>
      </w:r>
      <w:r w:rsidRPr="008B075F">
        <w:t>: Limited budgets can prevent governments from implementing large-scale support programs. Collaboration with the private sector and international organizations can help overcome this challenge and expand the scope of support.</w:t>
      </w:r>
    </w:p>
    <w:p w:rsidR="00FF5794" w:rsidRPr="008B075F" w:rsidRDefault="00FF5794" w:rsidP="00FF5794">
      <w:pPr>
        <w:pStyle w:val="Heading3"/>
        <w:rPr>
          <w:color w:val="auto"/>
        </w:rPr>
      </w:pPr>
      <w:r w:rsidRPr="008B075F">
        <w:rPr>
          <w:color w:val="auto"/>
        </w:rPr>
        <w:t>Summary</w:t>
      </w:r>
    </w:p>
    <w:p w:rsidR="00FF5794" w:rsidRPr="008B075F" w:rsidRDefault="00FF5794" w:rsidP="00FF5794">
      <w:pPr>
        <w:pStyle w:val="NormalWeb"/>
      </w:pPr>
      <w:r w:rsidRPr="008B075F">
        <w:t>This section highlights how government policies and support programs are crucial to the development of entrepreneurial ecosystems in emerging economies like Nigeria. The challenges and successes of existing policies demonstrate the need for tailored, accessible, and transparent government interventions that support the unique needs of African entrepreneurs. By learning from both local and global examples, African countries can strengthen their policies and programs to create a robust and inclusive entrepreneurial ecosystem.</w:t>
      </w:r>
    </w:p>
    <w:p w:rsidR="00FF5794" w:rsidRPr="008B075F" w:rsidRDefault="00064686" w:rsidP="00FF5794">
      <w:r w:rsidRPr="008B075F">
        <w:pict>
          <v:rect id="_x0000_i1875" style="width:0;height:1.5pt" o:hralign="center" o:hrstd="t" o:hr="t" fillcolor="#a0a0a0" stroked="f"/>
        </w:pict>
      </w:r>
    </w:p>
    <w:p w:rsidR="00FF5794" w:rsidRPr="008B075F" w:rsidRDefault="00FF5794" w:rsidP="00FF5794">
      <w:pPr>
        <w:pStyle w:val="Heading3"/>
        <w:rPr>
          <w:color w:val="auto"/>
        </w:rPr>
      </w:pPr>
      <w:r w:rsidRPr="008B075F">
        <w:rPr>
          <w:color w:val="auto"/>
        </w:rPr>
        <w:t>Key Terms and Concepts:</w:t>
      </w:r>
    </w:p>
    <w:p w:rsidR="00FF5794" w:rsidRPr="008B075F" w:rsidRDefault="00FF5794" w:rsidP="005B758F">
      <w:pPr>
        <w:numPr>
          <w:ilvl w:val="0"/>
          <w:numId w:val="758"/>
        </w:numPr>
        <w:spacing w:before="100" w:beforeAutospacing="1" w:after="100" w:afterAutospacing="1" w:line="240" w:lineRule="auto"/>
      </w:pPr>
      <w:r w:rsidRPr="008B075F">
        <w:rPr>
          <w:rStyle w:val="Strong"/>
        </w:rPr>
        <w:t>Entrepreneurial Ecosystem</w:t>
      </w:r>
      <w:r w:rsidRPr="008B075F">
        <w:t>: A network of institutions, policies, and support mechanisms that enable entrepreneurship to thrive.</w:t>
      </w:r>
    </w:p>
    <w:p w:rsidR="00FF5794" w:rsidRPr="008B075F" w:rsidRDefault="00FF5794" w:rsidP="005B758F">
      <w:pPr>
        <w:numPr>
          <w:ilvl w:val="0"/>
          <w:numId w:val="758"/>
        </w:numPr>
        <w:spacing w:before="100" w:beforeAutospacing="1" w:after="100" w:afterAutospacing="1" w:line="240" w:lineRule="auto"/>
      </w:pPr>
      <w:r w:rsidRPr="008B075F">
        <w:rPr>
          <w:rStyle w:val="Strong"/>
        </w:rPr>
        <w:t>Regulatory Environment</w:t>
      </w:r>
      <w:r w:rsidRPr="008B075F">
        <w:t>: The legal framework, rules, and regulations that govern business operations.</w:t>
      </w:r>
    </w:p>
    <w:p w:rsidR="00FF5794" w:rsidRPr="008B075F" w:rsidRDefault="00FF5794" w:rsidP="005B758F">
      <w:pPr>
        <w:numPr>
          <w:ilvl w:val="0"/>
          <w:numId w:val="758"/>
        </w:numPr>
        <w:spacing w:before="100" w:beforeAutospacing="1" w:after="100" w:afterAutospacing="1" w:line="240" w:lineRule="auto"/>
      </w:pPr>
      <w:r w:rsidRPr="008B075F">
        <w:rPr>
          <w:rStyle w:val="Strong"/>
        </w:rPr>
        <w:t>Incentive Programs</w:t>
      </w:r>
      <w:r w:rsidRPr="008B075F">
        <w:t>: Government initiatives that provide financial benefits such as tax breaks, grants, or subsidies to encourage business activity.</w:t>
      </w:r>
    </w:p>
    <w:p w:rsidR="00FF5794" w:rsidRPr="008B075F" w:rsidRDefault="00FF5794" w:rsidP="005B758F">
      <w:pPr>
        <w:numPr>
          <w:ilvl w:val="0"/>
          <w:numId w:val="758"/>
        </w:numPr>
        <w:spacing w:before="100" w:beforeAutospacing="1" w:after="100" w:afterAutospacing="1" w:line="240" w:lineRule="auto"/>
      </w:pPr>
      <w:r w:rsidRPr="008B075F">
        <w:rPr>
          <w:rStyle w:val="Strong"/>
        </w:rPr>
        <w:t>Access to Finance</w:t>
      </w:r>
      <w:r w:rsidRPr="008B075F">
        <w:t>: Availability of funding sources for entrepreneurs, often a focal area of policy intervention in emerging markets.</w:t>
      </w:r>
    </w:p>
    <w:p w:rsidR="00FF5794" w:rsidRPr="008B075F" w:rsidRDefault="00FF5794" w:rsidP="005B758F">
      <w:pPr>
        <w:numPr>
          <w:ilvl w:val="0"/>
          <w:numId w:val="758"/>
        </w:numPr>
        <w:spacing w:before="100" w:beforeAutospacing="1" w:after="100" w:afterAutospacing="1" w:line="240" w:lineRule="auto"/>
      </w:pPr>
      <w:r w:rsidRPr="008B075F">
        <w:rPr>
          <w:rStyle w:val="Strong"/>
        </w:rPr>
        <w:t>Business Development Services</w:t>
      </w:r>
      <w:r w:rsidRPr="008B075F">
        <w:t>: Programs or agencies that offer resources, mentorship, and training to support business growth.</w:t>
      </w:r>
    </w:p>
    <w:p w:rsidR="00FF5794" w:rsidRPr="008B075F" w:rsidRDefault="00FF5794" w:rsidP="005B758F">
      <w:pPr>
        <w:numPr>
          <w:ilvl w:val="0"/>
          <w:numId w:val="758"/>
        </w:numPr>
        <w:spacing w:before="100" w:beforeAutospacing="1" w:after="100" w:afterAutospacing="1" w:line="240" w:lineRule="auto"/>
      </w:pPr>
      <w:r w:rsidRPr="008B075F">
        <w:rPr>
          <w:rStyle w:val="Strong"/>
        </w:rPr>
        <w:t>Public-Private Partnerships (PPPs)</w:t>
      </w:r>
      <w:r w:rsidRPr="008B075F">
        <w:t>: Collaborations between government and private sectors to fund and implement development projects.</w:t>
      </w:r>
    </w:p>
    <w:p w:rsidR="00FF5794" w:rsidRPr="008B075F" w:rsidRDefault="00FF5794" w:rsidP="005B758F">
      <w:pPr>
        <w:numPr>
          <w:ilvl w:val="0"/>
          <w:numId w:val="758"/>
        </w:numPr>
        <w:spacing w:before="100" w:beforeAutospacing="1" w:after="100" w:afterAutospacing="1" w:line="240" w:lineRule="auto"/>
      </w:pPr>
      <w:r w:rsidRPr="008B075F">
        <w:rPr>
          <w:rStyle w:val="Strong"/>
        </w:rPr>
        <w:t>Incubators and Accelerators</w:t>
      </w:r>
      <w:r w:rsidRPr="008B075F">
        <w:t>: Programs that provide support, mentorship, and funding opportunities for early-stage businesses.</w:t>
      </w:r>
    </w:p>
    <w:p w:rsidR="00FF5794" w:rsidRPr="008B075F" w:rsidRDefault="00FF5794" w:rsidP="005B758F">
      <w:pPr>
        <w:numPr>
          <w:ilvl w:val="0"/>
          <w:numId w:val="758"/>
        </w:numPr>
        <w:spacing w:before="100" w:beforeAutospacing="1" w:after="100" w:afterAutospacing="1" w:line="240" w:lineRule="auto"/>
      </w:pPr>
      <w:r w:rsidRPr="008B075F">
        <w:rPr>
          <w:rStyle w:val="Strong"/>
        </w:rPr>
        <w:t>Policy Implementation Challenges</w:t>
      </w:r>
      <w:r w:rsidRPr="008B075F">
        <w:t>: Issues that arise in the enactment and enforcement of government policies, often hindering their effectiveness.</w:t>
      </w:r>
    </w:p>
    <w:p w:rsidR="00556AF8" w:rsidRPr="008B075F" w:rsidRDefault="00064686" w:rsidP="00556AF8">
      <w:r w:rsidRPr="008B075F">
        <w:pict>
          <v:rect id="_x0000_i1876" style="width:0;height:1.5pt" o:hralign="center" o:hrstd="t" o:hr="t" fillcolor="#a0a0a0" stroked="f"/>
        </w:pict>
      </w:r>
    </w:p>
    <w:p w:rsidR="00556AF8" w:rsidRPr="008B075F" w:rsidRDefault="00556AF8" w:rsidP="00556AF8">
      <w:pPr>
        <w:pStyle w:val="Heading3"/>
        <w:rPr>
          <w:color w:val="auto"/>
        </w:rPr>
      </w:pPr>
      <w:r w:rsidRPr="008B075F">
        <w:rPr>
          <w:color w:val="auto"/>
        </w:rPr>
        <w:t>Review &amp; Discussion Questions:</w:t>
      </w:r>
    </w:p>
    <w:p w:rsidR="00556AF8" w:rsidRPr="008B075F" w:rsidRDefault="00556AF8" w:rsidP="005B758F">
      <w:pPr>
        <w:numPr>
          <w:ilvl w:val="0"/>
          <w:numId w:val="760"/>
        </w:numPr>
        <w:spacing w:before="100" w:beforeAutospacing="1" w:after="100" w:afterAutospacing="1" w:line="240" w:lineRule="auto"/>
      </w:pPr>
      <w:r w:rsidRPr="008B075F">
        <w:t>How do government policies impact the various stages of entrepreneurship, from ideation to scale-up?</w:t>
      </w:r>
    </w:p>
    <w:p w:rsidR="00556AF8" w:rsidRPr="008B075F" w:rsidRDefault="00556AF8" w:rsidP="005B758F">
      <w:pPr>
        <w:numPr>
          <w:ilvl w:val="0"/>
          <w:numId w:val="760"/>
        </w:numPr>
        <w:spacing w:before="100" w:beforeAutospacing="1" w:after="100" w:afterAutospacing="1" w:line="240" w:lineRule="auto"/>
      </w:pPr>
      <w:r w:rsidRPr="008B075F">
        <w:t>What role do incentive programs play in overcoming the barriers to entrepreneurship in emerging economies?</w:t>
      </w:r>
    </w:p>
    <w:p w:rsidR="00556AF8" w:rsidRPr="008B075F" w:rsidRDefault="00556AF8" w:rsidP="005B758F">
      <w:pPr>
        <w:numPr>
          <w:ilvl w:val="0"/>
          <w:numId w:val="760"/>
        </w:numPr>
        <w:spacing w:before="100" w:beforeAutospacing="1" w:after="100" w:afterAutospacing="1" w:line="240" w:lineRule="auto"/>
      </w:pPr>
      <w:r w:rsidRPr="008B075F">
        <w:t>Discuss the significance of infrastructure policies in enabling business operations in Nigeria. What further improvements could be made?</w:t>
      </w:r>
    </w:p>
    <w:p w:rsidR="00556AF8" w:rsidRPr="008B075F" w:rsidRDefault="00556AF8" w:rsidP="005B758F">
      <w:pPr>
        <w:numPr>
          <w:ilvl w:val="0"/>
          <w:numId w:val="760"/>
        </w:numPr>
        <w:spacing w:before="100" w:beforeAutospacing="1" w:after="100" w:afterAutospacing="1" w:line="240" w:lineRule="auto"/>
      </w:pPr>
      <w:r w:rsidRPr="008B075F">
        <w:t>Evaluate the importance of public-private partnerships (PPPs) in entrepreneurship development. Provide examples of successful PPPs in Africa.</w:t>
      </w:r>
    </w:p>
    <w:p w:rsidR="00556AF8" w:rsidRPr="008B075F" w:rsidRDefault="00556AF8" w:rsidP="005B758F">
      <w:pPr>
        <w:numPr>
          <w:ilvl w:val="0"/>
          <w:numId w:val="760"/>
        </w:numPr>
        <w:spacing w:before="100" w:beforeAutospacing="1" w:after="100" w:afterAutospacing="1" w:line="240" w:lineRule="auto"/>
      </w:pPr>
      <w:r w:rsidRPr="008B075F">
        <w:t>How can African governments ensure that their policies and programs reach rural and marginalized communities?</w:t>
      </w:r>
    </w:p>
    <w:p w:rsidR="00556AF8" w:rsidRPr="008B075F" w:rsidRDefault="00064686" w:rsidP="00556AF8">
      <w:pPr>
        <w:spacing w:after="0"/>
      </w:pPr>
      <w:r w:rsidRPr="008B075F">
        <w:pict>
          <v:rect id="_x0000_i1877" style="width:0;height:1.5pt" o:hralign="center" o:hrstd="t" o:hr="t" fillcolor="#a0a0a0" stroked="f"/>
        </w:pict>
      </w:r>
    </w:p>
    <w:p w:rsidR="00556AF8" w:rsidRPr="008B075F" w:rsidRDefault="00556AF8" w:rsidP="00556AF8">
      <w:pPr>
        <w:pStyle w:val="Heading3"/>
        <w:rPr>
          <w:color w:val="auto"/>
        </w:rPr>
      </w:pPr>
      <w:r w:rsidRPr="008B075F">
        <w:rPr>
          <w:color w:val="auto"/>
        </w:rPr>
        <w:t>Experiential Exercise:</w:t>
      </w:r>
    </w:p>
    <w:p w:rsidR="00556AF8" w:rsidRPr="008B075F" w:rsidRDefault="00556AF8" w:rsidP="00556AF8">
      <w:pPr>
        <w:pStyle w:val="NormalWeb"/>
      </w:pPr>
      <w:r w:rsidRPr="008B075F">
        <w:t>Research a government-supported entrepreneurship program in your country. Interview an entrepreneur who has benefitted from this program to understand its impact on their business. Analyze the strengths and weaknesses of the program based on their experience and prepare a report with suggestions for improvement.</w:t>
      </w:r>
    </w:p>
    <w:p w:rsidR="00556AF8" w:rsidRPr="008B075F" w:rsidRDefault="00064686" w:rsidP="00556AF8">
      <w:r w:rsidRPr="008B075F">
        <w:pict>
          <v:rect id="_x0000_i1878" style="width:0;height:1.5pt" o:hralign="center" o:hrstd="t" o:hr="t" fillcolor="#a0a0a0" stroked="f"/>
        </w:pict>
      </w:r>
    </w:p>
    <w:p w:rsidR="00556AF8" w:rsidRPr="008B075F" w:rsidRDefault="00556AF8" w:rsidP="00556AF8">
      <w:pPr>
        <w:pStyle w:val="Heading3"/>
        <w:rPr>
          <w:color w:val="auto"/>
        </w:rPr>
      </w:pPr>
      <w:r w:rsidRPr="008B075F">
        <w:rPr>
          <w:color w:val="auto"/>
        </w:rPr>
        <w:t>Case Study Exercise:</w:t>
      </w:r>
    </w:p>
    <w:p w:rsidR="00556AF8" w:rsidRPr="008B075F" w:rsidRDefault="00556AF8" w:rsidP="00556AF8">
      <w:pPr>
        <w:pStyle w:val="NormalWeb"/>
      </w:pPr>
      <w:r w:rsidRPr="008B075F">
        <w:rPr>
          <w:rStyle w:val="Strong"/>
        </w:rPr>
        <w:t>Case Study: The Impact of Rwanda’s Broadband Expansion Policy on Digital Startups</w:t>
      </w:r>
    </w:p>
    <w:p w:rsidR="00556AF8" w:rsidRPr="008B075F" w:rsidRDefault="00556AF8" w:rsidP="00556AF8">
      <w:pPr>
        <w:pStyle w:val="NormalWeb"/>
      </w:pPr>
      <w:r w:rsidRPr="008B075F">
        <w:t>Rwanda’s broadband expansion policy has significantly increased internet access in urban and rural areas, helping to establish a thriving digital economy. Local startups like SafeMotos, a motorbike ride-hailing app, have benefitted from this connectivity, reaching more users and scaling operations rapidly. However, challenges remain, including high data costs and limited access in the most remote areas.</w:t>
      </w:r>
    </w:p>
    <w:p w:rsidR="00556AF8" w:rsidRPr="008B075F" w:rsidRDefault="00556AF8" w:rsidP="00556AF8">
      <w:pPr>
        <w:pStyle w:val="NormalWeb"/>
      </w:pPr>
      <w:r w:rsidRPr="008B075F">
        <w:rPr>
          <w:rStyle w:val="Strong"/>
        </w:rPr>
        <w:t>Questions:</w:t>
      </w:r>
    </w:p>
    <w:p w:rsidR="00556AF8" w:rsidRPr="008B075F" w:rsidRDefault="00556AF8" w:rsidP="005B758F">
      <w:pPr>
        <w:numPr>
          <w:ilvl w:val="0"/>
          <w:numId w:val="761"/>
        </w:numPr>
        <w:spacing w:before="100" w:beforeAutospacing="1" w:after="100" w:afterAutospacing="1" w:line="240" w:lineRule="auto"/>
      </w:pPr>
      <w:r w:rsidRPr="008B075F">
        <w:t>What are the main benefits that Rwanda’s broadband policy has brought to digital startups?</w:t>
      </w:r>
    </w:p>
    <w:p w:rsidR="00556AF8" w:rsidRPr="008B075F" w:rsidRDefault="00556AF8" w:rsidP="005B758F">
      <w:pPr>
        <w:numPr>
          <w:ilvl w:val="0"/>
          <w:numId w:val="761"/>
        </w:numPr>
        <w:spacing w:before="100" w:beforeAutospacing="1" w:after="100" w:afterAutospacing="1" w:line="240" w:lineRule="auto"/>
      </w:pPr>
      <w:r w:rsidRPr="008B075F">
        <w:t>Discuss the challenges that SafeMotos and similar startups might face despite improved internet access.</w:t>
      </w:r>
    </w:p>
    <w:p w:rsidR="00556AF8" w:rsidRPr="008B075F" w:rsidRDefault="00556AF8" w:rsidP="005B758F">
      <w:pPr>
        <w:numPr>
          <w:ilvl w:val="0"/>
          <w:numId w:val="761"/>
        </w:numPr>
        <w:spacing w:before="100" w:beforeAutospacing="1" w:after="100" w:afterAutospacing="1" w:line="240" w:lineRule="auto"/>
      </w:pPr>
      <w:r w:rsidRPr="008B075F">
        <w:t>What additional policy measures could further support the growth of Rwanda’s digital economy?</w:t>
      </w:r>
    </w:p>
    <w:p w:rsidR="00556AF8" w:rsidRPr="008B075F" w:rsidRDefault="00064686" w:rsidP="00556AF8">
      <w:pPr>
        <w:spacing w:after="0"/>
      </w:pPr>
      <w:r w:rsidRPr="008B075F">
        <w:pict>
          <v:rect id="_x0000_i1879" style="width:0;height:1.5pt" o:hralign="center" o:hrstd="t" o:hr="t" fillcolor="#a0a0a0" stroked="f"/>
        </w:pict>
      </w:r>
    </w:p>
    <w:p w:rsidR="00556AF8" w:rsidRPr="008B075F" w:rsidRDefault="00556AF8" w:rsidP="00556AF8">
      <w:pPr>
        <w:pStyle w:val="Heading3"/>
        <w:rPr>
          <w:color w:val="auto"/>
        </w:rPr>
      </w:pPr>
      <w:r w:rsidRPr="008B075F">
        <w:rPr>
          <w:color w:val="auto"/>
        </w:rPr>
        <w:t>Suggested Online Reading:</w:t>
      </w:r>
    </w:p>
    <w:p w:rsidR="00556AF8" w:rsidRPr="008B075F" w:rsidRDefault="00556AF8" w:rsidP="005B758F">
      <w:pPr>
        <w:numPr>
          <w:ilvl w:val="0"/>
          <w:numId w:val="762"/>
        </w:numPr>
        <w:spacing w:before="100" w:beforeAutospacing="1" w:after="100" w:afterAutospacing="1" w:line="240" w:lineRule="auto"/>
      </w:pPr>
      <w:r w:rsidRPr="008B075F">
        <w:t>"Africa’s Digital Revolution: Policy Support for Innovation and Entrepreneurship" - [World Bank]</w:t>
      </w:r>
    </w:p>
    <w:p w:rsidR="00556AF8" w:rsidRPr="008B075F" w:rsidRDefault="00556AF8" w:rsidP="005B758F">
      <w:pPr>
        <w:numPr>
          <w:ilvl w:val="0"/>
          <w:numId w:val="762"/>
        </w:numPr>
        <w:spacing w:before="100" w:beforeAutospacing="1" w:after="100" w:afterAutospacing="1" w:line="240" w:lineRule="auto"/>
      </w:pPr>
      <w:r w:rsidRPr="008B075F">
        <w:t>"Public-Private Partnerships in Emerging Markets" - [International Finance Corporation (IFC)]</w:t>
      </w:r>
    </w:p>
    <w:p w:rsidR="00556AF8" w:rsidRPr="008B075F" w:rsidRDefault="00556AF8" w:rsidP="005B758F">
      <w:pPr>
        <w:numPr>
          <w:ilvl w:val="0"/>
          <w:numId w:val="762"/>
        </w:numPr>
        <w:spacing w:before="100" w:beforeAutospacing="1" w:after="100" w:afterAutospacing="1" w:line="240" w:lineRule="auto"/>
      </w:pPr>
      <w:r w:rsidRPr="008B075F">
        <w:t>"Case Studies on Effective Government Support for SMEs" - [African Development Bank (AfDB)]</w:t>
      </w:r>
    </w:p>
    <w:p w:rsidR="00556AF8" w:rsidRPr="008B075F" w:rsidRDefault="00556AF8" w:rsidP="005B758F">
      <w:pPr>
        <w:numPr>
          <w:ilvl w:val="0"/>
          <w:numId w:val="762"/>
        </w:numPr>
        <w:spacing w:before="100" w:beforeAutospacing="1" w:after="100" w:afterAutospacing="1" w:line="240" w:lineRule="auto"/>
      </w:pPr>
      <w:r w:rsidRPr="008B075F">
        <w:t>"Improving Access to Finance for Entrepreneurs in Developing Economies" - [UNCTAD Report]</w:t>
      </w:r>
    </w:p>
    <w:p w:rsidR="00556AF8" w:rsidRPr="008B075F" w:rsidRDefault="00064686" w:rsidP="00556AF8">
      <w:pPr>
        <w:spacing w:after="0"/>
      </w:pPr>
      <w:r w:rsidRPr="008B075F">
        <w:pict>
          <v:rect id="_x0000_i1880" style="width:0;height:1.5pt" o:hralign="center" o:hrstd="t" o:hr="t" fillcolor="#a0a0a0" stroked="f"/>
        </w:pict>
      </w:r>
    </w:p>
    <w:p w:rsidR="00141930" w:rsidRPr="008B075F" w:rsidRDefault="00141930" w:rsidP="00AA42E4">
      <w:pPr>
        <w:tabs>
          <w:tab w:val="left" w:pos="1019"/>
        </w:tabs>
      </w:pPr>
    </w:p>
    <w:p w:rsidR="00BF473B" w:rsidRPr="008B075F" w:rsidRDefault="00BF473B" w:rsidP="00AA42E4">
      <w:pPr>
        <w:tabs>
          <w:tab w:val="left" w:pos="1019"/>
        </w:tabs>
      </w:pPr>
    </w:p>
    <w:p w:rsidR="00BF473B" w:rsidRPr="008B075F" w:rsidRDefault="00BF473B" w:rsidP="00AA42E4">
      <w:pPr>
        <w:tabs>
          <w:tab w:val="left" w:pos="1019"/>
        </w:tabs>
      </w:pPr>
    </w:p>
    <w:p w:rsidR="00BF473B" w:rsidRPr="008B075F" w:rsidRDefault="00BF473B" w:rsidP="00AA42E4">
      <w:pPr>
        <w:tabs>
          <w:tab w:val="left" w:pos="1019"/>
        </w:tabs>
      </w:pPr>
    </w:p>
    <w:p w:rsidR="00BF473B" w:rsidRPr="008B075F" w:rsidRDefault="00BF473B" w:rsidP="00AA42E4">
      <w:pPr>
        <w:tabs>
          <w:tab w:val="left" w:pos="1019"/>
        </w:tabs>
      </w:pPr>
    </w:p>
    <w:p w:rsidR="00BF473B" w:rsidRPr="008B075F" w:rsidRDefault="00BF473B" w:rsidP="00AA42E4">
      <w:pPr>
        <w:tabs>
          <w:tab w:val="left" w:pos="1019"/>
        </w:tabs>
      </w:pPr>
    </w:p>
    <w:p w:rsidR="00BF473B" w:rsidRPr="008B075F" w:rsidRDefault="00BF473B" w:rsidP="00AA42E4">
      <w:pPr>
        <w:tabs>
          <w:tab w:val="left" w:pos="1019"/>
        </w:tabs>
      </w:pPr>
    </w:p>
    <w:p w:rsidR="00BF473B" w:rsidRPr="008B075F" w:rsidRDefault="00BF473B" w:rsidP="00AA42E4">
      <w:pPr>
        <w:tabs>
          <w:tab w:val="left" w:pos="1019"/>
        </w:tabs>
      </w:pPr>
    </w:p>
    <w:p w:rsidR="00BF473B" w:rsidRPr="008B075F" w:rsidRDefault="00BF473B" w:rsidP="00AA42E4">
      <w:pPr>
        <w:tabs>
          <w:tab w:val="left" w:pos="1019"/>
        </w:tabs>
      </w:pPr>
    </w:p>
    <w:p w:rsidR="00BF473B" w:rsidRPr="008B075F" w:rsidRDefault="00BF473B" w:rsidP="00AA42E4">
      <w:pPr>
        <w:tabs>
          <w:tab w:val="left" w:pos="1019"/>
        </w:tabs>
      </w:pPr>
    </w:p>
    <w:p w:rsidR="00BF473B" w:rsidRPr="008B075F" w:rsidRDefault="00BF473B" w:rsidP="00AA42E4">
      <w:pPr>
        <w:tabs>
          <w:tab w:val="left" w:pos="1019"/>
        </w:tabs>
      </w:pPr>
    </w:p>
    <w:p w:rsidR="00FB1E23" w:rsidRPr="008B075F" w:rsidRDefault="00FB1E23" w:rsidP="00FB1E23">
      <w:pPr>
        <w:pStyle w:val="NormalWeb"/>
      </w:pPr>
      <w:r w:rsidRPr="008B075F">
        <w:rPr>
          <w:rStyle w:val="Strong"/>
        </w:rPr>
        <w:t>Chapter 19</w:t>
      </w:r>
      <w:r w:rsidR="00F44CFC" w:rsidRPr="008B075F">
        <w:rPr>
          <w:rStyle w:val="Strong"/>
        </w:rPr>
        <w:t>.5</w:t>
      </w:r>
      <w:r w:rsidRPr="008B075F">
        <w:rPr>
          <w:rStyle w:val="Strong"/>
        </w:rPr>
        <w:t>: Definition of Small and Medium Enterprises (SMEs) in Nigeria</w:t>
      </w:r>
    </w:p>
    <w:p w:rsidR="00FB1E23" w:rsidRPr="008B075F" w:rsidRDefault="00FB1E23" w:rsidP="00FB1E23">
      <w:pPr>
        <w:pStyle w:val="NormalWeb"/>
      </w:pPr>
      <w:r w:rsidRPr="008B075F">
        <w:rPr>
          <w:rStyle w:val="Emphasis"/>
          <w:rFonts w:eastAsiaTheme="majorEastAsia"/>
        </w:rPr>
        <w:t>“Small businesses are the backbone of economies around the world, especially in developing nations. Their resilience and innovation foster growth, job creation, and economic diversity.”</w:t>
      </w:r>
      <w:r w:rsidRPr="008B075F">
        <w:t xml:space="preserve"> </w:t>
      </w:r>
    </w:p>
    <w:p w:rsidR="00FB1E23" w:rsidRPr="008B075F" w:rsidRDefault="00064686" w:rsidP="00FB1E23">
      <w:pPr>
        <w:spacing w:after="0"/>
      </w:pPr>
      <w:r w:rsidRPr="008B075F">
        <w:pict>
          <v:rect id="_x0000_i1881" style="width:0;height:1.5pt" o:hralign="center" o:hrstd="t" o:hr="t" fillcolor="#a0a0a0" stroked="f"/>
        </w:pict>
      </w:r>
    </w:p>
    <w:p w:rsidR="00FB1E23" w:rsidRPr="008B075F" w:rsidRDefault="00F44CFC" w:rsidP="00FB1E23">
      <w:pPr>
        <w:pStyle w:val="Heading3"/>
        <w:rPr>
          <w:color w:val="auto"/>
        </w:rPr>
      </w:pPr>
      <w:r w:rsidRPr="008B075F">
        <w:rPr>
          <w:color w:val="auto"/>
        </w:rPr>
        <w:t>19.5.0 Introduction</w:t>
      </w:r>
    </w:p>
    <w:p w:rsidR="00FB1E23" w:rsidRPr="008B075F" w:rsidRDefault="00FB1E23" w:rsidP="00FB1E23">
      <w:pPr>
        <w:pStyle w:val="NormalWeb"/>
      </w:pPr>
      <w:r w:rsidRPr="008B075F">
        <w:t>Small and Medium Enterprises (SMEs) are crucial to the development of the Nigerian economy. Defined typically by the number of employees, annual turnover, and asset base, SMEs are a dynamic sector that contributes significantly to employment, poverty reduction, and economic stability. In Nigeria, SMEs represent a diverse range of businesses, from small retail shops to medium-sized manufacturing companies. Despite their importance, Nigerian SMEs face numerous challenges, including limited access to finance, poor infrastructure, high operating costs, regulatory hurdles, and market competition.</w:t>
      </w:r>
    </w:p>
    <w:p w:rsidR="00FB1E23" w:rsidRPr="008B075F" w:rsidRDefault="00FB1E23" w:rsidP="00FB1E23">
      <w:pPr>
        <w:pStyle w:val="NormalWeb"/>
      </w:pPr>
      <w:r w:rsidRPr="008B075F">
        <w:t>Nigeria’s primary body for SME development, the Small and Medium Enterprises Development Agency of Nigeria (SMEDAN), defines SMEs based on certain criteria, focusing on employment and capital investment. Comparing Nigeria’s SME definitions to those used in other African countries and globally highlights variations in criteria and the impact of economic structures on these definitions. With government initiatives like the National Policy on Micro, Small, and Medium Enterprises (MSMEs), Nigeria seeks to provide SMEs with the support they need to thrive, which includes financial assistance, capacity building, and infrastructure development. However, effective implementation remains challenging.</w:t>
      </w:r>
    </w:p>
    <w:p w:rsidR="00FB1E23" w:rsidRPr="008B075F" w:rsidRDefault="00FB1E23" w:rsidP="00FB1E23">
      <w:pPr>
        <w:pStyle w:val="NormalWeb"/>
      </w:pPr>
      <w:r w:rsidRPr="008B075F">
        <w:t xml:space="preserve">The </w:t>
      </w:r>
      <w:r w:rsidR="00F44CFC" w:rsidRPr="008B075F">
        <w:t>section</w:t>
      </w:r>
      <w:r w:rsidRPr="008B075F">
        <w:t xml:space="preserve"> also examines case studies of Nigerian SMEs that have succeeded despite obstacles, shedding light on strategies for sustainability, resilience, and adaptation in a rapidly changing economic landscape.</w:t>
      </w:r>
    </w:p>
    <w:p w:rsidR="00FB1E23" w:rsidRPr="008B075F" w:rsidRDefault="00064686" w:rsidP="00FB1E23">
      <w:pPr>
        <w:spacing w:after="0"/>
      </w:pPr>
      <w:r w:rsidRPr="008B075F">
        <w:pict>
          <v:rect id="_x0000_i1882" style="width:0;height:1.5pt" o:hralign="center" o:hrstd="t" o:hr="t" fillcolor="#a0a0a0" stroked="f"/>
        </w:pict>
      </w:r>
    </w:p>
    <w:p w:rsidR="00FB1E23" w:rsidRPr="008B075F" w:rsidRDefault="00F44CFC" w:rsidP="00FB1E23">
      <w:pPr>
        <w:pStyle w:val="Heading3"/>
        <w:rPr>
          <w:color w:val="auto"/>
        </w:rPr>
      </w:pPr>
      <w:r w:rsidRPr="008B075F">
        <w:rPr>
          <w:color w:val="auto"/>
        </w:rPr>
        <w:t>19.5.</w:t>
      </w:r>
      <w:r w:rsidR="00FB1E23" w:rsidRPr="008B075F">
        <w:rPr>
          <w:color w:val="auto"/>
        </w:rPr>
        <w:t>1 Understanding SMEs in Nigeria</w:t>
      </w:r>
    </w:p>
    <w:p w:rsidR="00FB1E23" w:rsidRPr="008B075F" w:rsidRDefault="00FB1E23" w:rsidP="00FB1E23">
      <w:pPr>
        <w:pStyle w:val="NormalWeb"/>
      </w:pPr>
      <w:r w:rsidRPr="008B075F">
        <w:t>In Nigeria, SMEs form a substantial portion of the private sector, covering a broad range of industries from agriculture and retail to manufacturing and technology. According to the Small and Medium Enterprises Development Agency of Nigeria (SMEDAN), the classification of a business as an SME depends primarily on two factors: the number of employees and the asset base (excluding land and buildings).</w:t>
      </w:r>
    </w:p>
    <w:p w:rsidR="00FB1E23" w:rsidRPr="008B075F" w:rsidRDefault="00FB1E23" w:rsidP="005B758F">
      <w:pPr>
        <w:numPr>
          <w:ilvl w:val="0"/>
          <w:numId w:val="773"/>
        </w:numPr>
        <w:spacing w:before="100" w:beforeAutospacing="1" w:after="100" w:afterAutospacing="1" w:line="240" w:lineRule="auto"/>
      </w:pPr>
      <w:r w:rsidRPr="008B075F">
        <w:rPr>
          <w:rStyle w:val="Strong"/>
        </w:rPr>
        <w:t>Micro-Enterprises</w:t>
      </w:r>
      <w:r w:rsidRPr="008B075F">
        <w:t>: These businesses have 1–9 employees and assets (excluding land and buildings) of less than ₦5 million.</w:t>
      </w:r>
    </w:p>
    <w:p w:rsidR="00FB1E23" w:rsidRPr="008B075F" w:rsidRDefault="00FB1E23" w:rsidP="005B758F">
      <w:pPr>
        <w:numPr>
          <w:ilvl w:val="0"/>
          <w:numId w:val="773"/>
        </w:numPr>
        <w:spacing w:before="100" w:beforeAutospacing="1" w:after="100" w:afterAutospacing="1" w:line="240" w:lineRule="auto"/>
      </w:pPr>
      <w:r w:rsidRPr="008B075F">
        <w:rPr>
          <w:rStyle w:val="Strong"/>
        </w:rPr>
        <w:t>Small Enterprises</w:t>
      </w:r>
      <w:r w:rsidRPr="008B075F">
        <w:t>: These businesses employ 10–49 people and have assets between ₦5 million and ₦50 million.</w:t>
      </w:r>
    </w:p>
    <w:p w:rsidR="00FB1E23" w:rsidRPr="008B075F" w:rsidRDefault="00FB1E23" w:rsidP="005B758F">
      <w:pPr>
        <w:numPr>
          <w:ilvl w:val="0"/>
          <w:numId w:val="773"/>
        </w:numPr>
        <w:spacing w:before="100" w:beforeAutospacing="1" w:after="100" w:afterAutospacing="1" w:line="240" w:lineRule="auto"/>
      </w:pPr>
      <w:r w:rsidRPr="008B075F">
        <w:rPr>
          <w:rStyle w:val="Strong"/>
        </w:rPr>
        <w:t>Medium Enterprises</w:t>
      </w:r>
      <w:r w:rsidRPr="008B075F">
        <w:t>: These firms employ 50–199 people and have an asset base between ₦50 million and ₦500 million.</w:t>
      </w:r>
    </w:p>
    <w:p w:rsidR="00FB1E23" w:rsidRPr="008B075F" w:rsidRDefault="00064686" w:rsidP="00FB1E23">
      <w:pPr>
        <w:spacing w:after="0"/>
      </w:pPr>
      <w:r w:rsidRPr="008B075F">
        <w:pict>
          <v:rect id="_x0000_i1883" style="width:0;height:1.5pt" o:hralign="center" o:hrstd="t" o:hr="t" fillcolor="#a0a0a0" stroked="f"/>
        </w:pict>
      </w:r>
    </w:p>
    <w:p w:rsidR="00FB1E23" w:rsidRPr="008B075F" w:rsidRDefault="00F44CFC" w:rsidP="00FB1E23">
      <w:pPr>
        <w:pStyle w:val="Heading3"/>
        <w:rPr>
          <w:color w:val="auto"/>
        </w:rPr>
      </w:pPr>
      <w:r w:rsidRPr="008B075F">
        <w:rPr>
          <w:color w:val="auto"/>
        </w:rPr>
        <w:t>19.5.</w:t>
      </w:r>
      <w:r w:rsidR="00FB1E23" w:rsidRPr="008B075F">
        <w:rPr>
          <w:color w:val="auto"/>
        </w:rPr>
        <w:t>2 The Role of SMEs in Nigeria’s Economy</w:t>
      </w:r>
    </w:p>
    <w:p w:rsidR="00FB1E23" w:rsidRPr="008B075F" w:rsidRDefault="00FB1E23" w:rsidP="00FB1E23">
      <w:pPr>
        <w:pStyle w:val="NormalWeb"/>
      </w:pPr>
      <w:r w:rsidRPr="008B075F">
        <w:t>SMEs are central to Nigeria’s economy, contributing approximately 48% of Nigeria’s GDP and providing jobs for over 80% of the population. In developing countries like Nigeria, SMEs are engines of economic growth, playing a critical role in addressing unemployment and poverty. By fostering innovation, SMEs also contribute to technological advancement and improved productivity.</w:t>
      </w:r>
    </w:p>
    <w:p w:rsidR="008F7059" w:rsidRPr="008B075F" w:rsidRDefault="00F44CFC" w:rsidP="008F7059">
      <w:pPr>
        <w:pStyle w:val="Heading3"/>
        <w:rPr>
          <w:color w:val="auto"/>
        </w:rPr>
      </w:pPr>
      <w:r w:rsidRPr="008B075F">
        <w:rPr>
          <w:color w:val="auto"/>
        </w:rPr>
        <w:t xml:space="preserve">19.5.3 </w:t>
      </w:r>
      <w:r w:rsidR="008F7059" w:rsidRPr="008B075F">
        <w:rPr>
          <w:color w:val="auto"/>
        </w:rPr>
        <w:t>The Role of SMEs in Africa’s Economy</w:t>
      </w:r>
    </w:p>
    <w:p w:rsidR="008F7059" w:rsidRPr="008B075F" w:rsidRDefault="008F7059" w:rsidP="008F7059">
      <w:pPr>
        <w:pStyle w:val="NormalWeb"/>
      </w:pPr>
      <w:r w:rsidRPr="008B075F">
        <w:t>SMEs play a vital role in the African economy, contributing significantly to job creation and economic diversification. According to the African Development Bank (AfDB), SMEs account for approximately 90% of all businesses in Africa and contribute over 33% of GDP. Their importance can be illustrated through several key functions:</w:t>
      </w:r>
    </w:p>
    <w:p w:rsidR="008F7059" w:rsidRPr="008B075F" w:rsidRDefault="008F7059" w:rsidP="005B758F">
      <w:pPr>
        <w:numPr>
          <w:ilvl w:val="0"/>
          <w:numId w:val="782"/>
        </w:numPr>
        <w:spacing w:before="100" w:beforeAutospacing="1" w:after="100" w:afterAutospacing="1" w:line="240" w:lineRule="auto"/>
      </w:pPr>
      <w:r w:rsidRPr="008B075F">
        <w:rPr>
          <w:rStyle w:val="Strong"/>
        </w:rPr>
        <w:t>Job Creation</w:t>
      </w:r>
      <w:r w:rsidRPr="008B075F">
        <w:t>: SMEs are a primary source of employment, especially in developing economies where large corporations are scarce. For instance, in Nigeria, SMEs are responsible for over 80% of total employment.</w:t>
      </w:r>
    </w:p>
    <w:p w:rsidR="008F7059" w:rsidRPr="008B075F" w:rsidRDefault="008F7059" w:rsidP="005B758F">
      <w:pPr>
        <w:numPr>
          <w:ilvl w:val="0"/>
          <w:numId w:val="782"/>
        </w:numPr>
        <w:spacing w:before="100" w:beforeAutospacing="1" w:after="100" w:afterAutospacing="1" w:line="240" w:lineRule="auto"/>
      </w:pPr>
      <w:r w:rsidRPr="008B075F">
        <w:rPr>
          <w:rStyle w:val="Strong"/>
        </w:rPr>
        <w:t>Innovation</w:t>
      </w:r>
      <w:r w:rsidRPr="008B075F">
        <w:t>: SMEs are often more flexible and responsive to market changes, allowing them to innovate and adapt quickly. This capacity for innovation is essential for driving economic growth and competitiveness.</w:t>
      </w:r>
    </w:p>
    <w:p w:rsidR="008F7059" w:rsidRPr="008B075F" w:rsidRDefault="008F7059" w:rsidP="005B758F">
      <w:pPr>
        <w:numPr>
          <w:ilvl w:val="0"/>
          <w:numId w:val="782"/>
        </w:numPr>
        <w:spacing w:before="100" w:beforeAutospacing="1" w:after="100" w:afterAutospacing="1" w:line="240" w:lineRule="auto"/>
      </w:pPr>
      <w:r w:rsidRPr="008B075F">
        <w:rPr>
          <w:rStyle w:val="Strong"/>
        </w:rPr>
        <w:t>Poverty Alleviation</w:t>
      </w:r>
      <w:r w:rsidRPr="008B075F">
        <w:t>: By providing jobs and fostering entrepreneurship, SMEs contribute to poverty reduction and improved living standards, particularly in rural areas where economic opportunities are limited.</w:t>
      </w:r>
    </w:p>
    <w:p w:rsidR="008F7059" w:rsidRPr="008B075F" w:rsidRDefault="008F7059" w:rsidP="005B758F">
      <w:pPr>
        <w:numPr>
          <w:ilvl w:val="0"/>
          <w:numId w:val="782"/>
        </w:numPr>
        <w:spacing w:before="100" w:beforeAutospacing="1" w:after="100" w:afterAutospacing="1" w:line="240" w:lineRule="auto"/>
      </w:pPr>
      <w:r w:rsidRPr="008B075F">
        <w:rPr>
          <w:rStyle w:val="Strong"/>
        </w:rPr>
        <w:t>Economic Diversification</w:t>
      </w:r>
      <w:r w:rsidRPr="008B075F">
        <w:t>: SMEs contribute to diversifying the economy by introducing new products and services, reducing reliance on a few sectors, and fostering resilience.</w:t>
      </w:r>
    </w:p>
    <w:p w:rsidR="00FB1E23" w:rsidRPr="008B075F" w:rsidRDefault="00FB1E23" w:rsidP="00FB1E23">
      <w:pPr>
        <w:pStyle w:val="NormalWeb"/>
      </w:pPr>
      <w:r w:rsidRPr="008B075F">
        <w:t>SMEs face distinct challenges that often differ from those encountered by larger corporations. Some of these include:</w:t>
      </w:r>
    </w:p>
    <w:p w:rsidR="00FB1E23" w:rsidRPr="008B075F" w:rsidRDefault="00FB1E23" w:rsidP="005B758F">
      <w:pPr>
        <w:numPr>
          <w:ilvl w:val="0"/>
          <w:numId w:val="774"/>
        </w:numPr>
        <w:spacing w:before="100" w:beforeAutospacing="1" w:after="100" w:afterAutospacing="1" w:line="240" w:lineRule="auto"/>
      </w:pPr>
      <w:r w:rsidRPr="008B075F">
        <w:rPr>
          <w:rStyle w:val="Strong"/>
        </w:rPr>
        <w:t>Financing Constraints</w:t>
      </w:r>
      <w:r w:rsidRPr="008B075F">
        <w:t>: Access to capital remains a significant obstacle for SMEs in Nigeria. Traditional banks often hesitate to lend to SMEs due to perceived risks, limited collateral, and lack of financial transparency.</w:t>
      </w:r>
    </w:p>
    <w:p w:rsidR="00FB1E23" w:rsidRPr="008B075F" w:rsidRDefault="00FB1E23" w:rsidP="005B758F">
      <w:pPr>
        <w:numPr>
          <w:ilvl w:val="0"/>
          <w:numId w:val="774"/>
        </w:numPr>
        <w:spacing w:before="100" w:beforeAutospacing="1" w:after="100" w:afterAutospacing="1" w:line="240" w:lineRule="auto"/>
      </w:pPr>
      <w:r w:rsidRPr="008B075F">
        <w:rPr>
          <w:rStyle w:val="Strong"/>
        </w:rPr>
        <w:t>Regulatory and Administrative Barriers</w:t>
      </w:r>
      <w:r w:rsidRPr="008B075F">
        <w:t>: Complex regulations and high registration costs can deter new entrepreneurs and stifle existing SME growth.</w:t>
      </w:r>
    </w:p>
    <w:p w:rsidR="00FB1E23" w:rsidRPr="008B075F" w:rsidRDefault="00FB1E23" w:rsidP="005B758F">
      <w:pPr>
        <w:numPr>
          <w:ilvl w:val="0"/>
          <w:numId w:val="774"/>
        </w:numPr>
        <w:spacing w:before="100" w:beforeAutospacing="1" w:after="100" w:afterAutospacing="1" w:line="240" w:lineRule="auto"/>
      </w:pPr>
      <w:r w:rsidRPr="008B075F">
        <w:rPr>
          <w:rStyle w:val="Strong"/>
        </w:rPr>
        <w:t>Poor Infrastructure</w:t>
      </w:r>
      <w:r w:rsidRPr="008B075F">
        <w:t>: Inadequate transportation, electricity, and water supply increase production costs for SMEs, making it harder for them to compete with larger companies.</w:t>
      </w:r>
    </w:p>
    <w:p w:rsidR="00FB1E23" w:rsidRPr="008B075F" w:rsidRDefault="00FB1E23" w:rsidP="005B758F">
      <w:pPr>
        <w:numPr>
          <w:ilvl w:val="0"/>
          <w:numId w:val="774"/>
        </w:numPr>
        <w:spacing w:before="100" w:beforeAutospacing="1" w:after="100" w:afterAutospacing="1" w:line="240" w:lineRule="auto"/>
      </w:pPr>
      <w:r w:rsidRPr="008B075F">
        <w:rPr>
          <w:rStyle w:val="Strong"/>
        </w:rPr>
        <w:t>Market Access</w:t>
      </w:r>
      <w:r w:rsidRPr="008B075F">
        <w:t xml:space="preserve">: Limited access to both local and international markets </w:t>
      </w:r>
      <w:proofErr w:type="gramStart"/>
      <w:r w:rsidRPr="008B075F">
        <w:t>reduces</w:t>
      </w:r>
      <w:proofErr w:type="gramEnd"/>
      <w:r w:rsidRPr="008B075F">
        <w:t xml:space="preserve"> SMEs’ growth potential and limits opportunities for expansion.</w:t>
      </w:r>
    </w:p>
    <w:p w:rsidR="00FB1E23" w:rsidRPr="008B075F" w:rsidRDefault="00064686" w:rsidP="00FB1E23">
      <w:pPr>
        <w:spacing w:after="0"/>
      </w:pPr>
      <w:r w:rsidRPr="008B075F">
        <w:pict>
          <v:rect id="_x0000_i1884" style="width:0;height:1.5pt" o:hralign="center" o:hrstd="t" o:hr="t" fillcolor="#a0a0a0" stroked="f"/>
        </w:pict>
      </w:r>
    </w:p>
    <w:p w:rsidR="008F7059" w:rsidRPr="008B075F" w:rsidRDefault="00F44CFC" w:rsidP="008F7059">
      <w:pPr>
        <w:pStyle w:val="Heading3"/>
        <w:rPr>
          <w:color w:val="auto"/>
        </w:rPr>
      </w:pPr>
      <w:r w:rsidRPr="008B075F">
        <w:rPr>
          <w:color w:val="auto"/>
        </w:rPr>
        <w:t>19.5.4</w:t>
      </w:r>
      <w:r w:rsidR="008F7059" w:rsidRPr="008B075F">
        <w:rPr>
          <w:color w:val="auto"/>
        </w:rPr>
        <w:t xml:space="preserve"> Defining SMEs in Africa</w:t>
      </w:r>
    </w:p>
    <w:p w:rsidR="008F7059" w:rsidRPr="008B075F" w:rsidRDefault="008F7059" w:rsidP="008F7059">
      <w:pPr>
        <w:pStyle w:val="NormalWeb"/>
      </w:pPr>
      <w:r w:rsidRPr="008B075F">
        <w:t>The definition of SMEs in Africa is not uniform; it varies from country to country based on economic, cultural, and social factors. For instance, the African Union recommends an SME classification that encompasses three tiers:</w:t>
      </w:r>
    </w:p>
    <w:p w:rsidR="008F7059" w:rsidRPr="008B075F" w:rsidRDefault="008F7059" w:rsidP="005B758F">
      <w:pPr>
        <w:numPr>
          <w:ilvl w:val="0"/>
          <w:numId w:val="781"/>
        </w:numPr>
        <w:spacing w:before="100" w:beforeAutospacing="1" w:after="100" w:afterAutospacing="1" w:line="240" w:lineRule="auto"/>
      </w:pPr>
      <w:r w:rsidRPr="008B075F">
        <w:rPr>
          <w:rStyle w:val="Strong"/>
        </w:rPr>
        <w:t>Micro Enterprises</w:t>
      </w:r>
      <w:r w:rsidRPr="008B075F">
        <w:t>: Typically employ fewer than 10 people and have an annual turnover of less than $50,000.</w:t>
      </w:r>
    </w:p>
    <w:p w:rsidR="008F7059" w:rsidRPr="008B075F" w:rsidRDefault="008F7059" w:rsidP="005B758F">
      <w:pPr>
        <w:numPr>
          <w:ilvl w:val="0"/>
          <w:numId w:val="781"/>
        </w:numPr>
        <w:spacing w:before="100" w:beforeAutospacing="1" w:after="100" w:afterAutospacing="1" w:line="240" w:lineRule="auto"/>
      </w:pPr>
      <w:r w:rsidRPr="008B075F">
        <w:rPr>
          <w:rStyle w:val="Strong"/>
        </w:rPr>
        <w:t>Small Enterprises</w:t>
      </w:r>
      <w:r w:rsidRPr="008B075F">
        <w:t>: Employ between 10 and 50 people and have an annual turnover ranging from $50,000 to $1.5 million.</w:t>
      </w:r>
    </w:p>
    <w:p w:rsidR="008F7059" w:rsidRPr="008B075F" w:rsidRDefault="008F7059" w:rsidP="005B758F">
      <w:pPr>
        <w:numPr>
          <w:ilvl w:val="0"/>
          <w:numId w:val="781"/>
        </w:numPr>
        <w:spacing w:before="100" w:beforeAutospacing="1" w:after="100" w:afterAutospacing="1" w:line="240" w:lineRule="auto"/>
      </w:pPr>
      <w:r w:rsidRPr="008B075F">
        <w:rPr>
          <w:rStyle w:val="Strong"/>
        </w:rPr>
        <w:t>Medium Enterprises</w:t>
      </w:r>
      <w:r w:rsidRPr="008B075F">
        <w:t>: Employ between 51 and 200 people and have an annual turnover between $1.5 million and $5 million.</w:t>
      </w:r>
    </w:p>
    <w:p w:rsidR="008F7059" w:rsidRPr="008B075F" w:rsidRDefault="008F7059" w:rsidP="008F7059">
      <w:pPr>
        <w:pStyle w:val="NormalWeb"/>
      </w:pPr>
      <w:r w:rsidRPr="008B075F">
        <w:t>Countries like Nigeria and South Africa have adopted similar classifications, but specific thresholds may differ. For example, Nigeria defines SMEs as businesses with fewer than 200 employees or an asset base not exceeding ₦500 million (about $1.3 million). In contrast, South Africa’s definition categorizes SMEs based on industry-specific criteria, considering both turnover and number of employees.</w:t>
      </w:r>
    </w:p>
    <w:p w:rsidR="008F7059" w:rsidRPr="008B075F" w:rsidRDefault="008F7059" w:rsidP="00F44CFC">
      <w:pPr>
        <w:pStyle w:val="NormalWeb"/>
      </w:pPr>
      <w:r w:rsidRPr="008B075F">
        <w:t>This diversity in definitions highlights the importance of contextualizing SMEs within the specific economic and regulatory landscapes of each African country.</w:t>
      </w:r>
    </w:p>
    <w:p w:rsidR="00FB1E23" w:rsidRPr="008B075F" w:rsidRDefault="00F44CFC" w:rsidP="00FB1E23">
      <w:pPr>
        <w:pStyle w:val="Heading3"/>
        <w:rPr>
          <w:color w:val="auto"/>
        </w:rPr>
      </w:pPr>
      <w:r w:rsidRPr="008B075F">
        <w:rPr>
          <w:color w:val="auto"/>
        </w:rPr>
        <w:t>19.5.5</w:t>
      </w:r>
      <w:r w:rsidR="00FB1E23" w:rsidRPr="008B075F">
        <w:rPr>
          <w:color w:val="auto"/>
        </w:rPr>
        <w:t xml:space="preserve"> Comparative Definitions of SMEs</w:t>
      </w:r>
    </w:p>
    <w:p w:rsidR="00FB1E23" w:rsidRPr="008B075F" w:rsidRDefault="00FB1E23" w:rsidP="00FB1E23">
      <w:pPr>
        <w:pStyle w:val="NormalWeb"/>
      </w:pPr>
      <w:r w:rsidRPr="008B075F">
        <w:t>While Nigeria uses employment, asset base, and turnover as primary criteria, different countries adopt varying definitions depending on their economic and structural contexts:</w:t>
      </w:r>
    </w:p>
    <w:p w:rsidR="00FB1E23" w:rsidRPr="008B075F" w:rsidRDefault="00FB1E23" w:rsidP="005B758F">
      <w:pPr>
        <w:numPr>
          <w:ilvl w:val="0"/>
          <w:numId w:val="775"/>
        </w:numPr>
        <w:spacing w:before="100" w:beforeAutospacing="1" w:after="100" w:afterAutospacing="1" w:line="240" w:lineRule="auto"/>
      </w:pPr>
      <w:r w:rsidRPr="008B075F">
        <w:rPr>
          <w:rStyle w:val="Strong"/>
        </w:rPr>
        <w:t>Ghana</w:t>
      </w:r>
      <w:r w:rsidRPr="008B075F">
        <w:t>: SMEs in Ghana are generally defined by employment size, with businesses employing 1–5 people classified as micro-enterprises and those with up to 100 employees classified as SMEs.</w:t>
      </w:r>
    </w:p>
    <w:p w:rsidR="00D403D8" w:rsidRPr="008B075F" w:rsidRDefault="00FB1E23" w:rsidP="005B758F">
      <w:pPr>
        <w:numPr>
          <w:ilvl w:val="0"/>
          <w:numId w:val="775"/>
        </w:numPr>
        <w:spacing w:before="100" w:beforeAutospacing="1" w:after="100" w:afterAutospacing="1" w:line="240" w:lineRule="auto"/>
      </w:pPr>
      <w:r w:rsidRPr="008B075F">
        <w:rPr>
          <w:rStyle w:val="Strong"/>
        </w:rPr>
        <w:t>South Africa</w:t>
      </w:r>
      <w:r w:rsidRPr="008B075F">
        <w:t>: South Africa has a more extensive classification system that also considers turnover and sector type.</w:t>
      </w:r>
    </w:p>
    <w:p w:rsidR="00D403D8" w:rsidRPr="008B075F" w:rsidRDefault="00D403D8" w:rsidP="005B758F">
      <w:pPr>
        <w:numPr>
          <w:ilvl w:val="0"/>
          <w:numId w:val="775"/>
        </w:numPr>
        <w:spacing w:before="100" w:beforeAutospacing="1" w:after="100" w:afterAutospacing="1" w:line="240" w:lineRule="auto"/>
      </w:pPr>
      <w:r w:rsidRPr="008B075F">
        <w:rPr>
          <w:rFonts w:ascii="Times New Roman" w:eastAsia="Times New Roman" w:hAnsi="Times New Roman" w:cs="Times New Roman"/>
          <w:b/>
          <w:bCs/>
          <w:sz w:val="24"/>
          <w:szCs w:val="24"/>
        </w:rPr>
        <w:t>Kenya</w:t>
      </w:r>
      <w:r w:rsidRPr="008B075F">
        <w:rPr>
          <w:rFonts w:ascii="Times New Roman" w:eastAsia="Times New Roman" w:hAnsi="Times New Roman" w:cs="Times New Roman"/>
          <w:sz w:val="24"/>
          <w:szCs w:val="24"/>
        </w:rPr>
        <w:t>: The Kenyan government defines SMEs as enterprises with fewer than 250 employees and an annual turnover of less than KSh 50 million (about $500,000).</w:t>
      </w:r>
    </w:p>
    <w:p w:rsidR="00D403D8" w:rsidRPr="008B075F" w:rsidRDefault="00D403D8" w:rsidP="005B758F">
      <w:pPr>
        <w:numPr>
          <w:ilvl w:val="0"/>
          <w:numId w:val="775"/>
        </w:numPr>
        <w:spacing w:before="100" w:beforeAutospacing="1" w:after="100" w:afterAutospacing="1" w:line="240" w:lineRule="auto"/>
      </w:pPr>
      <w:r w:rsidRPr="008B075F">
        <w:rPr>
          <w:rFonts w:ascii="Times New Roman" w:eastAsia="Times New Roman" w:hAnsi="Times New Roman" w:cs="Times New Roman"/>
          <w:b/>
          <w:bCs/>
          <w:sz w:val="24"/>
          <w:szCs w:val="24"/>
        </w:rPr>
        <w:t>Tanzania</w:t>
      </w:r>
      <w:r w:rsidRPr="008B075F">
        <w:rPr>
          <w:rFonts w:ascii="Times New Roman" w:eastAsia="Times New Roman" w:hAnsi="Times New Roman" w:cs="Times New Roman"/>
          <w:sz w:val="24"/>
          <w:szCs w:val="24"/>
        </w:rPr>
        <w:t>: In Tanzania, SMEs are categorized into micro (1-4 employees), small (5-49 employees), and medium (50-99 employees) enterprises.</w:t>
      </w:r>
    </w:p>
    <w:p w:rsidR="00D403D8" w:rsidRPr="008B075F" w:rsidRDefault="00D403D8" w:rsidP="005B758F">
      <w:pPr>
        <w:numPr>
          <w:ilvl w:val="0"/>
          <w:numId w:val="775"/>
        </w:numPr>
        <w:spacing w:before="100" w:beforeAutospacing="1" w:after="100" w:afterAutospacing="1" w:line="240" w:lineRule="auto"/>
      </w:pPr>
      <w:r w:rsidRPr="008B075F">
        <w:rPr>
          <w:rFonts w:ascii="Times New Roman" w:eastAsia="Times New Roman" w:hAnsi="Times New Roman" w:cs="Times New Roman"/>
          <w:b/>
          <w:bCs/>
          <w:sz w:val="24"/>
          <w:szCs w:val="24"/>
        </w:rPr>
        <w:t>Ethiopia</w:t>
      </w:r>
      <w:r w:rsidRPr="008B075F">
        <w:rPr>
          <w:rFonts w:ascii="Times New Roman" w:eastAsia="Times New Roman" w:hAnsi="Times New Roman" w:cs="Times New Roman"/>
          <w:sz w:val="24"/>
          <w:szCs w:val="24"/>
        </w:rPr>
        <w:t>: Ethiopia classifies SMEs as those with fewer than 100 employees and an investment of up to 5 million Ethiopian Birr (around $140,000).</w:t>
      </w:r>
    </w:p>
    <w:p w:rsidR="00FB1E23" w:rsidRPr="008B075F" w:rsidRDefault="00FB1E23" w:rsidP="005B758F">
      <w:pPr>
        <w:numPr>
          <w:ilvl w:val="0"/>
          <w:numId w:val="775"/>
        </w:numPr>
        <w:spacing w:before="100" w:beforeAutospacing="1" w:after="100" w:afterAutospacing="1" w:line="240" w:lineRule="auto"/>
      </w:pPr>
      <w:r w:rsidRPr="008B075F">
        <w:rPr>
          <w:rStyle w:val="Strong"/>
        </w:rPr>
        <w:t>Global Definitions</w:t>
      </w:r>
      <w:r w:rsidRPr="008B075F">
        <w:t>: Globally, organizations like the World Bank and the United Nations define SMEs based on broader criteria, including annual turnover of up to $15 million and up to 300 employees.</w:t>
      </w:r>
    </w:p>
    <w:p w:rsidR="00FB1E23" w:rsidRPr="008B075F" w:rsidRDefault="00FB1E23" w:rsidP="00FB1E23">
      <w:pPr>
        <w:pStyle w:val="NormalWeb"/>
      </w:pPr>
      <w:r w:rsidRPr="008B075F">
        <w:t>These variations in definition highlight the need to tailor SME policies to local economic realities. In Nigeria, the emphasis on employment and asset criteria is vital, given the prominence of informal businesses that may not meet formal turnover requirements.</w:t>
      </w:r>
    </w:p>
    <w:p w:rsidR="005F0890" w:rsidRPr="008B075F" w:rsidRDefault="005F0890" w:rsidP="005F0890">
      <w:pPr>
        <w:pStyle w:val="Heading3"/>
        <w:rPr>
          <w:color w:val="auto"/>
        </w:rPr>
      </w:pPr>
      <w:r w:rsidRPr="008B075F">
        <w:rPr>
          <w:color w:val="auto"/>
        </w:rPr>
        <w:t>Summary</w:t>
      </w:r>
    </w:p>
    <w:p w:rsidR="005F0890" w:rsidRPr="008B075F" w:rsidRDefault="005F0890" w:rsidP="005F0890">
      <w:pPr>
        <w:pStyle w:val="NormalWeb"/>
      </w:pPr>
      <w:r w:rsidRPr="008B075F">
        <w:t>Small and Medium Enterprises (SMEs) are the backbone of Nigeria’s economy, providing employment, fostering innovation, and supporting economic diversification. Defining SMEs in the Nigerian and African context requires an understanding of local economic structures and challenges. Government support, infrastructure development, and financial accessibility are key to strengthening the SME sector. Through case studies and comparative analyses, this section illustrates the importance of SMEs and offers insights into strategies and policies to help Nigerian SMEs navigate challenges and contribute to sustainable economic growth.</w:t>
      </w:r>
    </w:p>
    <w:p w:rsidR="005F0890" w:rsidRPr="008B075F" w:rsidRDefault="00064686" w:rsidP="005F0890">
      <w:r w:rsidRPr="008B075F">
        <w:pict>
          <v:rect id="_x0000_i1885" style="width:0;height:1.5pt" o:hralign="center" o:hrstd="t" o:hr="t" fillcolor="#a0a0a0" stroked="f"/>
        </w:pict>
      </w:r>
    </w:p>
    <w:p w:rsidR="005F0890" w:rsidRPr="008B075F" w:rsidRDefault="005F0890" w:rsidP="005F0890">
      <w:pPr>
        <w:pStyle w:val="Heading3"/>
        <w:rPr>
          <w:color w:val="auto"/>
        </w:rPr>
      </w:pPr>
      <w:r w:rsidRPr="008B075F">
        <w:rPr>
          <w:color w:val="auto"/>
        </w:rPr>
        <w:t>Key Terms and Concepts:</w:t>
      </w:r>
    </w:p>
    <w:p w:rsidR="005F0890" w:rsidRPr="008B075F" w:rsidRDefault="005F0890" w:rsidP="005B758F">
      <w:pPr>
        <w:numPr>
          <w:ilvl w:val="0"/>
          <w:numId w:val="772"/>
        </w:numPr>
        <w:spacing w:before="100" w:beforeAutospacing="1" w:after="100" w:afterAutospacing="1" w:line="240" w:lineRule="auto"/>
      </w:pPr>
      <w:r w:rsidRPr="008B075F">
        <w:rPr>
          <w:rStyle w:val="Strong"/>
        </w:rPr>
        <w:t>Small and Medium Enterprises (SMEs)</w:t>
      </w:r>
      <w:r w:rsidRPr="008B075F">
        <w:t>: Independently-owned and operated companies with limited workforce and revenue, vital to Nigeria’s economic structure.</w:t>
      </w:r>
    </w:p>
    <w:p w:rsidR="005F0890" w:rsidRPr="008B075F" w:rsidRDefault="005F0890" w:rsidP="005B758F">
      <w:pPr>
        <w:numPr>
          <w:ilvl w:val="0"/>
          <w:numId w:val="772"/>
        </w:numPr>
        <w:spacing w:before="100" w:beforeAutospacing="1" w:after="100" w:afterAutospacing="1" w:line="240" w:lineRule="auto"/>
      </w:pPr>
      <w:r w:rsidRPr="008B075F">
        <w:rPr>
          <w:rStyle w:val="Strong"/>
        </w:rPr>
        <w:t>Micro, Small, and Medium Enterprises (MSMEs)</w:t>
      </w:r>
      <w:r w:rsidRPr="008B075F">
        <w:t>: An extended classification in Nigeria that includes micro-enterprises, representing the smallest business units.</w:t>
      </w:r>
    </w:p>
    <w:p w:rsidR="005F0890" w:rsidRPr="008B075F" w:rsidRDefault="005F0890" w:rsidP="005B758F">
      <w:pPr>
        <w:numPr>
          <w:ilvl w:val="0"/>
          <w:numId w:val="772"/>
        </w:numPr>
        <w:spacing w:before="100" w:beforeAutospacing="1" w:after="100" w:afterAutospacing="1" w:line="240" w:lineRule="auto"/>
      </w:pPr>
      <w:r w:rsidRPr="008B075F">
        <w:rPr>
          <w:rStyle w:val="Strong"/>
        </w:rPr>
        <w:t>Small and Medium Enterprises Development Agency of Nigeria (SMEDAN)</w:t>
      </w:r>
      <w:r w:rsidRPr="008B075F">
        <w:t>: The governmental body responsible for policy development and support for SMEs in Nigeria.</w:t>
      </w:r>
    </w:p>
    <w:p w:rsidR="005F0890" w:rsidRPr="008B075F" w:rsidRDefault="005F0890" w:rsidP="005B758F">
      <w:pPr>
        <w:numPr>
          <w:ilvl w:val="0"/>
          <w:numId w:val="772"/>
        </w:numPr>
        <w:spacing w:before="100" w:beforeAutospacing="1" w:after="100" w:afterAutospacing="1" w:line="240" w:lineRule="auto"/>
      </w:pPr>
      <w:r w:rsidRPr="008B075F">
        <w:rPr>
          <w:rStyle w:val="Strong"/>
        </w:rPr>
        <w:t>Employment-Based Classification</w:t>
      </w:r>
      <w:r w:rsidRPr="008B075F">
        <w:t>: A common criterion for defining SMEs based on the number of employees.</w:t>
      </w:r>
    </w:p>
    <w:p w:rsidR="005F0890" w:rsidRPr="008B075F" w:rsidRDefault="005F0890" w:rsidP="005B758F">
      <w:pPr>
        <w:numPr>
          <w:ilvl w:val="0"/>
          <w:numId w:val="772"/>
        </w:numPr>
        <w:spacing w:before="100" w:beforeAutospacing="1" w:after="100" w:afterAutospacing="1" w:line="240" w:lineRule="auto"/>
      </w:pPr>
      <w:r w:rsidRPr="008B075F">
        <w:rPr>
          <w:rStyle w:val="Strong"/>
        </w:rPr>
        <w:t>Asset-Based Classification</w:t>
      </w:r>
      <w:r w:rsidRPr="008B075F">
        <w:t>: Defining SMEs by the value of assets excluding land and buildings.</w:t>
      </w:r>
    </w:p>
    <w:p w:rsidR="005F0890" w:rsidRPr="008B075F" w:rsidRDefault="005F0890" w:rsidP="005B758F">
      <w:pPr>
        <w:numPr>
          <w:ilvl w:val="0"/>
          <w:numId w:val="772"/>
        </w:numPr>
        <w:spacing w:before="100" w:beforeAutospacing="1" w:after="100" w:afterAutospacing="1" w:line="240" w:lineRule="auto"/>
      </w:pPr>
      <w:r w:rsidRPr="008B075F">
        <w:rPr>
          <w:rStyle w:val="Strong"/>
        </w:rPr>
        <w:t>Turnover-Based Classification</w:t>
      </w:r>
      <w:r w:rsidRPr="008B075F">
        <w:t>: A criterion for defining SMEs based on annual revenue.</w:t>
      </w:r>
    </w:p>
    <w:p w:rsidR="005F0890" w:rsidRPr="008B075F" w:rsidRDefault="005F0890" w:rsidP="005B758F">
      <w:pPr>
        <w:numPr>
          <w:ilvl w:val="0"/>
          <w:numId w:val="772"/>
        </w:numPr>
        <w:spacing w:before="100" w:beforeAutospacing="1" w:after="100" w:afterAutospacing="1" w:line="240" w:lineRule="auto"/>
      </w:pPr>
      <w:r w:rsidRPr="008B075F">
        <w:rPr>
          <w:rStyle w:val="Strong"/>
        </w:rPr>
        <w:t>Informal Sector</w:t>
      </w:r>
      <w:r w:rsidRPr="008B075F">
        <w:t>: The segment of the economy that operates outside formal legal and regulatory frameworks, often with low capital and labor productivity.</w:t>
      </w:r>
    </w:p>
    <w:p w:rsidR="005F0890" w:rsidRPr="008B075F" w:rsidRDefault="005F0890" w:rsidP="005B758F">
      <w:pPr>
        <w:numPr>
          <w:ilvl w:val="0"/>
          <w:numId w:val="772"/>
        </w:numPr>
        <w:spacing w:before="100" w:beforeAutospacing="1" w:after="100" w:afterAutospacing="1" w:line="240" w:lineRule="auto"/>
      </w:pPr>
      <w:r w:rsidRPr="008B075F">
        <w:rPr>
          <w:rStyle w:val="Strong"/>
        </w:rPr>
        <w:t>Access to Finance</w:t>
      </w:r>
      <w:r w:rsidRPr="008B075F">
        <w:t>: The availability of funding sources for SMEs, including loans, credit, and grants, a critical issue for Nigerian SMEs.</w:t>
      </w:r>
    </w:p>
    <w:p w:rsidR="005F0890" w:rsidRPr="008B075F" w:rsidRDefault="005F0890" w:rsidP="005B758F">
      <w:pPr>
        <w:numPr>
          <w:ilvl w:val="0"/>
          <w:numId w:val="772"/>
        </w:numPr>
        <w:spacing w:before="100" w:beforeAutospacing="1" w:after="100" w:afterAutospacing="1" w:line="240" w:lineRule="auto"/>
      </w:pPr>
      <w:r w:rsidRPr="008B075F">
        <w:rPr>
          <w:rStyle w:val="Strong"/>
        </w:rPr>
        <w:t>Regulatory Constraints</w:t>
      </w:r>
      <w:r w:rsidRPr="008B075F">
        <w:t>: Legal and administrative barriers that can limit SME growth, including tax policies and registration processes.</w:t>
      </w:r>
    </w:p>
    <w:p w:rsidR="005F0890" w:rsidRPr="008B075F" w:rsidRDefault="005F0890" w:rsidP="005B758F">
      <w:pPr>
        <w:numPr>
          <w:ilvl w:val="0"/>
          <w:numId w:val="772"/>
        </w:numPr>
        <w:spacing w:before="100" w:beforeAutospacing="1" w:after="100" w:afterAutospacing="1" w:line="240" w:lineRule="auto"/>
      </w:pPr>
      <w:r w:rsidRPr="008B075F">
        <w:rPr>
          <w:rStyle w:val="Strong"/>
        </w:rPr>
        <w:t>Capacity Building</w:t>
      </w:r>
      <w:r w:rsidRPr="008B075F">
        <w:t>: Development of skills and competencies in business management, which is essential for SME growth and sustainability.</w:t>
      </w:r>
    </w:p>
    <w:p w:rsidR="00FB1E23" w:rsidRPr="008B075F" w:rsidRDefault="00064686" w:rsidP="00FB1E23">
      <w:r w:rsidRPr="008B075F">
        <w:pict>
          <v:rect id="_x0000_i1886" style="width:0;height:1.5pt" o:hralign="center" o:hrstd="t" o:hr="t" fillcolor="#a0a0a0" stroked="f"/>
        </w:pict>
      </w:r>
    </w:p>
    <w:p w:rsidR="00FB1E23" w:rsidRPr="008B075F" w:rsidRDefault="00F44CFC" w:rsidP="00FB1E23">
      <w:pPr>
        <w:pStyle w:val="Heading3"/>
        <w:rPr>
          <w:color w:val="auto"/>
        </w:rPr>
      </w:pPr>
      <w:r w:rsidRPr="008B075F">
        <w:rPr>
          <w:color w:val="auto"/>
        </w:rPr>
        <w:t>Case Study</w:t>
      </w:r>
      <w:r w:rsidR="00FB1E23" w:rsidRPr="008B075F">
        <w:rPr>
          <w:color w:val="auto"/>
        </w:rPr>
        <w:t>: Flour Mills of Nigeria Plc</w:t>
      </w:r>
    </w:p>
    <w:p w:rsidR="00FB1E23" w:rsidRPr="008B075F" w:rsidRDefault="00FB1E23" w:rsidP="00FB1E23">
      <w:pPr>
        <w:pStyle w:val="NormalWeb"/>
      </w:pPr>
      <w:r w:rsidRPr="008B075F">
        <w:rPr>
          <w:rStyle w:val="Strong"/>
        </w:rPr>
        <w:t>Background</w:t>
      </w:r>
      <w:r w:rsidRPr="008B075F">
        <w:t>: Flour Mills of Nigeria Plc is a significant player in Nigeria’s agribusiness sector. Starting as a small operation, the company has grown into one of Nigeria's largest and most successful SMEs by adhering to rigorous production standards and leveraging local resources.</w:t>
      </w:r>
    </w:p>
    <w:p w:rsidR="00FB1E23" w:rsidRPr="008B075F" w:rsidRDefault="00FB1E23" w:rsidP="00FB1E23">
      <w:pPr>
        <w:pStyle w:val="NormalWeb"/>
      </w:pPr>
      <w:r w:rsidRPr="008B075F">
        <w:rPr>
          <w:rStyle w:val="Strong"/>
        </w:rPr>
        <w:t>Growth Strategy</w:t>
      </w:r>
      <w:r w:rsidRPr="008B075F">
        <w:t>:</w:t>
      </w:r>
    </w:p>
    <w:p w:rsidR="00FB1E23" w:rsidRPr="008B075F" w:rsidRDefault="00FB1E23" w:rsidP="005B758F">
      <w:pPr>
        <w:numPr>
          <w:ilvl w:val="0"/>
          <w:numId w:val="776"/>
        </w:numPr>
        <w:spacing w:before="100" w:beforeAutospacing="1" w:after="100" w:afterAutospacing="1" w:line="240" w:lineRule="auto"/>
      </w:pPr>
      <w:r w:rsidRPr="008B075F">
        <w:rPr>
          <w:rStyle w:val="Strong"/>
        </w:rPr>
        <w:t>Local Sourcing and Partnerships</w:t>
      </w:r>
      <w:r w:rsidRPr="008B075F">
        <w:t>: Flour Mills sources a considerable portion of its raw materials locally, reducing costs and strengthening the local supply chain.</w:t>
      </w:r>
    </w:p>
    <w:p w:rsidR="00FB1E23" w:rsidRPr="008B075F" w:rsidRDefault="00FB1E23" w:rsidP="005B758F">
      <w:pPr>
        <w:numPr>
          <w:ilvl w:val="0"/>
          <w:numId w:val="776"/>
        </w:numPr>
        <w:spacing w:before="100" w:beforeAutospacing="1" w:after="100" w:afterAutospacing="1" w:line="240" w:lineRule="auto"/>
      </w:pPr>
      <w:r w:rsidRPr="008B075F">
        <w:rPr>
          <w:rStyle w:val="Strong"/>
        </w:rPr>
        <w:t>Diversification</w:t>
      </w:r>
      <w:r w:rsidRPr="008B075F">
        <w:t>: Initially focused on flour production, the company has diversified into other sectors like packaging, fertilizers, and edible oils.</w:t>
      </w:r>
    </w:p>
    <w:p w:rsidR="00FB1E23" w:rsidRPr="008B075F" w:rsidRDefault="00FB1E23" w:rsidP="005B758F">
      <w:pPr>
        <w:numPr>
          <w:ilvl w:val="0"/>
          <w:numId w:val="776"/>
        </w:numPr>
        <w:spacing w:before="100" w:beforeAutospacing="1" w:after="100" w:afterAutospacing="1" w:line="240" w:lineRule="auto"/>
      </w:pPr>
      <w:r w:rsidRPr="008B075F">
        <w:rPr>
          <w:rStyle w:val="Strong"/>
        </w:rPr>
        <w:t>Government Support</w:t>
      </w:r>
      <w:r w:rsidRPr="008B075F">
        <w:t>: The company has benefitted from government incentives, which have enabled it to expand operations and increase its workforce.</w:t>
      </w:r>
    </w:p>
    <w:p w:rsidR="00FB1E23" w:rsidRPr="008B075F" w:rsidRDefault="00FB1E23" w:rsidP="00FB1E23">
      <w:pPr>
        <w:pStyle w:val="NormalWeb"/>
      </w:pPr>
      <w:r w:rsidRPr="008B075F">
        <w:rPr>
          <w:rStyle w:val="Strong"/>
        </w:rPr>
        <w:t>Challenges</w:t>
      </w:r>
      <w:r w:rsidRPr="008B075F">
        <w:t>:</w:t>
      </w:r>
    </w:p>
    <w:p w:rsidR="00FB1E23" w:rsidRPr="008B075F" w:rsidRDefault="00FB1E23" w:rsidP="005B758F">
      <w:pPr>
        <w:numPr>
          <w:ilvl w:val="0"/>
          <w:numId w:val="777"/>
        </w:numPr>
        <w:spacing w:before="100" w:beforeAutospacing="1" w:after="100" w:afterAutospacing="1" w:line="240" w:lineRule="auto"/>
      </w:pPr>
      <w:r w:rsidRPr="008B075F">
        <w:rPr>
          <w:rStyle w:val="Strong"/>
        </w:rPr>
        <w:t>Infrastructural Challenges</w:t>
      </w:r>
      <w:r w:rsidRPr="008B075F">
        <w:t>: Nigeria's unreliable power supply increases operational costs and affects production schedules.</w:t>
      </w:r>
    </w:p>
    <w:p w:rsidR="00FB1E23" w:rsidRPr="008B075F" w:rsidRDefault="00FB1E23" w:rsidP="005B758F">
      <w:pPr>
        <w:numPr>
          <w:ilvl w:val="0"/>
          <w:numId w:val="777"/>
        </w:numPr>
        <w:spacing w:before="100" w:beforeAutospacing="1" w:after="100" w:afterAutospacing="1" w:line="240" w:lineRule="auto"/>
      </w:pPr>
      <w:r w:rsidRPr="008B075F">
        <w:rPr>
          <w:rStyle w:val="Strong"/>
        </w:rPr>
        <w:t>Competition from Imports</w:t>
      </w:r>
      <w:r w:rsidRPr="008B075F">
        <w:t>: Imported food products offer stiff competition, pushing local businesses to find ways to differentiate and add value.</w:t>
      </w:r>
    </w:p>
    <w:p w:rsidR="00FB1E23" w:rsidRPr="008B075F" w:rsidRDefault="00FB1E23" w:rsidP="00FB1E23">
      <w:pPr>
        <w:pStyle w:val="NormalWeb"/>
      </w:pPr>
      <w:r w:rsidRPr="008B075F">
        <w:rPr>
          <w:rStyle w:val="Strong"/>
        </w:rPr>
        <w:t>Questions</w:t>
      </w:r>
      <w:r w:rsidRPr="008B075F">
        <w:t>:</w:t>
      </w:r>
    </w:p>
    <w:p w:rsidR="00FB1E23" w:rsidRPr="008B075F" w:rsidRDefault="00FB1E23" w:rsidP="005B758F">
      <w:pPr>
        <w:numPr>
          <w:ilvl w:val="0"/>
          <w:numId w:val="778"/>
        </w:numPr>
        <w:spacing w:before="100" w:beforeAutospacing="1" w:after="100" w:afterAutospacing="1" w:line="240" w:lineRule="auto"/>
      </w:pPr>
      <w:r w:rsidRPr="008B075F">
        <w:t>What strategies has Flour Mills of Nigeria used to overcome operational challenges in the Nigerian market?</w:t>
      </w:r>
    </w:p>
    <w:p w:rsidR="00FB1E23" w:rsidRPr="008B075F" w:rsidRDefault="00FB1E23" w:rsidP="005B758F">
      <w:pPr>
        <w:numPr>
          <w:ilvl w:val="0"/>
          <w:numId w:val="778"/>
        </w:numPr>
        <w:spacing w:before="100" w:beforeAutospacing="1" w:after="100" w:afterAutospacing="1" w:line="240" w:lineRule="auto"/>
      </w:pPr>
      <w:r w:rsidRPr="008B075F">
        <w:t>How has government policy impacted the growth and sustainability of Flour Mills of Nigeria?</w:t>
      </w:r>
    </w:p>
    <w:p w:rsidR="00FB1E23" w:rsidRPr="008B075F" w:rsidRDefault="00FB1E23" w:rsidP="005B758F">
      <w:pPr>
        <w:numPr>
          <w:ilvl w:val="0"/>
          <w:numId w:val="778"/>
        </w:numPr>
        <w:spacing w:before="100" w:beforeAutospacing="1" w:after="100" w:afterAutospacing="1" w:line="240" w:lineRule="auto"/>
      </w:pPr>
      <w:r w:rsidRPr="008B075F">
        <w:t>In what ways does Flour Mills of Nigeria’s approach serve as a model for other Nigerian SMEs?</w:t>
      </w:r>
    </w:p>
    <w:p w:rsidR="00FB1E23" w:rsidRPr="008B075F" w:rsidRDefault="00064686" w:rsidP="00FB1E23">
      <w:pPr>
        <w:spacing w:after="0"/>
      </w:pPr>
      <w:r w:rsidRPr="008B075F">
        <w:pict>
          <v:rect id="_x0000_i1887" style="width:0;height:1.5pt" o:hralign="center" o:hrstd="t" o:hr="t" fillcolor="#a0a0a0" stroked="f"/>
        </w:pict>
      </w:r>
    </w:p>
    <w:p w:rsidR="00FB1E23" w:rsidRPr="008B075F" w:rsidRDefault="00FB1E23" w:rsidP="00FB1E23">
      <w:pPr>
        <w:pStyle w:val="Heading3"/>
        <w:rPr>
          <w:color w:val="auto"/>
        </w:rPr>
      </w:pPr>
      <w:r w:rsidRPr="008B075F">
        <w:rPr>
          <w:color w:val="auto"/>
        </w:rPr>
        <w:t>Review &amp; Discussion Questions:</w:t>
      </w:r>
    </w:p>
    <w:p w:rsidR="00FB1E23" w:rsidRPr="008B075F" w:rsidRDefault="00FB1E23" w:rsidP="005B758F">
      <w:pPr>
        <w:numPr>
          <w:ilvl w:val="0"/>
          <w:numId w:val="779"/>
        </w:numPr>
        <w:spacing w:before="100" w:beforeAutospacing="1" w:after="100" w:afterAutospacing="1" w:line="240" w:lineRule="auto"/>
      </w:pPr>
      <w:r w:rsidRPr="008B075F">
        <w:t>Explain the definition and significance of SMEs in the Nigerian economy. Why are they essential to Nigeria’s economic growth?</w:t>
      </w:r>
    </w:p>
    <w:p w:rsidR="00FB1E23" w:rsidRPr="008B075F" w:rsidRDefault="00FB1E23" w:rsidP="005B758F">
      <w:pPr>
        <w:numPr>
          <w:ilvl w:val="0"/>
          <w:numId w:val="779"/>
        </w:numPr>
        <w:spacing w:before="100" w:beforeAutospacing="1" w:after="100" w:afterAutospacing="1" w:line="240" w:lineRule="auto"/>
      </w:pPr>
      <w:r w:rsidRPr="008B075F">
        <w:t>What are the main challenges Nigerian SMEs face, and how do these affect their competitiveness?</w:t>
      </w:r>
    </w:p>
    <w:p w:rsidR="00FB1E23" w:rsidRPr="008B075F" w:rsidRDefault="00FB1E23" w:rsidP="005B758F">
      <w:pPr>
        <w:numPr>
          <w:ilvl w:val="0"/>
          <w:numId w:val="779"/>
        </w:numPr>
        <w:spacing w:before="100" w:beforeAutospacing="1" w:after="100" w:afterAutospacing="1" w:line="240" w:lineRule="auto"/>
      </w:pPr>
      <w:r w:rsidRPr="008B075F">
        <w:t>Compare Nigeria’s criteria for defining SMEs with the criteria used in another African country, such as South Africa or Ghana.</w:t>
      </w:r>
    </w:p>
    <w:p w:rsidR="00FB1E23" w:rsidRPr="008B075F" w:rsidRDefault="00FB1E23" w:rsidP="005B758F">
      <w:pPr>
        <w:numPr>
          <w:ilvl w:val="0"/>
          <w:numId w:val="779"/>
        </w:numPr>
        <w:spacing w:before="100" w:beforeAutospacing="1" w:after="100" w:afterAutospacing="1" w:line="240" w:lineRule="auto"/>
      </w:pPr>
      <w:r w:rsidRPr="008B075F">
        <w:t>Discuss how government policies and initiatives have impacted the development of SMEs in Nigeria. Are these policies sufficient to address the challenges faced by SMEs?</w:t>
      </w:r>
    </w:p>
    <w:p w:rsidR="00FB1E23" w:rsidRPr="008B075F" w:rsidRDefault="00FB1E23" w:rsidP="005B758F">
      <w:pPr>
        <w:numPr>
          <w:ilvl w:val="0"/>
          <w:numId w:val="779"/>
        </w:numPr>
        <w:spacing w:before="100" w:beforeAutospacing="1" w:after="100" w:afterAutospacing="1" w:line="240" w:lineRule="auto"/>
      </w:pPr>
      <w:r w:rsidRPr="008B075F">
        <w:t>How can Nigerian SMEs enhance their resilience in an unstable economic environment?</w:t>
      </w:r>
    </w:p>
    <w:p w:rsidR="00FB1E23" w:rsidRPr="008B075F" w:rsidRDefault="00064686" w:rsidP="00FB1E23">
      <w:pPr>
        <w:spacing w:after="0"/>
      </w:pPr>
      <w:r w:rsidRPr="008B075F">
        <w:pict>
          <v:rect id="_x0000_i1888" style="width:0;height:1.5pt" o:hralign="center" o:hrstd="t" o:hr="t" fillcolor="#a0a0a0" stroked="f"/>
        </w:pict>
      </w:r>
    </w:p>
    <w:p w:rsidR="00FB1E23" w:rsidRPr="008B075F" w:rsidRDefault="00FB1E23" w:rsidP="00FB1E23">
      <w:pPr>
        <w:pStyle w:val="Heading3"/>
        <w:rPr>
          <w:color w:val="auto"/>
        </w:rPr>
      </w:pPr>
      <w:r w:rsidRPr="008B075F">
        <w:rPr>
          <w:color w:val="auto"/>
        </w:rPr>
        <w:t>Experiential Exercise:</w:t>
      </w:r>
    </w:p>
    <w:p w:rsidR="00FB1E23" w:rsidRPr="008B075F" w:rsidRDefault="00FB1E23" w:rsidP="00FB1E23">
      <w:pPr>
        <w:pStyle w:val="NormalWeb"/>
      </w:pPr>
      <w:r w:rsidRPr="008B075F">
        <w:t>Visit or interview an SME owner in your community and analyze how they define their business in terms of size, employment, and capital. Discuss with them the challenges they face, the impact of government policies on their operations, and the strategies they employ to overcome these obstacles. Write a report summarizing your findings, including any insights into how the business might adapt to changing market conditions.</w:t>
      </w:r>
    </w:p>
    <w:p w:rsidR="00FB1E23" w:rsidRPr="008B075F" w:rsidRDefault="00064686" w:rsidP="00FB1E23">
      <w:r w:rsidRPr="008B075F">
        <w:pict>
          <v:rect id="_x0000_i1889" style="width:0;height:1.5pt" o:hralign="center" o:hrstd="t" o:hr="t" fillcolor="#a0a0a0" stroked="f"/>
        </w:pict>
      </w:r>
    </w:p>
    <w:p w:rsidR="00FB1E23" w:rsidRPr="008B075F" w:rsidRDefault="00FB1E23" w:rsidP="00FB1E23">
      <w:pPr>
        <w:pStyle w:val="Heading3"/>
        <w:rPr>
          <w:color w:val="auto"/>
        </w:rPr>
      </w:pPr>
      <w:r w:rsidRPr="008B075F">
        <w:rPr>
          <w:color w:val="auto"/>
        </w:rPr>
        <w:t>Suggested Online Reading:</w:t>
      </w:r>
    </w:p>
    <w:p w:rsidR="00FB1E23" w:rsidRPr="008B075F" w:rsidRDefault="00FB1E23" w:rsidP="005B758F">
      <w:pPr>
        <w:numPr>
          <w:ilvl w:val="0"/>
          <w:numId w:val="780"/>
        </w:numPr>
        <w:spacing w:before="100" w:beforeAutospacing="1" w:after="100" w:afterAutospacing="1" w:line="240" w:lineRule="auto"/>
      </w:pPr>
      <w:r w:rsidRPr="008B075F">
        <w:rPr>
          <w:rStyle w:val="Strong"/>
        </w:rPr>
        <w:t>"The Nigerian Small and Medium Enterprises Policy"</w:t>
      </w:r>
      <w:r w:rsidRPr="008B075F">
        <w:t xml:space="preserve"> – Small and Medium Enterprises Development Agency of Nigeria (SMEDAN).</w:t>
      </w:r>
    </w:p>
    <w:p w:rsidR="00FB1E23" w:rsidRPr="008B075F" w:rsidRDefault="00FB1E23" w:rsidP="005B758F">
      <w:pPr>
        <w:numPr>
          <w:ilvl w:val="0"/>
          <w:numId w:val="780"/>
        </w:numPr>
        <w:spacing w:before="100" w:beforeAutospacing="1" w:after="100" w:afterAutospacing="1" w:line="240" w:lineRule="auto"/>
      </w:pPr>
      <w:r w:rsidRPr="008B075F">
        <w:rPr>
          <w:rStyle w:val="Strong"/>
        </w:rPr>
        <w:t>"The Impact of SMEs on Economic Development in Developing Countries"</w:t>
      </w:r>
      <w:r w:rsidRPr="008B075F">
        <w:t xml:space="preserve"> – World Bank Group.</w:t>
      </w:r>
    </w:p>
    <w:p w:rsidR="00FB1E23" w:rsidRPr="008B075F" w:rsidRDefault="00FB1E23" w:rsidP="005B758F">
      <w:pPr>
        <w:numPr>
          <w:ilvl w:val="0"/>
          <w:numId w:val="780"/>
        </w:numPr>
        <w:spacing w:before="100" w:beforeAutospacing="1" w:after="100" w:afterAutospacing="1" w:line="240" w:lineRule="auto"/>
      </w:pPr>
      <w:r w:rsidRPr="008B075F">
        <w:rPr>
          <w:rStyle w:val="Strong"/>
        </w:rPr>
        <w:t>"Challenges and Opportunities for SMEs in Nigeria"</w:t>
      </w:r>
      <w:r w:rsidRPr="008B075F">
        <w:t xml:space="preserve"> – African Development Bank (AfDB).</w:t>
      </w:r>
    </w:p>
    <w:p w:rsidR="00FB1E23" w:rsidRPr="008B075F" w:rsidRDefault="00FB1E23" w:rsidP="005B758F">
      <w:pPr>
        <w:numPr>
          <w:ilvl w:val="0"/>
          <w:numId w:val="780"/>
        </w:numPr>
        <w:spacing w:before="100" w:beforeAutospacing="1" w:after="100" w:afterAutospacing="1" w:line="240" w:lineRule="auto"/>
      </w:pPr>
      <w:r w:rsidRPr="008B075F">
        <w:rPr>
          <w:rStyle w:val="Strong"/>
        </w:rPr>
        <w:t>"How African SMEs Are Leveraging Digital Solutions for Growth"</w:t>
      </w:r>
      <w:r w:rsidRPr="008B075F">
        <w:t xml:space="preserve"> – International Finance Corporation (IFC).</w:t>
      </w:r>
    </w:p>
    <w:p w:rsidR="00FB1E23" w:rsidRPr="008B075F" w:rsidRDefault="00FB1E23" w:rsidP="005B758F">
      <w:pPr>
        <w:numPr>
          <w:ilvl w:val="0"/>
          <w:numId w:val="780"/>
        </w:numPr>
        <w:spacing w:before="100" w:beforeAutospacing="1" w:after="100" w:afterAutospacing="1" w:line="240" w:lineRule="auto"/>
      </w:pPr>
      <w:r w:rsidRPr="008B075F">
        <w:rPr>
          <w:rStyle w:val="Strong"/>
        </w:rPr>
        <w:t>"Global SME Trends and Strategies for Growth"</w:t>
      </w:r>
      <w:r w:rsidRPr="008B075F">
        <w:t xml:space="preserve"> – International Trade Centre (ITC).</w:t>
      </w:r>
    </w:p>
    <w:p w:rsidR="00FB1E23" w:rsidRPr="008B075F" w:rsidRDefault="00064686" w:rsidP="00FB1E23">
      <w:pPr>
        <w:spacing w:after="0"/>
      </w:pPr>
      <w:r w:rsidRPr="008B075F">
        <w:pict>
          <v:rect id="_x0000_i1890" style="width:0;height:1.5pt" o:hralign="center" o:hrstd="t" o:hr="t" fillcolor="#a0a0a0" stroked="f"/>
        </w:pict>
      </w:r>
    </w:p>
    <w:p w:rsidR="00625BF8" w:rsidRPr="008B075F" w:rsidRDefault="00625BF8" w:rsidP="00625BF8">
      <w:pPr>
        <w:pStyle w:val="Heading1"/>
        <w:rPr>
          <w:color w:val="auto"/>
        </w:rPr>
      </w:pPr>
      <w:r w:rsidRPr="008B075F">
        <w:rPr>
          <w:color w:val="auto"/>
        </w:rPr>
        <w:t>Chapter 19</w:t>
      </w:r>
      <w:r w:rsidR="00120195" w:rsidRPr="008B075F">
        <w:rPr>
          <w:color w:val="auto"/>
        </w:rPr>
        <w:t>.6</w:t>
      </w:r>
      <w:r w:rsidRPr="008B075F">
        <w:rPr>
          <w:color w:val="auto"/>
        </w:rPr>
        <w:t>: Raising Capital to Finance Expansion in Nigeria</w:t>
      </w:r>
    </w:p>
    <w:p w:rsidR="00625BF8" w:rsidRPr="008B075F" w:rsidRDefault="00625BF8" w:rsidP="00625BF8">
      <w:pPr>
        <w:pStyle w:val="NormalWeb"/>
      </w:pPr>
      <w:r w:rsidRPr="008B075F">
        <w:rPr>
          <w:rStyle w:val="Strong"/>
          <w:rFonts w:eastAsiaTheme="majorEastAsia"/>
          <w:b w:val="0"/>
        </w:rPr>
        <w:t>"The only way to discover the limits of the possible is to go beyond them into the impossible."</w:t>
      </w:r>
      <w:r w:rsidRPr="008B075F">
        <w:t xml:space="preserve"> — Arthur C. Clarke</w:t>
      </w:r>
    </w:p>
    <w:p w:rsidR="00625BF8" w:rsidRPr="008B075F" w:rsidRDefault="00064686" w:rsidP="00625BF8">
      <w:pPr>
        <w:spacing w:after="0"/>
      </w:pPr>
      <w:r w:rsidRPr="008B075F">
        <w:pict>
          <v:rect id="_x0000_i1891" style="width:0;height:1.5pt" o:hralign="center" o:hrstd="t" o:hr="t" fillcolor="#a0a0a0" stroked="f"/>
        </w:pict>
      </w:r>
    </w:p>
    <w:p w:rsidR="00625BF8" w:rsidRPr="008B075F" w:rsidRDefault="00EF24D9" w:rsidP="00625BF8">
      <w:pPr>
        <w:pStyle w:val="Heading3"/>
        <w:rPr>
          <w:color w:val="auto"/>
        </w:rPr>
      </w:pPr>
      <w:r w:rsidRPr="008B075F">
        <w:rPr>
          <w:color w:val="auto"/>
        </w:rPr>
        <w:t>19.6.0 Introduction</w:t>
      </w:r>
    </w:p>
    <w:p w:rsidR="00625BF8" w:rsidRPr="008B075F" w:rsidRDefault="00625BF8" w:rsidP="00625BF8">
      <w:pPr>
        <w:pStyle w:val="NormalWeb"/>
      </w:pPr>
      <w:r w:rsidRPr="008B075F">
        <w:t xml:space="preserve">This </w:t>
      </w:r>
      <w:r w:rsidR="00EF24D9" w:rsidRPr="008B075F">
        <w:t>section</w:t>
      </w:r>
      <w:r w:rsidRPr="008B075F">
        <w:t xml:space="preserve"> explores the critical role of capital in the expansion of small and medium-sized enterprises (SMEs) in Nigeria. It highlights the diverse funding sources available to SMEs, including banks, microfinance institutions, government agencies, non-governmental organizations (NGOs), and private investors. The </w:t>
      </w:r>
      <w:r w:rsidR="00EF24D9" w:rsidRPr="008B075F">
        <w:t>section</w:t>
      </w:r>
      <w:r w:rsidRPr="008B075F">
        <w:t xml:space="preserve"> discusses the complexities of raising capital in Nigeria, including the associated risks and benefits of each funding avenue. By examining successful case studies, the </w:t>
      </w:r>
      <w:r w:rsidR="00EF24D9" w:rsidRPr="008B075F">
        <w:t>section</w:t>
      </w:r>
      <w:r w:rsidRPr="008B075F">
        <w:t xml:space="preserve"> provides insights into practical strategies that entrepreneurs can adopt to secure funding for their business growth. The discussion underscores the necessity for SMEs to navigate the financial landscape strategically to achieve sustainable expansion.</w:t>
      </w:r>
    </w:p>
    <w:p w:rsidR="00625BF8" w:rsidRPr="008B075F" w:rsidRDefault="00064686" w:rsidP="00625BF8">
      <w:pPr>
        <w:spacing w:after="0"/>
      </w:pPr>
      <w:r w:rsidRPr="008B075F">
        <w:pict>
          <v:rect id="_x0000_i1892" style="width:0;height:1.5pt" o:hralign="center" o:hrstd="t" o:hr="t" fillcolor="#a0a0a0" stroked="f"/>
        </w:pict>
      </w:r>
    </w:p>
    <w:p w:rsidR="00625BF8" w:rsidRPr="008B075F" w:rsidRDefault="00303267" w:rsidP="00625BF8">
      <w:pPr>
        <w:pStyle w:val="Heading3"/>
        <w:rPr>
          <w:color w:val="auto"/>
        </w:rPr>
      </w:pPr>
      <w:r w:rsidRPr="008B075F">
        <w:rPr>
          <w:color w:val="auto"/>
        </w:rPr>
        <w:t xml:space="preserve">19.6.1 </w:t>
      </w:r>
      <w:r w:rsidR="00625BF8" w:rsidRPr="008B075F">
        <w:rPr>
          <w:color w:val="auto"/>
        </w:rPr>
        <w:t>Where Can a Company Raise Capital to Finance Its Expansion?</w:t>
      </w:r>
    </w:p>
    <w:p w:rsidR="00625BF8" w:rsidRPr="008B075F" w:rsidRDefault="00625BF8" w:rsidP="00625BF8">
      <w:pPr>
        <w:pStyle w:val="NormalWeb"/>
      </w:pPr>
      <w:r w:rsidRPr="008B075F">
        <w:t>In Nigeria, SMEs can access funding from various sources, each with its unique characteristics</w:t>
      </w:r>
      <w:r w:rsidR="00CB6B01" w:rsidRPr="008B075F">
        <w:t>, as follows</w:t>
      </w:r>
      <w:r w:rsidRPr="008B075F">
        <w:t>:</w:t>
      </w:r>
    </w:p>
    <w:p w:rsidR="00625BF8" w:rsidRPr="008B075F" w:rsidRDefault="00625BF8" w:rsidP="005B758F">
      <w:pPr>
        <w:pStyle w:val="NormalWeb"/>
        <w:numPr>
          <w:ilvl w:val="0"/>
          <w:numId w:val="784"/>
        </w:numPr>
      </w:pPr>
      <w:r w:rsidRPr="008B075F">
        <w:rPr>
          <w:rStyle w:val="Strong"/>
          <w:rFonts w:eastAsiaTheme="majorEastAsia"/>
        </w:rPr>
        <w:t>Licensed Commercial Banks</w:t>
      </w:r>
      <w:r w:rsidRPr="008B075F">
        <w:t>: These banks provide short-term, medium, and long-term loans to businesses of all sizes. They typically assess credit risk and collateral before granting loans.</w:t>
      </w:r>
    </w:p>
    <w:p w:rsidR="00625BF8" w:rsidRPr="008B075F" w:rsidRDefault="00625BF8" w:rsidP="005B758F">
      <w:pPr>
        <w:pStyle w:val="NormalWeb"/>
        <w:numPr>
          <w:ilvl w:val="0"/>
          <w:numId w:val="784"/>
        </w:numPr>
      </w:pPr>
      <w:r w:rsidRPr="008B075F">
        <w:rPr>
          <w:rStyle w:val="Strong"/>
          <w:rFonts w:eastAsiaTheme="majorEastAsia"/>
        </w:rPr>
        <w:t>Licensed Microfinance Banks</w:t>
      </w:r>
      <w:r w:rsidRPr="008B075F">
        <w:t>: Offering loans that are riskier and often more expensive than those from commercial banks, microfinance banks serve smaller businesses and individuals who may not qualify for traditional bank loans.</w:t>
      </w:r>
    </w:p>
    <w:p w:rsidR="00625BF8" w:rsidRPr="008B075F" w:rsidRDefault="00625BF8" w:rsidP="005B758F">
      <w:pPr>
        <w:pStyle w:val="NormalWeb"/>
        <w:numPr>
          <w:ilvl w:val="0"/>
          <w:numId w:val="784"/>
        </w:numPr>
      </w:pPr>
      <w:r w:rsidRPr="008B075F">
        <w:rPr>
          <w:rStyle w:val="Strong"/>
          <w:rFonts w:eastAsiaTheme="majorEastAsia"/>
        </w:rPr>
        <w:t>Bank of Agriculture (BOA)</w:t>
      </w:r>
      <w:r w:rsidRPr="008B075F">
        <w:t>: BOA specifically targets agricultural enterprises, providing affordable loans to farmers. The Nigerian government often collaborates with BOA to issue interest-free loans for key agricultural projects.</w:t>
      </w:r>
    </w:p>
    <w:p w:rsidR="00625BF8" w:rsidRPr="008B075F" w:rsidRDefault="00625BF8" w:rsidP="005B758F">
      <w:pPr>
        <w:pStyle w:val="NormalWeb"/>
        <w:numPr>
          <w:ilvl w:val="0"/>
          <w:numId w:val="784"/>
        </w:numPr>
      </w:pPr>
      <w:r w:rsidRPr="008B075F">
        <w:rPr>
          <w:rStyle w:val="Strong"/>
          <w:rFonts w:eastAsiaTheme="majorEastAsia"/>
        </w:rPr>
        <w:t>Nigerian Export-Import Bank (NEXIM)</w:t>
      </w:r>
      <w:r w:rsidRPr="008B075F">
        <w:t>: NEXIM supports international trade by offering favorable loan conditions to importers and exporters, enhancing their operational capacity.</w:t>
      </w:r>
    </w:p>
    <w:p w:rsidR="00625BF8" w:rsidRPr="008B075F" w:rsidRDefault="00625BF8" w:rsidP="005B758F">
      <w:pPr>
        <w:pStyle w:val="NormalWeb"/>
        <w:numPr>
          <w:ilvl w:val="0"/>
          <w:numId w:val="784"/>
        </w:numPr>
      </w:pPr>
      <w:r w:rsidRPr="008B075F">
        <w:rPr>
          <w:rStyle w:val="Strong"/>
          <w:rFonts w:eastAsiaTheme="majorEastAsia"/>
        </w:rPr>
        <w:t>Bank of Industry (BOI)</w:t>
      </w:r>
      <w:r w:rsidRPr="008B075F">
        <w:t>: As a development financing institution, the BOI offers financial assistance for establishing, expanding, and rehabilitating businesses across various sectors.</w:t>
      </w:r>
    </w:p>
    <w:p w:rsidR="00625BF8" w:rsidRPr="008B075F" w:rsidRDefault="00625BF8" w:rsidP="005B758F">
      <w:pPr>
        <w:pStyle w:val="NormalWeb"/>
        <w:numPr>
          <w:ilvl w:val="0"/>
          <w:numId w:val="784"/>
        </w:numPr>
      </w:pPr>
      <w:r w:rsidRPr="008B075F">
        <w:rPr>
          <w:rStyle w:val="Strong"/>
          <w:rFonts w:eastAsiaTheme="majorEastAsia"/>
        </w:rPr>
        <w:t>Central Bank of Nigeria (CBN)</w:t>
      </w:r>
      <w:r w:rsidRPr="008B075F">
        <w:t>: Through its SME intervention programs, the CBN provides funding to small businesses, including special initiatives for graduates of tertiary institutions to encourage entrepreneurship.</w:t>
      </w:r>
    </w:p>
    <w:p w:rsidR="00625BF8" w:rsidRPr="008B075F" w:rsidRDefault="00CB6B01" w:rsidP="00625BF8">
      <w:pPr>
        <w:pStyle w:val="Heading4"/>
      </w:pPr>
      <w:r w:rsidRPr="008B075F">
        <w:t xml:space="preserve">19.6.2 </w:t>
      </w:r>
      <w:r w:rsidR="00625BF8" w:rsidRPr="008B075F">
        <w:t>Not-for-Profit Foundations/NGOs</w:t>
      </w:r>
    </w:p>
    <w:p w:rsidR="00625BF8" w:rsidRPr="008B075F" w:rsidRDefault="00625BF8" w:rsidP="00625BF8">
      <w:pPr>
        <w:pStyle w:val="NormalWeb"/>
      </w:pPr>
      <w:r w:rsidRPr="008B075F">
        <w:t>In addition to traditional financial institutions, SMEs can also seek funding from NGOs that support entrepreneurship:</w:t>
      </w:r>
    </w:p>
    <w:p w:rsidR="00625BF8" w:rsidRPr="008B075F" w:rsidRDefault="00625BF8" w:rsidP="005B758F">
      <w:pPr>
        <w:pStyle w:val="NormalWeb"/>
        <w:numPr>
          <w:ilvl w:val="0"/>
          <w:numId w:val="785"/>
        </w:numPr>
      </w:pPr>
      <w:r w:rsidRPr="008B075F">
        <w:rPr>
          <w:rStyle w:val="Strong"/>
          <w:rFonts w:eastAsiaTheme="majorEastAsia"/>
        </w:rPr>
        <w:t>WIMBIZ (Women in Management, Business, and Public Service)</w:t>
      </w:r>
      <w:r w:rsidRPr="008B075F">
        <w:t>: This NGO promotes women's contributions to nation-building and provides funding and support to female entrepreneurs.</w:t>
      </w:r>
    </w:p>
    <w:p w:rsidR="00625BF8" w:rsidRPr="008B075F" w:rsidRDefault="00625BF8" w:rsidP="005B758F">
      <w:pPr>
        <w:pStyle w:val="NormalWeb"/>
        <w:numPr>
          <w:ilvl w:val="0"/>
          <w:numId w:val="785"/>
        </w:numPr>
      </w:pPr>
      <w:r w:rsidRPr="008B075F">
        <w:rPr>
          <w:rStyle w:val="Strong"/>
          <w:rFonts w:eastAsiaTheme="majorEastAsia"/>
        </w:rPr>
        <w:t>Enhancing Financial Innovation and Access (EFInA)</w:t>
      </w:r>
      <w:r w:rsidRPr="008B075F">
        <w:t>: Funded by the UK's Department for International Development and the Bill &amp; Melinda Gates Foundation, EFInA facilitates financial inclusion for SMEs, particularly women-owned enterprises.</w:t>
      </w:r>
    </w:p>
    <w:p w:rsidR="00625BF8" w:rsidRPr="008B075F" w:rsidRDefault="00625BF8" w:rsidP="005B758F">
      <w:pPr>
        <w:pStyle w:val="NormalWeb"/>
        <w:numPr>
          <w:ilvl w:val="0"/>
          <w:numId w:val="785"/>
        </w:numPr>
      </w:pPr>
      <w:r w:rsidRPr="008B075F">
        <w:rPr>
          <w:rStyle w:val="Strong"/>
          <w:rFonts w:eastAsiaTheme="majorEastAsia"/>
        </w:rPr>
        <w:t>FATE Foundation</w:t>
      </w:r>
      <w:r w:rsidRPr="008B075F">
        <w:t>: Established to promote entrepreneurship in Nigeria, FATE offers training, mentorship, and loan support to emerging businesses.</w:t>
      </w:r>
    </w:p>
    <w:p w:rsidR="00625BF8" w:rsidRPr="008B075F" w:rsidRDefault="00625BF8" w:rsidP="005B758F">
      <w:pPr>
        <w:pStyle w:val="NormalWeb"/>
        <w:numPr>
          <w:ilvl w:val="0"/>
          <w:numId w:val="785"/>
        </w:numPr>
      </w:pPr>
      <w:r w:rsidRPr="008B075F">
        <w:rPr>
          <w:rStyle w:val="Strong"/>
          <w:rFonts w:eastAsiaTheme="majorEastAsia"/>
        </w:rPr>
        <w:t>Tony Elumelu Foundation (TEF)</w:t>
      </w:r>
      <w:r w:rsidRPr="008B075F">
        <w:t>: TEF's entrepreneurship fund grants seed capital and mentorship to selected entrepreneurs across Africa.</w:t>
      </w:r>
    </w:p>
    <w:p w:rsidR="00625BF8" w:rsidRPr="008B075F" w:rsidRDefault="00CB6B01" w:rsidP="00625BF8">
      <w:pPr>
        <w:pStyle w:val="Heading4"/>
      </w:pPr>
      <w:r w:rsidRPr="008B075F">
        <w:t xml:space="preserve">19.6.3 </w:t>
      </w:r>
      <w:r w:rsidR="00625BF8" w:rsidRPr="008B075F">
        <w:t>Donor Agencies</w:t>
      </w:r>
    </w:p>
    <w:p w:rsidR="00625BF8" w:rsidRPr="008B075F" w:rsidRDefault="00625BF8" w:rsidP="00625BF8">
      <w:pPr>
        <w:pStyle w:val="NormalWeb"/>
      </w:pPr>
      <w:r w:rsidRPr="008B075F">
        <w:t>International organizations also provide financial support through grants:</w:t>
      </w:r>
    </w:p>
    <w:p w:rsidR="00625BF8" w:rsidRPr="008B075F" w:rsidRDefault="00625BF8" w:rsidP="005B758F">
      <w:pPr>
        <w:pStyle w:val="NormalWeb"/>
        <w:numPr>
          <w:ilvl w:val="0"/>
          <w:numId w:val="786"/>
        </w:numPr>
      </w:pPr>
      <w:r w:rsidRPr="008B075F">
        <w:rPr>
          <w:rStyle w:val="Strong"/>
          <w:rFonts w:eastAsiaTheme="majorEastAsia"/>
        </w:rPr>
        <w:t>USAID and UNIDO</w:t>
      </w:r>
      <w:r w:rsidRPr="008B075F">
        <w:t>: These agencies offer grants to SMEs to promote industrialization and economic development.</w:t>
      </w:r>
    </w:p>
    <w:p w:rsidR="00625BF8" w:rsidRPr="008B075F" w:rsidRDefault="00625BF8" w:rsidP="005B758F">
      <w:pPr>
        <w:pStyle w:val="NormalWeb"/>
        <w:numPr>
          <w:ilvl w:val="0"/>
          <w:numId w:val="786"/>
        </w:numPr>
      </w:pPr>
      <w:r w:rsidRPr="008B075F">
        <w:rPr>
          <w:rStyle w:val="Strong"/>
          <w:rFonts w:eastAsiaTheme="majorEastAsia"/>
        </w:rPr>
        <w:t>GIZ Nigeria</w:t>
      </w:r>
      <w:r w:rsidRPr="008B075F">
        <w:t>: The Deutsche Gesellschaft für Internationale Zusammenarbeit supports pro-poor growth and employment initiatives.</w:t>
      </w:r>
    </w:p>
    <w:p w:rsidR="00625BF8" w:rsidRPr="008B075F" w:rsidRDefault="00CB6B01" w:rsidP="00625BF8">
      <w:pPr>
        <w:pStyle w:val="Heading4"/>
      </w:pPr>
      <w:r w:rsidRPr="008B075F">
        <w:t xml:space="preserve">19.6.4 </w:t>
      </w:r>
      <w:r w:rsidR="00625BF8" w:rsidRPr="008B075F">
        <w:t>Incubators/Accelerators and Business Angels</w:t>
      </w:r>
    </w:p>
    <w:p w:rsidR="00625BF8" w:rsidRPr="008B075F" w:rsidRDefault="00625BF8" w:rsidP="00625BF8">
      <w:pPr>
        <w:pStyle w:val="NormalWeb"/>
      </w:pPr>
      <w:r w:rsidRPr="008B075F">
        <w:t>Support can also come from incubators and accelerators, which provide mentorship and funding:</w:t>
      </w:r>
    </w:p>
    <w:p w:rsidR="00625BF8" w:rsidRPr="008B075F" w:rsidRDefault="00625BF8" w:rsidP="005B758F">
      <w:pPr>
        <w:numPr>
          <w:ilvl w:val="0"/>
          <w:numId w:val="787"/>
        </w:numPr>
        <w:spacing w:before="100" w:beforeAutospacing="1" w:after="100" w:afterAutospacing="1" w:line="240" w:lineRule="auto"/>
      </w:pPr>
      <w:r w:rsidRPr="008B075F">
        <w:rPr>
          <w:rStyle w:val="Strong"/>
        </w:rPr>
        <w:t>Venia Hub and She Leads Africa</w:t>
      </w:r>
      <w:r w:rsidRPr="008B075F">
        <w:t>: These organizations offer startup support through networking, mentorship, and sometimes direct funding.</w:t>
      </w:r>
    </w:p>
    <w:p w:rsidR="00625BF8" w:rsidRPr="008B075F" w:rsidRDefault="00CB6B01" w:rsidP="00625BF8">
      <w:pPr>
        <w:pStyle w:val="Heading4"/>
      </w:pPr>
      <w:r w:rsidRPr="008B075F">
        <w:t xml:space="preserve">19.6.5 </w:t>
      </w:r>
      <w:r w:rsidR="00625BF8" w:rsidRPr="008B075F">
        <w:t>Trade Associations</w:t>
      </w:r>
    </w:p>
    <w:p w:rsidR="00625BF8" w:rsidRPr="008B075F" w:rsidRDefault="00625BF8" w:rsidP="00625BF8">
      <w:pPr>
        <w:pStyle w:val="NormalWeb"/>
      </w:pPr>
      <w:r w:rsidRPr="008B075F">
        <w:t>Collaborations between trade associations and donor agencies can also provide funding opportunities:</w:t>
      </w:r>
    </w:p>
    <w:p w:rsidR="00625BF8" w:rsidRPr="008B075F" w:rsidRDefault="00625BF8" w:rsidP="005B758F">
      <w:pPr>
        <w:numPr>
          <w:ilvl w:val="0"/>
          <w:numId w:val="788"/>
        </w:numPr>
        <w:spacing w:before="100" w:beforeAutospacing="1" w:after="100" w:afterAutospacing="1" w:line="240" w:lineRule="auto"/>
      </w:pPr>
      <w:r w:rsidRPr="008B075F">
        <w:rPr>
          <w:rStyle w:val="Strong"/>
        </w:rPr>
        <w:t>Manufacturers Association of Nigeria (MAN)</w:t>
      </w:r>
      <w:r w:rsidRPr="008B075F">
        <w:t xml:space="preserve"> and </w:t>
      </w:r>
      <w:r w:rsidRPr="008B075F">
        <w:rPr>
          <w:rStyle w:val="Strong"/>
        </w:rPr>
        <w:t>National Association of Small &amp; Medium Enterprises (NASME)</w:t>
      </w:r>
      <w:r w:rsidRPr="008B075F">
        <w:t xml:space="preserve"> work to advocate for SMEs and facilitate access to funding.</w:t>
      </w:r>
    </w:p>
    <w:p w:rsidR="00B370DC" w:rsidRPr="008B075F" w:rsidRDefault="00B370DC" w:rsidP="00625BF8">
      <w:pPr>
        <w:spacing w:after="0"/>
      </w:pPr>
      <w:r w:rsidRPr="008B075F">
        <w:t>Summary</w:t>
      </w:r>
    </w:p>
    <w:p w:rsidR="00B370DC" w:rsidRPr="008B075F" w:rsidRDefault="00B370DC" w:rsidP="00B370DC">
      <w:pPr>
        <w:pStyle w:val="NormalWeb"/>
      </w:pPr>
      <w:r w:rsidRPr="008B075F">
        <w:t>This section offers a detailed examination of the various avenues through which Nigerian SMEs can secure capital for expansion. By understanding these options and the contexts in which they operate, entrepreneurs can make informed decisions to foster growth and sustainability in their businesses.</w:t>
      </w:r>
    </w:p>
    <w:p w:rsidR="00B370DC" w:rsidRPr="008B075F" w:rsidRDefault="00064686" w:rsidP="00B370DC">
      <w:r w:rsidRPr="008B075F">
        <w:pict>
          <v:rect id="_x0000_i1893" style="width:0;height:1.5pt" o:hralign="center" o:hrstd="t" o:hr="t" fillcolor="#a0a0a0" stroked="f"/>
        </w:pict>
      </w:r>
    </w:p>
    <w:p w:rsidR="00B370DC" w:rsidRPr="008B075F" w:rsidRDefault="00B370DC" w:rsidP="00B370DC">
      <w:pPr>
        <w:pStyle w:val="Heading3"/>
        <w:rPr>
          <w:color w:val="auto"/>
        </w:rPr>
      </w:pPr>
      <w:r w:rsidRPr="008B075F">
        <w:rPr>
          <w:color w:val="auto"/>
        </w:rPr>
        <w:t>Key Terms and Concepts</w:t>
      </w:r>
    </w:p>
    <w:p w:rsidR="00B370DC" w:rsidRPr="008B075F" w:rsidRDefault="00B370DC" w:rsidP="005B758F">
      <w:pPr>
        <w:numPr>
          <w:ilvl w:val="0"/>
          <w:numId w:val="783"/>
        </w:numPr>
        <w:spacing w:before="100" w:beforeAutospacing="1" w:after="100" w:afterAutospacing="1" w:line="240" w:lineRule="auto"/>
      </w:pPr>
      <w:r w:rsidRPr="008B075F">
        <w:rPr>
          <w:rStyle w:val="Strong"/>
        </w:rPr>
        <w:t>Capital</w:t>
      </w:r>
      <w:r w:rsidRPr="008B075F">
        <w:t>: Financial assets used to fund a business's growth and operations.</w:t>
      </w:r>
    </w:p>
    <w:p w:rsidR="00B370DC" w:rsidRPr="008B075F" w:rsidRDefault="00B370DC" w:rsidP="005B758F">
      <w:pPr>
        <w:numPr>
          <w:ilvl w:val="0"/>
          <w:numId w:val="783"/>
        </w:numPr>
        <w:spacing w:before="100" w:beforeAutospacing="1" w:after="100" w:afterAutospacing="1" w:line="240" w:lineRule="auto"/>
      </w:pPr>
      <w:r w:rsidRPr="008B075F">
        <w:rPr>
          <w:rStyle w:val="Strong"/>
        </w:rPr>
        <w:t>SMEs (Small and Medium Enterprises)</w:t>
      </w:r>
      <w:r w:rsidRPr="008B075F">
        <w:t>: Businesses with limited revenue and employee count, pivotal to economic development in Nigeria.</w:t>
      </w:r>
    </w:p>
    <w:p w:rsidR="00B370DC" w:rsidRPr="008B075F" w:rsidRDefault="00B370DC" w:rsidP="005B758F">
      <w:pPr>
        <w:numPr>
          <w:ilvl w:val="0"/>
          <w:numId w:val="783"/>
        </w:numPr>
        <w:spacing w:before="100" w:beforeAutospacing="1" w:after="100" w:afterAutospacing="1" w:line="240" w:lineRule="auto"/>
      </w:pPr>
      <w:r w:rsidRPr="008B075F">
        <w:rPr>
          <w:rStyle w:val="Strong"/>
        </w:rPr>
        <w:t>Microfinance Banks</w:t>
      </w:r>
      <w:r w:rsidRPr="008B075F">
        <w:t>: Financial institutions providing loans to underserved populations, often at higher interest rates.</w:t>
      </w:r>
    </w:p>
    <w:p w:rsidR="00B370DC" w:rsidRPr="008B075F" w:rsidRDefault="00B370DC" w:rsidP="005B758F">
      <w:pPr>
        <w:numPr>
          <w:ilvl w:val="0"/>
          <w:numId w:val="783"/>
        </w:numPr>
        <w:spacing w:before="100" w:beforeAutospacing="1" w:after="100" w:afterAutospacing="1" w:line="240" w:lineRule="auto"/>
      </w:pPr>
      <w:r w:rsidRPr="008B075F">
        <w:rPr>
          <w:rStyle w:val="Strong"/>
        </w:rPr>
        <w:t>Crowdfunding</w:t>
      </w:r>
      <w:r w:rsidRPr="008B075F">
        <w:t>: Raising small amounts of money from a large number of people, typically via the Internet.</w:t>
      </w:r>
    </w:p>
    <w:p w:rsidR="00B370DC" w:rsidRPr="008B075F" w:rsidRDefault="00B370DC" w:rsidP="005B758F">
      <w:pPr>
        <w:numPr>
          <w:ilvl w:val="0"/>
          <w:numId w:val="783"/>
        </w:numPr>
        <w:spacing w:before="100" w:beforeAutospacing="1" w:after="100" w:afterAutospacing="1" w:line="240" w:lineRule="auto"/>
      </w:pPr>
      <w:r w:rsidRPr="008B075F">
        <w:rPr>
          <w:rStyle w:val="Strong"/>
        </w:rPr>
        <w:t>Private Equity/Venture Capital</w:t>
      </w:r>
      <w:r w:rsidRPr="008B075F">
        <w:t>: Investment from firms that manage pooled funds to invest in private companies.</w:t>
      </w:r>
    </w:p>
    <w:p w:rsidR="00B370DC" w:rsidRPr="008B075F" w:rsidRDefault="00B370DC" w:rsidP="005B758F">
      <w:pPr>
        <w:numPr>
          <w:ilvl w:val="0"/>
          <w:numId w:val="783"/>
        </w:numPr>
        <w:spacing w:before="100" w:beforeAutospacing="1" w:after="100" w:afterAutospacing="1" w:line="240" w:lineRule="auto"/>
      </w:pPr>
      <w:r w:rsidRPr="008B075F">
        <w:rPr>
          <w:rStyle w:val="Strong"/>
        </w:rPr>
        <w:t>Grants</w:t>
      </w:r>
      <w:r w:rsidRPr="008B075F">
        <w:t>: Funds provided by governments or organizations that do not require repayment.</w:t>
      </w:r>
    </w:p>
    <w:p w:rsidR="00625BF8" w:rsidRPr="008B075F" w:rsidRDefault="00064686" w:rsidP="00625BF8">
      <w:pPr>
        <w:spacing w:after="0"/>
      </w:pPr>
      <w:r w:rsidRPr="008B075F">
        <w:pict>
          <v:rect id="_x0000_i1894" style="width:0;height:1.5pt" o:hralign="center" o:hrstd="t" o:hr="t" fillcolor="#a0a0a0" stroked="f"/>
        </w:pict>
      </w:r>
    </w:p>
    <w:p w:rsidR="00625BF8" w:rsidRPr="008B075F" w:rsidRDefault="00625BF8" w:rsidP="00625BF8">
      <w:pPr>
        <w:pStyle w:val="Heading3"/>
        <w:rPr>
          <w:color w:val="auto"/>
        </w:rPr>
      </w:pPr>
      <w:r w:rsidRPr="008B075F">
        <w:rPr>
          <w:color w:val="auto"/>
        </w:rPr>
        <w:t>Review &amp; Discussion Questions</w:t>
      </w:r>
    </w:p>
    <w:p w:rsidR="00625BF8" w:rsidRPr="008B075F" w:rsidRDefault="00625BF8" w:rsidP="005B758F">
      <w:pPr>
        <w:numPr>
          <w:ilvl w:val="0"/>
          <w:numId w:val="789"/>
        </w:numPr>
        <w:spacing w:before="100" w:beforeAutospacing="1" w:after="100" w:afterAutospacing="1" w:line="240" w:lineRule="auto"/>
      </w:pPr>
      <w:r w:rsidRPr="008B075F">
        <w:t>Discuss the importance of capital in the growth and expansion of SMEs in Nigeria. What role does capital play in business sustainability?</w:t>
      </w:r>
    </w:p>
    <w:p w:rsidR="00625BF8" w:rsidRPr="008B075F" w:rsidRDefault="00625BF8" w:rsidP="005B758F">
      <w:pPr>
        <w:numPr>
          <w:ilvl w:val="0"/>
          <w:numId w:val="789"/>
        </w:numPr>
        <w:spacing w:before="100" w:beforeAutospacing="1" w:after="100" w:afterAutospacing="1" w:line="240" w:lineRule="auto"/>
      </w:pPr>
      <w:r w:rsidRPr="008B075F">
        <w:t>Analyze the advantages and disadvantages of using commercial banks versus microfinance banks for SME funding.</w:t>
      </w:r>
    </w:p>
    <w:p w:rsidR="00625BF8" w:rsidRPr="008B075F" w:rsidRDefault="00625BF8" w:rsidP="005B758F">
      <w:pPr>
        <w:numPr>
          <w:ilvl w:val="0"/>
          <w:numId w:val="789"/>
        </w:numPr>
        <w:spacing w:before="100" w:beforeAutospacing="1" w:after="100" w:afterAutospacing="1" w:line="240" w:lineRule="auto"/>
      </w:pPr>
      <w:r w:rsidRPr="008B075F">
        <w:t>Evaluate the impact of government programs like those offered by the CBN and BOA on the financing landscape for Nigerian SMEs.</w:t>
      </w:r>
    </w:p>
    <w:p w:rsidR="00625BF8" w:rsidRPr="008B075F" w:rsidRDefault="00625BF8" w:rsidP="005B758F">
      <w:pPr>
        <w:numPr>
          <w:ilvl w:val="0"/>
          <w:numId w:val="789"/>
        </w:numPr>
        <w:spacing w:before="100" w:beforeAutospacing="1" w:after="100" w:afterAutospacing="1" w:line="240" w:lineRule="auto"/>
      </w:pPr>
      <w:r w:rsidRPr="008B075F">
        <w:t>Consider the role of NGOs in promoting entrepreneurship among women. How do their initiatives influence capital access for female entrepreneurs?</w:t>
      </w:r>
    </w:p>
    <w:p w:rsidR="00625BF8" w:rsidRPr="008B075F" w:rsidRDefault="00625BF8" w:rsidP="005B758F">
      <w:pPr>
        <w:numPr>
          <w:ilvl w:val="0"/>
          <w:numId w:val="789"/>
        </w:numPr>
        <w:spacing w:before="100" w:beforeAutospacing="1" w:after="100" w:afterAutospacing="1" w:line="240" w:lineRule="auto"/>
      </w:pPr>
      <w:r w:rsidRPr="008B075F">
        <w:t>Explore the potential of crowdfunding as a viable funding option for SMEs in Nigeria. What challenges might entrepreneurs face when using this approach?</w:t>
      </w:r>
    </w:p>
    <w:p w:rsidR="00625BF8" w:rsidRPr="008B075F" w:rsidRDefault="00064686" w:rsidP="00625BF8">
      <w:pPr>
        <w:spacing w:after="0"/>
      </w:pPr>
      <w:r w:rsidRPr="008B075F">
        <w:pict>
          <v:rect id="_x0000_i1895" style="width:0;height:1.5pt" o:hralign="center" o:hrstd="t" o:hr="t" fillcolor="#a0a0a0" stroked="f"/>
        </w:pict>
      </w:r>
    </w:p>
    <w:p w:rsidR="00625BF8" w:rsidRPr="008B075F" w:rsidRDefault="00625BF8" w:rsidP="00625BF8">
      <w:pPr>
        <w:pStyle w:val="Heading3"/>
        <w:rPr>
          <w:color w:val="auto"/>
        </w:rPr>
      </w:pPr>
      <w:r w:rsidRPr="008B075F">
        <w:rPr>
          <w:color w:val="auto"/>
        </w:rPr>
        <w:t>Experiential Exercise</w:t>
      </w:r>
    </w:p>
    <w:p w:rsidR="00625BF8" w:rsidRPr="008B075F" w:rsidRDefault="00625BF8" w:rsidP="00625BF8">
      <w:pPr>
        <w:pStyle w:val="NormalWeb"/>
      </w:pPr>
      <w:r w:rsidRPr="008B075F">
        <w:rPr>
          <w:rStyle w:val="Strong"/>
          <w:rFonts w:eastAsiaTheme="majorEastAsia"/>
        </w:rPr>
        <w:t>Exercise</w:t>
      </w:r>
      <w:r w:rsidRPr="008B075F">
        <w:t>: Develop a funding strategy for a hypothetical SME looking to expand its operations in Nigeria. Include at least three different funding sources, outlining the rationale for each choice, potential benefits, and risks involved.</w:t>
      </w:r>
    </w:p>
    <w:p w:rsidR="00625BF8" w:rsidRPr="008B075F" w:rsidRDefault="00064686" w:rsidP="00625BF8">
      <w:r w:rsidRPr="008B075F">
        <w:pict>
          <v:rect id="_x0000_i1896" style="width:0;height:1.5pt" o:hralign="center" o:hrstd="t" o:hr="t" fillcolor="#a0a0a0" stroked="f"/>
        </w:pict>
      </w:r>
    </w:p>
    <w:p w:rsidR="00625BF8" w:rsidRPr="008B075F" w:rsidRDefault="00625BF8" w:rsidP="00625BF8">
      <w:pPr>
        <w:pStyle w:val="Heading3"/>
        <w:rPr>
          <w:color w:val="auto"/>
        </w:rPr>
      </w:pPr>
      <w:r w:rsidRPr="008B075F">
        <w:rPr>
          <w:color w:val="auto"/>
        </w:rPr>
        <w:t>Case Study: Success in Capital Raising</w:t>
      </w:r>
    </w:p>
    <w:p w:rsidR="00625BF8" w:rsidRPr="008B075F" w:rsidRDefault="00625BF8" w:rsidP="00625BF8">
      <w:pPr>
        <w:pStyle w:val="NormalWeb"/>
      </w:pPr>
      <w:r w:rsidRPr="008B075F">
        <w:rPr>
          <w:rStyle w:val="Strong"/>
          <w:rFonts w:eastAsiaTheme="majorEastAsia"/>
        </w:rPr>
        <w:t>Case Study: Jumia Nigeria</w:t>
      </w:r>
    </w:p>
    <w:p w:rsidR="00625BF8" w:rsidRPr="008B075F" w:rsidRDefault="00625BF8" w:rsidP="00625BF8">
      <w:pPr>
        <w:pStyle w:val="NormalWeb"/>
      </w:pPr>
      <w:r w:rsidRPr="008B075F">
        <w:t>Jumia, often referred to as the "Amazon of Africa," began its journey in Nigeria in 2012. The company initially secured funding through venture capital, attracting significant investments from international backers, including MTN and Rocket Internet. This funding enabled Jumia to expand its online marketplace across Nigeria and other African countries.</w:t>
      </w:r>
    </w:p>
    <w:p w:rsidR="00625BF8" w:rsidRPr="008B075F" w:rsidRDefault="00625BF8" w:rsidP="00625BF8">
      <w:pPr>
        <w:pStyle w:val="NormalWeb"/>
      </w:pPr>
      <w:r w:rsidRPr="008B075F">
        <w:rPr>
          <w:rStyle w:val="Strong"/>
          <w:rFonts w:eastAsiaTheme="majorEastAsia"/>
        </w:rPr>
        <w:t>Questions</w:t>
      </w:r>
      <w:r w:rsidRPr="008B075F">
        <w:t>:</w:t>
      </w:r>
    </w:p>
    <w:p w:rsidR="00625BF8" w:rsidRPr="008B075F" w:rsidRDefault="00625BF8" w:rsidP="005B758F">
      <w:pPr>
        <w:numPr>
          <w:ilvl w:val="0"/>
          <w:numId w:val="790"/>
        </w:numPr>
        <w:spacing w:before="100" w:beforeAutospacing="1" w:after="100" w:afterAutospacing="1" w:line="240" w:lineRule="auto"/>
      </w:pPr>
      <w:r w:rsidRPr="008B075F">
        <w:t>What strategies did Jumia employ to attract venture capital?</w:t>
      </w:r>
    </w:p>
    <w:p w:rsidR="00625BF8" w:rsidRPr="008B075F" w:rsidRDefault="00625BF8" w:rsidP="005B758F">
      <w:pPr>
        <w:numPr>
          <w:ilvl w:val="0"/>
          <w:numId w:val="790"/>
        </w:numPr>
        <w:spacing w:before="100" w:beforeAutospacing="1" w:after="100" w:afterAutospacing="1" w:line="240" w:lineRule="auto"/>
      </w:pPr>
      <w:r w:rsidRPr="008B075F">
        <w:t>How did access to capital influence Jumia's business model and growth trajectory?</w:t>
      </w:r>
    </w:p>
    <w:p w:rsidR="00625BF8" w:rsidRPr="008B075F" w:rsidRDefault="00625BF8" w:rsidP="005B758F">
      <w:pPr>
        <w:numPr>
          <w:ilvl w:val="0"/>
          <w:numId w:val="790"/>
        </w:numPr>
        <w:spacing w:before="100" w:beforeAutospacing="1" w:after="100" w:afterAutospacing="1" w:line="240" w:lineRule="auto"/>
      </w:pPr>
      <w:r w:rsidRPr="008B075F">
        <w:t>What lessons can Nigerian SMEs learn from Jumia's experience in capital raising?</w:t>
      </w:r>
    </w:p>
    <w:p w:rsidR="00625BF8" w:rsidRPr="008B075F" w:rsidRDefault="00064686" w:rsidP="00625BF8">
      <w:pPr>
        <w:spacing w:after="0"/>
      </w:pPr>
      <w:r w:rsidRPr="008B075F">
        <w:pict>
          <v:rect id="_x0000_i1897" style="width:0;height:1.5pt" o:hralign="center" o:hrstd="t" o:hr="t" fillcolor="#a0a0a0" stroked="f"/>
        </w:pict>
      </w:r>
    </w:p>
    <w:p w:rsidR="00625BF8" w:rsidRPr="008B075F" w:rsidRDefault="00625BF8" w:rsidP="00625BF8">
      <w:pPr>
        <w:pStyle w:val="Heading3"/>
        <w:rPr>
          <w:color w:val="auto"/>
        </w:rPr>
      </w:pPr>
      <w:r w:rsidRPr="008B075F">
        <w:rPr>
          <w:color w:val="auto"/>
        </w:rPr>
        <w:t>Suggested Online Reading</w:t>
      </w:r>
    </w:p>
    <w:p w:rsidR="00625BF8" w:rsidRPr="008B075F" w:rsidRDefault="00625BF8" w:rsidP="005B758F">
      <w:pPr>
        <w:numPr>
          <w:ilvl w:val="0"/>
          <w:numId w:val="791"/>
        </w:numPr>
        <w:spacing w:before="100" w:beforeAutospacing="1" w:after="100" w:afterAutospacing="1" w:line="240" w:lineRule="auto"/>
      </w:pPr>
      <w:r w:rsidRPr="008B075F">
        <w:rPr>
          <w:rStyle w:val="Strong"/>
        </w:rPr>
        <w:t>"Understanding Nigeria's Entrepreneurial Ecosystem"</w:t>
      </w:r>
      <w:r w:rsidRPr="008B075F">
        <w:t xml:space="preserve"> – A comprehensive overview of the current landscape for startups and SMEs in Nigeria.</w:t>
      </w:r>
    </w:p>
    <w:p w:rsidR="00625BF8" w:rsidRPr="008B075F" w:rsidRDefault="00625BF8" w:rsidP="005B758F">
      <w:pPr>
        <w:numPr>
          <w:ilvl w:val="0"/>
          <w:numId w:val="791"/>
        </w:numPr>
        <w:spacing w:before="100" w:beforeAutospacing="1" w:after="100" w:afterAutospacing="1" w:line="240" w:lineRule="auto"/>
      </w:pPr>
      <w:r w:rsidRPr="008B075F">
        <w:rPr>
          <w:rStyle w:val="Strong"/>
        </w:rPr>
        <w:t>"The Role of Microfinance in Nigeria's Economic Development"</w:t>
      </w:r>
      <w:r w:rsidRPr="008B075F">
        <w:t xml:space="preserve"> – Analyzing the impact of microfinance on entrepreneurship.</w:t>
      </w:r>
    </w:p>
    <w:p w:rsidR="00625BF8" w:rsidRPr="008B075F" w:rsidRDefault="00625BF8" w:rsidP="005B758F">
      <w:pPr>
        <w:numPr>
          <w:ilvl w:val="0"/>
          <w:numId w:val="791"/>
        </w:numPr>
        <w:spacing w:before="100" w:beforeAutospacing="1" w:after="100" w:afterAutospacing="1" w:line="240" w:lineRule="auto"/>
      </w:pPr>
      <w:r w:rsidRPr="008B075F">
        <w:rPr>
          <w:rStyle w:val="Strong"/>
        </w:rPr>
        <w:t>"Crowdfunding in Nigeria: Challenges and Opportunities"</w:t>
      </w:r>
      <w:r w:rsidRPr="008B075F">
        <w:t xml:space="preserve"> – Examining the rise of crowdfunding and its potential for SMEs.</w:t>
      </w:r>
    </w:p>
    <w:p w:rsidR="00625BF8" w:rsidRPr="008B075F" w:rsidRDefault="00625BF8" w:rsidP="005B758F">
      <w:pPr>
        <w:numPr>
          <w:ilvl w:val="0"/>
          <w:numId w:val="791"/>
        </w:numPr>
        <w:spacing w:before="100" w:beforeAutospacing="1" w:after="100" w:afterAutospacing="1" w:line="240" w:lineRule="auto"/>
      </w:pPr>
      <w:r w:rsidRPr="008B075F">
        <w:rPr>
          <w:rStyle w:val="Strong"/>
        </w:rPr>
        <w:t>"Access to Finance: The Case for SMEs in Africa"</w:t>
      </w:r>
      <w:r w:rsidRPr="008B075F">
        <w:t xml:space="preserve"> – A report on financial access challenges faced by African SMEs.</w:t>
      </w:r>
    </w:p>
    <w:p w:rsidR="00625BF8" w:rsidRPr="008B075F" w:rsidRDefault="00064686" w:rsidP="00625BF8">
      <w:pPr>
        <w:spacing w:after="0"/>
      </w:pPr>
      <w:r w:rsidRPr="008B075F">
        <w:pict>
          <v:rect id="_x0000_i1898" style="width:0;height:1.5pt" o:hralign="center" o:hrstd="t" o:hr="t" fillcolor="#a0a0a0" stroked="f"/>
        </w:pict>
      </w:r>
    </w:p>
    <w:p w:rsidR="00FB1E23" w:rsidRPr="008B075F" w:rsidRDefault="00FB1E23" w:rsidP="00FB1E23">
      <w:pPr>
        <w:rPr>
          <w:rStyle w:val="Strong"/>
          <w:b w:val="0"/>
          <w:bCs w:val="0"/>
        </w:rPr>
      </w:pPr>
    </w:p>
    <w:p w:rsidR="00FB1E23" w:rsidRPr="008B075F" w:rsidRDefault="00FB1E23" w:rsidP="00BF473B">
      <w:pPr>
        <w:pStyle w:val="NormalWeb"/>
        <w:rPr>
          <w:rStyle w:val="Strong"/>
        </w:rPr>
      </w:pPr>
    </w:p>
    <w:p w:rsidR="00FB1E23" w:rsidRPr="008B075F" w:rsidRDefault="00FB1E23" w:rsidP="00BF473B">
      <w:pPr>
        <w:pStyle w:val="NormalWeb"/>
        <w:rPr>
          <w:rStyle w:val="Strong"/>
        </w:rPr>
      </w:pPr>
    </w:p>
    <w:p w:rsidR="00FB1E23" w:rsidRPr="008B075F" w:rsidRDefault="00FB1E23" w:rsidP="00BF473B">
      <w:pPr>
        <w:pStyle w:val="NormalWeb"/>
        <w:rPr>
          <w:rStyle w:val="Strong"/>
        </w:rPr>
      </w:pPr>
    </w:p>
    <w:p w:rsidR="00FB1E23" w:rsidRPr="008B075F" w:rsidRDefault="00FB1E23" w:rsidP="00BF473B">
      <w:pPr>
        <w:pStyle w:val="NormalWeb"/>
        <w:rPr>
          <w:rStyle w:val="Strong"/>
        </w:rPr>
      </w:pPr>
    </w:p>
    <w:p w:rsidR="00FB1E23" w:rsidRPr="008B075F" w:rsidRDefault="00FB1E23" w:rsidP="00BF473B">
      <w:pPr>
        <w:pStyle w:val="NormalWeb"/>
        <w:rPr>
          <w:rStyle w:val="Strong"/>
        </w:rPr>
      </w:pPr>
    </w:p>
    <w:p w:rsidR="00FB1E23" w:rsidRPr="008B075F" w:rsidRDefault="00FB1E23" w:rsidP="00BF473B">
      <w:pPr>
        <w:pStyle w:val="NormalWeb"/>
        <w:rPr>
          <w:rStyle w:val="Strong"/>
        </w:rPr>
      </w:pPr>
    </w:p>
    <w:p w:rsidR="00FB1E23" w:rsidRPr="008B075F" w:rsidRDefault="00FB1E23" w:rsidP="00BF473B">
      <w:pPr>
        <w:pStyle w:val="NormalWeb"/>
        <w:rPr>
          <w:rStyle w:val="Strong"/>
        </w:rPr>
      </w:pPr>
    </w:p>
    <w:p w:rsidR="00FB1E23" w:rsidRPr="008B075F" w:rsidRDefault="00FB1E23" w:rsidP="00BF473B">
      <w:pPr>
        <w:pStyle w:val="NormalWeb"/>
        <w:rPr>
          <w:rStyle w:val="Strong"/>
        </w:rPr>
      </w:pPr>
    </w:p>
    <w:p w:rsidR="0076197F" w:rsidRPr="008B075F" w:rsidRDefault="0076197F" w:rsidP="00BF473B">
      <w:pPr>
        <w:pStyle w:val="NormalWeb"/>
        <w:rPr>
          <w:rStyle w:val="Strong"/>
        </w:rPr>
      </w:pPr>
    </w:p>
    <w:p w:rsidR="0076197F" w:rsidRPr="008B075F" w:rsidRDefault="0076197F" w:rsidP="00BF473B">
      <w:pPr>
        <w:pStyle w:val="NormalWeb"/>
        <w:rPr>
          <w:rStyle w:val="Strong"/>
        </w:rPr>
      </w:pPr>
    </w:p>
    <w:p w:rsidR="0076197F" w:rsidRPr="008B075F" w:rsidRDefault="0076197F" w:rsidP="00BF473B">
      <w:pPr>
        <w:pStyle w:val="NormalWeb"/>
        <w:rPr>
          <w:rStyle w:val="Strong"/>
        </w:rPr>
      </w:pPr>
    </w:p>
    <w:p w:rsidR="0076197F" w:rsidRPr="008B075F" w:rsidRDefault="0076197F" w:rsidP="00BF473B">
      <w:pPr>
        <w:pStyle w:val="NormalWeb"/>
        <w:rPr>
          <w:rStyle w:val="Strong"/>
        </w:rPr>
      </w:pPr>
    </w:p>
    <w:p w:rsidR="0076197F" w:rsidRPr="008B075F" w:rsidRDefault="0076197F" w:rsidP="00BF473B">
      <w:pPr>
        <w:pStyle w:val="NormalWeb"/>
        <w:rPr>
          <w:rStyle w:val="Strong"/>
        </w:rPr>
      </w:pPr>
    </w:p>
    <w:p w:rsidR="0076197F" w:rsidRPr="008B075F" w:rsidRDefault="0076197F" w:rsidP="00BF473B">
      <w:pPr>
        <w:pStyle w:val="NormalWeb"/>
        <w:rPr>
          <w:rStyle w:val="Strong"/>
        </w:rPr>
      </w:pPr>
    </w:p>
    <w:p w:rsidR="0076197F" w:rsidRPr="008B075F" w:rsidRDefault="0076197F" w:rsidP="0076197F">
      <w:pPr>
        <w:pStyle w:val="Heading1"/>
        <w:rPr>
          <w:color w:val="auto"/>
        </w:rPr>
      </w:pPr>
      <w:r w:rsidRPr="008B075F">
        <w:rPr>
          <w:color w:val="auto"/>
        </w:rPr>
        <w:t>Chapter 19</w:t>
      </w:r>
      <w:r w:rsidR="00205CEC" w:rsidRPr="008B075F">
        <w:rPr>
          <w:color w:val="auto"/>
        </w:rPr>
        <w:t>.7</w:t>
      </w:r>
      <w:r w:rsidRPr="008B075F">
        <w:rPr>
          <w:color w:val="auto"/>
        </w:rPr>
        <w:t>: Guarantees Against Expropriation in Nigeria</w:t>
      </w:r>
    </w:p>
    <w:p w:rsidR="0076197F" w:rsidRPr="008B075F" w:rsidRDefault="0076197F" w:rsidP="0076197F">
      <w:pPr>
        <w:pStyle w:val="NormalWeb"/>
      </w:pPr>
      <w:r w:rsidRPr="008B075F">
        <w:rPr>
          <w:rStyle w:val="Strong"/>
          <w:rFonts w:eastAsiaTheme="majorEastAsia"/>
          <w:b w:val="0"/>
        </w:rPr>
        <w:t>"The greatest danger in times of turbulence is not the turbulence—it is to act with yesterday's logic."</w:t>
      </w:r>
      <w:r w:rsidRPr="008B075F">
        <w:t xml:space="preserve"> — Peter Drucker</w:t>
      </w:r>
    </w:p>
    <w:p w:rsidR="0076197F" w:rsidRPr="008B075F" w:rsidRDefault="00064686" w:rsidP="0076197F">
      <w:pPr>
        <w:spacing w:after="0"/>
      </w:pPr>
      <w:r w:rsidRPr="008B075F">
        <w:pict>
          <v:rect id="_x0000_i1899" style="width:0;height:1.5pt" o:hralign="center" o:hrstd="t" o:hr="t" fillcolor="#a0a0a0" stroked="f"/>
        </w:pict>
      </w:r>
    </w:p>
    <w:p w:rsidR="0076197F" w:rsidRPr="008B075F" w:rsidRDefault="00205CEC" w:rsidP="0076197F">
      <w:pPr>
        <w:pStyle w:val="Heading3"/>
        <w:rPr>
          <w:color w:val="auto"/>
        </w:rPr>
      </w:pPr>
      <w:r w:rsidRPr="008B075F">
        <w:rPr>
          <w:color w:val="auto"/>
        </w:rPr>
        <w:t>19.7.0 Introduction</w:t>
      </w:r>
    </w:p>
    <w:p w:rsidR="0076197F" w:rsidRPr="008B075F" w:rsidRDefault="0076197F" w:rsidP="0076197F">
      <w:pPr>
        <w:pStyle w:val="NormalWeb"/>
      </w:pPr>
      <w:r w:rsidRPr="008B075F">
        <w:t xml:space="preserve">This </w:t>
      </w:r>
      <w:r w:rsidR="00205CEC" w:rsidRPr="008B075F">
        <w:t>section</w:t>
      </w:r>
      <w:r w:rsidRPr="008B075F">
        <w:t xml:space="preserve"> delves into the critical issue of expropriation in Nigeria, a significant concern for investors and entrepreneurs operating in a dynamic economic environment. Expropriation refers to the government's act of taking private property for public use, often with compensation. This </w:t>
      </w:r>
      <w:r w:rsidR="00205CEC" w:rsidRPr="008B075F">
        <w:t>section</w:t>
      </w:r>
      <w:r w:rsidRPr="008B075F">
        <w:t xml:space="preserve"> outlines the legal frameworks that provide guarantees against expropriation, including constitutional protections, national laws, and international agreements. By exploring various case studies, the </w:t>
      </w:r>
      <w:r w:rsidR="00205CEC" w:rsidRPr="008B075F">
        <w:t>section</w:t>
      </w:r>
      <w:r w:rsidRPr="008B075F">
        <w:t xml:space="preserve"> illustrates how expropriation can impact businesses and highlights the importance of establishing strong legal safeguards. Additionally, it discusses strategies that entrepreneurs can adopt to protect their investments and navigate the complexities of the Nigerian business landscape effectively.</w:t>
      </w:r>
    </w:p>
    <w:p w:rsidR="0076197F" w:rsidRPr="008B075F" w:rsidRDefault="00064686" w:rsidP="0076197F">
      <w:pPr>
        <w:spacing w:after="0"/>
      </w:pPr>
      <w:r w:rsidRPr="008B075F">
        <w:pict>
          <v:rect id="_x0000_i1900" style="width:0;height:1.5pt" o:hralign="center" o:hrstd="t" o:hr="t" fillcolor="#a0a0a0" stroked="f"/>
        </w:pict>
      </w:r>
    </w:p>
    <w:p w:rsidR="0076197F" w:rsidRPr="008B075F" w:rsidRDefault="004729FC" w:rsidP="0076197F">
      <w:pPr>
        <w:pStyle w:val="Heading3"/>
        <w:rPr>
          <w:color w:val="auto"/>
        </w:rPr>
      </w:pPr>
      <w:r w:rsidRPr="008B075F">
        <w:rPr>
          <w:color w:val="auto"/>
        </w:rPr>
        <w:t xml:space="preserve">19.7.1 </w:t>
      </w:r>
      <w:r w:rsidR="0076197F" w:rsidRPr="008B075F">
        <w:rPr>
          <w:color w:val="auto"/>
        </w:rPr>
        <w:t>Guarantees Against Expropriation in Nigeria</w:t>
      </w:r>
    </w:p>
    <w:p w:rsidR="0076197F" w:rsidRPr="008B075F" w:rsidRDefault="0076197F" w:rsidP="0076197F">
      <w:pPr>
        <w:pStyle w:val="NormalWeb"/>
      </w:pPr>
      <w:r w:rsidRPr="008B075F">
        <w:t>Nigeria’s legal landscape provides several mechanisms to protect investors against expropriation</w:t>
      </w:r>
      <w:r w:rsidR="009A0133" w:rsidRPr="008B075F">
        <w:t xml:space="preserve"> such as</w:t>
      </w:r>
      <w:r w:rsidRPr="008B075F">
        <w:t>:</w:t>
      </w:r>
    </w:p>
    <w:p w:rsidR="0076197F" w:rsidRPr="008B075F" w:rsidRDefault="0076197F" w:rsidP="005B758F">
      <w:pPr>
        <w:pStyle w:val="NormalWeb"/>
        <w:numPr>
          <w:ilvl w:val="0"/>
          <w:numId w:val="793"/>
        </w:numPr>
        <w:rPr>
          <w:b/>
        </w:rPr>
      </w:pPr>
      <w:r w:rsidRPr="008B075F">
        <w:rPr>
          <w:rStyle w:val="Strong"/>
          <w:rFonts w:eastAsiaTheme="majorEastAsia"/>
          <w:b w:val="0"/>
        </w:rPr>
        <w:t>Constitutional Protections</w:t>
      </w:r>
    </w:p>
    <w:p w:rsidR="0076197F" w:rsidRPr="008B075F" w:rsidRDefault="0076197F" w:rsidP="005B758F">
      <w:pPr>
        <w:pStyle w:val="NormalWeb"/>
        <w:numPr>
          <w:ilvl w:val="0"/>
          <w:numId w:val="793"/>
        </w:numPr>
        <w:rPr>
          <w:b/>
        </w:rPr>
      </w:pPr>
      <w:r w:rsidRPr="008B075F">
        <w:rPr>
          <w:rStyle w:val="Strong"/>
          <w:rFonts w:eastAsiaTheme="majorEastAsia"/>
          <w:b w:val="0"/>
        </w:rPr>
        <w:t>Investment Laws</w:t>
      </w:r>
    </w:p>
    <w:p w:rsidR="0076197F" w:rsidRPr="008B075F" w:rsidRDefault="0076197F" w:rsidP="005B758F">
      <w:pPr>
        <w:pStyle w:val="NormalWeb"/>
        <w:numPr>
          <w:ilvl w:val="0"/>
          <w:numId w:val="793"/>
        </w:numPr>
        <w:rPr>
          <w:b/>
        </w:rPr>
      </w:pPr>
      <w:r w:rsidRPr="008B075F">
        <w:rPr>
          <w:rStyle w:val="Strong"/>
          <w:rFonts w:eastAsiaTheme="majorEastAsia"/>
          <w:b w:val="0"/>
        </w:rPr>
        <w:t>International Treaties and Agreements</w:t>
      </w:r>
    </w:p>
    <w:p w:rsidR="0076197F" w:rsidRPr="008B075F" w:rsidRDefault="0076197F" w:rsidP="005B758F">
      <w:pPr>
        <w:pStyle w:val="NormalWeb"/>
        <w:numPr>
          <w:ilvl w:val="0"/>
          <w:numId w:val="793"/>
        </w:numPr>
        <w:rPr>
          <w:b/>
        </w:rPr>
      </w:pPr>
      <w:r w:rsidRPr="008B075F">
        <w:rPr>
          <w:rStyle w:val="Strong"/>
          <w:rFonts w:eastAsiaTheme="majorEastAsia"/>
          <w:b w:val="0"/>
        </w:rPr>
        <w:t>World Bank and MIGA</w:t>
      </w:r>
    </w:p>
    <w:p w:rsidR="00205CEC" w:rsidRPr="008B075F" w:rsidRDefault="004729FC" w:rsidP="00205CEC">
      <w:pPr>
        <w:pStyle w:val="Heading3"/>
        <w:rPr>
          <w:color w:val="auto"/>
        </w:rPr>
      </w:pPr>
      <w:r w:rsidRPr="008B075F">
        <w:rPr>
          <w:color w:val="auto"/>
        </w:rPr>
        <w:t>19.7.</w:t>
      </w:r>
      <w:r w:rsidR="000120F5" w:rsidRPr="008B075F">
        <w:rPr>
          <w:color w:val="auto"/>
        </w:rPr>
        <w:t>2</w:t>
      </w:r>
      <w:r w:rsidR="00205CEC" w:rsidRPr="008B075F">
        <w:rPr>
          <w:color w:val="auto"/>
        </w:rPr>
        <w:t xml:space="preserve"> Constitutional Protections</w:t>
      </w:r>
    </w:p>
    <w:p w:rsidR="00205CEC" w:rsidRPr="008B075F" w:rsidRDefault="00205CEC" w:rsidP="00205CEC">
      <w:pPr>
        <w:pStyle w:val="NormalWeb"/>
      </w:pPr>
      <w:r w:rsidRPr="008B075F">
        <w:t xml:space="preserve">The Nigerian Constitution, particularly in </w:t>
      </w:r>
      <w:r w:rsidRPr="008B075F">
        <w:rPr>
          <w:rStyle w:val="Strong"/>
          <w:rFonts w:eastAsiaTheme="majorEastAsia"/>
        </w:rPr>
        <w:t>Section 44</w:t>
      </w:r>
      <w:r w:rsidRPr="008B075F">
        <w:t>, lays the groundwork for protecting private property rights within the country. This section asserts that no individual shall be deprived of their property unless the action is backed by law and appropriate compensation is provided. The following aspects highlight the significance of constitutional protections against expropriation:</w:t>
      </w:r>
    </w:p>
    <w:p w:rsidR="00205CEC" w:rsidRPr="008B075F" w:rsidRDefault="00205CEC" w:rsidP="005B758F">
      <w:pPr>
        <w:pStyle w:val="NormalWeb"/>
        <w:numPr>
          <w:ilvl w:val="0"/>
          <w:numId w:val="797"/>
        </w:numPr>
      </w:pPr>
      <w:r w:rsidRPr="008B075F">
        <w:rPr>
          <w:rStyle w:val="Strong"/>
          <w:rFonts w:eastAsiaTheme="majorEastAsia"/>
        </w:rPr>
        <w:t>Due Process</w:t>
      </w:r>
      <w:r w:rsidRPr="008B075F">
        <w:t>: The Constitution mandates that any deprivation of property must follow a legal process. This means that the government cannot simply seize property arbitrarily; it must provide a legal justification and adhere to established procedures. This safeguard ensures that property owners have the right to challenge any governmental action they believe is unjust or illegal.</w:t>
      </w:r>
    </w:p>
    <w:p w:rsidR="00205CEC" w:rsidRPr="008B075F" w:rsidRDefault="00205CEC" w:rsidP="005B758F">
      <w:pPr>
        <w:pStyle w:val="NormalWeb"/>
        <w:numPr>
          <w:ilvl w:val="0"/>
          <w:numId w:val="797"/>
        </w:numPr>
      </w:pPr>
      <w:r w:rsidRPr="008B075F">
        <w:rPr>
          <w:rStyle w:val="Strong"/>
          <w:rFonts w:eastAsiaTheme="majorEastAsia"/>
        </w:rPr>
        <w:t>Right to Compensation</w:t>
      </w:r>
      <w:r w:rsidRPr="008B075F">
        <w:t>: One of the key features of Section 44 is the stipulation of compensation for expropriated property. The Constitution does not only recognize the right to own property but also emphasizes that in cases of expropriation, individuals are entitled to receive compensation that is "adequate" and "prompt." However, the definition of what constitutes "adequate" compensation has been a subject of debate, leading to various interpretations and disputes in practice.</w:t>
      </w:r>
    </w:p>
    <w:p w:rsidR="00205CEC" w:rsidRPr="008B075F" w:rsidRDefault="00205CEC" w:rsidP="005B758F">
      <w:pPr>
        <w:pStyle w:val="NormalWeb"/>
        <w:numPr>
          <w:ilvl w:val="0"/>
          <w:numId w:val="797"/>
        </w:numPr>
      </w:pPr>
      <w:r w:rsidRPr="008B075F">
        <w:rPr>
          <w:rStyle w:val="Strong"/>
          <w:rFonts w:eastAsiaTheme="majorEastAsia"/>
        </w:rPr>
        <w:t>Judicial Remedies</w:t>
      </w:r>
      <w:r w:rsidRPr="008B075F">
        <w:t>: The Nigerian Constitution provides a framework for individuals to seek judicial remedies if they feel their rights have been violated. This means that property owners can appeal to the courts to challenge expropriation actions or to seek compensation for their losses. The judiciary thus plays a critical role in upholding constitutional protections and ensuring that property rights are respected.</w:t>
      </w:r>
    </w:p>
    <w:p w:rsidR="00205CEC" w:rsidRPr="008B075F" w:rsidRDefault="000120F5" w:rsidP="00205CEC">
      <w:pPr>
        <w:pStyle w:val="Heading3"/>
        <w:rPr>
          <w:color w:val="auto"/>
        </w:rPr>
      </w:pPr>
      <w:r w:rsidRPr="008B075F">
        <w:rPr>
          <w:color w:val="auto"/>
        </w:rPr>
        <w:t>19.7.3</w:t>
      </w:r>
      <w:r w:rsidR="00205CEC" w:rsidRPr="008B075F">
        <w:rPr>
          <w:color w:val="auto"/>
        </w:rPr>
        <w:t xml:space="preserve"> Investment Laws</w:t>
      </w:r>
    </w:p>
    <w:p w:rsidR="00205CEC" w:rsidRPr="008B075F" w:rsidRDefault="00205CEC" w:rsidP="00205CEC">
      <w:pPr>
        <w:pStyle w:val="NormalWeb"/>
      </w:pPr>
      <w:r w:rsidRPr="008B075F">
        <w:t xml:space="preserve">In addition to constitutional protections, Nigeria has established specific investment laws designed to promote and protect investments in the country. Key legislation includes the </w:t>
      </w:r>
      <w:r w:rsidRPr="008B075F">
        <w:rPr>
          <w:rStyle w:val="Strong"/>
          <w:rFonts w:eastAsiaTheme="majorEastAsia"/>
        </w:rPr>
        <w:t>Nigerian Investment Promotion Commission Act (NIPCA)</w:t>
      </w:r>
      <w:r w:rsidRPr="008B075F">
        <w:t>, which outlines various guarantees against expropriation:</w:t>
      </w:r>
    </w:p>
    <w:p w:rsidR="00205CEC" w:rsidRPr="008B075F" w:rsidRDefault="00205CEC" w:rsidP="005B758F">
      <w:pPr>
        <w:pStyle w:val="NormalWeb"/>
        <w:numPr>
          <w:ilvl w:val="0"/>
          <w:numId w:val="798"/>
        </w:numPr>
      </w:pPr>
      <w:r w:rsidRPr="008B075F">
        <w:rPr>
          <w:rStyle w:val="Strong"/>
          <w:rFonts w:eastAsiaTheme="majorEastAsia"/>
        </w:rPr>
        <w:t>Promotion of Investments</w:t>
      </w:r>
      <w:r w:rsidRPr="008B075F">
        <w:t>: The NIPCA aims to create an enabling environment for both local and foreign investments. By providing a clear legal framework, it seeks to assure investors that their interests will be safeguarded, thereby enhancing confidence in the Nigerian market.</w:t>
      </w:r>
    </w:p>
    <w:p w:rsidR="00205CEC" w:rsidRPr="008B075F" w:rsidRDefault="00205CEC" w:rsidP="005B758F">
      <w:pPr>
        <w:pStyle w:val="NormalWeb"/>
        <w:numPr>
          <w:ilvl w:val="0"/>
          <w:numId w:val="798"/>
        </w:numPr>
      </w:pPr>
      <w:r w:rsidRPr="008B075F">
        <w:rPr>
          <w:rStyle w:val="Strong"/>
          <w:rFonts w:eastAsiaTheme="majorEastAsia"/>
        </w:rPr>
        <w:t>Guarantees Against Expropriation</w:t>
      </w:r>
      <w:r w:rsidRPr="008B075F">
        <w:t>: The Act explicitly states that foreign investments are entitled to protection against expropriation. It outlines that any expropriation must be carried out for a public purpose, must adhere to due process, and must provide fair compensation. This legal guarantee is essential in attracting foreign direct investment (FDI), as it provides reassurance that their investments will not be arbitrarily seized by the government.</w:t>
      </w:r>
    </w:p>
    <w:p w:rsidR="00205CEC" w:rsidRPr="008B075F" w:rsidRDefault="00205CEC" w:rsidP="005B758F">
      <w:pPr>
        <w:pStyle w:val="NormalWeb"/>
        <w:numPr>
          <w:ilvl w:val="0"/>
          <w:numId w:val="798"/>
        </w:numPr>
      </w:pPr>
      <w:r w:rsidRPr="008B075F">
        <w:rPr>
          <w:rStyle w:val="Strong"/>
          <w:rFonts w:eastAsiaTheme="majorEastAsia"/>
        </w:rPr>
        <w:t>Dispute Resolution Mechanisms</w:t>
      </w:r>
      <w:r w:rsidRPr="008B075F">
        <w:t>: The NIPCA also emphasizes the importance of effective dispute resolution mechanisms. It encourages the use of alternative dispute resolution (ADR) methods, such as arbitration, to resolve conflicts between investors and the government. This approach helps ensure that disputes are settled fairly and efficiently, reducing the likelihood of prolonged legal battles that could deter potential investors.</w:t>
      </w:r>
    </w:p>
    <w:p w:rsidR="00205CEC" w:rsidRPr="008B075F" w:rsidRDefault="000120F5" w:rsidP="00205CEC">
      <w:pPr>
        <w:pStyle w:val="Heading3"/>
        <w:rPr>
          <w:color w:val="auto"/>
        </w:rPr>
      </w:pPr>
      <w:r w:rsidRPr="008B075F">
        <w:rPr>
          <w:color w:val="auto"/>
        </w:rPr>
        <w:t>19.7.4</w:t>
      </w:r>
      <w:r w:rsidR="00205CEC" w:rsidRPr="008B075F">
        <w:rPr>
          <w:color w:val="auto"/>
        </w:rPr>
        <w:t xml:space="preserve"> International Treaties and Agreements</w:t>
      </w:r>
    </w:p>
    <w:p w:rsidR="00205CEC" w:rsidRPr="008B075F" w:rsidRDefault="00205CEC" w:rsidP="00205CEC">
      <w:pPr>
        <w:pStyle w:val="NormalWeb"/>
      </w:pPr>
      <w:r w:rsidRPr="008B075F">
        <w:t xml:space="preserve">Nigeria is a participant in various international treaties and agreements that further reinforce the protection of investments against expropriation. These treaties typically include </w:t>
      </w:r>
      <w:r w:rsidRPr="008B075F">
        <w:rPr>
          <w:rStyle w:val="Strong"/>
          <w:rFonts w:eastAsiaTheme="majorEastAsia"/>
        </w:rPr>
        <w:t>Bilateral Investment Treaties (BITs)</w:t>
      </w:r>
      <w:r w:rsidRPr="008B075F">
        <w:t xml:space="preserve"> and </w:t>
      </w:r>
      <w:r w:rsidRPr="008B075F">
        <w:rPr>
          <w:rStyle w:val="Strong"/>
          <w:rFonts w:eastAsiaTheme="majorEastAsia"/>
        </w:rPr>
        <w:t>Multilateral Investment Agreements</w:t>
      </w:r>
      <w:r w:rsidRPr="008B075F">
        <w:t>:</w:t>
      </w:r>
    </w:p>
    <w:p w:rsidR="00205CEC" w:rsidRPr="008B075F" w:rsidRDefault="00205CEC" w:rsidP="005B758F">
      <w:pPr>
        <w:pStyle w:val="NormalWeb"/>
        <w:numPr>
          <w:ilvl w:val="0"/>
          <w:numId w:val="799"/>
        </w:numPr>
      </w:pPr>
      <w:r w:rsidRPr="008B075F">
        <w:rPr>
          <w:rStyle w:val="Strong"/>
          <w:rFonts w:eastAsiaTheme="majorEastAsia"/>
        </w:rPr>
        <w:t>Bilateral Investment Treaties (BITs)</w:t>
      </w:r>
      <w:r w:rsidRPr="008B075F">
        <w:t>: Nigeria has signed several BITs with various countries to provide additional protections for foreign investors. These treaties usually include provisions that prohibit expropriation without adequate compensation and outline procedures for resolving disputes. For example, Nigeria has BITs with countries such as the United Kingdom, Germany, and the Netherlands, which help create a favorable investment climate.</w:t>
      </w:r>
    </w:p>
    <w:p w:rsidR="00205CEC" w:rsidRPr="008B075F" w:rsidRDefault="00205CEC" w:rsidP="005B758F">
      <w:pPr>
        <w:pStyle w:val="NormalWeb"/>
        <w:numPr>
          <w:ilvl w:val="0"/>
          <w:numId w:val="799"/>
        </w:numPr>
      </w:pPr>
      <w:r w:rsidRPr="008B075F">
        <w:rPr>
          <w:rStyle w:val="Strong"/>
          <w:rFonts w:eastAsiaTheme="majorEastAsia"/>
        </w:rPr>
        <w:t>Multilateral Agreements</w:t>
      </w:r>
      <w:r w:rsidRPr="008B075F">
        <w:t>: In addition to BITs, Nigeria is a signatory to multilateral agreements that promote investment protection on a broader scale. These agreements may include commitments to non-discrimination, fair treatment, and protection against expropriation. Such multilateral frameworks enhance Nigeria's credibility as an investment destination by ensuring that foreign investors are treated fairly and equitably.</w:t>
      </w:r>
    </w:p>
    <w:p w:rsidR="00205CEC" w:rsidRPr="008B075F" w:rsidRDefault="00205CEC" w:rsidP="005B758F">
      <w:pPr>
        <w:pStyle w:val="NormalWeb"/>
        <w:numPr>
          <w:ilvl w:val="0"/>
          <w:numId w:val="799"/>
        </w:numPr>
      </w:pPr>
      <w:r w:rsidRPr="008B075F">
        <w:rPr>
          <w:rStyle w:val="Strong"/>
          <w:rFonts w:eastAsiaTheme="majorEastAsia"/>
        </w:rPr>
        <w:t>Investor-State Dispute Settlement (ISDS)</w:t>
      </w:r>
      <w:r w:rsidRPr="008B075F">
        <w:t>: Many of these treaties include ISDS provisions, allowing investors to directly seek arbitration against the Nigerian government if they believe their rights have been violated. This mechanism provides an additional layer of protection and encourages adherence to international standards regarding expropriation and investment treatment.</w:t>
      </w:r>
    </w:p>
    <w:p w:rsidR="00205CEC" w:rsidRPr="008B075F" w:rsidRDefault="000120F5" w:rsidP="00205CEC">
      <w:pPr>
        <w:pStyle w:val="Heading3"/>
        <w:rPr>
          <w:color w:val="auto"/>
        </w:rPr>
      </w:pPr>
      <w:r w:rsidRPr="008B075F">
        <w:rPr>
          <w:color w:val="auto"/>
        </w:rPr>
        <w:t>19.7.5</w:t>
      </w:r>
      <w:r w:rsidR="00205CEC" w:rsidRPr="008B075F">
        <w:rPr>
          <w:color w:val="auto"/>
        </w:rPr>
        <w:t xml:space="preserve"> World Bank and MIGA</w:t>
      </w:r>
    </w:p>
    <w:p w:rsidR="00205CEC" w:rsidRPr="008B075F" w:rsidRDefault="00205CEC" w:rsidP="00205CEC">
      <w:pPr>
        <w:pStyle w:val="NormalWeb"/>
      </w:pPr>
      <w:r w:rsidRPr="008B075F">
        <w:t xml:space="preserve">The </w:t>
      </w:r>
      <w:r w:rsidRPr="008B075F">
        <w:rPr>
          <w:rStyle w:val="Strong"/>
          <w:rFonts w:eastAsiaTheme="majorEastAsia"/>
        </w:rPr>
        <w:t>World Bank Group</w:t>
      </w:r>
      <w:r w:rsidRPr="008B075F">
        <w:t xml:space="preserve">, through its institution known as the </w:t>
      </w:r>
      <w:r w:rsidRPr="008B075F">
        <w:rPr>
          <w:rStyle w:val="Strong"/>
          <w:rFonts w:eastAsiaTheme="majorEastAsia"/>
        </w:rPr>
        <w:t>Multilateral Investment Guarantee Agency (MIGA)</w:t>
      </w:r>
      <w:r w:rsidRPr="008B075F">
        <w:t>, plays a pivotal role in providing guarantees against expropriation for investors in Nigeria:</w:t>
      </w:r>
    </w:p>
    <w:p w:rsidR="00205CEC" w:rsidRPr="008B075F" w:rsidRDefault="00205CEC" w:rsidP="005B758F">
      <w:pPr>
        <w:pStyle w:val="NormalWeb"/>
        <w:numPr>
          <w:ilvl w:val="0"/>
          <w:numId w:val="800"/>
        </w:numPr>
      </w:pPr>
      <w:r w:rsidRPr="008B075F">
        <w:rPr>
          <w:rStyle w:val="Strong"/>
          <w:rFonts w:eastAsiaTheme="majorEastAsia"/>
        </w:rPr>
        <w:t>Political Risk Insurance</w:t>
      </w:r>
      <w:r w:rsidRPr="008B075F">
        <w:t>: MIGA offers political risk insurance to investors against a range of non-commercial risks, including expropriation, political violence, and breach of contract. This insurance acts as a safety net for investors, providing them with financial compensation in the event of losses due to expropriation or other political risks. By covering such risks, MIGA encourages foreign investment in Nigeria, which can contribute to economic growth and development.</w:t>
      </w:r>
    </w:p>
    <w:p w:rsidR="00205CEC" w:rsidRPr="008B075F" w:rsidRDefault="00205CEC" w:rsidP="005B758F">
      <w:pPr>
        <w:pStyle w:val="NormalWeb"/>
        <w:numPr>
          <w:ilvl w:val="0"/>
          <w:numId w:val="800"/>
        </w:numPr>
      </w:pPr>
      <w:r w:rsidRPr="008B075F">
        <w:rPr>
          <w:rStyle w:val="Strong"/>
          <w:rFonts w:eastAsiaTheme="majorEastAsia"/>
        </w:rPr>
        <w:t>Support for Development Projects</w:t>
      </w:r>
      <w:r w:rsidRPr="008B075F">
        <w:t>: MIGA often supports projects that align with development goals, particularly in sectors such as infrastructure, agriculture, and energy. By providing guarantees for these projects, MIGA not only protects investors but also promotes sustainable development in Nigeria, thereby benefiting local communities and economies.</w:t>
      </w:r>
    </w:p>
    <w:p w:rsidR="00205CEC" w:rsidRPr="008B075F" w:rsidRDefault="00205CEC" w:rsidP="005B758F">
      <w:pPr>
        <w:pStyle w:val="NormalWeb"/>
        <w:numPr>
          <w:ilvl w:val="0"/>
          <w:numId w:val="800"/>
        </w:numPr>
      </w:pPr>
      <w:r w:rsidRPr="008B075F">
        <w:rPr>
          <w:rStyle w:val="Strong"/>
          <w:rFonts w:eastAsiaTheme="majorEastAsia"/>
        </w:rPr>
        <w:t>Capacity Building and Technical Assistance</w:t>
      </w:r>
      <w:r w:rsidRPr="008B075F">
        <w:t>: In addition to providing guarantees, MIGA also engages in capacity building and technical assistance programs to strengthen the investment climate in Nigeria. This may include helping the Nigerian government improve its legal and regulatory frameworks related to investment protection, which can enhance the overall environment for business and entrepreneurship.</w:t>
      </w:r>
    </w:p>
    <w:p w:rsidR="0076197F" w:rsidRPr="008B075F" w:rsidRDefault="0076197F" w:rsidP="0076197F">
      <w:r w:rsidRPr="008B075F">
        <w:t>Summary</w:t>
      </w:r>
    </w:p>
    <w:p w:rsidR="0076197F" w:rsidRPr="008B075F" w:rsidRDefault="0076197F" w:rsidP="0076197F">
      <w:pPr>
        <w:pStyle w:val="NormalWeb"/>
      </w:pPr>
      <w:r w:rsidRPr="008B075F">
        <w:t>This section provides a thorough examination of the guarantees against expropriation in Nigeria, emphasizing the importance of legal protections for fostering a stable investment climate. By understanding the mechanisms available to safeguard their interests, entrepreneurs can navigate the complexities of the Nigerian market with greater confidence.</w:t>
      </w:r>
    </w:p>
    <w:p w:rsidR="0076197F" w:rsidRPr="008B075F" w:rsidRDefault="00064686" w:rsidP="0076197F">
      <w:r w:rsidRPr="008B075F">
        <w:pict>
          <v:rect id="_x0000_i1901" style="width:0;height:1.5pt" o:hralign="center" o:hrstd="t" o:hr="t" fillcolor="#a0a0a0" stroked="f"/>
        </w:pict>
      </w:r>
    </w:p>
    <w:p w:rsidR="0076197F" w:rsidRPr="008B075F" w:rsidRDefault="0076197F" w:rsidP="0076197F">
      <w:pPr>
        <w:pStyle w:val="Heading3"/>
        <w:rPr>
          <w:color w:val="auto"/>
        </w:rPr>
      </w:pPr>
      <w:r w:rsidRPr="008B075F">
        <w:rPr>
          <w:color w:val="auto"/>
        </w:rPr>
        <w:t>Key Terms and Concepts</w:t>
      </w:r>
    </w:p>
    <w:p w:rsidR="0076197F" w:rsidRPr="008B075F" w:rsidRDefault="0076197F" w:rsidP="005B758F">
      <w:pPr>
        <w:numPr>
          <w:ilvl w:val="0"/>
          <w:numId w:val="792"/>
        </w:numPr>
        <w:spacing w:before="100" w:beforeAutospacing="1" w:after="100" w:afterAutospacing="1" w:line="240" w:lineRule="auto"/>
      </w:pPr>
      <w:r w:rsidRPr="008B075F">
        <w:rPr>
          <w:rStyle w:val="Strong"/>
        </w:rPr>
        <w:t>Expropriation</w:t>
      </w:r>
      <w:r w:rsidRPr="008B075F">
        <w:t>: The act of a government taking private property for public use, often accompanied by compensation.</w:t>
      </w:r>
    </w:p>
    <w:p w:rsidR="0076197F" w:rsidRPr="008B075F" w:rsidRDefault="0076197F" w:rsidP="005B758F">
      <w:pPr>
        <w:numPr>
          <w:ilvl w:val="0"/>
          <w:numId w:val="792"/>
        </w:numPr>
        <w:spacing w:before="100" w:beforeAutospacing="1" w:after="100" w:afterAutospacing="1" w:line="240" w:lineRule="auto"/>
      </w:pPr>
      <w:r w:rsidRPr="008B075F">
        <w:rPr>
          <w:rStyle w:val="Strong"/>
        </w:rPr>
        <w:t>Compensation</w:t>
      </w:r>
      <w:r w:rsidRPr="008B075F">
        <w:t>: Financial payment made to property owners whose assets are expropriated by the government.</w:t>
      </w:r>
    </w:p>
    <w:p w:rsidR="0076197F" w:rsidRPr="008B075F" w:rsidRDefault="0076197F" w:rsidP="005B758F">
      <w:pPr>
        <w:numPr>
          <w:ilvl w:val="0"/>
          <w:numId w:val="792"/>
        </w:numPr>
        <w:spacing w:before="100" w:beforeAutospacing="1" w:after="100" w:afterAutospacing="1" w:line="240" w:lineRule="auto"/>
      </w:pPr>
      <w:r w:rsidRPr="008B075F">
        <w:rPr>
          <w:rStyle w:val="Strong"/>
        </w:rPr>
        <w:t>Nationalization</w:t>
      </w:r>
      <w:r w:rsidRPr="008B075F">
        <w:t xml:space="preserve">: The process by which a government takes control of </w:t>
      </w:r>
      <w:proofErr w:type="gramStart"/>
      <w:r w:rsidRPr="008B075F">
        <w:t>privately owned</w:t>
      </w:r>
      <w:proofErr w:type="gramEnd"/>
      <w:r w:rsidRPr="008B075F">
        <w:t xml:space="preserve"> enterprises or assets.</w:t>
      </w:r>
    </w:p>
    <w:p w:rsidR="0076197F" w:rsidRPr="008B075F" w:rsidRDefault="0076197F" w:rsidP="005B758F">
      <w:pPr>
        <w:numPr>
          <w:ilvl w:val="0"/>
          <w:numId w:val="792"/>
        </w:numPr>
        <w:spacing w:before="100" w:beforeAutospacing="1" w:after="100" w:afterAutospacing="1" w:line="240" w:lineRule="auto"/>
      </w:pPr>
      <w:r w:rsidRPr="008B075F">
        <w:rPr>
          <w:rStyle w:val="Strong"/>
        </w:rPr>
        <w:t>Investment Protection Agreements (IPAs)</w:t>
      </w:r>
      <w:r w:rsidRPr="008B075F">
        <w:t>: Treaties between countries that provide guarantees to foreign investors against expropriation and other risks.</w:t>
      </w:r>
    </w:p>
    <w:p w:rsidR="0076197F" w:rsidRPr="008B075F" w:rsidRDefault="0076197F" w:rsidP="005B758F">
      <w:pPr>
        <w:numPr>
          <w:ilvl w:val="0"/>
          <w:numId w:val="792"/>
        </w:numPr>
        <w:spacing w:before="100" w:beforeAutospacing="1" w:after="100" w:afterAutospacing="1" w:line="240" w:lineRule="auto"/>
      </w:pPr>
      <w:r w:rsidRPr="008B075F">
        <w:rPr>
          <w:rStyle w:val="Strong"/>
        </w:rPr>
        <w:t>Multilateral Investment Guarantee Agency (MIGA)</w:t>
      </w:r>
      <w:r w:rsidRPr="008B075F">
        <w:t>: A World Bank institution that provides guarantees to investors against non-commercial risks, including expropriation.</w:t>
      </w:r>
    </w:p>
    <w:p w:rsidR="0076197F" w:rsidRPr="008B075F" w:rsidRDefault="00064686" w:rsidP="0076197F">
      <w:r w:rsidRPr="008B075F">
        <w:pict>
          <v:rect id="_x0000_i1902" style="width:0;height:1.5pt" o:hralign="center" o:hrstd="t" o:hr="t" fillcolor="#a0a0a0" stroked="f"/>
        </w:pict>
      </w:r>
    </w:p>
    <w:p w:rsidR="0076197F" w:rsidRPr="008B075F" w:rsidRDefault="0076197F" w:rsidP="0076197F">
      <w:pPr>
        <w:pStyle w:val="Heading3"/>
        <w:rPr>
          <w:color w:val="auto"/>
        </w:rPr>
      </w:pPr>
      <w:r w:rsidRPr="008B075F">
        <w:rPr>
          <w:color w:val="auto"/>
        </w:rPr>
        <w:t>Review &amp; Discussion Questions</w:t>
      </w:r>
    </w:p>
    <w:p w:rsidR="0076197F" w:rsidRPr="008B075F" w:rsidRDefault="0076197F" w:rsidP="005B758F">
      <w:pPr>
        <w:numPr>
          <w:ilvl w:val="0"/>
          <w:numId w:val="794"/>
        </w:numPr>
        <w:spacing w:before="100" w:beforeAutospacing="1" w:after="100" w:afterAutospacing="1" w:line="240" w:lineRule="auto"/>
      </w:pPr>
      <w:r w:rsidRPr="008B075F">
        <w:t>What legal frameworks in Nigeria provide protection against expropriation? How effective are these frameworks in practice?</w:t>
      </w:r>
    </w:p>
    <w:p w:rsidR="0076197F" w:rsidRPr="008B075F" w:rsidRDefault="0076197F" w:rsidP="005B758F">
      <w:pPr>
        <w:numPr>
          <w:ilvl w:val="0"/>
          <w:numId w:val="794"/>
        </w:numPr>
        <w:spacing w:before="100" w:beforeAutospacing="1" w:after="100" w:afterAutospacing="1" w:line="240" w:lineRule="auto"/>
      </w:pPr>
      <w:r w:rsidRPr="008B075F">
        <w:t>Discuss the implications of expropriation for foreign and domestic investors in Nigeria. How does it affect investment decisions?</w:t>
      </w:r>
    </w:p>
    <w:p w:rsidR="0076197F" w:rsidRPr="008B075F" w:rsidRDefault="0076197F" w:rsidP="005B758F">
      <w:pPr>
        <w:numPr>
          <w:ilvl w:val="0"/>
          <w:numId w:val="794"/>
        </w:numPr>
        <w:spacing w:before="100" w:beforeAutospacing="1" w:after="100" w:afterAutospacing="1" w:line="240" w:lineRule="auto"/>
      </w:pPr>
      <w:r w:rsidRPr="008B075F">
        <w:t>Analyze a case study of expropriation in Nigeria. What were the circumstances, outcomes, and lessons learned for investors?</w:t>
      </w:r>
    </w:p>
    <w:p w:rsidR="0076197F" w:rsidRPr="008B075F" w:rsidRDefault="0076197F" w:rsidP="005B758F">
      <w:pPr>
        <w:numPr>
          <w:ilvl w:val="0"/>
          <w:numId w:val="794"/>
        </w:numPr>
        <w:spacing w:before="100" w:beforeAutospacing="1" w:after="100" w:afterAutospacing="1" w:line="240" w:lineRule="auto"/>
      </w:pPr>
      <w:r w:rsidRPr="008B075F">
        <w:t>How do international treaties contribute to safeguarding investments against expropriation? Discuss Nigeria’s commitments in this regard.</w:t>
      </w:r>
    </w:p>
    <w:p w:rsidR="0076197F" w:rsidRPr="008B075F" w:rsidRDefault="0076197F" w:rsidP="005B758F">
      <w:pPr>
        <w:numPr>
          <w:ilvl w:val="0"/>
          <w:numId w:val="794"/>
        </w:numPr>
        <w:spacing w:before="100" w:beforeAutospacing="1" w:after="100" w:afterAutospacing="1" w:line="240" w:lineRule="auto"/>
      </w:pPr>
      <w:r w:rsidRPr="008B075F">
        <w:t>What strategies can entrepreneurs employ to protect their businesses from the risks of expropriation? Consider both legal and practical approaches.</w:t>
      </w:r>
    </w:p>
    <w:p w:rsidR="0076197F" w:rsidRPr="008B075F" w:rsidRDefault="00064686" w:rsidP="0076197F">
      <w:pPr>
        <w:spacing w:after="0"/>
      </w:pPr>
      <w:r w:rsidRPr="008B075F">
        <w:pict>
          <v:rect id="_x0000_i1903" style="width:0;height:1.5pt" o:hralign="center" o:hrstd="t" o:hr="t" fillcolor="#a0a0a0" stroked="f"/>
        </w:pict>
      </w:r>
    </w:p>
    <w:p w:rsidR="0076197F" w:rsidRPr="008B075F" w:rsidRDefault="0076197F" w:rsidP="0076197F">
      <w:pPr>
        <w:pStyle w:val="Heading3"/>
        <w:rPr>
          <w:color w:val="auto"/>
        </w:rPr>
      </w:pPr>
      <w:r w:rsidRPr="008B075F">
        <w:rPr>
          <w:color w:val="auto"/>
        </w:rPr>
        <w:t>Experiential Exercise</w:t>
      </w:r>
    </w:p>
    <w:p w:rsidR="0076197F" w:rsidRPr="008B075F" w:rsidRDefault="0076197F" w:rsidP="0076197F">
      <w:pPr>
        <w:pStyle w:val="NormalWeb"/>
      </w:pPr>
      <w:r w:rsidRPr="008B075F">
        <w:rPr>
          <w:rStyle w:val="Strong"/>
          <w:rFonts w:eastAsiaTheme="majorEastAsia"/>
        </w:rPr>
        <w:t>Exercise</w:t>
      </w:r>
      <w:r w:rsidRPr="008B075F">
        <w:t>: Develop a risk assessment plan for a hypothetical foreign investor planning to establish a business in Nigeria. Identify potential expropriation risks and propose strategies to mitigate these risks, considering legal protections and insurance options.</w:t>
      </w:r>
    </w:p>
    <w:p w:rsidR="0076197F" w:rsidRPr="008B075F" w:rsidRDefault="00064686" w:rsidP="0076197F">
      <w:r w:rsidRPr="008B075F">
        <w:pict>
          <v:rect id="_x0000_i1904" style="width:0;height:1.5pt" o:hralign="center" o:hrstd="t" o:hr="t" fillcolor="#a0a0a0" stroked="f"/>
        </w:pict>
      </w:r>
    </w:p>
    <w:p w:rsidR="0076197F" w:rsidRPr="008B075F" w:rsidRDefault="0076197F" w:rsidP="0076197F">
      <w:pPr>
        <w:pStyle w:val="Heading3"/>
        <w:rPr>
          <w:color w:val="auto"/>
        </w:rPr>
      </w:pPr>
      <w:r w:rsidRPr="008B075F">
        <w:rPr>
          <w:color w:val="auto"/>
        </w:rPr>
        <w:t>Case Study: The Nationalization of Nigerian Telecommunications</w:t>
      </w:r>
    </w:p>
    <w:p w:rsidR="0076197F" w:rsidRPr="008B075F" w:rsidRDefault="0076197F" w:rsidP="0076197F">
      <w:pPr>
        <w:pStyle w:val="NormalWeb"/>
      </w:pPr>
      <w:r w:rsidRPr="008B075F">
        <w:t>In 2006, the Nigerian government made headlines by nationalizing the telecommunications industry, specifically targeting the assets of the now-defunct Nigerian Telecommunications Limited (NITEL). This decision aimed to improve service delivery and increase competition in the sector. However, it raised significant concerns regarding investor rights and the potential for expropriation.</w:t>
      </w:r>
    </w:p>
    <w:p w:rsidR="0076197F" w:rsidRPr="008B075F" w:rsidRDefault="0076197F" w:rsidP="0076197F">
      <w:pPr>
        <w:pStyle w:val="NormalWeb"/>
      </w:pPr>
      <w:r w:rsidRPr="008B075F">
        <w:rPr>
          <w:rStyle w:val="Strong"/>
          <w:rFonts w:eastAsiaTheme="majorEastAsia"/>
        </w:rPr>
        <w:t>Questions</w:t>
      </w:r>
      <w:r w:rsidRPr="008B075F">
        <w:t>:</w:t>
      </w:r>
    </w:p>
    <w:p w:rsidR="0076197F" w:rsidRPr="008B075F" w:rsidRDefault="0076197F" w:rsidP="005B758F">
      <w:pPr>
        <w:numPr>
          <w:ilvl w:val="0"/>
          <w:numId w:val="795"/>
        </w:numPr>
        <w:spacing w:before="100" w:beforeAutospacing="1" w:after="100" w:afterAutospacing="1" w:line="240" w:lineRule="auto"/>
      </w:pPr>
      <w:r w:rsidRPr="008B075F">
        <w:t>What were the primary motivations behind the nationalization of NITEL? How did the government justify this action?</w:t>
      </w:r>
    </w:p>
    <w:p w:rsidR="0076197F" w:rsidRPr="008B075F" w:rsidRDefault="0076197F" w:rsidP="005B758F">
      <w:pPr>
        <w:numPr>
          <w:ilvl w:val="0"/>
          <w:numId w:val="795"/>
        </w:numPr>
        <w:spacing w:before="100" w:beforeAutospacing="1" w:after="100" w:afterAutospacing="1" w:line="240" w:lineRule="auto"/>
      </w:pPr>
      <w:r w:rsidRPr="008B075F">
        <w:t>Evaluate the impact of this nationalization on foreign investors in Nigeria’s telecommunications sector. What compensation, if any, was provided?</w:t>
      </w:r>
    </w:p>
    <w:p w:rsidR="0076197F" w:rsidRPr="008B075F" w:rsidRDefault="0076197F" w:rsidP="005B758F">
      <w:pPr>
        <w:numPr>
          <w:ilvl w:val="0"/>
          <w:numId w:val="795"/>
        </w:numPr>
        <w:spacing w:before="100" w:beforeAutospacing="1" w:after="100" w:afterAutospacing="1" w:line="240" w:lineRule="auto"/>
      </w:pPr>
      <w:r w:rsidRPr="008B075F">
        <w:t>What lessons can be learned from this case about the importance of clear legal frameworks for protecting investments in Nigeria?</w:t>
      </w:r>
    </w:p>
    <w:p w:rsidR="0076197F" w:rsidRPr="008B075F" w:rsidRDefault="00064686" w:rsidP="0076197F">
      <w:pPr>
        <w:spacing w:after="0"/>
      </w:pPr>
      <w:r w:rsidRPr="008B075F">
        <w:pict>
          <v:rect id="_x0000_i1905" style="width:0;height:1.5pt" o:hralign="center" o:hrstd="t" o:hr="t" fillcolor="#a0a0a0" stroked="f"/>
        </w:pict>
      </w:r>
    </w:p>
    <w:p w:rsidR="0076197F" w:rsidRPr="008B075F" w:rsidRDefault="0076197F" w:rsidP="0076197F">
      <w:pPr>
        <w:pStyle w:val="Heading3"/>
        <w:rPr>
          <w:color w:val="auto"/>
        </w:rPr>
      </w:pPr>
      <w:r w:rsidRPr="008B075F">
        <w:rPr>
          <w:color w:val="auto"/>
        </w:rPr>
        <w:t>Suggested Online Reading</w:t>
      </w:r>
    </w:p>
    <w:p w:rsidR="0076197F" w:rsidRPr="008B075F" w:rsidRDefault="0076197F" w:rsidP="005B758F">
      <w:pPr>
        <w:numPr>
          <w:ilvl w:val="0"/>
          <w:numId w:val="796"/>
        </w:numPr>
        <w:spacing w:before="100" w:beforeAutospacing="1" w:after="100" w:afterAutospacing="1" w:line="240" w:lineRule="auto"/>
      </w:pPr>
      <w:r w:rsidRPr="008B075F">
        <w:rPr>
          <w:rStyle w:val="Strong"/>
        </w:rPr>
        <w:t>"Understanding Expropriation: Legal and Economic Perspectives"</w:t>
      </w:r>
      <w:r w:rsidRPr="008B075F">
        <w:t xml:space="preserve"> – A comprehensive guide on the legal implications of expropriation and compensation in different countries.</w:t>
      </w:r>
    </w:p>
    <w:p w:rsidR="0076197F" w:rsidRPr="008B075F" w:rsidRDefault="0076197F" w:rsidP="005B758F">
      <w:pPr>
        <w:numPr>
          <w:ilvl w:val="0"/>
          <w:numId w:val="796"/>
        </w:numPr>
        <w:spacing w:before="100" w:beforeAutospacing="1" w:after="100" w:afterAutospacing="1" w:line="240" w:lineRule="auto"/>
      </w:pPr>
      <w:r w:rsidRPr="008B075F">
        <w:rPr>
          <w:rStyle w:val="Strong"/>
        </w:rPr>
        <w:t>"Investment Protection in Nigeria: A Review of Legal Frameworks"</w:t>
      </w:r>
      <w:r w:rsidRPr="008B075F">
        <w:t xml:space="preserve"> – An analysis of Nigeria’s legal protections for investors and the effectiveness of these laws.</w:t>
      </w:r>
    </w:p>
    <w:p w:rsidR="0076197F" w:rsidRPr="008B075F" w:rsidRDefault="0076197F" w:rsidP="005B758F">
      <w:pPr>
        <w:numPr>
          <w:ilvl w:val="0"/>
          <w:numId w:val="796"/>
        </w:numPr>
        <w:spacing w:before="100" w:beforeAutospacing="1" w:after="100" w:afterAutospacing="1" w:line="240" w:lineRule="auto"/>
      </w:pPr>
      <w:r w:rsidRPr="008B075F">
        <w:rPr>
          <w:rStyle w:val="Strong"/>
        </w:rPr>
        <w:t>"The Role of International Investment Agreements in Protecting Investors"</w:t>
      </w:r>
      <w:r w:rsidRPr="008B075F">
        <w:t xml:space="preserve"> – Examining how international treaties can safeguard investments against expropriation risks.</w:t>
      </w:r>
    </w:p>
    <w:p w:rsidR="0076197F" w:rsidRPr="008B075F" w:rsidRDefault="0076197F" w:rsidP="005B758F">
      <w:pPr>
        <w:numPr>
          <w:ilvl w:val="0"/>
          <w:numId w:val="796"/>
        </w:numPr>
        <w:spacing w:before="100" w:beforeAutospacing="1" w:after="100" w:afterAutospacing="1" w:line="240" w:lineRule="auto"/>
      </w:pPr>
      <w:r w:rsidRPr="008B075F">
        <w:rPr>
          <w:rStyle w:val="Strong"/>
        </w:rPr>
        <w:t>"MIGA and Political Risk Insurance: A Tool for Investors"</w:t>
      </w:r>
      <w:r w:rsidRPr="008B075F">
        <w:t xml:space="preserve"> – Insights into how MIGA helps investors mitigate risks related to expropriation and political instability.</w:t>
      </w:r>
    </w:p>
    <w:p w:rsidR="0076197F" w:rsidRPr="008B075F" w:rsidRDefault="00064686" w:rsidP="0076197F">
      <w:pPr>
        <w:spacing w:after="0"/>
      </w:pPr>
      <w:r w:rsidRPr="008B075F">
        <w:pict>
          <v:rect id="_x0000_i1906" style="width:0;height:1.5pt" o:hralign="center" o:hrstd="t" o:hr="t" fillcolor="#a0a0a0" stroked="f"/>
        </w:pict>
      </w:r>
    </w:p>
    <w:p w:rsidR="0076197F" w:rsidRPr="008B075F" w:rsidRDefault="0076197F" w:rsidP="00BF473B">
      <w:pPr>
        <w:pStyle w:val="NormalWeb"/>
        <w:rPr>
          <w:rStyle w:val="Strong"/>
        </w:rPr>
      </w:pPr>
    </w:p>
    <w:p w:rsidR="00FB1E23" w:rsidRPr="008B075F" w:rsidRDefault="00FB1E23" w:rsidP="00BF473B">
      <w:pPr>
        <w:pStyle w:val="NormalWeb"/>
        <w:rPr>
          <w:rStyle w:val="Strong"/>
        </w:rPr>
      </w:pPr>
    </w:p>
    <w:p w:rsidR="00FB1E23" w:rsidRPr="008B075F" w:rsidRDefault="00FB1E23" w:rsidP="00BF473B">
      <w:pPr>
        <w:pStyle w:val="NormalWeb"/>
        <w:rPr>
          <w:rStyle w:val="Strong"/>
        </w:rPr>
      </w:pPr>
    </w:p>
    <w:p w:rsidR="00FB1E23" w:rsidRPr="008B075F" w:rsidRDefault="00FB1E23" w:rsidP="00BF473B">
      <w:pPr>
        <w:pStyle w:val="NormalWeb"/>
        <w:rPr>
          <w:rStyle w:val="Strong"/>
        </w:rPr>
      </w:pPr>
    </w:p>
    <w:p w:rsidR="00FB1E23" w:rsidRPr="008B075F" w:rsidRDefault="00FB1E23" w:rsidP="00BF473B">
      <w:pPr>
        <w:pStyle w:val="NormalWeb"/>
        <w:rPr>
          <w:rStyle w:val="Strong"/>
        </w:rPr>
      </w:pPr>
    </w:p>
    <w:p w:rsidR="00FB1E23" w:rsidRPr="008B075F" w:rsidRDefault="00FB1E23" w:rsidP="00BF473B">
      <w:pPr>
        <w:pStyle w:val="NormalWeb"/>
        <w:rPr>
          <w:rStyle w:val="Strong"/>
        </w:rPr>
      </w:pPr>
    </w:p>
    <w:p w:rsidR="00FB1E23" w:rsidRPr="008B075F" w:rsidRDefault="00FB1E23" w:rsidP="00BF473B">
      <w:pPr>
        <w:pStyle w:val="NormalWeb"/>
        <w:rPr>
          <w:rStyle w:val="Strong"/>
        </w:rPr>
      </w:pPr>
    </w:p>
    <w:p w:rsidR="00FB1E23" w:rsidRPr="008B075F" w:rsidRDefault="00FB1E23" w:rsidP="00BF473B">
      <w:pPr>
        <w:pStyle w:val="NormalWeb"/>
        <w:rPr>
          <w:rStyle w:val="Strong"/>
        </w:rPr>
      </w:pPr>
    </w:p>
    <w:p w:rsidR="00FB1E23" w:rsidRPr="008B075F" w:rsidRDefault="00FB1E23" w:rsidP="00BF473B">
      <w:pPr>
        <w:pStyle w:val="NormalWeb"/>
        <w:rPr>
          <w:rStyle w:val="Strong"/>
        </w:rPr>
      </w:pPr>
    </w:p>
    <w:p w:rsidR="00FB1E23" w:rsidRPr="008B075F" w:rsidRDefault="00FB1E23" w:rsidP="00BF473B">
      <w:pPr>
        <w:pStyle w:val="NormalWeb"/>
        <w:rPr>
          <w:rStyle w:val="Strong"/>
        </w:rPr>
      </w:pPr>
    </w:p>
    <w:p w:rsidR="00FB1E23" w:rsidRPr="008B075F" w:rsidRDefault="00FB1E23" w:rsidP="00BF473B">
      <w:pPr>
        <w:pStyle w:val="NormalWeb"/>
        <w:rPr>
          <w:rStyle w:val="Strong"/>
        </w:rPr>
      </w:pPr>
    </w:p>
    <w:p w:rsidR="00FB1E23" w:rsidRPr="008B075F" w:rsidRDefault="00FB1E23" w:rsidP="00BF473B">
      <w:pPr>
        <w:pStyle w:val="NormalWeb"/>
        <w:rPr>
          <w:rStyle w:val="Strong"/>
        </w:rPr>
      </w:pPr>
    </w:p>
    <w:p w:rsidR="00FB1E23" w:rsidRPr="008B075F" w:rsidRDefault="00FB1E23" w:rsidP="00BF473B">
      <w:pPr>
        <w:pStyle w:val="NormalWeb"/>
        <w:rPr>
          <w:rStyle w:val="Strong"/>
        </w:rPr>
      </w:pPr>
    </w:p>
    <w:p w:rsidR="00FB1E23" w:rsidRPr="008B075F" w:rsidRDefault="00FB1E23" w:rsidP="00BF473B">
      <w:pPr>
        <w:pStyle w:val="NormalWeb"/>
        <w:rPr>
          <w:rStyle w:val="Strong"/>
        </w:rPr>
      </w:pPr>
    </w:p>
    <w:p w:rsidR="00FB1E23" w:rsidRPr="008B075F" w:rsidRDefault="00FB1E23" w:rsidP="00BF473B">
      <w:pPr>
        <w:pStyle w:val="NormalWeb"/>
        <w:rPr>
          <w:rStyle w:val="Strong"/>
        </w:rPr>
      </w:pPr>
    </w:p>
    <w:p w:rsidR="00FB1E23" w:rsidRPr="008B075F" w:rsidRDefault="00FB1E23" w:rsidP="00BF473B">
      <w:pPr>
        <w:pStyle w:val="NormalWeb"/>
        <w:rPr>
          <w:rStyle w:val="Strong"/>
        </w:rPr>
      </w:pPr>
    </w:p>
    <w:p w:rsidR="00BF473B" w:rsidRPr="008B075F" w:rsidRDefault="00BF473B" w:rsidP="00BF473B">
      <w:pPr>
        <w:pStyle w:val="NormalWeb"/>
      </w:pPr>
      <w:r w:rsidRPr="008B075F">
        <w:rPr>
          <w:rStyle w:val="Strong"/>
        </w:rPr>
        <w:t>Chapter 20</w:t>
      </w:r>
      <w:r w:rsidR="002146DC" w:rsidRPr="008B075F">
        <w:rPr>
          <w:rStyle w:val="Strong"/>
        </w:rPr>
        <w:t>.1</w:t>
      </w:r>
      <w:r w:rsidRPr="008B075F">
        <w:rPr>
          <w:rStyle w:val="Strong"/>
        </w:rPr>
        <w:t xml:space="preserve">: Production Management in </w:t>
      </w:r>
      <w:r w:rsidR="000A6129" w:rsidRPr="008B075F">
        <w:rPr>
          <w:rStyle w:val="Strong"/>
        </w:rPr>
        <w:t>Nigeria</w:t>
      </w:r>
    </w:p>
    <w:p w:rsidR="00BF473B" w:rsidRPr="008B075F" w:rsidRDefault="00BF473B" w:rsidP="00BF473B">
      <w:pPr>
        <w:pStyle w:val="NormalWeb"/>
      </w:pPr>
      <w:r w:rsidRPr="008B075F">
        <w:t>"Efficiency is doing things right; effectiveness is doing the right things." — Peter F. Drucker</w:t>
      </w:r>
    </w:p>
    <w:p w:rsidR="00BF473B" w:rsidRPr="008B075F" w:rsidRDefault="00064686" w:rsidP="00BF473B">
      <w:r w:rsidRPr="008B075F">
        <w:pict>
          <v:rect id="_x0000_i1907" style="width:0;height:1.5pt" o:hralign="center" o:hrstd="t" o:hr="t" fillcolor="#a0a0a0" stroked="f"/>
        </w:pict>
      </w:r>
    </w:p>
    <w:p w:rsidR="00BF473B" w:rsidRPr="008B075F" w:rsidRDefault="00BF473B" w:rsidP="00BF473B">
      <w:pPr>
        <w:pStyle w:val="Heading3"/>
        <w:rPr>
          <w:color w:val="auto"/>
        </w:rPr>
      </w:pPr>
      <w:r w:rsidRPr="008B075F">
        <w:rPr>
          <w:color w:val="auto"/>
        </w:rPr>
        <w:t>Chapter Objectives</w:t>
      </w:r>
    </w:p>
    <w:p w:rsidR="00BF473B" w:rsidRPr="008B075F" w:rsidRDefault="00BF473B" w:rsidP="005B758F">
      <w:pPr>
        <w:numPr>
          <w:ilvl w:val="0"/>
          <w:numId w:val="763"/>
        </w:numPr>
        <w:spacing w:before="100" w:beforeAutospacing="1" w:after="100" w:afterAutospacing="1" w:line="240" w:lineRule="auto"/>
      </w:pPr>
      <w:r w:rsidRPr="008B075F">
        <w:t>To understand the concept and importance of production management in manufacturing and service industries, particularly in African contexts.</w:t>
      </w:r>
    </w:p>
    <w:p w:rsidR="00BF473B" w:rsidRPr="008B075F" w:rsidRDefault="00BF473B" w:rsidP="005B758F">
      <w:pPr>
        <w:numPr>
          <w:ilvl w:val="0"/>
          <w:numId w:val="763"/>
        </w:numPr>
        <w:spacing w:before="100" w:beforeAutospacing="1" w:after="100" w:afterAutospacing="1" w:line="240" w:lineRule="auto"/>
      </w:pPr>
      <w:r w:rsidRPr="008B075F">
        <w:t>To explore the ‘5 M’s’ of production management — Men, Machines, Methods, Materials, and Money — and their interdependence.</w:t>
      </w:r>
    </w:p>
    <w:p w:rsidR="00BF473B" w:rsidRPr="008B075F" w:rsidRDefault="00BF473B" w:rsidP="005B758F">
      <w:pPr>
        <w:numPr>
          <w:ilvl w:val="0"/>
          <w:numId w:val="763"/>
        </w:numPr>
        <w:spacing w:before="100" w:beforeAutospacing="1" w:after="100" w:afterAutospacing="1" w:line="240" w:lineRule="auto"/>
      </w:pPr>
      <w:r w:rsidRPr="008B075F">
        <w:t>To analyze key production management challenges and solutions in Nigeria and other African nations.</w:t>
      </w:r>
    </w:p>
    <w:p w:rsidR="00BF473B" w:rsidRPr="008B075F" w:rsidRDefault="00BF473B" w:rsidP="005B758F">
      <w:pPr>
        <w:numPr>
          <w:ilvl w:val="0"/>
          <w:numId w:val="763"/>
        </w:numPr>
        <w:spacing w:before="100" w:beforeAutospacing="1" w:after="100" w:afterAutospacing="1" w:line="240" w:lineRule="auto"/>
      </w:pPr>
      <w:r w:rsidRPr="008B075F">
        <w:t>To identify the role of production management in improving productivity, product quality, and customer satisfaction.</w:t>
      </w:r>
    </w:p>
    <w:p w:rsidR="00BF473B" w:rsidRPr="008B075F" w:rsidRDefault="00BF473B" w:rsidP="005B758F">
      <w:pPr>
        <w:numPr>
          <w:ilvl w:val="0"/>
          <w:numId w:val="763"/>
        </w:numPr>
        <w:spacing w:before="100" w:beforeAutospacing="1" w:after="100" w:afterAutospacing="1" w:line="240" w:lineRule="auto"/>
      </w:pPr>
      <w:r w:rsidRPr="008B075F">
        <w:t>To examine case studies of production management strategies in Africa and assess their effectiveness in addressing operational challenges.</w:t>
      </w:r>
    </w:p>
    <w:p w:rsidR="00BF473B" w:rsidRPr="008B075F" w:rsidRDefault="00BF473B" w:rsidP="005B758F">
      <w:pPr>
        <w:numPr>
          <w:ilvl w:val="0"/>
          <w:numId w:val="763"/>
        </w:numPr>
        <w:spacing w:before="100" w:beforeAutospacing="1" w:after="100" w:afterAutospacing="1" w:line="240" w:lineRule="auto"/>
      </w:pPr>
      <w:r w:rsidRPr="008B075F">
        <w:t>To evaluate approaches for solving production management problems in Nigeria, focusing on innovative solutions that suit the local environment.</w:t>
      </w:r>
    </w:p>
    <w:p w:rsidR="00BF473B" w:rsidRPr="008B075F" w:rsidRDefault="00064686" w:rsidP="00BF473B">
      <w:pPr>
        <w:spacing w:after="0"/>
      </w:pPr>
      <w:r w:rsidRPr="008B075F">
        <w:pict>
          <v:rect id="_x0000_i1908" style="width:0;height:1.5pt" o:hralign="center" o:hrstd="t" o:hr="t" fillcolor="#a0a0a0" stroked="f"/>
        </w:pict>
      </w:r>
    </w:p>
    <w:p w:rsidR="00BF473B" w:rsidRPr="008B075F" w:rsidRDefault="00BF473B" w:rsidP="00BF473B">
      <w:pPr>
        <w:pStyle w:val="Heading3"/>
        <w:rPr>
          <w:color w:val="auto"/>
        </w:rPr>
      </w:pPr>
      <w:r w:rsidRPr="008B075F">
        <w:rPr>
          <w:color w:val="auto"/>
        </w:rPr>
        <w:t>Chapter Summary</w:t>
      </w:r>
    </w:p>
    <w:p w:rsidR="00BF473B" w:rsidRPr="008B075F" w:rsidRDefault="00BF473B" w:rsidP="00BF473B">
      <w:pPr>
        <w:pStyle w:val="NormalWeb"/>
      </w:pPr>
      <w:r w:rsidRPr="008B075F">
        <w:t>Production management, also referred to as operations management, is the administration of business practices to achieve maximum efficiency within an organization, transforming resources into goods and services as efficiently as possible. The core objective is to optimize productivity and maintain quality standards while keeping costs low. Production management is fundamentally about balancing the ‘5 M’s’: Men, Machines, Methods, Materials, and Money. Each of these factors requires careful planning and control to ensure production processes run smoothly and effectively, aligning with business objectives.</w:t>
      </w:r>
    </w:p>
    <w:p w:rsidR="00BF473B" w:rsidRPr="008B075F" w:rsidRDefault="00BF473B" w:rsidP="00BF473B">
      <w:pPr>
        <w:pStyle w:val="NormalWeb"/>
      </w:pPr>
      <w:r w:rsidRPr="008B075F">
        <w:t>In Africa, and particularly in Nigeria, production management is faced with unique challenges, including unreliable infrastructure, limited financing, skills gaps, and dependence on imported machinery. To overcome these hurdles, businesses in Nigeria are encouraged to adopt creative solutions such as exploring alternative power sources, localizing machinery fabrication, and implementing on-the-job training. This chapter provides insight into the importance of production management for companies in Nigeria and other African contexts, where operational efficiency is critical to overcoming external challenges and driving profitability.</w:t>
      </w:r>
    </w:p>
    <w:p w:rsidR="004B2E8A" w:rsidRPr="008B075F" w:rsidRDefault="004B2E8A" w:rsidP="004B2E8A">
      <w:pPr>
        <w:pStyle w:val="NormalWeb"/>
      </w:pPr>
      <w:r w:rsidRPr="008B075F">
        <w:rPr>
          <w:noProof/>
        </w:rPr>
        <w:drawing>
          <wp:inline distT="0" distB="0" distL="0" distR="0">
            <wp:extent cx="3840491" cy="6884521"/>
            <wp:effectExtent l="0" t="0" r="7620" b="0"/>
            <wp:docPr id="24" name="Picture 24" descr="C:\Users\Dr. Mathew E. Egu\Downloads\napkin-selection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descr="C:\Users\Dr. Mathew E. Egu\Downloads\napkin-selection (7).pn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3844671" cy="6892015"/>
                    </a:xfrm>
                    <a:prstGeom prst="rect">
                      <a:avLst/>
                    </a:prstGeom>
                    <a:noFill/>
                    <a:ln>
                      <a:noFill/>
                    </a:ln>
                  </pic:spPr>
                </pic:pic>
              </a:graphicData>
            </a:graphic>
          </wp:inline>
        </w:drawing>
      </w:r>
    </w:p>
    <w:p w:rsidR="004B2E8A" w:rsidRPr="008B075F" w:rsidRDefault="004B2E8A" w:rsidP="00BF473B">
      <w:pPr>
        <w:pStyle w:val="NormalWeb"/>
      </w:pPr>
      <w:r w:rsidRPr="008B075F">
        <w:rPr>
          <w:b/>
        </w:rPr>
        <w:t>Figure 20:</w:t>
      </w:r>
      <w:r w:rsidRPr="008B075F">
        <w:t xml:space="preserve"> Production management</w:t>
      </w:r>
    </w:p>
    <w:p w:rsidR="00BF473B" w:rsidRPr="008B075F" w:rsidRDefault="00064686" w:rsidP="00BF473B">
      <w:pPr>
        <w:spacing w:after="0"/>
      </w:pPr>
      <w:r w:rsidRPr="008B075F">
        <w:pict>
          <v:rect id="_x0000_i1909" style="width:0;height:1.5pt" o:hralign="center" o:hrstd="t" o:hr="t" fillcolor="#a0a0a0" stroked="f"/>
        </w:pict>
      </w:r>
    </w:p>
    <w:p w:rsidR="00BF473B" w:rsidRPr="008B075F" w:rsidRDefault="00743BBC" w:rsidP="00BF473B">
      <w:pPr>
        <w:pStyle w:val="Heading3"/>
        <w:rPr>
          <w:color w:val="auto"/>
        </w:rPr>
      </w:pPr>
      <w:r w:rsidRPr="008B075F">
        <w:rPr>
          <w:rStyle w:val="Strong"/>
          <w:b w:val="0"/>
          <w:bCs w:val="0"/>
          <w:color w:val="auto"/>
        </w:rPr>
        <w:t>20.1.</w:t>
      </w:r>
      <w:r w:rsidR="00BF473B" w:rsidRPr="008B075F">
        <w:rPr>
          <w:rStyle w:val="Strong"/>
          <w:b w:val="0"/>
          <w:bCs w:val="0"/>
          <w:color w:val="auto"/>
        </w:rPr>
        <w:t>1 Disaggregating the Term Production Management</w:t>
      </w:r>
    </w:p>
    <w:p w:rsidR="00BF473B" w:rsidRPr="008B075F" w:rsidRDefault="00BF473B" w:rsidP="00BF473B">
      <w:pPr>
        <w:pStyle w:val="NormalWeb"/>
      </w:pPr>
      <w:r w:rsidRPr="008B075F">
        <w:t xml:space="preserve">Production management goes beyond mere planning and control; it is the driving force behind efficient resource utilization in any production setting. The term encompasses a range of processes and responsibilities that ensure production schedules align with demand forecasts, resources are optimally allocated, and quality standards are maintained. The key responsibilities of production management can be summarized by the </w:t>
      </w:r>
      <w:r w:rsidRPr="008B075F">
        <w:rPr>
          <w:rStyle w:val="Strong"/>
        </w:rPr>
        <w:t>5 M’s</w:t>
      </w:r>
      <w:r w:rsidRPr="008B075F">
        <w:t>:</w:t>
      </w:r>
    </w:p>
    <w:p w:rsidR="00BF473B" w:rsidRPr="008B075F" w:rsidRDefault="00BF473B" w:rsidP="005B758F">
      <w:pPr>
        <w:pStyle w:val="NormalWeb"/>
        <w:numPr>
          <w:ilvl w:val="0"/>
          <w:numId w:val="765"/>
        </w:numPr>
      </w:pPr>
      <w:r w:rsidRPr="008B075F">
        <w:rPr>
          <w:rStyle w:val="Strong"/>
        </w:rPr>
        <w:t>Men (Human Resources)</w:t>
      </w:r>
      <w:r w:rsidRPr="008B075F">
        <w:t>: Involves organizing, training, and managing the workforce. Skilled manpower is critical, especially in contexts like Nigeria, where a skills gap is often noted due to insufficient training and educational opportunities.</w:t>
      </w:r>
    </w:p>
    <w:p w:rsidR="00BF473B" w:rsidRPr="008B075F" w:rsidRDefault="00BF473B" w:rsidP="005B758F">
      <w:pPr>
        <w:pStyle w:val="NormalWeb"/>
        <w:numPr>
          <w:ilvl w:val="0"/>
          <w:numId w:val="765"/>
        </w:numPr>
      </w:pPr>
      <w:r w:rsidRPr="008B075F">
        <w:rPr>
          <w:rStyle w:val="Strong"/>
        </w:rPr>
        <w:t>Machines</w:t>
      </w:r>
      <w:r w:rsidRPr="008B075F">
        <w:t>: Machinery, equipment, and technology are essential in production. In Nigeria, many companies face challenges due to over-dependence on imported machinery, which can be costly and difficult to maintain. The development of locally-fabricated machines has been proposed as a solution to enhance sustainability and reduce costs.</w:t>
      </w:r>
    </w:p>
    <w:p w:rsidR="00BF473B" w:rsidRPr="008B075F" w:rsidRDefault="00BF473B" w:rsidP="005B758F">
      <w:pPr>
        <w:pStyle w:val="NormalWeb"/>
        <w:numPr>
          <w:ilvl w:val="0"/>
          <w:numId w:val="765"/>
        </w:numPr>
      </w:pPr>
      <w:r w:rsidRPr="008B075F">
        <w:rPr>
          <w:rStyle w:val="Strong"/>
        </w:rPr>
        <w:t>Methods</w:t>
      </w:r>
      <w:r w:rsidRPr="008B075F">
        <w:t>: Production methods and processes must be designed to achieve efficiency and quality. Effective process design, incorporating practices such as Lean Manufacturing and Just-in-Time, can help reduce waste and streamline operations.</w:t>
      </w:r>
    </w:p>
    <w:p w:rsidR="00BF473B" w:rsidRPr="008B075F" w:rsidRDefault="00BF473B" w:rsidP="005B758F">
      <w:pPr>
        <w:pStyle w:val="NormalWeb"/>
        <w:numPr>
          <w:ilvl w:val="0"/>
          <w:numId w:val="765"/>
        </w:numPr>
      </w:pPr>
      <w:r w:rsidRPr="008B075F">
        <w:rPr>
          <w:rStyle w:val="Strong"/>
        </w:rPr>
        <w:t>Materials</w:t>
      </w:r>
      <w:r w:rsidRPr="008B075F">
        <w:t>: Material sourcing and inventory control are crucial to maintain a smooth production flow. The limited availability of raw materials locally often hampers production in Nigeria, making supply chain management a vital aspect of production management.</w:t>
      </w:r>
    </w:p>
    <w:p w:rsidR="00BF473B" w:rsidRPr="008B075F" w:rsidRDefault="00BF473B" w:rsidP="005B758F">
      <w:pPr>
        <w:pStyle w:val="NormalWeb"/>
        <w:numPr>
          <w:ilvl w:val="0"/>
          <w:numId w:val="765"/>
        </w:numPr>
      </w:pPr>
      <w:r w:rsidRPr="008B075F">
        <w:rPr>
          <w:rStyle w:val="Strong"/>
        </w:rPr>
        <w:t>Money</w:t>
      </w:r>
      <w:r w:rsidRPr="008B075F">
        <w:t>: Financial management in production involves budgeting, cost control, and investment in production capacity. Limited access to credit is a common problem in Nigeria, making it essential for businesses to creatively secure funding and manage cash flow.</w:t>
      </w:r>
    </w:p>
    <w:p w:rsidR="00BF473B" w:rsidRPr="008B075F" w:rsidRDefault="00064686" w:rsidP="00BF473B">
      <w:r w:rsidRPr="008B075F">
        <w:pict>
          <v:rect id="_x0000_i1910" style="width:0;height:1.5pt" o:hralign="center" o:hrstd="t" o:hr="t" fillcolor="#a0a0a0" stroked="f"/>
        </w:pict>
      </w:r>
    </w:p>
    <w:p w:rsidR="00BF473B" w:rsidRPr="008B075F" w:rsidRDefault="00C76FA2" w:rsidP="00BF473B">
      <w:pPr>
        <w:pStyle w:val="Heading3"/>
        <w:rPr>
          <w:color w:val="auto"/>
        </w:rPr>
      </w:pPr>
      <w:r w:rsidRPr="008B075F">
        <w:rPr>
          <w:rStyle w:val="Strong"/>
          <w:b w:val="0"/>
          <w:bCs w:val="0"/>
          <w:color w:val="auto"/>
        </w:rPr>
        <w:t>20.1.</w:t>
      </w:r>
      <w:r w:rsidR="00BF473B" w:rsidRPr="008B075F">
        <w:rPr>
          <w:rStyle w:val="Strong"/>
          <w:b w:val="0"/>
          <w:bCs w:val="0"/>
          <w:color w:val="auto"/>
        </w:rPr>
        <w:t>2 Production Problems in Nigeria</w:t>
      </w:r>
    </w:p>
    <w:p w:rsidR="00BF473B" w:rsidRPr="008B075F" w:rsidRDefault="00BF473B" w:rsidP="00BF473B">
      <w:pPr>
        <w:pStyle w:val="NormalWeb"/>
      </w:pPr>
      <w:r w:rsidRPr="008B075F">
        <w:t>The Nigerian manufacturing sector faces a range of operational challenges that impact production management:</w:t>
      </w:r>
    </w:p>
    <w:p w:rsidR="00BF473B" w:rsidRPr="008B075F" w:rsidRDefault="00BF473B" w:rsidP="005B758F">
      <w:pPr>
        <w:numPr>
          <w:ilvl w:val="0"/>
          <w:numId w:val="766"/>
        </w:numPr>
        <w:spacing w:before="100" w:beforeAutospacing="1" w:after="100" w:afterAutospacing="1" w:line="240" w:lineRule="auto"/>
      </w:pPr>
      <w:r w:rsidRPr="008B075F">
        <w:rPr>
          <w:rStyle w:val="Strong"/>
        </w:rPr>
        <w:t>Power Supply Issues</w:t>
      </w:r>
      <w:r w:rsidRPr="008B075F">
        <w:t>: The unreliable electricity grid results in costly downtimes, pushing companies to rely on expensive alternatives like generators and solar power.</w:t>
      </w:r>
    </w:p>
    <w:p w:rsidR="00BF473B" w:rsidRPr="008B075F" w:rsidRDefault="00BF473B" w:rsidP="005B758F">
      <w:pPr>
        <w:numPr>
          <w:ilvl w:val="0"/>
          <w:numId w:val="766"/>
        </w:numPr>
        <w:spacing w:before="100" w:beforeAutospacing="1" w:after="100" w:afterAutospacing="1" w:line="240" w:lineRule="auto"/>
      </w:pPr>
      <w:r w:rsidRPr="008B075F">
        <w:rPr>
          <w:rStyle w:val="Strong"/>
        </w:rPr>
        <w:t>Funding Limitations</w:t>
      </w:r>
      <w:r w:rsidRPr="008B075F">
        <w:t>: Limited access to affordable financing impedes growth, innovation, and the ability to purchase necessary equipment.</w:t>
      </w:r>
    </w:p>
    <w:p w:rsidR="00BF473B" w:rsidRPr="008B075F" w:rsidRDefault="00BF473B" w:rsidP="005B758F">
      <w:pPr>
        <w:numPr>
          <w:ilvl w:val="0"/>
          <w:numId w:val="766"/>
        </w:numPr>
        <w:spacing w:before="100" w:beforeAutospacing="1" w:after="100" w:afterAutospacing="1" w:line="240" w:lineRule="auto"/>
      </w:pPr>
      <w:r w:rsidRPr="008B075F">
        <w:rPr>
          <w:rStyle w:val="Strong"/>
        </w:rPr>
        <w:t>Infrastructural Decay</w:t>
      </w:r>
      <w:r w:rsidRPr="008B075F">
        <w:t>: Poor infrastructure, including roads, water supply, and communication networks, hinders efficient production.</w:t>
      </w:r>
    </w:p>
    <w:p w:rsidR="00BF473B" w:rsidRPr="008B075F" w:rsidRDefault="00BF473B" w:rsidP="005B758F">
      <w:pPr>
        <w:numPr>
          <w:ilvl w:val="0"/>
          <w:numId w:val="766"/>
        </w:numPr>
        <w:spacing w:before="100" w:beforeAutospacing="1" w:after="100" w:afterAutospacing="1" w:line="240" w:lineRule="auto"/>
      </w:pPr>
      <w:r w:rsidRPr="008B075F">
        <w:rPr>
          <w:rStyle w:val="Strong"/>
        </w:rPr>
        <w:t>Skills Gap</w:t>
      </w:r>
      <w:r w:rsidRPr="008B075F">
        <w:t>: A lack of skilled labor due to limited technical education and training leads to productivity issues.</w:t>
      </w:r>
    </w:p>
    <w:p w:rsidR="00BF473B" w:rsidRPr="008B075F" w:rsidRDefault="00BF473B" w:rsidP="005B758F">
      <w:pPr>
        <w:numPr>
          <w:ilvl w:val="0"/>
          <w:numId w:val="766"/>
        </w:numPr>
        <w:spacing w:before="100" w:beforeAutospacing="1" w:after="100" w:afterAutospacing="1" w:line="240" w:lineRule="auto"/>
      </w:pPr>
      <w:r w:rsidRPr="008B075F">
        <w:rPr>
          <w:rStyle w:val="Strong"/>
        </w:rPr>
        <w:t>High Exchange Rates</w:t>
      </w:r>
      <w:r w:rsidRPr="008B075F">
        <w:t>: Depreciating local currency increases the cost of imported raw materials and machinery, affecting pricing and profit margins.</w:t>
      </w:r>
    </w:p>
    <w:p w:rsidR="00BF473B" w:rsidRPr="008B075F" w:rsidRDefault="00BF473B" w:rsidP="005B758F">
      <w:pPr>
        <w:numPr>
          <w:ilvl w:val="0"/>
          <w:numId w:val="766"/>
        </w:numPr>
        <w:spacing w:before="100" w:beforeAutospacing="1" w:after="100" w:afterAutospacing="1" w:line="240" w:lineRule="auto"/>
      </w:pPr>
      <w:r w:rsidRPr="008B075F">
        <w:rPr>
          <w:rStyle w:val="Strong"/>
        </w:rPr>
        <w:t>Government Bureaucracy</w:t>
      </w:r>
      <w:r w:rsidRPr="008B075F">
        <w:t>: Complex regulations and bureaucratic processes delay operations and increase costs.</w:t>
      </w:r>
    </w:p>
    <w:p w:rsidR="00BF473B" w:rsidRPr="008B075F" w:rsidRDefault="00BF473B" w:rsidP="005B758F">
      <w:pPr>
        <w:numPr>
          <w:ilvl w:val="0"/>
          <w:numId w:val="766"/>
        </w:numPr>
        <w:spacing w:before="100" w:beforeAutospacing="1" w:after="100" w:afterAutospacing="1" w:line="240" w:lineRule="auto"/>
      </w:pPr>
      <w:r w:rsidRPr="008B075F">
        <w:rPr>
          <w:rStyle w:val="Strong"/>
        </w:rPr>
        <w:t>Public Perception of Local Goods</w:t>
      </w:r>
      <w:r w:rsidRPr="008B075F">
        <w:t>: Local products are often undervalued compared to imports, impacting sales and market share.</w:t>
      </w:r>
    </w:p>
    <w:p w:rsidR="00BF473B" w:rsidRPr="008B075F" w:rsidRDefault="00BF473B" w:rsidP="00BF473B">
      <w:pPr>
        <w:pStyle w:val="Heading4"/>
      </w:pPr>
      <w:r w:rsidRPr="008B075F">
        <w:t>Suggested Solutions:</w:t>
      </w:r>
    </w:p>
    <w:p w:rsidR="00BF473B" w:rsidRPr="008B075F" w:rsidRDefault="00BF473B" w:rsidP="005B758F">
      <w:pPr>
        <w:numPr>
          <w:ilvl w:val="0"/>
          <w:numId w:val="767"/>
        </w:numPr>
        <w:spacing w:before="100" w:beforeAutospacing="1" w:after="100" w:afterAutospacing="1" w:line="240" w:lineRule="auto"/>
      </w:pPr>
      <w:r w:rsidRPr="008B075F">
        <w:rPr>
          <w:rStyle w:val="Strong"/>
        </w:rPr>
        <w:t>Alternative Power Sources</w:t>
      </w:r>
      <w:r w:rsidRPr="008B075F">
        <w:t>: Powering factories with solar energy and generators can reduce downtime.</w:t>
      </w:r>
    </w:p>
    <w:p w:rsidR="00BF473B" w:rsidRPr="008B075F" w:rsidRDefault="00BF473B" w:rsidP="005B758F">
      <w:pPr>
        <w:numPr>
          <w:ilvl w:val="0"/>
          <w:numId w:val="767"/>
        </w:numPr>
        <w:spacing w:before="100" w:beforeAutospacing="1" w:after="100" w:afterAutospacing="1" w:line="240" w:lineRule="auto"/>
      </w:pPr>
      <w:r w:rsidRPr="008B075F">
        <w:rPr>
          <w:rStyle w:val="Strong"/>
        </w:rPr>
        <w:t>Innovative Funding Approaches</w:t>
      </w:r>
      <w:r w:rsidRPr="008B075F">
        <w:t>: Firms should seek international investment and leverage digital platforms to pitch projects to global investors.</w:t>
      </w:r>
    </w:p>
    <w:p w:rsidR="00BF473B" w:rsidRPr="008B075F" w:rsidRDefault="00BF473B" w:rsidP="005B758F">
      <w:pPr>
        <w:numPr>
          <w:ilvl w:val="0"/>
          <w:numId w:val="767"/>
        </w:numPr>
        <w:spacing w:before="100" w:beforeAutospacing="1" w:after="100" w:afterAutospacing="1" w:line="240" w:lineRule="auto"/>
      </w:pPr>
      <w:r w:rsidRPr="008B075F">
        <w:rPr>
          <w:rStyle w:val="Strong"/>
        </w:rPr>
        <w:t>On-the-Job Training</w:t>
      </w:r>
      <w:r w:rsidRPr="008B075F">
        <w:t>: Training existing staff to close skills gaps rather than relying solely on hiring can build a skilled, loyal workforce.</w:t>
      </w:r>
    </w:p>
    <w:p w:rsidR="00BF473B" w:rsidRPr="008B075F" w:rsidRDefault="00BF473B" w:rsidP="005B758F">
      <w:pPr>
        <w:numPr>
          <w:ilvl w:val="0"/>
          <w:numId w:val="767"/>
        </w:numPr>
        <w:spacing w:before="100" w:beforeAutospacing="1" w:after="100" w:afterAutospacing="1" w:line="240" w:lineRule="auto"/>
      </w:pPr>
      <w:r w:rsidRPr="008B075F">
        <w:rPr>
          <w:rStyle w:val="Strong"/>
        </w:rPr>
        <w:t>Local Machinery Fabrication</w:t>
      </w:r>
      <w:r w:rsidRPr="008B075F">
        <w:t>: Investing in local manufacturing of industrial equipment can reduce reliance on expensive imports.</w:t>
      </w:r>
    </w:p>
    <w:p w:rsidR="00BF473B" w:rsidRPr="008B075F" w:rsidRDefault="00BF473B" w:rsidP="005B758F">
      <w:pPr>
        <w:numPr>
          <w:ilvl w:val="0"/>
          <w:numId w:val="767"/>
        </w:numPr>
        <w:spacing w:before="100" w:beforeAutospacing="1" w:after="100" w:afterAutospacing="1" w:line="240" w:lineRule="auto"/>
      </w:pPr>
      <w:r w:rsidRPr="008B075F">
        <w:rPr>
          <w:rStyle w:val="Strong"/>
        </w:rPr>
        <w:t>Corporate Accounts and Legal Registration</w:t>
      </w:r>
      <w:r w:rsidRPr="008B075F">
        <w:t>: Operating through corporate accounts and fulfilling registration requirements can improve creditworthiness and funding access.</w:t>
      </w:r>
    </w:p>
    <w:p w:rsidR="00BF473B" w:rsidRPr="008B075F" w:rsidRDefault="00064686" w:rsidP="00BF473B">
      <w:pPr>
        <w:spacing w:after="0"/>
      </w:pPr>
      <w:r w:rsidRPr="008B075F">
        <w:pict>
          <v:rect id="_x0000_i1911" style="width:0;height:1.5pt" o:hralign="center" o:hrstd="t" o:hr="t" fillcolor="#a0a0a0" stroked="f"/>
        </w:pict>
      </w:r>
    </w:p>
    <w:p w:rsidR="00BF473B" w:rsidRPr="008B075F" w:rsidRDefault="00C76FA2" w:rsidP="00BF473B">
      <w:pPr>
        <w:pStyle w:val="Heading3"/>
        <w:rPr>
          <w:color w:val="auto"/>
        </w:rPr>
      </w:pPr>
      <w:r w:rsidRPr="008B075F">
        <w:rPr>
          <w:rStyle w:val="Strong"/>
          <w:b w:val="0"/>
          <w:bCs w:val="0"/>
          <w:color w:val="auto"/>
        </w:rPr>
        <w:t>20.1.</w:t>
      </w:r>
      <w:r w:rsidR="00BF473B" w:rsidRPr="008B075F">
        <w:rPr>
          <w:rStyle w:val="Strong"/>
          <w:b w:val="0"/>
          <w:bCs w:val="0"/>
          <w:color w:val="auto"/>
        </w:rPr>
        <w:t>3 Production Management Strategies for Improvement</w:t>
      </w:r>
    </w:p>
    <w:p w:rsidR="00BF473B" w:rsidRPr="008B075F" w:rsidRDefault="00BF473B" w:rsidP="005B758F">
      <w:pPr>
        <w:numPr>
          <w:ilvl w:val="0"/>
          <w:numId w:val="768"/>
        </w:numPr>
        <w:spacing w:before="100" w:beforeAutospacing="1" w:after="100" w:afterAutospacing="1" w:line="240" w:lineRule="auto"/>
      </w:pPr>
      <w:r w:rsidRPr="008B075F">
        <w:rPr>
          <w:rStyle w:val="Strong"/>
        </w:rPr>
        <w:t>Adopting Lean Manufacturing</w:t>
      </w:r>
      <w:r w:rsidRPr="008B075F">
        <w:t>: By minimizing waste and optimizing workflow, Lean Manufacturing helps firms achieve greater efficiency.</w:t>
      </w:r>
    </w:p>
    <w:p w:rsidR="00BF473B" w:rsidRPr="008B075F" w:rsidRDefault="00BF473B" w:rsidP="005B758F">
      <w:pPr>
        <w:numPr>
          <w:ilvl w:val="0"/>
          <w:numId w:val="768"/>
        </w:numPr>
        <w:spacing w:before="100" w:beforeAutospacing="1" w:after="100" w:afterAutospacing="1" w:line="240" w:lineRule="auto"/>
      </w:pPr>
      <w:r w:rsidRPr="008B075F">
        <w:rPr>
          <w:rStyle w:val="Strong"/>
        </w:rPr>
        <w:t>Just-in-Time (JIT) Inventory</w:t>
      </w:r>
      <w:r w:rsidRPr="008B075F">
        <w:t>: JIT reduces holding costs by only sourcing materials as needed, which is beneficial in high-cost regions.</w:t>
      </w:r>
    </w:p>
    <w:p w:rsidR="00BF473B" w:rsidRPr="008B075F" w:rsidRDefault="00BF473B" w:rsidP="005B758F">
      <w:pPr>
        <w:numPr>
          <w:ilvl w:val="0"/>
          <w:numId w:val="768"/>
        </w:numPr>
        <w:spacing w:before="100" w:beforeAutospacing="1" w:after="100" w:afterAutospacing="1" w:line="240" w:lineRule="auto"/>
      </w:pPr>
      <w:r w:rsidRPr="008B075F">
        <w:rPr>
          <w:rStyle w:val="Strong"/>
        </w:rPr>
        <w:t>Total Quality Management (TQM)</w:t>
      </w:r>
      <w:r w:rsidRPr="008B075F">
        <w:t>: TQM involves systematic quality checks and continuous improvement, helping companies achieve consistency and customer satisfaction.</w:t>
      </w:r>
    </w:p>
    <w:p w:rsidR="00BF473B" w:rsidRPr="008B075F" w:rsidRDefault="00BF473B" w:rsidP="005B758F">
      <w:pPr>
        <w:numPr>
          <w:ilvl w:val="0"/>
          <w:numId w:val="768"/>
        </w:numPr>
        <w:spacing w:before="100" w:beforeAutospacing="1" w:after="100" w:afterAutospacing="1" w:line="240" w:lineRule="auto"/>
      </w:pPr>
      <w:r w:rsidRPr="008B075F">
        <w:rPr>
          <w:rStyle w:val="Strong"/>
        </w:rPr>
        <w:t>Supply Chain Optimization</w:t>
      </w:r>
      <w:r w:rsidRPr="008B075F">
        <w:t>: Developing strong supplier relationships and efficient logistics can improve material availability and cost control.</w:t>
      </w:r>
    </w:p>
    <w:p w:rsidR="00BF473B" w:rsidRPr="008B075F" w:rsidRDefault="00BF473B" w:rsidP="005B758F">
      <w:pPr>
        <w:numPr>
          <w:ilvl w:val="0"/>
          <w:numId w:val="768"/>
        </w:numPr>
        <w:spacing w:before="100" w:beforeAutospacing="1" w:after="100" w:afterAutospacing="1" w:line="240" w:lineRule="auto"/>
      </w:pPr>
      <w:r w:rsidRPr="008B075F">
        <w:rPr>
          <w:rStyle w:val="Strong"/>
        </w:rPr>
        <w:t>Capacity Planning and Utilization</w:t>
      </w:r>
      <w:r w:rsidRPr="008B075F">
        <w:t>: Companies must assess demand and plan production capacity accordingly to avoid overproduction or shortages.</w:t>
      </w:r>
    </w:p>
    <w:p w:rsidR="00BF473B" w:rsidRPr="008B075F" w:rsidRDefault="00C76FA2" w:rsidP="00BF473B">
      <w:pPr>
        <w:pStyle w:val="Heading3"/>
        <w:rPr>
          <w:color w:val="auto"/>
        </w:rPr>
      </w:pPr>
      <w:r w:rsidRPr="008B075F">
        <w:rPr>
          <w:color w:val="auto"/>
        </w:rPr>
        <w:t>Conclusion</w:t>
      </w:r>
    </w:p>
    <w:p w:rsidR="00BF473B" w:rsidRPr="008B075F" w:rsidRDefault="00BF473B" w:rsidP="00BF473B">
      <w:pPr>
        <w:pStyle w:val="NormalWeb"/>
      </w:pPr>
      <w:r w:rsidRPr="008B075F">
        <w:t>Production management is essential for improving operational efficiency, reducing costs, and enhancing product quality. In Nigeria and other African nations, where infrastructural and financial challenges persist, production management must be adaptive and innovative. By understanding and applying the ‘5 M’s’ and implementing strategies such as Lean Manufacturing, JIT, and TQM, African businesses can achieve sustainable growth despite the limitations in their environment.</w:t>
      </w:r>
    </w:p>
    <w:p w:rsidR="000A6129" w:rsidRPr="008B075F" w:rsidRDefault="00064686" w:rsidP="000A6129">
      <w:r w:rsidRPr="008B075F">
        <w:pict>
          <v:rect id="_x0000_i1912" style="width:0;height:1.5pt" o:hralign="center" o:hrstd="t" o:hr="t" fillcolor="#a0a0a0" stroked="f"/>
        </w:pict>
      </w:r>
    </w:p>
    <w:p w:rsidR="000A6129" w:rsidRPr="008B075F" w:rsidRDefault="000A6129" w:rsidP="000A6129">
      <w:pPr>
        <w:pStyle w:val="Heading3"/>
        <w:rPr>
          <w:color w:val="auto"/>
        </w:rPr>
      </w:pPr>
      <w:r w:rsidRPr="008B075F">
        <w:rPr>
          <w:color w:val="auto"/>
        </w:rPr>
        <w:t>Key Terms and Concepts:</w:t>
      </w:r>
    </w:p>
    <w:p w:rsidR="000A6129" w:rsidRPr="008B075F" w:rsidRDefault="000A6129" w:rsidP="005B758F">
      <w:pPr>
        <w:numPr>
          <w:ilvl w:val="0"/>
          <w:numId w:val="764"/>
        </w:numPr>
        <w:spacing w:before="100" w:beforeAutospacing="1" w:after="100" w:afterAutospacing="1" w:line="240" w:lineRule="auto"/>
      </w:pPr>
      <w:r w:rsidRPr="008B075F">
        <w:rPr>
          <w:rStyle w:val="Strong"/>
        </w:rPr>
        <w:t>Production Management</w:t>
      </w:r>
      <w:r w:rsidRPr="008B075F">
        <w:t>: The planning, organization, direction, and control of resources to produce goods or services.</w:t>
      </w:r>
    </w:p>
    <w:p w:rsidR="000A6129" w:rsidRPr="008B075F" w:rsidRDefault="000A6129" w:rsidP="005B758F">
      <w:pPr>
        <w:numPr>
          <w:ilvl w:val="0"/>
          <w:numId w:val="764"/>
        </w:numPr>
        <w:spacing w:before="100" w:beforeAutospacing="1" w:after="100" w:afterAutospacing="1" w:line="240" w:lineRule="auto"/>
      </w:pPr>
      <w:r w:rsidRPr="008B075F">
        <w:rPr>
          <w:rStyle w:val="Strong"/>
        </w:rPr>
        <w:t>Operations Management</w:t>
      </w:r>
      <w:r w:rsidRPr="008B075F">
        <w:t>: A term often used interchangeably with production management, focusing on the day-to-day operations of a business.</w:t>
      </w:r>
    </w:p>
    <w:p w:rsidR="000A6129" w:rsidRPr="008B075F" w:rsidRDefault="000A6129" w:rsidP="005B758F">
      <w:pPr>
        <w:numPr>
          <w:ilvl w:val="0"/>
          <w:numId w:val="764"/>
        </w:numPr>
        <w:spacing w:before="100" w:beforeAutospacing="1" w:after="100" w:afterAutospacing="1" w:line="240" w:lineRule="auto"/>
      </w:pPr>
      <w:r w:rsidRPr="008B075F">
        <w:rPr>
          <w:rStyle w:val="Strong"/>
        </w:rPr>
        <w:t>5 M’s</w:t>
      </w:r>
      <w:r w:rsidRPr="008B075F">
        <w:t>: Key factors in production management — Men, Machines, Methods, Materials, and Money.</w:t>
      </w:r>
    </w:p>
    <w:p w:rsidR="000A6129" w:rsidRPr="008B075F" w:rsidRDefault="000A6129" w:rsidP="005B758F">
      <w:pPr>
        <w:numPr>
          <w:ilvl w:val="0"/>
          <w:numId w:val="764"/>
        </w:numPr>
        <w:spacing w:before="100" w:beforeAutospacing="1" w:after="100" w:afterAutospacing="1" w:line="240" w:lineRule="auto"/>
      </w:pPr>
      <w:r w:rsidRPr="008B075F">
        <w:rPr>
          <w:rStyle w:val="Strong"/>
        </w:rPr>
        <w:t>Process Improvement</w:t>
      </w:r>
      <w:r w:rsidRPr="008B075F">
        <w:t>: The practice of identifying, analyzing, and improving existing processes to enhance efficiency.</w:t>
      </w:r>
    </w:p>
    <w:p w:rsidR="000A6129" w:rsidRPr="008B075F" w:rsidRDefault="000A6129" w:rsidP="005B758F">
      <w:pPr>
        <w:numPr>
          <w:ilvl w:val="0"/>
          <w:numId w:val="764"/>
        </w:numPr>
        <w:spacing w:before="100" w:beforeAutospacing="1" w:after="100" w:afterAutospacing="1" w:line="240" w:lineRule="auto"/>
      </w:pPr>
      <w:r w:rsidRPr="008B075F">
        <w:rPr>
          <w:rStyle w:val="Strong"/>
        </w:rPr>
        <w:t>Capacity Utilization</w:t>
      </w:r>
      <w:r w:rsidRPr="008B075F">
        <w:t>: The extent to which an enterprise uses its installed production capacity.</w:t>
      </w:r>
    </w:p>
    <w:p w:rsidR="000A6129" w:rsidRPr="008B075F" w:rsidRDefault="000A6129" w:rsidP="005B758F">
      <w:pPr>
        <w:numPr>
          <w:ilvl w:val="0"/>
          <w:numId w:val="764"/>
        </w:numPr>
        <w:spacing w:before="100" w:beforeAutospacing="1" w:after="100" w:afterAutospacing="1" w:line="240" w:lineRule="auto"/>
      </w:pPr>
      <w:r w:rsidRPr="008B075F">
        <w:rPr>
          <w:rStyle w:val="Strong"/>
        </w:rPr>
        <w:t>Just-in-Time (JIT)</w:t>
      </w:r>
      <w:r w:rsidRPr="008B075F">
        <w:t>: An inventory management approach where materials are ordered only as needed to reduce holding costs.</w:t>
      </w:r>
    </w:p>
    <w:p w:rsidR="000A6129" w:rsidRPr="008B075F" w:rsidRDefault="000A6129" w:rsidP="005B758F">
      <w:pPr>
        <w:numPr>
          <w:ilvl w:val="0"/>
          <w:numId w:val="764"/>
        </w:numPr>
        <w:spacing w:before="100" w:beforeAutospacing="1" w:after="100" w:afterAutospacing="1" w:line="240" w:lineRule="auto"/>
      </w:pPr>
      <w:r w:rsidRPr="008B075F">
        <w:rPr>
          <w:rStyle w:val="Strong"/>
        </w:rPr>
        <w:t>Quality Control (QC)</w:t>
      </w:r>
      <w:r w:rsidRPr="008B075F">
        <w:t>: Ensuring that the product meets specified standards and requirements.</w:t>
      </w:r>
    </w:p>
    <w:p w:rsidR="000A6129" w:rsidRPr="008B075F" w:rsidRDefault="000A6129" w:rsidP="005B758F">
      <w:pPr>
        <w:numPr>
          <w:ilvl w:val="0"/>
          <w:numId w:val="764"/>
        </w:numPr>
        <w:spacing w:before="100" w:beforeAutospacing="1" w:after="100" w:afterAutospacing="1" w:line="240" w:lineRule="auto"/>
      </w:pPr>
      <w:r w:rsidRPr="008B075F">
        <w:rPr>
          <w:rStyle w:val="Strong"/>
        </w:rPr>
        <w:t>Total Quality Management (TQM)</w:t>
      </w:r>
      <w:r w:rsidRPr="008B075F">
        <w:t>: A comprehensive approach to improving product quality and customer satisfaction.</w:t>
      </w:r>
    </w:p>
    <w:p w:rsidR="000A6129" w:rsidRPr="008B075F" w:rsidRDefault="000A6129" w:rsidP="005B758F">
      <w:pPr>
        <w:numPr>
          <w:ilvl w:val="0"/>
          <w:numId w:val="764"/>
        </w:numPr>
        <w:spacing w:before="100" w:beforeAutospacing="1" w:after="100" w:afterAutospacing="1" w:line="240" w:lineRule="auto"/>
      </w:pPr>
      <w:r w:rsidRPr="008B075F">
        <w:rPr>
          <w:rStyle w:val="Strong"/>
        </w:rPr>
        <w:t>Lean Manufacturing</w:t>
      </w:r>
      <w:r w:rsidRPr="008B075F">
        <w:t>: An approach to production that emphasizes minimizing waste without sacrificing productivity.</w:t>
      </w:r>
    </w:p>
    <w:p w:rsidR="000A6129" w:rsidRPr="008B075F" w:rsidRDefault="000A6129" w:rsidP="005B758F">
      <w:pPr>
        <w:numPr>
          <w:ilvl w:val="0"/>
          <w:numId w:val="764"/>
        </w:numPr>
        <w:spacing w:before="100" w:beforeAutospacing="1" w:after="100" w:afterAutospacing="1" w:line="240" w:lineRule="auto"/>
      </w:pPr>
      <w:r w:rsidRPr="008B075F">
        <w:rPr>
          <w:rStyle w:val="Strong"/>
        </w:rPr>
        <w:t>Infrastructural Decay</w:t>
      </w:r>
      <w:r w:rsidRPr="008B075F">
        <w:t>: The decline of basic facilities and systems necessary for effective production.</w:t>
      </w:r>
    </w:p>
    <w:p w:rsidR="00BF473B" w:rsidRPr="008B075F" w:rsidRDefault="000A6129" w:rsidP="005B758F">
      <w:pPr>
        <w:numPr>
          <w:ilvl w:val="0"/>
          <w:numId w:val="764"/>
        </w:numPr>
        <w:spacing w:before="100" w:beforeAutospacing="1" w:after="100" w:afterAutospacing="1" w:line="240" w:lineRule="auto"/>
      </w:pPr>
      <w:r w:rsidRPr="008B075F">
        <w:rPr>
          <w:rStyle w:val="Strong"/>
        </w:rPr>
        <w:t>Supply Chain Management</w:t>
      </w:r>
      <w:r w:rsidRPr="008B075F">
        <w:t>: The handling of the flow of goods and services from raw materials to the end consumer.</w:t>
      </w:r>
    </w:p>
    <w:p w:rsidR="00BF473B" w:rsidRPr="008B075F" w:rsidRDefault="00064686" w:rsidP="00BF473B">
      <w:pPr>
        <w:spacing w:after="0"/>
      </w:pPr>
      <w:r w:rsidRPr="008B075F">
        <w:pict>
          <v:rect id="_x0000_i1913" style="width:0;height:1.5pt" o:hralign="center" o:hrstd="t" o:hr="t" fillcolor="#a0a0a0" stroked="f"/>
        </w:pict>
      </w:r>
    </w:p>
    <w:p w:rsidR="00BF473B" w:rsidRPr="008B075F" w:rsidRDefault="00BF473B" w:rsidP="00BF473B">
      <w:pPr>
        <w:pStyle w:val="Heading3"/>
        <w:rPr>
          <w:color w:val="auto"/>
        </w:rPr>
      </w:pPr>
      <w:r w:rsidRPr="008B075F">
        <w:rPr>
          <w:color w:val="auto"/>
        </w:rPr>
        <w:t>Review &amp; Discussion Questions:</w:t>
      </w:r>
    </w:p>
    <w:p w:rsidR="00BF473B" w:rsidRPr="008B075F" w:rsidRDefault="00BF473B" w:rsidP="005B758F">
      <w:pPr>
        <w:numPr>
          <w:ilvl w:val="0"/>
          <w:numId w:val="769"/>
        </w:numPr>
        <w:spacing w:before="100" w:beforeAutospacing="1" w:after="100" w:afterAutospacing="1" w:line="240" w:lineRule="auto"/>
      </w:pPr>
      <w:r w:rsidRPr="008B075F">
        <w:t>How does production management contribute to the overall efficiency and profitability of a business?</w:t>
      </w:r>
    </w:p>
    <w:p w:rsidR="00BF473B" w:rsidRPr="008B075F" w:rsidRDefault="00BF473B" w:rsidP="005B758F">
      <w:pPr>
        <w:numPr>
          <w:ilvl w:val="0"/>
          <w:numId w:val="769"/>
        </w:numPr>
        <w:spacing w:before="100" w:beforeAutospacing="1" w:after="100" w:afterAutospacing="1" w:line="240" w:lineRule="auto"/>
      </w:pPr>
      <w:r w:rsidRPr="008B075F">
        <w:t>Describe the significance of the ‘5 M’s’ in production management. How do they interrelate?</w:t>
      </w:r>
    </w:p>
    <w:p w:rsidR="00BF473B" w:rsidRPr="008B075F" w:rsidRDefault="00BF473B" w:rsidP="005B758F">
      <w:pPr>
        <w:numPr>
          <w:ilvl w:val="0"/>
          <w:numId w:val="769"/>
        </w:numPr>
        <w:spacing w:before="100" w:beforeAutospacing="1" w:after="100" w:afterAutospacing="1" w:line="240" w:lineRule="auto"/>
      </w:pPr>
      <w:r w:rsidRPr="008B075F">
        <w:t>Identify the key production challenges faced by Nigerian manufacturers and discuss potential solutions.</w:t>
      </w:r>
    </w:p>
    <w:p w:rsidR="00BF473B" w:rsidRPr="008B075F" w:rsidRDefault="00BF473B" w:rsidP="005B758F">
      <w:pPr>
        <w:numPr>
          <w:ilvl w:val="0"/>
          <w:numId w:val="769"/>
        </w:numPr>
        <w:spacing w:before="100" w:beforeAutospacing="1" w:after="100" w:afterAutospacing="1" w:line="240" w:lineRule="auto"/>
      </w:pPr>
      <w:r w:rsidRPr="008B075F">
        <w:t>Explain how production management practices like Lean Manufacturing and Total Quality Management (TQM) can be adapted to the Nigerian manufacturing context.</w:t>
      </w:r>
    </w:p>
    <w:p w:rsidR="00BF473B" w:rsidRPr="008B075F" w:rsidRDefault="00BF473B" w:rsidP="005B758F">
      <w:pPr>
        <w:numPr>
          <w:ilvl w:val="0"/>
          <w:numId w:val="769"/>
        </w:numPr>
        <w:spacing w:before="100" w:beforeAutospacing="1" w:after="100" w:afterAutospacing="1" w:line="240" w:lineRule="auto"/>
      </w:pPr>
      <w:r w:rsidRPr="008B075F">
        <w:t>Discuss the impact of infrastructural decay on production management in Africa and suggest strategies to mitigate these challenges.</w:t>
      </w:r>
    </w:p>
    <w:p w:rsidR="00BF473B" w:rsidRPr="008B075F" w:rsidRDefault="00064686" w:rsidP="00BF473B">
      <w:pPr>
        <w:spacing w:after="0"/>
      </w:pPr>
      <w:r w:rsidRPr="008B075F">
        <w:pict>
          <v:rect id="_x0000_i1914" style="width:0;height:1.5pt" o:hralign="center" o:hrstd="t" o:hr="t" fillcolor="#a0a0a0" stroked="f"/>
        </w:pict>
      </w:r>
    </w:p>
    <w:p w:rsidR="00BF473B" w:rsidRPr="008B075F" w:rsidRDefault="00BF473B" w:rsidP="00BF473B">
      <w:pPr>
        <w:pStyle w:val="Heading3"/>
        <w:rPr>
          <w:color w:val="auto"/>
        </w:rPr>
      </w:pPr>
      <w:r w:rsidRPr="008B075F">
        <w:rPr>
          <w:color w:val="auto"/>
        </w:rPr>
        <w:t>Experiential Exercise:</w:t>
      </w:r>
    </w:p>
    <w:p w:rsidR="00BF473B" w:rsidRPr="008B075F" w:rsidRDefault="00BF473B" w:rsidP="00BF473B">
      <w:pPr>
        <w:pStyle w:val="NormalWeb"/>
      </w:pPr>
      <w:r w:rsidRPr="008B075F">
        <w:t>Visit a local manufacturing company in Nigeria and observe their production management process. Pay attention to how they address the ‘5 M’s’ and any unique strategies they use to overcome challenges specific to the African context. Write a report summarizing your observations, highlighting the main challenges and innovative solutions the company has implemented to improve production efficiency.</w:t>
      </w:r>
    </w:p>
    <w:p w:rsidR="00BF473B" w:rsidRPr="008B075F" w:rsidRDefault="00064686" w:rsidP="00BF473B">
      <w:r w:rsidRPr="008B075F">
        <w:pict>
          <v:rect id="_x0000_i1915" style="width:0;height:1.5pt" o:hralign="center" o:hrstd="t" o:hr="t" fillcolor="#a0a0a0" stroked="f"/>
        </w:pict>
      </w:r>
    </w:p>
    <w:p w:rsidR="00BF473B" w:rsidRPr="008B075F" w:rsidRDefault="00BF473B" w:rsidP="00BF473B">
      <w:pPr>
        <w:pStyle w:val="Heading3"/>
        <w:rPr>
          <w:color w:val="auto"/>
        </w:rPr>
      </w:pPr>
      <w:r w:rsidRPr="008B075F">
        <w:rPr>
          <w:color w:val="auto"/>
        </w:rPr>
        <w:t>Case Study: Production Management at Dangote Cement</w:t>
      </w:r>
    </w:p>
    <w:p w:rsidR="00BF473B" w:rsidRPr="008B075F" w:rsidRDefault="00BF473B" w:rsidP="00BF473B">
      <w:pPr>
        <w:pStyle w:val="NormalWeb"/>
      </w:pPr>
      <w:r w:rsidRPr="008B075F">
        <w:rPr>
          <w:rStyle w:val="Strong"/>
        </w:rPr>
        <w:t>Background</w:t>
      </w:r>
      <w:r w:rsidRPr="008B075F">
        <w:t>: Dangote Cement, one of Africa’s largest cement producers, is a key player in Nigeria’s industrial sector. The company faces challenges such as power supply issues, high logistics costs, and fluctuating exchange rates, yet it has managed to achieve significant success through effective production management.</w:t>
      </w:r>
    </w:p>
    <w:p w:rsidR="00BF473B" w:rsidRPr="008B075F" w:rsidRDefault="00BF473B" w:rsidP="00BF473B">
      <w:pPr>
        <w:pStyle w:val="NormalWeb"/>
      </w:pPr>
      <w:r w:rsidRPr="008B075F">
        <w:rPr>
          <w:rStyle w:val="Strong"/>
        </w:rPr>
        <w:t>Production Strategy</w:t>
      </w:r>
      <w:r w:rsidRPr="008B075F">
        <w:t>: To overcome power supply issues, Dangote Cement has invested in self-generated electricity through gas-powered plants, ensuring uninterrupted production. The company also follows Lean Manufacturing principles to optimize its processes, reducing wastage and maximizing resource utilization. Dangote’s supply chain strategy involves maintaining strong relationships with raw material suppliers and utilizing efficient transportation networks to reduce logistics costs.</w:t>
      </w:r>
    </w:p>
    <w:p w:rsidR="00BF473B" w:rsidRPr="008B075F" w:rsidRDefault="00BF473B" w:rsidP="00BF473B">
      <w:pPr>
        <w:pStyle w:val="NormalWeb"/>
      </w:pPr>
      <w:r w:rsidRPr="008B075F">
        <w:rPr>
          <w:rStyle w:val="Strong"/>
        </w:rPr>
        <w:t>Results</w:t>
      </w:r>
      <w:r w:rsidRPr="008B075F">
        <w:t>: Through these strategies, Dangote Cement has maintained high productivity levels, meeting demand both locally and internationally. Their success demonstrates how efficient production management, when adapted to local conditions, can help businesses thrive despite environmental challenges.</w:t>
      </w:r>
    </w:p>
    <w:p w:rsidR="00BF473B" w:rsidRPr="008B075F" w:rsidRDefault="00BF473B" w:rsidP="00BF473B">
      <w:pPr>
        <w:pStyle w:val="NormalWeb"/>
      </w:pPr>
      <w:r w:rsidRPr="008B075F">
        <w:rPr>
          <w:rStyle w:val="Strong"/>
        </w:rPr>
        <w:t>Questions</w:t>
      </w:r>
      <w:r w:rsidRPr="008B075F">
        <w:t>:</w:t>
      </w:r>
    </w:p>
    <w:p w:rsidR="00BF473B" w:rsidRPr="008B075F" w:rsidRDefault="00BF473B" w:rsidP="005B758F">
      <w:pPr>
        <w:numPr>
          <w:ilvl w:val="0"/>
          <w:numId w:val="770"/>
        </w:numPr>
        <w:spacing w:before="100" w:beforeAutospacing="1" w:after="100" w:afterAutospacing="1" w:line="240" w:lineRule="auto"/>
      </w:pPr>
      <w:r w:rsidRPr="008B075F">
        <w:t>What production management strategies has Dangote Cement implemented to counter common Nigerian industrial challenges?</w:t>
      </w:r>
    </w:p>
    <w:p w:rsidR="00BF473B" w:rsidRPr="008B075F" w:rsidRDefault="00BF473B" w:rsidP="005B758F">
      <w:pPr>
        <w:numPr>
          <w:ilvl w:val="0"/>
          <w:numId w:val="770"/>
        </w:numPr>
        <w:spacing w:before="100" w:beforeAutospacing="1" w:after="100" w:afterAutospacing="1" w:line="240" w:lineRule="auto"/>
      </w:pPr>
      <w:r w:rsidRPr="008B075F">
        <w:t>How does Dangote’s investment in infrastructure, like self-generated power, contribute to its operational success?</w:t>
      </w:r>
    </w:p>
    <w:p w:rsidR="00BF473B" w:rsidRPr="008B075F" w:rsidRDefault="00BF473B" w:rsidP="005B758F">
      <w:pPr>
        <w:numPr>
          <w:ilvl w:val="0"/>
          <w:numId w:val="770"/>
        </w:numPr>
        <w:spacing w:before="100" w:beforeAutospacing="1" w:after="100" w:afterAutospacing="1" w:line="240" w:lineRule="auto"/>
      </w:pPr>
      <w:r w:rsidRPr="008B075F">
        <w:t>What lessons can other Nigerian manufacturers learn from Dangote Cement’s approach to production management?</w:t>
      </w:r>
    </w:p>
    <w:p w:rsidR="00BF473B" w:rsidRPr="008B075F" w:rsidRDefault="00064686" w:rsidP="00BF473B">
      <w:pPr>
        <w:spacing w:after="0"/>
      </w:pPr>
      <w:r w:rsidRPr="008B075F">
        <w:pict>
          <v:rect id="_x0000_i1916" style="width:0;height:1.5pt" o:hralign="center" o:hrstd="t" o:hr="t" fillcolor="#a0a0a0" stroked="f"/>
        </w:pict>
      </w:r>
    </w:p>
    <w:p w:rsidR="00BF473B" w:rsidRPr="008B075F" w:rsidRDefault="00BF473B" w:rsidP="00BF473B">
      <w:pPr>
        <w:pStyle w:val="Heading3"/>
        <w:rPr>
          <w:color w:val="auto"/>
        </w:rPr>
      </w:pPr>
      <w:r w:rsidRPr="008B075F">
        <w:rPr>
          <w:color w:val="auto"/>
        </w:rPr>
        <w:t>Suggested Online Reading:</w:t>
      </w:r>
    </w:p>
    <w:p w:rsidR="00BF473B" w:rsidRPr="008B075F" w:rsidRDefault="00BF473B" w:rsidP="005B758F">
      <w:pPr>
        <w:numPr>
          <w:ilvl w:val="0"/>
          <w:numId w:val="771"/>
        </w:numPr>
        <w:spacing w:before="100" w:beforeAutospacing="1" w:after="100" w:afterAutospacing="1" w:line="240" w:lineRule="auto"/>
      </w:pPr>
      <w:r w:rsidRPr="008B075F">
        <w:rPr>
          <w:rStyle w:val="Strong"/>
        </w:rPr>
        <w:t>"The State of Manufacturing in Africa"</w:t>
      </w:r>
      <w:r w:rsidRPr="008B075F">
        <w:t xml:space="preserve"> - African Development Bank (AfDB) Report</w:t>
      </w:r>
    </w:p>
    <w:p w:rsidR="00BF473B" w:rsidRPr="008B075F" w:rsidRDefault="00BF473B" w:rsidP="005B758F">
      <w:pPr>
        <w:numPr>
          <w:ilvl w:val="0"/>
          <w:numId w:val="771"/>
        </w:numPr>
        <w:spacing w:before="100" w:beforeAutospacing="1" w:after="100" w:afterAutospacing="1" w:line="240" w:lineRule="auto"/>
      </w:pPr>
      <w:r w:rsidRPr="008B075F">
        <w:rPr>
          <w:rStyle w:val="Strong"/>
        </w:rPr>
        <w:t>"Best Practices in Lean Manufacturing"</w:t>
      </w:r>
      <w:r w:rsidRPr="008B075F">
        <w:t xml:space="preserve"> - Manufacturing Institute</w:t>
      </w:r>
    </w:p>
    <w:p w:rsidR="00BF473B" w:rsidRPr="008B075F" w:rsidRDefault="00BF473B" w:rsidP="005B758F">
      <w:pPr>
        <w:numPr>
          <w:ilvl w:val="0"/>
          <w:numId w:val="771"/>
        </w:numPr>
        <w:spacing w:before="100" w:beforeAutospacing="1" w:after="100" w:afterAutospacing="1" w:line="240" w:lineRule="auto"/>
      </w:pPr>
      <w:r w:rsidRPr="008B075F">
        <w:rPr>
          <w:rStyle w:val="Strong"/>
        </w:rPr>
        <w:t>"Total Quality Management and Organizational Performance in Developing Economies"</w:t>
      </w:r>
      <w:r w:rsidRPr="008B075F">
        <w:t xml:space="preserve"> - International Journal of Production Economics</w:t>
      </w:r>
    </w:p>
    <w:p w:rsidR="00BF473B" w:rsidRPr="008B075F" w:rsidRDefault="00BF473B" w:rsidP="005B758F">
      <w:pPr>
        <w:numPr>
          <w:ilvl w:val="0"/>
          <w:numId w:val="771"/>
        </w:numPr>
        <w:spacing w:before="100" w:beforeAutospacing="1" w:after="100" w:afterAutospacing="1" w:line="240" w:lineRule="auto"/>
      </w:pPr>
      <w:r w:rsidRPr="008B075F">
        <w:rPr>
          <w:rStyle w:val="Strong"/>
        </w:rPr>
        <w:t>"Challenges and Opportunities for Industrialization in Africa"</w:t>
      </w:r>
      <w:r w:rsidRPr="008B075F">
        <w:t xml:space="preserve"> - United Nations Industrial Development Organization (UNIDO) Report</w:t>
      </w:r>
    </w:p>
    <w:p w:rsidR="00BF473B" w:rsidRPr="008B075F" w:rsidRDefault="00BF473B" w:rsidP="005B758F">
      <w:pPr>
        <w:numPr>
          <w:ilvl w:val="0"/>
          <w:numId w:val="771"/>
        </w:numPr>
        <w:spacing w:before="100" w:beforeAutospacing="1" w:after="100" w:afterAutospacing="1" w:line="240" w:lineRule="auto"/>
      </w:pPr>
      <w:r w:rsidRPr="008B075F">
        <w:rPr>
          <w:rStyle w:val="Strong"/>
        </w:rPr>
        <w:t>"Operations Management in Emerging Markets"</w:t>
      </w:r>
      <w:r w:rsidRPr="008B075F">
        <w:t xml:space="preserve"> - Harvard Business Review</w:t>
      </w:r>
    </w:p>
    <w:p w:rsidR="00BF473B" w:rsidRPr="008B075F" w:rsidRDefault="00064686" w:rsidP="00BF473B">
      <w:pPr>
        <w:spacing w:after="0"/>
      </w:pPr>
      <w:r w:rsidRPr="008B075F">
        <w:pict>
          <v:rect id="_x0000_i1917" style="width:0;height:1.5pt" o:hralign="center" o:hrstd="t" o:hr="t" fillcolor="#a0a0a0" stroked="f"/>
        </w:pict>
      </w:r>
    </w:p>
    <w:p w:rsidR="00BF473B" w:rsidRPr="008B075F" w:rsidRDefault="00BF473B" w:rsidP="00AA42E4">
      <w:pPr>
        <w:tabs>
          <w:tab w:val="left" w:pos="1019"/>
        </w:tabs>
      </w:pPr>
    </w:p>
    <w:p w:rsidR="00BF473B" w:rsidRPr="008B075F" w:rsidRDefault="00BF473B" w:rsidP="00AA42E4">
      <w:pPr>
        <w:tabs>
          <w:tab w:val="left" w:pos="1019"/>
        </w:tabs>
      </w:pPr>
    </w:p>
    <w:p w:rsidR="0007476D" w:rsidRPr="008B075F" w:rsidRDefault="0007476D" w:rsidP="00AA42E4">
      <w:pPr>
        <w:tabs>
          <w:tab w:val="left" w:pos="1019"/>
        </w:tabs>
      </w:pPr>
    </w:p>
    <w:p w:rsidR="0007476D" w:rsidRPr="008B075F" w:rsidRDefault="0007476D" w:rsidP="00AA42E4">
      <w:pPr>
        <w:tabs>
          <w:tab w:val="left" w:pos="1019"/>
        </w:tabs>
      </w:pPr>
    </w:p>
    <w:p w:rsidR="0007476D" w:rsidRPr="008B075F" w:rsidRDefault="0007476D" w:rsidP="00AA42E4">
      <w:pPr>
        <w:tabs>
          <w:tab w:val="left" w:pos="1019"/>
        </w:tabs>
      </w:pPr>
    </w:p>
    <w:p w:rsidR="0007476D" w:rsidRPr="008B075F" w:rsidRDefault="0007476D" w:rsidP="00AA42E4">
      <w:pPr>
        <w:tabs>
          <w:tab w:val="left" w:pos="1019"/>
        </w:tabs>
      </w:pPr>
    </w:p>
    <w:p w:rsidR="0007476D" w:rsidRPr="008B075F" w:rsidRDefault="0007476D" w:rsidP="00AA42E4">
      <w:pPr>
        <w:tabs>
          <w:tab w:val="left" w:pos="1019"/>
        </w:tabs>
      </w:pPr>
    </w:p>
    <w:p w:rsidR="0007476D" w:rsidRPr="008B075F" w:rsidRDefault="0007476D" w:rsidP="00AA42E4">
      <w:pPr>
        <w:tabs>
          <w:tab w:val="left" w:pos="1019"/>
        </w:tabs>
      </w:pPr>
    </w:p>
    <w:p w:rsidR="0007476D" w:rsidRPr="008B075F" w:rsidRDefault="0007476D" w:rsidP="0007476D">
      <w:pPr>
        <w:pStyle w:val="Heading1"/>
        <w:rPr>
          <w:color w:val="auto"/>
        </w:rPr>
      </w:pPr>
      <w:r w:rsidRPr="008B075F">
        <w:rPr>
          <w:color w:val="auto"/>
        </w:rPr>
        <w:t xml:space="preserve">Chapter </w:t>
      </w:r>
      <w:r w:rsidR="00C76FA2" w:rsidRPr="008B075F">
        <w:rPr>
          <w:color w:val="auto"/>
        </w:rPr>
        <w:t>20.2</w:t>
      </w:r>
      <w:r w:rsidRPr="008B075F">
        <w:rPr>
          <w:color w:val="auto"/>
        </w:rPr>
        <w:t>: Production Management Strategies for Improvement in Nigeria</w:t>
      </w:r>
    </w:p>
    <w:p w:rsidR="0007476D" w:rsidRPr="008B075F" w:rsidRDefault="00064686" w:rsidP="0007476D">
      <w:r w:rsidRPr="008B075F">
        <w:pict>
          <v:rect id="_x0000_i1918" style="width:0;height:1.5pt" o:hralign="center" o:hrstd="t" o:hr="t" fillcolor="#a0a0a0" stroked="f"/>
        </w:pict>
      </w:r>
    </w:p>
    <w:p w:rsidR="0007476D" w:rsidRPr="008B075F" w:rsidRDefault="0007476D" w:rsidP="0007476D">
      <w:pPr>
        <w:pStyle w:val="NormalWeb"/>
      </w:pPr>
      <w:r w:rsidRPr="008B075F">
        <w:rPr>
          <w:rStyle w:val="Emphasis"/>
          <w:rFonts w:eastAsiaTheme="majorEastAsia"/>
        </w:rPr>
        <w:t>"In a world where change is the only constant, the ability to adapt and innovate is the key to success."</w:t>
      </w:r>
      <w:r w:rsidRPr="008B075F">
        <w:t xml:space="preserve"> </w:t>
      </w:r>
    </w:p>
    <w:p w:rsidR="0007476D" w:rsidRPr="008B075F" w:rsidRDefault="00064686" w:rsidP="0007476D">
      <w:pPr>
        <w:spacing w:after="0"/>
      </w:pPr>
      <w:r w:rsidRPr="008B075F">
        <w:pict>
          <v:rect id="_x0000_i1919" style="width:0;height:1.5pt" o:hralign="center" o:hrstd="t" o:hr="t" fillcolor="#a0a0a0" stroked="f"/>
        </w:pict>
      </w:r>
    </w:p>
    <w:p w:rsidR="0007476D" w:rsidRPr="008B075F" w:rsidRDefault="0072603A" w:rsidP="0007476D">
      <w:pPr>
        <w:pStyle w:val="Heading3"/>
        <w:rPr>
          <w:color w:val="auto"/>
        </w:rPr>
      </w:pPr>
      <w:r w:rsidRPr="008B075F">
        <w:rPr>
          <w:color w:val="auto"/>
        </w:rPr>
        <w:t>20.2.0 Introduction</w:t>
      </w:r>
    </w:p>
    <w:p w:rsidR="0007476D" w:rsidRPr="008B075F" w:rsidRDefault="0007476D" w:rsidP="0007476D">
      <w:pPr>
        <w:pStyle w:val="NormalWeb"/>
      </w:pPr>
      <w:r w:rsidRPr="008B075F">
        <w:t xml:space="preserve">This </w:t>
      </w:r>
      <w:r w:rsidR="0072603A" w:rsidRPr="008B075F">
        <w:t>section</w:t>
      </w:r>
      <w:r w:rsidRPr="008B075F">
        <w:t xml:space="preserve"> focuses on production management strategies that can significantly improve operational efficiency in Nigeria. Given the unique challenges faced by Nigerian industries, including inadequate infrastructure, fluctuating market demands, and competition from foreign products, the adoption of modern production management techniques is essential for enhancing competitiveness and sustainability.</w:t>
      </w:r>
    </w:p>
    <w:p w:rsidR="0007476D" w:rsidRPr="008B075F" w:rsidRDefault="0007476D" w:rsidP="0007476D">
      <w:pPr>
        <w:pStyle w:val="NormalWeb"/>
      </w:pPr>
      <w:r w:rsidRPr="008B075F">
        <w:t xml:space="preserve">The </w:t>
      </w:r>
      <w:r w:rsidR="007E22D2" w:rsidRPr="008B075F">
        <w:t>section</w:t>
      </w:r>
      <w:r w:rsidRPr="008B075F">
        <w:t xml:space="preserve"> begins by introducing key production management concepts, followed by an in-depth discussion of several strategies:</w:t>
      </w:r>
    </w:p>
    <w:p w:rsidR="0007476D" w:rsidRPr="008B075F" w:rsidRDefault="0007476D" w:rsidP="005B758F">
      <w:pPr>
        <w:pStyle w:val="NormalWeb"/>
        <w:numPr>
          <w:ilvl w:val="0"/>
          <w:numId w:val="801"/>
        </w:numPr>
      </w:pPr>
      <w:r w:rsidRPr="008B075F">
        <w:rPr>
          <w:rStyle w:val="Strong"/>
        </w:rPr>
        <w:t>Lean Manufacturing</w:t>
      </w:r>
      <w:r w:rsidRPr="008B075F">
        <w:t>: This approach emphasizes the elimination of waste, continuous improvement, and the optimization of resources. Nigerian manufacturers can adopt lean principles to enhance efficiency and reduce costs.</w:t>
      </w:r>
    </w:p>
    <w:p w:rsidR="0007476D" w:rsidRPr="008B075F" w:rsidRDefault="0007476D" w:rsidP="005B758F">
      <w:pPr>
        <w:pStyle w:val="NormalWeb"/>
        <w:numPr>
          <w:ilvl w:val="0"/>
          <w:numId w:val="801"/>
        </w:numPr>
      </w:pPr>
      <w:r w:rsidRPr="008B075F">
        <w:rPr>
          <w:rStyle w:val="Strong"/>
        </w:rPr>
        <w:t>Just-in-Time (JIT) Inventory</w:t>
      </w:r>
      <w:r w:rsidRPr="008B075F">
        <w:t>: The JIT approach focuses on inventory management by reducing stock levels and aligning production closely with demand. This strategy can help Nigerian firms minimize holding costs and respond more flexibly to market changes.</w:t>
      </w:r>
    </w:p>
    <w:p w:rsidR="0007476D" w:rsidRPr="008B075F" w:rsidRDefault="0007476D" w:rsidP="005B758F">
      <w:pPr>
        <w:pStyle w:val="NormalWeb"/>
        <w:numPr>
          <w:ilvl w:val="0"/>
          <w:numId w:val="801"/>
        </w:numPr>
      </w:pPr>
      <w:r w:rsidRPr="008B075F">
        <w:rPr>
          <w:rStyle w:val="Strong"/>
        </w:rPr>
        <w:t>Total Quality Management (TQM)</w:t>
      </w:r>
      <w:r w:rsidRPr="008B075F">
        <w:t>: TQM is a comprehensive management approach centered on improving quality at every organizational level. Implementing TQM practices can enhance customer satisfaction and foster a culture of continuous improvement within Nigerian companies.</w:t>
      </w:r>
    </w:p>
    <w:p w:rsidR="0007476D" w:rsidRPr="008B075F" w:rsidRDefault="0007476D" w:rsidP="005B758F">
      <w:pPr>
        <w:pStyle w:val="NormalWeb"/>
        <w:numPr>
          <w:ilvl w:val="0"/>
          <w:numId w:val="801"/>
        </w:numPr>
      </w:pPr>
      <w:r w:rsidRPr="008B075F">
        <w:rPr>
          <w:rStyle w:val="Strong"/>
        </w:rPr>
        <w:t>Supply Chain Optimization</w:t>
      </w:r>
      <w:r w:rsidRPr="008B075F">
        <w:t>: Effective supply chain management is crucial for ensuring timely delivery of products and services. This section discusses strategies for optimizing supply chains to improve efficiency and reduce costs.</w:t>
      </w:r>
    </w:p>
    <w:p w:rsidR="0007476D" w:rsidRPr="008B075F" w:rsidRDefault="0007476D" w:rsidP="005B758F">
      <w:pPr>
        <w:pStyle w:val="NormalWeb"/>
        <w:numPr>
          <w:ilvl w:val="0"/>
          <w:numId w:val="801"/>
        </w:numPr>
      </w:pPr>
      <w:r w:rsidRPr="008B075F">
        <w:rPr>
          <w:rStyle w:val="Strong"/>
        </w:rPr>
        <w:t>Capacity Planning and Utilization</w:t>
      </w:r>
      <w:r w:rsidRPr="008B075F">
        <w:t>: Proper capacity planning ensures that businesses can meet demand without incurring unnecessary costs. The chapter outlines methods for assessing capacity needs and maximizing utilization in Nigerian industries.</w:t>
      </w:r>
    </w:p>
    <w:p w:rsidR="0007476D" w:rsidRPr="008B075F" w:rsidRDefault="0007476D" w:rsidP="0007476D">
      <w:pPr>
        <w:pStyle w:val="NormalWeb"/>
      </w:pPr>
      <w:r w:rsidRPr="008B075F">
        <w:t>Through case studies and real-world examples, students will gain insights into how Nigerian companies have successfully implemented these strategies to overcome challenges and improve production efficiency. The chapter concludes with recommendations for businesses looking to adopt these strategies in their operations.</w:t>
      </w:r>
    </w:p>
    <w:p w:rsidR="0007476D" w:rsidRPr="008B075F" w:rsidRDefault="00064686" w:rsidP="0007476D">
      <w:pPr>
        <w:spacing w:after="0"/>
      </w:pPr>
      <w:r w:rsidRPr="008B075F">
        <w:pict>
          <v:rect id="_x0000_i1920" style="width:0;height:1.5pt" o:hralign="center" o:hrstd="t" o:hr="t" fillcolor="#a0a0a0" stroked="f"/>
        </w:pict>
      </w:r>
    </w:p>
    <w:p w:rsidR="0007476D" w:rsidRPr="008B075F" w:rsidRDefault="007E22D2" w:rsidP="0007476D">
      <w:pPr>
        <w:pStyle w:val="Heading3"/>
        <w:rPr>
          <w:color w:val="auto"/>
        </w:rPr>
      </w:pPr>
      <w:r w:rsidRPr="008B075F">
        <w:rPr>
          <w:color w:val="auto"/>
        </w:rPr>
        <w:t>20.2.</w:t>
      </w:r>
      <w:r w:rsidR="0007476D" w:rsidRPr="008B075F">
        <w:rPr>
          <w:color w:val="auto"/>
        </w:rPr>
        <w:t>1 Lean Manufacturing in Nigeria</w:t>
      </w:r>
    </w:p>
    <w:p w:rsidR="0007476D" w:rsidRPr="008B075F" w:rsidRDefault="0007476D" w:rsidP="005B758F">
      <w:pPr>
        <w:pStyle w:val="NormalWeb"/>
        <w:numPr>
          <w:ilvl w:val="0"/>
          <w:numId w:val="803"/>
        </w:numPr>
      </w:pPr>
      <w:r w:rsidRPr="008B075F">
        <w:rPr>
          <w:rStyle w:val="Strong"/>
        </w:rPr>
        <w:t>Understanding Lean Principles</w:t>
      </w:r>
      <w:r w:rsidRPr="008B075F">
        <w:br/>
        <w:t>Lean manufacturing aims to minimize waste while maximizing productivity. Key principles include value identification, value stream mapping, flow optimization, pull systems, and continuous improvement (Kaizen).</w:t>
      </w:r>
    </w:p>
    <w:p w:rsidR="0007476D" w:rsidRPr="008B075F" w:rsidRDefault="0007476D" w:rsidP="005B758F">
      <w:pPr>
        <w:pStyle w:val="NormalWeb"/>
        <w:numPr>
          <w:ilvl w:val="0"/>
          <w:numId w:val="803"/>
        </w:numPr>
      </w:pPr>
      <w:r w:rsidRPr="008B075F">
        <w:rPr>
          <w:rStyle w:val="Strong"/>
        </w:rPr>
        <w:t>Benefits of Lean Manufacturing</w:t>
      </w:r>
      <w:r w:rsidRPr="008B075F">
        <w:br/>
        <w:t>Implementing lean practices can lead to significant improvements in productivity and reductions in operational costs. Nigerian companies, such as Nigerian Breweries, have adopted lean principles to streamline production processes, reduce cycle times, and enhance product quality.</w:t>
      </w:r>
    </w:p>
    <w:p w:rsidR="0007476D" w:rsidRPr="008B075F" w:rsidRDefault="0007476D" w:rsidP="005B758F">
      <w:pPr>
        <w:pStyle w:val="NormalWeb"/>
        <w:numPr>
          <w:ilvl w:val="0"/>
          <w:numId w:val="803"/>
        </w:numPr>
      </w:pPr>
      <w:r w:rsidRPr="008B075F">
        <w:rPr>
          <w:rStyle w:val="Strong"/>
        </w:rPr>
        <w:t>Challenges in Implementing Lean Practices</w:t>
      </w:r>
      <w:r w:rsidRPr="008B075F">
        <w:br/>
        <w:t>Despite its benefits, challenges in adopting lean manufacturing in Nigeria include resistance to change, lack of trained personnel, and inadequate infrastructure. Companies must foster a culture of continuous improvement and invest in training and development to overcome these hurdles.</w:t>
      </w:r>
    </w:p>
    <w:p w:rsidR="0007476D" w:rsidRPr="008B075F" w:rsidRDefault="00064686" w:rsidP="0007476D">
      <w:r w:rsidRPr="008B075F">
        <w:pict>
          <v:rect id="_x0000_i1921" style="width:0;height:1.5pt" o:hralign="center" o:hrstd="t" o:hr="t" fillcolor="#a0a0a0" stroked="f"/>
        </w:pict>
      </w:r>
    </w:p>
    <w:p w:rsidR="0007476D" w:rsidRPr="008B075F" w:rsidRDefault="007E22D2" w:rsidP="0007476D">
      <w:pPr>
        <w:pStyle w:val="Heading3"/>
        <w:rPr>
          <w:color w:val="auto"/>
        </w:rPr>
      </w:pPr>
      <w:r w:rsidRPr="008B075F">
        <w:rPr>
          <w:color w:val="auto"/>
        </w:rPr>
        <w:t>20.2.</w:t>
      </w:r>
      <w:r w:rsidR="0007476D" w:rsidRPr="008B075F">
        <w:rPr>
          <w:color w:val="auto"/>
        </w:rPr>
        <w:t>2 Just-in-Time (JIT) Inventory Management</w:t>
      </w:r>
    </w:p>
    <w:p w:rsidR="0007476D" w:rsidRPr="008B075F" w:rsidRDefault="0007476D" w:rsidP="005B758F">
      <w:pPr>
        <w:pStyle w:val="NormalWeb"/>
        <w:numPr>
          <w:ilvl w:val="0"/>
          <w:numId w:val="804"/>
        </w:numPr>
      </w:pPr>
      <w:r w:rsidRPr="008B075F">
        <w:rPr>
          <w:rStyle w:val="Strong"/>
        </w:rPr>
        <w:t>Principles of JIT</w:t>
      </w:r>
      <w:r w:rsidRPr="008B075F">
        <w:br/>
        <w:t>Just-in-Time (JIT) inventory management emphasizes reducing inventory levels and producing goods only as they are needed to meet customer demand. This system minimizes the costs associated with holding inventory, such as storage costs and waste from unsold goods. Key principles include:</w:t>
      </w:r>
    </w:p>
    <w:p w:rsidR="0007476D" w:rsidRPr="008B075F" w:rsidRDefault="0007476D" w:rsidP="005B758F">
      <w:pPr>
        <w:numPr>
          <w:ilvl w:val="1"/>
          <w:numId w:val="804"/>
        </w:numPr>
        <w:spacing w:before="100" w:beforeAutospacing="1" w:after="100" w:afterAutospacing="1" w:line="240" w:lineRule="auto"/>
      </w:pPr>
      <w:r w:rsidRPr="008B075F">
        <w:rPr>
          <w:rStyle w:val="Strong"/>
        </w:rPr>
        <w:t>Demand-Driven Production</w:t>
      </w:r>
      <w:r w:rsidRPr="008B075F">
        <w:t>: Production schedules are based on actual customer demand rather than forecasts, allowing for a more responsive manufacturing process.</w:t>
      </w:r>
    </w:p>
    <w:p w:rsidR="0007476D" w:rsidRPr="008B075F" w:rsidRDefault="0007476D" w:rsidP="005B758F">
      <w:pPr>
        <w:numPr>
          <w:ilvl w:val="1"/>
          <w:numId w:val="804"/>
        </w:numPr>
        <w:spacing w:before="100" w:beforeAutospacing="1" w:after="100" w:afterAutospacing="1" w:line="240" w:lineRule="auto"/>
      </w:pPr>
      <w:r w:rsidRPr="008B075F">
        <w:rPr>
          <w:rStyle w:val="Strong"/>
        </w:rPr>
        <w:t>Supplier Relationships</w:t>
      </w:r>
      <w:r w:rsidRPr="008B075F">
        <w:t>: Establishing strong relationships with suppliers is essential to ensure timely delivery of materials, which is critical for JIT success.</w:t>
      </w:r>
    </w:p>
    <w:p w:rsidR="0007476D" w:rsidRPr="008B075F" w:rsidRDefault="0007476D" w:rsidP="005B758F">
      <w:pPr>
        <w:numPr>
          <w:ilvl w:val="1"/>
          <w:numId w:val="804"/>
        </w:numPr>
        <w:spacing w:before="100" w:beforeAutospacing="1" w:after="100" w:afterAutospacing="1" w:line="240" w:lineRule="auto"/>
      </w:pPr>
      <w:r w:rsidRPr="008B075F">
        <w:rPr>
          <w:rStyle w:val="Strong"/>
        </w:rPr>
        <w:t>Continuous Improvement</w:t>
      </w:r>
      <w:r w:rsidRPr="008B075F">
        <w:t>: Like lean manufacturing, JIT requires a commitment to ongoing improvement in processes and systems to eliminate waste and enhance efficiency.</w:t>
      </w:r>
    </w:p>
    <w:p w:rsidR="0007476D" w:rsidRPr="008B075F" w:rsidRDefault="0007476D" w:rsidP="005B758F">
      <w:pPr>
        <w:pStyle w:val="NormalWeb"/>
        <w:numPr>
          <w:ilvl w:val="0"/>
          <w:numId w:val="804"/>
        </w:numPr>
      </w:pPr>
      <w:r w:rsidRPr="008B075F">
        <w:rPr>
          <w:rStyle w:val="Strong"/>
        </w:rPr>
        <w:t>Benefits of JIT Inventory Management</w:t>
      </w:r>
      <w:r w:rsidRPr="008B075F">
        <w:br/>
        <w:t>The advantages of JIT for Nigerian businesses include:</w:t>
      </w:r>
    </w:p>
    <w:p w:rsidR="0007476D" w:rsidRPr="008B075F" w:rsidRDefault="0007476D" w:rsidP="005B758F">
      <w:pPr>
        <w:numPr>
          <w:ilvl w:val="1"/>
          <w:numId w:val="804"/>
        </w:numPr>
        <w:spacing w:before="100" w:beforeAutospacing="1" w:after="100" w:afterAutospacing="1" w:line="240" w:lineRule="auto"/>
      </w:pPr>
      <w:r w:rsidRPr="008B075F">
        <w:rPr>
          <w:rStyle w:val="Strong"/>
        </w:rPr>
        <w:t>Cost Reduction</w:t>
      </w:r>
      <w:r w:rsidRPr="008B075F">
        <w:t>: By holding minimal inventory, companies can significantly reduce warehousing costs and capital tied up in stock.</w:t>
      </w:r>
    </w:p>
    <w:p w:rsidR="0007476D" w:rsidRPr="008B075F" w:rsidRDefault="0007476D" w:rsidP="005B758F">
      <w:pPr>
        <w:numPr>
          <w:ilvl w:val="1"/>
          <w:numId w:val="804"/>
        </w:numPr>
        <w:spacing w:before="100" w:beforeAutospacing="1" w:after="100" w:afterAutospacing="1" w:line="240" w:lineRule="auto"/>
      </w:pPr>
      <w:r w:rsidRPr="008B075F">
        <w:rPr>
          <w:rStyle w:val="Strong"/>
        </w:rPr>
        <w:t>Enhanced Flexibility</w:t>
      </w:r>
      <w:r w:rsidRPr="008B075F">
        <w:t>: JIT allows companies to adapt quickly to changes in customer preferences and market conditions, improving overall responsiveness.</w:t>
      </w:r>
    </w:p>
    <w:p w:rsidR="0007476D" w:rsidRPr="008B075F" w:rsidRDefault="0007476D" w:rsidP="005B758F">
      <w:pPr>
        <w:numPr>
          <w:ilvl w:val="1"/>
          <w:numId w:val="804"/>
        </w:numPr>
        <w:spacing w:before="100" w:beforeAutospacing="1" w:after="100" w:afterAutospacing="1" w:line="240" w:lineRule="auto"/>
      </w:pPr>
      <w:r w:rsidRPr="008B075F">
        <w:rPr>
          <w:rStyle w:val="Strong"/>
        </w:rPr>
        <w:t>Quality Improvement</w:t>
      </w:r>
      <w:r w:rsidRPr="008B075F">
        <w:t>: JIT encourages regular monitoring of production processes, which can lead to higher quality products as defects are identified and addressed promptly.</w:t>
      </w:r>
    </w:p>
    <w:p w:rsidR="0007476D" w:rsidRPr="008B075F" w:rsidRDefault="0007476D" w:rsidP="005B758F">
      <w:pPr>
        <w:pStyle w:val="NormalWeb"/>
        <w:numPr>
          <w:ilvl w:val="0"/>
          <w:numId w:val="804"/>
        </w:numPr>
      </w:pPr>
      <w:r w:rsidRPr="008B075F">
        <w:rPr>
          <w:rStyle w:val="Strong"/>
        </w:rPr>
        <w:t>Challenges in Implementing JIT in Nigeria</w:t>
      </w:r>
      <w:r w:rsidRPr="008B075F">
        <w:br/>
        <w:t>The implementation of JIT in Nigeria faces several challenges, including:</w:t>
      </w:r>
    </w:p>
    <w:p w:rsidR="0007476D" w:rsidRPr="008B075F" w:rsidRDefault="0007476D" w:rsidP="005B758F">
      <w:pPr>
        <w:numPr>
          <w:ilvl w:val="1"/>
          <w:numId w:val="804"/>
        </w:numPr>
        <w:spacing w:before="100" w:beforeAutospacing="1" w:after="100" w:afterAutospacing="1" w:line="240" w:lineRule="auto"/>
      </w:pPr>
      <w:r w:rsidRPr="008B075F">
        <w:rPr>
          <w:rStyle w:val="Strong"/>
        </w:rPr>
        <w:t>Infrastructural Limitations</w:t>
      </w:r>
      <w:r w:rsidRPr="008B075F">
        <w:t>: Inconsistent transportation and logistics can disrupt the timely delivery of materials, making it difficult to maintain JIT practices.</w:t>
      </w:r>
    </w:p>
    <w:p w:rsidR="0007476D" w:rsidRPr="008B075F" w:rsidRDefault="0007476D" w:rsidP="005B758F">
      <w:pPr>
        <w:numPr>
          <w:ilvl w:val="1"/>
          <w:numId w:val="804"/>
        </w:numPr>
        <w:spacing w:before="100" w:beforeAutospacing="1" w:after="100" w:afterAutospacing="1" w:line="240" w:lineRule="auto"/>
      </w:pPr>
      <w:r w:rsidRPr="008B075F">
        <w:rPr>
          <w:rStyle w:val="Strong"/>
        </w:rPr>
        <w:t>Supplier Reliability</w:t>
      </w:r>
      <w:r w:rsidRPr="008B075F">
        <w:t>: Many Nigerian suppliers may lack the capability to deliver materials just in time, necessitating careful selection and management of supplier relationships.</w:t>
      </w:r>
    </w:p>
    <w:p w:rsidR="0007476D" w:rsidRPr="008B075F" w:rsidRDefault="0007476D" w:rsidP="005B758F">
      <w:pPr>
        <w:numPr>
          <w:ilvl w:val="1"/>
          <w:numId w:val="804"/>
        </w:numPr>
        <w:spacing w:before="100" w:beforeAutospacing="1" w:after="100" w:afterAutospacing="1" w:line="240" w:lineRule="auto"/>
      </w:pPr>
      <w:r w:rsidRPr="008B075F">
        <w:rPr>
          <w:rStyle w:val="Strong"/>
        </w:rPr>
        <w:t>Cultural Resistance</w:t>
      </w:r>
      <w:r w:rsidRPr="008B075F">
        <w:t>: There may be resistance from employees accustomed to traditional inventory management practices. Education and training are essential to foster a JIT culture.</w:t>
      </w:r>
    </w:p>
    <w:p w:rsidR="0007476D" w:rsidRPr="008B075F" w:rsidRDefault="00064686" w:rsidP="0007476D">
      <w:pPr>
        <w:spacing w:after="0"/>
      </w:pPr>
      <w:r w:rsidRPr="008B075F">
        <w:pict>
          <v:rect id="_x0000_i1922" style="width:0;height:1.5pt" o:hralign="center" o:hrstd="t" o:hr="t" fillcolor="#a0a0a0" stroked="f"/>
        </w:pict>
      </w:r>
    </w:p>
    <w:p w:rsidR="0007476D" w:rsidRPr="008B075F" w:rsidRDefault="007E22D2" w:rsidP="0007476D">
      <w:pPr>
        <w:pStyle w:val="Heading3"/>
        <w:rPr>
          <w:color w:val="auto"/>
        </w:rPr>
      </w:pPr>
      <w:r w:rsidRPr="008B075F">
        <w:rPr>
          <w:color w:val="auto"/>
        </w:rPr>
        <w:t>20.2.</w:t>
      </w:r>
      <w:r w:rsidR="0007476D" w:rsidRPr="008B075F">
        <w:rPr>
          <w:color w:val="auto"/>
        </w:rPr>
        <w:t>3 Total Quality Management (TQM)</w:t>
      </w:r>
    </w:p>
    <w:p w:rsidR="0007476D" w:rsidRPr="008B075F" w:rsidRDefault="0007476D" w:rsidP="005B758F">
      <w:pPr>
        <w:pStyle w:val="NormalWeb"/>
        <w:numPr>
          <w:ilvl w:val="0"/>
          <w:numId w:val="805"/>
        </w:numPr>
      </w:pPr>
      <w:r w:rsidRPr="008B075F">
        <w:rPr>
          <w:rStyle w:val="Strong"/>
        </w:rPr>
        <w:t>Understanding TQM Principles</w:t>
      </w:r>
      <w:r w:rsidRPr="008B075F">
        <w:br/>
        <w:t>Total Quality Management (TQM) is a holistic approach to improving the quality of products and services through the involvement of all employees in the organization. Key principles include:</w:t>
      </w:r>
    </w:p>
    <w:p w:rsidR="0007476D" w:rsidRPr="008B075F" w:rsidRDefault="0007476D" w:rsidP="005B758F">
      <w:pPr>
        <w:numPr>
          <w:ilvl w:val="1"/>
          <w:numId w:val="805"/>
        </w:numPr>
        <w:spacing w:before="100" w:beforeAutospacing="1" w:after="100" w:afterAutospacing="1" w:line="240" w:lineRule="auto"/>
      </w:pPr>
      <w:r w:rsidRPr="008B075F">
        <w:rPr>
          <w:rStyle w:val="Strong"/>
        </w:rPr>
        <w:t>Customer Focus</w:t>
      </w:r>
      <w:r w:rsidRPr="008B075F">
        <w:t>: The ultimate goal of TQM is to meet and exceed customer expectations.</w:t>
      </w:r>
    </w:p>
    <w:p w:rsidR="0007476D" w:rsidRPr="008B075F" w:rsidRDefault="0007476D" w:rsidP="005B758F">
      <w:pPr>
        <w:numPr>
          <w:ilvl w:val="1"/>
          <w:numId w:val="805"/>
        </w:numPr>
        <w:spacing w:before="100" w:beforeAutospacing="1" w:after="100" w:afterAutospacing="1" w:line="240" w:lineRule="auto"/>
      </w:pPr>
      <w:r w:rsidRPr="008B075F">
        <w:rPr>
          <w:rStyle w:val="Strong"/>
        </w:rPr>
        <w:t>Employee Involvement</w:t>
      </w:r>
      <w:r w:rsidRPr="008B075F">
        <w:t>: All employees are encouraged to contribute to quality improvement efforts, fostering a sense of ownership and responsibility.</w:t>
      </w:r>
    </w:p>
    <w:p w:rsidR="0007476D" w:rsidRPr="008B075F" w:rsidRDefault="0007476D" w:rsidP="005B758F">
      <w:pPr>
        <w:numPr>
          <w:ilvl w:val="1"/>
          <w:numId w:val="805"/>
        </w:numPr>
        <w:spacing w:before="100" w:beforeAutospacing="1" w:after="100" w:afterAutospacing="1" w:line="240" w:lineRule="auto"/>
      </w:pPr>
      <w:r w:rsidRPr="008B075F">
        <w:rPr>
          <w:rStyle w:val="Strong"/>
        </w:rPr>
        <w:t>Process-Centric Approach</w:t>
      </w:r>
      <w:r w:rsidRPr="008B075F">
        <w:t>: TQM emphasizes the importance of understanding and improving processes to enhance quality.</w:t>
      </w:r>
    </w:p>
    <w:p w:rsidR="0007476D" w:rsidRPr="008B075F" w:rsidRDefault="0007476D" w:rsidP="005B758F">
      <w:pPr>
        <w:pStyle w:val="NormalWeb"/>
        <w:numPr>
          <w:ilvl w:val="0"/>
          <w:numId w:val="805"/>
        </w:numPr>
      </w:pPr>
      <w:r w:rsidRPr="008B075F">
        <w:rPr>
          <w:rStyle w:val="Strong"/>
        </w:rPr>
        <w:t>Benefits of TQM in Nigeria</w:t>
      </w:r>
      <w:r w:rsidRPr="008B075F">
        <w:br/>
        <w:t>TQM can lead to numerous benefits for Nigerian organizations, including:</w:t>
      </w:r>
    </w:p>
    <w:p w:rsidR="0007476D" w:rsidRPr="008B075F" w:rsidRDefault="0007476D" w:rsidP="005B758F">
      <w:pPr>
        <w:numPr>
          <w:ilvl w:val="1"/>
          <w:numId w:val="805"/>
        </w:numPr>
        <w:spacing w:before="100" w:beforeAutospacing="1" w:after="100" w:afterAutospacing="1" w:line="240" w:lineRule="auto"/>
      </w:pPr>
      <w:r w:rsidRPr="008B075F">
        <w:rPr>
          <w:rStyle w:val="Strong"/>
        </w:rPr>
        <w:t>Increased Customer Satisfaction</w:t>
      </w:r>
      <w:r w:rsidRPr="008B075F">
        <w:t>: By focusing on quality, companies can enhance customer loyalty and satisfaction, leading to repeat business.</w:t>
      </w:r>
    </w:p>
    <w:p w:rsidR="0007476D" w:rsidRPr="008B075F" w:rsidRDefault="0007476D" w:rsidP="005B758F">
      <w:pPr>
        <w:numPr>
          <w:ilvl w:val="1"/>
          <w:numId w:val="805"/>
        </w:numPr>
        <w:spacing w:before="100" w:beforeAutospacing="1" w:after="100" w:afterAutospacing="1" w:line="240" w:lineRule="auto"/>
      </w:pPr>
      <w:r w:rsidRPr="008B075F">
        <w:rPr>
          <w:rStyle w:val="Strong"/>
        </w:rPr>
        <w:t>Reduced Costs</w:t>
      </w:r>
      <w:r w:rsidRPr="008B075F">
        <w:t>: Improved quality can result in fewer defects and lower rework costs, ultimately saving money.</w:t>
      </w:r>
    </w:p>
    <w:p w:rsidR="0007476D" w:rsidRPr="008B075F" w:rsidRDefault="0007476D" w:rsidP="005B758F">
      <w:pPr>
        <w:numPr>
          <w:ilvl w:val="1"/>
          <w:numId w:val="805"/>
        </w:numPr>
        <w:spacing w:before="100" w:beforeAutospacing="1" w:after="100" w:afterAutospacing="1" w:line="240" w:lineRule="auto"/>
      </w:pPr>
      <w:r w:rsidRPr="008B075F">
        <w:rPr>
          <w:rStyle w:val="Strong"/>
        </w:rPr>
        <w:t>Enhanced Reputation</w:t>
      </w:r>
      <w:r w:rsidRPr="008B075F">
        <w:t>: Companies that adopt TQM can build a strong reputation for quality, attracting more customers and business opportunities.</w:t>
      </w:r>
    </w:p>
    <w:p w:rsidR="0007476D" w:rsidRPr="008B075F" w:rsidRDefault="0007476D" w:rsidP="005B758F">
      <w:pPr>
        <w:pStyle w:val="NormalWeb"/>
        <w:numPr>
          <w:ilvl w:val="0"/>
          <w:numId w:val="805"/>
        </w:numPr>
      </w:pPr>
      <w:r w:rsidRPr="008B075F">
        <w:rPr>
          <w:rStyle w:val="Strong"/>
        </w:rPr>
        <w:t>Challenges in Implementing TQM</w:t>
      </w:r>
      <w:r w:rsidRPr="008B075F">
        <w:br/>
        <w:t>The successful implementation of TQM in Nigeria can be hindered by:</w:t>
      </w:r>
    </w:p>
    <w:p w:rsidR="0007476D" w:rsidRPr="008B075F" w:rsidRDefault="0007476D" w:rsidP="005B758F">
      <w:pPr>
        <w:numPr>
          <w:ilvl w:val="1"/>
          <w:numId w:val="805"/>
        </w:numPr>
        <w:spacing w:before="100" w:beforeAutospacing="1" w:after="100" w:afterAutospacing="1" w:line="240" w:lineRule="auto"/>
      </w:pPr>
      <w:r w:rsidRPr="008B075F">
        <w:rPr>
          <w:rStyle w:val="Strong"/>
        </w:rPr>
        <w:t>Lack of Commitment from Leadership</w:t>
      </w:r>
      <w:r w:rsidRPr="008B075F">
        <w:t>: TQM requires strong support from top management to foster a culture of quality.</w:t>
      </w:r>
    </w:p>
    <w:p w:rsidR="0007476D" w:rsidRPr="008B075F" w:rsidRDefault="0007476D" w:rsidP="005B758F">
      <w:pPr>
        <w:numPr>
          <w:ilvl w:val="1"/>
          <w:numId w:val="805"/>
        </w:numPr>
        <w:spacing w:before="100" w:beforeAutospacing="1" w:after="100" w:afterAutospacing="1" w:line="240" w:lineRule="auto"/>
      </w:pPr>
      <w:r w:rsidRPr="008B075F">
        <w:rPr>
          <w:rStyle w:val="Strong"/>
        </w:rPr>
        <w:t>Training and Development Needs</w:t>
      </w:r>
      <w:r w:rsidRPr="008B075F">
        <w:t>: Employees may require extensive training to fully understand and implement TQM principles.</w:t>
      </w:r>
    </w:p>
    <w:p w:rsidR="0007476D" w:rsidRPr="008B075F" w:rsidRDefault="0007476D" w:rsidP="005B758F">
      <w:pPr>
        <w:numPr>
          <w:ilvl w:val="1"/>
          <w:numId w:val="805"/>
        </w:numPr>
        <w:spacing w:before="100" w:beforeAutospacing="1" w:after="100" w:afterAutospacing="1" w:line="240" w:lineRule="auto"/>
      </w:pPr>
      <w:r w:rsidRPr="008B075F">
        <w:rPr>
          <w:rStyle w:val="Strong"/>
        </w:rPr>
        <w:t>Resource Constraints</w:t>
      </w:r>
      <w:r w:rsidRPr="008B075F">
        <w:t>: Limited financial and material resources can impede TQM initiatives, especially for small and medium-sized enterprises (SMEs).</w:t>
      </w:r>
    </w:p>
    <w:p w:rsidR="0007476D" w:rsidRPr="008B075F" w:rsidRDefault="00064686" w:rsidP="0007476D">
      <w:pPr>
        <w:spacing w:after="0"/>
      </w:pPr>
      <w:r w:rsidRPr="008B075F">
        <w:pict>
          <v:rect id="_x0000_i1923" style="width:0;height:1.5pt" o:hralign="center" o:hrstd="t" o:hr="t" fillcolor="#a0a0a0" stroked="f"/>
        </w:pict>
      </w:r>
    </w:p>
    <w:p w:rsidR="0007476D" w:rsidRPr="008B075F" w:rsidRDefault="007E22D2" w:rsidP="0007476D">
      <w:pPr>
        <w:pStyle w:val="Heading3"/>
        <w:rPr>
          <w:color w:val="auto"/>
        </w:rPr>
      </w:pPr>
      <w:r w:rsidRPr="008B075F">
        <w:rPr>
          <w:color w:val="auto"/>
        </w:rPr>
        <w:t>20.2.</w:t>
      </w:r>
      <w:r w:rsidR="0007476D" w:rsidRPr="008B075F">
        <w:rPr>
          <w:color w:val="auto"/>
        </w:rPr>
        <w:t>4 Supply Chain Optimization</w:t>
      </w:r>
    </w:p>
    <w:p w:rsidR="0007476D" w:rsidRPr="008B075F" w:rsidRDefault="0007476D" w:rsidP="005B758F">
      <w:pPr>
        <w:pStyle w:val="NormalWeb"/>
        <w:numPr>
          <w:ilvl w:val="0"/>
          <w:numId w:val="806"/>
        </w:numPr>
      </w:pPr>
      <w:r w:rsidRPr="008B075F">
        <w:rPr>
          <w:rStyle w:val="Strong"/>
        </w:rPr>
        <w:t>Importance of Supply Chain Management</w:t>
      </w:r>
      <w:r w:rsidRPr="008B075F">
        <w:br/>
        <w:t>An effective supply chain is crucial for ensuring the smooth flow of goods and services from suppliers to customers. Key aspects of supply chain optimization include:</w:t>
      </w:r>
    </w:p>
    <w:p w:rsidR="0007476D" w:rsidRPr="008B075F" w:rsidRDefault="0007476D" w:rsidP="005B758F">
      <w:pPr>
        <w:numPr>
          <w:ilvl w:val="1"/>
          <w:numId w:val="806"/>
        </w:numPr>
        <w:spacing w:before="100" w:beforeAutospacing="1" w:after="100" w:afterAutospacing="1" w:line="240" w:lineRule="auto"/>
      </w:pPr>
      <w:r w:rsidRPr="008B075F">
        <w:rPr>
          <w:rStyle w:val="Strong"/>
        </w:rPr>
        <w:t>Coordination and Collaboration</w:t>
      </w:r>
      <w:r w:rsidRPr="008B075F">
        <w:t>: Enhancing collaboration among suppliers, manufacturers, and distributors to ensure a seamless supply chain.</w:t>
      </w:r>
    </w:p>
    <w:p w:rsidR="0007476D" w:rsidRPr="008B075F" w:rsidRDefault="0007476D" w:rsidP="005B758F">
      <w:pPr>
        <w:numPr>
          <w:ilvl w:val="1"/>
          <w:numId w:val="806"/>
        </w:numPr>
        <w:spacing w:before="100" w:beforeAutospacing="1" w:after="100" w:afterAutospacing="1" w:line="240" w:lineRule="auto"/>
      </w:pPr>
      <w:r w:rsidRPr="008B075F">
        <w:rPr>
          <w:rStyle w:val="Strong"/>
        </w:rPr>
        <w:t>Technology Utilization</w:t>
      </w:r>
      <w:r w:rsidRPr="008B075F">
        <w:t>: Leveraging technology for better visibility, tracking, and management of supply chain processes.</w:t>
      </w:r>
    </w:p>
    <w:p w:rsidR="0007476D" w:rsidRPr="008B075F" w:rsidRDefault="0007476D" w:rsidP="005B758F">
      <w:pPr>
        <w:pStyle w:val="NormalWeb"/>
        <w:numPr>
          <w:ilvl w:val="0"/>
          <w:numId w:val="806"/>
        </w:numPr>
      </w:pPr>
      <w:r w:rsidRPr="008B075F">
        <w:rPr>
          <w:rStyle w:val="Strong"/>
        </w:rPr>
        <w:t>Benefits of Supply Chain Optimization</w:t>
      </w:r>
      <w:r w:rsidRPr="008B075F">
        <w:br/>
        <w:t>Companies that optimize their supply chains can expect several advantages:</w:t>
      </w:r>
    </w:p>
    <w:p w:rsidR="0007476D" w:rsidRPr="008B075F" w:rsidRDefault="0007476D" w:rsidP="005B758F">
      <w:pPr>
        <w:numPr>
          <w:ilvl w:val="1"/>
          <w:numId w:val="806"/>
        </w:numPr>
        <w:spacing w:before="100" w:beforeAutospacing="1" w:after="100" w:afterAutospacing="1" w:line="240" w:lineRule="auto"/>
      </w:pPr>
      <w:r w:rsidRPr="008B075F">
        <w:rPr>
          <w:rStyle w:val="Strong"/>
        </w:rPr>
        <w:t>Improved Efficiency</w:t>
      </w:r>
      <w:r w:rsidRPr="008B075F">
        <w:t>: Streamlined processes can reduce lead times and costs associated with delays and excess inventory.</w:t>
      </w:r>
    </w:p>
    <w:p w:rsidR="0007476D" w:rsidRPr="008B075F" w:rsidRDefault="0007476D" w:rsidP="005B758F">
      <w:pPr>
        <w:numPr>
          <w:ilvl w:val="1"/>
          <w:numId w:val="806"/>
        </w:numPr>
        <w:spacing w:before="100" w:beforeAutospacing="1" w:after="100" w:afterAutospacing="1" w:line="240" w:lineRule="auto"/>
      </w:pPr>
      <w:r w:rsidRPr="008B075F">
        <w:rPr>
          <w:rStyle w:val="Strong"/>
        </w:rPr>
        <w:t>Enhanced Customer Service</w:t>
      </w:r>
      <w:r w:rsidRPr="008B075F">
        <w:t>: A well-optimized supply chain can lead to faster delivery times and better fulfillment of customer orders.</w:t>
      </w:r>
    </w:p>
    <w:p w:rsidR="0007476D" w:rsidRPr="008B075F" w:rsidRDefault="0007476D" w:rsidP="005B758F">
      <w:pPr>
        <w:numPr>
          <w:ilvl w:val="1"/>
          <w:numId w:val="806"/>
        </w:numPr>
        <w:spacing w:before="100" w:beforeAutospacing="1" w:after="100" w:afterAutospacing="1" w:line="240" w:lineRule="auto"/>
      </w:pPr>
      <w:r w:rsidRPr="008B075F">
        <w:rPr>
          <w:rStyle w:val="Strong"/>
        </w:rPr>
        <w:t>Risk Management</w:t>
      </w:r>
      <w:r w:rsidRPr="008B075F">
        <w:t>: Identifying and addressing vulnerabilities within the supply chain can mitigate risks associated with disruptions.</w:t>
      </w:r>
    </w:p>
    <w:p w:rsidR="0007476D" w:rsidRPr="008B075F" w:rsidRDefault="0007476D" w:rsidP="005B758F">
      <w:pPr>
        <w:pStyle w:val="NormalWeb"/>
        <w:numPr>
          <w:ilvl w:val="0"/>
          <w:numId w:val="806"/>
        </w:numPr>
      </w:pPr>
      <w:r w:rsidRPr="008B075F">
        <w:rPr>
          <w:rStyle w:val="Strong"/>
        </w:rPr>
        <w:t>Challenges in Nigerian Supply Chains</w:t>
      </w:r>
      <w:r w:rsidRPr="008B075F">
        <w:br/>
        <w:t>The optimization of supply chains in Nigeria is often challenged by:</w:t>
      </w:r>
    </w:p>
    <w:p w:rsidR="0007476D" w:rsidRPr="008B075F" w:rsidRDefault="0007476D" w:rsidP="005B758F">
      <w:pPr>
        <w:numPr>
          <w:ilvl w:val="1"/>
          <w:numId w:val="806"/>
        </w:numPr>
        <w:spacing w:before="100" w:beforeAutospacing="1" w:after="100" w:afterAutospacing="1" w:line="240" w:lineRule="auto"/>
      </w:pPr>
      <w:r w:rsidRPr="008B075F">
        <w:rPr>
          <w:rStyle w:val="Strong"/>
        </w:rPr>
        <w:t>Infrastructural Issues</w:t>
      </w:r>
      <w:r w:rsidRPr="008B075F">
        <w:t>: Poor road networks and inadequate transportation facilities can hinder supply chain efficiency.</w:t>
      </w:r>
    </w:p>
    <w:p w:rsidR="0007476D" w:rsidRPr="008B075F" w:rsidRDefault="0007476D" w:rsidP="005B758F">
      <w:pPr>
        <w:numPr>
          <w:ilvl w:val="1"/>
          <w:numId w:val="806"/>
        </w:numPr>
        <w:spacing w:before="100" w:beforeAutospacing="1" w:after="100" w:afterAutospacing="1" w:line="240" w:lineRule="auto"/>
      </w:pPr>
      <w:r w:rsidRPr="008B075F">
        <w:rPr>
          <w:rStyle w:val="Strong"/>
        </w:rPr>
        <w:t>Regulatory Challenges</w:t>
      </w:r>
      <w:r w:rsidRPr="008B075F">
        <w:t>: Complex regulatory frameworks can create bottlenecks in logistics and distribution.</w:t>
      </w:r>
    </w:p>
    <w:p w:rsidR="0007476D" w:rsidRPr="008B075F" w:rsidRDefault="0007476D" w:rsidP="005B758F">
      <w:pPr>
        <w:numPr>
          <w:ilvl w:val="1"/>
          <w:numId w:val="806"/>
        </w:numPr>
        <w:spacing w:before="100" w:beforeAutospacing="1" w:after="100" w:afterAutospacing="1" w:line="240" w:lineRule="auto"/>
      </w:pPr>
      <w:r w:rsidRPr="008B075F">
        <w:rPr>
          <w:rStyle w:val="Strong"/>
        </w:rPr>
        <w:t>Market Volatility</w:t>
      </w:r>
      <w:r w:rsidRPr="008B075F">
        <w:t>: Fluctuating market conditions can impact supply chain planning and execution.</w:t>
      </w:r>
    </w:p>
    <w:p w:rsidR="0007476D" w:rsidRPr="008B075F" w:rsidRDefault="00064686" w:rsidP="0007476D">
      <w:pPr>
        <w:spacing w:after="0"/>
      </w:pPr>
      <w:r w:rsidRPr="008B075F">
        <w:pict>
          <v:rect id="_x0000_i1924" style="width:0;height:1.5pt" o:hralign="center" o:hrstd="t" o:hr="t" fillcolor="#a0a0a0" stroked="f"/>
        </w:pict>
      </w:r>
    </w:p>
    <w:p w:rsidR="0007476D" w:rsidRPr="008B075F" w:rsidRDefault="007E22D2" w:rsidP="0007476D">
      <w:pPr>
        <w:pStyle w:val="Heading3"/>
        <w:rPr>
          <w:color w:val="auto"/>
        </w:rPr>
      </w:pPr>
      <w:r w:rsidRPr="008B075F">
        <w:rPr>
          <w:color w:val="auto"/>
        </w:rPr>
        <w:t>20.2.</w:t>
      </w:r>
      <w:r w:rsidR="0007476D" w:rsidRPr="008B075F">
        <w:rPr>
          <w:color w:val="auto"/>
        </w:rPr>
        <w:t>5 Capacity Planning and Utilization</w:t>
      </w:r>
    </w:p>
    <w:p w:rsidR="0007476D" w:rsidRPr="008B075F" w:rsidRDefault="0007476D" w:rsidP="005B758F">
      <w:pPr>
        <w:pStyle w:val="NormalWeb"/>
        <w:numPr>
          <w:ilvl w:val="0"/>
          <w:numId w:val="807"/>
        </w:numPr>
      </w:pPr>
      <w:r w:rsidRPr="008B075F">
        <w:rPr>
          <w:rStyle w:val="Strong"/>
        </w:rPr>
        <w:t>Understanding Capacity Planning</w:t>
      </w:r>
      <w:r w:rsidRPr="008B075F">
        <w:br/>
        <w:t>Capacity planning involves determining the production capacity needed to meet demand. Effective capacity planning ensures that companies can produce enough goods to satisfy customer needs without overextending resources. Key components include:</w:t>
      </w:r>
    </w:p>
    <w:p w:rsidR="0007476D" w:rsidRPr="008B075F" w:rsidRDefault="0007476D" w:rsidP="005B758F">
      <w:pPr>
        <w:numPr>
          <w:ilvl w:val="1"/>
          <w:numId w:val="807"/>
        </w:numPr>
        <w:spacing w:before="100" w:beforeAutospacing="1" w:after="100" w:afterAutospacing="1" w:line="240" w:lineRule="auto"/>
      </w:pPr>
      <w:r w:rsidRPr="008B075F">
        <w:rPr>
          <w:rStyle w:val="Strong"/>
        </w:rPr>
        <w:t>Capacity Assessment</w:t>
      </w:r>
      <w:r w:rsidRPr="008B075F">
        <w:t>: Evaluating existing production capacity and identifying gaps based on forecasted demand.</w:t>
      </w:r>
    </w:p>
    <w:p w:rsidR="0007476D" w:rsidRPr="008B075F" w:rsidRDefault="0007476D" w:rsidP="005B758F">
      <w:pPr>
        <w:numPr>
          <w:ilvl w:val="1"/>
          <w:numId w:val="807"/>
        </w:numPr>
        <w:spacing w:before="100" w:beforeAutospacing="1" w:after="100" w:afterAutospacing="1" w:line="240" w:lineRule="auto"/>
      </w:pPr>
      <w:r w:rsidRPr="008B075F">
        <w:rPr>
          <w:rStyle w:val="Strong"/>
        </w:rPr>
        <w:t>Strategic Decisions</w:t>
      </w:r>
      <w:r w:rsidRPr="008B075F">
        <w:t>: Making informed decisions about resource allocation, facility expansion, or downsizing based on capacity analysis.</w:t>
      </w:r>
    </w:p>
    <w:p w:rsidR="0007476D" w:rsidRPr="008B075F" w:rsidRDefault="0007476D" w:rsidP="005B758F">
      <w:pPr>
        <w:pStyle w:val="NormalWeb"/>
        <w:numPr>
          <w:ilvl w:val="0"/>
          <w:numId w:val="807"/>
        </w:numPr>
      </w:pPr>
      <w:r w:rsidRPr="008B075F">
        <w:rPr>
          <w:rStyle w:val="Strong"/>
        </w:rPr>
        <w:t>Benefits of Effective Capacity Planning</w:t>
      </w:r>
      <w:r w:rsidRPr="008B075F">
        <w:br/>
        <w:t>Companies that excel in capacity planning can benefit in several ways:</w:t>
      </w:r>
    </w:p>
    <w:p w:rsidR="0007476D" w:rsidRPr="008B075F" w:rsidRDefault="0007476D" w:rsidP="005B758F">
      <w:pPr>
        <w:numPr>
          <w:ilvl w:val="1"/>
          <w:numId w:val="807"/>
        </w:numPr>
        <w:spacing w:before="100" w:beforeAutospacing="1" w:after="100" w:afterAutospacing="1" w:line="240" w:lineRule="auto"/>
      </w:pPr>
      <w:r w:rsidRPr="008B075F">
        <w:rPr>
          <w:rStyle w:val="Strong"/>
        </w:rPr>
        <w:t>Cost Efficiency</w:t>
      </w:r>
      <w:r w:rsidRPr="008B075F">
        <w:t>: Proper capacity management helps minimize idle time and reduces operational costs.</w:t>
      </w:r>
    </w:p>
    <w:p w:rsidR="0007476D" w:rsidRPr="008B075F" w:rsidRDefault="0007476D" w:rsidP="005B758F">
      <w:pPr>
        <w:numPr>
          <w:ilvl w:val="1"/>
          <w:numId w:val="807"/>
        </w:numPr>
        <w:spacing w:before="100" w:beforeAutospacing="1" w:after="100" w:afterAutospacing="1" w:line="240" w:lineRule="auto"/>
      </w:pPr>
      <w:r w:rsidRPr="008B075F">
        <w:rPr>
          <w:rStyle w:val="Strong"/>
        </w:rPr>
        <w:t>Enhanced Flexibility</w:t>
      </w:r>
      <w:r w:rsidRPr="008B075F">
        <w:t>: Businesses can adapt to changes in demand more readily, maintaining competitiveness in the market.</w:t>
      </w:r>
    </w:p>
    <w:p w:rsidR="0007476D" w:rsidRPr="008B075F" w:rsidRDefault="0007476D" w:rsidP="005B758F">
      <w:pPr>
        <w:numPr>
          <w:ilvl w:val="1"/>
          <w:numId w:val="807"/>
        </w:numPr>
        <w:spacing w:before="100" w:beforeAutospacing="1" w:after="100" w:afterAutospacing="1" w:line="240" w:lineRule="auto"/>
      </w:pPr>
      <w:r w:rsidRPr="008B075F">
        <w:rPr>
          <w:rStyle w:val="Strong"/>
        </w:rPr>
        <w:t>Improved Employee Morale</w:t>
      </w:r>
      <w:r w:rsidRPr="008B075F">
        <w:t>: Efficient capacity utilization can lead to a more stable work environment, reducing employee stress and improving job satisfaction.</w:t>
      </w:r>
    </w:p>
    <w:p w:rsidR="0007476D" w:rsidRPr="008B075F" w:rsidRDefault="0007476D" w:rsidP="005B758F">
      <w:pPr>
        <w:pStyle w:val="NormalWeb"/>
        <w:numPr>
          <w:ilvl w:val="0"/>
          <w:numId w:val="807"/>
        </w:numPr>
      </w:pPr>
      <w:r w:rsidRPr="008B075F">
        <w:rPr>
          <w:rStyle w:val="Strong"/>
        </w:rPr>
        <w:t>Challenges in Capacity Planning in Nigeria</w:t>
      </w:r>
      <w:r w:rsidRPr="008B075F">
        <w:br/>
        <w:t>The effectiveness of capacity planning in Nigeria is often impacted by:</w:t>
      </w:r>
    </w:p>
    <w:p w:rsidR="0007476D" w:rsidRPr="008B075F" w:rsidRDefault="0007476D" w:rsidP="005B758F">
      <w:pPr>
        <w:numPr>
          <w:ilvl w:val="1"/>
          <w:numId w:val="807"/>
        </w:numPr>
        <w:spacing w:before="100" w:beforeAutospacing="1" w:after="100" w:afterAutospacing="1" w:line="240" w:lineRule="auto"/>
      </w:pPr>
      <w:r w:rsidRPr="008B075F">
        <w:rPr>
          <w:rStyle w:val="Strong"/>
        </w:rPr>
        <w:t>Inaccurate Demand Forecasting</w:t>
      </w:r>
      <w:r w:rsidRPr="008B075F">
        <w:t>: Poor demand forecasting can lead to overcapacity or undercapacity issues, affecting production efficiency.</w:t>
      </w:r>
    </w:p>
    <w:p w:rsidR="0007476D" w:rsidRPr="008B075F" w:rsidRDefault="0007476D" w:rsidP="005B758F">
      <w:pPr>
        <w:numPr>
          <w:ilvl w:val="1"/>
          <w:numId w:val="807"/>
        </w:numPr>
        <w:spacing w:before="100" w:beforeAutospacing="1" w:after="100" w:afterAutospacing="1" w:line="240" w:lineRule="auto"/>
      </w:pPr>
      <w:r w:rsidRPr="008B075F">
        <w:rPr>
          <w:rStyle w:val="Strong"/>
        </w:rPr>
        <w:t>Limited Resources</w:t>
      </w:r>
      <w:r w:rsidRPr="008B075F">
        <w:t>: Financial constraints may hinder investments in expanding production capacity.</w:t>
      </w:r>
    </w:p>
    <w:p w:rsidR="0007476D" w:rsidRPr="008B075F" w:rsidRDefault="0007476D" w:rsidP="005B758F">
      <w:pPr>
        <w:numPr>
          <w:ilvl w:val="1"/>
          <w:numId w:val="807"/>
        </w:numPr>
        <w:spacing w:before="100" w:beforeAutospacing="1" w:after="100" w:afterAutospacing="1" w:line="240" w:lineRule="auto"/>
      </w:pPr>
      <w:r w:rsidRPr="008B075F">
        <w:rPr>
          <w:rStyle w:val="Strong"/>
        </w:rPr>
        <w:t>Regulatory and Economic Uncertainties</w:t>
      </w:r>
      <w:r w:rsidRPr="008B075F">
        <w:t>: Economic fluctuations and regulatory changes can complicate capacity planning efforts.</w:t>
      </w:r>
    </w:p>
    <w:p w:rsidR="009C69BF" w:rsidRPr="008B075F" w:rsidRDefault="009C69BF" w:rsidP="0007476D">
      <w:pPr>
        <w:spacing w:after="0"/>
      </w:pPr>
      <w:r w:rsidRPr="008B075F">
        <w:t>Summary</w:t>
      </w:r>
    </w:p>
    <w:p w:rsidR="009C69BF" w:rsidRPr="008B075F" w:rsidRDefault="009C69BF" w:rsidP="009C69BF">
      <w:pPr>
        <w:pStyle w:val="NormalWeb"/>
      </w:pPr>
      <w:r w:rsidRPr="008B075F">
        <w:t>In conclusion, the adoption of effective production management strategies such as Lean Manufacturing, JIT Inventory, TQM, Supply Chain Optimization, and Capacity Planning can significantly enhance the operational efficiency of Nigerian businesses. By understanding and overcoming the challenges associated with these strategies, firms can improve productivity, reduce costs, and ultimately compete more effectively in both local and global markets.</w:t>
      </w:r>
    </w:p>
    <w:p w:rsidR="009C69BF" w:rsidRPr="008B075F" w:rsidRDefault="00064686" w:rsidP="009C69BF">
      <w:r w:rsidRPr="008B075F">
        <w:pict>
          <v:rect id="_x0000_i1925" style="width:0;height:1.5pt" o:hralign="center" o:hrstd="t" o:hr="t" fillcolor="#a0a0a0" stroked="f"/>
        </w:pict>
      </w:r>
    </w:p>
    <w:p w:rsidR="009C69BF" w:rsidRPr="008B075F" w:rsidRDefault="009C69BF" w:rsidP="009C69BF">
      <w:pPr>
        <w:pStyle w:val="Heading3"/>
        <w:rPr>
          <w:color w:val="auto"/>
        </w:rPr>
      </w:pPr>
      <w:r w:rsidRPr="008B075F">
        <w:rPr>
          <w:color w:val="auto"/>
        </w:rPr>
        <w:t>Key Terms and Concepts</w:t>
      </w:r>
    </w:p>
    <w:p w:rsidR="009C69BF" w:rsidRPr="008B075F" w:rsidRDefault="009C69BF" w:rsidP="005B758F">
      <w:pPr>
        <w:numPr>
          <w:ilvl w:val="0"/>
          <w:numId w:val="802"/>
        </w:numPr>
        <w:spacing w:before="100" w:beforeAutospacing="1" w:after="100" w:afterAutospacing="1" w:line="240" w:lineRule="auto"/>
      </w:pPr>
      <w:r w:rsidRPr="008B075F">
        <w:rPr>
          <w:rStyle w:val="Strong"/>
        </w:rPr>
        <w:t>Lean Manufacturing</w:t>
      </w:r>
      <w:r w:rsidRPr="008B075F">
        <w:t>: A production practice that considers the expenditure of resources in any aspect other than the direct creation of value for the end customer to be wasteful and thus a target for elimination.</w:t>
      </w:r>
    </w:p>
    <w:p w:rsidR="009C69BF" w:rsidRPr="008B075F" w:rsidRDefault="009C69BF" w:rsidP="005B758F">
      <w:pPr>
        <w:numPr>
          <w:ilvl w:val="0"/>
          <w:numId w:val="802"/>
        </w:numPr>
        <w:spacing w:before="100" w:beforeAutospacing="1" w:after="100" w:afterAutospacing="1" w:line="240" w:lineRule="auto"/>
      </w:pPr>
      <w:r w:rsidRPr="008B075F">
        <w:rPr>
          <w:rStyle w:val="Strong"/>
        </w:rPr>
        <w:t>Just-in-Time (JIT)</w:t>
      </w:r>
      <w:r w:rsidRPr="008B075F">
        <w:t>: An inventory management system aimed at reducing inventory costs by receiving goods only as they are needed in the production process.</w:t>
      </w:r>
    </w:p>
    <w:p w:rsidR="009C69BF" w:rsidRPr="008B075F" w:rsidRDefault="009C69BF" w:rsidP="005B758F">
      <w:pPr>
        <w:numPr>
          <w:ilvl w:val="0"/>
          <w:numId w:val="802"/>
        </w:numPr>
        <w:spacing w:before="100" w:beforeAutospacing="1" w:after="100" w:afterAutospacing="1" w:line="240" w:lineRule="auto"/>
      </w:pPr>
      <w:r w:rsidRPr="008B075F">
        <w:rPr>
          <w:rStyle w:val="Strong"/>
        </w:rPr>
        <w:t>Total Quality Management (TQM)</w:t>
      </w:r>
      <w:r w:rsidRPr="008B075F">
        <w:t>: A management approach focused on long-term success through customer satisfaction, involving all members of an organization in improving processes, products, services, and the culture in which they work.</w:t>
      </w:r>
    </w:p>
    <w:p w:rsidR="009C69BF" w:rsidRPr="008B075F" w:rsidRDefault="009C69BF" w:rsidP="005B758F">
      <w:pPr>
        <w:numPr>
          <w:ilvl w:val="0"/>
          <w:numId w:val="802"/>
        </w:numPr>
        <w:spacing w:before="100" w:beforeAutospacing="1" w:after="100" w:afterAutospacing="1" w:line="240" w:lineRule="auto"/>
      </w:pPr>
      <w:r w:rsidRPr="008B075F">
        <w:rPr>
          <w:rStyle w:val="Strong"/>
        </w:rPr>
        <w:t>Supply Chain Optimization</w:t>
      </w:r>
      <w:r w:rsidRPr="008B075F">
        <w:t>: The process of improving the efficiency and effectiveness of a supply chain to deliver maximum value to customers while minimizing costs.</w:t>
      </w:r>
    </w:p>
    <w:p w:rsidR="009C69BF" w:rsidRPr="008B075F" w:rsidRDefault="009C69BF" w:rsidP="005B758F">
      <w:pPr>
        <w:numPr>
          <w:ilvl w:val="0"/>
          <w:numId w:val="802"/>
        </w:numPr>
        <w:spacing w:before="100" w:beforeAutospacing="1" w:after="100" w:afterAutospacing="1" w:line="240" w:lineRule="auto"/>
      </w:pPr>
      <w:r w:rsidRPr="008B075F">
        <w:rPr>
          <w:rStyle w:val="Strong"/>
        </w:rPr>
        <w:t>Capacity Planning</w:t>
      </w:r>
      <w:r w:rsidRPr="008B075F">
        <w:t>: The process of determining the production capacity needed by an organization to meet changing demands for its products.</w:t>
      </w:r>
    </w:p>
    <w:p w:rsidR="0007476D" w:rsidRPr="008B075F" w:rsidRDefault="00064686" w:rsidP="0007476D">
      <w:pPr>
        <w:spacing w:after="0"/>
      </w:pPr>
      <w:r w:rsidRPr="008B075F">
        <w:pict>
          <v:rect id="_x0000_i1926" style="width:0;height:1.5pt" o:hralign="center" o:hrstd="t" o:hr="t" fillcolor="#a0a0a0" stroked="f"/>
        </w:pict>
      </w:r>
    </w:p>
    <w:p w:rsidR="0007476D" w:rsidRPr="008B075F" w:rsidRDefault="0007476D" w:rsidP="0007476D">
      <w:pPr>
        <w:pStyle w:val="Heading3"/>
        <w:rPr>
          <w:color w:val="auto"/>
        </w:rPr>
      </w:pPr>
      <w:r w:rsidRPr="008B075F">
        <w:rPr>
          <w:color w:val="auto"/>
        </w:rPr>
        <w:t>Review &amp; Discussion Questions</w:t>
      </w:r>
    </w:p>
    <w:p w:rsidR="0007476D" w:rsidRPr="008B075F" w:rsidRDefault="0007476D" w:rsidP="005B758F">
      <w:pPr>
        <w:numPr>
          <w:ilvl w:val="0"/>
          <w:numId w:val="808"/>
        </w:numPr>
        <w:spacing w:before="100" w:beforeAutospacing="1" w:after="100" w:afterAutospacing="1" w:line="240" w:lineRule="auto"/>
      </w:pPr>
      <w:r w:rsidRPr="008B075F">
        <w:t>What are the primary challenges faced by Nigerian companies in adopting Lean Manufacturing practices, and how can they be addressed?</w:t>
      </w:r>
    </w:p>
    <w:p w:rsidR="0007476D" w:rsidRPr="008B075F" w:rsidRDefault="0007476D" w:rsidP="005B758F">
      <w:pPr>
        <w:numPr>
          <w:ilvl w:val="0"/>
          <w:numId w:val="808"/>
        </w:numPr>
        <w:spacing w:before="100" w:beforeAutospacing="1" w:after="100" w:afterAutospacing="1" w:line="240" w:lineRule="auto"/>
      </w:pPr>
      <w:r w:rsidRPr="008B075F">
        <w:t>How can Just-in-Time inventory management improve the operational efficiency of a Nigerian manufacturing company?</w:t>
      </w:r>
    </w:p>
    <w:p w:rsidR="0007476D" w:rsidRPr="008B075F" w:rsidRDefault="0007476D" w:rsidP="005B758F">
      <w:pPr>
        <w:numPr>
          <w:ilvl w:val="0"/>
          <w:numId w:val="808"/>
        </w:numPr>
        <w:spacing w:before="100" w:beforeAutospacing="1" w:after="100" w:afterAutospacing="1" w:line="240" w:lineRule="auto"/>
      </w:pPr>
      <w:r w:rsidRPr="008B075F">
        <w:t>Discuss the role of Total Quality Management in enhancing customer satisfaction in Nigerian businesses.</w:t>
      </w:r>
    </w:p>
    <w:p w:rsidR="0007476D" w:rsidRPr="008B075F" w:rsidRDefault="0007476D" w:rsidP="005B758F">
      <w:pPr>
        <w:numPr>
          <w:ilvl w:val="0"/>
          <w:numId w:val="808"/>
        </w:numPr>
        <w:spacing w:before="100" w:beforeAutospacing="1" w:after="100" w:afterAutospacing="1" w:line="240" w:lineRule="auto"/>
      </w:pPr>
      <w:r w:rsidRPr="008B075F">
        <w:t>What strategies can Nigerian firms employ to optimize their supply chains effectively?</w:t>
      </w:r>
    </w:p>
    <w:p w:rsidR="0007476D" w:rsidRPr="008B075F" w:rsidRDefault="0007476D" w:rsidP="005B758F">
      <w:pPr>
        <w:numPr>
          <w:ilvl w:val="0"/>
          <w:numId w:val="808"/>
        </w:numPr>
        <w:spacing w:before="100" w:beforeAutospacing="1" w:after="100" w:afterAutospacing="1" w:line="240" w:lineRule="auto"/>
      </w:pPr>
      <w:r w:rsidRPr="008B075F">
        <w:t>How can effective capacity planning lead to improved productivity and profitability for businesses in Nigeria?</w:t>
      </w:r>
    </w:p>
    <w:p w:rsidR="0007476D" w:rsidRPr="008B075F" w:rsidRDefault="00064686" w:rsidP="0007476D">
      <w:pPr>
        <w:spacing w:after="0"/>
      </w:pPr>
      <w:r w:rsidRPr="008B075F">
        <w:pict>
          <v:rect id="_x0000_i1927" style="width:0;height:1.5pt" o:hralign="center" o:hrstd="t" o:hr="t" fillcolor="#a0a0a0" stroked="f"/>
        </w:pict>
      </w:r>
    </w:p>
    <w:p w:rsidR="0007476D" w:rsidRPr="008B075F" w:rsidRDefault="0007476D" w:rsidP="0007476D">
      <w:pPr>
        <w:pStyle w:val="Heading3"/>
        <w:rPr>
          <w:color w:val="auto"/>
        </w:rPr>
      </w:pPr>
      <w:r w:rsidRPr="008B075F">
        <w:rPr>
          <w:color w:val="auto"/>
        </w:rPr>
        <w:t>Experiential Exercise</w:t>
      </w:r>
    </w:p>
    <w:p w:rsidR="0007476D" w:rsidRPr="008B075F" w:rsidRDefault="0007476D" w:rsidP="0007476D">
      <w:pPr>
        <w:pStyle w:val="NormalWeb"/>
      </w:pPr>
      <w:r w:rsidRPr="008B075F">
        <w:rPr>
          <w:rStyle w:val="Strong"/>
        </w:rPr>
        <w:t>Activity</w:t>
      </w:r>
      <w:r w:rsidRPr="008B075F">
        <w:t>: Divide students into small groups and assign each group a different production management strategy discussed in the chapter. Each group should:</w:t>
      </w:r>
    </w:p>
    <w:p w:rsidR="0007476D" w:rsidRPr="008B075F" w:rsidRDefault="0007476D" w:rsidP="005B758F">
      <w:pPr>
        <w:numPr>
          <w:ilvl w:val="0"/>
          <w:numId w:val="809"/>
        </w:numPr>
        <w:spacing w:before="100" w:beforeAutospacing="1" w:after="100" w:afterAutospacing="1" w:line="240" w:lineRule="auto"/>
      </w:pPr>
      <w:r w:rsidRPr="008B075F">
        <w:t>Research a Nigerian company that has successfully implemented this strategy.</w:t>
      </w:r>
    </w:p>
    <w:p w:rsidR="0007476D" w:rsidRPr="008B075F" w:rsidRDefault="0007476D" w:rsidP="005B758F">
      <w:pPr>
        <w:numPr>
          <w:ilvl w:val="0"/>
          <w:numId w:val="809"/>
        </w:numPr>
        <w:spacing w:before="100" w:beforeAutospacing="1" w:after="100" w:afterAutospacing="1" w:line="240" w:lineRule="auto"/>
      </w:pPr>
      <w:r w:rsidRPr="008B075F">
        <w:t>Prepare a presentation detailing the implementation process, challenges faced, and outcomes achieved.</w:t>
      </w:r>
    </w:p>
    <w:p w:rsidR="0007476D" w:rsidRPr="008B075F" w:rsidRDefault="0007476D" w:rsidP="005B758F">
      <w:pPr>
        <w:numPr>
          <w:ilvl w:val="0"/>
          <w:numId w:val="809"/>
        </w:numPr>
        <w:spacing w:before="100" w:beforeAutospacing="1" w:after="100" w:afterAutospacing="1" w:line="240" w:lineRule="auto"/>
      </w:pPr>
      <w:r w:rsidRPr="008B075F">
        <w:t>Discuss how these strategies can be tailored for different industries in Nigeria.</w:t>
      </w:r>
    </w:p>
    <w:p w:rsidR="0007476D" w:rsidRPr="008B075F" w:rsidRDefault="00064686" w:rsidP="0007476D">
      <w:pPr>
        <w:spacing w:after="0"/>
      </w:pPr>
      <w:r w:rsidRPr="008B075F">
        <w:pict>
          <v:rect id="_x0000_i1928" style="width:0;height:1.5pt" o:hralign="center" o:hrstd="t" o:hr="t" fillcolor="#a0a0a0" stroked="f"/>
        </w:pict>
      </w:r>
    </w:p>
    <w:p w:rsidR="0007476D" w:rsidRPr="008B075F" w:rsidRDefault="0007476D" w:rsidP="0007476D">
      <w:pPr>
        <w:pStyle w:val="Heading3"/>
        <w:rPr>
          <w:color w:val="auto"/>
        </w:rPr>
      </w:pPr>
      <w:r w:rsidRPr="008B075F">
        <w:rPr>
          <w:color w:val="auto"/>
        </w:rPr>
        <w:t>Case Study: Improving Production Management at Dangote Cement</w:t>
      </w:r>
    </w:p>
    <w:p w:rsidR="0007476D" w:rsidRPr="008B075F" w:rsidRDefault="0007476D" w:rsidP="0007476D">
      <w:pPr>
        <w:pStyle w:val="NormalWeb"/>
      </w:pPr>
      <w:r w:rsidRPr="008B075F">
        <w:rPr>
          <w:rStyle w:val="Strong"/>
        </w:rPr>
        <w:t>Case Description</w:t>
      </w:r>
      <w:r w:rsidRPr="008B075F">
        <w:t>: Dangote Cement, one of the largest cement manufacturers in Africa, has implemented several production management strategies to enhance efficiency and productivity. The company adopted lean manufacturing principles to streamline its operations, reduce waste, and optimize resource utilization.</w:t>
      </w:r>
    </w:p>
    <w:p w:rsidR="0007476D" w:rsidRPr="008B075F" w:rsidRDefault="0007476D" w:rsidP="0007476D">
      <w:pPr>
        <w:pStyle w:val="NormalWeb"/>
      </w:pPr>
      <w:r w:rsidRPr="008B075F">
        <w:rPr>
          <w:rStyle w:val="Strong"/>
        </w:rPr>
        <w:t>Questions</w:t>
      </w:r>
      <w:r w:rsidRPr="008B075F">
        <w:t>:</w:t>
      </w:r>
    </w:p>
    <w:p w:rsidR="0007476D" w:rsidRPr="008B075F" w:rsidRDefault="0007476D" w:rsidP="005B758F">
      <w:pPr>
        <w:numPr>
          <w:ilvl w:val="0"/>
          <w:numId w:val="810"/>
        </w:numPr>
        <w:spacing w:before="100" w:beforeAutospacing="1" w:after="100" w:afterAutospacing="1" w:line="240" w:lineRule="auto"/>
      </w:pPr>
      <w:r w:rsidRPr="008B075F">
        <w:t>Analyze how Dangote Cement has utilized Lean Manufacturing to improve its production processes.</w:t>
      </w:r>
    </w:p>
    <w:p w:rsidR="0007476D" w:rsidRPr="008B075F" w:rsidRDefault="0007476D" w:rsidP="005B758F">
      <w:pPr>
        <w:numPr>
          <w:ilvl w:val="0"/>
          <w:numId w:val="810"/>
        </w:numPr>
        <w:spacing w:before="100" w:beforeAutospacing="1" w:after="100" w:afterAutospacing="1" w:line="240" w:lineRule="auto"/>
      </w:pPr>
      <w:r w:rsidRPr="008B075F">
        <w:t>Discuss the impact of JIT inventory practices on Dangote Cement’s operational efficiency.</w:t>
      </w:r>
    </w:p>
    <w:p w:rsidR="0007476D" w:rsidRPr="008B075F" w:rsidRDefault="0007476D" w:rsidP="005B758F">
      <w:pPr>
        <w:numPr>
          <w:ilvl w:val="0"/>
          <w:numId w:val="810"/>
        </w:numPr>
        <w:spacing w:before="100" w:beforeAutospacing="1" w:after="100" w:afterAutospacing="1" w:line="240" w:lineRule="auto"/>
      </w:pPr>
      <w:r w:rsidRPr="008B075F">
        <w:t>Evaluate the role of TQM in maintaining product quality and customer satisfaction at Dangote Cement.</w:t>
      </w:r>
    </w:p>
    <w:p w:rsidR="0007476D" w:rsidRPr="008B075F" w:rsidRDefault="0007476D" w:rsidP="005B758F">
      <w:pPr>
        <w:numPr>
          <w:ilvl w:val="0"/>
          <w:numId w:val="810"/>
        </w:numPr>
        <w:spacing w:before="100" w:beforeAutospacing="1" w:after="100" w:afterAutospacing="1" w:line="240" w:lineRule="auto"/>
      </w:pPr>
      <w:r w:rsidRPr="008B075F">
        <w:t>What lessons can other Nigerian firms learn from Dangote Cement’s approach to production management?</w:t>
      </w:r>
    </w:p>
    <w:p w:rsidR="0007476D" w:rsidRPr="008B075F" w:rsidRDefault="00064686" w:rsidP="0007476D">
      <w:pPr>
        <w:spacing w:after="0"/>
      </w:pPr>
      <w:r w:rsidRPr="008B075F">
        <w:pict>
          <v:rect id="_x0000_i1929" style="width:0;height:1.5pt" o:hralign="center" o:hrstd="t" o:hr="t" fillcolor="#a0a0a0" stroked="f"/>
        </w:pict>
      </w:r>
    </w:p>
    <w:p w:rsidR="0007476D" w:rsidRPr="008B075F" w:rsidRDefault="0007476D" w:rsidP="0007476D">
      <w:pPr>
        <w:pStyle w:val="Heading3"/>
        <w:rPr>
          <w:color w:val="auto"/>
        </w:rPr>
      </w:pPr>
      <w:r w:rsidRPr="008B075F">
        <w:rPr>
          <w:color w:val="auto"/>
        </w:rPr>
        <w:t>Suggested Online Reading</w:t>
      </w:r>
    </w:p>
    <w:p w:rsidR="0007476D" w:rsidRPr="008B075F" w:rsidRDefault="0007476D" w:rsidP="005B758F">
      <w:pPr>
        <w:numPr>
          <w:ilvl w:val="0"/>
          <w:numId w:val="811"/>
        </w:numPr>
        <w:spacing w:before="100" w:beforeAutospacing="1" w:after="100" w:afterAutospacing="1" w:line="240" w:lineRule="auto"/>
      </w:pPr>
      <w:r w:rsidRPr="008B075F">
        <w:t>"The Lean Manufacturing Guide" – A comprehensive resource for understanding and implementing lean principles in manufacturing settings.</w:t>
      </w:r>
    </w:p>
    <w:p w:rsidR="0007476D" w:rsidRPr="008B075F" w:rsidRDefault="0007476D" w:rsidP="005B758F">
      <w:pPr>
        <w:numPr>
          <w:ilvl w:val="0"/>
          <w:numId w:val="811"/>
        </w:numPr>
        <w:spacing w:before="100" w:beforeAutospacing="1" w:after="100" w:afterAutospacing="1" w:line="240" w:lineRule="auto"/>
      </w:pPr>
      <w:r w:rsidRPr="008B075F">
        <w:t>"Just-In-Time Manufacturing: A Guide to Best Practices" – Insights into effective JIT inventory management strategies.</w:t>
      </w:r>
    </w:p>
    <w:p w:rsidR="0007476D" w:rsidRPr="008B075F" w:rsidRDefault="0007476D" w:rsidP="005B758F">
      <w:pPr>
        <w:numPr>
          <w:ilvl w:val="0"/>
          <w:numId w:val="811"/>
        </w:numPr>
        <w:spacing w:before="100" w:beforeAutospacing="1" w:after="100" w:afterAutospacing="1" w:line="240" w:lineRule="auto"/>
      </w:pPr>
      <w:r w:rsidRPr="008B075F">
        <w:t>"Total Quality Management: A Comprehensive Guide" – An overview of TQM principles and practices with examples from various industries.</w:t>
      </w:r>
    </w:p>
    <w:p w:rsidR="0007476D" w:rsidRPr="008B075F" w:rsidRDefault="0007476D" w:rsidP="005B758F">
      <w:pPr>
        <w:numPr>
          <w:ilvl w:val="0"/>
          <w:numId w:val="811"/>
        </w:numPr>
        <w:spacing w:before="100" w:beforeAutospacing="1" w:after="100" w:afterAutospacing="1" w:line="240" w:lineRule="auto"/>
      </w:pPr>
      <w:r w:rsidRPr="008B075F">
        <w:t>"Optimizing Supply Chains for Competitive Advantage" – A report on supply chain best practices in emerging markets.</w:t>
      </w:r>
    </w:p>
    <w:p w:rsidR="0007476D" w:rsidRPr="008B075F" w:rsidRDefault="0007476D" w:rsidP="005B758F">
      <w:pPr>
        <w:numPr>
          <w:ilvl w:val="0"/>
          <w:numId w:val="811"/>
        </w:numPr>
        <w:spacing w:before="100" w:beforeAutospacing="1" w:after="100" w:afterAutospacing="1" w:line="240" w:lineRule="auto"/>
      </w:pPr>
      <w:r w:rsidRPr="008B075F">
        <w:t>"Capacity Planning: Tools and Techniques" – A resource detailing various methods for effective capacity planning and utilization.</w:t>
      </w:r>
    </w:p>
    <w:p w:rsidR="0007476D" w:rsidRPr="008B075F" w:rsidRDefault="00064686" w:rsidP="0007476D">
      <w:pPr>
        <w:spacing w:after="0"/>
      </w:pPr>
      <w:r w:rsidRPr="008B075F">
        <w:pict>
          <v:rect id="_x0000_i1930" style="width:0;height:1.5pt" o:hralign="center" o:hrstd="t" o:hr="t" fillcolor="#a0a0a0" stroked="f"/>
        </w:pict>
      </w:r>
    </w:p>
    <w:p w:rsidR="0007476D" w:rsidRPr="008B075F" w:rsidRDefault="0007476D" w:rsidP="0007476D"/>
    <w:p w:rsidR="0007476D" w:rsidRPr="008B075F" w:rsidRDefault="0007476D" w:rsidP="00AA42E4">
      <w:pPr>
        <w:tabs>
          <w:tab w:val="left" w:pos="1019"/>
        </w:tabs>
      </w:pPr>
    </w:p>
    <w:p w:rsidR="007E22D2" w:rsidRPr="008B075F" w:rsidRDefault="007E22D2" w:rsidP="00AA42E4">
      <w:pPr>
        <w:tabs>
          <w:tab w:val="left" w:pos="1019"/>
        </w:tabs>
      </w:pPr>
    </w:p>
    <w:p w:rsidR="007E22D2" w:rsidRPr="008B075F" w:rsidRDefault="007E22D2" w:rsidP="00AA42E4">
      <w:pPr>
        <w:tabs>
          <w:tab w:val="left" w:pos="1019"/>
        </w:tabs>
      </w:pPr>
    </w:p>
    <w:p w:rsidR="007E22D2" w:rsidRPr="008B075F" w:rsidRDefault="007E22D2" w:rsidP="00AA42E4">
      <w:pPr>
        <w:tabs>
          <w:tab w:val="left" w:pos="1019"/>
        </w:tabs>
      </w:pPr>
    </w:p>
    <w:p w:rsidR="007E22D2" w:rsidRPr="008B075F" w:rsidRDefault="007E22D2" w:rsidP="00AA42E4">
      <w:pPr>
        <w:tabs>
          <w:tab w:val="left" w:pos="1019"/>
        </w:tabs>
      </w:pPr>
    </w:p>
    <w:p w:rsidR="007E22D2" w:rsidRPr="008B075F" w:rsidRDefault="007E22D2" w:rsidP="00AA42E4">
      <w:pPr>
        <w:tabs>
          <w:tab w:val="left" w:pos="1019"/>
        </w:tabs>
      </w:pPr>
    </w:p>
    <w:p w:rsidR="007E22D2" w:rsidRPr="008B075F" w:rsidRDefault="007E22D2" w:rsidP="00AA42E4">
      <w:pPr>
        <w:tabs>
          <w:tab w:val="left" w:pos="1019"/>
        </w:tabs>
      </w:pPr>
    </w:p>
    <w:p w:rsidR="008A461D" w:rsidRPr="008B075F" w:rsidRDefault="008A461D" w:rsidP="008A461D">
      <w:pPr>
        <w:pStyle w:val="Heading3"/>
        <w:rPr>
          <w:color w:val="auto"/>
        </w:rPr>
      </w:pPr>
      <w:r w:rsidRPr="008B075F">
        <w:rPr>
          <w:color w:val="auto"/>
        </w:rPr>
        <w:t xml:space="preserve">Chapter </w:t>
      </w:r>
      <w:r w:rsidR="00A31BBD" w:rsidRPr="008B075F">
        <w:rPr>
          <w:color w:val="auto"/>
        </w:rPr>
        <w:t>20.3</w:t>
      </w:r>
      <w:r w:rsidRPr="008B075F">
        <w:rPr>
          <w:color w:val="auto"/>
        </w:rPr>
        <w:t>: Power Supply Issues Causing Production Problems and Remedies in Nigeria</w:t>
      </w:r>
    </w:p>
    <w:p w:rsidR="008A461D" w:rsidRPr="008B075F" w:rsidRDefault="00064686" w:rsidP="008A461D">
      <w:r w:rsidRPr="008B075F">
        <w:pict>
          <v:rect id="_x0000_i1931" style="width:0;height:1.5pt" o:hralign="center" o:hrstd="t" o:hr="t" fillcolor="#a0a0a0" stroked="f"/>
        </w:pict>
      </w:r>
    </w:p>
    <w:p w:rsidR="008A461D" w:rsidRPr="008B075F" w:rsidRDefault="008A461D" w:rsidP="00A31BBD">
      <w:pPr>
        <w:pStyle w:val="Heading4"/>
        <w:rPr>
          <w:b w:val="0"/>
        </w:rPr>
      </w:pPr>
      <w:r w:rsidRPr="008B075F">
        <w:rPr>
          <w:b w:val="0"/>
        </w:rPr>
        <w:t>“Without reliable power, economic growth is merely a dream.”</w:t>
      </w:r>
      <w:r w:rsidR="00A31BBD" w:rsidRPr="008B075F">
        <w:rPr>
          <w:b w:val="0"/>
        </w:rPr>
        <w:t xml:space="preserve"> </w:t>
      </w:r>
      <w:r w:rsidRPr="008B075F">
        <w:rPr>
          <w:b w:val="0"/>
        </w:rPr>
        <w:t>— Ngozi Okonjo-Iweala</w:t>
      </w:r>
    </w:p>
    <w:p w:rsidR="008A461D" w:rsidRPr="008B075F" w:rsidRDefault="00064686" w:rsidP="008A461D">
      <w:pPr>
        <w:spacing w:after="0"/>
      </w:pPr>
      <w:r w:rsidRPr="008B075F">
        <w:pict>
          <v:rect id="_x0000_i1932" style="width:0;height:1.5pt" o:hralign="center" o:hrstd="t" o:hr="t" fillcolor="#a0a0a0" stroked="f"/>
        </w:pict>
      </w:r>
    </w:p>
    <w:p w:rsidR="008A461D" w:rsidRPr="008B075F" w:rsidRDefault="00A31BBD" w:rsidP="008A461D">
      <w:pPr>
        <w:pStyle w:val="Heading3"/>
        <w:rPr>
          <w:color w:val="auto"/>
        </w:rPr>
      </w:pPr>
      <w:r w:rsidRPr="008B075F">
        <w:rPr>
          <w:color w:val="auto"/>
        </w:rPr>
        <w:t>20.3.0 Introduction</w:t>
      </w:r>
    </w:p>
    <w:p w:rsidR="008A461D" w:rsidRPr="008B075F" w:rsidRDefault="008A461D" w:rsidP="008A461D">
      <w:pPr>
        <w:pStyle w:val="NormalWeb"/>
      </w:pPr>
      <w:r w:rsidRPr="008B075F">
        <w:t xml:space="preserve">The power supply situation in Nigeria remains one of the most significant barriers to industrial growth and economic development. </w:t>
      </w:r>
      <w:r w:rsidR="002856B3" w:rsidRPr="008B075F">
        <w:t>Notably, t</w:t>
      </w:r>
      <w:r w:rsidRPr="008B075F">
        <w:t xml:space="preserve">he inconsistent and often inadequate power supply in the country disrupts business operations, increases production costs, and limits business expansion. For production-based enterprises, these challenges are even more acute, as manufacturing processes rely on stable energy input. This </w:t>
      </w:r>
      <w:r w:rsidR="002856B3" w:rsidRPr="008B075F">
        <w:t>section</w:t>
      </w:r>
      <w:r w:rsidRPr="008B075F">
        <w:t xml:space="preserve"> explores the root causes of Nigeria’s power challenges, including aging infrastructure, insufficient funding, and policy-related constraints. Furthermore, it examines the impact of these issues on the economy and the potential remedies available to businesses and policymakers. The </w:t>
      </w:r>
      <w:r w:rsidR="002856B3" w:rsidRPr="008B075F">
        <w:t>section</w:t>
      </w:r>
      <w:r w:rsidRPr="008B075F">
        <w:t xml:space="preserve"> also discusses alternative power sources, such as solar and wind, and how Nigerian businesses can harness these resources for sustainable production.</w:t>
      </w:r>
    </w:p>
    <w:p w:rsidR="008A461D" w:rsidRPr="008B075F" w:rsidRDefault="00064686" w:rsidP="008A461D">
      <w:pPr>
        <w:spacing w:after="0"/>
      </w:pPr>
      <w:r w:rsidRPr="008B075F">
        <w:pict>
          <v:rect id="_x0000_i1933" style="width:0;height:1.5pt" o:hralign="center" o:hrstd="t" o:hr="t" fillcolor="#a0a0a0" stroked="f"/>
        </w:pict>
      </w:r>
    </w:p>
    <w:p w:rsidR="008A461D" w:rsidRPr="008B075F" w:rsidRDefault="002856B3" w:rsidP="008A461D">
      <w:pPr>
        <w:pStyle w:val="Heading3"/>
        <w:rPr>
          <w:color w:val="auto"/>
        </w:rPr>
      </w:pPr>
      <w:r w:rsidRPr="008B075F">
        <w:rPr>
          <w:color w:val="auto"/>
        </w:rPr>
        <w:t>20.3.</w:t>
      </w:r>
      <w:r w:rsidR="008A461D" w:rsidRPr="008B075F">
        <w:rPr>
          <w:color w:val="auto"/>
        </w:rPr>
        <w:t>1 Power Supply Issues in Nigeria</w:t>
      </w:r>
    </w:p>
    <w:p w:rsidR="008A461D" w:rsidRPr="008B075F" w:rsidRDefault="008A461D" w:rsidP="008A461D">
      <w:pPr>
        <w:pStyle w:val="Heading4"/>
      </w:pPr>
      <w:r w:rsidRPr="008B075F">
        <w:t>A. Background on Nigeria’s Energy Sector</w:t>
      </w:r>
    </w:p>
    <w:p w:rsidR="008A461D" w:rsidRPr="008B075F" w:rsidRDefault="008A461D" w:rsidP="008A461D">
      <w:pPr>
        <w:pStyle w:val="NormalWeb"/>
      </w:pPr>
      <w:r w:rsidRPr="008B075F">
        <w:t>Nigeria’s electricity sector is largely dependent on fossil fuels, particularly gas, with hydropower contributing a smaller percentage. The national grid capacity is insufficient to meet the demand, which has resulted in widespread load shedding and routine blackouts. Despite reforms and investments aimed at boosting power generation, the country’s energy infrastructure has not kept pace with demand.</w:t>
      </w:r>
    </w:p>
    <w:p w:rsidR="008A461D" w:rsidRPr="008B075F" w:rsidRDefault="008A461D" w:rsidP="008A461D">
      <w:pPr>
        <w:pStyle w:val="Heading4"/>
      </w:pPr>
      <w:r w:rsidRPr="008B075F">
        <w:t>B. Causes of Power Supply Challenges</w:t>
      </w:r>
    </w:p>
    <w:p w:rsidR="008A461D" w:rsidRPr="008B075F" w:rsidRDefault="008A461D" w:rsidP="005B758F">
      <w:pPr>
        <w:numPr>
          <w:ilvl w:val="0"/>
          <w:numId w:val="813"/>
        </w:numPr>
        <w:spacing w:before="100" w:beforeAutospacing="1" w:after="100" w:afterAutospacing="1" w:line="240" w:lineRule="auto"/>
      </w:pPr>
      <w:r w:rsidRPr="008B075F">
        <w:rPr>
          <w:rStyle w:val="Strong"/>
        </w:rPr>
        <w:t>Aging Infrastructure</w:t>
      </w:r>
      <w:r w:rsidRPr="008B075F">
        <w:t>: Much of Nigeria's power infrastructure, including power plants and transmission lines, is old and in disrepair. This causes frequent breakdowns and power outages.</w:t>
      </w:r>
    </w:p>
    <w:p w:rsidR="008A461D" w:rsidRPr="008B075F" w:rsidRDefault="008A461D" w:rsidP="005B758F">
      <w:pPr>
        <w:numPr>
          <w:ilvl w:val="0"/>
          <w:numId w:val="813"/>
        </w:numPr>
        <w:spacing w:before="100" w:beforeAutospacing="1" w:after="100" w:afterAutospacing="1" w:line="240" w:lineRule="auto"/>
      </w:pPr>
      <w:r w:rsidRPr="008B075F">
        <w:rPr>
          <w:rStyle w:val="Strong"/>
        </w:rPr>
        <w:t>Funding Constraints</w:t>
      </w:r>
      <w:r w:rsidRPr="008B075F">
        <w:t>: There is limited public and private funding for infrastructure development and maintenance, which restricts investment in new technologies and system upgrades.</w:t>
      </w:r>
    </w:p>
    <w:p w:rsidR="008A461D" w:rsidRPr="008B075F" w:rsidRDefault="008A461D" w:rsidP="005B758F">
      <w:pPr>
        <w:numPr>
          <w:ilvl w:val="0"/>
          <w:numId w:val="813"/>
        </w:numPr>
        <w:spacing w:before="100" w:beforeAutospacing="1" w:after="100" w:afterAutospacing="1" w:line="240" w:lineRule="auto"/>
      </w:pPr>
      <w:r w:rsidRPr="008B075F">
        <w:rPr>
          <w:rStyle w:val="Strong"/>
        </w:rPr>
        <w:t>Transmission and Distribution Losses</w:t>
      </w:r>
      <w:r w:rsidRPr="008B075F">
        <w:t>: Due to poor infrastructure, a significant portion of generated power is lost during transmission and distribution. This inefficiency further reduces the available power for end users.</w:t>
      </w:r>
    </w:p>
    <w:p w:rsidR="008A461D" w:rsidRPr="008B075F" w:rsidRDefault="008A461D" w:rsidP="005B758F">
      <w:pPr>
        <w:numPr>
          <w:ilvl w:val="0"/>
          <w:numId w:val="813"/>
        </w:numPr>
        <w:spacing w:before="100" w:beforeAutospacing="1" w:after="100" w:afterAutospacing="1" w:line="240" w:lineRule="auto"/>
      </w:pPr>
      <w:r w:rsidRPr="008B075F">
        <w:rPr>
          <w:rStyle w:val="Strong"/>
        </w:rPr>
        <w:t>Policy and Regulatory Challenges</w:t>
      </w:r>
      <w:r w:rsidRPr="008B075F">
        <w:t>: Inconsistent energy policies and regulatory issues complicate the process for private investments in the energy sector.</w:t>
      </w:r>
    </w:p>
    <w:p w:rsidR="008A461D" w:rsidRPr="008B075F" w:rsidRDefault="008A461D" w:rsidP="005B758F">
      <w:pPr>
        <w:numPr>
          <w:ilvl w:val="0"/>
          <w:numId w:val="813"/>
        </w:numPr>
        <w:spacing w:before="100" w:beforeAutospacing="1" w:after="100" w:afterAutospacing="1" w:line="240" w:lineRule="auto"/>
      </w:pPr>
      <w:r w:rsidRPr="008B075F">
        <w:rPr>
          <w:rStyle w:val="Strong"/>
        </w:rPr>
        <w:t>Security Concerns</w:t>
      </w:r>
      <w:r w:rsidRPr="008B075F">
        <w:t>: In some regions, security issues impact the ability to maintain and protect power installations, leading to frequent disruptions.</w:t>
      </w:r>
    </w:p>
    <w:p w:rsidR="008A461D" w:rsidRPr="008B075F" w:rsidRDefault="00064686" w:rsidP="008A461D">
      <w:pPr>
        <w:spacing w:after="0"/>
      </w:pPr>
      <w:r w:rsidRPr="008B075F">
        <w:pict>
          <v:rect id="_x0000_i1934" style="width:0;height:1.5pt" o:hralign="center" o:hrstd="t" o:hr="t" fillcolor="#a0a0a0" stroked="f"/>
        </w:pict>
      </w:r>
    </w:p>
    <w:p w:rsidR="008A461D" w:rsidRPr="008B075F" w:rsidRDefault="00C77C0D" w:rsidP="008A461D">
      <w:pPr>
        <w:pStyle w:val="Heading3"/>
        <w:rPr>
          <w:color w:val="auto"/>
        </w:rPr>
      </w:pPr>
      <w:r w:rsidRPr="008B075F">
        <w:rPr>
          <w:color w:val="auto"/>
        </w:rPr>
        <w:t>20.3.</w:t>
      </w:r>
      <w:r w:rsidR="008A461D" w:rsidRPr="008B075F">
        <w:rPr>
          <w:color w:val="auto"/>
        </w:rPr>
        <w:t>2 Impacts on Production and Business Growth</w:t>
      </w:r>
    </w:p>
    <w:p w:rsidR="008A461D" w:rsidRPr="008B075F" w:rsidRDefault="008A461D" w:rsidP="005B758F">
      <w:pPr>
        <w:numPr>
          <w:ilvl w:val="0"/>
          <w:numId w:val="814"/>
        </w:numPr>
        <w:spacing w:before="100" w:beforeAutospacing="1" w:after="100" w:afterAutospacing="1" w:line="240" w:lineRule="auto"/>
      </w:pPr>
      <w:r w:rsidRPr="008B075F">
        <w:rPr>
          <w:rStyle w:val="Strong"/>
        </w:rPr>
        <w:t>Increased Operating Costs</w:t>
      </w:r>
      <w:r w:rsidRPr="008B075F">
        <w:t>: Businesses, particularly those in manufacturing, rely on generators to maintain productivity, which increases costs for fuel and maintenance.</w:t>
      </w:r>
    </w:p>
    <w:p w:rsidR="008A461D" w:rsidRPr="008B075F" w:rsidRDefault="008A461D" w:rsidP="005B758F">
      <w:pPr>
        <w:numPr>
          <w:ilvl w:val="0"/>
          <w:numId w:val="814"/>
        </w:numPr>
        <w:spacing w:before="100" w:beforeAutospacing="1" w:after="100" w:afterAutospacing="1" w:line="240" w:lineRule="auto"/>
      </w:pPr>
      <w:r w:rsidRPr="008B075F">
        <w:rPr>
          <w:rStyle w:val="Strong"/>
        </w:rPr>
        <w:t>Reduced Productivity</w:t>
      </w:r>
      <w:r w:rsidRPr="008B075F">
        <w:t>: Frequent power outages disrupt production schedules, lower output levels, and reduce overall productivity.</w:t>
      </w:r>
    </w:p>
    <w:p w:rsidR="008A461D" w:rsidRPr="008B075F" w:rsidRDefault="008A461D" w:rsidP="005B758F">
      <w:pPr>
        <w:numPr>
          <w:ilvl w:val="0"/>
          <w:numId w:val="814"/>
        </w:numPr>
        <w:spacing w:before="100" w:beforeAutospacing="1" w:after="100" w:afterAutospacing="1" w:line="240" w:lineRule="auto"/>
      </w:pPr>
      <w:r w:rsidRPr="008B075F">
        <w:rPr>
          <w:rStyle w:val="Strong"/>
        </w:rPr>
        <w:t>Limited Expansion</w:t>
      </w:r>
      <w:r w:rsidRPr="008B075F">
        <w:t>: Power challenges restrict the growth potential of Nigerian businesses, making it difficult for them to scale operations and compete regionally or globally.</w:t>
      </w:r>
    </w:p>
    <w:p w:rsidR="008A461D" w:rsidRPr="008B075F" w:rsidRDefault="008A461D" w:rsidP="005B758F">
      <w:pPr>
        <w:numPr>
          <w:ilvl w:val="0"/>
          <w:numId w:val="814"/>
        </w:numPr>
        <w:spacing w:before="100" w:beforeAutospacing="1" w:after="100" w:afterAutospacing="1" w:line="240" w:lineRule="auto"/>
      </w:pPr>
      <w:r w:rsidRPr="008B075F">
        <w:rPr>
          <w:rStyle w:val="Strong"/>
        </w:rPr>
        <w:t>Impact on Job Creation</w:t>
      </w:r>
      <w:r w:rsidRPr="008B075F">
        <w:t>: The inability to operate efficiently due to power issues hinders businesses from expanding and creating new jobs.</w:t>
      </w:r>
    </w:p>
    <w:p w:rsidR="008A461D" w:rsidRPr="008B075F" w:rsidRDefault="00064686" w:rsidP="008A461D">
      <w:pPr>
        <w:spacing w:after="0"/>
      </w:pPr>
      <w:r w:rsidRPr="008B075F">
        <w:pict>
          <v:rect id="_x0000_i1935" style="width:0;height:1.5pt" o:hralign="center" o:hrstd="t" o:hr="t" fillcolor="#a0a0a0" stroked="f"/>
        </w:pict>
      </w:r>
    </w:p>
    <w:p w:rsidR="008A461D" w:rsidRPr="008B075F" w:rsidRDefault="00C77C0D" w:rsidP="008A461D">
      <w:pPr>
        <w:pStyle w:val="Heading3"/>
        <w:rPr>
          <w:color w:val="auto"/>
        </w:rPr>
      </w:pPr>
      <w:r w:rsidRPr="008B075F">
        <w:rPr>
          <w:color w:val="auto"/>
        </w:rPr>
        <w:t>20.3.</w:t>
      </w:r>
      <w:r w:rsidR="008A461D" w:rsidRPr="008B075F">
        <w:rPr>
          <w:color w:val="auto"/>
        </w:rPr>
        <w:t>3 Remedies and Solutions to Power Supply Problems in Nigeria</w:t>
      </w:r>
    </w:p>
    <w:p w:rsidR="008A461D" w:rsidRPr="008B075F" w:rsidRDefault="008A461D" w:rsidP="008A461D">
      <w:pPr>
        <w:pStyle w:val="Heading4"/>
      </w:pPr>
      <w:r w:rsidRPr="008B075F">
        <w:t>A. Immediate and Short-Term Solutions</w:t>
      </w:r>
    </w:p>
    <w:p w:rsidR="008A461D" w:rsidRPr="008B075F" w:rsidRDefault="008A461D" w:rsidP="005B758F">
      <w:pPr>
        <w:numPr>
          <w:ilvl w:val="0"/>
          <w:numId w:val="815"/>
        </w:numPr>
        <w:spacing w:before="100" w:beforeAutospacing="1" w:after="100" w:afterAutospacing="1" w:line="240" w:lineRule="auto"/>
      </w:pPr>
      <w:r w:rsidRPr="008B075F">
        <w:rPr>
          <w:rStyle w:val="Strong"/>
        </w:rPr>
        <w:t>Self-Generation with Generators</w:t>
      </w:r>
      <w:r w:rsidRPr="008B075F">
        <w:t>: Many Nigerian businesses use diesel or petrol generators as backup power sources. Though costly, this solution allows businesses to continue operations during grid outages.</w:t>
      </w:r>
    </w:p>
    <w:p w:rsidR="008A461D" w:rsidRPr="008B075F" w:rsidRDefault="008A461D" w:rsidP="005B758F">
      <w:pPr>
        <w:numPr>
          <w:ilvl w:val="0"/>
          <w:numId w:val="815"/>
        </w:numPr>
        <w:spacing w:before="100" w:beforeAutospacing="1" w:after="100" w:afterAutospacing="1" w:line="240" w:lineRule="auto"/>
      </w:pPr>
      <w:r w:rsidRPr="008B075F">
        <w:rPr>
          <w:rStyle w:val="Strong"/>
        </w:rPr>
        <w:t>Power Pooling Among SMEs</w:t>
      </w:r>
      <w:r w:rsidRPr="008B075F">
        <w:t>: Small and medium enterprises (SMEs) in close proximity can share power generation costs by jointly investing in a larger generator or microgrid.</w:t>
      </w:r>
    </w:p>
    <w:p w:rsidR="008A461D" w:rsidRPr="008B075F" w:rsidRDefault="008A461D" w:rsidP="005B758F">
      <w:pPr>
        <w:numPr>
          <w:ilvl w:val="0"/>
          <w:numId w:val="815"/>
        </w:numPr>
        <w:spacing w:before="100" w:beforeAutospacing="1" w:after="100" w:afterAutospacing="1" w:line="240" w:lineRule="auto"/>
      </w:pPr>
      <w:r w:rsidRPr="008B075F">
        <w:rPr>
          <w:rStyle w:val="Strong"/>
        </w:rPr>
        <w:t>Load Management</w:t>
      </w:r>
      <w:r w:rsidRPr="008B075F">
        <w:t>: Businesses can adopt load management strategies by prioritizing critical functions during power outages to minimize disruption.</w:t>
      </w:r>
    </w:p>
    <w:p w:rsidR="008A461D" w:rsidRPr="008B075F" w:rsidRDefault="008A461D" w:rsidP="008A461D">
      <w:pPr>
        <w:pStyle w:val="Heading4"/>
      </w:pPr>
      <w:r w:rsidRPr="008B075F">
        <w:t>B. Medium-Term Solutions</w:t>
      </w:r>
    </w:p>
    <w:p w:rsidR="008A461D" w:rsidRPr="008B075F" w:rsidRDefault="008A461D" w:rsidP="005B758F">
      <w:pPr>
        <w:numPr>
          <w:ilvl w:val="0"/>
          <w:numId w:val="816"/>
        </w:numPr>
        <w:spacing w:before="100" w:beforeAutospacing="1" w:after="100" w:afterAutospacing="1" w:line="240" w:lineRule="auto"/>
      </w:pPr>
      <w:r w:rsidRPr="008B075F">
        <w:rPr>
          <w:rStyle w:val="Strong"/>
        </w:rPr>
        <w:t>Solar Power Installations</w:t>
      </w:r>
      <w:r w:rsidRPr="008B075F">
        <w:t>: Solar power provides a sustainable alternative for energy generation. Solar energy is increasingly affordable, and Nigerian businesses are gradually adopting this solution to power production facilities and offices.</w:t>
      </w:r>
    </w:p>
    <w:p w:rsidR="008A461D" w:rsidRPr="008B075F" w:rsidRDefault="008A461D" w:rsidP="005B758F">
      <w:pPr>
        <w:numPr>
          <w:ilvl w:val="0"/>
          <w:numId w:val="816"/>
        </w:numPr>
        <w:spacing w:before="100" w:beforeAutospacing="1" w:after="100" w:afterAutospacing="1" w:line="240" w:lineRule="auto"/>
      </w:pPr>
      <w:r w:rsidRPr="008B075F">
        <w:rPr>
          <w:rStyle w:val="Strong"/>
        </w:rPr>
        <w:t>Battery Storage Solutions</w:t>
      </w:r>
      <w:r w:rsidRPr="008B075F">
        <w:t>: Combined with solar power, battery storage systems allow businesses to store excess energy and use it during power outages, ensuring a stable supply.</w:t>
      </w:r>
    </w:p>
    <w:p w:rsidR="008A461D" w:rsidRPr="008B075F" w:rsidRDefault="008A461D" w:rsidP="005B758F">
      <w:pPr>
        <w:numPr>
          <w:ilvl w:val="0"/>
          <w:numId w:val="816"/>
        </w:numPr>
        <w:spacing w:before="100" w:beforeAutospacing="1" w:after="100" w:afterAutospacing="1" w:line="240" w:lineRule="auto"/>
      </w:pPr>
      <w:r w:rsidRPr="008B075F">
        <w:rPr>
          <w:rStyle w:val="Strong"/>
        </w:rPr>
        <w:t>Energy-Efficient Equipment</w:t>
      </w:r>
      <w:r w:rsidRPr="008B075F">
        <w:t>: By investing in energy-efficient machinery, businesses can reduce their overall energy consumption, easing the load on the power supply.</w:t>
      </w:r>
    </w:p>
    <w:p w:rsidR="008A461D" w:rsidRPr="008B075F" w:rsidRDefault="008A461D" w:rsidP="008A461D">
      <w:pPr>
        <w:pStyle w:val="Heading4"/>
      </w:pPr>
      <w:r w:rsidRPr="008B075F">
        <w:t>C. Long-Term Solutions</w:t>
      </w:r>
    </w:p>
    <w:p w:rsidR="008A461D" w:rsidRPr="008B075F" w:rsidRDefault="008A461D" w:rsidP="005B758F">
      <w:pPr>
        <w:numPr>
          <w:ilvl w:val="0"/>
          <w:numId w:val="817"/>
        </w:numPr>
        <w:spacing w:before="100" w:beforeAutospacing="1" w:after="100" w:afterAutospacing="1" w:line="240" w:lineRule="auto"/>
      </w:pPr>
      <w:r w:rsidRPr="008B075F">
        <w:rPr>
          <w:rStyle w:val="Strong"/>
        </w:rPr>
        <w:t>Renewable Energy Projects</w:t>
      </w:r>
      <w:r w:rsidRPr="008B075F">
        <w:t>: Solar farms and wind power installations could offer clean energy and diversify Nigeria's power supply. Government support for renewable energy infrastructure is essential for this shift.</w:t>
      </w:r>
    </w:p>
    <w:p w:rsidR="008A461D" w:rsidRPr="008B075F" w:rsidRDefault="008A461D" w:rsidP="005B758F">
      <w:pPr>
        <w:numPr>
          <w:ilvl w:val="0"/>
          <w:numId w:val="817"/>
        </w:numPr>
        <w:spacing w:before="100" w:beforeAutospacing="1" w:after="100" w:afterAutospacing="1" w:line="240" w:lineRule="auto"/>
      </w:pPr>
      <w:r w:rsidRPr="008B075F">
        <w:rPr>
          <w:rStyle w:val="Strong"/>
        </w:rPr>
        <w:t>Microgrids and Distributed Generation</w:t>
      </w:r>
      <w:r w:rsidRPr="008B075F">
        <w:t>: A microgrid provides localized energy that can be particularly beneficial in rural areas. Distributed generation from renewable sources can enhance grid resilience.</w:t>
      </w:r>
    </w:p>
    <w:p w:rsidR="008A461D" w:rsidRPr="008B075F" w:rsidRDefault="008A461D" w:rsidP="005B758F">
      <w:pPr>
        <w:numPr>
          <w:ilvl w:val="0"/>
          <w:numId w:val="817"/>
        </w:numPr>
        <w:spacing w:before="100" w:beforeAutospacing="1" w:after="100" w:afterAutospacing="1" w:line="240" w:lineRule="auto"/>
      </w:pPr>
      <w:r w:rsidRPr="008B075F">
        <w:rPr>
          <w:rStyle w:val="Strong"/>
        </w:rPr>
        <w:t>Public-Private Partnerships (PPPs)</w:t>
      </w:r>
      <w:r w:rsidRPr="008B075F">
        <w:t>: PPPs allow collaboration between the government and private sector to finance and develop power infrastructure. These partnerships can improve power distribution and fund grid expansion.</w:t>
      </w:r>
    </w:p>
    <w:p w:rsidR="00A31BBD" w:rsidRPr="008B075F" w:rsidRDefault="00A31BBD" w:rsidP="008A461D">
      <w:pPr>
        <w:spacing w:after="0"/>
      </w:pPr>
      <w:r w:rsidRPr="008B075F">
        <w:t>Summary</w:t>
      </w:r>
    </w:p>
    <w:p w:rsidR="00A31BBD" w:rsidRPr="008B075F" w:rsidRDefault="00A31BBD" w:rsidP="00A31BBD">
      <w:pPr>
        <w:pStyle w:val="NormalWeb"/>
      </w:pPr>
      <w:r w:rsidRPr="008B075F">
        <w:t>In conclusion, addressing Nigeria’s power supply issues requires a multifaceted approach that combines short-term fixes, such as self-generation and load management, with long-term solutions, including renewable energy, grid expansion, and government policy reforms. Through innovative power solutions and strategic investments, Nigerian businesses can improve production efficiency and contribute to economic growth.</w:t>
      </w:r>
    </w:p>
    <w:p w:rsidR="00A31BBD" w:rsidRPr="008B075F" w:rsidRDefault="00064686" w:rsidP="00A31BBD">
      <w:r w:rsidRPr="008B075F">
        <w:pict>
          <v:rect id="_x0000_i1936" style="width:0;height:1.5pt" o:hralign="center" o:hrstd="t" o:hr="t" fillcolor="#a0a0a0" stroked="f"/>
        </w:pict>
      </w:r>
    </w:p>
    <w:p w:rsidR="00A31BBD" w:rsidRPr="008B075F" w:rsidRDefault="00A31BBD" w:rsidP="00A31BBD">
      <w:pPr>
        <w:pStyle w:val="Heading3"/>
        <w:rPr>
          <w:color w:val="auto"/>
        </w:rPr>
      </w:pPr>
      <w:r w:rsidRPr="008B075F">
        <w:rPr>
          <w:color w:val="auto"/>
        </w:rPr>
        <w:t>Key Terms and Concepts</w:t>
      </w:r>
    </w:p>
    <w:p w:rsidR="00A31BBD" w:rsidRPr="008B075F" w:rsidRDefault="00A31BBD" w:rsidP="005B758F">
      <w:pPr>
        <w:numPr>
          <w:ilvl w:val="0"/>
          <w:numId w:val="812"/>
        </w:numPr>
        <w:spacing w:before="100" w:beforeAutospacing="1" w:after="100" w:afterAutospacing="1" w:line="240" w:lineRule="auto"/>
      </w:pPr>
      <w:r w:rsidRPr="008B075F">
        <w:rPr>
          <w:rStyle w:val="Strong"/>
        </w:rPr>
        <w:t>Energy Infrastructure</w:t>
      </w:r>
      <w:r w:rsidRPr="008B075F">
        <w:t>: Physical structures that enable the generation, transmission, and distribution of power.</w:t>
      </w:r>
    </w:p>
    <w:p w:rsidR="00A31BBD" w:rsidRPr="008B075F" w:rsidRDefault="00A31BBD" w:rsidP="005B758F">
      <w:pPr>
        <w:numPr>
          <w:ilvl w:val="0"/>
          <w:numId w:val="812"/>
        </w:numPr>
        <w:spacing w:before="100" w:beforeAutospacing="1" w:after="100" w:afterAutospacing="1" w:line="240" w:lineRule="auto"/>
      </w:pPr>
      <w:r w:rsidRPr="008B075F">
        <w:rPr>
          <w:rStyle w:val="Strong"/>
        </w:rPr>
        <w:t>Grid Reliability</w:t>
      </w:r>
      <w:r w:rsidRPr="008B075F">
        <w:t>: Consistency of the power supply from the national grid without interruptions or fluctuations.</w:t>
      </w:r>
    </w:p>
    <w:p w:rsidR="00A31BBD" w:rsidRPr="008B075F" w:rsidRDefault="00A31BBD" w:rsidP="005B758F">
      <w:pPr>
        <w:numPr>
          <w:ilvl w:val="0"/>
          <w:numId w:val="812"/>
        </w:numPr>
        <w:spacing w:before="100" w:beforeAutospacing="1" w:after="100" w:afterAutospacing="1" w:line="240" w:lineRule="auto"/>
      </w:pPr>
      <w:r w:rsidRPr="008B075F">
        <w:rPr>
          <w:rStyle w:val="Strong"/>
        </w:rPr>
        <w:t>Load Shedding</w:t>
      </w:r>
      <w:r w:rsidRPr="008B075F">
        <w:t>: Intentional power outages to reduce load on an overburdened grid system.</w:t>
      </w:r>
    </w:p>
    <w:p w:rsidR="00A31BBD" w:rsidRPr="008B075F" w:rsidRDefault="00A31BBD" w:rsidP="005B758F">
      <w:pPr>
        <w:numPr>
          <w:ilvl w:val="0"/>
          <w:numId w:val="812"/>
        </w:numPr>
        <w:spacing w:before="100" w:beforeAutospacing="1" w:after="100" w:afterAutospacing="1" w:line="240" w:lineRule="auto"/>
      </w:pPr>
      <w:r w:rsidRPr="008B075F">
        <w:rPr>
          <w:rStyle w:val="Strong"/>
        </w:rPr>
        <w:t>Power Generation Mix</w:t>
      </w:r>
      <w:r w:rsidRPr="008B075F">
        <w:t>: Different sources used to generate electricity, including fossil fuels, hydroelectric, solar, and wind.</w:t>
      </w:r>
    </w:p>
    <w:p w:rsidR="00A31BBD" w:rsidRPr="008B075F" w:rsidRDefault="00A31BBD" w:rsidP="005B758F">
      <w:pPr>
        <w:numPr>
          <w:ilvl w:val="0"/>
          <w:numId w:val="812"/>
        </w:numPr>
        <w:spacing w:before="100" w:beforeAutospacing="1" w:after="100" w:afterAutospacing="1" w:line="240" w:lineRule="auto"/>
      </w:pPr>
      <w:r w:rsidRPr="008B075F">
        <w:rPr>
          <w:rStyle w:val="Strong"/>
        </w:rPr>
        <w:t>Distributed Generation</w:t>
      </w:r>
      <w:r w:rsidRPr="008B075F">
        <w:t>: Decentralized generation of electricity, such as solar installations on individual business premises.</w:t>
      </w:r>
    </w:p>
    <w:p w:rsidR="00A31BBD" w:rsidRPr="008B075F" w:rsidRDefault="00A31BBD" w:rsidP="005B758F">
      <w:pPr>
        <w:numPr>
          <w:ilvl w:val="0"/>
          <w:numId w:val="812"/>
        </w:numPr>
        <w:spacing w:before="100" w:beforeAutospacing="1" w:after="100" w:afterAutospacing="1" w:line="240" w:lineRule="auto"/>
      </w:pPr>
      <w:r w:rsidRPr="008B075F">
        <w:rPr>
          <w:rStyle w:val="Strong"/>
        </w:rPr>
        <w:t>Self-Generation</w:t>
      </w:r>
      <w:r w:rsidRPr="008B075F">
        <w:t>: Businesses producing their own electricity, usually via generators or alternative sources.</w:t>
      </w:r>
    </w:p>
    <w:p w:rsidR="00A31BBD" w:rsidRPr="008B075F" w:rsidRDefault="00A31BBD" w:rsidP="005B758F">
      <w:pPr>
        <w:numPr>
          <w:ilvl w:val="0"/>
          <w:numId w:val="812"/>
        </w:numPr>
        <w:spacing w:before="100" w:beforeAutospacing="1" w:after="100" w:afterAutospacing="1" w:line="240" w:lineRule="auto"/>
      </w:pPr>
      <w:r w:rsidRPr="008B075F">
        <w:rPr>
          <w:rStyle w:val="Strong"/>
        </w:rPr>
        <w:t>Energy Diversification</w:t>
      </w:r>
      <w:r w:rsidRPr="008B075F">
        <w:t>: The practice of using multiple energy sources to improve reliability and reduce dependence on a single source.</w:t>
      </w:r>
    </w:p>
    <w:p w:rsidR="008A461D" w:rsidRPr="008B075F" w:rsidRDefault="00064686" w:rsidP="008A461D">
      <w:pPr>
        <w:spacing w:after="0"/>
      </w:pPr>
      <w:r w:rsidRPr="008B075F">
        <w:pict>
          <v:rect id="_x0000_i1937" style="width:0;height:1.5pt" o:hralign="center" o:hrstd="t" o:hr="t" fillcolor="#a0a0a0" stroked="f"/>
        </w:pict>
      </w:r>
    </w:p>
    <w:p w:rsidR="008A461D" w:rsidRPr="008B075F" w:rsidRDefault="008A461D" w:rsidP="008A461D">
      <w:pPr>
        <w:pStyle w:val="Heading3"/>
        <w:rPr>
          <w:color w:val="auto"/>
        </w:rPr>
      </w:pPr>
      <w:r w:rsidRPr="008B075F">
        <w:rPr>
          <w:color w:val="auto"/>
        </w:rPr>
        <w:t>Review and Discussion Questions</w:t>
      </w:r>
    </w:p>
    <w:p w:rsidR="008A461D" w:rsidRPr="008B075F" w:rsidRDefault="008A461D" w:rsidP="005B758F">
      <w:pPr>
        <w:numPr>
          <w:ilvl w:val="0"/>
          <w:numId w:val="818"/>
        </w:numPr>
        <w:spacing w:before="100" w:beforeAutospacing="1" w:after="100" w:afterAutospacing="1" w:line="240" w:lineRule="auto"/>
      </w:pPr>
      <w:r w:rsidRPr="008B075F">
        <w:t>What are the primary causes of power supply issues in Nigeria, and how do they affect the production sector?</w:t>
      </w:r>
    </w:p>
    <w:p w:rsidR="008A461D" w:rsidRPr="008B075F" w:rsidRDefault="008A461D" w:rsidP="005B758F">
      <w:pPr>
        <w:numPr>
          <w:ilvl w:val="0"/>
          <w:numId w:val="818"/>
        </w:numPr>
        <w:spacing w:before="100" w:beforeAutospacing="1" w:after="100" w:afterAutospacing="1" w:line="240" w:lineRule="auto"/>
      </w:pPr>
      <w:r w:rsidRPr="008B075F">
        <w:t>How does inconsistent power supply impact economic growth and job creation in Nigeria?</w:t>
      </w:r>
    </w:p>
    <w:p w:rsidR="008A461D" w:rsidRPr="008B075F" w:rsidRDefault="008A461D" w:rsidP="005B758F">
      <w:pPr>
        <w:numPr>
          <w:ilvl w:val="0"/>
          <w:numId w:val="818"/>
        </w:numPr>
        <w:spacing w:before="100" w:beforeAutospacing="1" w:after="100" w:afterAutospacing="1" w:line="240" w:lineRule="auto"/>
      </w:pPr>
      <w:r w:rsidRPr="008B075F">
        <w:t>What role can renewable energy sources play in addressing Nigeria's power challenges?</w:t>
      </w:r>
    </w:p>
    <w:p w:rsidR="008A461D" w:rsidRPr="008B075F" w:rsidRDefault="008A461D" w:rsidP="005B758F">
      <w:pPr>
        <w:numPr>
          <w:ilvl w:val="0"/>
          <w:numId w:val="818"/>
        </w:numPr>
        <w:spacing w:before="100" w:beforeAutospacing="1" w:after="100" w:afterAutospacing="1" w:line="240" w:lineRule="auto"/>
      </w:pPr>
      <w:r w:rsidRPr="008B075F">
        <w:t>Evaluate the effectiveness of self-generation as a solution to power supply issues. What are its advantages and disadvantages?</w:t>
      </w:r>
    </w:p>
    <w:p w:rsidR="008A461D" w:rsidRPr="008B075F" w:rsidRDefault="008A461D" w:rsidP="005B758F">
      <w:pPr>
        <w:numPr>
          <w:ilvl w:val="0"/>
          <w:numId w:val="818"/>
        </w:numPr>
        <w:spacing w:before="100" w:beforeAutospacing="1" w:after="100" w:afterAutospacing="1" w:line="240" w:lineRule="auto"/>
      </w:pPr>
      <w:r w:rsidRPr="008B075F">
        <w:t>How can public-private partnerships help improve Nigeria’s power supply?</w:t>
      </w:r>
    </w:p>
    <w:p w:rsidR="008A461D" w:rsidRPr="008B075F" w:rsidRDefault="00064686" w:rsidP="008A461D">
      <w:pPr>
        <w:spacing w:after="0"/>
      </w:pPr>
      <w:r w:rsidRPr="008B075F">
        <w:pict>
          <v:rect id="_x0000_i1938" style="width:0;height:1.5pt" o:hralign="center" o:hrstd="t" o:hr="t" fillcolor="#a0a0a0" stroked="f"/>
        </w:pict>
      </w:r>
    </w:p>
    <w:p w:rsidR="008A461D" w:rsidRPr="008B075F" w:rsidRDefault="008A461D" w:rsidP="008A461D">
      <w:pPr>
        <w:pStyle w:val="Heading3"/>
        <w:rPr>
          <w:color w:val="auto"/>
        </w:rPr>
      </w:pPr>
      <w:r w:rsidRPr="008B075F">
        <w:rPr>
          <w:color w:val="auto"/>
        </w:rPr>
        <w:t>Experiential Exercise</w:t>
      </w:r>
    </w:p>
    <w:p w:rsidR="008A461D" w:rsidRPr="008B075F" w:rsidRDefault="008A461D" w:rsidP="008A461D">
      <w:pPr>
        <w:pStyle w:val="NormalWeb"/>
      </w:pPr>
      <w:r w:rsidRPr="008B075F">
        <w:rPr>
          <w:rStyle w:val="Strong"/>
          <w:rFonts w:eastAsiaTheme="majorEastAsia"/>
        </w:rPr>
        <w:t>Case Simulation</w:t>
      </w:r>
      <w:r w:rsidRPr="008B075F">
        <w:t>: Imagine you are the operations manager of a medium-sized manufacturing business in Lagos, Nigeria. Due to persistent power outages, production levels are falling, and operating costs are rising. You are tasked with proposing a power solution to maintain stable production. Prepare a proposal detailing the following:</w:t>
      </w:r>
    </w:p>
    <w:p w:rsidR="008A461D" w:rsidRPr="008B075F" w:rsidRDefault="008A461D" w:rsidP="005B758F">
      <w:pPr>
        <w:numPr>
          <w:ilvl w:val="0"/>
          <w:numId w:val="819"/>
        </w:numPr>
        <w:spacing w:before="100" w:beforeAutospacing="1" w:after="100" w:afterAutospacing="1" w:line="240" w:lineRule="auto"/>
      </w:pPr>
      <w:r w:rsidRPr="008B075F">
        <w:t>The power solution(s) you would implement (e.g., generator, solar power, microgrid).</w:t>
      </w:r>
    </w:p>
    <w:p w:rsidR="008A461D" w:rsidRPr="008B075F" w:rsidRDefault="008A461D" w:rsidP="005B758F">
      <w:pPr>
        <w:numPr>
          <w:ilvl w:val="0"/>
          <w:numId w:val="819"/>
        </w:numPr>
        <w:spacing w:before="100" w:beforeAutospacing="1" w:after="100" w:afterAutospacing="1" w:line="240" w:lineRule="auto"/>
      </w:pPr>
      <w:r w:rsidRPr="008B075F">
        <w:t>Estimated costs and benefits of the solution.</w:t>
      </w:r>
    </w:p>
    <w:p w:rsidR="008A461D" w:rsidRPr="008B075F" w:rsidRDefault="008A461D" w:rsidP="005B758F">
      <w:pPr>
        <w:numPr>
          <w:ilvl w:val="0"/>
          <w:numId w:val="819"/>
        </w:numPr>
        <w:spacing w:before="100" w:beforeAutospacing="1" w:after="100" w:afterAutospacing="1" w:line="240" w:lineRule="auto"/>
      </w:pPr>
      <w:r w:rsidRPr="008B075F">
        <w:t>Expected impact on production stability and business growth.</w:t>
      </w:r>
    </w:p>
    <w:p w:rsidR="008A461D" w:rsidRPr="008B075F" w:rsidRDefault="008A461D" w:rsidP="008A461D">
      <w:pPr>
        <w:pStyle w:val="NormalWeb"/>
      </w:pPr>
      <w:r w:rsidRPr="008B075F">
        <w:t>Present your proposal and explain how it addresses both short-term and long-term power needs.</w:t>
      </w:r>
    </w:p>
    <w:p w:rsidR="008A461D" w:rsidRPr="008B075F" w:rsidRDefault="00064686" w:rsidP="008A461D">
      <w:r w:rsidRPr="008B075F">
        <w:pict>
          <v:rect id="_x0000_i1939" style="width:0;height:1.5pt" o:hralign="center" o:hrstd="t" o:hr="t" fillcolor="#a0a0a0" stroked="f"/>
        </w:pict>
      </w:r>
    </w:p>
    <w:p w:rsidR="008A461D" w:rsidRPr="008B075F" w:rsidRDefault="008A461D" w:rsidP="008A461D">
      <w:pPr>
        <w:pStyle w:val="Heading3"/>
        <w:rPr>
          <w:color w:val="auto"/>
        </w:rPr>
      </w:pPr>
      <w:r w:rsidRPr="008B075F">
        <w:rPr>
          <w:color w:val="auto"/>
        </w:rPr>
        <w:t>Case Study</w:t>
      </w:r>
    </w:p>
    <w:p w:rsidR="008A461D" w:rsidRPr="008B075F" w:rsidRDefault="008A461D" w:rsidP="008A461D">
      <w:pPr>
        <w:pStyle w:val="NormalWeb"/>
      </w:pPr>
      <w:r w:rsidRPr="008B075F">
        <w:rPr>
          <w:rStyle w:val="Strong"/>
          <w:rFonts w:eastAsiaTheme="majorEastAsia"/>
        </w:rPr>
        <w:t>Case</w:t>
      </w:r>
      <w:r w:rsidRPr="008B075F">
        <w:t xml:space="preserve">: </w:t>
      </w:r>
      <w:r w:rsidRPr="008B075F">
        <w:rPr>
          <w:rStyle w:val="Strong"/>
          <w:rFonts w:eastAsiaTheme="majorEastAsia"/>
        </w:rPr>
        <w:t>Dangote Cement Plc: Powering Production in the Face of Nigeria's Energy Challenges</w:t>
      </w:r>
    </w:p>
    <w:p w:rsidR="008A461D" w:rsidRPr="008B075F" w:rsidRDefault="008A461D" w:rsidP="008A461D">
      <w:pPr>
        <w:pStyle w:val="NormalWeb"/>
      </w:pPr>
      <w:r w:rsidRPr="008B075F">
        <w:t>Dangote Cement Plc, one of Nigeria's largest industrial companies, has faced numerous power challenges due to the unreliable national grid. To maintain stable production and control costs, Dangote has implemented several power solutions, including self-generation, gas turbines, and renewable energy installations. These measures have allowed Dangote Cement to sustain production levels, minimize downtime, and expand operations across the region.</w:t>
      </w:r>
    </w:p>
    <w:p w:rsidR="008A461D" w:rsidRPr="008B075F" w:rsidRDefault="008A461D" w:rsidP="008A461D">
      <w:pPr>
        <w:pStyle w:val="Heading4"/>
      </w:pPr>
      <w:r w:rsidRPr="008B075F">
        <w:t>Case Questions</w:t>
      </w:r>
    </w:p>
    <w:p w:rsidR="008A461D" w:rsidRPr="008B075F" w:rsidRDefault="008A461D" w:rsidP="005B758F">
      <w:pPr>
        <w:numPr>
          <w:ilvl w:val="0"/>
          <w:numId w:val="820"/>
        </w:numPr>
        <w:spacing w:before="100" w:beforeAutospacing="1" w:after="100" w:afterAutospacing="1" w:line="240" w:lineRule="auto"/>
      </w:pPr>
      <w:r w:rsidRPr="008B075F">
        <w:t>What power generation strategies has Dangote Cement adopted, and how have they improved production?</w:t>
      </w:r>
    </w:p>
    <w:p w:rsidR="008A461D" w:rsidRPr="008B075F" w:rsidRDefault="008A461D" w:rsidP="005B758F">
      <w:pPr>
        <w:numPr>
          <w:ilvl w:val="0"/>
          <w:numId w:val="820"/>
        </w:numPr>
        <w:spacing w:before="100" w:beforeAutospacing="1" w:after="100" w:afterAutospacing="1" w:line="240" w:lineRule="auto"/>
      </w:pPr>
      <w:r w:rsidRPr="008B075F">
        <w:t>What are the benefits and limitations of self-generation for a large industrial company?</w:t>
      </w:r>
    </w:p>
    <w:p w:rsidR="008A461D" w:rsidRPr="008B075F" w:rsidRDefault="008A461D" w:rsidP="005B758F">
      <w:pPr>
        <w:numPr>
          <w:ilvl w:val="0"/>
          <w:numId w:val="820"/>
        </w:numPr>
        <w:spacing w:before="100" w:beforeAutospacing="1" w:after="100" w:afterAutospacing="1" w:line="240" w:lineRule="auto"/>
      </w:pPr>
      <w:r w:rsidRPr="008B075F">
        <w:t>How could smaller manufacturing companies implement similar strategies on a smaller scale?</w:t>
      </w:r>
    </w:p>
    <w:p w:rsidR="008A461D" w:rsidRPr="008B075F" w:rsidRDefault="008A461D" w:rsidP="005B758F">
      <w:pPr>
        <w:numPr>
          <w:ilvl w:val="0"/>
          <w:numId w:val="820"/>
        </w:numPr>
        <w:spacing w:before="100" w:beforeAutospacing="1" w:after="100" w:afterAutospacing="1" w:line="240" w:lineRule="auto"/>
      </w:pPr>
      <w:r w:rsidRPr="008B075F">
        <w:t>What lessons can other Nigerian businesses learn from Dangote Cement’s approach to managing power supply issues?</w:t>
      </w:r>
    </w:p>
    <w:p w:rsidR="008A461D" w:rsidRPr="008B075F" w:rsidRDefault="00064686" w:rsidP="008A461D">
      <w:pPr>
        <w:spacing w:after="0"/>
      </w:pPr>
      <w:r w:rsidRPr="008B075F">
        <w:pict>
          <v:rect id="_x0000_i1940" style="width:0;height:1.5pt" o:hralign="center" o:hrstd="t" o:hr="t" fillcolor="#a0a0a0" stroked="f"/>
        </w:pict>
      </w:r>
    </w:p>
    <w:p w:rsidR="008A461D" w:rsidRPr="008B075F" w:rsidRDefault="008A461D" w:rsidP="008A461D">
      <w:pPr>
        <w:pStyle w:val="Heading3"/>
        <w:rPr>
          <w:color w:val="auto"/>
        </w:rPr>
      </w:pPr>
      <w:r w:rsidRPr="008B075F">
        <w:rPr>
          <w:color w:val="auto"/>
        </w:rPr>
        <w:t>Suggested Online Reading</w:t>
      </w:r>
    </w:p>
    <w:p w:rsidR="008A461D" w:rsidRPr="008B075F" w:rsidRDefault="008A461D" w:rsidP="005B758F">
      <w:pPr>
        <w:numPr>
          <w:ilvl w:val="0"/>
          <w:numId w:val="821"/>
        </w:numPr>
        <w:spacing w:before="100" w:beforeAutospacing="1" w:after="100" w:afterAutospacing="1" w:line="240" w:lineRule="auto"/>
      </w:pPr>
      <w:r w:rsidRPr="008B075F">
        <w:rPr>
          <w:rStyle w:val="Strong"/>
        </w:rPr>
        <w:t>"Power Sector Reform in Nigeria"</w:t>
      </w:r>
      <w:r w:rsidRPr="008B075F">
        <w:t xml:space="preserve"> - Nigeria Electricity Regulatory Commission. This article provides a detailed overview of Nigeria’s power sector, regulatory reforms, and the ongoing challenges.</w:t>
      </w:r>
    </w:p>
    <w:p w:rsidR="008A461D" w:rsidRPr="008B075F" w:rsidRDefault="008A461D" w:rsidP="005B758F">
      <w:pPr>
        <w:numPr>
          <w:ilvl w:val="0"/>
          <w:numId w:val="821"/>
        </w:numPr>
        <w:spacing w:before="100" w:beforeAutospacing="1" w:after="100" w:afterAutospacing="1" w:line="240" w:lineRule="auto"/>
      </w:pPr>
      <w:r w:rsidRPr="008B075F">
        <w:rPr>
          <w:rStyle w:val="Strong"/>
        </w:rPr>
        <w:t>"Renewable Energy in Nigeria"</w:t>
      </w:r>
      <w:r w:rsidRPr="008B075F">
        <w:t xml:space="preserve"> - International Renewable Energy Agency (IRENA). This publication discusses Nigeria’s potential for renewable energy and explores strategies for transitioning to a diversified energy system.</w:t>
      </w:r>
    </w:p>
    <w:p w:rsidR="008A461D" w:rsidRPr="008B075F" w:rsidRDefault="008A461D" w:rsidP="005B758F">
      <w:pPr>
        <w:numPr>
          <w:ilvl w:val="0"/>
          <w:numId w:val="821"/>
        </w:numPr>
        <w:spacing w:before="100" w:beforeAutospacing="1" w:after="100" w:afterAutospacing="1" w:line="240" w:lineRule="auto"/>
      </w:pPr>
      <w:r w:rsidRPr="008B075F">
        <w:rPr>
          <w:rStyle w:val="Strong"/>
        </w:rPr>
        <w:t>"Off-Grid Power Solutions in Nigeria"</w:t>
      </w:r>
      <w:r w:rsidRPr="008B075F">
        <w:t xml:space="preserve"> - Africa Development Bank. This report examines the effectiveness of off-grid power solutions, such as solar power, in meeting Nigeria's energy needs.</w:t>
      </w:r>
    </w:p>
    <w:p w:rsidR="008A461D" w:rsidRPr="008B075F" w:rsidRDefault="008A461D" w:rsidP="005B758F">
      <w:pPr>
        <w:numPr>
          <w:ilvl w:val="0"/>
          <w:numId w:val="821"/>
        </w:numPr>
        <w:spacing w:before="100" w:beforeAutospacing="1" w:after="100" w:afterAutospacing="1" w:line="240" w:lineRule="auto"/>
      </w:pPr>
      <w:r w:rsidRPr="008B075F">
        <w:rPr>
          <w:rStyle w:val="Strong"/>
        </w:rPr>
        <w:t>"Public-Private Partnerships in Nigeria's Power Sector"</w:t>
      </w:r>
      <w:r w:rsidRPr="008B075F">
        <w:t xml:space="preserve"> - World Bank. This article provides insight into the role of PPPs in financing and improving Nigeria’s energy infrastructure.</w:t>
      </w:r>
    </w:p>
    <w:p w:rsidR="008A461D" w:rsidRPr="008B075F" w:rsidRDefault="00064686" w:rsidP="008A461D">
      <w:pPr>
        <w:spacing w:after="0"/>
      </w:pPr>
      <w:r w:rsidRPr="008B075F">
        <w:pict>
          <v:rect id="_x0000_i1941" style="width:0;height:1.5pt" o:hralign="center" o:hrstd="t" o:hr="t" fillcolor="#a0a0a0" stroked="f"/>
        </w:pict>
      </w:r>
    </w:p>
    <w:p w:rsidR="007E22D2" w:rsidRPr="008B075F" w:rsidRDefault="007E22D2" w:rsidP="00AA42E4">
      <w:pPr>
        <w:tabs>
          <w:tab w:val="left" w:pos="1019"/>
        </w:tabs>
      </w:pPr>
    </w:p>
    <w:p w:rsidR="007E22D2" w:rsidRPr="008B075F" w:rsidRDefault="007E22D2" w:rsidP="00AA42E4">
      <w:pPr>
        <w:tabs>
          <w:tab w:val="left" w:pos="1019"/>
        </w:tabs>
      </w:pPr>
    </w:p>
    <w:p w:rsidR="00C77C0D" w:rsidRPr="008B075F" w:rsidRDefault="00C77C0D" w:rsidP="00AA42E4">
      <w:pPr>
        <w:tabs>
          <w:tab w:val="left" w:pos="1019"/>
        </w:tabs>
      </w:pPr>
    </w:p>
    <w:p w:rsidR="00C77C0D" w:rsidRPr="008B075F" w:rsidRDefault="00C77C0D" w:rsidP="00AA42E4">
      <w:pPr>
        <w:tabs>
          <w:tab w:val="left" w:pos="1019"/>
        </w:tabs>
      </w:pPr>
    </w:p>
    <w:p w:rsidR="004F6700" w:rsidRPr="008B075F" w:rsidRDefault="004F6700" w:rsidP="004F6700">
      <w:pPr>
        <w:pStyle w:val="Heading3"/>
        <w:rPr>
          <w:color w:val="auto"/>
        </w:rPr>
      </w:pPr>
      <w:r w:rsidRPr="008B075F">
        <w:rPr>
          <w:color w:val="auto"/>
        </w:rPr>
        <w:t xml:space="preserve">Chapter </w:t>
      </w:r>
      <w:r w:rsidR="00D37E80" w:rsidRPr="008B075F">
        <w:rPr>
          <w:color w:val="auto"/>
        </w:rPr>
        <w:t>20.4</w:t>
      </w:r>
      <w:r w:rsidRPr="008B075F">
        <w:rPr>
          <w:color w:val="auto"/>
        </w:rPr>
        <w:t>: Funding Limitations Causing Production Problems and Remedies in Nigeria</w:t>
      </w:r>
    </w:p>
    <w:p w:rsidR="004F6700" w:rsidRPr="008B075F" w:rsidRDefault="00064686" w:rsidP="004F6700">
      <w:r w:rsidRPr="008B075F">
        <w:pict>
          <v:rect id="_x0000_i1942" style="width:0;height:1.5pt" o:hralign="center" o:hrstd="t" o:hr="t" fillcolor="#a0a0a0" stroked="f"/>
        </w:pict>
      </w:r>
    </w:p>
    <w:p w:rsidR="004F6700" w:rsidRPr="008B075F" w:rsidRDefault="004F6700" w:rsidP="00D37E80">
      <w:pPr>
        <w:pStyle w:val="Heading4"/>
        <w:rPr>
          <w:b w:val="0"/>
        </w:rPr>
      </w:pPr>
      <w:r w:rsidRPr="008B075F">
        <w:rPr>
          <w:b w:val="0"/>
        </w:rPr>
        <w:t>"Access to finance is key to unlocking the potential of small businesses and fostering economic growth."</w:t>
      </w:r>
      <w:r w:rsidR="00D37E80" w:rsidRPr="008B075F">
        <w:rPr>
          <w:b w:val="0"/>
        </w:rPr>
        <w:t xml:space="preserve"> </w:t>
      </w:r>
      <w:r w:rsidRPr="008B075F">
        <w:rPr>
          <w:b w:val="0"/>
        </w:rPr>
        <w:t>— Akinwumi Adesina</w:t>
      </w:r>
    </w:p>
    <w:p w:rsidR="004F6700" w:rsidRPr="008B075F" w:rsidRDefault="00064686" w:rsidP="004F6700">
      <w:pPr>
        <w:spacing w:after="0"/>
      </w:pPr>
      <w:r w:rsidRPr="008B075F">
        <w:pict>
          <v:rect id="_x0000_i1943" style="width:0;height:1.5pt" o:hralign="center" o:hrstd="t" o:hr="t" fillcolor="#a0a0a0" stroked="f"/>
        </w:pict>
      </w:r>
    </w:p>
    <w:p w:rsidR="004F6700" w:rsidRPr="008B075F" w:rsidRDefault="00D37E80" w:rsidP="004F6700">
      <w:pPr>
        <w:pStyle w:val="Heading3"/>
        <w:rPr>
          <w:color w:val="auto"/>
        </w:rPr>
      </w:pPr>
      <w:r w:rsidRPr="008B075F">
        <w:rPr>
          <w:color w:val="auto"/>
        </w:rPr>
        <w:t>20.4.0 Introduction</w:t>
      </w:r>
    </w:p>
    <w:p w:rsidR="004F6700" w:rsidRPr="008B075F" w:rsidRDefault="004F6700" w:rsidP="004F6700">
      <w:pPr>
        <w:pStyle w:val="NormalWeb"/>
      </w:pPr>
      <w:r w:rsidRPr="008B075F">
        <w:t xml:space="preserve">Nigeria’s production sector is constrained by significant funding challenges that impact business growth, productivity, and overall economic development. Limited access to affordable and accessible capital restricts the capacity of Nigerian businesses to expand production, invest in new technology, and compete in the global market. This </w:t>
      </w:r>
      <w:r w:rsidR="00D37E80" w:rsidRPr="008B075F">
        <w:t>section</w:t>
      </w:r>
      <w:r w:rsidRPr="008B075F">
        <w:t xml:space="preserve"> delves into the root causes of funding limitations in Nigeria, including high interest rates, inadequate financial infrastructure, stringent collateral requirements, and limited credit support for small and medium enterprises (SMEs). Additionally, the </w:t>
      </w:r>
      <w:r w:rsidR="00D37E80" w:rsidRPr="008B075F">
        <w:t>section</w:t>
      </w:r>
      <w:r w:rsidRPr="008B075F">
        <w:t xml:space="preserve"> discusses various funding options available to Nigerian businesses, from traditional bank loans to government grants and alternative financing methods like venture capital and microfinance. Through Nigerian examples, it explores practical ways that businesses can navigate these constraints and recommends measures policymakers and financial institutions can implement to address the funding gap in Nigeria.</w:t>
      </w:r>
    </w:p>
    <w:p w:rsidR="004F6700" w:rsidRPr="008B075F" w:rsidRDefault="00064686" w:rsidP="004F6700">
      <w:pPr>
        <w:spacing w:after="0"/>
      </w:pPr>
      <w:r w:rsidRPr="008B075F">
        <w:pict>
          <v:rect id="_x0000_i1944" style="width:0;height:1.5pt" o:hralign="center" o:hrstd="t" o:hr="t" fillcolor="#a0a0a0" stroked="f"/>
        </w:pict>
      </w:r>
    </w:p>
    <w:p w:rsidR="004F6700" w:rsidRPr="008B075F" w:rsidRDefault="0034213D" w:rsidP="004F6700">
      <w:pPr>
        <w:pStyle w:val="Heading3"/>
        <w:rPr>
          <w:color w:val="auto"/>
        </w:rPr>
      </w:pPr>
      <w:r w:rsidRPr="008B075F">
        <w:rPr>
          <w:color w:val="auto"/>
        </w:rPr>
        <w:t>20.4.</w:t>
      </w:r>
      <w:r w:rsidR="004F6700" w:rsidRPr="008B075F">
        <w:rPr>
          <w:color w:val="auto"/>
        </w:rPr>
        <w:t>1 The Current State of Business Funding in Nigeria</w:t>
      </w:r>
    </w:p>
    <w:p w:rsidR="004F6700" w:rsidRPr="008B075F" w:rsidRDefault="004F6700" w:rsidP="004F6700">
      <w:pPr>
        <w:pStyle w:val="Heading4"/>
      </w:pPr>
      <w:r w:rsidRPr="008B075F">
        <w:t>A. Limited Access to Capital</w:t>
      </w:r>
    </w:p>
    <w:p w:rsidR="004F6700" w:rsidRPr="008B075F" w:rsidRDefault="004F6700" w:rsidP="004F6700">
      <w:pPr>
        <w:pStyle w:val="NormalWeb"/>
      </w:pPr>
      <w:r w:rsidRPr="008B075F">
        <w:t>Funding is crucial to business development and production. However, Nigerian businesses, particularly SMEs, face significant challenges in accessing capital due to high interest rates, limited financial support structures, and restricted credit from traditional banking institutions. This limitation stifles the growth of the production sector, as businesses struggle to acquire essential resources and technologies.</w:t>
      </w:r>
    </w:p>
    <w:p w:rsidR="004F6700" w:rsidRPr="008B075F" w:rsidRDefault="004F6700" w:rsidP="004F6700">
      <w:pPr>
        <w:pStyle w:val="Heading4"/>
      </w:pPr>
      <w:r w:rsidRPr="008B075F">
        <w:t>B. Key Funding Barriers for Nigerian Businesses</w:t>
      </w:r>
    </w:p>
    <w:p w:rsidR="004F6700" w:rsidRPr="008B075F" w:rsidRDefault="004F6700" w:rsidP="005B758F">
      <w:pPr>
        <w:numPr>
          <w:ilvl w:val="0"/>
          <w:numId w:val="823"/>
        </w:numPr>
        <w:spacing w:before="100" w:beforeAutospacing="1" w:after="100" w:afterAutospacing="1" w:line="240" w:lineRule="auto"/>
      </w:pPr>
      <w:r w:rsidRPr="008B075F">
        <w:rPr>
          <w:rStyle w:val="Strong"/>
        </w:rPr>
        <w:t>High Interest Rates</w:t>
      </w:r>
      <w:r w:rsidRPr="008B075F">
        <w:t>: Interest rates in Nigeria often reach double digits, making loans unaffordable for many businesses. High borrowing costs discourage businesses from taking loans, restricting their capacity to finance expansion or production upgrades.</w:t>
      </w:r>
    </w:p>
    <w:p w:rsidR="004F6700" w:rsidRPr="008B075F" w:rsidRDefault="004F6700" w:rsidP="005B758F">
      <w:pPr>
        <w:numPr>
          <w:ilvl w:val="0"/>
          <w:numId w:val="823"/>
        </w:numPr>
        <w:spacing w:before="100" w:beforeAutospacing="1" w:after="100" w:afterAutospacing="1" w:line="240" w:lineRule="auto"/>
      </w:pPr>
      <w:r w:rsidRPr="008B075F">
        <w:rPr>
          <w:rStyle w:val="Strong"/>
        </w:rPr>
        <w:t>Limited Financial Inclusion</w:t>
      </w:r>
      <w:r w:rsidRPr="008B075F">
        <w:t>: Many businesses, especially in rural areas, lack access to formal banking services, which reduces their options for securing capital.</w:t>
      </w:r>
    </w:p>
    <w:p w:rsidR="004F6700" w:rsidRPr="008B075F" w:rsidRDefault="004F6700" w:rsidP="005B758F">
      <w:pPr>
        <w:numPr>
          <w:ilvl w:val="0"/>
          <w:numId w:val="823"/>
        </w:numPr>
        <w:spacing w:before="100" w:beforeAutospacing="1" w:after="100" w:afterAutospacing="1" w:line="240" w:lineRule="auto"/>
      </w:pPr>
      <w:r w:rsidRPr="008B075F">
        <w:rPr>
          <w:rStyle w:val="Strong"/>
        </w:rPr>
        <w:t>Inadequate Collateral</w:t>
      </w:r>
      <w:r w:rsidRPr="008B075F">
        <w:t>: Collateral requirements in Nigeria are often stringent, and many small businesses lack the assets to meet these requirements, making it difficult to obtain loans.</w:t>
      </w:r>
    </w:p>
    <w:p w:rsidR="004F6700" w:rsidRPr="008B075F" w:rsidRDefault="004F6700" w:rsidP="005B758F">
      <w:pPr>
        <w:numPr>
          <w:ilvl w:val="0"/>
          <w:numId w:val="823"/>
        </w:numPr>
        <w:spacing w:before="100" w:beforeAutospacing="1" w:after="100" w:afterAutospacing="1" w:line="240" w:lineRule="auto"/>
      </w:pPr>
      <w:r w:rsidRPr="008B075F">
        <w:rPr>
          <w:rStyle w:val="Strong"/>
        </w:rPr>
        <w:t>Poor Credit Rating and Financial Literacy</w:t>
      </w:r>
      <w:r w:rsidRPr="008B075F">
        <w:t>: Many small business owners lack a formal credit history or have insufficient financial literacy, which can limit their ability to meet bank criteria for loans.</w:t>
      </w:r>
    </w:p>
    <w:p w:rsidR="004F6700" w:rsidRPr="008B075F" w:rsidRDefault="004F6700" w:rsidP="005B758F">
      <w:pPr>
        <w:numPr>
          <w:ilvl w:val="0"/>
          <w:numId w:val="823"/>
        </w:numPr>
        <w:spacing w:before="100" w:beforeAutospacing="1" w:after="100" w:afterAutospacing="1" w:line="240" w:lineRule="auto"/>
      </w:pPr>
      <w:r w:rsidRPr="008B075F">
        <w:rPr>
          <w:rStyle w:val="Strong"/>
        </w:rPr>
        <w:t>Insufficient Government Support</w:t>
      </w:r>
      <w:r w:rsidRPr="008B075F">
        <w:t>: Although there are some government initiatives, financial support is often insufficient or inaccessible for most small businesses.</w:t>
      </w:r>
    </w:p>
    <w:p w:rsidR="004F6700" w:rsidRPr="008B075F" w:rsidRDefault="00064686" w:rsidP="004F6700">
      <w:pPr>
        <w:spacing w:after="0"/>
      </w:pPr>
      <w:r w:rsidRPr="008B075F">
        <w:pict>
          <v:rect id="_x0000_i1945" style="width:0;height:1.5pt" o:hralign="center" o:hrstd="t" o:hr="t" fillcolor="#a0a0a0" stroked="f"/>
        </w:pict>
      </w:r>
    </w:p>
    <w:p w:rsidR="004F6700" w:rsidRPr="008B075F" w:rsidRDefault="00601E88" w:rsidP="004F6700">
      <w:pPr>
        <w:pStyle w:val="Heading3"/>
        <w:rPr>
          <w:color w:val="auto"/>
        </w:rPr>
      </w:pPr>
      <w:r w:rsidRPr="008B075F">
        <w:rPr>
          <w:color w:val="auto"/>
        </w:rPr>
        <w:t>20.4.</w:t>
      </w:r>
      <w:r w:rsidR="004F6700" w:rsidRPr="008B075F">
        <w:rPr>
          <w:color w:val="auto"/>
        </w:rPr>
        <w:t>2 Impacts of Funding Limitations on Production and Business Development</w:t>
      </w:r>
    </w:p>
    <w:p w:rsidR="004F6700" w:rsidRPr="008B075F" w:rsidRDefault="004F6700" w:rsidP="004F6700">
      <w:pPr>
        <w:pStyle w:val="Heading4"/>
      </w:pPr>
      <w:r w:rsidRPr="008B075F">
        <w:t>A. Reduced Production Capacity</w:t>
      </w:r>
    </w:p>
    <w:p w:rsidR="004F6700" w:rsidRPr="008B075F" w:rsidRDefault="004F6700" w:rsidP="004F6700">
      <w:pPr>
        <w:pStyle w:val="NormalWeb"/>
      </w:pPr>
      <w:r w:rsidRPr="008B075F">
        <w:t>The inability to secure adequate funding limits businesses’ production capacity. They struggle to invest in essential machinery, quality raw materials, and skilled labor, all of which impact productivity and quality of output.</w:t>
      </w:r>
    </w:p>
    <w:p w:rsidR="004F6700" w:rsidRPr="008B075F" w:rsidRDefault="004F6700" w:rsidP="004F6700">
      <w:pPr>
        <w:pStyle w:val="Heading4"/>
      </w:pPr>
      <w:r w:rsidRPr="008B075F">
        <w:t>B. Stifled Innovation and Competitiveness</w:t>
      </w:r>
    </w:p>
    <w:p w:rsidR="004F6700" w:rsidRPr="008B075F" w:rsidRDefault="004F6700" w:rsidP="004F6700">
      <w:pPr>
        <w:pStyle w:val="NormalWeb"/>
      </w:pPr>
      <w:r w:rsidRPr="008B075F">
        <w:t>Restricted funding makes it challenging for businesses to invest in research, development, and innovative technologies that could enhance productivity and make Nigerian products more competitive both domestically and internationally.</w:t>
      </w:r>
    </w:p>
    <w:p w:rsidR="004F6700" w:rsidRPr="008B075F" w:rsidRDefault="004F6700" w:rsidP="004F6700">
      <w:pPr>
        <w:pStyle w:val="Heading4"/>
      </w:pPr>
      <w:r w:rsidRPr="008B075F">
        <w:t>C. Inhibited Expansion and Job Creation</w:t>
      </w:r>
    </w:p>
    <w:p w:rsidR="004F6700" w:rsidRPr="008B075F" w:rsidRDefault="004F6700" w:rsidP="004F6700">
      <w:pPr>
        <w:pStyle w:val="NormalWeb"/>
      </w:pPr>
      <w:r w:rsidRPr="008B075F">
        <w:t>Businesses that cannot access funding for growth are less likely to expand operations and hire additional employees. This has a direct impact on job creation and economic growth in Nigeria, particularly given the large youth population and need for employment opportunities.</w:t>
      </w:r>
    </w:p>
    <w:p w:rsidR="004F6700" w:rsidRPr="008B075F" w:rsidRDefault="004F6700" w:rsidP="004F6700">
      <w:pPr>
        <w:pStyle w:val="Heading4"/>
      </w:pPr>
      <w:r w:rsidRPr="008B075F">
        <w:t>D. Dependence on Informal Financing</w:t>
      </w:r>
    </w:p>
    <w:p w:rsidR="004F6700" w:rsidRPr="008B075F" w:rsidRDefault="004F6700" w:rsidP="004F6700">
      <w:pPr>
        <w:pStyle w:val="NormalWeb"/>
      </w:pPr>
      <w:r w:rsidRPr="008B075F">
        <w:t>Many Nigerian businesses rely on informal financing sources such as personal savings or family loans, which are often insufficient for scaling production operations. This also limits transparency and the formalization of businesses.</w:t>
      </w:r>
    </w:p>
    <w:p w:rsidR="004F6700" w:rsidRPr="008B075F" w:rsidRDefault="00064686" w:rsidP="004F6700">
      <w:r w:rsidRPr="008B075F">
        <w:pict>
          <v:rect id="_x0000_i1946" style="width:0;height:1.5pt" o:hralign="center" o:hrstd="t" o:hr="t" fillcolor="#a0a0a0" stroked="f"/>
        </w:pict>
      </w:r>
    </w:p>
    <w:p w:rsidR="004F6700" w:rsidRPr="008B075F" w:rsidRDefault="00601E88" w:rsidP="004F6700">
      <w:pPr>
        <w:pStyle w:val="Heading3"/>
        <w:rPr>
          <w:color w:val="auto"/>
        </w:rPr>
      </w:pPr>
      <w:r w:rsidRPr="008B075F">
        <w:rPr>
          <w:color w:val="auto"/>
        </w:rPr>
        <w:t>20.4.</w:t>
      </w:r>
      <w:r w:rsidR="004F6700" w:rsidRPr="008B075F">
        <w:rPr>
          <w:color w:val="auto"/>
        </w:rPr>
        <w:t>3 Funding Options and Solutions for Nigerian Businesses</w:t>
      </w:r>
    </w:p>
    <w:p w:rsidR="004F6700" w:rsidRPr="008B075F" w:rsidRDefault="004F6700" w:rsidP="004F6700">
      <w:pPr>
        <w:pStyle w:val="Heading4"/>
      </w:pPr>
      <w:r w:rsidRPr="008B075F">
        <w:t>A. Traditional Financing Options</w:t>
      </w:r>
    </w:p>
    <w:p w:rsidR="004F6700" w:rsidRPr="008B075F" w:rsidRDefault="004F6700" w:rsidP="005B758F">
      <w:pPr>
        <w:numPr>
          <w:ilvl w:val="0"/>
          <w:numId w:val="824"/>
        </w:numPr>
        <w:spacing w:before="100" w:beforeAutospacing="1" w:after="100" w:afterAutospacing="1" w:line="240" w:lineRule="auto"/>
      </w:pPr>
      <w:r w:rsidRPr="008B075F">
        <w:rPr>
          <w:rStyle w:val="Strong"/>
        </w:rPr>
        <w:t>Commercial Bank Loans</w:t>
      </w:r>
      <w:r w:rsidRPr="008B075F">
        <w:t>: Commercial banks provide loans with interest; however, the high interest rates and collateral requirements limit accessibility for many businesses.</w:t>
      </w:r>
    </w:p>
    <w:p w:rsidR="004F6700" w:rsidRPr="008B075F" w:rsidRDefault="004F6700" w:rsidP="005B758F">
      <w:pPr>
        <w:numPr>
          <w:ilvl w:val="0"/>
          <w:numId w:val="824"/>
        </w:numPr>
        <w:spacing w:before="100" w:beforeAutospacing="1" w:after="100" w:afterAutospacing="1" w:line="240" w:lineRule="auto"/>
      </w:pPr>
      <w:r w:rsidRPr="008B075F">
        <w:rPr>
          <w:rStyle w:val="Strong"/>
        </w:rPr>
        <w:t>Government Grants and Subsidies</w:t>
      </w:r>
      <w:r w:rsidRPr="008B075F">
        <w:t>: The Nigerian government offers grants and subsidies to support local industries, though they are often competitive and may not reach small businesses effectively.</w:t>
      </w:r>
    </w:p>
    <w:p w:rsidR="004F6700" w:rsidRPr="008B075F" w:rsidRDefault="004F6700" w:rsidP="005B758F">
      <w:pPr>
        <w:numPr>
          <w:ilvl w:val="0"/>
          <w:numId w:val="824"/>
        </w:numPr>
        <w:spacing w:before="100" w:beforeAutospacing="1" w:after="100" w:afterAutospacing="1" w:line="240" w:lineRule="auto"/>
      </w:pPr>
      <w:r w:rsidRPr="008B075F">
        <w:rPr>
          <w:rStyle w:val="Strong"/>
        </w:rPr>
        <w:t>Development Finance Institutions (DFIs)</w:t>
      </w:r>
      <w:r w:rsidRPr="008B075F">
        <w:t>: DFIs like the Bank of Industry (BOI) in Nigeria offer funding targeted at industrial and manufacturing sectors, often with more favorable terms than commercial banks.</w:t>
      </w:r>
    </w:p>
    <w:p w:rsidR="004F6700" w:rsidRPr="008B075F" w:rsidRDefault="004F6700" w:rsidP="004F6700">
      <w:pPr>
        <w:pStyle w:val="Heading4"/>
      </w:pPr>
      <w:r w:rsidRPr="008B075F">
        <w:t>B. Alternative Financing Options</w:t>
      </w:r>
    </w:p>
    <w:p w:rsidR="004F6700" w:rsidRPr="008B075F" w:rsidRDefault="004F6700" w:rsidP="005B758F">
      <w:pPr>
        <w:numPr>
          <w:ilvl w:val="0"/>
          <w:numId w:val="825"/>
        </w:numPr>
        <w:spacing w:before="100" w:beforeAutospacing="1" w:after="100" w:afterAutospacing="1" w:line="240" w:lineRule="auto"/>
      </w:pPr>
      <w:r w:rsidRPr="008B075F">
        <w:rPr>
          <w:rStyle w:val="Strong"/>
        </w:rPr>
        <w:t>Microfinance Institutions (MFIs)</w:t>
      </w:r>
      <w:r w:rsidRPr="008B075F">
        <w:t>: MFIs offer small loans to micro and small businesses, especially in rural areas, at relatively lower interest rates than commercial banks. Examples include LAPO and ACCION in Nigeria.</w:t>
      </w:r>
    </w:p>
    <w:p w:rsidR="004F6700" w:rsidRPr="008B075F" w:rsidRDefault="004F6700" w:rsidP="005B758F">
      <w:pPr>
        <w:numPr>
          <w:ilvl w:val="0"/>
          <w:numId w:val="825"/>
        </w:numPr>
        <w:spacing w:before="100" w:beforeAutospacing="1" w:after="100" w:afterAutospacing="1" w:line="240" w:lineRule="auto"/>
      </w:pPr>
      <w:r w:rsidRPr="008B075F">
        <w:rPr>
          <w:rStyle w:val="Strong"/>
        </w:rPr>
        <w:t>Venture Capital (VC)</w:t>
      </w:r>
      <w:r w:rsidRPr="008B075F">
        <w:t>: VCs provide capital to high-potential startups in exchange for equity. In Nigeria, the VC industry is growing, with firms like Ingressive Capital supporting tech startups.</w:t>
      </w:r>
    </w:p>
    <w:p w:rsidR="004F6700" w:rsidRPr="008B075F" w:rsidRDefault="004F6700" w:rsidP="005B758F">
      <w:pPr>
        <w:numPr>
          <w:ilvl w:val="0"/>
          <w:numId w:val="825"/>
        </w:numPr>
        <w:spacing w:before="100" w:beforeAutospacing="1" w:after="100" w:afterAutospacing="1" w:line="240" w:lineRule="auto"/>
      </w:pPr>
      <w:r w:rsidRPr="008B075F">
        <w:rPr>
          <w:rStyle w:val="Strong"/>
        </w:rPr>
        <w:t>Crowdfunding</w:t>
      </w:r>
      <w:r w:rsidRPr="008B075F">
        <w:t>: Platforms like Farmcrowdy and NaijaFund allow businesses to raise funds from a large number of small investors, particularly useful for startups and agribusinesses.</w:t>
      </w:r>
    </w:p>
    <w:p w:rsidR="004F6700" w:rsidRPr="008B075F" w:rsidRDefault="004F6700" w:rsidP="005B758F">
      <w:pPr>
        <w:numPr>
          <w:ilvl w:val="0"/>
          <w:numId w:val="825"/>
        </w:numPr>
        <w:spacing w:before="100" w:beforeAutospacing="1" w:after="100" w:afterAutospacing="1" w:line="240" w:lineRule="auto"/>
      </w:pPr>
      <w:r w:rsidRPr="008B075F">
        <w:rPr>
          <w:rStyle w:val="Strong"/>
        </w:rPr>
        <w:t>Angel Investors</w:t>
      </w:r>
      <w:r w:rsidRPr="008B075F">
        <w:t>: Angel investors provide capital to startups and early-stage businesses in exchange for equity. Organizations like the Lagos Angel Network support such investments.</w:t>
      </w:r>
    </w:p>
    <w:p w:rsidR="004F6700" w:rsidRPr="008B075F" w:rsidRDefault="004F6700" w:rsidP="005B758F">
      <w:pPr>
        <w:numPr>
          <w:ilvl w:val="0"/>
          <w:numId w:val="825"/>
        </w:numPr>
        <w:spacing w:before="100" w:beforeAutospacing="1" w:after="100" w:afterAutospacing="1" w:line="240" w:lineRule="auto"/>
      </w:pPr>
      <w:r w:rsidRPr="008B075F">
        <w:rPr>
          <w:rStyle w:val="Strong"/>
        </w:rPr>
        <w:t>Cooperative Financing</w:t>
      </w:r>
      <w:r w:rsidRPr="008B075F">
        <w:t>: In cooperative societies, members pool resources to offer loans to one another. This is a common practice among small businesses in Nigeria.</w:t>
      </w:r>
    </w:p>
    <w:p w:rsidR="004F6700" w:rsidRPr="008B075F" w:rsidRDefault="004F6700" w:rsidP="004F6700">
      <w:pPr>
        <w:pStyle w:val="Heading4"/>
      </w:pPr>
      <w:r w:rsidRPr="008B075F">
        <w:t>C. Policy and Institutional Solutions</w:t>
      </w:r>
    </w:p>
    <w:p w:rsidR="004F6700" w:rsidRPr="008B075F" w:rsidRDefault="004F6700" w:rsidP="005B758F">
      <w:pPr>
        <w:numPr>
          <w:ilvl w:val="0"/>
          <w:numId w:val="826"/>
        </w:numPr>
        <w:spacing w:before="100" w:beforeAutospacing="1" w:after="100" w:afterAutospacing="1" w:line="240" w:lineRule="auto"/>
      </w:pPr>
      <w:r w:rsidRPr="008B075F">
        <w:rPr>
          <w:rStyle w:val="Strong"/>
        </w:rPr>
        <w:t>Interest Rate Subsidies</w:t>
      </w:r>
      <w:r w:rsidRPr="008B075F">
        <w:t>: The government can work with financial institutions to subsidize interest rates for production-related loans, making financing more affordable for businesses.</w:t>
      </w:r>
    </w:p>
    <w:p w:rsidR="004F6700" w:rsidRPr="008B075F" w:rsidRDefault="004F6700" w:rsidP="005B758F">
      <w:pPr>
        <w:numPr>
          <w:ilvl w:val="0"/>
          <w:numId w:val="826"/>
        </w:numPr>
        <w:spacing w:before="100" w:beforeAutospacing="1" w:after="100" w:afterAutospacing="1" w:line="240" w:lineRule="auto"/>
      </w:pPr>
      <w:r w:rsidRPr="008B075F">
        <w:rPr>
          <w:rStyle w:val="Strong"/>
        </w:rPr>
        <w:t>Collateral-Free Loans</w:t>
      </w:r>
      <w:r w:rsidRPr="008B075F">
        <w:t>: Initiatives to support collateral-free or reduced-collateral loans can improve access for SMEs lacking traditional assets.</w:t>
      </w:r>
    </w:p>
    <w:p w:rsidR="004F6700" w:rsidRPr="008B075F" w:rsidRDefault="004F6700" w:rsidP="005B758F">
      <w:pPr>
        <w:numPr>
          <w:ilvl w:val="0"/>
          <w:numId w:val="826"/>
        </w:numPr>
        <w:spacing w:before="100" w:beforeAutospacing="1" w:after="100" w:afterAutospacing="1" w:line="240" w:lineRule="auto"/>
      </w:pPr>
      <w:r w:rsidRPr="008B075F">
        <w:rPr>
          <w:rStyle w:val="Strong"/>
        </w:rPr>
        <w:t>Financial Literacy Programs</w:t>
      </w:r>
      <w:r w:rsidRPr="008B075F">
        <w:t>: By promoting financial literacy, especially in rural areas, business owners can improve their credit ratings and access to formal financial services.</w:t>
      </w:r>
    </w:p>
    <w:p w:rsidR="004F6700" w:rsidRPr="008B075F" w:rsidRDefault="004F6700" w:rsidP="005B758F">
      <w:pPr>
        <w:numPr>
          <w:ilvl w:val="0"/>
          <w:numId w:val="826"/>
        </w:numPr>
        <w:spacing w:before="100" w:beforeAutospacing="1" w:after="100" w:afterAutospacing="1" w:line="240" w:lineRule="auto"/>
      </w:pPr>
      <w:r w:rsidRPr="008B075F">
        <w:rPr>
          <w:rStyle w:val="Strong"/>
        </w:rPr>
        <w:t>Public-Private Partnerships (PPPs)</w:t>
      </w:r>
      <w:r w:rsidRPr="008B075F">
        <w:t>: PPPs can fund industrial projects and infrastructure that indirectly support the production sector by providing stability and reducing operating costs.</w:t>
      </w:r>
    </w:p>
    <w:p w:rsidR="008B7907" w:rsidRPr="008B075F" w:rsidRDefault="00D37E80" w:rsidP="004F6700">
      <w:pPr>
        <w:spacing w:after="0"/>
      </w:pPr>
      <w:r w:rsidRPr="008B075F">
        <w:t>Summary</w:t>
      </w:r>
    </w:p>
    <w:p w:rsidR="008B7907" w:rsidRPr="008B075F" w:rsidRDefault="008B7907" w:rsidP="008B7907">
      <w:pPr>
        <w:pStyle w:val="NormalWeb"/>
      </w:pPr>
      <w:r w:rsidRPr="008B075F">
        <w:t>This comprehensive chapter provides students with a rigorous understanding of the multifaceted funding landscape in Nigeria, offering theoretical and practical insights into overcoming funding limitations to enable business success and economic growth.</w:t>
      </w:r>
    </w:p>
    <w:p w:rsidR="00D37E80" w:rsidRPr="008B075F" w:rsidRDefault="00064686" w:rsidP="00D37E80">
      <w:r w:rsidRPr="008B075F">
        <w:pict>
          <v:rect id="_x0000_i1947" style="width:0;height:1.5pt" o:hralign="center" o:hrstd="t" o:hr="t" fillcolor="#a0a0a0" stroked="f"/>
        </w:pict>
      </w:r>
    </w:p>
    <w:p w:rsidR="00D37E80" w:rsidRPr="008B075F" w:rsidRDefault="00D37E80" w:rsidP="00D37E80">
      <w:pPr>
        <w:pStyle w:val="Heading3"/>
        <w:rPr>
          <w:color w:val="auto"/>
        </w:rPr>
      </w:pPr>
      <w:r w:rsidRPr="008B075F">
        <w:rPr>
          <w:color w:val="auto"/>
        </w:rPr>
        <w:t>Key Terms and Concepts</w:t>
      </w:r>
    </w:p>
    <w:p w:rsidR="00D37E80" w:rsidRPr="008B075F" w:rsidRDefault="00D37E80" w:rsidP="005B758F">
      <w:pPr>
        <w:numPr>
          <w:ilvl w:val="0"/>
          <w:numId w:val="822"/>
        </w:numPr>
        <w:spacing w:before="100" w:beforeAutospacing="1" w:after="100" w:afterAutospacing="1" w:line="240" w:lineRule="auto"/>
      </w:pPr>
      <w:r w:rsidRPr="008B075F">
        <w:rPr>
          <w:rStyle w:val="Strong"/>
        </w:rPr>
        <w:t>Interest Rate</w:t>
      </w:r>
      <w:r w:rsidRPr="008B075F">
        <w:t>: The percentage charged on borrowed capital by lenders to borrowers.</w:t>
      </w:r>
    </w:p>
    <w:p w:rsidR="00D37E80" w:rsidRPr="008B075F" w:rsidRDefault="00D37E80" w:rsidP="005B758F">
      <w:pPr>
        <w:numPr>
          <w:ilvl w:val="0"/>
          <w:numId w:val="822"/>
        </w:numPr>
        <w:spacing w:before="100" w:beforeAutospacing="1" w:after="100" w:afterAutospacing="1" w:line="240" w:lineRule="auto"/>
      </w:pPr>
      <w:r w:rsidRPr="008B075F">
        <w:rPr>
          <w:rStyle w:val="Strong"/>
        </w:rPr>
        <w:t>Collateral Requirement</w:t>
      </w:r>
      <w:r w:rsidRPr="008B075F">
        <w:t>: Assets required by lenders as security for a loan.</w:t>
      </w:r>
    </w:p>
    <w:p w:rsidR="00D37E80" w:rsidRPr="008B075F" w:rsidRDefault="00D37E80" w:rsidP="005B758F">
      <w:pPr>
        <w:numPr>
          <w:ilvl w:val="0"/>
          <w:numId w:val="822"/>
        </w:numPr>
        <w:spacing w:before="100" w:beforeAutospacing="1" w:after="100" w:afterAutospacing="1" w:line="240" w:lineRule="auto"/>
      </w:pPr>
      <w:r w:rsidRPr="008B075F">
        <w:rPr>
          <w:rStyle w:val="Strong"/>
        </w:rPr>
        <w:t>Credit Rating</w:t>
      </w:r>
      <w:r w:rsidRPr="008B075F">
        <w:t>: An evaluation of a borrower’s credit risk, which affects access to loans.</w:t>
      </w:r>
    </w:p>
    <w:p w:rsidR="00D37E80" w:rsidRPr="008B075F" w:rsidRDefault="00D37E80" w:rsidP="005B758F">
      <w:pPr>
        <w:numPr>
          <w:ilvl w:val="0"/>
          <w:numId w:val="822"/>
        </w:numPr>
        <w:spacing w:before="100" w:beforeAutospacing="1" w:after="100" w:afterAutospacing="1" w:line="240" w:lineRule="auto"/>
      </w:pPr>
      <w:r w:rsidRPr="008B075F">
        <w:rPr>
          <w:rStyle w:val="Strong"/>
        </w:rPr>
        <w:t>Microfinance</w:t>
      </w:r>
      <w:r w:rsidRPr="008B075F">
        <w:t>: Financial services targeting small businesses and low-income individuals, often with small loan amounts.</w:t>
      </w:r>
    </w:p>
    <w:p w:rsidR="00D37E80" w:rsidRPr="008B075F" w:rsidRDefault="00D37E80" w:rsidP="005B758F">
      <w:pPr>
        <w:numPr>
          <w:ilvl w:val="0"/>
          <w:numId w:val="822"/>
        </w:numPr>
        <w:spacing w:before="100" w:beforeAutospacing="1" w:after="100" w:afterAutospacing="1" w:line="240" w:lineRule="auto"/>
      </w:pPr>
      <w:r w:rsidRPr="008B075F">
        <w:rPr>
          <w:rStyle w:val="Strong"/>
        </w:rPr>
        <w:t>Venture Capital</w:t>
      </w:r>
      <w:r w:rsidRPr="008B075F">
        <w:t>: Investment funds provided by investors to startups and small businesses with growth potential.</w:t>
      </w:r>
    </w:p>
    <w:p w:rsidR="00D37E80" w:rsidRPr="008B075F" w:rsidRDefault="00D37E80" w:rsidP="005B758F">
      <w:pPr>
        <w:numPr>
          <w:ilvl w:val="0"/>
          <w:numId w:val="822"/>
        </w:numPr>
        <w:spacing w:before="100" w:beforeAutospacing="1" w:after="100" w:afterAutospacing="1" w:line="240" w:lineRule="auto"/>
      </w:pPr>
      <w:r w:rsidRPr="008B075F">
        <w:rPr>
          <w:rStyle w:val="Strong"/>
        </w:rPr>
        <w:t>Crowdfunding</w:t>
      </w:r>
      <w:r w:rsidRPr="008B075F">
        <w:t>: The practice of raising small amounts of money from a large number of people, typically via online platforms.</w:t>
      </w:r>
    </w:p>
    <w:p w:rsidR="00D37E80" w:rsidRPr="008B075F" w:rsidRDefault="00D37E80" w:rsidP="005B758F">
      <w:pPr>
        <w:numPr>
          <w:ilvl w:val="0"/>
          <w:numId w:val="822"/>
        </w:numPr>
        <w:spacing w:before="100" w:beforeAutospacing="1" w:after="100" w:afterAutospacing="1" w:line="240" w:lineRule="auto"/>
      </w:pPr>
      <w:r w:rsidRPr="008B075F">
        <w:rPr>
          <w:rStyle w:val="Strong"/>
        </w:rPr>
        <w:t>Government Grants and Subsidies</w:t>
      </w:r>
      <w:r w:rsidRPr="008B075F">
        <w:t>: Financial support provided by the government to support businesses, often to stimulate economic growth.</w:t>
      </w:r>
    </w:p>
    <w:p w:rsidR="008B7907" w:rsidRPr="008B075F" w:rsidRDefault="00D37E80" w:rsidP="005B758F">
      <w:pPr>
        <w:numPr>
          <w:ilvl w:val="0"/>
          <w:numId w:val="822"/>
        </w:numPr>
        <w:spacing w:before="100" w:beforeAutospacing="1" w:after="100" w:afterAutospacing="1" w:line="240" w:lineRule="auto"/>
      </w:pPr>
      <w:r w:rsidRPr="008B075F">
        <w:rPr>
          <w:rStyle w:val="Strong"/>
        </w:rPr>
        <w:t>Development Finance Institutions (DFIs)</w:t>
      </w:r>
      <w:r w:rsidRPr="008B075F">
        <w:t>: Organizations that provide capital to businesses and projects that contribute to economic development, often in underserved sectors.</w:t>
      </w:r>
    </w:p>
    <w:p w:rsidR="004F6700" w:rsidRPr="008B075F" w:rsidRDefault="00064686" w:rsidP="004F6700">
      <w:pPr>
        <w:spacing w:after="0"/>
      </w:pPr>
      <w:r w:rsidRPr="008B075F">
        <w:pict>
          <v:rect id="_x0000_i1948" style="width:0;height:1.5pt" o:hralign="center" o:hrstd="t" o:hr="t" fillcolor="#a0a0a0" stroked="f"/>
        </w:pict>
      </w:r>
    </w:p>
    <w:p w:rsidR="004F6700" w:rsidRPr="008B075F" w:rsidRDefault="004F6700" w:rsidP="004F6700">
      <w:pPr>
        <w:pStyle w:val="Heading3"/>
        <w:rPr>
          <w:color w:val="auto"/>
        </w:rPr>
      </w:pPr>
      <w:r w:rsidRPr="008B075F">
        <w:rPr>
          <w:color w:val="auto"/>
        </w:rPr>
        <w:t>Review and Discussion Questions</w:t>
      </w:r>
    </w:p>
    <w:p w:rsidR="004F6700" w:rsidRPr="008B075F" w:rsidRDefault="004F6700" w:rsidP="005B758F">
      <w:pPr>
        <w:numPr>
          <w:ilvl w:val="0"/>
          <w:numId w:val="827"/>
        </w:numPr>
        <w:spacing w:before="100" w:beforeAutospacing="1" w:after="100" w:afterAutospacing="1" w:line="240" w:lineRule="auto"/>
      </w:pPr>
      <w:r w:rsidRPr="008B075F">
        <w:t>What are the primary barriers to funding that Nigerian businesses face? How do these barriers impact production?</w:t>
      </w:r>
    </w:p>
    <w:p w:rsidR="004F6700" w:rsidRPr="008B075F" w:rsidRDefault="004F6700" w:rsidP="005B758F">
      <w:pPr>
        <w:numPr>
          <w:ilvl w:val="0"/>
          <w:numId w:val="827"/>
        </w:numPr>
        <w:spacing w:before="100" w:beforeAutospacing="1" w:after="100" w:afterAutospacing="1" w:line="240" w:lineRule="auto"/>
      </w:pPr>
      <w:r w:rsidRPr="008B075F">
        <w:t>Discuss the role of high-interest rates in limiting business expansion. Are there alternative solutions for businesses facing high-interest rates?</w:t>
      </w:r>
    </w:p>
    <w:p w:rsidR="004F6700" w:rsidRPr="008B075F" w:rsidRDefault="004F6700" w:rsidP="005B758F">
      <w:pPr>
        <w:numPr>
          <w:ilvl w:val="0"/>
          <w:numId w:val="827"/>
        </w:numPr>
        <w:spacing w:before="100" w:beforeAutospacing="1" w:after="100" w:afterAutospacing="1" w:line="240" w:lineRule="auto"/>
      </w:pPr>
      <w:r w:rsidRPr="008B075F">
        <w:t>How do microfinance institutions and venture capital firms address the funding gap in Nigeria’s business environment?</w:t>
      </w:r>
    </w:p>
    <w:p w:rsidR="004F6700" w:rsidRPr="008B075F" w:rsidRDefault="004F6700" w:rsidP="005B758F">
      <w:pPr>
        <w:numPr>
          <w:ilvl w:val="0"/>
          <w:numId w:val="827"/>
        </w:numPr>
        <w:spacing w:before="100" w:beforeAutospacing="1" w:after="100" w:afterAutospacing="1" w:line="240" w:lineRule="auto"/>
      </w:pPr>
      <w:r w:rsidRPr="008B075F">
        <w:t>Why are collateral requirements a major hurdle for SMEs in Nigeria? What can be done to reduce these barriers?</w:t>
      </w:r>
    </w:p>
    <w:p w:rsidR="004F6700" w:rsidRPr="008B075F" w:rsidRDefault="004F6700" w:rsidP="005B758F">
      <w:pPr>
        <w:numPr>
          <w:ilvl w:val="0"/>
          <w:numId w:val="827"/>
        </w:numPr>
        <w:spacing w:before="100" w:beforeAutospacing="1" w:after="100" w:afterAutospacing="1" w:line="240" w:lineRule="auto"/>
      </w:pPr>
      <w:r w:rsidRPr="008B075F">
        <w:t>Examine the potential for crowdfunding as a financing solution for Nigerian startups and small businesses. What are its limitations?</w:t>
      </w:r>
    </w:p>
    <w:p w:rsidR="004F6700" w:rsidRPr="008B075F" w:rsidRDefault="00064686" w:rsidP="004F6700">
      <w:pPr>
        <w:spacing w:after="0"/>
      </w:pPr>
      <w:r w:rsidRPr="008B075F">
        <w:pict>
          <v:rect id="_x0000_i1949" style="width:0;height:1.5pt" o:hralign="center" o:hrstd="t" o:hr="t" fillcolor="#a0a0a0" stroked="f"/>
        </w:pict>
      </w:r>
    </w:p>
    <w:p w:rsidR="004F6700" w:rsidRPr="008B075F" w:rsidRDefault="004F6700" w:rsidP="004F6700">
      <w:pPr>
        <w:pStyle w:val="Heading3"/>
        <w:rPr>
          <w:color w:val="auto"/>
        </w:rPr>
      </w:pPr>
      <w:r w:rsidRPr="008B075F">
        <w:rPr>
          <w:color w:val="auto"/>
        </w:rPr>
        <w:t>Experiential Exercise</w:t>
      </w:r>
    </w:p>
    <w:p w:rsidR="004F6700" w:rsidRPr="008B075F" w:rsidRDefault="004F6700" w:rsidP="004F6700">
      <w:pPr>
        <w:pStyle w:val="NormalWeb"/>
      </w:pPr>
      <w:r w:rsidRPr="008B075F">
        <w:rPr>
          <w:rStyle w:val="Strong"/>
          <w:rFonts w:eastAsiaTheme="majorEastAsia"/>
        </w:rPr>
        <w:t>Funding Strategy Workshop</w:t>
      </w:r>
      <w:r w:rsidRPr="008B075F">
        <w:t>: Imagine you are the owner of a small textile manufacturing business in Kano, Nigeria. Your business requires capital to expand production capacity and purchase new machinery, but traditional bank loans are too expensive due to high interest rates. Research and create a funding strategy that includes a mix of traditional and alternative financing options. Present a plan detailing the following:</w:t>
      </w:r>
    </w:p>
    <w:p w:rsidR="004F6700" w:rsidRPr="008B075F" w:rsidRDefault="004F6700" w:rsidP="005B758F">
      <w:pPr>
        <w:numPr>
          <w:ilvl w:val="0"/>
          <w:numId w:val="828"/>
        </w:numPr>
        <w:spacing w:before="100" w:beforeAutospacing="1" w:after="100" w:afterAutospacing="1" w:line="240" w:lineRule="auto"/>
      </w:pPr>
      <w:r w:rsidRPr="008B075F">
        <w:t>Choice of financing options (e.g., microfinance, crowdfunding, government grants).</w:t>
      </w:r>
    </w:p>
    <w:p w:rsidR="004F6700" w:rsidRPr="008B075F" w:rsidRDefault="004F6700" w:rsidP="005B758F">
      <w:pPr>
        <w:numPr>
          <w:ilvl w:val="0"/>
          <w:numId w:val="828"/>
        </w:numPr>
        <w:spacing w:before="100" w:beforeAutospacing="1" w:after="100" w:afterAutospacing="1" w:line="240" w:lineRule="auto"/>
      </w:pPr>
      <w:r w:rsidRPr="008B075F">
        <w:t>Advantages and limitations of each option.</w:t>
      </w:r>
    </w:p>
    <w:p w:rsidR="004F6700" w:rsidRPr="008B075F" w:rsidRDefault="004F6700" w:rsidP="005B758F">
      <w:pPr>
        <w:numPr>
          <w:ilvl w:val="0"/>
          <w:numId w:val="828"/>
        </w:numPr>
        <w:spacing w:before="100" w:beforeAutospacing="1" w:after="100" w:afterAutospacing="1" w:line="240" w:lineRule="auto"/>
      </w:pPr>
      <w:r w:rsidRPr="008B075F">
        <w:t>Expected impact on production capacity and profitability.</w:t>
      </w:r>
    </w:p>
    <w:p w:rsidR="004F6700" w:rsidRPr="008B075F" w:rsidRDefault="004F6700" w:rsidP="004F6700">
      <w:pPr>
        <w:pStyle w:val="NormalWeb"/>
      </w:pPr>
      <w:r w:rsidRPr="008B075F">
        <w:t>Prepare to discuss your strategy and the reasons behind your choice of funding sources.</w:t>
      </w:r>
    </w:p>
    <w:p w:rsidR="004F6700" w:rsidRPr="008B075F" w:rsidRDefault="00064686" w:rsidP="004F6700">
      <w:r w:rsidRPr="008B075F">
        <w:pict>
          <v:rect id="_x0000_i1950" style="width:0;height:1.5pt" o:hralign="center" o:hrstd="t" o:hr="t" fillcolor="#a0a0a0" stroked="f"/>
        </w:pict>
      </w:r>
    </w:p>
    <w:p w:rsidR="004F6700" w:rsidRPr="008B075F" w:rsidRDefault="004F6700" w:rsidP="004F6700">
      <w:pPr>
        <w:pStyle w:val="Heading3"/>
        <w:rPr>
          <w:color w:val="auto"/>
        </w:rPr>
      </w:pPr>
      <w:r w:rsidRPr="008B075F">
        <w:rPr>
          <w:color w:val="auto"/>
        </w:rPr>
        <w:t>Case Study</w:t>
      </w:r>
    </w:p>
    <w:p w:rsidR="004F6700" w:rsidRPr="008B075F" w:rsidRDefault="004F6700" w:rsidP="004F6700">
      <w:pPr>
        <w:pStyle w:val="NormalWeb"/>
      </w:pPr>
      <w:r w:rsidRPr="008B075F">
        <w:rPr>
          <w:rStyle w:val="Strong"/>
          <w:rFonts w:eastAsiaTheme="majorEastAsia"/>
        </w:rPr>
        <w:t>Case</w:t>
      </w:r>
      <w:r w:rsidRPr="008B075F">
        <w:t xml:space="preserve">: </w:t>
      </w:r>
      <w:r w:rsidRPr="008B075F">
        <w:rPr>
          <w:rStyle w:val="Strong"/>
          <w:rFonts w:eastAsiaTheme="majorEastAsia"/>
        </w:rPr>
        <w:t>The Rise of Tomato Jos: Funding Agricultural Processing in Nigeria</w:t>
      </w:r>
    </w:p>
    <w:p w:rsidR="004F6700" w:rsidRPr="008B075F" w:rsidRDefault="004F6700" w:rsidP="004F6700">
      <w:pPr>
        <w:pStyle w:val="NormalWeb"/>
      </w:pPr>
      <w:r w:rsidRPr="008B075F">
        <w:t>Tomato Jos is an agribusiness that specializes in tomato farming and processing. Based in Kaduna, the company faced major funding challenges in scaling its operations and establishing a processing plant. Traditional bank loans were too costly, so Tomato Jos pursued alternative funding routes, including venture capital, grants, and impact investors. By diversifying its funding sources, Tomato Jos overcame capital limitations, developed an integrated processing facility, and has become a major supplier of tomato products in Nigeria.</w:t>
      </w:r>
    </w:p>
    <w:p w:rsidR="004F6700" w:rsidRPr="008B075F" w:rsidRDefault="004F6700" w:rsidP="004F6700">
      <w:pPr>
        <w:pStyle w:val="Heading4"/>
      </w:pPr>
      <w:r w:rsidRPr="008B075F">
        <w:t>Case Questions</w:t>
      </w:r>
    </w:p>
    <w:p w:rsidR="004F6700" w:rsidRPr="008B075F" w:rsidRDefault="004F6700" w:rsidP="005B758F">
      <w:pPr>
        <w:numPr>
          <w:ilvl w:val="0"/>
          <w:numId w:val="829"/>
        </w:numPr>
        <w:spacing w:before="100" w:beforeAutospacing="1" w:after="100" w:afterAutospacing="1" w:line="240" w:lineRule="auto"/>
      </w:pPr>
      <w:r w:rsidRPr="008B075F">
        <w:t>What funding challenges did Tomato Jos face, and how did it address these challenges?</w:t>
      </w:r>
    </w:p>
    <w:p w:rsidR="004F6700" w:rsidRPr="008B075F" w:rsidRDefault="004F6700" w:rsidP="005B758F">
      <w:pPr>
        <w:numPr>
          <w:ilvl w:val="0"/>
          <w:numId w:val="829"/>
        </w:numPr>
        <w:spacing w:before="100" w:beforeAutospacing="1" w:after="100" w:afterAutospacing="1" w:line="240" w:lineRule="auto"/>
      </w:pPr>
      <w:r w:rsidRPr="008B075F">
        <w:t>What are the benefits of venture capital and impact investing for agribusinesses like Tomato Jos?</w:t>
      </w:r>
    </w:p>
    <w:p w:rsidR="004F6700" w:rsidRPr="008B075F" w:rsidRDefault="004F6700" w:rsidP="005B758F">
      <w:pPr>
        <w:numPr>
          <w:ilvl w:val="0"/>
          <w:numId w:val="829"/>
        </w:numPr>
        <w:spacing w:before="100" w:beforeAutospacing="1" w:after="100" w:afterAutospacing="1" w:line="240" w:lineRule="auto"/>
      </w:pPr>
      <w:r w:rsidRPr="008B075F">
        <w:t>How does diversifying funding sources mitigate risks for businesses in Nigeria?</w:t>
      </w:r>
    </w:p>
    <w:p w:rsidR="004F6700" w:rsidRPr="008B075F" w:rsidRDefault="004F6700" w:rsidP="005B758F">
      <w:pPr>
        <w:numPr>
          <w:ilvl w:val="0"/>
          <w:numId w:val="829"/>
        </w:numPr>
        <w:spacing w:before="100" w:beforeAutospacing="1" w:after="100" w:afterAutospacing="1" w:line="240" w:lineRule="auto"/>
      </w:pPr>
      <w:r w:rsidRPr="008B075F">
        <w:t>In what ways can small businesses replicate Tomato Jos’s approach to overcoming funding limitations?</w:t>
      </w:r>
    </w:p>
    <w:p w:rsidR="004F6700" w:rsidRPr="008B075F" w:rsidRDefault="00064686" w:rsidP="004F6700">
      <w:pPr>
        <w:spacing w:after="0"/>
      </w:pPr>
      <w:r w:rsidRPr="008B075F">
        <w:pict>
          <v:rect id="_x0000_i1951" style="width:0;height:1.5pt" o:hralign="center" o:hrstd="t" o:hr="t" fillcolor="#a0a0a0" stroked="f"/>
        </w:pict>
      </w:r>
    </w:p>
    <w:p w:rsidR="004F6700" w:rsidRPr="008B075F" w:rsidRDefault="004F6700" w:rsidP="004F6700">
      <w:pPr>
        <w:pStyle w:val="Heading3"/>
        <w:rPr>
          <w:color w:val="auto"/>
        </w:rPr>
      </w:pPr>
      <w:r w:rsidRPr="008B075F">
        <w:rPr>
          <w:color w:val="auto"/>
        </w:rPr>
        <w:t>Suggested Online Reading</w:t>
      </w:r>
    </w:p>
    <w:p w:rsidR="004F6700" w:rsidRPr="008B075F" w:rsidRDefault="004F6700" w:rsidP="005B758F">
      <w:pPr>
        <w:numPr>
          <w:ilvl w:val="0"/>
          <w:numId w:val="830"/>
        </w:numPr>
        <w:spacing w:before="100" w:beforeAutospacing="1" w:after="100" w:afterAutospacing="1" w:line="240" w:lineRule="auto"/>
      </w:pPr>
      <w:r w:rsidRPr="008B075F">
        <w:rPr>
          <w:rStyle w:val="Strong"/>
        </w:rPr>
        <w:t>"Nigeria's Financing Options for Small Businesses"</w:t>
      </w:r>
      <w:r w:rsidRPr="008B075F">
        <w:t xml:space="preserve"> - Central Bank of Nigeria. This publication outlines various funding options and government programs available to small businesses in Nigeria.</w:t>
      </w:r>
    </w:p>
    <w:p w:rsidR="004F6700" w:rsidRPr="008B075F" w:rsidRDefault="004F6700" w:rsidP="005B758F">
      <w:pPr>
        <w:numPr>
          <w:ilvl w:val="0"/>
          <w:numId w:val="830"/>
        </w:numPr>
        <w:spacing w:before="100" w:beforeAutospacing="1" w:after="100" w:afterAutospacing="1" w:line="240" w:lineRule="auto"/>
      </w:pPr>
      <w:r w:rsidRPr="008B075F">
        <w:rPr>
          <w:rStyle w:val="Strong"/>
        </w:rPr>
        <w:t>"Financing Agriculture in Nigeria"</w:t>
      </w:r>
      <w:r w:rsidRPr="008B075F">
        <w:t xml:space="preserve"> - International Finance Corporation (IFC). This article explores the challenges and solutions for financing the agricultural sector, a critical area for Nigeria’s economy.</w:t>
      </w:r>
    </w:p>
    <w:p w:rsidR="004F6700" w:rsidRPr="008B075F" w:rsidRDefault="004F6700" w:rsidP="005B758F">
      <w:pPr>
        <w:numPr>
          <w:ilvl w:val="0"/>
          <w:numId w:val="830"/>
        </w:numPr>
        <w:spacing w:before="100" w:beforeAutospacing="1" w:after="100" w:afterAutospacing="1" w:line="240" w:lineRule="auto"/>
      </w:pPr>
      <w:r w:rsidRPr="008B075F">
        <w:rPr>
          <w:rStyle w:val="Strong"/>
        </w:rPr>
        <w:t>"Unlocking Capital for Nigerian SMEs"</w:t>
      </w:r>
      <w:r w:rsidRPr="008B075F">
        <w:t xml:space="preserve"> - PwC Nigeria. This report discusses innovative financing solutions that could improve SME access to capital.</w:t>
      </w:r>
    </w:p>
    <w:p w:rsidR="004F6700" w:rsidRPr="008B075F" w:rsidRDefault="004F6700" w:rsidP="005B758F">
      <w:pPr>
        <w:numPr>
          <w:ilvl w:val="0"/>
          <w:numId w:val="830"/>
        </w:numPr>
        <w:spacing w:before="100" w:beforeAutospacing="1" w:after="100" w:afterAutospacing="1" w:line="240" w:lineRule="auto"/>
      </w:pPr>
      <w:r w:rsidRPr="008B075F">
        <w:rPr>
          <w:rStyle w:val="Strong"/>
        </w:rPr>
        <w:t>"Crowdfunding in Africa: Opportunities and Challenges"</w:t>
      </w:r>
      <w:r w:rsidRPr="008B075F">
        <w:t xml:space="preserve"> - African Development Bank. This article evaluates the growth and potential of crowdfunding as a solution for financing African businesses.</w:t>
      </w:r>
    </w:p>
    <w:p w:rsidR="004F6700" w:rsidRPr="008B075F" w:rsidRDefault="00064686" w:rsidP="004F6700">
      <w:pPr>
        <w:spacing w:after="0"/>
      </w:pPr>
      <w:r w:rsidRPr="008B075F">
        <w:pict>
          <v:rect id="_x0000_i1952" style="width:0;height:1.5pt" o:hralign="center" o:hrstd="t" o:hr="t" fillcolor="#a0a0a0" stroked="f"/>
        </w:pict>
      </w:r>
    </w:p>
    <w:p w:rsidR="00C77C0D" w:rsidRPr="008B075F" w:rsidRDefault="00C77C0D" w:rsidP="00AA42E4">
      <w:pPr>
        <w:tabs>
          <w:tab w:val="left" w:pos="1019"/>
        </w:tabs>
      </w:pPr>
    </w:p>
    <w:p w:rsidR="00C77C0D" w:rsidRPr="008B075F" w:rsidRDefault="00C77C0D" w:rsidP="00AA42E4">
      <w:pPr>
        <w:tabs>
          <w:tab w:val="left" w:pos="1019"/>
        </w:tabs>
      </w:pPr>
    </w:p>
    <w:p w:rsidR="00300F43" w:rsidRPr="008B075F" w:rsidRDefault="00300F43" w:rsidP="00AA42E4">
      <w:pPr>
        <w:tabs>
          <w:tab w:val="left" w:pos="1019"/>
        </w:tabs>
      </w:pPr>
    </w:p>
    <w:p w:rsidR="00300F43" w:rsidRPr="008B075F" w:rsidRDefault="00300F43" w:rsidP="00AA42E4">
      <w:pPr>
        <w:tabs>
          <w:tab w:val="left" w:pos="1019"/>
        </w:tabs>
      </w:pPr>
    </w:p>
    <w:p w:rsidR="00300F43" w:rsidRPr="008B075F" w:rsidRDefault="00300F43" w:rsidP="00AA42E4">
      <w:pPr>
        <w:tabs>
          <w:tab w:val="left" w:pos="1019"/>
        </w:tabs>
      </w:pPr>
    </w:p>
    <w:p w:rsidR="00300F43" w:rsidRPr="008B075F" w:rsidRDefault="00300F43" w:rsidP="00AA42E4">
      <w:pPr>
        <w:tabs>
          <w:tab w:val="left" w:pos="1019"/>
        </w:tabs>
      </w:pPr>
    </w:p>
    <w:p w:rsidR="00300F43" w:rsidRPr="008B075F" w:rsidRDefault="00300F43" w:rsidP="00AA42E4">
      <w:pPr>
        <w:tabs>
          <w:tab w:val="left" w:pos="1019"/>
        </w:tabs>
      </w:pPr>
    </w:p>
    <w:p w:rsidR="00300F43" w:rsidRPr="008B075F" w:rsidRDefault="00300F43" w:rsidP="00AA42E4">
      <w:pPr>
        <w:tabs>
          <w:tab w:val="left" w:pos="1019"/>
        </w:tabs>
      </w:pPr>
    </w:p>
    <w:p w:rsidR="00300F43" w:rsidRPr="008B075F" w:rsidRDefault="00300F43" w:rsidP="00AA42E4">
      <w:pPr>
        <w:tabs>
          <w:tab w:val="left" w:pos="1019"/>
        </w:tabs>
      </w:pPr>
    </w:p>
    <w:p w:rsidR="00300F43" w:rsidRPr="008B075F" w:rsidRDefault="00300F43" w:rsidP="00AA42E4">
      <w:pPr>
        <w:tabs>
          <w:tab w:val="left" w:pos="1019"/>
        </w:tabs>
      </w:pPr>
    </w:p>
    <w:p w:rsidR="00300F43" w:rsidRPr="008B075F" w:rsidRDefault="00300F43" w:rsidP="00AA42E4">
      <w:pPr>
        <w:tabs>
          <w:tab w:val="left" w:pos="1019"/>
        </w:tabs>
      </w:pPr>
    </w:p>
    <w:p w:rsidR="00300F43" w:rsidRPr="008B075F" w:rsidRDefault="00300F43" w:rsidP="00AA42E4">
      <w:pPr>
        <w:tabs>
          <w:tab w:val="left" w:pos="1019"/>
        </w:tabs>
      </w:pPr>
    </w:p>
    <w:p w:rsidR="00300F43" w:rsidRPr="008B075F" w:rsidRDefault="00300F43" w:rsidP="00AA42E4">
      <w:pPr>
        <w:tabs>
          <w:tab w:val="left" w:pos="1019"/>
        </w:tabs>
      </w:pPr>
    </w:p>
    <w:p w:rsidR="00300F43" w:rsidRPr="008B075F" w:rsidRDefault="00300F43" w:rsidP="00AA42E4">
      <w:pPr>
        <w:tabs>
          <w:tab w:val="left" w:pos="1019"/>
        </w:tabs>
      </w:pPr>
    </w:p>
    <w:p w:rsidR="00300F43" w:rsidRPr="008B075F" w:rsidRDefault="00300F43" w:rsidP="00AA42E4">
      <w:pPr>
        <w:tabs>
          <w:tab w:val="left" w:pos="1019"/>
        </w:tabs>
      </w:pPr>
    </w:p>
    <w:p w:rsidR="0037106B" w:rsidRPr="008B075F" w:rsidRDefault="0037106B" w:rsidP="0037106B">
      <w:pPr>
        <w:pStyle w:val="Heading3"/>
        <w:rPr>
          <w:color w:val="auto"/>
        </w:rPr>
      </w:pPr>
      <w:r w:rsidRPr="008B075F">
        <w:rPr>
          <w:color w:val="auto"/>
        </w:rPr>
        <w:t xml:space="preserve">Chapter </w:t>
      </w:r>
      <w:r w:rsidR="000461B7" w:rsidRPr="008B075F">
        <w:rPr>
          <w:color w:val="auto"/>
        </w:rPr>
        <w:t>20.5</w:t>
      </w:r>
      <w:r w:rsidRPr="008B075F">
        <w:rPr>
          <w:color w:val="auto"/>
        </w:rPr>
        <w:t>: Infrastructural Decay Causing Production Problems and How to Remedy Them in Nigeria</w:t>
      </w:r>
    </w:p>
    <w:p w:rsidR="0037106B" w:rsidRPr="008B075F" w:rsidRDefault="00064686" w:rsidP="0037106B">
      <w:r w:rsidRPr="008B075F">
        <w:pict>
          <v:rect id="_x0000_i1953" style="width:0;height:1.5pt" o:hralign="center" o:hrstd="t" o:hr="t" fillcolor="#a0a0a0" stroked="f"/>
        </w:pict>
      </w:r>
    </w:p>
    <w:p w:rsidR="0037106B" w:rsidRPr="008B075F" w:rsidRDefault="0037106B" w:rsidP="000461B7">
      <w:pPr>
        <w:pStyle w:val="Heading4"/>
        <w:rPr>
          <w:b w:val="0"/>
        </w:rPr>
      </w:pPr>
      <w:r w:rsidRPr="008B075F">
        <w:rPr>
          <w:b w:val="0"/>
        </w:rPr>
        <w:t>"Infrastructure is the backbone of a nation's economy; without it, there is no foundation for sustained growth and development."</w:t>
      </w:r>
      <w:r w:rsidR="000461B7" w:rsidRPr="008B075F">
        <w:rPr>
          <w:b w:val="0"/>
        </w:rPr>
        <w:t xml:space="preserve"> </w:t>
      </w:r>
      <w:r w:rsidRPr="008B075F">
        <w:rPr>
          <w:b w:val="0"/>
        </w:rPr>
        <w:t>— Ngozi Okonjo-Iweala</w:t>
      </w:r>
    </w:p>
    <w:p w:rsidR="0037106B" w:rsidRPr="008B075F" w:rsidRDefault="00064686" w:rsidP="0037106B">
      <w:pPr>
        <w:spacing w:after="0"/>
      </w:pPr>
      <w:r w:rsidRPr="008B075F">
        <w:pict>
          <v:rect id="_x0000_i1954" style="width:0;height:1.5pt" o:hralign="center" o:hrstd="t" o:hr="t" fillcolor="#a0a0a0" stroked="f"/>
        </w:pict>
      </w:r>
    </w:p>
    <w:p w:rsidR="0037106B" w:rsidRPr="008B075F" w:rsidRDefault="000461B7" w:rsidP="0037106B">
      <w:pPr>
        <w:pStyle w:val="Heading3"/>
        <w:rPr>
          <w:color w:val="auto"/>
        </w:rPr>
      </w:pPr>
      <w:r w:rsidRPr="008B075F">
        <w:rPr>
          <w:color w:val="auto"/>
        </w:rPr>
        <w:t>20.5.0 Introduction</w:t>
      </w:r>
    </w:p>
    <w:p w:rsidR="0037106B" w:rsidRPr="008B075F" w:rsidRDefault="0037106B" w:rsidP="0037106B">
      <w:pPr>
        <w:pStyle w:val="NormalWeb"/>
      </w:pPr>
      <w:r w:rsidRPr="008B075F">
        <w:t xml:space="preserve">Infrastructural decay is a critical issue that hinders Nigeria’s production sector and economic development. Essential infrastructure—including transportation, energy, water, and waste management systems—is either inadequate or poorly maintained, creating significant obstacles for businesses. Poor infrastructure not only limits productivity and profitability but also reduces Nigeria's attractiveness to local and international investors. The </w:t>
      </w:r>
      <w:r w:rsidR="000461B7" w:rsidRPr="008B075F">
        <w:t>section</w:t>
      </w:r>
      <w:r w:rsidRPr="008B075F">
        <w:t xml:space="preserve"> explores the root causes of infrastructural decay, including insufficient funding, policy gaps, and a lack of maintenance culture.</w:t>
      </w:r>
    </w:p>
    <w:p w:rsidR="0037106B" w:rsidRPr="008B075F" w:rsidRDefault="0037106B" w:rsidP="0037106B">
      <w:pPr>
        <w:pStyle w:val="NormalWeb"/>
      </w:pPr>
      <w:r w:rsidRPr="008B075F">
        <w:t>Through Nigerian examples, this chapter provides an in-depth look at the consequences of infrastructural decline on business and economic outcomes. It also covers various remedial strategies such as public-private partnerships (PPPs), government intervention, and community-driven solutions. By analyzing successful infrastructure projects and proposing new approaches, the chapter equips students with practical insights into how infrastructural improvements can strengthen Nigeria's production sector.</w:t>
      </w:r>
    </w:p>
    <w:p w:rsidR="0037106B" w:rsidRPr="008B075F" w:rsidRDefault="00064686" w:rsidP="0037106B">
      <w:pPr>
        <w:spacing w:after="0"/>
      </w:pPr>
      <w:r w:rsidRPr="008B075F">
        <w:pict>
          <v:rect id="_x0000_i1955" style="width:0;height:1.5pt" o:hralign="center" o:hrstd="t" o:hr="t" fillcolor="#a0a0a0" stroked="f"/>
        </w:pict>
      </w:r>
    </w:p>
    <w:p w:rsidR="0037106B" w:rsidRPr="008B075F" w:rsidRDefault="000461B7" w:rsidP="0037106B">
      <w:pPr>
        <w:pStyle w:val="Heading3"/>
        <w:rPr>
          <w:color w:val="auto"/>
        </w:rPr>
      </w:pPr>
      <w:r w:rsidRPr="008B075F">
        <w:rPr>
          <w:color w:val="auto"/>
        </w:rPr>
        <w:t>20.5.</w:t>
      </w:r>
      <w:r w:rsidR="0037106B" w:rsidRPr="008B075F">
        <w:rPr>
          <w:color w:val="auto"/>
        </w:rPr>
        <w:t>1 Understanding the Scope of Infrastructural Decay in Nigeria</w:t>
      </w:r>
    </w:p>
    <w:p w:rsidR="0037106B" w:rsidRPr="008B075F" w:rsidRDefault="0037106B" w:rsidP="0037106B">
      <w:pPr>
        <w:pStyle w:val="Heading4"/>
      </w:pPr>
      <w:r w:rsidRPr="008B075F">
        <w:t>A. Transportation Network Deficiencies</w:t>
      </w:r>
    </w:p>
    <w:p w:rsidR="0037106B" w:rsidRPr="008B075F" w:rsidRDefault="0037106B" w:rsidP="0037106B">
      <w:pPr>
        <w:pStyle w:val="NormalWeb"/>
      </w:pPr>
      <w:r w:rsidRPr="008B075F">
        <w:t>Nigeria’s road networks are in dire need of improvement, with a significant portion of roads in poor condition. Traffic congestion, potholes, and lack of maintenance lead to delays in transporting goods, increase logistics costs, and affect the quality of perishable products. Additionally, railway infrastructure remains underdeveloped and underutilized.</w:t>
      </w:r>
    </w:p>
    <w:p w:rsidR="0037106B" w:rsidRPr="008B075F" w:rsidRDefault="0037106B" w:rsidP="0037106B">
      <w:pPr>
        <w:pStyle w:val="Heading4"/>
      </w:pPr>
      <w:r w:rsidRPr="008B075F">
        <w:t>B. Power Supply Challenges</w:t>
      </w:r>
    </w:p>
    <w:p w:rsidR="0037106B" w:rsidRPr="008B075F" w:rsidRDefault="0037106B" w:rsidP="0037106B">
      <w:pPr>
        <w:pStyle w:val="NormalWeb"/>
      </w:pPr>
      <w:r w:rsidRPr="008B075F">
        <w:t>One of the most significant issues facing Nigeria’s production sector is unreliable electricity. Frequent power outages force businesses to rely on expensive alternative sources like diesel generators, which increase operational costs and reduce competitiveness. This problem affects industries of all sizes, from manufacturing plants to small-scale artisans.</w:t>
      </w:r>
    </w:p>
    <w:p w:rsidR="0037106B" w:rsidRPr="008B075F" w:rsidRDefault="0037106B" w:rsidP="0037106B">
      <w:pPr>
        <w:pStyle w:val="Heading4"/>
      </w:pPr>
      <w:r w:rsidRPr="008B075F">
        <w:t>C. Inadequate Water and Sanitation Infrastructure</w:t>
      </w:r>
    </w:p>
    <w:p w:rsidR="0037106B" w:rsidRPr="008B075F" w:rsidRDefault="0037106B" w:rsidP="0037106B">
      <w:pPr>
        <w:pStyle w:val="NormalWeb"/>
      </w:pPr>
      <w:r w:rsidRPr="008B075F">
        <w:t>Water supply issues also disrupt production, especially in industries that require consistent water for manufacturing processes, such as the food and beverage industry. Additionally, poor sanitation infrastructure contributes to public health issues, which can impact the workforce’s productivity.</w:t>
      </w:r>
    </w:p>
    <w:p w:rsidR="0037106B" w:rsidRPr="008B075F" w:rsidRDefault="0037106B" w:rsidP="0037106B">
      <w:pPr>
        <w:pStyle w:val="Heading4"/>
      </w:pPr>
      <w:r w:rsidRPr="008B075F">
        <w:t>D. Communication and ICT Infrastructure</w:t>
      </w:r>
    </w:p>
    <w:p w:rsidR="0037106B" w:rsidRPr="008B075F" w:rsidRDefault="0037106B" w:rsidP="0037106B">
      <w:pPr>
        <w:pStyle w:val="NormalWeb"/>
      </w:pPr>
      <w:r w:rsidRPr="008B075F">
        <w:t>While there have been improvements in Nigeria’s telecommunication sector, digital infrastructure remains insufficient in many regions. Limited internet access and unreliable connectivity hinder businesses, especially those that rely on digital services for production, customer relations, and supply chain management.</w:t>
      </w:r>
    </w:p>
    <w:p w:rsidR="0037106B" w:rsidRPr="008B075F" w:rsidRDefault="00064686" w:rsidP="0037106B">
      <w:r w:rsidRPr="008B075F">
        <w:pict>
          <v:rect id="_x0000_i1956" style="width:0;height:1.5pt" o:hralign="center" o:hrstd="t" o:hr="t" fillcolor="#a0a0a0" stroked="f"/>
        </w:pict>
      </w:r>
    </w:p>
    <w:p w:rsidR="0037106B" w:rsidRPr="008B075F" w:rsidRDefault="000461B7" w:rsidP="0037106B">
      <w:pPr>
        <w:pStyle w:val="Heading3"/>
        <w:rPr>
          <w:color w:val="auto"/>
        </w:rPr>
      </w:pPr>
      <w:r w:rsidRPr="008B075F">
        <w:rPr>
          <w:color w:val="auto"/>
        </w:rPr>
        <w:t>20.5.</w:t>
      </w:r>
      <w:r w:rsidR="0037106B" w:rsidRPr="008B075F">
        <w:rPr>
          <w:color w:val="auto"/>
        </w:rPr>
        <w:t>2 Impacts of Infrastructural Decay on Production</w:t>
      </w:r>
    </w:p>
    <w:p w:rsidR="0037106B" w:rsidRPr="008B075F" w:rsidRDefault="0037106B" w:rsidP="0037106B">
      <w:pPr>
        <w:pStyle w:val="Heading4"/>
      </w:pPr>
      <w:r w:rsidRPr="008B075F">
        <w:t>A. Increased Operational Costs</w:t>
      </w:r>
    </w:p>
    <w:p w:rsidR="0037106B" w:rsidRPr="008B075F" w:rsidRDefault="0037106B" w:rsidP="0037106B">
      <w:pPr>
        <w:pStyle w:val="NormalWeb"/>
      </w:pPr>
      <w:r w:rsidRPr="008B075F">
        <w:t>Poor infrastructure forces businesses to incur additional costs to overcome these challenges, such as buying generators, renting water tanks, or dealing with transportation delays. These increased costs reduce profit margins and hinder reinvestment in growth and innovation.</w:t>
      </w:r>
    </w:p>
    <w:p w:rsidR="0037106B" w:rsidRPr="008B075F" w:rsidRDefault="0037106B" w:rsidP="0037106B">
      <w:pPr>
        <w:pStyle w:val="Heading4"/>
      </w:pPr>
      <w:r w:rsidRPr="008B075F">
        <w:t>B. Reduced Productivity and Delayed Supply Chains</w:t>
      </w:r>
    </w:p>
    <w:p w:rsidR="0037106B" w:rsidRPr="008B075F" w:rsidRDefault="0037106B" w:rsidP="0037106B">
      <w:pPr>
        <w:pStyle w:val="NormalWeb"/>
      </w:pPr>
      <w:r w:rsidRPr="008B075F">
        <w:t>Frequent power outages, poor road conditions, and limited access to resources slow down production processes, delaying the supply chain and reducing efficiency. These delays lead to loss of productivity, wastage, and missed business opportunities.</w:t>
      </w:r>
    </w:p>
    <w:p w:rsidR="0037106B" w:rsidRPr="008B075F" w:rsidRDefault="0037106B" w:rsidP="0037106B">
      <w:pPr>
        <w:pStyle w:val="Heading4"/>
      </w:pPr>
      <w:r w:rsidRPr="008B075F">
        <w:t>C. Impact on Competitiveness and Investment</w:t>
      </w:r>
    </w:p>
    <w:p w:rsidR="0037106B" w:rsidRPr="008B075F" w:rsidRDefault="0037106B" w:rsidP="0037106B">
      <w:pPr>
        <w:pStyle w:val="NormalWeb"/>
      </w:pPr>
      <w:r w:rsidRPr="008B075F">
        <w:t>Nigeria’s infrastructural challenges make it difficult for local businesses to compete with international players who have access to better infrastructure. Furthermore, the high cost of doing business due to infrastructural issues deters foreign investors and discourages new ventures in Nigeria’s production sector.</w:t>
      </w:r>
    </w:p>
    <w:p w:rsidR="0037106B" w:rsidRPr="008B075F" w:rsidRDefault="0037106B" w:rsidP="0037106B">
      <w:pPr>
        <w:pStyle w:val="Heading4"/>
      </w:pPr>
      <w:r w:rsidRPr="008B075F">
        <w:t>D. Environmental and Social Consequences</w:t>
      </w:r>
    </w:p>
    <w:p w:rsidR="0037106B" w:rsidRPr="008B075F" w:rsidRDefault="0037106B" w:rsidP="0037106B">
      <w:pPr>
        <w:pStyle w:val="NormalWeb"/>
      </w:pPr>
      <w:r w:rsidRPr="008B075F">
        <w:t>Poor waste management infrastructure has environmental impacts, as industrial waste is often dumped improperly. Additionally, the lack of reliable power and water supply contributes to health risks for the local population, affecting workforce productivity.</w:t>
      </w:r>
    </w:p>
    <w:p w:rsidR="0037106B" w:rsidRPr="008B075F" w:rsidRDefault="00064686" w:rsidP="0037106B">
      <w:r w:rsidRPr="008B075F">
        <w:pict>
          <v:rect id="_x0000_i1957" style="width:0;height:1.5pt" o:hralign="center" o:hrstd="t" o:hr="t" fillcolor="#a0a0a0" stroked="f"/>
        </w:pict>
      </w:r>
    </w:p>
    <w:p w:rsidR="0037106B" w:rsidRPr="008B075F" w:rsidRDefault="000461B7" w:rsidP="0037106B">
      <w:pPr>
        <w:pStyle w:val="Heading3"/>
        <w:rPr>
          <w:color w:val="auto"/>
        </w:rPr>
      </w:pPr>
      <w:r w:rsidRPr="008B075F">
        <w:rPr>
          <w:color w:val="auto"/>
        </w:rPr>
        <w:t>20.5.</w:t>
      </w:r>
      <w:r w:rsidR="0037106B" w:rsidRPr="008B075F">
        <w:rPr>
          <w:color w:val="auto"/>
        </w:rPr>
        <w:t>3 Remedial Strategies for Addressing Infrastructural Decay</w:t>
      </w:r>
    </w:p>
    <w:p w:rsidR="0037106B" w:rsidRPr="008B075F" w:rsidRDefault="0037106B" w:rsidP="0037106B">
      <w:pPr>
        <w:pStyle w:val="Heading4"/>
      </w:pPr>
      <w:r w:rsidRPr="008B075F">
        <w:t>A. Government Intervention and Policy Reform</w:t>
      </w:r>
    </w:p>
    <w:p w:rsidR="0037106B" w:rsidRPr="008B075F" w:rsidRDefault="0037106B" w:rsidP="005B758F">
      <w:pPr>
        <w:numPr>
          <w:ilvl w:val="0"/>
          <w:numId w:val="832"/>
        </w:numPr>
        <w:spacing w:before="100" w:beforeAutospacing="1" w:after="100" w:afterAutospacing="1" w:line="240" w:lineRule="auto"/>
      </w:pPr>
      <w:r w:rsidRPr="008B075F">
        <w:rPr>
          <w:rStyle w:val="Strong"/>
        </w:rPr>
        <w:t>Increased Budget Allocation</w:t>
      </w:r>
      <w:r w:rsidRPr="008B075F">
        <w:t>: The government can allocate more funds to the maintenance and expansion of critical infrastructure, such as roads, bridges, and energy facilities.</w:t>
      </w:r>
    </w:p>
    <w:p w:rsidR="0037106B" w:rsidRPr="008B075F" w:rsidRDefault="0037106B" w:rsidP="005B758F">
      <w:pPr>
        <w:numPr>
          <w:ilvl w:val="0"/>
          <w:numId w:val="832"/>
        </w:numPr>
        <w:spacing w:before="100" w:beforeAutospacing="1" w:after="100" w:afterAutospacing="1" w:line="240" w:lineRule="auto"/>
      </w:pPr>
      <w:r w:rsidRPr="008B075F">
        <w:rPr>
          <w:rStyle w:val="Strong"/>
        </w:rPr>
        <w:t>Infrastructure Investment Policies</w:t>
      </w:r>
      <w:r w:rsidRPr="008B075F">
        <w:t>: Policies that encourage local and foreign investment in infrastructure projects can help bridge funding gaps and attract expertise.</w:t>
      </w:r>
    </w:p>
    <w:p w:rsidR="0037106B" w:rsidRPr="008B075F" w:rsidRDefault="0037106B" w:rsidP="005B758F">
      <w:pPr>
        <w:numPr>
          <w:ilvl w:val="0"/>
          <w:numId w:val="832"/>
        </w:numPr>
        <w:spacing w:before="100" w:beforeAutospacing="1" w:after="100" w:afterAutospacing="1" w:line="240" w:lineRule="auto"/>
      </w:pPr>
      <w:r w:rsidRPr="008B075F">
        <w:rPr>
          <w:rStyle w:val="Strong"/>
        </w:rPr>
        <w:t>National Maintenance Program</w:t>
      </w:r>
      <w:r w:rsidRPr="008B075F">
        <w:t>: Establishing a nationwide maintenance culture can ensure that infrastructure remains functional and efficient over time.</w:t>
      </w:r>
    </w:p>
    <w:p w:rsidR="0037106B" w:rsidRPr="008B075F" w:rsidRDefault="0037106B" w:rsidP="0037106B">
      <w:pPr>
        <w:pStyle w:val="Heading4"/>
      </w:pPr>
      <w:r w:rsidRPr="008B075F">
        <w:t>B. Public-Private Partnerships (PPPs)</w:t>
      </w:r>
    </w:p>
    <w:p w:rsidR="0037106B" w:rsidRPr="008B075F" w:rsidRDefault="0037106B" w:rsidP="005B758F">
      <w:pPr>
        <w:numPr>
          <w:ilvl w:val="0"/>
          <w:numId w:val="833"/>
        </w:numPr>
        <w:spacing w:before="100" w:beforeAutospacing="1" w:after="100" w:afterAutospacing="1" w:line="240" w:lineRule="auto"/>
      </w:pPr>
      <w:r w:rsidRPr="008B075F">
        <w:rPr>
          <w:rStyle w:val="Strong"/>
        </w:rPr>
        <w:t>Collaborative Funding Models</w:t>
      </w:r>
      <w:r w:rsidRPr="008B075F">
        <w:t>: By forming partnerships with private investors, the government can share the financial burden of infrastructure projects.</w:t>
      </w:r>
    </w:p>
    <w:p w:rsidR="0037106B" w:rsidRPr="008B075F" w:rsidRDefault="0037106B" w:rsidP="005B758F">
      <w:pPr>
        <w:numPr>
          <w:ilvl w:val="0"/>
          <w:numId w:val="833"/>
        </w:numPr>
        <w:spacing w:before="100" w:beforeAutospacing="1" w:after="100" w:afterAutospacing="1" w:line="240" w:lineRule="auto"/>
      </w:pPr>
      <w:r w:rsidRPr="008B075F">
        <w:rPr>
          <w:rStyle w:val="Strong"/>
        </w:rPr>
        <w:t>Outsourcing Management and Maintenance</w:t>
      </w:r>
      <w:r w:rsidRPr="008B075F">
        <w:t>: Private entities can manage specific infrastructure assets, such as toll roads or power plants, ensuring efficient operations and regular maintenance.</w:t>
      </w:r>
    </w:p>
    <w:p w:rsidR="0037106B" w:rsidRPr="008B075F" w:rsidRDefault="0037106B" w:rsidP="005B758F">
      <w:pPr>
        <w:numPr>
          <w:ilvl w:val="0"/>
          <w:numId w:val="833"/>
        </w:numPr>
        <w:spacing w:before="100" w:beforeAutospacing="1" w:after="100" w:afterAutospacing="1" w:line="240" w:lineRule="auto"/>
      </w:pPr>
      <w:r w:rsidRPr="008B075F">
        <w:rPr>
          <w:rStyle w:val="Strong"/>
        </w:rPr>
        <w:t>PPP Case Study</w:t>
      </w:r>
      <w:r w:rsidRPr="008B075F">
        <w:t>: The Lagos-Ibadan Expressway PPP has improved road conditions, reducing travel time and logistics costs for businesses.</w:t>
      </w:r>
    </w:p>
    <w:p w:rsidR="0037106B" w:rsidRPr="008B075F" w:rsidRDefault="0037106B" w:rsidP="0037106B">
      <w:pPr>
        <w:pStyle w:val="Heading4"/>
      </w:pPr>
      <w:r w:rsidRPr="008B075F">
        <w:t>C. Alternative Power Solutions</w:t>
      </w:r>
    </w:p>
    <w:p w:rsidR="0037106B" w:rsidRPr="008B075F" w:rsidRDefault="0037106B" w:rsidP="005B758F">
      <w:pPr>
        <w:numPr>
          <w:ilvl w:val="0"/>
          <w:numId w:val="834"/>
        </w:numPr>
        <w:spacing w:before="100" w:beforeAutospacing="1" w:after="100" w:afterAutospacing="1" w:line="240" w:lineRule="auto"/>
      </w:pPr>
      <w:r w:rsidRPr="008B075F">
        <w:rPr>
          <w:rStyle w:val="Strong"/>
        </w:rPr>
        <w:t>Renewable Energy Sources</w:t>
      </w:r>
      <w:r w:rsidRPr="008B075F">
        <w:t>: Solar, wind, and hydroelectric power can supplement the national grid and provide reliable energy for rural and urban areas.</w:t>
      </w:r>
    </w:p>
    <w:p w:rsidR="0037106B" w:rsidRPr="008B075F" w:rsidRDefault="0037106B" w:rsidP="005B758F">
      <w:pPr>
        <w:numPr>
          <w:ilvl w:val="0"/>
          <w:numId w:val="834"/>
        </w:numPr>
        <w:spacing w:before="100" w:beforeAutospacing="1" w:after="100" w:afterAutospacing="1" w:line="240" w:lineRule="auto"/>
      </w:pPr>
      <w:r w:rsidRPr="008B075F">
        <w:rPr>
          <w:rStyle w:val="Strong"/>
        </w:rPr>
        <w:t>Incentives for Renewable Investments</w:t>
      </w:r>
      <w:r w:rsidRPr="008B075F">
        <w:t>: Tax benefits and subsidies for businesses investing in renewable energy could encourage cleaner and more sustainable energy use.</w:t>
      </w:r>
    </w:p>
    <w:p w:rsidR="0037106B" w:rsidRPr="008B075F" w:rsidRDefault="0037106B" w:rsidP="005B758F">
      <w:pPr>
        <w:numPr>
          <w:ilvl w:val="0"/>
          <w:numId w:val="834"/>
        </w:numPr>
        <w:spacing w:before="100" w:beforeAutospacing="1" w:after="100" w:afterAutospacing="1" w:line="240" w:lineRule="auto"/>
      </w:pPr>
      <w:r w:rsidRPr="008B075F">
        <w:rPr>
          <w:rStyle w:val="Strong"/>
        </w:rPr>
        <w:t>Decentralized Power Systems</w:t>
      </w:r>
      <w:r w:rsidRPr="008B075F">
        <w:t>: Mini-grids and other localized power solutions can provide stable electricity in regions where the national grid is unreliable.</w:t>
      </w:r>
    </w:p>
    <w:p w:rsidR="0037106B" w:rsidRPr="008B075F" w:rsidRDefault="0037106B" w:rsidP="0037106B">
      <w:pPr>
        <w:pStyle w:val="Heading4"/>
      </w:pPr>
      <w:r w:rsidRPr="008B075F">
        <w:t>D. Community-Driven Infrastructure Development</w:t>
      </w:r>
    </w:p>
    <w:p w:rsidR="0037106B" w:rsidRPr="008B075F" w:rsidRDefault="0037106B" w:rsidP="005B758F">
      <w:pPr>
        <w:numPr>
          <w:ilvl w:val="0"/>
          <w:numId w:val="835"/>
        </w:numPr>
        <w:spacing w:before="100" w:beforeAutospacing="1" w:after="100" w:afterAutospacing="1" w:line="240" w:lineRule="auto"/>
      </w:pPr>
      <w:r w:rsidRPr="008B075F">
        <w:rPr>
          <w:rStyle w:val="Strong"/>
        </w:rPr>
        <w:t>Local Funding and Management Initiatives</w:t>
      </w:r>
      <w:r w:rsidRPr="008B075F">
        <w:t>: Communities can pool resources to improve and maintain local infrastructure, particularly in rural areas.</w:t>
      </w:r>
    </w:p>
    <w:p w:rsidR="0037106B" w:rsidRPr="008B075F" w:rsidRDefault="0037106B" w:rsidP="005B758F">
      <w:pPr>
        <w:numPr>
          <w:ilvl w:val="0"/>
          <w:numId w:val="835"/>
        </w:numPr>
        <w:spacing w:before="100" w:beforeAutospacing="1" w:after="100" w:afterAutospacing="1" w:line="240" w:lineRule="auto"/>
      </w:pPr>
      <w:r w:rsidRPr="008B075F">
        <w:rPr>
          <w:rStyle w:val="Strong"/>
        </w:rPr>
        <w:t>Volunteer Maintenance Programs</w:t>
      </w:r>
      <w:r w:rsidRPr="008B075F">
        <w:t>: Community members can participate in regular maintenance, ensuring that infrastructure remains functional and sustainable.</w:t>
      </w:r>
    </w:p>
    <w:p w:rsidR="0037106B" w:rsidRPr="008B075F" w:rsidRDefault="0037106B" w:rsidP="005B758F">
      <w:pPr>
        <w:numPr>
          <w:ilvl w:val="0"/>
          <w:numId w:val="835"/>
        </w:numPr>
        <w:spacing w:before="100" w:beforeAutospacing="1" w:after="100" w:afterAutospacing="1" w:line="240" w:lineRule="auto"/>
      </w:pPr>
      <w:r w:rsidRPr="008B075F">
        <w:rPr>
          <w:rStyle w:val="Strong"/>
        </w:rPr>
        <w:t>Case Study: Rural Water Projects</w:t>
      </w:r>
      <w:r w:rsidRPr="008B075F">
        <w:t>: Some Nigerian villages have successfully implemented community-driven water projects that supply consistent water for both domestic and agricultural use.</w:t>
      </w:r>
    </w:p>
    <w:p w:rsidR="0037106B" w:rsidRPr="008B075F" w:rsidRDefault="0037106B" w:rsidP="0037106B">
      <w:pPr>
        <w:pStyle w:val="Heading4"/>
      </w:pPr>
      <w:r w:rsidRPr="008B075F">
        <w:t>E. Technology and Digital Solutions</w:t>
      </w:r>
    </w:p>
    <w:p w:rsidR="0037106B" w:rsidRPr="008B075F" w:rsidRDefault="0037106B" w:rsidP="005B758F">
      <w:pPr>
        <w:numPr>
          <w:ilvl w:val="0"/>
          <w:numId w:val="836"/>
        </w:numPr>
        <w:spacing w:before="100" w:beforeAutospacing="1" w:after="100" w:afterAutospacing="1" w:line="240" w:lineRule="auto"/>
      </w:pPr>
      <w:r w:rsidRPr="008B075F">
        <w:rPr>
          <w:rStyle w:val="Strong"/>
        </w:rPr>
        <w:t>Smart Infrastructure Monitoring</w:t>
      </w:r>
      <w:r w:rsidRPr="008B075F">
        <w:t>: IoT sensors can help monitor infrastructure conditions and detect faults before they lead to major issues.</w:t>
      </w:r>
    </w:p>
    <w:p w:rsidR="0037106B" w:rsidRPr="008B075F" w:rsidRDefault="0037106B" w:rsidP="005B758F">
      <w:pPr>
        <w:numPr>
          <w:ilvl w:val="0"/>
          <w:numId w:val="836"/>
        </w:numPr>
        <w:spacing w:before="100" w:beforeAutospacing="1" w:after="100" w:afterAutospacing="1" w:line="240" w:lineRule="auto"/>
      </w:pPr>
      <w:r w:rsidRPr="008B075F">
        <w:rPr>
          <w:rStyle w:val="Strong"/>
        </w:rPr>
        <w:t>Digital Payments for Toll Roads</w:t>
      </w:r>
      <w:r w:rsidRPr="008B075F">
        <w:t>: Electronic toll collection reduces road congestion and generates funds that can be reinvested into infrastructure.</w:t>
      </w:r>
    </w:p>
    <w:p w:rsidR="0037106B" w:rsidRPr="008B075F" w:rsidRDefault="0037106B" w:rsidP="005B758F">
      <w:pPr>
        <w:numPr>
          <w:ilvl w:val="0"/>
          <w:numId w:val="836"/>
        </w:numPr>
        <w:spacing w:before="100" w:beforeAutospacing="1" w:after="100" w:afterAutospacing="1" w:line="240" w:lineRule="auto"/>
      </w:pPr>
      <w:r w:rsidRPr="008B075F">
        <w:rPr>
          <w:rStyle w:val="Strong"/>
        </w:rPr>
        <w:t>E-Government Initiatives</w:t>
      </w:r>
      <w:r w:rsidRPr="008B075F">
        <w:t>: By digitizing infrastructure management, governments can improve transparency, reduce corruption, and attract investment.</w:t>
      </w:r>
    </w:p>
    <w:p w:rsidR="00505491" w:rsidRPr="008B075F" w:rsidRDefault="000461B7" w:rsidP="0037106B">
      <w:pPr>
        <w:spacing w:after="0"/>
      </w:pPr>
      <w:r w:rsidRPr="008B075F">
        <w:t>Summary</w:t>
      </w:r>
    </w:p>
    <w:p w:rsidR="00505491" w:rsidRPr="008B075F" w:rsidRDefault="00505491" w:rsidP="00505491">
      <w:pPr>
        <w:pStyle w:val="NormalWeb"/>
      </w:pPr>
      <w:r w:rsidRPr="008B075F">
        <w:t xml:space="preserve">This </w:t>
      </w:r>
      <w:r w:rsidR="000461B7" w:rsidRPr="008B075F">
        <w:t xml:space="preserve">section </w:t>
      </w:r>
      <w:r w:rsidRPr="008B075F">
        <w:t>provides students with a rigorous, practical framework for understanding and addressing infrastructural challenges in Nigeria. Through theoretical insights, case studies, and experiential exercises, students gain the tools to analyze and propose solutions that promote productivity and economic resilience.</w:t>
      </w:r>
    </w:p>
    <w:p w:rsidR="000461B7" w:rsidRPr="008B075F" w:rsidRDefault="00064686" w:rsidP="000461B7">
      <w:r w:rsidRPr="008B075F">
        <w:pict>
          <v:rect id="_x0000_i1958" style="width:0;height:1.5pt" o:hralign="center" o:hrstd="t" o:hr="t" fillcolor="#a0a0a0" stroked="f"/>
        </w:pict>
      </w:r>
    </w:p>
    <w:p w:rsidR="000461B7" w:rsidRPr="008B075F" w:rsidRDefault="000461B7" w:rsidP="000461B7">
      <w:pPr>
        <w:pStyle w:val="Heading3"/>
        <w:rPr>
          <w:color w:val="auto"/>
        </w:rPr>
      </w:pPr>
      <w:r w:rsidRPr="008B075F">
        <w:rPr>
          <w:color w:val="auto"/>
        </w:rPr>
        <w:t>Key Terms and Concepts</w:t>
      </w:r>
    </w:p>
    <w:p w:rsidR="000461B7" w:rsidRPr="008B075F" w:rsidRDefault="000461B7" w:rsidP="005B758F">
      <w:pPr>
        <w:numPr>
          <w:ilvl w:val="0"/>
          <w:numId w:val="831"/>
        </w:numPr>
        <w:spacing w:before="100" w:beforeAutospacing="1" w:after="100" w:afterAutospacing="1" w:line="240" w:lineRule="auto"/>
      </w:pPr>
      <w:r w:rsidRPr="008B075F">
        <w:rPr>
          <w:rStyle w:val="Strong"/>
        </w:rPr>
        <w:t>Infrastructural Decay</w:t>
      </w:r>
      <w:r w:rsidRPr="008B075F">
        <w:t>: The gradual degradation and underdevelopment of essential systems such as transportation, energy, water, and waste management.</w:t>
      </w:r>
    </w:p>
    <w:p w:rsidR="000461B7" w:rsidRPr="008B075F" w:rsidRDefault="000461B7" w:rsidP="005B758F">
      <w:pPr>
        <w:numPr>
          <w:ilvl w:val="0"/>
          <w:numId w:val="831"/>
        </w:numPr>
        <w:spacing w:before="100" w:beforeAutospacing="1" w:after="100" w:afterAutospacing="1" w:line="240" w:lineRule="auto"/>
      </w:pPr>
      <w:r w:rsidRPr="008B075F">
        <w:rPr>
          <w:rStyle w:val="Strong"/>
        </w:rPr>
        <w:t>Public-Private Partnership (PPP)</w:t>
      </w:r>
      <w:r w:rsidRPr="008B075F">
        <w:t>: A cooperative arrangement between the government and private sector to fund and manage infrastructure projects.</w:t>
      </w:r>
    </w:p>
    <w:p w:rsidR="000461B7" w:rsidRPr="008B075F" w:rsidRDefault="000461B7" w:rsidP="005B758F">
      <w:pPr>
        <w:numPr>
          <w:ilvl w:val="0"/>
          <w:numId w:val="831"/>
        </w:numPr>
        <w:spacing w:before="100" w:beforeAutospacing="1" w:after="100" w:afterAutospacing="1" w:line="240" w:lineRule="auto"/>
      </w:pPr>
      <w:r w:rsidRPr="008B075F">
        <w:rPr>
          <w:rStyle w:val="Strong"/>
        </w:rPr>
        <w:t>Maintenance Culture</w:t>
      </w:r>
      <w:r w:rsidRPr="008B075F">
        <w:t>: Practices and values associated with regularly maintaining and repairing infrastructure to prevent decay.</w:t>
      </w:r>
    </w:p>
    <w:p w:rsidR="000461B7" w:rsidRPr="008B075F" w:rsidRDefault="000461B7" w:rsidP="005B758F">
      <w:pPr>
        <w:numPr>
          <w:ilvl w:val="0"/>
          <w:numId w:val="831"/>
        </w:numPr>
        <w:spacing w:before="100" w:beforeAutospacing="1" w:after="100" w:afterAutospacing="1" w:line="240" w:lineRule="auto"/>
      </w:pPr>
      <w:r w:rsidRPr="008B075F">
        <w:rPr>
          <w:rStyle w:val="Strong"/>
        </w:rPr>
        <w:t>Logistics Costs</w:t>
      </w:r>
      <w:r w:rsidRPr="008B075F">
        <w:t>: Expenses associated with transporting goods and materials, heavily impacted by the quality of infrastructure.</w:t>
      </w:r>
    </w:p>
    <w:p w:rsidR="000461B7" w:rsidRPr="008B075F" w:rsidRDefault="000461B7" w:rsidP="005B758F">
      <w:pPr>
        <w:numPr>
          <w:ilvl w:val="0"/>
          <w:numId w:val="831"/>
        </w:numPr>
        <w:spacing w:before="100" w:beforeAutospacing="1" w:after="100" w:afterAutospacing="1" w:line="240" w:lineRule="auto"/>
      </w:pPr>
      <w:r w:rsidRPr="008B075F">
        <w:rPr>
          <w:rStyle w:val="Strong"/>
        </w:rPr>
        <w:t>Economic Competitiveness</w:t>
      </w:r>
      <w:r w:rsidRPr="008B075F">
        <w:t>: The ability of a country to attract investment and foster economic growth, often influenced by the quality of infrastructure.</w:t>
      </w:r>
    </w:p>
    <w:p w:rsidR="000461B7" w:rsidRPr="008B075F" w:rsidRDefault="000461B7" w:rsidP="005B758F">
      <w:pPr>
        <w:numPr>
          <w:ilvl w:val="0"/>
          <w:numId w:val="831"/>
        </w:numPr>
        <w:spacing w:before="100" w:beforeAutospacing="1" w:after="100" w:afterAutospacing="1" w:line="240" w:lineRule="auto"/>
      </w:pPr>
      <w:r w:rsidRPr="008B075F">
        <w:rPr>
          <w:rStyle w:val="Strong"/>
        </w:rPr>
        <w:t>Foreign Direct Investment (FDI)</w:t>
      </w:r>
      <w:r w:rsidRPr="008B075F">
        <w:t>: Investment from foreign entities, which can be affected by infrastructure quality and stability.</w:t>
      </w:r>
    </w:p>
    <w:p w:rsidR="00505491" w:rsidRPr="008B075F" w:rsidRDefault="000461B7" w:rsidP="005B758F">
      <w:pPr>
        <w:numPr>
          <w:ilvl w:val="0"/>
          <w:numId w:val="831"/>
        </w:numPr>
        <w:spacing w:before="100" w:beforeAutospacing="1" w:after="100" w:afterAutospacing="1" w:line="240" w:lineRule="auto"/>
      </w:pPr>
      <w:r w:rsidRPr="008B075F">
        <w:rPr>
          <w:rStyle w:val="Strong"/>
        </w:rPr>
        <w:t>Bottleneck Effect</w:t>
      </w:r>
      <w:r w:rsidRPr="008B075F">
        <w:t>: When infrastructure limitations slow down production processes, leading to delays and reduced efficiency.</w:t>
      </w:r>
    </w:p>
    <w:p w:rsidR="0037106B" w:rsidRPr="008B075F" w:rsidRDefault="00064686" w:rsidP="0037106B">
      <w:pPr>
        <w:spacing w:after="0"/>
      </w:pPr>
      <w:r w:rsidRPr="008B075F">
        <w:pict>
          <v:rect id="_x0000_i1959" style="width:0;height:1.5pt" o:hralign="center" o:hrstd="t" o:hr="t" fillcolor="#a0a0a0" stroked="f"/>
        </w:pict>
      </w:r>
    </w:p>
    <w:p w:rsidR="0037106B" w:rsidRPr="008B075F" w:rsidRDefault="0037106B" w:rsidP="0037106B">
      <w:pPr>
        <w:pStyle w:val="Heading3"/>
        <w:rPr>
          <w:color w:val="auto"/>
        </w:rPr>
      </w:pPr>
      <w:r w:rsidRPr="008B075F">
        <w:rPr>
          <w:color w:val="auto"/>
        </w:rPr>
        <w:t>Review and Discussion Questions</w:t>
      </w:r>
    </w:p>
    <w:p w:rsidR="0037106B" w:rsidRPr="008B075F" w:rsidRDefault="0037106B" w:rsidP="005B758F">
      <w:pPr>
        <w:numPr>
          <w:ilvl w:val="0"/>
          <w:numId w:val="837"/>
        </w:numPr>
        <w:spacing w:before="100" w:beforeAutospacing="1" w:after="100" w:afterAutospacing="1" w:line="240" w:lineRule="auto"/>
      </w:pPr>
      <w:r w:rsidRPr="008B075F">
        <w:t>What are the primary causes of infrastructural decay in Nigeria, and how do they impact business production?</w:t>
      </w:r>
    </w:p>
    <w:p w:rsidR="0037106B" w:rsidRPr="008B075F" w:rsidRDefault="0037106B" w:rsidP="005B758F">
      <w:pPr>
        <w:numPr>
          <w:ilvl w:val="0"/>
          <w:numId w:val="837"/>
        </w:numPr>
        <w:spacing w:before="100" w:beforeAutospacing="1" w:after="100" w:afterAutospacing="1" w:line="240" w:lineRule="auto"/>
      </w:pPr>
      <w:r w:rsidRPr="008B075F">
        <w:t>How does poor road infrastructure affect the supply chain and logistics in Nigeria? Provide examples.</w:t>
      </w:r>
    </w:p>
    <w:p w:rsidR="0037106B" w:rsidRPr="008B075F" w:rsidRDefault="0037106B" w:rsidP="005B758F">
      <w:pPr>
        <w:numPr>
          <w:ilvl w:val="0"/>
          <w:numId w:val="837"/>
        </w:numPr>
        <w:spacing w:before="100" w:beforeAutospacing="1" w:after="100" w:afterAutospacing="1" w:line="240" w:lineRule="auto"/>
      </w:pPr>
      <w:r w:rsidRPr="008B075F">
        <w:t>Discuss the role of public-private partnerships (PPPs) in addressing infrastructural challenges in Nigeria.</w:t>
      </w:r>
    </w:p>
    <w:p w:rsidR="0037106B" w:rsidRPr="008B075F" w:rsidRDefault="0037106B" w:rsidP="005B758F">
      <w:pPr>
        <w:numPr>
          <w:ilvl w:val="0"/>
          <w:numId w:val="837"/>
        </w:numPr>
        <w:spacing w:before="100" w:beforeAutospacing="1" w:after="100" w:afterAutospacing="1" w:line="240" w:lineRule="auto"/>
      </w:pPr>
      <w:r w:rsidRPr="008B075F">
        <w:t>Why is unreliable power supply one of the biggest barriers to production in Nigeria? What alternative power solutions can help businesses overcome this issue?</w:t>
      </w:r>
    </w:p>
    <w:p w:rsidR="0037106B" w:rsidRPr="008B075F" w:rsidRDefault="0037106B" w:rsidP="005B758F">
      <w:pPr>
        <w:numPr>
          <w:ilvl w:val="0"/>
          <w:numId w:val="837"/>
        </w:numPr>
        <w:spacing w:before="100" w:beforeAutospacing="1" w:after="100" w:afterAutospacing="1" w:line="240" w:lineRule="auto"/>
      </w:pPr>
      <w:r w:rsidRPr="008B075F">
        <w:t>How can community-driven initiatives contribute to solving infrastructure problems in Nigeria?</w:t>
      </w:r>
    </w:p>
    <w:p w:rsidR="0037106B" w:rsidRPr="008B075F" w:rsidRDefault="00064686" w:rsidP="0037106B">
      <w:pPr>
        <w:spacing w:after="0"/>
      </w:pPr>
      <w:r w:rsidRPr="008B075F">
        <w:pict>
          <v:rect id="_x0000_i1960" style="width:0;height:1.5pt" o:hralign="center" o:hrstd="t" o:hr="t" fillcolor="#a0a0a0" stroked="f"/>
        </w:pict>
      </w:r>
    </w:p>
    <w:p w:rsidR="0037106B" w:rsidRPr="008B075F" w:rsidRDefault="0037106B" w:rsidP="0037106B">
      <w:pPr>
        <w:pStyle w:val="Heading3"/>
        <w:rPr>
          <w:color w:val="auto"/>
        </w:rPr>
      </w:pPr>
      <w:r w:rsidRPr="008B075F">
        <w:rPr>
          <w:color w:val="auto"/>
        </w:rPr>
        <w:t>Experiential Exercise</w:t>
      </w:r>
    </w:p>
    <w:p w:rsidR="0037106B" w:rsidRPr="008B075F" w:rsidRDefault="0037106B" w:rsidP="0037106B">
      <w:pPr>
        <w:pStyle w:val="NormalWeb"/>
      </w:pPr>
      <w:r w:rsidRPr="008B075F">
        <w:rPr>
          <w:rStyle w:val="Strong"/>
          <w:rFonts w:eastAsiaTheme="majorEastAsia"/>
        </w:rPr>
        <w:t>Developing an Infrastructure Improvement Plan</w:t>
      </w:r>
      <w:r w:rsidRPr="008B075F">
        <w:br/>
        <w:t>Imagine you are an entrepreneur running a small manufacturing business in Enugu, Nigeria. Your business is facing challenges due to poor infrastructure, including unreliable power, damaged roads, and limited access to water. Develop a plan to address these challenges using a combination of available resources, partnerships, and community-driven solutions. Consider the following:</w:t>
      </w:r>
    </w:p>
    <w:p w:rsidR="0037106B" w:rsidRPr="008B075F" w:rsidRDefault="0037106B" w:rsidP="005B758F">
      <w:pPr>
        <w:numPr>
          <w:ilvl w:val="0"/>
          <w:numId w:val="838"/>
        </w:numPr>
        <w:spacing w:before="100" w:beforeAutospacing="1" w:after="100" w:afterAutospacing="1" w:line="240" w:lineRule="auto"/>
      </w:pPr>
      <w:r w:rsidRPr="008B075F">
        <w:t>Identify the specific infrastructural challenges impacting your business.</w:t>
      </w:r>
    </w:p>
    <w:p w:rsidR="0037106B" w:rsidRPr="008B075F" w:rsidRDefault="0037106B" w:rsidP="005B758F">
      <w:pPr>
        <w:numPr>
          <w:ilvl w:val="0"/>
          <w:numId w:val="838"/>
        </w:numPr>
        <w:spacing w:before="100" w:beforeAutospacing="1" w:after="100" w:afterAutospacing="1" w:line="240" w:lineRule="auto"/>
      </w:pPr>
      <w:r w:rsidRPr="008B075F">
        <w:t>Propose immediate and long-term solutions.</w:t>
      </w:r>
    </w:p>
    <w:p w:rsidR="0037106B" w:rsidRPr="008B075F" w:rsidRDefault="0037106B" w:rsidP="005B758F">
      <w:pPr>
        <w:numPr>
          <w:ilvl w:val="0"/>
          <w:numId w:val="838"/>
        </w:numPr>
        <w:spacing w:before="100" w:beforeAutospacing="1" w:after="100" w:afterAutospacing="1" w:line="240" w:lineRule="auto"/>
      </w:pPr>
      <w:r w:rsidRPr="008B075F">
        <w:t>Consider partnerships with local government or private entities.</w:t>
      </w:r>
    </w:p>
    <w:p w:rsidR="0037106B" w:rsidRPr="008B075F" w:rsidRDefault="0037106B" w:rsidP="005B758F">
      <w:pPr>
        <w:numPr>
          <w:ilvl w:val="0"/>
          <w:numId w:val="838"/>
        </w:numPr>
        <w:spacing w:before="100" w:beforeAutospacing="1" w:after="100" w:afterAutospacing="1" w:line="240" w:lineRule="auto"/>
      </w:pPr>
      <w:r w:rsidRPr="008B075F">
        <w:t>Discuss how you would fund your infrastructure improvement plan.</w:t>
      </w:r>
    </w:p>
    <w:p w:rsidR="0037106B" w:rsidRPr="008B075F" w:rsidRDefault="0037106B" w:rsidP="0037106B">
      <w:pPr>
        <w:pStyle w:val="NormalWeb"/>
      </w:pPr>
      <w:r w:rsidRPr="008B075F">
        <w:t>Prepare to present your plan and justify your approach.</w:t>
      </w:r>
    </w:p>
    <w:p w:rsidR="0037106B" w:rsidRPr="008B075F" w:rsidRDefault="00064686" w:rsidP="0037106B">
      <w:r w:rsidRPr="008B075F">
        <w:pict>
          <v:rect id="_x0000_i1961" style="width:0;height:1.5pt" o:hralign="center" o:hrstd="t" o:hr="t" fillcolor="#a0a0a0" stroked="f"/>
        </w:pict>
      </w:r>
    </w:p>
    <w:p w:rsidR="0037106B" w:rsidRPr="008B075F" w:rsidRDefault="0037106B" w:rsidP="0037106B">
      <w:pPr>
        <w:pStyle w:val="Heading3"/>
        <w:rPr>
          <w:color w:val="auto"/>
        </w:rPr>
      </w:pPr>
      <w:r w:rsidRPr="008B075F">
        <w:rPr>
          <w:color w:val="auto"/>
        </w:rPr>
        <w:t>Case Study</w:t>
      </w:r>
    </w:p>
    <w:p w:rsidR="0037106B" w:rsidRPr="008B075F" w:rsidRDefault="0037106B" w:rsidP="0037106B">
      <w:pPr>
        <w:pStyle w:val="NormalWeb"/>
      </w:pPr>
      <w:r w:rsidRPr="008B075F">
        <w:rPr>
          <w:rStyle w:val="Strong"/>
          <w:rFonts w:eastAsiaTheme="majorEastAsia"/>
        </w:rPr>
        <w:t>Case</w:t>
      </w:r>
      <w:r w:rsidRPr="008B075F">
        <w:t xml:space="preserve">: </w:t>
      </w:r>
      <w:r w:rsidRPr="008B075F">
        <w:rPr>
          <w:rStyle w:val="Strong"/>
          <w:rFonts w:eastAsiaTheme="majorEastAsia"/>
        </w:rPr>
        <w:t>Dangote Cement and the Nigerian Road Infrastructure Problem</w:t>
      </w:r>
    </w:p>
    <w:p w:rsidR="0037106B" w:rsidRPr="008B075F" w:rsidRDefault="0037106B" w:rsidP="0037106B">
      <w:pPr>
        <w:pStyle w:val="NormalWeb"/>
      </w:pPr>
      <w:r w:rsidRPr="008B075F">
        <w:t>Dangote Cement, a leading Nigerian company, has faced multiple challenges with road infrastructure that increased transportation costs and affected production timelines. To address this issue, Dangote entered into a public-private partnership with the Nigerian government to construct and maintain key roadways used in transporting raw materials and finished products. The company invested in upgrading roads near its facilities, significantly reducing logistics costs and minimizing production delays.</w:t>
      </w:r>
    </w:p>
    <w:p w:rsidR="0037106B" w:rsidRPr="008B075F" w:rsidRDefault="0037106B" w:rsidP="0037106B">
      <w:pPr>
        <w:pStyle w:val="Heading4"/>
      </w:pPr>
      <w:r w:rsidRPr="008B075F">
        <w:t>Case Questions</w:t>
      </w:r>
    </w:p>
    <w:p w:rsidR="0037106B" w:rsidRPr="008B075F" w:rsidRDefault="0037106B" w:rsidP="005B758F">
      <w:pPr>
        <w:numPr>
          <w:ilvl w:val="0"/>
          <w:numId w:val="839"/>
        </w:numPr>
        <w:spacing w:before="100" w:beforeAutospacing="1" w:after="100" w:afterAutospacing="1" w:line="240" w:lineRule="auto"/>
      </w:pPr>
      <w:r w:rsidRPr="008B075F">
        <w:t>What infrastructural challenges did Dangote Cement face, and how did these impact its operations?</w:t>
      </w:r>
    </w:p>
    <w:p w:rsidR="0037106B" w:rsidRPr="008B075F" w:rsidRDefault="0037106B" w:rsidP="005B758F">
      <w:pPr>
        <w:numPr>
          <w:ilvl w:val="0"/>
          <w:numId w:val="839"/>
        </w:numPr>
        <w:spacing w:before="100" w:beforeAutospacing="1" w:after="100" w:afterAutospacing="1" w:line="240" w:lineRule="auto"/>
      </w:pPr>
      <w:r w:rsidRPr="008B075F">
        <w:t>How did the public-private partnership approach help Dangote Cement overcome infrastructure-related issues?</w:t>
      </w:r>
    </w:p>
    <w:p w:rsidR="0037106B" w:rsidRPr="008B075F" w:rsidRDefault="0037106B" w:rsidP="005B758F">
      <w:pPr>
        <w:numPr>
          <w:ilvl w:val="0"/>
          <w:numId w:val="839"/>
        </w:numPr>
        <w:spacing w:before="100" w:beforeAutospacing="1" w:after="100" w:afterAutospacing="1" w:line="240" w:lineRule="auto"/>
      </w:pPr>
      <w:r w:rsidRPr="008B075F">
        <w:t>Discuss the broader implications of Dangote’s road construction initiative for other businesses and local communities.</w:t>
      </w:r>
    </w:p>
    <w:p w:rsidR="0037106B" w:rsidRPr="008B075F" w:rsidRDefault="0037106B" w:rsidP="005B758F">
      <w:pPr>
        <w:numPr>
          <w:ilvl w:val="0"/>
          <w:numId w:val="839"/>
        </w:numPr>
        <w:spacing w:before="100" w:beforeAutospacing="1" w:after="100" w:afterAutospacing="1" w:line="240" w:lineRule="auto"/>
      </w:pPr>
      <w:r w:rsidRPr="008B075F">
        <w:t>What lessons can other Nigerian companies learn from Dangote’s approach to addressing infrastructural decay?</w:t>
      </w:r>
    </w:p>
    <w:p w:rsidR="0037106B" w:rsidRPr="008B075F" w:rsidRDefault="00064686" w:rsidP="0037106B">
      <w:pPr>
        <w:spacing w:after="0"/>
      </w:pPr>
      <w:r w:rsidRPr="008B075F">
        <w:pict>
          <v:rect id="_x0000_i1962" style="width:0;height:1.5pt" o:hralign="center" o:hrstd="t" o:hr="t" fillcolor="#a0a0a0" stroked="f"/>
        </w:pict>
      </w:r>
    </w:p>
    <w:p w:rsidR="0037106B" w:rsidRPr="008B075F" w:rsidRDefault="0037106B" w:rsidP="0037106B">
      <w:pPr>
        <w:pStyle w:val="Heading3"/>
        <w:rPr>
          <w:color w:val="auto"/>
        </w:rPr>
      </w:pPr>
      <w:r w:rsidRPr="008B075F">
        <w:rPr>
          <w:color w:val="auto"/>
        </w:rPr>
        <w:t>Suggested Online Reading</w:t>
      </w:r>
    </w:p>
    <w:p w:rsidR="0037106B" w:rsidRPr="008B075F" w:rsidRDefault="0037106B" w:rsidP="005B758F">
      <w:pPr>
        <w:numPr>
          <w:ilvl w:val="0"/>
          <w:numId w:val="840"/>
        </w:numPr>
        <w:spacing w:before="100" w:beforeAutospacing="1" w:after="100" w:afterAutospacing="1" w:line="240" w:lineRule="auto"/>
      </w:pPr>
      <w:r w:rsidRPr="008B075F">
        <w:rPr>
          <w:rStyle w:val="Strong"/>
        </w:rPr>
        <w:t>"Nigeria Infrastructure Report"</w:t>
      </w:r>
      <w:r w:rsidRPr="008B075F">
        <w:t xml:space="preserve"> - Nigerian Investment Promotion Commission. This report offers a comprehensive overview of the state of infrastructure in Nigeria and investment opportunities.</w:t>
      </w:r>
    </w:p>
    <w:p w:rsidR="0037106B" w:rsidRPr="008B075F" w:rsidRDefault="0037106B" w:rsidP="005B758F">
      <w:pPr>
        <w:numPr>
          <w:ilvl w:val="0"/>
          <w:numId w:val="840"/>
        </w:numPr>
        <w:spacing w:before="100" w:beforeAutospacing="1" w:after="100" w:afterAutospacing="1" w:line="240" w:lineRule="auto"/>
      </w:pPr>
      <w:r w:rsidRPr="008B075F">
        <w:rPr>
          <w:rStyle w:val="Strong"/>
        </w:rPr>
        <w:t>"Public-Private Partnerships in Nigeria: A Solution to Infrastructure Challenges"</w:t>
      </w:r>
      <w:r w:rsidRPr="008B075F">
        <w:t xml:space="preserve"> - African Development Bank. A review of PPPs and their impact on infrastructure development in Nigeria.</w:t>
      </w:r>
    </w:p>
    <w:p w:rsidR="0037106B" w:rsidRPr="008B075F" w:rsidRDefault="0037106B" w:rsidP="005B758F">
      <w:pPr>
        <w:numPr>
          <w:ilvl w:val="0"/>
          <w:numId w:val="840"/>
        </w:numPr>
        <w:spacing w:before="100" w:beforeAutospacing="1" w:after="100" w:afterAutospacing="1" w:line="240" w:lineRule="auto"/>
      </w:pPr>
      <w:r w:rsidRPr="008B075F">
        <w:rPr>
          <w:rStyle w:val="Strong"/>
        </w:rPr>
        <w:t>"Infrastructure and Economic Growth in Africa"</w:t>
      </w:r>
      <w:r w:rsidRPr="008B075F">
        <w:t xml:space="preserve"> - World Bank. Discusses the impact of infrastructure on economic growth and explores successful strategies across Africa.</w:t>
      </w:r>
    </w:p>
    <w:p w:rsidR="0037106B" w:rsidRPr="008B075F" w:rsidRDefault="00064686" w:rsidP="0037106B">
      <w:pPr>
        <w:spacing w:after="0"/>
      </w:pPr>
      <w:r w:rsidRPr="008B075F">
        <w:pict>
          <v:rect id="_x0000_i1963" style="width:0;height:1.5pt" o:hralign="center" o:hrstd="t" o:hr="t" fillcolor="#a0a0a0" stroked="f"/>
        </w:pict>
      </w:r>
    </w:p>
    <w:p w:rsidR="00300F43" w:rsidRPr="008B075F" w:rsidRDefault="00300F43" w:rsidP="00AA42E4">
      <w:pPr>
        <w:tabs>
          <w:tab w:val="left" w:pos="1019"/>
        </w:tabs>
      </w:pPr>
    </w:p>
    <w:p w:rsidR="000461B7" w:rsidRPr="008B075F" w:rsidRDefault="000461B7" w:rsidP="00AA42E4">
      <w:pPr>
        <w:tabs>
          <w:tab w:val="left" w:pos="1019"/>
        </w:tabs>
      </w:pPr>
    </w:p>
    <w:p w:rsidR="004A55C1" w:rsidRPr="008B075F" w:rsidRDefault="004A55C1" w:rsidP="004A55C1">
      <w:pPr>
        <w:pStyle w:val="NormalWeb"/>
      </w:pPr>
      <w:r w:rsidRPr="008B075F">
        <w:rPr>
          <w:rStyle w:val="Strong"/>
        </w:rPr>
        <w:t xml:space="preserve">Chapter </w:t>
      </w:r>
      <w:r w:rsidR="00DA7CC0" w:rsidRPr="008B075F">
        <w:rPr>
          <w:rStyle w:val="Strong"/>
        </w:rPr>
        <w:t>20.6</w:t>
      </w:r>
      <w:r w:rsidRPr="008B075F">
        <w:rPr>
          <w:rStyle w:val="Strong"/>
        </w:rPr>
        <w:t>: Skills Gap Causing Production Problems and How to Remedy Them in Nigeria</w:t>
      </w:r>
    </w:p>
    <w:p w:rsidR="004A55C1" w:rsidRPr="008B075F" w:rsidRDefault="004A55C1" w:rsidP="004A55C1">
      <w:pPr>
        <w:pStyle w:val="NormalWeb"/>
      </w:pPr>
      <w:r w:rsidRPr="008B075F">
        <w:t>"Education is the most powerful weapon which you can use to change the world." — Nelson Mandela</w:t>
      </w:r>
    </w:p>
    <w:p w:rsidR="004A55C1" w:rsidRPr="008B075F" w:rsidRDefault="00DA7CC0" w:rsidP="004A55C1">
      <w:pPr>
        <w:pStyle w:val="Heading3"/>
        <w:rPr>
          <w:color w:val="auto"/>
        </w:rPr>
      </w:pPr>
      <w:r w:rsidRPr="008B075F">
        <w:rPr>
          <w:color w:val="auto"/>
        </w:rPr>
        <w:t>20.6.0 Introduction</w:t>
      </w:r>
    </w:p>
    <w:p w:rsidR="004A55C1" w:rsidRPr="008B075F" w:rsidRDefault="004A55C1" w:rsidP="004A55C1">
      <w:pPr>
        <w:pStyle w:val="NormalWeb"/>
      </w:pPr>
      <w:r w:rsidRPr="008B075F">
        <w:t xml:space="preserve">In Nigeria, the skills gap poses a significant challenge to industries, limiting production capacities and economic growth. Despite a growing labor force, there exists a disconnect between the skills possessed by workers and those required by employers, especially in sectors such as manufacturing, technology, and agriculture. This </w:t>
      </w:r>
      <w:r w:rsidR="00CD75D5" w:rsidRPr="008B075F">
        <w:t>section</w:t>
      </w:r>
      <w:r w:rsidRPr="008B075F">
        <w:t xml:space="preserve"> explores the factors contributing to Nigeria's skills gap, from educational inadequacies to mismatched training in the job market. It introduces Human Resource Management (HRM) as a critical framework for addressing these issues through effective staffing, training, and performance management. Additionally, the </w:t>
      </w:r>
      <w:r w:rsidR="00CD75D5" w:rsidRPr="008B075F">
        <w:t>section</w:t>
      </w:r>
      <w:r w:rsidRPr="008B075F">
        <w:t xml:space="preserve"> outlines how private and public sectors can collaborate to provide job-specific training and implement policies that align workforce competencies with industry demands.</w:t>
      </w:r>
    </w:p>
    <w:p w:rsidR="00DA7CC0" w:rsidRPr="008B075F" w:rsidRDefault="007222C6" w:rsidP="00DA7CC0">
      <w:pPr>
        <w:pStyle w:val="Heading3"/>
        <w:rPr>
          <w:color w:val="auto"/>
        </w:rPr>
      </w:pPr>
      <w:r w:rsidRPr="008B075F">
        <w:rPr>
          <w:color w:val="auto"/>
        </w:rPr>
        <w:t xml:space="preserve">20.6.1 </w:t>
      </w:r>
      <w:r w:rsidR="00DA7CC0" w:rsidRPr="008B075F">
        <w:rPr>
          <w:color w:val="auto"/>
        </w:rPr>
        <w:t>The Concept of Human Resource Management (HRM)</w:t>
      </w:r>
    </w:p>
    <w:p w:rsidR="00DA7CC0" w:rsidRPr="008B075F" w:rsidRDefault="00DA7CC0" w:rsidP="00DA7CC0">
      <w:pPr>
        <w:pStyle w:val="NormalWeb"/>
      </w:pPr>
      <w:r w:rsidRPr="008B075F">
        <w:t>Human Resource Management (HRM) is essential for organizations as it involves strategically recruiting, training, and retaining employees to drive productivity and achieve business objectives. According to Otache (2016), HRM includes the processes of acquiring and maintaining the human resources that a business requires, including recruitment, training, discipline, and performance management. HRM ensures that employees’ skills are aligned with the strategic goals of the organization, especially in a country like Nigeria, where there is a pronounced need for skilled labor.</w:t>
      </w:r>
    </w:p>
    <w:p w:rsidR="00DA7CC0" w:rsidRPr="008B075F" w:rsidRDefault="007222C6" w:rsidP="00DA7CC0">
      <w:pPr>
        <w:pStyle w:val="Heading4"/>
      </w:pPr>
      <w:r w:rsidRPr="008B075F">
        <w:t xml:space="preserve">20.6.2 </w:t>
      </w:r>
      <w:r w:rsidR="00DA7CC0" w:rsidRPr="008B075F">
        <w:t>Key HRM Activities</w:t>
      </w:r>
    </w:p>
    <w:p w:rsidR="00DA7CC0" w:rsidRPr="008B075F" w:rsidRDefault="00DA7CC0" w:rsidP="00DA7CC0">
      <w:pPr>
        <w:pStyle w:val="NormalWeb"/>
      </w:pPr>
      <w:r w:rsidRPr="008B075F">
        <w:t>To address skills shortages and enhance productivity, HRM incorporates a variety of activities:</w:t>
      </w:r>
    </w:p>
    <w:p w:rsidR="00DA7CC0" w:rsidRPr="008B075F" w:rsidRDefault="00DA7CC0" w:rsidP="005B758F">
      <w:pPr>
        <w:numPr>
          <w:ilvl w:val="0"/>
          <w:numId w:val="845"/>
        </w:numPr>
        <w:spacing w:before="100" w:beforeAutospacing="1" w:after="100" w:afterAutospacing="1" w:line="240" w:lineRule="auto"/>
      </w:pPr>
      <w:r w:rsidRPr="008B075F">
        <w:rPr>
          <w:rStyle w:val="Strong"/>
        </w:rPr>
        <w:t>Human Resource Planning</w:t>
      </w:r>
      <w:r w:rsidRPr="008B075F">
        <w:t>: Forecasting labor requirements and planning for future staffing needs.</w:t>
      </w:r>
    </w:p>
    <w:p w:rsidR="00DA7CC0" w:rsidRPr="008B075F" w:rsidRDefault="00DA7CC0" w:rsidP="005B758F">
      <w:pPr>
        <w:numPr>
          <w:ilvl w:val="0"/>
          <w:numId w:val="845"/>
        </w:numPr>
        <w:spacing w:before="100" w:beforeAutospacing="1" w:after="100" w:afterAutospacing="1" w:line="240" w:lineRule="auto"/>
      </w:pPr>
      <w:r w:rsidRPr="008B075F">
        <w:rPr>
          <w:rStyle w:val="Strong"/>
        </w:rPr>
        <w:t>Recruitment and Selection</w:t>
      </w:r>
      <w:r w:rsidRPr="008B075F">
        <w:t>: Ensuring the hiring of candidates with appropriate skills, reducing the need for extended training.</w:t>
      </w:r>
    </w:p>
    <w:p w:rsidR="00DA7CC0" w:rsidRPr="008B075F" w:rsidRDefault="00DA7CC0" w:rsidP="005B758F">
      <w:pPr>
        <w:numPr>
          <w:ilvl w:val="0"/>
          <w:numId w:val="845"/>
        </w:numPr>
        <w:spacing w:before="100" w:beforeAutospacing="1" w:after="100" w:afterAutospacing="1" w:line="240" w:lineRule="auto"/>
      </w:pPr>
      <w:r w:rsidRPr="008B075F">
        <w:rPr>
          <w:rStyle w:val="Strong"/>
        </w:rPr>
        <w:t>Training and Development</w:t>
      </w:r>
      <w:r w:rsidRPr="008B075F">
        <w:t>: Providing both new and existing employees with the skills needed to perform their jobs effectively.</w:t>
      </w:r>
    </w:p>
    <w:p w:rsidR="00DA7CC0" w:rsidRPr="008B075F" w:rsidRDefault="00DA7CC0" w:rsidP="005B758F">
      <w:pPr>
        <w:numPr>
          <w:ilvl w:val="0"/>
          <w:numId w:val="845"/>
        </w:numPr>
        <w:spacing w:before="100" w:beforeAutospacing="1" w:after="100" w:afterAutospacing="1" w:line="240" w:lineRule="auto"/>
      </w:pPr>
      <w:r w:rsidRPr="008B075F">
        <w:rPr>
          <w:rStyle w:val="Strong"/>
        </w:rPr>
        <w:t>Salary and Wage Administration</w:t>
      </w:r>
      <w:r w:rsidRPr="008B075F">
        <w:t>: Structuring fair and motivating compensation packages to attract and retain talent.</w:t>
      </w:r>
    </w:p>
    <w:p w:rsidR="00DA7CC0" w:rsidRPr="008B075F" w:rsidRDefault="00DA7CC0" w:rsidP="005B758F">
      <w:pPr>
        <w:numPr>
          <w:ilvl w:val="0"/>
          <w:numId w:val="845"/>
        </w:numPr>
        <w:spacing w:before="100" w:beforeAutospacing="1" w:after="100" w:afterAutospacing="1" w:line="240" w:lineRule="auto"/>
      </w:pPr>
      <w:r w:rsidRPr="008B075F">
        <w:rPr>
          <w:rStyle w:val="Strong"/>
        </w:rPr>
        <w:t>Performance Appraisal</w:t>
      </w:r>
      <w:r w:rsidRPr="008B075F">
        <w:t>: Regularly evaluating employee performance to identify areas for improvement and reward excellence.</w:t>
      </w:r>
    </w:p>
    <w:p w:rsidR="00DA7CC0" w:rsidRPr="008B075F" w:rsidRDefault="00DA7CC0" w:rsidP="005B758F">
      <w:pPr>
        <w:numPr>
          <w:ilvl w:val="0"/>
          <w:numId w:val="845"/>
        </w:numPr>
        <w:spacing w:before="100" w:beforeAutospacing="1" w:after="100" w:afterAutospacing="1" w:line="240" w:lineRule="auto"/>
      </w:pPr>
      <w:r w:rsidRPr="008B075F">
        <w:rPr>
          <w:rStyle w:val="Strong"/>
        </w:rPr>
        <w:t>Labor Relations</w:t>
      </w:r>
      <w:r w:rsidRPr="008B075F">
        <w:t>: Managing the relationship between management and employees to foster a cooperative environment.</w:t>
      </w:r>
    </w:p>
    <w:p w:rsidR="00DA7CC0" w:rsidRPr="008B075F" w:rsidRDefault="00DA7CC0" w:rsidP="005B758F">
      <w:pPr>
        <w:numPr>
          <w:ilvl w:val="0"/>
          <w:numId w:val="845"/>
        </w:numPr>
        <w:spacing w:before="100" w:beforeAutospacing="1" w:after="100" w:afterAutospacing="1" w:line="240" w:lineRule="auto"/>
      </w:pPr>
      <w:r w:rsidRPr="008B075F">
        <w:rPr>
          <w:rStyle w:val="Strong"/>
        </w:rPr>
        <w:t>Work Conditions</w:t>
      </w:r>
      <w:r w:rsidRPr="008B075F">
        <w:t>: Ensuring that employees work in safe, productive environments that enhance job satisfaction.</w:t>
      </w:r>
    </w:p>
    <w:p w:rsidR="00DA7CC0" w:rsidRPr="008B075F" w:rsidRDefault="007222C6" w:rsidP="00DA7CC0">
      <w:pPr>
        <w:pStyle w:val="Heading4"/>
      </w:pPr>
      <w:r w:rsidRPr="008B075F">
        <w:t xml:space="preserve">20.6.3 </w:t>
      </w:r>
      <w:r w:rsidR="00DA7CC0" w:rsidRPr="008B075F">
        <w:t>HRM Functions</w:t>
      </w:r>
    </w:p>
    <w:p w:rsidR="00DA7CC0" w:rsidRPr="008B075F" w:rsidRDefault="00DA7CC0" w:rsidP="005B758F">
      <w:pPr>
        <w:numPr>
          <w:ilvl w:val="0"/>
          <w:numId w:val="846"/>
        </w:numPr>
        <w:spacing w:before="100" w:beforeAutospacing="1" w:after="100" w:afterAutospacing="1" w:line="240" w:lineRule="auto"/>
      </w:pPr>
      <w:r w:rsidRPr="008B075F">
        <w:rPr>
          <w:rStyle w:val="Strong"/>
        </w:rPr>
        <w:t>Job Analysis and Design</w:t>
      </w:r>
      <w:r w:rsidRPr="008B075F">
        <w:t>: Defining roles to ensure tasks are completed efficiently.</w:t>
      </w:r>
    </w:p>
    <w:p w:rsidR="00DA7CC0" w:rsidRPr="008B075F" w:rsidRDefault="00DA7CC0" w:rsidP="005B758F">
      <w:pPr>
        <w:numPr>
          <w:ilvl w:val="0"/>
          <w:numId w:val="846"/>
        </w:numPr>
        <w:spacing w:before="100" w:beforeAutospacing="1" w:after="100" w:afterAutospacing="1" w:line="240" w:lineRule="auto"/>
      </w:pPr>
      <w:r w:rsidRPr="008B075F">
        <w:rPr>
          <w:rStyle w:val="Strong"/>
        </w:rPr>
        <w:t>Employee Selection</w:t>
      </w:r>
      <w:r w:rsidRPr="008B075F">
        <w:t>: Recruiting the right candidates for specific roles to avoid future skills mismatches.</w:t>
      </w:r>
    </w:p>
    <w:p w:rsidR="00DA7CC0" w:rsidRPr="008B075F" w:rsidRDefault="00DA7CC0" w:rsidP="005B758F">
      <w:pPr>
        <w:numPr>
          <w:ilvl w:val="0"/>
          <w:numId w:val="846"/>
        </w:numPr>
        <w:spacing w:before="100" w:beforeAutospacing="1" w:after="100" w:afterAutospacing="1" w:line="240" w:lineRule="auto"/>
      </w:pPr>
      <w:r w:rsidRPr="008B075F">
        <w:rPr>
          <w:rStyle w:val="Strong"/>
        </w:rPr>
        <w:t>Employee Training</w:t>
      </w:r>
      <w:r w:rsidRPr="008B075F">
        <w:t>: Structured training to bridge the gap between the skills employees have and those required by the job.</w:t>
      </w:r>
    </w:p>
    <w:p w:rsidR="00DA7CC0" w:rsidRPr="008B075F" w:rsidRDefault="00DA7CC0" w:rsidP="005B758F">
      <w:pPr>
        <w:numPr>
          <w:ilvl w:val="0"/>
          <w:numId w:val="846"/>
        </w:numPr>
        <w:spacing w:before="100" w:beforeAutospacing="1" w:after="100" w:afterAutospacing="1" w:line="240" w:lineRule="auto"/>
      </w:pPr>
      <w:r w:rsidRPr="008B075F">
        <w:rPr>
          <w:rStyle w:val="Strong"/>
        </w:rPr>
        <w:t>Employee Engagement</w:t>
      </w:r>
      <w:r w:rsidRPr="008B075F">
        <w:t>: Developing policies and programs to maintain high morale and commitment.</w:t>
      </w:r>
    </w:p>
    <w:p w:rsidR="00DA7CC0" w:rsidRPr="008B075F" w:rsidRDefault="00DA7CC0" w:rsidP="005B758F">
      <w:pPr>
        <w:numPr>
          <w:ilvl w:val="0"/>
          <w:numId w:val="846"/>
        </w:numPr>
        <w:spacing w:before="100" w:beforeAutospacing="1" w:after="100" w:afterAutospacing="1" w:line="240" w:lineRule="auto"/>
      </w:pPr>
      <w:r w:rsidRPr="008B075F">
        <w:rPr>
          <w:rStyle w:val="Strong"/>
        </w:rPr>
        <w:t>Succession Planning</w:t>
      </w:r>
      <w:r w:rsidRPr="008B075F">
        <w:t>: Preparing a pipeline of skilled candidates ready to take over essential roles.</w:t>
      </w:r>
    </w:p>
    <w:p w:rsidR="00DA7CC0" w:rsidRPr="008B075F" w:rsidRDefault="00DA7CC0" w:rsidP="005B758F">
      <w:pPr>
        <w:numPr>
          <w:ilvl w:val="0"/>
          <w:numId w:val="846"/>
        </w:numPr>
        <w:spacing w:before="100" w:beforeAutospacing="1" w:after="100" w:afterAutospacing="1" w:line="240" w:lineRule="auto"/>
      </w:pPr>
      <w:r w:rsidRPr="008B075F">
        <w:rPr>
          <w:rStyle w:val="Strong"/>
        </w:rPr>
        <w:t>Health and Safety</w:t>
      </w:r>
      <w:r w:rsidRPr="008B075F">
        <w:t>: Implementing safety standards to create a secure work environment.</w:t>
      </w:r>
    </w:p>
    <w:p w:rsidR="00DA7CC0" w:rsidRPr="008B075F" w:rsidRDefault="007222C6" w:rsidP="00DA7CC0">
      <w:pPr>
        <w:pStyle w:val="Heading4"/>
      </w:pPr>
      <w:r w:rsidRPr="008B075F">
        <w:t xml:space="preserve">20.6.4 </w:t>
      </w:r>
      <w:r w:rsidR="00DA7CC0" w:rsidRPr="008B075F">
        <w:t>Motivating Employees to Bridge the Skills Gap</w:t>
      </w:r>
    </w:p>
    <w:p w:rsidR="00DA7CC0" w:rsidRPr="008B075F" w:rsidRDefault="00DA7CC0" w:rsidP="00DA7CC0">
      <w:pPr>
        <w:pStyle w:val="NormalWeb"/>
      </w:pPr>
      <w:r w:rsidRPr="008B075F">
        <w:t>Organizations can use various techniques to motivate employees and encourage skill development:</w:t>
      </w:r>
    </w:p>
    <w:p w:rsidR="00DA7CC0" w:rsidRPr="008B075F" w:rsidRDefault="00DA7CC0" w:rsidP="005B758F">
      <w:pPr>
        <w:numPr>
          <w:ilvl w:val="0"/>
          <w:numId w:val="847"/>
        </w:numPr>
        <w:spacing w:before="100" w:beforeAutospacing="1" w:after="100" w:afterAutospacing="1" w:line="240" w:lineRule="auto"/>
      </w:pPr>
      <w:r w:rsidRPr="008B075F">
        <w:rPr>
          <w:rStyle w:val="Strong"/>
        </w:rPr>
        <w:t>Competitive Salaries</w:t>
      </w:r>
      <w:r w:rsidRPr="008B075F">
        <w:t>: Offering salaries that reflect industry standards to attract skilled talent.</w:t>
      </w:r>
    </w:p>
    <w:p w:rsidR="00DA7CC0" w:rsidRPr="008B075F" w:rsidRDefault="00DA7CC0" w:rsidP="005B758F">
      <w:pPr>
        <w:numPr>
          <w:ilvl w:val="0"/>
          <w:numId w:val="847"/>
        </w:numPr>
        <w:spacing w:before="100" w:beforeAutospacing="1" w:after="100" w:afterAutospacing="1" w:line="240" w:lineRule="auto"/>
      </w:pPr>
      <w:r w:rsidRPr="008B075F">
        <w:rPr>
          <w:rStyle w:val="Strong"/>
        </w:rPr>
        <w:t>Opportunities for Career Growth</w:t>
      </w:r>
      <w:r w:rsidRPr="008B075F">
        <w:t>: Providing clear pathways for advancement to encourage employee retention.</w:t>
      </w:r>
    </w:p>
    <w:p w:rsidR="00DA7CC0" w:rsidRPr="008B075F" w:rsidRDefault="00DA7CC0" w:rsidP="005B758F">
      <w:pPr>
        <w:numPr>
          <w:ilvl w:val="0"/>
          <w:numId w:val="847"/>
        </w:numPr>
        <w:spacing w:before="100" w:beforeAutospacing="1" w:after="100" w:afterAutospacing="1" w:line="240" w:lineRule="auto"/>
      </w:pPr>
      <w:r w:rsidRPr="008B075F">
        <w:rPr>
          <w:rStyle w:val="Strong"/>
        </w:rPr>
        <w:t>Work-Life Balance Programs</w:t>
      </w:r>
      <w:r w:rsidRPr="008B075F">
        <w:t>: Helping employees manage work-related stress through flexible hours or leave policies.</w:t>
      </w:r>
    </w:p>
    <w:p w:rsidR="00DA7CC0" w:rsidRPr="008B075F" w:rsidRDefault="00DA7CC0" w:rsidP="005B758F">
      <w:pPr>
        <w:numPr>
          <w:ilvl w:val="0"/>
          <w:numId w:val="847"/>
        </w:numPr>
        <w:spacing w:before="100" w:beforeAutospacing="1" w:after="100" w:afterAutospacing="1" w:line="240" w:lineRule="auto"/>
      </w:pPr>
      <w:r w:rsidRPr="008B075F">
        <w:rPr>
          <w:rStyle w:val="Strong"/>
        </w:rPr>
        <w:t>Positive Work Environment</w:t>
      </w:r>
      <w:r w:rsidRPr="008B075F">
        <w:t>: Cultivating a workplace culture that values innovation, teamwork, and continuous learning.</w:t>
      </w:r>
    </w:p>
    <w:p w:rsidR="007222C6" w:rsidRPr="008B075F" w:rsidRDefault="007222C6" w:rsidP="00DA7CC0">
      <w:pPr>
        <w:pStyle w:val="NormalWeb"/>
        <w:rPr>
          <w:b/>
        </w:rPr>
      </w:pPr>
      <w:r w:rsidRPr="008B075F">
        <w:rPr>
          <w:b/>
        </w:rPr>
        <w:t>20.6.5 Critical Skills Gap in Nigeria</w:t>
      </w:r>
    </w:p>
    <w:p w:rsidR="00DA7CC0" w:rsidRPr="008B075F" w:rsidRDefault="00DA7CC0" w:rsidP="00DA7CC0">
      <w:pPr>
        <w:pStyle w:val="NormalWeb"/>
      </w:pPr>
      <w:r w:rsidRPr="008B075F">
        <w:t>The skills gap in Nigeria poses a substantial barrier to both production efficiency and overall productivity across multiple industries. This gap is especially prominent in sectors such as manufacturing, agriculture, technology, and healthcare. The critical skills gaps in Nigeria can be broadly categorized as follows:</w:t>
      </w:r>
    </w:p>
    <w:p w:rsidR="00DA7CC0" w:rsidRPr="008B075F" w:rsidRDefault="007222C6" w:rsidP="00DA7CC0">
      <w:pPr>
        <w:pStyle w:val="Heading3"/>
        <w:rPr>
          <w:color w:val="auto"/>
        </w:rPr>
      </w:pPr>
      <w:r w:rsidRPr="008B075F">
        <w:rPr>
          <w:color w:val="auto"/>
        </w:rPr>
        <w:t>20.6.5</w:t>
      </w:r>
      <w:r w:rsidR="004D675A" w:rsidRPr="008B075F">
        <w:rPr>
          <w:color w:val="auto"/>
        </w:rPr>
        <w:t>.</w:t>
      </w:r>
      <w:r w:rsidR="00DA7CC0" w:rsidRPr="008B075F">
        <w:rPr>
          <w:color w:val="auto"/>
        </w:rPr>
        <w:t xml:space="preserve">1 </w:t>
      </w:r>
      <w:r w:rsidR="00DA7CC0" w:rsidRPr="008B075F">
        <w:rPr>
          <w:rStyle w:val="Strong"/>
          <w:b w:val="0"/>
          <w:bCs w:val="0"/>
          <w:color w:val="auto"/>
        </w:rPr>
        <w:t>Technical and Vocational Skills</w:t>
      </w:r>
    </w:p>
    <w:p w:rsidR="00DA7CC0" w:rsidRPr="008B075F" w:rsidRDefault="00DA7CC0" w:rsidP="005B758F">
      <w:pPr>
        <w:numPr>
          <w:ilvl w:val="0"/>
          <w:numId w:val="848"/>
        </w:numPr>
        <w:spacing w:before="100" w:beforeAutospacing="1" w:after="100" w:afterAutospacing="1" w:line="240" w:lineRule="auto"/>
      </w:pPr>
      <w:r w:rsidRPr="008B075F">
        <w:rPr>
          <w:rStyle w:val="Strong"/>
        </w:rPr>
        <w:t>Industrial and Technical Skills</w:t>
      </w:r>
      <w:r w:rsidRPr="008B075F">
        <w:t>: Manufacturing and industrial sectors face a shortage of workers skilled in machine operation, equipment maintenance, and other technical roles essential for production processes. Vocational skills training is often limited or misaligned with industry requirements, resulting in a lack of qualified technicians, mechanics, and engineers.</w:t>
      </w:r>
    </w:p>
    <w:p w:rsidR="00DA7CC0" w:rsidRPr="008B075F" w:rsidRDefault="00DA7CC0" w:rsidP="005B758F">
      <w:pPr>
        <w:numPr>
          <w:ilvl w:val="0"/>
          <w:numId w:val="848"/>
        </w:numPr>
        <w:spacing w:before="100" w:beforeAutospacing="1" w:after="100" w:afterAutospacing="1" w:line="240" w:lineRule="auto"/>
      </w:pPr>
      <w:r w:rsidRPr="008B075F">
        <w:rPr>
          <w:rStyle w:val="Strong"/>
        </w:rPr>
        <w:t>Agricultural Skills</w:t>
      </w:r>
      <w:r w:rsidRPr="008B075F">
        <w:t>: Agriculture, one of Nigeria’s largest sectors, lacks workers proficient in modern agricultural practices, mechanized farming, and sustainable resource management. Many workers still rely on traditional methods, limiting productivity and crop yields.</w:t>
      </w:r>
    </w:p>
    <w:p w:rsidR="00DA7CC0" w:rsidRPr="008B075F" w:rsidRDefault="00DA7CC0" w:rsidP="005B758F">
      <w:pPr>
        <w:numPr>
          <w:ilvl w:val="0"/>
          <w:numId w:val="848"/>
        </w:numPr>
        <w:spacing w:before="100" w:beforeAutospacing="1" w:after="100" w:afterAutospacing="1" w:line="240" w:lineRule="auto"/>
      </w:pPr>
      <w:r w:rsidRPr="008B075F">
        <w:rPr>
          <w:rStyle w:val="Strong"/>
        </w:rPr>
        <w:t>IT and Digital Literacy</w:t>
      </w:r>
      <w:r w:rsidRPr="008B075F">
        <w:t>: With technology becoming integral to production, a significant gap exists in digital literacy, software skills, and familiarity with automation and digital tools. This affects sectors like manufacturing, telecommunications, and even public services.</w:t>
      </w:r>
    </w:p>
    <w:p w:rsidR="00DA7CC0" w:rsidRPr="008B075F" w:rsidRDefault="000C4B0E" w:rsidP="00DA7CC0">
      <w:pPr>
        <w:pStyle w:val="Heading3"/>
        <w:rPr>
          <w:color w:val="auto"/>
        </w:rPr>
      </w:pPr>
      <w:r w:rsidRPr="008B075F">
        <w:rPr>
          <w:color w:val="auto"/>
        </w:rPr>
        <w:t>20.6.5.</w:t>
      </w:r>
      <w:r w:rsidR="00DA7CC0" w:rsidRPr="008B075F">
        <w:rPr>
          <w:color w:val="auto"/>
        </w:rPr>
        <w:t xml:space="preserve">2 </w:t>
      </w:r>
      <w:r w:rsidR="00DA7CC0" w:rsidRPr="008B075F">
        <w:rPr>
          <w:rStyle w:val="Strong"/>
          <w:b w:val="0"/>
          <w:bCs w:val="0"/>
          <w:color w:val="auto"/>
        </w:rPr>
        <w:t>STEM (Science, Technology, Engineering, and Mathematics) Competencies</w:t>
      </w:r>
    </w:p>
    <w:p w:rsidR="00DA7CC0" w:rsidRPr="008B075F" w:rsidRDefault="00DA7CC0" w:rsidP="005B758F">
      <w:pPr>
        <w:numPr>
          <w:ilvl w:val="0"/>
          <w:numId w:val="849"/>
        </w:numPr>
        <w:spacing w:before="100" w:beforeAutospacing="1" w:after="100" w:afterAutospacing="1" w:line="240" w:lineRule="auto"/>
      </w:pPr>
      <w:r w:rsidRPr="008B075F">
        <w:rPr>
          <w:rStyle w:val="Strong"/>
        </w:rPr>
        <w:t>Engineering Skills</w:t>
      </w:r>
      <w:r w:rsidRPr="008B075F">
        <w:t>: There is a critical shortage of trained engineers who can support industries in infrastructure, energy, and transportation. Engineering roles in areas such as civil, electrical, and mechanical engineering are often filled by expatriates due to the limited number of qualified Nigerian professionals.</w:t>
      </w:r>
    </w:p>
    <w:p w:rsidR="00DA7CC0" w:rsidRPr="008B075F" w:rsidRDefault="00DA7CC0" w:rsidP="005B758F">
      <w:pPr>
        <w:numPr>
          <w:ilvl w:val="0"/>
          <w:numId w:val="849"/>
        </w:numPr>
        <w:spacing w:before="100" w:beforeAutospacing="1" w:after="100" w:afterAutospacing="1" w:line="240" w:lineRule="auto"/>
      </w:pPr>
      <w:r w:rsidRPr="008B075F">
        <w:rPr>
          <w:rStyle w:val="Strong"/>
        </w:rPr>
        <w:t>Data Science and Analytics</w:t>
      </w:r>
      <w:r w:rsidRPr="008B075F">
        <w:t>: As data-driven decision-making becomes increasingly crucial, skills in data analytics, machine learning, and artificial intelligence are in high demand but remain scarce in Nigeria. This gap hinders productivity and innovation, especially in tech, finance, and health sectors.</w:t>
      </w:r>
    </w:p>
    <w:p w:rsidR="00DA7CC0" w:rsidRPr="008B075F" w:rsidRDefault="00DA7CC0" w:rsidP="005B758F">
      <w:pPr>
        <w:numPr>
          <w:ilvl w:val="0"/>
          <w:numId w:val="849"/>
        </w:numPr>
        <w:spacing w:before="100" w:beforeAutospacing="1" w:after="100" w:afterAutospacing="1" w:line="240" w:lineRule="auto"/>
      </w:pPr>
      <w:r w:rsidRPr="008B075F">
        <w:rPr>
          <w:rStyle w:val="Strong"/>
        </w:rPr>
        <w:t>Scientific Research and Development</w:t>
      </w:r>
      <w:r w:rsidRPr="008B075F">
        <w:t>: Nigeria’s R&amp;D capabilities are limited, impacting industries such as pharmaceuticals, environmental management, and technology. The shortage of skilled researchers and laboratory technicians limits the country's capacity for innovation and sustainable development.</w:t>
      </w:r>
    </w:p>
    <w:p w:rsidR="00DA7CC0" w:rsidRPr="008B075F" w:rsidRDefault="000C4B0E" w:rsidP="00DA7CC0">
      <w:pPr>
        <w:pStyle w:val="Heading3"/>
        <w:rPr>
          <w:color w:val="auto"/>
        </w:rPr>
      </w:pPr>
      <w:r w:rsidRPr="008B075F">
        <w:rPr>
          <w:color w:val="auto"/>
        </w:rPr>
        <w:t>20.6.5.</w:t>
      </w:r>
      <w:r w:rsidR="00DA7CC0" w:rsidRPr="008B075F">
        <w:rPr>
          <w:color w:val="auto"/>
        </w:rPr>
        <w:t xml:space="preserve">3 </w:t>
      </w:r>
      <w:r w:rsidR="00DA7CC0" w:rsidRPr="008B075F">
        <w:rPr>
          <w:rStyle w:val="Strong"/>
          <w:b w:val="0"/>
          <w:bCs w:val="0"/>
          <w:color w:val="auto"/>
        </w:rPr>
        <w:t>Soft Skills</w:t>
      </w:r>
    </w:p>
    <w:p w:rsidR="00DA7CC0" w:rsidRPr="008B075F" w:rsidRDefault="00DA7CC0" w:rsidP="005B758F">
      <w:pPr>
        <w:numPr>
          <w:ilvl w:val="0"/>
          <w:numId w:val="850"/>
        </w:numPr>
        <w:spacing w:before="100" w:beforeAutospacing="1" w:after="100" w:afterAutospacing="1" w:line="240" w:lineRule="auto"/>
      </w:pPr>
      <w:r w:rsidRPr="008B075F">
        <w:rPr>
          <w:rStyle w:val="Strong"/>
        </w:rPr>
        <w:t>Problem-Solving and Critical Thinking</w:t>
      </w:r>
      <w:r w:rsidRPr="008B075F">
        <w:t>: Many Nigerian employees lack adequate problem-solving skills, which are crucial for improving productivity and addressing production challenges. This gap is due to an education system that often prioritizes rote learning over critical thinking and practical applications.</w:t>
      </w:r>
    </w:p>
    <w:p w:rsidR="00DA7CC0" w:rsidRPr="008B075F" w:rsidRDefault="00DA7CC0" w:rsidP="005B758F">
      <w:pPr>
        <w:numPr>
          <w:ilvl w:val="0"/>
          <w:numId w:val="850"/>
        </w:numPr>
        <w:spacing w:before="100" w:beforeAutospacing="1" w:after="100" w:afterAutospacing="1" w:line="240" w:lineRule="auto"/>
      </w:pPr>
      <w:r w:rsidRPr="008B075F">
        <w:rPr>
          <w:rStyle w:val="Strong"/>
        </w:rPr>
        <w:t>Communication and Collaboration Skills</w:t>
      </w:r>
      <w:r w:rsidRPr="008B075F">
        <w:t>: In workplaces, especially those involving team-based projects, strong communication and collaboration skills are essential. The lack of these skills can lead to inefficiencies, misunderstandings, and delays in project execution.</w:t>
      </w:r>
    </w:p>
    <w:p w:rsidR="00DA7CC0" w:rsidRPr="008B075F" w:rsidRDefault="00DA7CC0" w:rsidP="005B758F">
      <w:pPr>
        <w:numPr>
          <w:ilvl w:val="0"/>
          <w:numId w:val="850"/>
        </w:numPr>
        <w:spacing w:before="100" w:beforeAutospacing="1" w:after="100" w:afterAutospacing="1" w:line="240" w:lineRule="auto"/>
      </w:pPr>
      <w:r w:rsidRPr="008B075F">
        <w:rPr>
          <w:rStyle w:val="Strong"/>
        </w:rPr>
        <w:t>Adaptability and Continuous Learning</w:t>
      </w:r>
      <w:r w:rsidRPr="008B075F">
        <w:t>: Many workers lack the adaptability required in a rapidly changing job market, particularly in industries experiencing technological shifts. Employers also struggle to find employees open to continuous learning and upskilling, limiting the flexibility needed for organizational growth.</w:t>
      </w:r>
    </w:p>
    <w:p w:rsidR="00DA7CC0" w:rsidRPr="008B075F" w:rsidRDefault="000C4B0E" w:rsidP="00DA7CC0">
      <w:pPr>
        <w:pStyle w:val="Heading3"/>
        <w:rPr>
          <w:color w:val="auto"/>
        </w:rPr>
      </w:pPr>
      <w:r w:rsidRPr="008B075F">
        <w:rPr>
          <w:color w:val="auto"/>
        </w:rPr>
        <w:t>20.6.5.</w:t>
      </w:r>
      <w:r w:rsidR="00DA7CC0" w:rsidRPr="008B075F">
        <w:rPr>
          <w:color w:val="auto"/>
        </w:rPr>
        <w:t xml:space="preserve">4 </w:t>
      </w:r>
      <w:r w:rsidR="00DA7CC0" w:rsidRPr="008B075F">
        <w:rPr>
          <w:rStyle w:val="Strong"/>
          <w:b w:val="0"/>
          <w:bCs w:val="0"/>
          <w:color w:val="auto"/>
        </w:rPr>
        <w:t>Management and Leadership Skills</w:t>
      </w:r>
    </w:p>
    <w:p w:rsidR="00DA7CC0" w:rsidRPr="008B075F" w:rsidRDefault="00DA7CC0" w:rsidP="005B758F">
      <w:pPr>
        <w:numPr>
          <w:ilvl w:val="0"/>
          <w:numId w:val="851"/>
        </w:numPr>
        <w:spacing w:before="100" w:beforeAutospacing="1" w:after="100" w:afterAutospacing="1" w:line="240" w:lineRule="auto"/>
      </w:pPr>
      <w:r w:rsidRPr="008B075F">
        <w:rPr>
          <w:rStyle w:val="Strong"/>
        </w:rPr>
        <w:t>Human Resource Management</w:t>
      </w:r>
      <w:r w:rsidRPr="008B075F">
        <w:t>: There is a shortage of skilled HR professionals who can effectively manage talent acquisition, employee training, and retention strategies. This gap impacts workforce development, exacerbating the skills mismatch between labor supply and industry demands.</w:t>
      </w:r>
    </w:p>
    <w:p w:rsidR="00DA7CC0" w:rsidRPr="008B075F" w:rsidRDefault="00DA7CC0" w:rsidP="005B758F">
      <w:pPr>
        <w:numPr>
          <w:ilvl w:val="0"/>
          <w:numId w:val="851"/>
        </w:numPr>
        <w:spacing w:before="100" w:beforeAutospacing="1" w:after="100" w:afterAutospacing="1" w:line="240" w:lineRule="auto"/>
      </w:pPr>
      <w:r w:rsidRPr="008B075F">
        <w:rPr>
          <w:rStyle w:val="Strong"/>
        </w:rPr>
        <w:t>Project and Operations Management</w:t>
      </w:r>
      <w:r w:rsidRPr="008B075F">
        <w:t>: Effective production often requires strong management of resources, processes, and people. However, Nigeria has a limited number of skilled project managers who can oversee complex production processes, coordinate teams, and ensure quality control.</w:t>
      </w:r>
    </w:p>
    <w:p w:rsidR="00DA7CC0" w:rsidRPr="008B075F" w:rsidRDefault="00DA7CC0" w:rsidP="005B758F">
      <w:pPr>
        <w:numPr>
          <w:ilvl w:val="0"/>
          <w:numId w:val="851"/>
        </w:numPr>
        <w:spacing w:before="100" w:beforeAutospacing="1" w:after="100" w:afterAutospacing="1" w:line="240" w:lineRule="auto"/>
      </w:pPr>
      <w:r w:rsidRPr="008B075F">
        <w:rPr>
          <w:rStyle w:val="Strong"/>
        </w:rPr>
        <w:t>Financial and Strategic Planning</w:t>
      </w:r>
      <w:r w:rsidRPr="008B075F">
        <w:t>: Leadership roles in financial planning, budgeting, and strategic decision-making are often filled by individuals lacking the necessary training. This gap affects the long-term sustainability of businesses and their ability to innovate and grow.</w:t>
      </w:r>
    </w:p>
    <w:p w:rsidR="00DA7CC0" w:rsidRPr="008B075F" w:rsidRDefault="000C4B0E" w:rsidP="00DA7CC0">
      <w:pPr>
        <w:pStyle w:val="Heading3"/>
        <w:rPr>
          <w:color w:val="auto"/>
        </w:rPr>
      </w:pPr>
      <w:r w:rsidRPr="008B075F">
        <w:rPr>
          <w:color w:val="auto"/>
        </w:rPr>
        <w:t>20.6.5.</w:t>
      </w:r>
      <w:r w:rsidR="00DA7CC0" w:rsidRPr="008B075F">
        <w:rPr>
          <w:color w:val="auto"/>
        </w:rPr>
        <w:t xml:space="preserve">5 </w:t>
      </w:r>
      <w:r w:rsidR="00DA7CC0" w:rsidRPr="008B075F">
        <w:rPr>
          <w:rStyle w:val="Strong"/>
          <w:b w:val="0"/>
          <w:bCs w:val="0"/>
          <w:color w:val="auto"/>
        </w:rPr>
        <w:t>Entrepreneurial Skills</w:t>
      </w:r>
    </w:p>
    <w:p w:rsidR="00DA7CC0" w:rsidRPr="008B075F" w:rsidRDefault="00DA7CC0" w:rsidP="005B758F">
      <w:pPr>
        <w:numPr>
          <w:ilvl w:val="0"/>
          <w:numId w:val="852"/>
        </w:numPr>
        <w:spacing w:before="100" w:beforeAutospacing="1" w:after="100" w:afterAutospacing="1" w:line="240" w:lineRule="auto"/>
      </w:pPr>
      <w:r w:rsidRPr="008B075F">
        <w:rPr>
          <w:rStyle w:val="Strong"/>
        </w:rPr>
        <w:t>Innovation and Business Acumen</w:t>
      </w:r>
      <w:r w:rsidRPr="008B075F">
        <w:t>: Entrepreneurs and small business owners frequently lack essential skills in business management, financial planning, and innovation. This gap hinders their ability to scale businesses effectively, limiting productivity and job creation in the Nigerian economy.</w:t>
      </w:r>
    </w:p>
    <w:p w:rsidR="00DA7CC0" w:rsidRPr="008B075F" w:rsidRDefault="00DA7CC0" w:rsidP="005B758F">
      <w:pPr>
        <w:numPr>
          <w:ilvl w:val="0"/>
          <w:numId w:val="852"/>
        </w:numPr>
        <w:spacing w:before="100" w:beforeAutospacing="1" w:after="100" w:afterAutospacing="1" w:line="240" w:lineRule="auto"/>
      </w:pPr>
      <w:r w:rsidRPr="008B075F">
        <w:rPr>
          <w:rStyle w:val="Strong"/>
        </w:rPr>
        <w:t>Market Analysis and Strategy Development</w:t>
      </w:r>
      <w:r w:rsidRPr="008B075F">
        <w:t>: Entrepreneurs often struggle with skills related to market analysis, strategic planning, and risk management, which are essential for competitive and sustainable business models.</w:t>
      </w:r>
    </w:p>
    <w:p w:rsidR="00DA7CC0" w:rsidRPr="008B075F" w:rsidRDefault="000C4B0E" w:rsidP="00DA7CC0">
      <w:pPr>
        <w:pStyle w:val="Heading3"/>
        <w:rPr>
          <w:color w:val="auto"/>
        </w:rPr>
      </w:pPr>
      <w:r w:rsidRPr="008B075F">
        <w:rPr>
          <w:color w:val="auto"/>
        </w:rPr>
        <w:t>20.6.5.</w:t>
      </w:r>
      <w:r w:rsidR="00DA7CC0" w:rsidRPr="008B075F">
        <w:rPr>
          <w:color w:val="auto"/>
        </w:rPr>
        <w:t xml:space="preserve">6 </w:t>
      </w:r>
      <w:r w:rsidR="00DA7CC0" w:rsidRPr="008B075F">
        <w:rPr>
          <w:rStyle w:val="Strong"/>
          <w:b w:val="0"/>
          <w:bCs w:val="0"/>
          <w:color w:val="auto"/>
        </w:rPr>
        <w:t>Healthcare and Medical Skills</w:t>
      </w:r>
    </w:p>
    <w:p w:rsidR="00DA7CC0" w:rsidRPr="008B075F" w:rsidRDefault="00DA7CC0" w:rsidP="005B758F">
      <w:pPr>
        <w:numPr>
          <w:ilvl w:val="0"/>
          <w:numId w:val="853"/>
        </w:numPr>
        <w:spacing w:before="100" w:beforeAutospacing="1" w:after="100" w:afterAutospacing="1" w:line="240" w:lineRule="auto"/>
      </w:pPr>
      <w:r w:rsidRPr="008B075F">
        <w:rPr>
          <w:rStyle w:val="Strong"/>
        </w:rPr>
        <w:t>Medical and Technical Healthcare Skills</w:t>
      </w:r>
      <w:r w:rsidRPr="008B075F">
        <w:t>: Nigeria faces a severe shortage of trained healthcare professionals, particularly in specialized fields such as surgery, pediatrics, and intensive care. This gap not only limits productivity in the healthcare sector but also impacts overall national health and workforce readiness.</w:t>
      </w:r>
    </w:p>
    <w:p w:rsidR="00DA7CC0" w:rsidRPr="008B075F" w:rsidRDefault="00DA7CC0" w:rsidP="005B758F">
      <w:pPr>
        <w:numPr>
          <w:ilvl w:val="0"/>
          <w:numId w:val="853"/>
        </w:numPr>
        <w:spacing w:before="100" w:beforeAutospacing="1" w:after="100" w:afterAutospacing="1" w:line="240" w:lineRule="auto"/>
      </w:pPr>
      <w:r w:rsidRPr="008B075F">
        <w:rPr>
          <w:rStyle w:val="Strong"/>
        </w:rPr>
        <w:t>Public Health and Epidemiology</w:t>
      </w:r>
      <w:r w:rsidRPr="008B075F">
        <w:t>: Skills in public health management and epidemiology are limited, impacting Nigeria’s ability to handle public health issues and prevent productivity losses due to workforce health challenges.</w:t>
      </w:r>
    </w:p>
    <w:p w:rsidR="00DA7CC0" w:rsidRPr="008B075F" w:rsidRDefault="000C4B0E" w:rsidP="00DA7CC0">
      <w:pPr>
        <w:pStyle w:val="Heading3"/>
        <w:rPr>
          <w:color w:val="auto"/>
        </w:rPr>
      </w:pPr>
      <w:r w:rsidRPr="008B075F">
        <w:rPr>
          <w:color w:val="auto"/>
        </w:rPr>
        <w:t xml:space="preserve">20.6.6 </w:t>
      </w:r>
      <w:r w:rsidR="00DA7CC0" w:rsidRPr="008B075F">
        <w:rPr>
          <w:color w:val="auto"/>
        </w:rPr>
        <w:t>Underlying Causes of Skills Gaps in Nigeria</w:t>
      </w:r>
    </w:p>
    <w:p w:rsidR="00DA7CC0" w:rsidRPr="008B075F" w:rsidRDefault="00DA7CC0" w:rsidP="00DA7CC0">
      <w:pPr>
        <w:pStyle w:val="NormalWeb"/>
      </w:pPr>
      <w:r w:rsidRPr="008B075F">
        <w:t>Several factors contribute to these critical skills gaps:</w:t>
      </w:r>
    </w:p>
    <w:p w:rsidR="00DA7CC0" w:rsidRPr="008B075F" w:rsidRDefault="00DA7CC0" w:rsidP="005B758F">
      <w:pPr>
        <w:numPr>
          <w:ilvl w:val="0"/>
          <w:numId w:val="854"/>
        </w:numPr>
        <w:spacing w:before="100" w:beforeAutospacing="1" w:after="100" w:afterAutospacing="1" w:line="240" w:lineRule="auto"/>
      </w:pPr>
      <w:r w:rsidRPr="008B075F">
        <w:rPr>
          <w:rStyle w:val="Strong"/>
        </w:rPr>
        <w:t>Educational System Limitations</w:t>
      </w:r>
      <w:r w:rsidRPr="008B075F">
        <w:t>: Many educational institutions in Nigeria do not adequately prepare students with practical, hands-on skills. The curriculum is often outdated and lacks alignment with current industry needs.</w:t>
      </w:r>
    </w:p>
    <w:p w:rsidR="00DA7CC0" w:rsidRPr="008B075F" w:rsidRDefault="00DA7CC0" w:rsidP="005B758F">
      <w:pPr>
        <w:numPr>
          <w:ilvl w:val="0"/>
          <w:numId w:val="854"/>
        </w:numPr>
        <w:spacing w:before="100" w:beforeAutospacing="1" w:after="100" w:afterAutospacing="1" w:line="240" w:lineRule="auto"/>
      </w:pPr>
      <w:r w:rsidRPr="008B075F">
        <w:rPr>
          <w:rStyle w:val="Strong"/>
        </w:rPr>
        <w:t>Limited Access to Vocational Training</w:t>
      </w:r>
      <w:r w:rsidRPr="008B075F">
        <w:t>: Vocational education programs are often underfunded and poorly organized, leading to insufficient technical skills training for industry roles.</w:t>
      </w:r>
    </w:p>
    <w:p w:rsidR="00DA7CC0" w:rsidRPr="008B075F" w:rsidRDefault="00DA7CC0" w:rsidP="005B758F">
      <w:pPr>
        <w:numPr>
          <w:ilvl w:val="0"/>
          <w:numId w:val="854"/>
        </w:numPr>
        <w:spacing w:before="100" w:beforeAutospacing="1" w:after="100" w:afterAutospacing="1" w:line="240" w:lineRule="auto"/>
      </w:pPr>
      <w:r w:rsidRPr="008B075F">
        <w:rPr>
          <w:rStyle w:val="Strong"/>
        </w:rPr>
        <w:t>Migration of Skilled Labor (Brain Drain)</w:t>
      </w:r>
      <w:r w:rsidRPr="008B075F">
        <w:t>: Many qualified Nigerian professionals seek opportunities abroad, resulting in a shortage of experienced workers in key sectors domestically.</w:t>
      </w:r>
    </w:p>
    <w:p w:rsidR="00DA7CC0" w:rsidRPr="008B075F" w:rsidRDefault="00DA7CC0" w:rsidP="005B758F">
      <w:pPr>
        <w:numPr>
          <w:ilvl w:val="0"/>
          <w:numId w:val="854"/>
        </w:numPr>
        <w:spacing w:before="100" w:beforeAutospacing="1" w:after="100" w:afterAutospacing="1" w:line="240" w:lineRule="auto"/>
      </w:pPr>
      <w:r w:rsidRPr="008B075F">
        <w:rPr>
          <w:rStyle w:val="Strong"/>
        </w:rPr>
        <w:t>Lack of Public-Private Partnerships</w:t>
      </w:r>
      <w:r w:rsidRPr="008B075F">
        <w:t>: Limited collaboration between educational institutions, industries, and government bodies contributes to the misalignment between the skills taught in schools and those required by the job market.</w:t>
      </w:r>
    </w:p>
    <w:p w:rsidR="00DA7CC0" w:rsidRPr="008B075F" w:rsidRDefault="00DA7CC0" w:rsidP="005B758F">
      <w:pPr>
        <w:numPr>
          <w:ilvl w:val="0"/>
          <w:numId w:val="854"/>
        </w:numPr>
        <w:spacing w:before="100" w:beforeAutospacing="1" w:after="100" w:afterAutospacing="1" w:line="240" w:lineRule="auto"/>
      </w:pPr>
      <w:r w:rsidRPr="008B075F">
        <w:rPr>
          <w:rStyle w:val="Strong"/>
        </w:rPr>
        <w:t>Inadequate Continuous Learning Opportunities</w:t>
      </w:r>
      <w:r w:rsidRPr="008B075F">
        <w:t>: Few opportunities for upskilling and professional development are available, and there is limited emphasis on lifelong learning and adaptation to new technologies.</w:t>
      </w:r>
    </w:p>
    <w:p w:rsidR="00242711" w:rsidRPr="008B075F" w:rsidRDefault="00242711" w:rsidP="00242711">
      <w:pPr>
        <w:pStyle w:val="Heading3"/>
        <w:rPr>
          <w:color w:val="auto"/>
        </w:rPr>
      </w:pPr>
      <w:r w:rsidRPr="008B075F">
        <w:rPr>
          <w:color w:val="auto"/>
        </w:rPr>
        <w:t>Summary</w:t>
      </w:r>
    </w:p>
    <w:p w:rsidR="00242711" w:rsidRPr="008B075F" w:rsidRDefault="00242711" w:rsidP="00242711">
      <w:pPr>
        <w:pStyle w:val="NormalWeb"/>
      </w:pPr>
      <w:r w:rsidRPr="008B075F">
        <w:t>Addressing the skills gap in Nigeria is essential for improving productivity and sustaining economic growth. It requires a multi-faceted approach, including revamping educational systems, expanding vocational training, fostering HRM strategies, and encouraging industry partnerships with educational institutions. Closing the skills gap would not only enhance production efficiency but also create a more competitive workforce, ultimately driving Nigeria’s economic development.</w:t>
      </w:r>
    </w:p>
    <w:p w:rsidR="004A55C1" w:rsidRPr="008B075F" w:rsidRDefault="004A55C1" w:rsidP="004A55C1">
      <w:pPr>
        <w:pStyle w:val="Heading3"/>
        <w:rPr>
          <w:color w:val="auto"/>
        </w:rPr>
      </w:pPr>
      <w:r w:rsidRPr="008B075F">
        <w:rPr>
          <w:color w:val="auto"/>
        </w:rPr>
        <w:t>Key Terms and Concepts</w:t>
      </w:r>
    </w:p>
    <w:p w:rsidR="004A55C1" w:rsidRPr="008B075F" w:rsidRDefault="004A55C1" w:rsidP="005B758F">
      <w:pPr>
        <w:numPr>
          <w:ilvl w:val="0"/>
          <w:numId w:val="841"/>
        </w:numPr>
        <w:spacing w:before="100" w:beforeAutospacing="1" w:after="100" w:afterAutospacing="1" w:line="240" w:lineRule="auto"/>
      </w:pPr>
      <w:r w:rsidRPr="008B075F">
        <w:rPr>
          <w:rStyle w:val="Strong"/>
        </w:rPr>
        <w:t>Skills Gap</w:t>
      </w:r>
      <w:r w:rsidRPr="008B075F">
        <w:t>: The difference between the skills required by employers and those available within the workforce.</w:t>
      </w:r>
    </w:p>
    <w:p w:rsidR="004A55C1" w:rsidRPr="008B075F" w:rsidRDefault="004A55C1" w:rsidP="005B758F">
      <w:pPr>
        <w:numPr>
          <w:ilvl w:val="0"/>
          <w:numId w:val="841"/>
        </w:numPr>
        <w:spacing w:before="100" w:beforeAutospacing="1" w:after="100" w:afterAutospacing="1" w:line="240" w:lineRule="auto"/>
      </w:pPr>
      <w:r w:rsidRPr="008B075F">
        <w:rPr>
          <w:rStyle w:val="Strong"/>
        </w:rPr>
        <w:t>Human Resource Management (HRM)</w:t>
      </w:r>
      <w:r w:rsidRPr="008B075F">
        <w:t>: The strategic approach to managing people within an organization to enhance productivity.</w:t>
      </w:r>
    </w:p>
    <w:p w:rsidR="004A55C1" w:rsidRPr="008B075F" w:rsidRDefault="004A55C1" w:rsidP="005B758F">
      <w:pPr>
        <w:numPr>
          <w:ilvl w:val="0"/>
          <w:numId w:val="841"/>
        </w:numPr>
        <w:spacing w:before="100" w:beforeAutospacing="1" w:after="100" w:afterAutospacing="1" w:line="240" w:lineRule="auto"/>
      </w:pPr>
      <w:r w:rsidRPr="008B075F">
        <w:rPr>
          <w:rStyle w:val="Strong"/>
        </w:rPr>
        <w:t>Training and Development</w:t>
      </w:r>
      <w:r w:rsidRPr="008B075F">
        <w:t>: Programs designed to equip employees with specific skills for job performance.</w:t>
      </w:r>
    </w:p>
    <w:p w:rsidR="004A55C1" w:rsidRPr="008B075F" w:rsidRDefault="004A55C1" w:rsidP="005B758F">
      <w:pPr>
        <w:numPr>
          <w:ilvl w:val="0"/>
          <w:numId w:val="841"/>
        </w:numPr>
        <w:spacing w:before="100" w:beforeAutospacing="1" w:after="100" w:afterAutospacing="1" w:line="240" w:lineRule="auto"/>
      </w:pPr>
      <w:r w:rsidRPr="008B075F">
        <w:rPr>
          <w:rStyle w:val="Strong"/>
        </w:rPr>
        <w:t>Labour Relations</w:t>
      </w:r>
      <w:r w:rsidRPr="008B075F">
        <w:t>: The interaction between management and employees in ensuring a cooperative and productive workplace.</w:t>
      </w:r>
    </w:p>
    <w:p w:rsidR="004A55C1" w:rsidRPr="008B075F" w:rsidRDefault="004A55C1" w:rsidP="005B758F">
      <w:pPr>
        <w:numPr>
          <w:ilvl w:val="0"/>
          <w:numId w:val="841"/>
        </w:numPr>
        <w:spacing w:before="100" w:beforeAutospacing="1" w:after="100" w:afterAutospacing="1" w:line="240" w:lineRule="auto"/>
      </w:pPr>
      <w:r w:rsidRPr="008B075F">
        <w:rPr>
          <w:rStyle w:val="Strong"/>
        </w:rPr>
        <w:t>Performance Appraisal</w:t>
      </w:r>
      <w:r w:rsidRPr="008B075F">
        <w:t>: The systematic evaluation of employee performance for improvements and rewards.</w:t>
      </w:r>
    </w:p>
    <w:p w:rsidR="004A55C1" w:rsidRPr="008B075F" w:rsidRDefault="004A55C1" w:rsidP="005B758F">
      <w:pPr>
        <w:numPr>
          <w:ilvl w:val="0"/>
          <w:numId w:val="841"/>
        </w:numPr>
        <w:spacing w:before="100" w:beforeAutospacing="1" w:after="100" w:afterAutospacing="1" w:line="240" w:lineRule="auto"/>
      </w:pPr>
      <w:r w:rsidRPr="008B075F">
        <w:rPr>
          <w:rStyle w:val="Strong"/>
        </w:rPr>
        <w:t>Workforce Planning</w:t>
      </w:r>
      <w:r w:rsidRPr="008B075F">
        <w:t>: Forecasting an organization’s current and future hiring needs to meet its goals.</w:t>
      </w:r>
    </w:p>
    <w:p w:rsidR="004A55C1" w:rsidRPr="008B075F" w:rsidRDefault="004A55C1" w:rsidP="005B758F">
      <w:pPr>
        <w:numPr>
          <w:ilvl w:val="0"/>
          <w:numId w:val="841"/>
        </w:numPr>
        <w:spacing w:before="100" w:beforeAutospacing="1" w:after="100" w:afterAutospacing="1" w:line="240" w:lineRule="auto"/>
      </w:pPr>
      <w:r w:rsidRPr="008B075F">
        <w:rPr>
          <w:rStyle w:val="Strong"/>
        </w:rPr>
        <w:t>Public-Private Partnerships (PPP)</w:t>
      </w:r>
      <w:r w:rsidRPr="008B075F">
        <w:t>: Collaborations between government and private sector to address issues such as skills shortages and training needs.</w:t>
      </w:r>
    </w:p>
    <w:p w:rsidR="004A55C1" w:rsidRPr="008B075F" w:rsidRDefault="004A55C1" w:rsidP="004A55C1">
      <w:pPr>
        <w:pStyle w:val="Heading3"/>
        <w:rPr>
          <w:color w:val="auto"/>
        </w:rPr>
      </w:pPr>
      <w:r w:rsidRPr="008B075F">
        <w:rPr>
          <w:color w:val="auto"/>
        </w:rPr>
        <w:t>Review &amp; Discussion Questions</w:t>
      </w:r>
    </w:p>
    <w:p w:rsidR="004A55C1" w:rsidRPr="008B075F" w:rsidRDefault="004A55C1" w:rsidP="005B758F">
      <w:pPr>
        <w:numPr>
          <w:ilvl w:val="0"/>
          <w:numId w:val="842"/>
        </w:numPr>
        <w:spacing w:before="100" w:beforeAutospacing="1" w:after="100" w:afterAutospacing="1" w:line="240" w:lineRule="auto"/>
      </w:pPr>
      <w:r w:rsidRPr="008B075F">
        <w:t>What are the main factors causing the skills gap in Nigeria, and how do they impact productivity?</w:t>
      </w:r>
    </w:p>
    <w:p w:rsidR="004A55C1" w:rsidRPr="008B075F" w:rsidRDefault="004A55C1" w:rsidP="005B758F">
      <w:pPr>
        <w:numPr>
          <w:ilvl w:val="0"/>
          <w:numId w:val="842"/>
        </w:numPr>
        <w:spacing w:before="100" w:beforeAutospacing="1" w:after="100" w:afterAutospacing="1" w:line="240" w:lineRule="auto"/>
      </w:pPr>
      <w:r w:rsidRPr="008B075F">
        <w:t>How does the concept of HRM support an organization in addressing skills shortages?</w:t>
      </w:r>
    </w:p>
    <w:p w:rsidR="004A55C1" w:rsidRPr="008B075F" w:rsidRDefault="004A55C1" w:rsidP="005B758F">
      <w:pPr>
        <w:numPr>
          <w:ilvl w:val="0"/>
          <w:numId w:val="842"/>
        </w:numPr>
        <w:spacing w:before="100" w:beforeAutospacing="1" w:after="100" w:afterAutospacing="1" w:line="240" w:lineRule="auto"/>
      </w:pPr>
      <w:r w:rsidRPr="008B075F">
        <w:t>What role should the government play in bridging the skills gap?</w:t>
      </w:r>
    </w:p>
    <w:p w:rsidR="004A55C1" w:rsidRPr="008B075F" w:rsidRDefault="004A55C1" w:rsidP="005B758F">
      <w:pPr>
        <w:numPr>
          <w:ilvl w:val="0"/>
          <w:numId w:val="842"/>
        </w:numPr>
        <w:spacing w:before="100" w:beforeAutospacing="1" w:after="100" w:afterAutospacing="1" w:line="240" w:lineRule="auto"/>
      </w:pPr>
      <w:r w:rsidRPr="008B075F">
        <w:t>How can public-private partnerships help in training the workforce to meet industry demands?</w:t>
      </w:r>
    </w:p>
    <w:p w:rsidR="004A55C1" w:rsidRPr="008B075F" w:rsidRDefault="004A55C1" w:rsidP="005B758F">
      <w:pPr>
        <w:numPr>
          <w:ilvl w:val="0"/>
          <w:numId w:val="842"/>
        </w:numPr>
        <w:spacing w:before="100" w:beforeAutospacing="1" w:after="100" w:afterAutospacing="1" w:line="240" w:lineRule="auto"/>
      </w:pPr>
      <w:r w:rsidRPr="008B075F">
        <w:t>Discuss the importance of aligning educational curricula with industry needs in Nigeria.</w:t>
      </w:r>
    </w:p>
    <w:p w:rsidR="004A55C1" w:rsidRPr="008B075F" w:rsidRDefault="004A55C1" w:rsidP="004A55C1">
      <w:pPr>
        <w:pStyle w:val="Heading3"/>
        <w:rPr>
          <w:color w:val="auto"/>
        </w:rPr>
      </w:pPr>
      <w:r w:rsidRPr="008B075F">
        <w:rPr>
          <w:color w:val="auto"/>
        </w:rPr>
        <w:t>Experiential Exercise</w:t>
      </w:r>
    </w:p>
    <w:p w:rsidR="004A55C1" w:rsidRPr="008B075F" w:rsidRDefault="004A55C1" w:rsidP="004A55C1">
      <w:pPr>
        <w:pStyle w:val="NormalWeb"/>
      </w:pPr>
      <w:r w:rsidRPr="008B075F">
        <w:t>Conduct a survey within a Nigerian industry sector, such as manufacturing or technology, to assess the key skills employers find lacking in entry-level employees. Write a report summarizing the skills gaps identified, as well as recommendations on how these could be addressed through targeted HRM practices.</w:t>
      </w:r>
    </w:p>
    <w:p w:rsidR="004A55C1" w:rsidRPr="008B075F" w:rsidRDefault="004A55C1" w:rsidP="004A55C1">
      <w:pPr>
        <w:pStyle w:val="Heading3"/>
        <w:rPr>
          <w:color w:val="auto"/>
        </w:rPr>
      </w:pPr>
      <w:r w:rsidRPr="008B075F">
        <w:rPr>
          <w:color w:val="auto"/>
        </w:rPr>
        <w:t>Case Study: Addressing Skills Gap in Nigeria’s Manufacturing Sector</w:t>
      </w:r>
    </w:p>
    <w:p w:rsidR="004A55C1" w:rsidRPr="008B075F" w:rsidRDefault="004A55C1" w:rsidP="004A55C1">
      <w:pPr>
        <w:pStyle w:val="NormalWeb"/>
      </w:pPr>
      <w:r w:rsidRPr="008B075F">
        <w:t>Nigeria’s manufacturing industry has been struggling with a shortage of skilled workers in technical areas, including machine operation, maintenance, and quality control. Despite having many graduates, the skills acquired in tertiary institutions often do not align with the specific requirements of industrial production. As a result, companies are forced to allocate resources for additional training, increasing operational costs and reducing profitability.</w:t>
      </w:r>
    </w:p>
    <w:p w:rsidR="004A55C1" w:rsidRPr="008B075F" w:rsidRDefault="004A55C1" w:rsidP="004A55C1">
      <w:pPr>
        <w:pStyle w:val="NormalWeb"/>
      </w:pPr>
      <w:r w:rsidRPr="008B075F">
        <w:t>One example is the Lagos-based manufacturing firm that specializes in consumer goods. The company recently reported that 40% of its new hires required at least six months of training before they could work independently on the production floor. This prolonged training period is attributed to insufficient technical knowledge and a lack of hands-on experience among graduates. Consequently, the company has partnered with local technical schools to develop a tailored curriculum that combines classroom theory with industry-specific training. This partnership has helped reduce training costs and improve production rates by supplying the company with more job-ready graduates.</w:t>
      </w:r>
    </w:p>
    <w:p w:rsidR="004A55C1" w:rsidRPr="008B075F" w:rsidRDefault="004A55C1" w:rsidP="004A55C1">
      <w:pPr>
        <w:pStyle w:val="NormalWeb"/>
      </w:pPr>
      <w:r w:rsidRPr="008B075F">
        <w:rPr>
          <w:rStyle w:val="Strong"/>
        </w:rPr>
        <w:t>Questions for Discussion:</w:t>
      </w:r>
    </w:p>
    <w:p w:rsidR="004A55C1" w:rsidRPr="008B075F" w:rsidRDefault="004A55C1" w:rsidP="005B758F">
      <w:pPr>
        <w:numPr>
          <w:ilvl w:val="0"/>
          <w:numId w:val="843"/>
        </w:numPr>
        <w:spacing w:before="100" w:beforeAutospacing="1" w:after="100" w:afterAutospacing="1" w:line="240" w:lineRule="auto"/>
      </w:pPr>
      <w:r w:rsidRPr="008B075F">
        <w:t>How did the partnership between the manufacturing firm and technical schools help address the skills gap?</w:t>
      </w:r>
    </w:p>
    <w:p w:rsidR="004A55C1" w:rsidRPr="008B075F" w:rsidRDefault="004A55C1" w:rsidP="005B758F">
      <w:pPr>
        <w:numPr>
          <w:ilvl w:val="0"/>
          <w:numId w:val="843"/>
        </w:numPr>
        <w:spacing w:before="100" w:beforeAutospacing="1" w:after="100" w:afterAutospacing="1" w:line="240" w:lineRule="auto"/>
      </w:pPr>
      <w:r w:rsidRPr="008B075F">
        <w:t>What additional HRM strategies could the company implement to improve employee readiness?</w:t>
      </w:r>
    </w:p>
    <w:p w:rsidR="004A55C1" w:rsidRPr="008B075F" w:rsidRDefault="004A55C1" w:rsidP="005B758F">
      <w:pPr>
        <w:numPr>
          <w:ilvl w:val="0"/>
          <w:numId w:val="843"/>
        </w:numPr>
        <w:spacing w:before="100" w:beforeAutospacing="1" w:after="100" w:afterAutospacing="1" w:line="240" w:lineRule="auto"/>
      </w:pPr>
      <w:r w:rsidRPr="008B075F">
        <w:t>How can similar collaborations be encouraged across other industries in Nigeria?</w:t>
      </w:r>
    </w:p>
    <w:p w:rsidR="004A55C1" w:rsidRPr="008B075F" w:rsidRDefault="00DA7CC0" w:rsidP="004A55C1">
      <w:pPr>
        <w:pStyle w:val="Heading3"/>
        <w:rPr>
          <w:color w:val="auto"/>
        </w:rPr>
      </w:pPr>
      <w:r w:rsidRPr="008B075F">
        <w:rPr>
          <w:color w:val="auto"/>
        </w:rPr>
        <w:t xml:space="preserve">Suggested </w:t>
      </w:r>
      <w:r w:rsidR="004A55C1" w:rsidRPr="008B075F">
        <w:rPr>
          <w:color w:val="auto"/>
        </w:rPr>
        <w:t>Online Reading</w:t>
      </w:r>
    </w:p>
    <w:p w:rsidR="004A55C1" w:rsidRPr="008B075F" w:rsidRDefault="004A55C1" w:rsidP="005B758F">
      <w:pPr>
        <w:numPr>
          <w:ilvl w:val="0"/>
          <w:numId w:val="844"/>
        </w:numPr>
        <w:spacing w:before="100" w:beforeAutospacing="1" w:after="100" w:afterAutospacing="1" w:line="240" w:lineRule="auto"/>
      </w:pPr>
      <w:r w:rsidRPr="008B075F">
        <w:rPr>
          <w:rStyle w:val="Strong"/>
        </w:rPr>
        <w:t>The Skills Gap and Youth Unemployment in Nigeria</w:t>
      </w:r>
      <w:r w:rsidRPr="008B075F">
        <w:t xml:space="preserve"> - African Development Bank. This report discusses youth unemployment and the skills mismatch in Nigeria.</w:t>
      </w:r>
    </w:p>
    <w:p w:rsidR="004A55C1" w:rsidRPr="008B075F" w:rsidRDefault="004A55C1" w:rsidP="005B758F">
      <w:pPr>
        <w:numPr>
          <w:ilvl w:val="0"/>
          <w:numId w:val="844"/>
        </w:numPr>
        <w:spacing w:before="100" w:beforeAutospacing="1" w:after="100" w:afterAutospacing="1" w:line="240" w:lineRule="auto"/>
      </w:pPr>
      <w:r w:rsidRPr="008B075F">
        <w:rPr>
          <w:rStyle w:val="Strong"/>
        </w:rPr>
        <w:t>Aligning Education with Industry Needs in Africa</w:t>
      </w:r>
      <w:r w:rsidRPr="008B075F">
        <w:t xml:space="preserve"> - World Bank. Explores the role of educational reforms in addressing skills shortages across African countries.</w:t>
      </w:r>
    </w:p>
    <w:p w:rsidR="004A55C1" w:rsidRPr="008B075F" w:rsidRDefault="004A55C1" w:rsidP="005B758F">
      <w:pPr>
        <w:numPr>
          <w:ilvl w:val="0"/>
          <w:numId w:val="844"/>
        </w:numPr>
        <w:spacing w:before="100" w:beforeAutospacing="1" w:after="100" w:afterAutospacing="1" w:line="240" w:lineRule="auto"/>
      </w:pPr>
      <w:r w:rsidRPr="008B075F">
        <w:rPr>
          <w:rStyle w:val="Strong"/>
        </w:rPr>
        <w:t>Strategies for Human Resource Development</w:t>
      </w:r>
      <w:r w:rsidRPr="008B075F">
        <w:t xml:space="preserve"> - International Labour Organization (ILO). Offers insights into global best practices for workforce planning and development.</w:t>
      </w:r>
    </w:p>
    <w:p w:rsidR="004A55C1" w:rsidRPr="008B075F" w:rsidRDefault="00064686" w:rsidP="004A55C1">
      <w:pPr>
        <w:spacing w:after="0"/>
      </w:pPr>
      <w:r w:rsidRPr="008B075F">
        <w:pict>
          <v:rect id="_x0000_i1964" style="width:0;height:1.5pt" o:hralign="center" o:hrstd="t" o:hr="t" fillcolor="#a0a0a0" stroked="f"/>
        </w:pict>
      </w:r>
    </w:p>
    <w:p w:rsidR="00C30BAF" w:rsidRPr="008B075F" w:rsidRDefault="00C30BAF" w:rsidP="00AA42E4">
      <w:pPr>
        <w:tabs>
          <w:tab w:val="left" w:pos="1019"/>
        </w:tabs>
      </w:pPr>
    </w:p>
    <w:p w:rsidR="000C4B0E" w:rsidRPr="008B075F" w:rsidRDefault="000C4B0E" w:rsidP="00AA42E4">
      <w:pPr>
        <w:tabs>
          <w:tab w:val="left" w:pos="1019"/>
        </w:tabs>
      </w:pPr>
    </w:p>
    <w:p w:rsidR="000C4B0E" w:rsidRPr="008B075F" w:rsidRDefault="000C4B0E" w:rsidP="00AA42E4">
      <w:pPr>
        <w:tabs>
          <w:tab w:val="left" w:pos="1019"/>
        </w:tabs>
      </w:pPr>
    </w:p>
    <w:p w:rsidR="000C4B0E" w:rsidRPr="008B075F" w:rsidRDefault="000C4B0E" w:rsidP="00AA42E4">
      <w:pPr>
        <w:tabs>
          <w:tab w:val="left" w:pos="1019"/>
        </w:tabs>
      </w:pPr>
    </w:p>
    <w:p w:rsidR="000C4B0E" w:rsidRPr="008B075F" w:rsidRDefault="000C4B0E" w:rsidP="00AA42E4">
      <w:pPr>
        <w:tabs>
          <w:tab w:val="left" w:pos="1019"/>
        </w:tabs>
      </w:pPr>
    </w:p>
    <w:p w:rsidR="000C4B0E" w:rsidRPr="008B075F" w:rsidRDefault="000C4B0E" w:rsidP="00AA42E4">
      <w:pPr>
        <w:tabs>
          <w:tab w:val="left" w:pos="1019"/>
        </w:tabs>
      </w:pPr>
    </w:p>
    <w:p w:rsidR="000C4B0E" w:rsidRPr="008B075F" w:rsidRDefault="000C4B0E" w:rsidP="00AA42E4">
      <w:pPr>
        <w:tabs>
          <w:tab w:val="left" w:pos="1019"/>
        </w:tabs>
      </w:pPr>
    </w:p>
    <w:p w:rsidR="000C4B0E" w:rsidRPr="008B075F" w:rsidRDefault="000C4B0E" w:rsidP="00AA42E4">
      <w:pPr>
        <w:tabs>
          <w:tab w:val="left" w:pos="1019"/>
        </w:tabs>
      </w:pPr>
    </w:p>
    <w:p w:rsidR="000C4B0E" w:rsidRPr="008B075F" w:rsidRDefault="000C4B0E" w:rsidP="00AA42E4">
      <w:pPr>
        <w:tabs>
          <w:tab w:val="left" w:pos="1019"/>
        </w:tabs>
      </w:pPr>
    </w:p>
    <w:p w:rsidR="000C4B0E" w:rsidRPr="008B075F" w:rsidRDefault="000C4B0E" w:rsidP="00AA42E4">
      <w:pPr>
        <w:tabs>
          <w:tab w:val="left" w:pos="1019"/>
        </w:tabs>
      </w:pPr>
    </w:p>
    <w:p w:rsidR="000C4B0E" w:rsidRPr="008B075F" w:rsidRDefault="000C4B0E" w:rsidP="00AA42E4">
      <w:pPr>
        <w:tabs>
          <w:tab w:val="left" w:pos="1019"/>
        </w:tabs>
      </w:pPr>
    </w:p>
    <w:p w:rsidR="000C4B0E" w:rsidRPr="008B075F" w:rsidRDefault="000C4B0E" w:rsidP="00AA42E4">
      <w:pPr>
        <w:tabs>
          <w:tab w:val="left" w:pos="1019"/>
        </w:tabs>
      </w:pPr>
    </w:p>
    <w:p w:rsidR="000C4B0E" w:rsidRPr="008B075F" w:rsidRDefault="000C4B0E" w:rsidP="00AA42E4">
      <w:pPr>
        <w:tabs>
          <w:tab w:val="left" w:pos="1019"/>
        </w:tabs>
      </w:pPr>
    </w:p>
    <w:p w:rsidR="000C4B0E" w:rsidRPr="008B075F" w:rsidRDefault="000C4B0E" w:rsidP="00AA42E4">
      <w:pPr>
        <w:tabs>
          <w:tab w:val="left" w:pos="1019"/>
        </w:tabs>
      </w:pPr>
    </w:p>
    <w:p w:rsidR="000C4B0E" w:rsidRPr="008B075F" w:rsidRDefault="000C4B0E" w:rsidP="00AA42E4">
      <w:pPr>
        <w:tabs>
          <w:tab w:val="left" w:pos="1019"/>
        </w:tabs>
      </w:pPr>
    </w:p>
    <w:p w:rsidR="000C4B0E" w:rsidRPr="008B075F" w:rsidRDefault="000C4B0E" w:rsidP="00AA42E4">
      <w:pPr>
        <w:tabs>
          <w:tab w:val="left" w:pos="1019"/>
        </w:tabs>
      </w:pPr>
    </w:p>
    <w:p w:rsidR="008A7AAD" w:rsidRPr="008B075F" w:rsidRDefault="008A7AAD" w:rsidP="008A7AAD">
      <w:pPr>
        <w:pStyle w:val="NormalWeb"/>
      </w:pPr>
      <w:r w:rsidRPr="008B075F">
        <w:rPr>
          <w:rStyle w:val="Strong"/>
        </w:rPr>
        <w:t xml:space="preserve">Chapter 20.7: </w:t>
      </w:r>
      <w:r w:rsidR="00D23326" w:rsidRPr="008B075F">
        <w:rPr>
          <w:b/>
        </w:rPr>
        <w:t>Impact of Elevated Exchange Rates on Production Issues in Nigeria and Strategies for Resolution</w:t>
      </w:r>
    </w:p>
    <w:p w:rsidR="008A7AAD" w:rsidRPr="008B075F" w:rsidRDefault="00064686" w:rsidP="008A7AAD">
      <w:r w:rsidRPr="008B075F">
        <w:pict>
          <v:rect id="_x0000_i1965" style="width:0;height:1.5pt" o:hralign="center" o:hrstd="t" o:hr="t" fillcolor="#a0a0a0" stroked="f"/>
        </w:pict>
      </w:r>
    </w:p>
    <w:p w:rsidR="008A7AAD" w:rsidRPr="008B075F" w:rsidRDefault="008A7AAD" w:rsidP="008A7AAD">
      <w:pPr>
        <w:pStyle w:val="NormalWeb"/>
      </w:pPr>
      <w:r w:rsidRPr="008B075F">
        <w:rPr>
          <w:rStyle w:val="Emphasis"/>
          <w:rFonts w:eastAsiaTheme="majorEastAsia"/>
        </w:rPr>
        <w:t>"Exchange rate volatility is not merely an economic phenomenon but a challenge that can reshape the foundations of industries reliant on foreign trade and resources."</w:t>
      </w:r>
      <w:r w:rsidRPr="008B075F">
        <w:t xml:space="preserve"> – Economist's Perspective on Emerging Markets</w:t>
      </w:r>
    </w:p>
    <w:p w:rsidR="008A7AAD" w:rsidRPr="008B075F" w:rsidRDefault="00064686" w:rsidP="008A7AAD">
      <w:pPr>
        <w:spacing w:after="0"/>
      </w:pPr>
      <w:r w:rsidRPr="008B075F">
        <w:pict>
          <v:rect id="_x0000_i1966" style="width:0;height:1.5pt" o:hralign="center" o:hrstd="t" o:hr="t" fillcolor="#a0a0a0" stroked="f"/>
        </w:pict>
      </w:r>
    </w:p>
    <w:p w:rsidR="008A7AAD" w:rsidRPr="008B075F" w:rsidRDefault="008A7AAD" w:rsidP="008A7AAD">
      <w:pPr>
        <w:pStyle w:val="Heading3"/>
        <w:rPr>
          <w:color w:val="auto"/>
        </w:rPr>
      </w:pPr>
      <w:r w:rsidRPr="008B075F">
        <w:rPr>
          <w:color w:val="auto"/>
        </w:rPr>
        <w:t>20.7.0 Introduction</w:t>
      </w:r>
    </w:p>
    <w:p w:rsidR="008A7AAD" w:rsidRPr="008B075F" w:rsidRDefault="008A7AAD" w:rsidP="008A7AAD">
      <w:pPr>
        <w:pStyle w:val="NormalWeb"/>
      </w:pPr>
      <w:r w:rsidRPr="008B075F">
        <w:t>In this section, we delve into the economic challenge of high exchange rates and their impact on Nigerian production sectors. A high exchange rate, defined as the local currency’s lower purchasing power relative to foreign currencies, significantly raises the cost of imported goods, raw materials, and machinery essential for production. Nigeria, with its heavy reliance on imports due to limited domestic manufacturing capacity, is particularly vulnerable to exchange rate fluctuations. High exchange rates have ripple effects across the economy, impacting production costs, pricing strategies, profitability, and, ultimately, business sustainability.</w:t>
      </w:r>
    </w:p>
    <w:p w:rsidR="008A7AAD" w:rsidRPr="008B075F" w:rsidRDefault="008A7AAD" w:rsidP="008A7AAD">
      <w:pPr>
        <w:pStyle w:val="NormalWeb"/>
      </w:pPr>
      <w:r w:rsidRPr="008B075F">
        <w:t>This section first provides a conceptual foundation of exchange rate dynamics, highlighting the mechanisms through which they affect business operations and production processes. We then analyze the factors behind Nigeria's exchange rate instability, including reliance on oil exports, foreign debt, and fiscal policies. Through Nigerian examples, the section explores how high exchange rates affect industries such as manufacturing, agriculture, and technology.</w:t>
      </w:r>
    </w:p>
    <w:p w:rsidR="008A7AAD" w:rsidRPr="008B075F" w:rsidRDefault="008A7AAD" w:rsidP="008A7AAD">
      <w:pPr>
        <w:pStyle w:val="NormalWeb"/>
      </w:pPr>
      <w:r w:rsidRPr="008B075F">
        <w:t>Furthermore, we discuss remedial strategies, including currency hedging, localization of supply chains, and government interventions to stabilize the Naira. Case studies illustrate how businesses can adapt to and mitigate the impact of exchange rate volatility, while proposed policy interventions offer insights into long-term solutions. This section equips readers with practical knowledge on managing exchange rate challenges, fostering resilience, and enhancing productivity in Nigeria's evolving economy.</w:t>
      </w:r>
    </w:p>
    <w:p w:rsidR="008A7AAD" w:rsidRPr="008B075F" w:rsidRDefault="00064686" w:rsidP="008A7AAD">
      <w:pPr>
        <w:spacing w:after="0"/>
      </w:pPr>
      <w:r w:rsidRPr="008B075F">
        <w:pict>
          <v:rect id="_x0000_i1967" style="width:0;height:1.5pt" o:hralign="center" o:hrstd="t" o:hr="t" fillcolor="#a0a0a0" stroked="f"/>
        </w:pict>
      </w:r>
    </w:p>
    <w:p w:rsidR="008A7AAD" w:rsidRPr="008B075F" w:rsidRDefault="0006738C" w:rsidP="008A7AAD">
      <w:pPr>
        <w:pStyle w:val="Heading3"/>
        <w:rPr>
          <w:color w:val="auto"/>
        </w:rPr>
      </w:pPr>
      <w:r w:rsidRPr="008B075F">
        <w:rPr>
          <w:color w:val="auto"/>
        </w:rPr>
        <w:t>20.7.</w:t>
      </w:r>
      <w:r w:rsidR="008A7AAD" w:rsidRPr="008B075F">
        <w:rPr>
          <w:color w:val="auto"/>
        </w:rPr>
        <w:t>1 Understanding Exchange Rates and Their Impact on Production</w:t>
      </w:r>
    </w:p>
    <w:p w:rsidR="008A7AAD" w:rsidRPr="008B075F" w:rsidRDefault="008A7AAD" w:rsidP="008A7AAD">
      <w:pPr>
        <w:pStyle w:val="NormalWeb"/>
      </w:pPr>
      <w:r w:rsidRPr="008B075F">
        <w:t>In this section, we examine how exchange rates function and why they are a critical component of business costs, especially in Nigeria. Exchange rates influence not only the cost of goods imported into the country but also the broader pricing mechanisms within domestic markets.</w:t>
      </w:r>
    </w:p>
    <w:p w:rsidR="008A7AAD" w:rsidRPr="008B075F" w:rsidRDefault="008A7AAD" w:rsidP="005B758F">
      <w:pPr>
        <w:pStyle w:val="NormalWeb"/>
        <w:numPr>
          <w:ilvl w:val="0"/>
          <w:numId w:val="856"/>
        </w:numPr>
      </w:pPr>
      <w:r w:rsidRPr="008B075F">
        <w:rPr>
          <w:rStyle w:val="Strong"/>
        </w:rPr>
        <w:t>The Role of Exchange Rates in the Global Economy</w:t>
      </w:r>
      <w:r w:rsidRPr="008B075F">
        <w:br/>
        <w:t>Exchange rates are a fundamental aspect of international trade, impacting countries differently based on their economic structures. For import-dependent economies like Nigeria, a high exchange rate translates into increased costs for imported materials, resulting in higher production costs.</w:t>
      </w:r>
    </w:p>
    <w:p w:rsidR="008A7AAD" w:rsidRPr="008B075F" w:rsidRDefault="008A7AAD" w:rsidP="005B758F">
      <w:pPr>
        <w:pStyle w:val="NormalWeb"/>
        <w:numPr>
          <w:ilvl w:val="0"/>
          <w:numId w:val="856"/>
        </w:numPr>
      </w:pPr>
      <w:r w:rsidRPr="008B075F">
        <w:rPr>
          <w:rStyle w:val="Strong"/>
        </w:rPr>
        <w:t>Nigeria’s Exchange Rate Landscape</w:t>
      </w:r>
      <w:r w:rsidRPr="008B075F">
        <w:br/>
        <w:t>Nigeria’s economy is heavily influenced by its reliance on oil exports. Fluctuations in global oil prices and local currency policies affect the Naira’s value, which, in turn, impacts the cost of imported goods. The frequent devaluation of the Naira has created a challenging landscape for businesses reliant on foreign goods for production.</w:t>
      </w:r>
    </w:p>
    <w:p w:rsidR="008A7AAD" w:rsidRPr="008B075F" w:rsidRDefault="00064686" w:rsidP="008A7AAD">
      <w:r w:rsidRPr="008B075F">
        <w:pict>
          <v:rect id="_x0000_i1968" style="width:0;height:1.5pt" o:hralign="center" o:hrstd="t" o:hr="t" fillcolor="#a0a0a0" stroked="f"/>
        </w:pict>
      </w:r>
    </w:p>
    <w:p w:rsidR="008A7AAD" w:rsidRPr="008B075F" w:rsidRDefault="0006738C" w:rsidP="008A7AAD">
      <w:pPr>
        <w:pStyle w:val="Heading3"/>
        <w:rPr>
          <w:color w:val="auto"/>
        </w:rPr>
      </w:pPr>
      <w:r w:rsidRPr="008B075F">
        <w:rPr>
          <w:color w:val="auto"/>
        </w:rPr>
        <w:t>20.7.</w:t>
      </w:r>
      <w:r w:rsidR="008A7AAD" w:rsidRPr="008B075F">
        <w:rPr>
          <w:color w:val="auto"/>
        </w:rPr>
        <w:t>2 How High Exchange Rates Affect Production in Nigeria</w:t>
      </w:r>
    </w:p>
    <w:p w:rsidR="008A7AAD" w:rsidRPr="008B075F" w:rsidRDefault="008A7AAD" w:rsidP="005B758F">
      <w:pPr>
        <w:pStyle w:val="NormalWeb"/>
        <w:numPr>
          <w:ilvl w:val="0"/>
          <w:numId w:val="857"/>
        </w:numPr>
      </w:pPr>
      <w:r w:rsidRPr="008B075F">
        <w:rPr>
          <w:rStyle w:val="Strong"/>
        </w:rPr>
        <w:t>Increased Costs for Imported Goods and Raw Materials</w:t>
      </w:r>
      <w:r w:rsidRPr="008B075F">
        <w:br/>
        <w:t>A high exchange rate drives up the cost of imported raw materials, machinery, and equipment essential for Nigerian industries. This section explores specific examples from Nigerian manufacturing sectors, where high import costs restrict production capabilities and profit margins.</w:t>
      </w:r>
    </w:p>
    <w:p w:rsidR="008A7AAD" w:rsidRPr="008B075F" w:rsidRDefault="008A7AAD" w:rsidP="005B758F">
      <w:pPr>
        <w:pStyle w:val="NormalWeb"/>
        <w:numPr>
          <w:ilvl w:val="0"/>
          <w:numId w:val="857"/>
        </w:numPr>
      </w:pPr>
      <w:r w:rsidRPr="008B075F">
        <w:rPr>
          <w:rStyle w:val="Strong"/>
        </w:rPr>
        <w:t>Impact on Business Pricing and Profitability</w:t>
      </w:r>
      <w:r w:rsidRPr="008B075F">
        <w:br/>
        <w:t>High exchange rates affect product pricing, making it difficult for businesses to maintain profitability. As costs increase, many companies are forced to raise prices, leading to inflationary pressures within the domestic market.</w:t>
      </w:r>
    </w:p>
    <w:p w:rsidR="008A7AAD" w:rsidRPr="008B075F" w:rsidRDefault="008A7AAD" w:rsidP="005B758F">
      <w:pPr>
        <w:pStyle w:val="NormalWeb"/>
        <w:numPr>
          <w:ilvl w:val="0"/>
          <w:numId w:val="857"/>
        </w:numPr>
      </w:pPr>
      <w:r w:rsidRPr="008B075F">
        <w:rPr>
          <w:rStyle w:val="Strong"/>
        </w:rPr>
        <w:t>Dependency on Imports and its Implications for Production</w:t>
      </w:r>
      <w:r w:rsidRPr="008B075F">
        <w:br/>
        <w:t>This section details how Nigeria’s reliance on imported resources makes industries vulnerable to currency volatility, creating unstable production environments. We analyze how import dependency has stifled growth in key sectors such as agriculture and manufacturing, impacting job creation and economic stability.</w:t>
      </w:r>
    </w:p>
    <w:p w:rsidR="008A7AAD" w:rsidRPr="008B075F" w:rsidRDefault="00064686" w:rsidP="008A7AAD">
      <w:r w:rsidRPr="008B075F">
        <w:pict>
          <v:rect id="_x0000_i1969" style="width:0;height:1.5pt" o:hralign="center" o:hrstd="t" o:hr="t" fillcolor="#a0a0a0" stroked="f"/>
        </w:pict>
      </w:r>
    </w:p>
    <w:p w:rsidR="008A7AAD" w:rsidRPr="008B075F" w:rsidRDefault="0006738C" w:rsidP="008A7AAD">
      <w:pPr>
        <w:pStyle w:val="Heading3"/>
        <w:rPr>
          <w:color w:val="auto"/>
        </w:rPr>
      </w:pPr>
      <w:r w:rsidRPr="008B075F">
        <w:rPr>
          <w:color w:val="auto"/>
        </w:rPr>
        <w:t>20.7.</w:t>
      </w:r>
      <w:r w:rsidR="008A7AAD" w:rsidRPr="008B075F">
        <w:rPr>
          <w:color w:val="auto"/>
        </w:rPr>
        <w:t>3 Remedial Strategies for High Exchange Rate Challenges</w:t>
      </w:r>
    </w:p>
    <w:p w:rsidR="008A7AAD" w:rsidRPr="008B075F" w:rsidRDefault="008A7AAD" w:rsidP="005B758F">
      <w:pPr>
        <w:pStyle w:val="NormalWeb"/>
        <w:numPr>
          <w:ilvl w:val="0"/>
          <w:numId w:val="858"/>
        </w:numPr>
      </w:pPr>
      <w:r w:rsidRPr="008B075F">
        <w:rPr>
          <w:rStyle w:val="Strong"/>
        </w:rPr>
        <w:t>Currency Hedging as a Risk Mitigation Strategy</w:t>
      </w:r>
      <w:r w:rsidRPr="008B075F">
        <w:br/>
        <w:t>Hedging against currency risks can help Nigerian companies minimize losses due to exchange rate fluctuations. This section discusses various hedging instruments available to businesses and how they can be utilized to manage currency risk effectively.</w:t>
      </w:r>
    </w:p>
    <w:p w:rsidR="008A7AAD" w:rsidRPr="008B075F" w:rsidRDefault="008A7AAD" w:rsidP="005B758F">
      <w:pPr>
        <w:pStyle w:val="NormalWeb"/>
        <w:numPr>
          <w:ilvl w:val="0"/>
          <w:numId w:val="858"/>
        </w:numPr>
      </w:pPr>
      <w:r w:rsidRPr="008B075F">
        <w:rPr>
          <w:rStyle w:val="Strong"/>
        </w:rPr>
        <w:t>Localized Sourcing and Supply Chain Development</w:t>
      </w:r>
      <w:r w:rsidRPr="008B075F">
        <w:br/>
        <w:t>One long-term solution to high exchange rates is promoting local sourcing to reduce reliance on imports. This section highlights initiatives for fostering domestic production capabilities, sourcing raw materials locally, and developing local supply chains to stabilize costs.</w:t>
      </w:r>
    </w:p>
    <w:p w:rsidR="008A7AAD" w:rsidRPr="008B075F" w:rsidRDefault="008A7AAD" w:rsidP="005B758F">
      <w:pPr>
        <w:pStyle w:val="NormalWeb"/>
        <w:numPr>
          <w:ilvl w:val="0"/>
          <w:numId w:val="858"/>
        </w:numPr>
      </w:pPr>
      <w:r w:rsidRPr="008B075F">
        <w:rPr>
          <w:rStyle w:val="Strong"/>
        </w:rPr>
        <w:t>Government Policy Recommendations</w:t>
      </w:r>
      <w:r w:rsidRPr="008B075F">
        <w:br/>
        <w:t>Policy changes, including incentives for local production and exchange rate stabilization mechanisms, are essential for reducing the impact of high exchange rates. We discuss potential policies the Nigerian government can adopt, such as currency stabilization funds and targeted subsidies for import-reliant sectors.</w:t>
      </w:r>
    </w:p>
    <w:p w:rsidR="008A7AAD" w:rsidRPr="008B075F" w:rsidRDefault="008A7AAD" w:rsidP="008A7AAD">
      <w:r w:rsidRPr="008B075F">
        <w:t>Summary</w:t>
      </w:r>
    </w:p>
    <w:p w:rsidR="008A7AAD" w:rsidRPr="008B075F" w:rsidRDefault="008A7AAD" w:rsidP="008A7AAD">
      <w:pPr>
        <w:pStyle w:val="NormalWeb"/>
      </w:pPr>
      <w:r w:rsidRPr="008B075F">
        <w:t>Through this section, students gain a comprehensive understanding of how high exchange rates affect production in Nigeria, the strategies businesses can adopt to navigate these challenges, and the role of government policies in fostering a stable economic environment conducive to growth and productivity.</w:t>
      </w:r>
    </w:p>
    <w:p w:rsidR="008A7AAD" w:rsidRPr="008B075F" w:rsidRDefault="00064686" w:rsidP="008A7AAD">
      <w:r w:rsidRPr="008B075F">
        <w:pict>
          <v:rect id="_x0000_i1970" style="width:0;height:1.5pt" o:hralign="center" o:hrstd="t" o:hr="t" fillcolor="#a0a0a0" stroked="f"/>
        </w:pict>
      </w:r>
    </w:p>
    <w:p w:rsidR="008A7AAD" w:rsidRPr="008B075F" w:rsidRDefault="008A7AAD" w:rsidP="008A7AAD">
      <w:pPr>
        <w:pStyle w:val="Heading3"/>
        <w:rPr>
          <w:color w:val="auto"/>
        </w:rPr>
      </w:pPr>
      <w:r w:rsidRPr="008B075F">
        <w:rPr>
          <w:color w:val="auto"/>
        </w:rPr>
        <w:t>Key Terms and Concepts</w:t>
      </w:r>
    </w:p>
    <w:p w:rsidR="008A7AAD" w:rsidRPr="008B075F" w:rsidRDefault="008A7AAD" w:rsidP="005B758F">
      <w:pPr>
        <w:numPr>
          <w:ilvl w:val="0"/>
          <w:numId w:val="855"/>
        </w:numPr>
        <w:spacing w:before="100" w:beforeAutospacing="1" w:after="100" w:afterAutospacing="1" w:line="240" w:lineRule="auto"/>
      </w:pPr>
      <w:r w:rsidRPr="008B075F">
        <w:rPr>
          <w:rStyle w:val="Strong"/>
        </w:rPr>
        <w:t>Exchange Rate</w:t>
      </w:r>
      <w:r w:rsidRPr="008B075F">
        <w:t>: The value of one currency in relation to another, affecting import/export prices and international trade costs.</w:t>
      </w:r>
    </w:p>
    <w:p w:rsidR="008A7AAD" w:rsidRPr="008B075F" w:rsidRDefault="008A7AAD" w:rsidP="005B758F">
      <w:pPr>
        <w:numPr>
          <w:ilvl w:val="0"/>
          <w:numId w:val="855"/>
        </w:numPr>
        <w:spacing w:before="100" w:beforeAutospacing="1" w:after="100" w:afterAutospacing="1" w:line="240" w:lineRule="auto"/>
      </w:pPr>
      <w:r w:rsidRPr="008B075F">
        <w:rPr>
          <w:rStyle w:val="Strong"/>
        </w:rPr>
        <w:t>Naira Depreciation</w:t>
      </w:r>
      <w:r w:rsidRPr="008B075F">
        <w:t>: The reduction in value of the Nigerian Naira against foreign currencies, leading to increased production costs.</w:t>
      </w:r>
    </w:p>
    <w:p w:rsidR="008A7AAD" w:rsidRPr="008B075F" w:rsidRDefault="008A7AAD" w:rsidP="005B758F">
      <w:pPr>
        <w:numPr>
          <w:ilvl w:val="0"/>
          <w:numId w:val="855"/>
        </w:numPr>
        <w:spacing w:before="100" w:beforeAutospacing="1" w:after="100" w:afterAutospacing="1" w:line="240" w:lineRule="auto"/>
      </w:pPr>
      <w:r w:rsidRPr="008B075F">
        <w:rPr>
          <w:rStyle w:val="Strong"/>
        </w:rPr>
        <w:t>Hedging</w:t>
      </w:r>
      <w:r w:rsidRPr="008B075F">
        <w:t>: Financial strategies used to reduce the risk of adverse currency movements affecting business operations.</w:t>
      </w:r>
    </w:p>
    <w:p w:rsidR="008A7AAD" w:rsidRPr="008B075F" w:rsidRDefault="008A7AAD" w:rsidP="005B758F">
      <w:pPr>
        <w:numPr>
          <w:ilvl w:val="0"/>
          <w:numId w:val="855"/>
        </w:numPr>
        <w:spacing w:before="100" w:beforeAutospacing="1" w:after="100" w:afterAutospacing="1" w:line="240" w:lineRule="auto"/>
      </w:pPr>
      <w:r w:rsidRPr="008B075F">
        <w:rPr>
          <w:rStyle w:val="Strong"/>
        </w:rPr>
        <w:t>Currency Pegging</w:t>
      </w:r>
      <w:r w:rsidRPr="008B075F">
        <w:t>: A government policy linking the domestic currency's value to a stable foreign currency to minimize exchange rate volatility.</w:t>
      </w:r>
    </w:p>
    <w:p w:rsidR="008A7AAD" w:rsidRPr="008B075F" w:rsidRDefault="008A7AAD" w:rsidP="005B758F">
      <w:pPr>
        <w:numPr>
          <w:ilvl w:val="0"/>
          <w:numId w:val="855"/>
        </w:numPr>
        <w:spacing w:before="100" w:beforeAutospacing="1" w:after="100" w:afterAutospacing="1" w:line="240" w:lineRule="auto"/>
      </w:pPr>
      <w:r w:rsidRPr="008B075F">
        <w:rPr>
          <w:rStyle w:val="Strong"/>
        </w:rPr>
        <w:t>Import Dependency</w:t>
      </w:r>
      <w:r w:rsidRPr="008B075F">
        <w:t>: Economic reliance on foreign goods and services, which makes domestic markets vulnerable to exchange rate fluctuations.</w:t>
      </w:r>
    </w:p>
    <w:p w:rsidR="008A7AAD" w:rsidRPr="008B075F" w:rsidRDefault="008A7AAD" w:rsidP="005B758F">
      <w:pPr>
        <w:numPr>
          <w:ilvl w:val="0"/>
          <w:numId w:val="855"/>
        </w:numPr>
        <w:spacing w:before="100" w:beforeAutospacing="1" w:after="100" w:afterAutospacing="1" w:line="240" w:lineRule="auto"/>
      </w:pPr>
      <w:r w:rsidRPr="008B075F">
        <w:rPr>
          <w:rStyle w:val="Strong"/>
        </w:rPr>
        <w:t>Localization</w:t>
      </w:r>
      <w:r w:rsidRPr="008B075F">
        <w:t>: The process of sourcing goods, raw materials, or services locally to reduce dependency on foreign imports.</w:t>
      </w:r>
    </w:p>
    <w:p w:rsidR="008A7AAD" w:rsidRPr="008B075F" w:rsidRDefault="008A7AAD" w:rsidP="005B758F">
      <w:pPr>
        <w:numPr>
          <w:ilvl w:val="0"/>
          <w:numId w:val="855"/>
        </w:numPr>
        <w:spacing w:before="100" w:beforeAutospacing="1" w:after="100" w:afterAutospacing="1" w:line="240" w:lineRule="auto"/>
      </w:pPr>
      <w:r w:rsidRPr="008B075F">
        <w:rPr>
          <w:rStyle w:val="Strong"/>
        </w:rPr>
        <w:t>Inflation</w:t>
      </w:r>
      <w:r w:rsidRPr="008B075F">
        <w:t>: The general rise in prices over time, often exacerbated by high exchange rates and increased import costs.</w:t>
      </w:r>
    </w:p>
    <w:p w:rsidR="008A7AAD" w:rsidRPr="008B075F" w:rsidRDefault="008A7AAD" w:rsidP="005B758F">
      <w:pPr>
        <w:numPr>
          <w:ilvl w:val="0"/>
          <w:numId w:val="855"/>
        </w:numPr>
        <w:spacing w:before="100" w:beforeAutospacing="1" w:after="100" w:afterAutospacing="1" w:line="240" w:lineRule="auto"/>
      </w:pPr>
      <w:r w:rsidRPr="008B075F">
        <w:rPr>
          <w:rStyle w:val="Strong"/>
        </w:rPr>
        <w:t>Purchasing Power Parity (PPP)</w:t>
      </w:r>
      <w:r w:rsidRPr="008B075F">
        <w:t>: A theory suggesting that exchange rates should adjust to equalize the price of identical goods in different countries.</w:t>
      </w:r>
    </w:p>
    <w:p w:rsidR="008A7AAD" w:rsidRPr="008B075F" w:rsidRDefault="00064686" w:rsidP="008A7AAD">
      <w:r w:rsidRPr="008B075F">
        <w:pict>
          <v:rect id="_x0000_i1971" style="width:0;height:1.5pt" o:hralign="center" o:hrstd="t" o:hr="t" fillcolor="#a0a0a0" stroked="f"/>
        </w:pict>
      </w:r>
    </w:p>
    <w:p w:rsidR="008A7AAD" w:rsidRPr="008B075F" w:rsidRDefault="008A7AAD" w:rsidP="008A7AAD">
      <w:pPr>
        <w:pStyle w:val="Heading3"/>
        <w:rPr>
          <w:color w:val="auto"/>
        </w:rPr>
      </w:pPr>
      <w:r w:rsidRPr="008B075F">
        <w:rPr>
          <w:color w:val="auto"/>
        </w:rPr>
        <w:t>Review &amp; Discussion Questions</w:t>
      </w:r>
    </w:p>
    <w:p w:rsidR="008A7AAD" w:rsidRPr="008B075F" w:rsidRDefault="008A7AAD" w:rsidP="005B758F">
      <w:pPr>
        <w:numPr>
          <w:ilvl w:val="0"/>
          <w:numId w:val="859"/>
        </w:numPr>
        <w:spacing w:before="100" w:beforeAutospacing="1" w:after="100" w:afterAutospacing="1" w:line="240" w:lineRule="auto"/>
      </w:pPr>
      <w:r w:rsidRPr="008B075F">
        <w:t>How do high exchange rates impact production costs for Nigerian companies?</w:t>
      </w:r>
    </w:p>
    <w:p w:rsidR="008A7AAD" w:rsidRPr="008B075F" w:rsidRDefault="008A7AAD" w:rsidP="005B758F">
      <w:pPr>
        <w:numPr>
          <w:ilvl w:val="0"/>
          <w:numId w:val="859"/>
        </w:numPr>
        <w:spacing w:before="100" w:beforeAutospacing="1" w:after="100" w:afterAutospacing="1" w:line="240" w:lineRule="auto"/>
      </w:pPr>
      <w:r w:rsidRPr="008B075F">
        <w:t>What are the primary factors contributing to the volatility of the Nigerian Naira?</w:t>
      </w:r>
    </w:p>
    <w:p w:rsidR="008A7AAD" w:rsidRPr="008B075F" w:rsidRDefault="008A7AAD" w:rsidP="005B758F">
      <w:pPr>
        <w:numPr>
          <w:ilvl w:val="0"/>
          <w:numId w:val="859"/>
        </w:numPr>
        <w:spacing w:before="100" w:beforeAutospacing="1" w:after="100" w:afterAutospacing="1" w:line="240" w:lineRule="auto"/>
      </w:pPr>
      <w:r w:rsidRPr="008B075F">
        <w:t>Discuss the concept of hedging and how it can be applied to mitigate exchange rate risks for Nigerian businesses.</w:t>
      </w:r>
    </w:p>
    <w:p w:rsidR="008A7AAD" w:rsidRPr="008B075F" w:rsidRDefault="008A7AAD" w:rsidP="005B758F">
      <w:pPr>
        <w:numPr>
          <w:ilvl w:val="0"/>
          <w:numId w:val="859"/>
        </w:numPr>
        <w:spacing w:before="100" w:beforeAutospacing="1" w:after="100" w:afterAutospacing="1" w:line="240" w:lineRule="auto"/>
      </w:pPr>
      <w:r w:rsidRPr="008B075F">
        <w:t>What are the long-term benefits of localizing supply chains in response to high exchange rates?</w:t>
      </w:r>
    </w:p>
    <w:p w:rsidR="008A7AAD" w:rsidRPr="008B075F" w:rsidRDefault="008A7AAD" w:rsidP="005B758F">
      <w:pPr>
        <w:numPr>
          <w:ilvl w:val="0"/>
          <w:numId w:val="859"/>
        </w:numPr>
        <w:spacing w:before="100" w:beforeAutospacing="1" w:after="100" w:afterAutospacing="1" w:line="240" w:lineRule="auto"/>
      </w:pPr>
      <w:r w:rsidRPr="008B075F">
        <w:t>How can government policies reduce the impact of exchange rate volatility on Nigerian industries?</w:t>
      </w:r>
    </w:p>
    <w:p w:rsidR="008A7AAD" w:rsidRPr="008B075F" w:rsidRDefault="00064686" w:rsidP="008A7AAD">
      <w:pPr>
        <w:spacing w:after="0"/>
      </w:pPr>
      <w:r w:rsidRPr="008B075F">
        <w:pict>
          <v:rect id="_x0000_i1972" style="width:0;height:1.5pt" o:hralign="center" o:hrstd="t" o:hr="t" fillcolor="#a0a0a0" stroked="f"/>
        </w:pict>
      </w:r>
    </w:p>
    <w:p w:rsidR="008A7AAD" w:rsidRPr="008B075F" w:rsidRDefault="008A7AAD" w:rsidP="008A7AAD">
      <w:pPr>
        <w:pStyle w:val="Heading3"/>
        <w:rPr>
          <w:color w:val="auto"/>
        </w:rPr>
      </w:pPr>
      <w:r w:rsidRPr="008B075F">
        <w:rPr>
          <w:color w:val="auto"/>
        </w:rPr>
        <w:t>Experiential Exercise</w:t>
      </w:r>
    </w:p>
    <w:p w:rsidR="008A7AAD" w:rsidRPr="008B075F" w:rsidRDefault="008A7AAD" w:rsidP="008A7AAD">
      <w:pPr>
        <w:pStyle w:val="NormalWeb"/>
      </w:pPr>
      <w:r w:rsidRPr="008B075F">
        <w:rPr>
          <w:rStyle w:val="Strong"/>
        </w:rPr>
        <w:t>Exchange Rate Impact Simulation</w:t>
      </w:r>
    </w:p>
    <w:p w:rsidR="008A7AAD" w:rsidRPr="008B075F" w:rsidRDefault="008A7AAD" w:rsidP="008A7AAD">
      <w:pPr>
        <w:pStyle w:val="NormalWeb"/>
      </w:pPr>
      <w:r w:rsidRPr="008B075F">
        <w:t>In this exercise, students will simulate a production business scenario where they are required to manage costs amid fluctuating exchange rates. Each group will represent a company in a different sector (e.g., agriculture, manufacturing, technology) and will receive fictional exchange rate changes over time. Students will assess how these fluctuations impact their cost structure, pricing, and profitability. They will also propose strategies to reduce exchange rate-related risks.</w:t>
      </w:r>
    </w:p>
    <w:p w:rsidR="008A7AAD" w:rsidRPr="008B075F" w:rsidRDefault="008A7AAD" w:rsidP="008A7AAD">
      <w:pPr>
        <w:pStyle w:val="NormalWeb"/>
      </w:pPr>
      <w:r w:rsidRPr="008B075F">
        <w:rPr>
          <w:rStyle w:val="Strong"/>
        </w:rPr>
        <w:t>Objective:</w:t>
      </w:r>
      <w:r w:rsidRPr="008B075F">
        <w:br/>
        <w:t>To help students understand the real-time impact of exchange rate fluctuations on business costs and the importance of implementing effective strategies to manage these challenges.</w:t>
      </w:r>
    </w:p>
    <w:p w:rsidR="008A7AAD" w:rsidRPr="008B075F" w:rsidRDefault="00064686" w:rsidP="008A7AAD">
      <w:r w:rsidRPr="008B075F">
        <w:pict>
          <v:rect id="_x0000_i1973" style="width:0;height:1.5pt" o:hralign="center" o:hrstd="t" o:hr="t" fillcolor="#a0a0a0" stroked="f"/>
        </w:pict>
      </w:r>
    </w:p>
    <w:p w:rsidR="008A7AAD" w:rsidRPr="008B075F" w:rsidRDefault="008A7AAD" w:rsidP="008A7AAD">
      <w:pPr>
        <w:pStyle w:val="Heading3"/>
        <w:rPr>
          <w:color w:val="auto"/>
        </w:rPr>
      </w:pPr>
      <w:r w:rsidRPr="008B075F">
        <w:rPr>
          <w:color w:val="auto"/>
        </w:rPr>
        <w:t>Case Study: The Nigerian Manufacturing Sector and Exchange Rate Challenges</w:t>
      </w:r>
    </w:p>
    <w:p w:rsidR="008A7AAD" w:rsidRPr="008B075F" w:rsidRDefault="008A7AAD" w:rsidP="008A7AAD">
      <w:pPr>
        <w:pStyle w:val="NormalWeb"/>
      </w:pPr>
      <w:r w:rsidRPr="008B075F">
        <w:rPr>
          <w:rStyle w:val="Strong"/>
        </w:rPr>
        <w:t>Case Description:</w:t>
      </w:r>
      <w:r w:rsidRPr="008B075F">
        <w:br/>
        <w:t>This case examines a mid-sized Nigerian manufacturing company heavily reliant on imported raw materials. With the Naira’s frequent devaluation, the company faces rising production costs and struggles to maintain profitability. The case discusses the company’s efforts to hedge currency risks, explore local sourcing, and engage in government dialogues for support.</w:t>
      </w:r>
    </w:p>
    <w:p w:rsidR="008A7AAD" w:rsidRPr="008B075F" w:rsidRDefault="008A7AAD" w:rsidP="008A7AAD">
      <w:pPr>
        <w:pStyle w:val="NormalWeb"/>
      </w:pPr>
      <w:r w:rsidRPr="008B075F">
        <w:rPr>
          <w:rStyle w:val="Strong"/>
        </w:rPr>
        <w:t>Case Questions:</w:t>
      </w:r>
    </w:p>
    <w:p w:rsidR="008A7AAD" w:rsidRPr="008B075F" w:rsidRDefault="008A7AAD" w:rsidP="005B758F">
      <w:pPr>
        <w:numPr>
          <w:ilvl w:val="0"/>
          <w:numId w:val="860"/>
        </w:numPr>
        <w:spacing w:before="100" w:beforeAutospacing="1" w:after="100" w:afterAutospacing="1" w:line="240" w:lineRule="auto"/>
      </w:pPr>
      <w:r w:rsidRPr="008B075F">
        <w:t>What are the main challenges faced by this company due to the high exchange rate of the Naira?</w:t>
      </w:r>
    </w:p>
    <w:p w:rsidR="008A7AAD" w:rsidRPr="008B075F" w:rsidRDefault="008A7AAD" w:rsidP="005B758F">
      <w:pPr>
        <w:numPr>
          <w:ilvl w:val="0"/>
          <w:numId w:val="860"/>
        </w:numPr>
        <w:spacing w:before="100" w:beforeAutospacing="1" w:after="100" w:afterAutospacing="1" w:line="240" w:lineRule="auto"/>
      </w:pPr>
      <w:r w:rsidRPr="008B075F">
        <w:t>Which strategies could the company adopt to mitigate the impact of exchange rate volatility on its production processes?</w:t>
      </w:r>
    </w:p>
    <w:p w:rsidR="008A7AAD" w:rsidRPr="008B075F" w:rsidRDefault="008A7AAD" w:rsidP="005B758F">
      <w:pPr>
        <w:numPr>
          <w:ilvl w:val="0"/>
          <w:numId w:val="860"/>
        </w:numPr>
        <w:spacing w:before="100" w:beforeAutospacing="1" w:after="100" w:afterAutospacing="1" w:line="240" w:lineRule="auto"/>
      </w:pPr>
      <w:r w:rsidRPr="008B075F">
        <w:t>How does import dependency exacerbate the company’s challenges in the context of exchange rate fluctuations?</w:t>
      </w:r>
    </w:p>
    <w:p w:rsidR="008A7AAD" w:rsidRPr="008B075F" w:rsidRDefault="008A7AAD" w:rsidP="005B758F">
      <w:pPr>
        <w:numPr>
          <w:ilvl w:val="0"/>
          <w:numId w:val="860"/>
        </w:numPr>
        <w:spacing w:before="100" w:beforeAutospacing="1" w:after="100" w:afterAutospacing="1" w:line="240" w:lineRule="auto"/>
      </w:pPr>
      <w:r w:rsidRPr="008B075F">
        <w:t>Discuss the potential benefits of engaging in local sourcing for the company’s long-term sustainability.</w:t>
      </w:r>
    </w:p>
    <w:p w:rsidR="008A7AAD" w:rsidRPr="008B075F" w:rsidRDefault="00064686" w:rsidP="008A7AAD">
      <w:pPr>
        <w:spacing w:after="0"/>
      </w:pPr>
      <w:r w:rsidRPr="008B075F">
        <w:pict>
          <v:rect id="_x0000_i1974" style="width:0;height:1.5pt" o:hralign="center" o:hrstd="t" o:hr="t" fillcolor="#a0a0a0" stroked="f"/>
        </w:pict>
      </w:r>
    </w:p>
    <w:p w:rsidR="008A7AAD" w:rsidRPr="008B075F" w:rsidRDefault="008A7AAD" w:rsidP="008A7AAD">
      <w:pPr>
        <w:pStyle w:val="Heading3"/>
        <w:rPr>
          <w:color w:val="auto"/>
        </w:rPr>
      </w:pPr>
      <w:r w:rsidRPr="008B075F">
        <w:rPr>
          <w:color w:val="auto"/>
        </w:rPr>
        <w:t>Suggested Online Readings</w:t>
      </w:r>
    </w:p>
    <w:p w:rsidR="008A7AAD" w:rsidRPr="008B075F" w:rsidRDefault="008A7AAD" w:rsidP="005B758F">
      <w:pPr>
        <w:pStyle w:val="NormalWeb"/>
        <w:numPr>
          <w:ilvl w:val="0"/>
          <w:numId w:val="861"/>
        </w:numPr>
      </w:pPr>
      <w:r w:rsidRPr="008B075F">
        <w:rPr>
          <w:rStyle w:val="Strong"/>
        </w:rPr>
        <w:t>"Exchange Rate Volatility and Economic Growth in Nigeria"</w:t>
      </w:r>
      <w:r w:rsidRPr="008B075F">
        <w:br/>
        <w:t>– Explores the impact of exchange rate volatility on Nigerian industries and potential solutions for stabilization.</w:t>
      </w:r>
    </w:p>
    <w:p w:rsidR="008A7AAD" w:rsidRPr="008B075F" w:rsidRDefault="008A7AAD" w:rsidP="005B758F">
      <w:pPr>
        <w:pStyle w:val="NormalWeb"/>
        <w:numPr>
          <w:ilvl w:val="0"/>
          <w:numId w:val="861"/>
        </w:numPr>
      </w:pPr>
      <w:r w:rsidRPr="008B075F">
        <w:rPr>
          <w:rStyle w:val="Strong"/>
        </w:rPr>
        <w:t>"Currency Hedging Strategies for Emerging Markets"</w:t>
      </w:r>
      <w:r w:rsidRPr="008B075F">
        <w:br/>
        <w:t>– Provides a comprehensive look at currency hedging instruments and how they can benefit import-dependent economies.</w:t>
      </w:r>
    </w:p>
    <w:p w:rsidR="008A7AAD" w:rsidRPr="008B075F" w:rsidRDefault="008A7AAD" w:rsidP="005B758F">
      <w:pPr>
        <w:pStyle w:val="NormalWeb"/>
        <w:numPr>
          <w:ilvl w:val="0"/>
          <w:numId w:val="861"/>
        </w:numPr>
      </w:pPr>
      <w:r w:rsidRPr="008B075F">
        <w:rPr>
          <w:rStyle w:val="Strong"/>
        </w:rPr>
        <w:t>"Localization and Import Substitution in Nigeria: Case Studies and Lessons Learned"</w:t>
      </w:r>
      <w:r w:rsidRPr="008B075F">
        <w:br/>
        <w:t>– Examines successful localization efforts within Nigerian industries and the role of government policies in promoting domestic production.</w:t>
      </w:r>
    </w:p>
    <w:p w:rsidR="008A7AAD" w:rsidRPr="008B075F" w:rsidRDefault="00064686" w:rsidP="008A7AAD">
      <w:r w:rsidRPr="008B075F">
        <w:pict>
          <v:rect id="_x0000_i1975" style="width:0;height:1.5pt" o:hralign="center" o:hrstd="t" o:hr="t" fillcolor="#a0a0a0" stroked="f"/>
        </w:pict>
      </w:r>
    </w:p>
    <w:p w:rsidR="000C4B0E" w:rsidRPr="008B075F" w:rsidRDefault="000C4B0E" w:rsidP="00AA42E4">
      <w:pPr>
        <w:tabs>
          <w:tab w:val="left" w:pos="1019"/>
        </w:tabs>
      </w:pPr>
    </w:p>
    <w:p w:rsidR="0006738C" w:rsidRPr="008B075F" w:rsidRDefault="0006738C" w:rsidP="00AA42E4">
      <w:pPr>
        <w:tabs>
          <w:tab w:val="left" w:pos="1019"/>
        </w:tabs>
      </w:pPr>
    </w:p>
    <w:p w:rsidR="00F34350" w:rsidRPr="008B075F" w:rsidRDefault="00F34350" w:rsidP="00F34350">
      <w:pPr>
        <w:pStyle w:val="NormalWeb"/>
      </w:pPr>
      <w:r w:rsidRPr="008B075F">
        <w:rPr>
          <w:rStyle w:val="Strong"/>
        </w:rPr>
        <w:t xml:space="preserve">Chapter </w:t>
      </w:r>
      <w:r w:rsidR="00A8644B" w:rsidRPr="008B075F">
        <w:rPr>
          <w:rStyle w:val="Strong"/>
        </w:rPr>
        <w:t>20.8</w:t>
      </w:r>
      <w:r w:rsidRPr="008B075F">
        <w:rPr>
          <w:rStyle w:val="Strong"/>
        </w:rPr>
        <w:t xml:space="preserve">: Government Bureaucracy </w:t>
      </w:r>
      <w:r w:rsidR="00A8644B" w:rsidRPr="008B075F">
        <w:rPr>
          <w:rStyle w:val="Strong"/>
        </w:rPr>
        <w:t xml:space="preserve">Issues </w:t>
      </w:r>
      <w:r w:rsidRPr="008B075F">
        <w:rPr>
          <w:rStyle w:val="Strong"/>
        </w:rPr>
        <w:t>Causing Production Problems and How to Remedy Them in Nigeria</w:t>
      </w:r>
    </w:p>
    <w:p w:rsidR="00F34350" w:rsidRPr="008B075F" w:rsidRDefault="00064686" w:rsidP="00F34350">
      <w:r w:rsidRPr="008B075F">
        <w:pict>
          <v:rect id="_x0000_i1976" style="width:0;height:1.5pt" o:hralign="center" o:hrstd="t" o:hr="t" fillcolor="#a0a0a0" stroked="f"/>
        </w:pict>
      </w:r>
    </w:p>
    <w:p w:rsidR="00F34350" w:rsidRPr="008B075F" w:rsidRDefault="00F34350" w:rsidP="00F34350">
      <w:pPr>
        <w:pStyle w:val="NormalWeb"/>
      </w:pPr>
      <w:r w:rsidRPr="008B075F">
        <w:rPr>
          <w:rStyle w:val="Emphasis"/>
          <w:rFonts w:eastAsiaTheme="majorEastAsia"/>
        </w:rPr>
        <w:t>"A nation is not made great by bureaucrats but by individuals who are unencumbered by bureaucracy and free to create, innovate, and build."</w:t>
      </w:r>
      <w:r w:rsidRPr="008B075F">
        <w:t xml:space="preserve"> – Dr. Nnamdi Azikiwe, First President of Nigeria</w:t>
      </w:r>
    </w:p>
    <w:p w:rsidR="00F34350" w:rsidRPr="008B075F" w:rsidRDefault="00064686" w:rsidP="00F34350">
      <w:pPr>
        <w:spacing w:after="0"/>
      </w:pPr>
      <w:r w:rsidRPr="008B075F">
        <w:pict>
          <v:rect id="_x0000_i1977" style="width:0;height:1.5pt" o:hralign="center" o:hrstd="t" o:hr="t" fillcolor="#a0a0a0" stroked="f"/>
        </w:pict>
      </w:r>
    </w:p>
    <w:p w:rsidR="00F34350" w:rsidRPr="008B075F" w:rsidRDefault="00A8644B" w:rsidP="00F34350">
      <w:pPr>
        <w:pStyle w:val="Heading3"/>
        <w:rPr>
          <w:color w:val="auto"/>
        </w:rPr>
      </w:pPr>
      <w:r w:rsidRPr="008B075F">
        <w:rPr>
          <w:color w:val="auto"/>
        </w:rPr>
        <w:t>20.8.0 Introduction</w:t>
      </w:r>
    </w:p>
    <w:p w:rsidR="00F34350" w:rsidRPr="008B075F" w:rsidRDefault="00F34350" w:rsidP="00F34350">
      <w:pPr>
        <w:pStyle w:val="NormalWeb"/>
      </w:pPr>
      <w:r w:rsidRPr="008B075F">
        <w:t xml:space="preserve">This </w:t>
      </w:r>
      <w:r w:rsidR="00A8644B" w:rsidRPr="008B075F">
        <w:t>section</w:t>
      </w:r>
      <w:r w:rsidRPr="008B075F">
        <w:t xml:space="preserve"> examines the pervasive issue of government bureaucracy in Nigeria and its impact on productivity, business growth, and economic development. In Nigeria, bureaucratic inefficiencies often manifest as complex regulatory requirements, prolonged approval processes, multiple oversight bodies, and widespread corruption. These factors significantly raise the cost of doing business, delay production timelines, and deter both local and foreign investment.</w:t>
      </w:r>
    </w:p>
    <w:p w:rsidR="00F34350" w:rsidRPr="008B075F" w:rsidRDefault="00F34350" w:rsidP="00F34350">
      <w:pPr>
        <w:pStyle w:val="NormalWeb"/>
      </w:pPr>
      <w:r w:rsidRPr="008B075F">
        <w:t xml:space="preserve">The </w:t>
      </w:r>
      <w:r w:rsidR="00A8644B" w:rsidRPr="008B075F">
        <w:t>section</w:t>
      </w:r>
      <w:r w:rsidRPr="008B075F">
        <w:t xml:space="preserve"> starts by defining government bureaucracy and exploring its historical roots in Nigeria, shaped by colonial governance structures and later amplified by post-independence administration practices. It then delves into specific aspects of Nigerian bureaucracy that pose obstacles to production, including regulatory hurdles, excessive documentation, and delays in permits and licenses. By examining these issues in detail, we discuss how bureaucracy stifles entrepreneurial activities, hinders the growth of small and medium-sized enterprises (SMEs), and limits Nigeria’s competitiveness in the global market.</w:t>
      </w:r>
    </w:p>
    <w:p w:rsidR="00F34350" w:rsidRPr="008B075F" w:rsidRDefault="00F34350" w:rsidP="00F34350">
      <w:pPr>
        <w:pStyle w:val="NormalWeb"/>
      </w:pPr>
      <w:r w:rsidRPr="008B075F">
        <w:t xml:space="preserve">To address these challenges, the </w:t>
      </w:r>
      <w:r w:rsidR="00A8644B" w:rsidRPr="008B075F">
        <w:t>section</w:t>
      </w:r>
      <w:r w:rsidRPr="008B075F">
        <w:t xml:space="preserve"> explores strategies for reform and improvement. Topics include adopting digital solutions to streamline processes, implementing anti-corruption measures, fostering a culture of efficiency and accountability within public institutions, and creating one-stop services for business operations. Case studies from Nigeria and similar economies highlight both the consequences of bureaucratic inefficiencies and successful efforts to reform bureaucratic structures. By the end of the </w:t>
      </w:r>
      <w:r w:rsidR="00A8644B" w:rsidRPr="008B075F">
        <w:t>section</w:t>
      </w:r>
      <w:r w:rsidRPr="008B075F">
        <w:t>, readers will be equipped with a comprehensive understanding of how government bureaucracy affects production and the pathways to overcoming these challenges for a more robust Nigerian economy.</w:t>
      </w:r>
    </w:p>
    <w:p w:rsidR="00F34350" w:rsidRPr="008B075F" w:rsidRDefault="00064686" w:rsidP="00F34350">
      <w:pPr>
        <w:spacing w:after="0"/>
      </w:pPr>
      <w:r w:rsidRPr="008B075F">
        <w:pict>
          <v:rect id="_x0000_i1978" style="width:0;height:1.5pt" o:hralign="center" o:hrstd="t" o:hr="t" fillcolor="#a0a0a0" stroked="f"/>
        </w:pict>
      </w:r>
    </w:p>
    <w:p w:rsidR="00F34350" w:rsidRPr="008B075F" w:rsidRDefault="00A8644B" w:rsidP="00F34350">
      <w:pPr>
        <w:pStyle w:val="Heading3"/>
        <w:rPr>
          <w:color w:val="auto"/>
        </w:rPr>
      </w:pPr>
      <w:r w:rsidRPr="008B075F">
        <w:rPr>
          <w:color w:val="auto"/>
        </w:rPr>
        <w:t>20.8.</w:t>
      </w:r>
      <w:r w:rsidR="00F34350" w:rsidRPr="008B075F">
        <w:rPr>
          <w:color w:val="auto"/>
        </w:rPr>
        <w:t>1 Understanding Bureaucracy and Its Impact on Production</w:t>
      </w:r>
    </w:p>
    <w:p w:rsidR="00F34350" w:rsidRPr="008B075F" w:rsidRDefault="00F34350" w:rsidP="005B758F">
      <w:pPr>
        <w:pStyle w:val="NormalWeb"/>
        <w:numPr>
          <w:ilvl w:val="0"/>
          <w:numId w:val="863"/>
        </w:numPr>
      </w:pPr>
      <w:r w:rsidRPr="008B075F">
        <w:rPr>
          <w:rStyle w:val="Strong"/>
        </w:rPr>
        <w:t>Defining Bureaucracy in the Nigerian Context</w:t>
      </w:r>
      <w:r w:rsidRPr="008B075F">
        <w:br/>
        <w:t>Bureaucracy in Nigeria reflects a rigid and hierarchical structure influenced by the colonial administration. It emphasizes process over productivity, contributing to inefficiencies that hinder business operations. Here, we analyze the layers of approval processes and regulatory obstacles commonly faced by Nigerian entrepreneurs.</w:t>
      </w:r>
    </w:p>
    <w:p w:rsidR="00F34350" w:rsidRPr="008B075F" w:rsidRDefault="00F34350" w:rsidP="005B758F">
      <w:pPr>
        <w:pStyle w:val="NormalWeb"/>
        <w:numPr>
          <w:ilvl w:val="0"/>
          <w:numId w:val="863"/>
        </w:numPr>
      </w:pPr>
      <w:r w:rsidRPr="008B075F">
        <w:rPr>
          <w:rStyle w:val="Strong"/>
        </w:rPr>
        <w:t>The Cost of Bureaucracy on Production and Growth</w:t>
      </w:r>
      <w:r w:rsidRPr="008B075F">
        <w:br/>
        <w:t>In Nigeria, government bureaucracy directly impacts production by increasing the time and cost of business operations. For instance, delays in obtaining import licenses or permits for new factory setups can stall production timelines, resulting in significant financial loss and missed market opportunities.</w:t>
      </w:r>
    </w:p>
    <w:p w:rsidR="00F34350" w:rsidRPr="008B075F" w:rsidRDefault="00F34350" w:rsidP="005B758F">
      <w:pPr>
        <w:pStyle w:val="NormalWeb"/>
        <w:numPr>
          <w:ilvl w:val="0"/>
          <w:numId w:val="863"/>
        </w:numPr>
      </w:pPr>
      <w:r w:rsidRPr="008B075F">
        <w:rPr>
          <w:rStyle w:val="Strong"/>
        </w:rPr>
        <w:t>Historical and Structural Roots of Bureaucratic Inefficiency</w:t>
      </w:r>
      <w:r w:rsidRPr="008B075F">
        <w:br/>
        <w:t>To understand the bureaucratic challenges in Nigeria today, it is essential to explore their historical origins. Colonial-era policies emphasized control and compliance, creating a bureaucratic culture that has persisted through post-independence administrations. Political patronage and lack of reform have further entrenched these issues.</w:t>
      </w:r>
    </w:p>
    <w:p w:rsidR="00F34350" w:rsidRPr="008B075F" w:rsidRDefault="00064686" w:rsidP="00F34350">
      <w:r w:rsidRPr="008B075F">
        <w:pict>
          <v:rect id="_x0000_i1979" style="width:0;height:1.5pt" o:hralign="center" o:hrstd="t" o:hr="t" fillcolor="#a0a0a0" stroked="f"/>
        </w:pict>
      </w:r>
    </w:p>
    <w:p w:rsidR="00F34350" w:rsidRPr="008B075F" w:rsidRDefault="009E0747" w:rsidP="00F34350">
      <w:pPr>
        <w:pStyle w:val="Heading3"/>
        <w:rPr>
          <w:color w:val="auto"/>
        </w:rPr>
      </w:pPr>
      <w:r w:rsidRPr="008B075F">
        <w:rPr>
          <w:color w:val="auto"/>
        </w:rPr>
        <w:t>20.8.</w:t>
      </w:r>
      <w:r w:rsidR="00F34350" w:rsidRPr="008B075F">
        <w:rPr>
          <w:color w:val="auto"/>
        </w:rPr>
        <w:t>2 Key Bureaucratic Challenges Facing Nigerian Businesses</w:t>
      </w:r>
    </w:p>
    <w:p w:rsidR="00F34350" w:rsidRPr="008B075F" w:rsidRDefault="00F34350" w:rsidP="005B758F">
      <w:pPr>
        <w:pStyle w:val="NormalWeb"/>
        <w:numPr>
          <w:ilvl w:val="0"/>
          <w:numId w:val="864"/>
        </w:numPr>
      </w:pPr>
      <w:r w:rsidRPr="008B075F">
        <w:rPr>
          <w:rStyle w:val="Strong"/>
        </w:rPr>
        <w:t>Regulatory Overload and Red Tape</w:t>
      </w:r>
      <w:r w:rsidRPr="008B075F">
        <w:br/>
        <w:t>Excessive regulations and multi-tiered approvals are burdensome for businesses, leading to significant delays in production processes. Examples include lengthy documentation requirements for importation and exportation, as well as the need for multiple permits for production in regulated industries.</w:t>
      </w:r>
    </w:p>
    <w:p w:rsidR="00F34350" w:rsidRPr="008B075F" w:rsidRDefault="00F34350" w:rsidP="005B758F">
      <w:pPr>
        <w:pStyle w:val="NormalWeb"/>
        <w:numPr>
          <w:ilvl w:val="0"/>
          <w:numId w:val="864"/>
        </w:numPr>
      </w:pPr>
      <w:r w:rsidRPr="008B075F">
        <w:rPr>
          <w:rStyle w:val="Strong"/>
        </w:rPr>
        <w:t>Corruption and Informal Practices</w:t>
      </w:r>
      <w:r w:rsidRPr="008B075F">
        <w:br/>
        <w:t>In many Nigerian government offices, corruption exacerbates bureaucratic delays. Entrepreneurs often face unofficial fees to expedite processes, adding to operational costs and complicating the already complex regulatory environment.</w:t>
      </w:r>
    </w:p>
    <w:p w:rsidR="00F34350" w:rsidRPr="008B075F" w:rsidRDefault="00F34350" w:rsidP="005B758F">
      <w:pPr>
        <w:pStyle w:val="NormalWeb"/>
        <w:numPr>
          <w:ilvl w:val="0"/>
          <w:numId w:val="864"/>
        </w:numPr>
      </w:pPr>
      <w:r w:rsidRPr="008B075F">
        <w:rPr>
          <w:rStyle w:val="Strong"/>
        </w:rPr>
        <w:t>Fragmented Oversight and Licensing Agencies</w:t>
      </w:r>
      <w:r w:rsidRPr="008B075F">
        <w:br/>
        <w:t>Businesses often need to interact with multiple government agencies, each with its own requirements and approval processes. The lack of coordination between these agencies creates further delays and inefficiencies.</w:t>
      </w:r>
    </w:p>
    <w:p w:rsidR="00F34350" w:rsidRPr="008B075F" w:rsidRDefault="00F34350" w:rsidP="005B758F">
      <w:pPr>
        <w:pStyle w:val="NormalWeb"/>
        <w:numPr>
          <w:ilvl w:val="0"/>
          <w:numId w:val="864"/>
        </w:numPr>
      </w:pPr>
      <w:r w:rsidRPr="008B075F">
        <w:rPr>
          <w:rStyle w:val="Strong"/>
        </w:rPr>
        <w:t>Impact on SMEs and Foreign Investment</w:t>
      </w:r>
      <w:r w:rsidRPr="008B075F">
        <w:br/>
        <w:t>Small and medium-sized enterprises (SMEs) are particularly vulnerable to bureaucratic challenges, as they lack the financial and administrative resources to navigate complex regulatory frameworks. Foreign investors also face daunting bureaucratic hurdles that can deter investment in the country.</w:t>
      </w:r>
    </w:p>
    <w:p w:rsidR="00F34350" w:rsidRPr="008B075F" w:rsidRDefault="00064686" w:rsidP="00F34350">
      <w:r w:rsidRPr="008B075F">
        <w:pict>
          <v:rect id="_x0000_i1980" style="width:0;height:1.5pt" o:hralign="center" o:hrstd="t" o:hr="t" fillcolor="#a0a0a0" stroked="f"/>
        </w:pict>
      </w:r>
    </w:p>
    <w:p w:rsidR="00F34350" w:rsidRPr="008B075F" w:rsidRDefault="009E0747" w:rsidP="00F34350">
      <w:pPr>
        <w:pStyle w:val="Heading3"/>
        <w:rPr>
          <w:color w:val="auto"/>
        </w:rPr>
      </w:pPr>
      <w:r w:rsidRPr="008B075F">
        <w:rPr>
          <w:color w:val="auto"/>
        </w:rPr>
        <w:t>20.8.</w:t>
      </w:r>
      <w:r w:rsidR="00F34350" w:rsidRPr="008B075F">
        <w:rPr>
          <w:color w:val="auto"/>
        </w:rPr>
        <w:t>3 Strategies for Overcoming Bureaucratic Obstacles in Nigeria</w:t>
      </w:r>
    </w:p>
    <w:p w:rsidR="00F34350" w:rsidRPr="008B075F" w:rsidRDefault="00F34350" w:rsidP="005B758F">
      <w:pPr>
        <w:pStyle w:val="NormalWeb"/>
        <w:numPr>
          <w:ilvl w:val="0"/>
          <w:numId w:val="865"/>
        </w:numPr>
      </w:pPr>
      <w:r w:rsidRPr="008B075F">
        <w:rPr>
          <w:rStyle w:val="Strong"/>
        </w:rPr>
        <w:t>Digital Transformation of Government Processes</w:t>
      </w:r>
      <w:r w:rsidRPr="008B075F">
        <w:br/>
        <w:t>Implementing digital solutions, such as e-governance platforms, can reduce bureaucratic bottlenecks by streamlining documentation, approvals, and communication processes. Examples from Rwanda and Kenya show how digital transformation has improved government efficiency and transparency.</w:t>
      </w:r>
    </w:p>
    <w:p w:rsidR="00F34350" w:rsidRPr="008B075F" w:rsidRDefault="00F34350" w:rsidP="005B758F">
      <w:pPr>
        <w:pStyle w:val="NormalWeb"/>
        <w:numPr>
          <w:ilvl w:val="0"/>
          <w:numId w:val="865"/>
        </w:numPr>
      </w:pPr>
      <w:r w:rsidRPr="008B075F">
        <w:rPr>
          <w:rStyle w:val="Strong"/>
        </w:rPr>
        <w:t>Adopting One-Stop Shops for Business Services</w:t>
      </w:r>
      <w:r w:rsidRPr="008B075F">
        <w:br/>
        <w:t>Consolidating services through one-stop shops can simplify the registration and licensing process. This approach has been effective in countries like Ghana, where the Ghana Investment Promotion Centre offers centralized services for businesses.</w:t>
      </w:r>
    </w:p>
    <w:p w:rsidR="00F34350" w:rsidRPr="008B075F" w:rsidRDefault="00F34350" w:rsidP="005B758F">
      <w:pPr>
        <w:pStyle w:val="NormalWeb"/>
        <w:numPr>
          <w:ilvl w:val="0"/>
          <w:numId w:val="865"/>
        </w:numPr>
      </w:pPr>
      <w:r w:rsidRPr="008B075F">
        <w:rPr>
          <w:rStyle w:val="Strong"/>
        </w:rPr>
        <w:t>Strengthening Anti-Corruption Measures</w:t>
      </w:r>
      <w:r w:rsidRPr="008B075F">
        <w:br/>
        <w:t>Enforcing anti-corruption policies and promoting transparency in government dealings can significantly reduce the informal fees associated with bureaucratic processes. Policy suggestions include implementing a whistleblower protection program and mandating the disclosure of all official fees.</w:t>
      </w:r>
    </w:p>
    <w:p w:rsidR="00F34350" w:rsidRPr="008B075F" w:rsidRDefault="00F34350" w:rsidP="005B758F">
      <w:pPr>
        <w:pStyle w:val="NormalWeb"/>
        <w:numPr>
          <w:ilvl w:val="0"/>
          <w:numId w:val="865"/>
        </w:numPr>
      </w:pPr>
      <w:r w:rsidRPr="008B075F">
        <w:rPr>
          <w:rStyle w:val="Strong"/>
        </w:rPr>
        <w:t>Public Sector Reform and Training</w:t>
      </w:r>
      <w:r w:rsidRPr="008B075F">
        <w:br/>
        <w:t>Public sector reform aimed at fostering accountability and efficiency among government officials is critical for reducing bureaucratic inefficiencies. This section explores training programs for public servants that focus on customer service, process improvement, and transparency.</w:t>
      </w:r>
    </w:p>
    <w:p w:rsidR="00F34350" w:rsidRPr="008B075F" w:rsidRDefault="00F34350" w:rsidP="005B758F">
      <w:pPr>
        <w:pStyle w:val="NormalWeb"/>
        <w:numPr>
          <w:ilvl w:val="0"/>
          <w:numId w:val="865"/>
        </w:numPr>
      </w:pPr>
      <w:r w:rsidRPr="008B075F">
        <w:rPr>
          <w:rStyle w:val="Strong"/>
        </w:rPr>
        <w:t>Encouraging Collaboration Between Government and Private Sector</w:t>
      </w:r>
      <w:r w:rsidRPr="008B075F">
        <w:br/>
        <w:t>Establishing a continuous dialogue between the government and private sector stakeholders can help address bureaucratic challenges in real-time and ensure that policies reflect the needs of the business community.</w:t>
      </w:r>
    </w:p>
    <w:p w:rsidR="00A8644B" w:rsidRPr="008B075F" w:rsidRDefault="00A8644B" w:rsidP="00F34350">
      <w:r w:rsidRPr="008B075F">
        <w:t>Summary</w:t>
      </w:r>
    </w:p>
    <w:p w:rsidR="00A8644B" w:rsidRPr="008B075F" w:rsidRDefault="00A8644B" w:rsidP="00A8644B">
      <w:pPr>
        <w:pStyle w:val="NormalWeb"/>
      </w:pPr>
      <w:r w:rsidRPr="008B075F">
        <w:t>Through this section, students will gain a deep understanding of how government bureaucracy affects production in Nigeria and explore actionable strategies for reforming bureaucratic processes to foster a more conducive environment for business growth and economic development.</w:t>
      </w:r>
    </w:p>
    <w:p w:rsidR="00A8644B" w:rsidRPr="008B075F" w:rsidRDefault="00064686" w:rsidP="00A8644B">
      <w:r w:rsidRPr="008B075F">
        <w:pict>
          <v:rect id="_x0000_i1981" style="width:0;height:1.5pt" o:hralign="center" o:hrstd="t" o:hr="t" fillcolor="#a0a0a0" stroked="f"/>
        </w:pict>
      </w:r>
    </w:p>
    <w:p w:rsidR="00A8644B" w:rsidRPr="008B075F" w:rsidRDefault="00A8644B" w:rsidP="00A8644B">
      <w:pPr>
        <w:pStyle w:val="Heading3"/>
        <w:rPr>
          <w:color w:val="auto"/>
        </w:rPr>
      </w:pPr>
      <w:r w:rsidRPr="008B075F">
        <w:rPr>
          <w:color w:val="auto"/>
        </w:rPr>
        <w:t>Key Terms and Concepts</w:t>
      </w:r>
    </w:p>
    <w:p w:rsidR="00A8644B" w:rsidRPr="008B075F" w:rsidRDefault="00A8644B" w:rsidP="005B758F">
      <w:pPr>
        <w:numPr>
          <w:ilvl w:val="0"/>
          <w:numId w:val="862"/>
        </w:numPr>
        <w:spacing w:before="100" w:beforeAutospacing="1" w:after="100" w:afterAutospacing="1" w:line="240" w:lineRule="auto"/>
      </w:pPr>
      <w:r w:rsidRPr="008B075F">
        <w:rPr>
          <w:rStyle w:val="Strong"/>
        </w:rPr>
        <w:t>Bureaucracy</w:t>
      </w:r>
      <w:r w:rsidRPr="008B075F">
        <w:t>: A system of government where important decisions are made by state officials rather than by elected representatives.</w:t>
      </w:r>
    </w:p>
    <w:p w:rsidR="00A8644B" w:rsidRPr="008B075F" w:rsidRDefault="00A8644B" w:rsidP="005B758F">
      <w:pPr>
        <w:numPr>
          <w:ilvl w:val="0"/>
          <w:numId w:val="862"/>
        </w:numPr>
        <w:spacing w:before="100" w:beforeAutospacing="1" w:after="100" w:afterAutospacing="1" w:line="240" w:lineRule="auto"/>
      </w:pPr>
      <w:r w:rsidRPr="008B075F">
        <w:rPr>
          <w:rStyle w:val="Strong"/>
        </w:rPr>
        <w:t>Red Tape</w:t>
      </w:r>
      <w:r w:rsidRPr="008B075F">
        <w:t>: Excessive formalities and regulations that can delay or prevent decision-making and action.</w:t>
      </w:r>
    </w:p>
    <w:p w:rsidR="00A8644B" w:rsidRPr="008B075F" w:rsidRDefault="00A8644B" w:rsidP="005B758F">
      <w:pPr>
        <w:numPr>
          <w:ilvl w:val="0"/>
          <w:numId w:val="862"/>
        </w:numPr>
        <w:spacing w:before="100" w:beforeAutospacing="1" w:after="100" w:afterAutospacing="1" w:line="240" w:lineRule="auto"/>
      </w:pPr>
      <w:r w:rsidRPr="008B075F">
        <w:rPr>
          <w:rStyle w:val="Strong"/>
        </w:rPr>
        <w:t>Regulatory Burden</w:t>
      </w:r>
      <w:r w:rsidRPr="008B075F">
        <w:t>: The perceived or actual weight of compliance costs associated with government regulation.</w:t>
      </w:r>
    </w:p>
    <w:p w:rsidR="00A8644B" w:rsidRPr="008B075F" w:rsidRDefault="00A8644B" w:rsidP="005B758F">
      <w:pPr>
        <w:numPr>
          <w:ilvl w:val="0"/>
          <w:numId w:val="862"/>
        </w:numPr>
        <w:spacing w:before="100" w:beforeAutospacing="1" w:after="100" w:afterAutospacing="1" w:line="240" w:lineRule="auto"/>
      </w:pPr>
      <w:r w:rsidRPr="008B075F">
        <w:rPr>
          <w:rStyle w:val="Strong"/>
        </w:rPr>
        <w:t>Corruption</w:t>
      </w:r>
      <w:r w:rsidRPr="008B075F">
        <w:t>: The abuse of entrusted power for private gain, common in bureaucratic settings.</w:t>
      </w:r>
    </w:p>
    <w:p w:rsidR="00A8644B" w:rsidRPr="008B075F" w:rsidRDefault="00A8644B" w:rsidP="005B758F">
      <w:pPr>
        <w:numPr>
          <w:ilvl w:val="0"/>
          <w:numId w:val="862"/>
        </w:numPr>
        <w:spacing w:before="100" w:beforeAutospacing="1" w:after="100" w:afterAutospacing="1" w:line="240" w:lineRule="auto"/>
      </w:pPr>
      <w:r w:rsidRPr="008B075F">
        <w:rPr>
          <w:rStyle w:val="Strong"/>
        </w:rPr>
        <w:t>Permits and Licenses</w:t>
      </w:r>
      <w:r w:rsidRPr="008B075F">
        <w:t>: Official permissions required by businesses to operate legally in certain sectors.</w:t>
      </w:r>
    </w:p>
    <w:p w:rsidR="00A8644B" w:rsidRPr="008B075F" w:rsidRDefault="00A8644B" w:rsidP="005B758F">
      <w:pPr>
        <w:numPr>
          <w:ilvl w:val="0"/>
          <w:numId w:val="862"/>
        </w:numPr>
        <w:spacing w:before="100" w:beforeAutospacing="1" w:after="100" w:afterAutospacing="1" w:line="240" w:lineRule="auto"/>
      </w:pPr>
      <w:r w:rsidRPr="008B075F">
        <w:rPr>
          <w:rStyle w:val="Strong"/>
        </w:rPr>
        <w:t>One-Stop Services</w:t>
      </w:r>
      <w:r w:rsidRPr="008B075F">
        <w:t>: Consolidated government service centers aimed at streamlining business approvals and reducing bureaucracy.</w:t>
      </w:r>
    </w:p>
    <w:p w:rsidR="00A8644B" w:rsidRPr="008B075F" w:rsidRDefault="00A8644B" w:rsidP="005B758F">
      <w:pPr>
        <w:numPr>
          <w:ilvl w:val="0"/>
          <w:numId w:val="862"/>
        </w:numPr>
        <w:spacing w:before="100" w:beforeAutospacing="1" w:after="100" w:afterAutospacing="1" w:line="240" w:lineRule="auto"/>
      </w:pPr>
      <w:r w:rsidRPr="008B075F">
        <w:rPr>
          <w:rStyle w:val="Strong"/>
        </w:rPr>
        <w:t>Ease of Doing Business</w:t>
      </w:r>
      <w:r w:rsidRPr="008B075F">
        <w:t>: An index that measures the regulatory environment in countries, specifically how conducive it is to business operation.</w:t>
      </w:r>
    </w:p>
    <w:p w:rsidR="00A8644B" w:rsidRPr="008B075F" w:rsidRDefault="00A8644B" w:rsidP="005B758F">
      <w:pPr>
        <w:numPr>
          <w:ilvl w:val="0"/>
          <w:numId w:val="862"/>
        </w:numPr>
        <w:spacing w:before="100" w:beforeAutospacing="1" w:after="100" w:afterAutospacing="1" w:line="240" w:lineRule="auto"/>
      </w:pPr>
      <w:r w:rsidRPr="008B075F">
        <w:rPr>
          <w:rStyle w:val="Strong"/>
        </w:rPr>
        <w:t>Public Sector Reform</w:t>
      </w:r>
      <w:r w:rsidRPr="008B075F">
        <w:t>: Initiatives aimed at improving the efficiency, accountability, and effectiveness of government institutions.</w:t>
      </w:r>
    </w:p>
    <w:p w:rsidR="00A8644B" w:rsidRPr="008B075F" w:rsidRDefault="00A8644B" w:rsidP="005B758F">
      <w:pPr>
        <w:numPr>
          <w:ilvl w:val="0"/>
          <w:numId w:val="862"/>
        </w:numPr>
        <w:spacing w:before="100" w:beforeAutospacing="1" w:after="100" w:afterAutospacing="1" w:line="240" w:lineRule="auto"/>
      </w:pPr>
      <w:r w:rsidRPr="008B075F">
        <w:rPr>
          <w:rStyle w:val="Strong"/>
        </w:rPr>
        <w:t>Digital Governance</w:t>
      </w:r>
      <w:r w:rsidRPr="008B075F">
        <w:t>: The use of technology to improve the efficiency and transparency of government processes.</w:t>
      </w:r>
    </w:p>
    <w:p w:rsidR="00F34350" w:rsidRPr="008B075F" w:rsidRDefault="00064686" w:rsidP="00F34350">
      <w:r w:rsidRPr="008B075F">
        <w:pict>
          <v:rect id="_x0000_i1982" style="width:0;height:1.5pt" o:hralign="center" o:hrstd="t" o:hr="t" fillcolor="#a0a0a0" stroked="f"/>
        </w:pict>
      </w:r>
    </w:p>
    <w:p w:rsidR="00F34350" w:rsidRPr="008B075F" w:rsidRDefault="00F34350" w:rsidP="00F34350">
      <w:pPr>
        <w:pStyle w:val="Heading3"/>
        <w:rPr>
          <w:color w:val="auto"/>
        </w:rPr>
      </w:pPr>
      <w:r w:rsidRPr="008B075F">
        <w:rPr>
          <w:color w:val="auto"/>
        </w:rPr>
        <w:t>Review &amp; Discussion Questions</w:t>
      </w:r>
    </w:p>
    <w:p w:rsidR="00F34350" w:rsidRPr="008B075F" w:rsidRDefault="00F34350" w:rsidP="005B758F">
      <w:pPr>
        <w:numPr>
          <w:ilvl w:val="0"/>
          <w:numId w:val="866"/>
        </w:numPr>
        <w:spacing w:before="100" w:beforeAutospacing="1" w:after="100" w:afterAutospacing="1" w:line="240" w:lineRule="auto"/>
      </w:pPr>
      <w:r w:rsidRPr="008B075F">
        <w:t>What are the primary ways in which government bureaucracy impacts production in Nigeria?</w:t>
      </w:r>
    </w:p>
    <w:p w:rsidR="00F34350" w:rsidRPr="008B075F" w:rsidRDefault="00F34350" w:rsidP="005B758F">
      <w:pPr>
        <w:numPr>
          <w:ilvl w:val="0"/>
          <w:numId w:val="866"/>
        </w:numPr>
        <w:spacing w:before="100" w:beforeAutospacing="1" w:after="100" w:afterAutospacing="1" w:line="240" w:lineRule="auto"/>
      </w:pPr>
      <w:r w:rsidRPr="008B075F">
        <w:t>Discuss the historical roots of bureaucratic inefficiencies in Nigeria and how they have shaped the present business environment.</w:t>
      </w:r>
    </w:p>
    <w:p w:rsidR="00F34350" w:rsidRPr="008B075F" w:rsidRDefault="00F34350" w:rsidP="005B758F">
      <w:pPr>
        <w:numPr>
          <w:ilvl w:val="0"/>
          <w:numId w:val="866"/>
        </w:numPr>
        <w:spacing w:before="100" w:beforeAutospacing="1" w:after="100" w:afterAutospacing="1" w:line="240" w:lineRule="auto"/>
      </w:pPr>
      <w:r w:rsidRPr="008B075F">
        <w:t>Explain the concept of "red tape" and provide examples of how it affects Nigerian businesses.</w:t>
      </w:r>
    </w:p>
    <w:p w:rsidR="00F34350" w:rsidRPr="008B075F" w:rsidRDefault="00F34350" w:rsidP="005B758F">
      <w:pPr>
        <w:numPr>
          <w:ilvl w:val="0"/>
          <w:numId w:val="866"/>
        </w:numPr>
        <w:spacing w:before="100" w:beforeAutospacing="1" w:after="100" w:afterAutospacing="1" w:line="240" w:lineRule="auto"/>
      </w:pPr>
      <w:r w:rsidRPr="008B075F">
        <w:t>How does corruption within bureaucratic systems exacerbate production challenges for Nigerian entrepreneurs?</w:t>
      </w:r>
    </w:p>
    <w:p w:rsidR="00F34350" w:rsidRPr="008B075F" w:rsidRDefault="00F34350" w:rsidP="005B758F">
      <w:pPr>
        <w:numPr>
          <w:ilvl w:val="0"/>
          <w:numId w:val="866"/>
        </w:numPr>
        <w:spacing w:before="100" w:beforeAutospacing="1" w:after="100" w:afterAutospacing="1" w:line="240" w:lineRule="auto"/>
      </w:pPr>
      <w:r w:rsidRPr="008B075F">
        <w:t>Describe how digital governance solutions can help alleviate bureaucratic issues in Nigeria. Provide examples from other African countries.</w:t>
      </w:r>
    </w:p>
    <w:p w:rsidR="00F34350" w:rsidRPr="008B075F" w:rsidRDefault="00064686" w:rsidP="00F34350">
      <w:pPr>
        <w:spacing w:after="0"/>
      </w:pPr>
      <w:r w:rsidRPr="008B075F">
        <w:pict>
          <v:rect id="_x0000_i1983" style="width:0;height:1.5pt" o:hralign="center" o:hrstd="t" o:hr="t" fillcolor="#a0a0a0" stroked="f"/>
        </w:pict>
      </w:r>
    </w:p>
    <w:p w:rsidR="00F34350" w:rsidRPr="008B075F" w:rsidRDefault="00F34350" w:rsidP="00F34350">
      <w:pPr>
        <w:pStyle w:val="Heading3"/>
        <w:rPr>
          <w:color w:val="auto"/>
        </w:rPr>
      </w:pPr>
      <w:r w:rsidRPr="008B075F">
        <w:rPr>
          <w:color w:val="auto"/>
        </w:rPr>
        <w:t>Experiential Exercise</w:t>
      </w:r>
    </w:p>
    <w:p w:rsidR="00F34350" w:rsidRPr="008B075F" w:rsidRDefault="00F34350" w:rsidP="00F34350">
      <w:pPr>
        <w:pStyle w:val="NormalWeb"/>
      </w:pPr>
      <w:r w:rsidRPr="008B075F">
        <w:rPr>
          <w:rStyle w:val="Strong"/>
        </w:rPr>
        <w:t>Simulating the Bureaucratic Process</w:t>
      </w:r>
    </w:p>
    <w:p w:rsidR="00F34350" w:rsidRPr="008B075F" w:rsidRDefault="00F34350" w:rsidP="00F34350">
      <w:pPr>
        <w:pStyle w:val="NormalWeb"/>
      </w:pPr>
      <w:r w:rsidRPr="008B075F">
        <w:t>In this exercise, students will simulate the experience of starting a business in Nigeria, navigating various bureaucratic steps such as registering the business, applying for permits, and obtaining necessary approvals. Groups will be assigned different business types (manufacturing, agriculture, retail) and must complete each regulatory requirement. They will encounter both "official" delays and "unofficial" fees, simulating real-world bureaucratic challenges.</w:t>
      </w:r>
    </w:p>
    <w:p w:rsidR="00F34350" w:rsidRPr="008B075F" w:rsidRDefault="00F34350" w:rsidP="00F34350">
      <w:pPr>
        <w:pStyle w:val="NormalWeb"/>
      </w:pPr>
      <w:r w:rsidRPr="008B075F">
        <w:rPr>
          <w:rStyle w:val="Strong"/>
        </w:rPr>
        <w:t>Objective:</w:t>
      </w:r>
      <w:r w:rsidRPr="008B075F">
        <w:br/>
        <w:t>This exercise aims to help students understand the complexities of Nigeria's bureaucratic processes and the impact of these processes on business efficiency and productivity.</w:t>
      </w:r>
    </w:p>
    <w:p w:rsidR="00F34350" w:rsidRPr="008B075F" w:rsidRDefault="00064686" w:rsidP="00F34350">
      <w:r w:rsidRPr="008B075F">
        <w:pict>
          <v:rect id="_x0000_i1984" style="width:0;height:1.5pt" o:hralign="center" o:hrstd="t" o:hr="t" fillcolor="#a0a0a0" stroked="f"/>
        </w:pict>
      </w:r>
    </w:p>
    <w:p w:rsidR="00F34350" w:rsidRPr="008B075F" w:rsidRDefault="00F34350" w:rsidP="00F34350">
      <w:pPr>
        <w:pStyle w:val="Heading3"/>
        <w:rPr>
          <w:color w:val="auto"/>
        </w:rPr>
      </w:pPr>
      <w:r w:rsidRPr="008B075F">
        <w:rPr>
          <w:color w:val="auto"/>
        </w:rPr>
        <w:t>Case Study: Bureaucratic Bottlenecks in the Nigerian Manufacturing Sector</w:t>
      </w:r>
    </w:p>
    <w:p w:rsidR="00F34350" w:rsidRPr="008B075F" w:rsidRDefault="00F34350" w:rsidP="00F34350">
      <w:pPr>
        <w:pStyle w:val="NormalWeb"/>
      </w:pPr>
      <w:r w:rsidRPr="008B075F">
        <w:rPr>
          <w:rStyle w:val="Strong"/>
        </w:rPr>
        <w:t>Case Description:</w:t>
      </w:r>
      <w:r w:rsidRPr="008B075F">
        <w:br/>
        <w:t>This case examines a Nigerian manufacturing company that faces prolonged delays in obtaining the permits required for setting up a new production plant. Despite meeting all regulatory requirements, the business encounters repeated delays due to bureaucratic inefficiencies and requests for unofficial payments. The case provides insights into the costs associated with bureaucracy and the strategies the company considers to navigate these challenges.</w:t>
      </w:r>
    </w:p>
    <w:p w:rsidR="00F34350" w:rsidRPr="008B075F" w:rsidRDefault="00F34350" w:rsidP="00F34350">
      <w:pPr>
        <w:pStyle w:val="NormalWeb"/>
      </w:pPr>
      <w:r w:rsidRPr="008B075F">
        <w:rPr>
          <w:rStyle w:val="Strong"/>
        </w:rPr>
        <w:t>Case Questions:</w:t>
      </w:r>
    </w:p>
    <w:p w:rsidR="00F34350" w:rsidRPr="008B075F" w:rsidRDefault="00F34350" w:rsidP="005B758F">
      <w:pPr>
        <w:numPr>
          <w:ilvl w:val="0"/>
          <w:numId w:val="867"/>
        </w:numPr>
        <w:spacing w:before="100" w:beforeAutospacing="1" w:after="100" w:afterAutospacing="1" w:line="240" w:lineRule="auto"/>
      </w:pPr>
      <w:r w:rsidRPr="008B075F">
        <w:t>What are the key bureaucratic challenges faced by the company in this case?</w:t>
      </w:r>
    </w:p>
    <w:p w:rsidR="00F34350" w:rsidRPr="008B075F" w:rsidRDefault="00F34350" w:rsidP="005B758F">
      <w:pPr>
        <w:numPr>
          <w:ilvl w:val="0"/>
          <w:numId w:val="867"/>
        </w:numPr>
        <w:spacing w:before="100" w:beforeAutospacing="1" w:after="100" w:afterAutospacing="1" w:line="240" w:lineRule="auto"/>
      </w:pPr>
      <w:r w:rsidRPr="008B075F">
        <w:t>How does bureaucracy affect the company’s production timeline and financial performance?</w:t>
      </w:r>
    </w:p>
    <w:p w:rsidR="00F34350" w:rsidRPr="008B075F" w:rsidRDefault="00F34350" w:rsidP="005B758F">
      <w:pPr>
        <w:numPr>
          <w:ilvl w:val="0"/>
          <w:numId w:val="867"/>
        </w:numPr>
        <w:spacing w:before="100" w:beforeAutospacing="1" w:after="100" w:afterAutospacing="1" w:line="240" w:lineRule="auto"/>
      </w:pPr>
      <w:r w:rsidRPr="008B075F">
        <w:t>Which strategies can the company use to overcome bureaucratic delays?</w:t>
      </w:r>
    </w:p>
    <w:p w:rsidR="00F34350" w:rsidRPr="008B075F" w:rsidRDefault="00F34350" w:rsidP="005B758F">
      <w:pPr>
        <w:numPr>
          <w:ilvl w:val="0"/>
          <w:numId w:val="867"/>
        </w:numPr>
        <w:spacing w:before="100" w:beforeAutospacing="1" w:after="100" w:afterAutospacing="1" w:line="240" w:lineRule="auto"/>
      </w:pPr>
      <w:r w:rsidRPr="008B075F">
        <w:t>Discuss the potential benefits and challenges of implementing digital governance solutions in Nigeria to address such issues.</w:t>
      </w:r>
    </w:p>
    <w:p w:rsidR="00F34350" w:rsidRPr="008B075F" w:rsidRDefault="00064686" w:rsidP="00F34350">
      <w:pPr>
        <w:spacing w:after="0"/>
      </w:pPr>
      <w:r w:rsidRPr="008B075F">
        <w:pict>
          <v:rect id="_x0000_i1985" style="width:0;height:1.5pt" o:hralign="center" o:hrstd="t" o:hr="t" fillcolor="#a0a0a0" stroked="f"/>
        </w:pict>
      </w:r>
    </w:p>
    <w:p w:rsidR="00F34350" w:rsidRPr="008B075F" w:rsidRDefault="00F34350" w:rsidP="00F34350">
      <w:pPr>
        <w:pStyle w:val="Heading3"/>
        <w:rPr>
          <w:color w:val="auto"/>
        </w:rPr>
      </w:pPr>
      <w:r w:rsidRPr="008B075F">
        <w:rPr>
          <w:color w:val="auto"/>
        </w:rPr>
        <w:t>Suggested Online Readings</w:t>
      </w:r>
    </w:p>
    <w:p w:rsidR="00F34350" w:rsidRPr="008B075F" w:rsidRDefault="00F34350" w:rsidP="005B758F">
      <w:pPr>
        <w:pStyle w:val="NormalWeb"/>
        <w:numPr>
          <w:ilvl w:val="0"/>
          <w:numId w:val="868"/>
        </w:numPr>
      </w:pPr>
      <w:r w:rsidRPr="008B075F">
        <w:rPr>
          <w:rStyle w:val="Strong"/>
        </w:rPr>
        <w:t>"Public Sector Reform in Africa: Lessons from Successful Initiatives"</w:t>
      </w:r>
      <w:r w:rsidRPr="008B075F">
        <w:br/>
        <w:t>– Examines successful public sector reforms in African countries and the potential for similar reforms in Nigeria to address bureaucratic inefficiencies.</w:t>
      </w:r>
    </w:p>
    <w:p w:rsidR="00F34350" w:rsidRPr="008B075F" w:rsidRDefault="00F34350" w:rsidP="005B758F">
      <w:pPr>
        <w:pStyle w:val="NormalWeb"/>
        <w:numPr>
          <w:ilvl w:val="0"/>
          <w:numId w:val="868"/>
        </w:numPr>
      </w:pPr>
      <w:r w:rsidRPr="008B075F">
        <w:rPr>
          <w:rStyle w:val="Strong"/>
        </w:rPr>
        <w:t>"E-Government and Digital Transformation in Africa"</w:t>
      </w:r>
      <w:r w:rsidRPr="008B075F">
        <w:br/>
        <w:t>– Discusses how digital solutions can improve government efficiency and reduce bureaucratic bottlenecks, with examples from Rwanda and Kenya.</w:t>
      </w:r>
    </w:p>
    <w:p w:rsidR="00F34350" w:rsidRPr="008B075F" w:rsidRDefault="00F34350" w:rsidP="005B758F">
      <w:pPr>
        <w:pStyle w:val="NormalWeb"/>
        <w:numPr>
          <w:ilvl w:val="0"/>
          <w:numId w:val="868"/>
        </w:numPr>
      </w:pPr>
      <w:r w:rsidRPr="008B075F">
        <w:rPr>
          <w:rStyle w:val="Strong"/>
        </w:rPr>
        <w:t>"Reducing Bureaucratic Barriers for SMEs in Nigeria"</w:t>
      </w:r>
      <w:r w:rsidRPr="008B075F">
        <w:br/>
        <w:t>– Provides an overview of the regulatory challenges facing SMEs in Nigeria and suggests policy recommendations for reducing bureaucratic hurdles.</w:t>
      </w:r>
    </w:p>
    <w:p w:rsidR="00F34350" w:rsidRPr="008B075F" w:rsidRDefault="00064686" w:rsidP="00F34350">
      <w:r w:rsidRPr="008B075F">
        <w:pict>
          <v:rect id="_x0000_i1986" style="width:0;height:1.5pt" o:hralign="center" o:hrstd="t" o:hr="t" fillcolor="#a0a0a0" stroked="f"/>
        </w:pict>
      </w:r>
    </w:p>
    <w:p w:rsidR="0006738C" w:rsidRPr="008B075F" w:rsidRDefault="0006738C" w:rsidP="00AA42E4">
      <w:pPr>
        <w:tabs>
          <w:tab w:val="left" w:pos="1019"/>
        </w:tabs>
      </w:pPr>
    </w:p>
    <w:p w:rsidR="0006738C" w:rsidRPr="008B075F" w:rsidRDefault="0006738C" w:rsidP="00AA42E4">
      <w:pPr>
        <w:tabs>
          <w:tab w:val="left" w:pos="1019"/>
        </w:tabs>
      </w:pPr>
    </w:p>
    <w:p w:rsidR="000C4B0E" w:rsidRPr="008B075F" w:rsidRDefault="000C4B0E" w:rsidP="00AA42E4">
      <w:pPr>
        <w:tabs>
          <w:tab w:val="left" w:pos="1019"/>
        </w:tabs>
      </w:pPr>
    </w:p>
    <w:p w:rsidR="009E0747" w:rsidRPr="008B075F" w:rsidRDefault="009E0747" w:rsidP="00AA42E4">
      <w:pPr>
        <w:tabs>
          <w:tab w:val="left" w:pos="1019"/>
        </w:tabs>
      </w:pPr>
    </w:p>
    <w:p w:rsidR="009E0747" w:rsidRPr="008B075F" w:rsidRDefault="009E0747" w:rsidP="00AA42E4">
      <w:pPr>
        <w:tabs>
          <w:tab w:val="left" w:pos="1019"/>
        </w:tabs>
      </w:pPr>
    </w:p>
    <w:p w:rsidR="009E0747" w:rsidRPr="008B075F" w:rsidRDefault="009E0747" w:rsidP="00AA42E4">
      <w:pPr>
        <w:tabs>
          <w:tab w:val="left" w:pos="1019"/>
        </w:tabs>
      </w:pPr>
    </w:p>
    <w:p w:rsidR="009E0747" w:rsidRPr="008B075F" w:rsidRDefault="009E0747" w:rsidP="00AA42E4">
      <w:pPr>
        <w:tabs>
          <w:tab w:val="left" w:pos="1019"/>
        </w:tabs>
      </w:pPr>
    </w:p>
    <w:p w:rsidR="009E0747" w:rsidRPr="008B075F" w:rsidRDefault="009E0747" w:rsidP="00AA42E4">
      <w:pPr>
        <w:tabs>
          <w:tab w:val="left" w:pos="1019"/>
        </w:tabs>
      </w:pPr>
    </w:p>
    <w:p w:rsidR="009E0747" w:rsidRPr="008B075F" w:rsidRDefault="009E0747" w:rsidP="00AA42E4">
      <w:pPr>
        <w:tabs>
          <w:tab w:val="left" w:pos="1019"/>
        </w:tabs>
      </w:pPr>
    </w:p>
    <w:p w:rsidR="009E0747" w:rsidRPr="008B075F" w:rsidRDefault="009E0747" w:rsidP="00AA42E4">
      <w:pPr>
        <w:tabs>
          <w:tab w:val="left" w:pos="1019"/>
        </w:tabs>
      </w:pPr>
    </w:p>
    <w:p w:rsidR="009E0747" w:rsidRPr="008B075F" w:rsidRDefault="009E0747" w:rsidP="00AA42E4">
      <w:pPr>
        <w:tabs>
          <w:tab w:val="left" w:pos="1019"/>
        </w:tabs>
      </w:pPr>
    </w:p>
    <w:p w:rsidR="009E0747" w:rsidRPr="008B075F" w:rsidRDefault="009E0747" w:rsidP="00AA42E4">
      <w:pPr>
        <w:tabs>
          <w:tab w:val="left" w:pos="1019"/>
        </w:tabs>
      </w:pPr>
    </w:p>
    <w:p w:rsidR="009E0747" w:rsidRPr="008B075F" w:rsidRDefault="009E0747" w:rsidP="00AA42E4">
      <w:pPr>
        <w:tabs>
          <w:tab w:val="left" w:pos="1019"/>
        </w:tabs>
      </w:pPr>
    </w:p>
    <w:p w:rsidR="009E0747" w:rsidRPr="008B075F" w:rsidRDefault="009E0747" w:rsidP="00AA42E4">
      <w:pPr>
        <w:tabs>
          <w:tab w:val="left" w:pos="1019"/>
        </w:tabs>
      </w:pPr>
    </w:p>
    <w:p w:rsidR="009E0747" w:rsidRPr="008B075F" w:rsidRDefault="009E0747" w:rsidP="00AA42E4">
      <w:pPr>
        <w:tabs>
          <w:tab w:val="left" w:pos="1019"/>
        </w:tabs>
      </w:pPr>
    </w:p>
    <w:p w:rsidR="009E0747" w:rsidRPr="008B075F" w:rsidRDefault="009E0747" w:rsidP="00AA42E4">
      <w:pPr>
        <w:tabs>
          <w:tab w:val="left" w:pos="1019"/>
        </w:tabs>
      </w:pPr>
    </w:p>
    <w:p w:rsidR="009E0747" w:rsidRPr="008B075F" w:rsidRDefault="009E0747" w:rsidP="00AA42E4">
      <w:pPr>
        <w:tabs>
          <w:tab w:val="left" w:pos="1019"/>
        </w:tabs>
      </w:pPr>
    </w:p>
    <w:p w:rsidR="009E0747" w:rsidRPr="008B075F" w:rsidRDefault="009E0747" w:rsidP="00AA42E4">
      <w:pPr>
        <w:tabs>
          <w:tab w:val="left" w:pos="1019"/>
        </w:tabs>
      </w:pPr>
    </w:p>
    <w:p w:rsidR="009E0747" w:rsidRPr="008B075F" w:rsidRDefault="009E0747" w:rsidP="00AA42E4">
      <w:pPr>
        <w:tabs>
          <w:tab w:val="left" w:pos="1019"/>
        </w:tabs>
      </w:pPr>
    </w:p>
    <w:p w:rsidR="009E0747" w:rsidRPr="008B075F" w:rsidRDefault="009E0747" w:rsidP="00AA42E4">
      <w:pPr>
        <w:tabs>
          <w:tab w:val="left" w:pos="1019"/>
        </w:tabs>
      </w:pPr>
    </w:p>
    <w:p w:rsidR="004721B6" w:rsidRPr="008B075F" w:rsidRDefault="004721B6" w:rsidP="004721B6">
      <w:pPr>
        <w:pStyle w:val="Heading1"/>
        <w:rPr>
          <w:color w:val="auto"/>
        </w:rPr>
      </w:pPr>
      <w:r w:rsidRPr="008B075F">
        <w:rPr>
          <w:color w:val="auto"/>
        </w:rPr>
        <w:t xml:space="preserve">Chapter </w:t>
      </w:r>
      <w:r w:rsidR="008F17B2" w:rsidRPr="008B075F">
        <w:rPr>
          <w:color w:val="auto"/>
        </w:rPr>
        <w:t>20.9</w:t>
      </w:r>
      <w:r w:rsidRPr="008B075F">
        <w:rPr>
          <w:color w:val="auto"/>
        </w:rPr>
        <w:t xml:space="preserve">: </w:t>
      </w:r>
      <w:r w:rsidR="00BE7724" w:rsidRPr="008B075F">
        <w:rPr>
          <w:color w:val="auto"/>
        </w:rPr>
        <w:t>Challenges Stemming from Public Perception of Local Goods in Nigeria and Strategies for Improvement</w:t>
      </w:r>
    </w:p>
    <w:p w:rsidR="004721B6" w:rsidRPr="008B075F" w:rsidRDefault="00064686" w:rsidP="004721B6">
      <w:r w:rsidRPr="008B075F">
        <w:pict>
          <v:rect id="_x0000_i1987" style="width:0;height:1.5pt" o:hralign="center" o:hrstd="t" o:hr="t" fillcolor="#a0a0a0" stroked="f"/>
        </w:pict>
      </w:r>
    </w:p>
    <w:p w:rsidR="004721B6" w:rsidRPr="008B075F" w:rsidRDefault="004721B6" w:rsidP="008F17B2">
      <w:pPr>
        <w:pStyle w:val="Heading3"/>
        <w:rPr>
          <w:color w:val="auto"/>
        </w:rPr>
      </w:pPr>
      <w:r w:rsidRPr="008B075F">
        <w:rPr>
          <w:rStyle w:val="Emphasis"/>
          <w:color w:val="auto"/>
        </w:rPr>
        <w:t>"Every time you spend money, you're casting a vote for the kind of world you want."</w:t>
      </w:r>
      <w:r w:rsidRPr="008B075F">
        <w:rPr>
          <w:color w:val="auto"/>
        </w:rPr>
        <w:t xml:space="preserve"> – Anna Lappé, Author and Advocate for Sustainable Food Systems</w:t>
      </w:r>
    </w:p>
    <w:p w:rsidR="004721B6" w:rsidRPr="008B075F" w:rsidRDefault="00064686" w:rsidP="004721B6">
      <w:pPr>
        <w:spacing w:after="0"/>
      </w:pPr>
      <w:r w:rsidRPr="008B075F">
        <w:pict>
          <v:rect id="_x0000_i1988" style="width:0;height:1.5pt" o:hralign="center" o:hrstd="t" o:hr="t" fillcolor="#a0a0a0" stroked="f"/>
        </w:pict>
      </w:r>
    </w:p>
    <w:p w:rsidR="004721B6" w:rsidRPr="008B075F" w:rsidRDefault="008F17B2" w:rsidP="004721B6">
      <w:pPr>
        <w:pStyle w:val="Heading3"/>
        <w:rPr>
          <w:color w:val="auto"/>
        </w:rPr>
      </w:pPr>
      <w:r w:rsidRPr="008B075F">
        <w:rPr>
          <w:color w:val="auto"/>
        </w:rPr>
        <w:t>20.9.0 Introduction</w:t>
      </w:r>
    </w:p>
    <w:p w:rsidR="004721B6" w:rsidRPr="008B075F" w:rsidRDefault="004721B6" w:rsidP="004721B6">
      <w:pPr>
        <w:pStyle w:val="NormalWeb"/>
      </w:pPr>
      <w:r w:rsidRPr="008B075F">
        <w:t xml:space="preserve">This </w:t>
      </w:r>
      <w:r w:rsidR="008F17B2" w:rsidRPr="008B075F">
        <w:t>section</w:t>
      </w:r>
      <w:r w:rsidRPr="008B075F">
        <w:t xml:space="preserve"> delves into the critical issue of public perception of local goods in Nigeria and its impact on production and economic growth. In recent years, there has been a noticeable preference among Nigerian consumers for foreign products, often driven by perceptions of superior quality and prestige associated with imported goods. This trend has significant repercussions for local manufacturers, entrepreneurs, and the overall economy.</w:t>
      </w:r>
    </w:p>
    <w:p w:rsidR="004721B6" w:rsidRPr="008B075F" w:rsidRDefault="004721B6" w:rsidP="004721B6">
      <w:pPr>
        <w:pStyle w:val="NormalWeb"/>
      </w:pPr>
      <w:r w:rsidRPr="008B075F">
        <w:t xml:space="preserve">The </w:t>
      </w:r>
      <w:r w:rsidR="008F17B2" w:rsidRPr="008B075F">
        <w:t>section</w:t>
      </w:r>
      <w:r w:rsidRPr="008B075F">
        <w:t xml:space="preserve"> begins by defining public perception and discussing its relevance to consumer behavior, particularly in the context of local versus foreign goods. It then explores various factors that shape public attitudes towards local products, including cultural influences, media portrayals, and past experiences with product quality.</w:t>
      </w:r>
    </w:p>
    <w:p w:rsidR="004721B6" w:rsidRPr="008B075F" w:rsidRDefault="004721B6" w:rsidP="004721B6">
      <w:pPr>
        <w:pStyle w:val="NormalWeb"/>
      </w:pPr>
      <w:r w:rsidRPr="008B075F">
        <w:t xml:space="preserve">Following this, the </w:t>
      </w:r>
      <w:r w:rsidR="008F17B2" w:rsidRPr="008B075F">
        <w:t>section</w:t>
      </w:r>
      <w:r w:rsidRPr="008B075F">
        <w:t xml:space="preserve"> assesses how negative perceptions can hinder production and economic performance, resulting in reduced market demand for locally produced goods. It highlights the economic consequences of this phenomenon, including the stunted growth of local industries, loss of jobs, and increased dependency on imports.</w:t>
      </w:r>
    </w:p>
    <w:p w:rsidR="004721B6" w:rsidRPr="008B075F" w:rsidRDefault="004721B6" w:rsidP="004721B6">
      <w:pPr>
        <w:pStyle w:val="NormalWeb"/>
      </w:pPr>
      <w:r w:rsidRPr="008B075F">
        <w:t xml:space="preserve">To remedy these challenges, the </w:t>
      </w:r>
      <w:r w:rsidR="008F17B2" w:rsidRPr="008B075F">
        <w:t>section</w:t>
      </w:r>
      <w:r w:rsidRPr="008B075F">
        <w:t xml:space="preserve"> presents several strategies aimed at enhancing the public perception of local goods. These include targeted marketing campaigns that emphasize the quality and uniqueness of local products, initiatives to foster consumer trust, and collaborations between government and private sector players to create quality assurance programs.</w:t>
      </w:r>
    </w:p>
    <w:p w:rsidR="004721B6" w:rsidRPr="008B075F" w:rsidRDefault="004721B6" w:rsidP="004721B6">
      <w:pPr>
        <w:pStyle w:val="NormalWeb"/>
      </w:pPr>
      <w:r w:rsidRPr="008B075F">
        <w:t xml:space="preserve">Through case studies of successful branding and marketing initiatives in Nigeria and across Africa, students will gain insights into effective approaches to shift public attitudes towards local products. By the end of the </w:t>
      </w:r>
      <w:r w:rsidR="008F17B2" w:rsidRPr="008B075F">
        <w:t>section</w:t>
      </w:r>
      <w:r w:rsidRPr="008B075F">
        <w:t>, readers will be equipped with a nuanced understanding of the interplay between public perception and production issues in Nigeria, along with practical recommendations for improving the perception of local goods.</w:t>
      </w:r>
    </w:p>
    <w:p w:rsidR="004721B6" w:rsidRPr="008B075F" w:rsidRDefault="00064686" w:rsidP="004721B6">
      <w:pPr>
        <w:spacing w:after="0"/>
      </w:pPr>
      <w:r w:rsidRPr="008B075F">
        <w:pict>
          <v:rect id="_x0000_i1989" style="width:0;height:1.5pt" o:hralign="center" o:hrstd="t" o:hr="t" fillcolor="#a0a0a0" stroked="f"/>
        </w:pict>
      </w:r>
    </w:p>
    <w:p w:rsidR="004721B6" w:rsidRPr="008B075F" w:rsidRDefault="00F0023B" w:rsidP="004721B6">
      <w:pPr>
        <w:pStyle w:val="Heading3"/>
        <w:rPr>
          <w:color w:val="auto"/>
        </w:rPr>
      </w:pPr>
      <w:r w:rsidRPr="008B075F">
        <w:rPr>
          <w:color w:val="auto"/>
        </w:rPr>
        <w:t>20.9.</w:t>
      </w:r>
      <w:r w:rsidR="004721B6" w:rsidRPr="008B075F">
        <w:rPr>
          <w:color w:val="auto"/>
        </w:rPr>
        <w:t>1 Understanding Public Perception of Local Goods</w:t>
      </w:r>
    </w:p>
    <w:p w:rsidR="004721B6" w:rsidRPr="008B075F" w:rsidRDefault="004721B6" w:rsidP="005B758F">
      <w:pPr>
        <w:pStyle w:val="NormalWeb"/>
        <w:numPr>
          <w:ilvl w:val="0"/>
          <w:numId w:val="870"/>
        </w:numPr>
      </w:pPr>
      <w:r w:rsidRPr="008B075F">
        <w:rPr>
          <w:rStyle w:val="Strong"/>
        </w:rPr>
        <w:t>Defining Public Perception in the Context of Nigeria</w:t>
      </w:r>
      <w:r w:rsidRPr="008B075F">
        <w:br/>
        <w:t>Public perception refers to the collective views held by consumers about local goods. In Nigeria, this perception is heavily influenced by historical contexts, economic conditions, and societal values. The chapter outlines how these perceptions have evolved and how they are reflected in consumer choices today.</w:t>
      </w:r>
    </w:p>
    <w:p w:rsidR="004721B6" w:rsidRPr="008B075F" w:rsidRDefault="004721B6" w:rsidP="005B758F">
      <w:pPr>
        <w:pStyle w:val="NormalWeb"/>
        <w:numPr>
          <w:ilvl w:val="0"/>
          <w:numId w:val="870"/>
        </w:numPr>
      </w:pPr>
      <w:r w:rsidRPr="008B075F">
        <w:rPr>
          <w:rStyle w:val="Strong"/>
        </w:rPr>
        <w:t>Factors Influencing Public Perception</w:t>
      </w:r>
      <w:r w:rsidRPr="008B075F">
        <w:br/>
        <w:t>Several factors shape public perception of local goods in Nigeria:</w:t>
      </w:r>
    </w:p>
    <w:p w:rsidR="004721B6" w:rsidRPr="008B075F" w:rsidRDefault="004721B6" w:rsidP="005B758F">
      <w:pPr>
        <w:numPr>
          <w:ilvl w:val="1"/>
          <w:numId w:val="870"/>
        </w:numPr>
        <w:spacing w:before="100" w:beforeAutospacing="1" w:after="100" w:afterAutospacing="1" w:line="240" w:lineRule="auto"/>
      </w:pPr>
      <w:r w:rsidRPr="008B075F">
        <w:rPr>
          <w:rStyle w:val="Strong"/>
        </w:rPr>
        <w:t>Cultural Influences</w:t>
      </w:r>
      <w:r w:rsidRPr="008B075F">
        <w:t>: Cultural heritage plays a significant role in shaping attitudes toward local products. For instance, traditional food items often carry a positive perception due to their cultural significance, while modern consumer goods may not enjoy the same esteem.</w:t>
      </w:r>
    </w:p>
    <w:p w:rsidR="004721B6" w:rsidRPr="008B075F" w:rsidRDefault="004721B6" w:rsidP="005B758F">
      <w:pPr>
        <w:numPr>
          <w:ilvl w:val="1"/>
          <w:numId w:val="870"/>
        </w:numPr>
        <w:spacing w:before="100" w:beforeAutospacing="1" w:after="100" w:afterAutospacing="1" w:line="240" w:lineRule="auto"/>
      </w:pPr>
      <w:r w:rsidRPr="008B075F">
        <w:rPr>
          <w:rStyle w:val="Strong"/>
        </w:rPr>
        <w:t>Media Representation</w:t>
      </w:r>
      <w:r w:rsidRPr="008B075F">
        <w:t>: The portrayal of local goods in the media can enhance or detract from their appeal. Positive media stories about successful local brands can boost consumer confidence, whereas negative coverage can reinforce doubts about quality.</w:t>
      </w:r>
    </w:p>
    <w:p w:rsidR="004721B6" w:rsidRPr="008B075F" w:rsidRDefault="004721B6" w:rsidP="005B758F">
      <w:pPr>
        <w:numPr>
          <w:ilvl w:val="1"/>
          <w:numId w:val="870"/>
        </w:numPr>
        <w:spacing w:before="100" w:beforeAutospacing="1" w:after="100" w:afterAutospacing="1" w:line="240" w:lineRule="auto"/>
      </w:pPr>
      <w:r w:rsidRPr="008B075F">
        <w:rPr>
          <w:rStyle w:val="Strong"/>
        </w:rPr>
        <w:t>Consumer Experience</w:t>
      </w:r>
      <w:r w:rsidRPr="008B075F">
        <w:t>: Past experiences with local products significantly influence future purchasing decisions. Quality failures can lead to lasting negative perceptions that hinder the acceptance of local alternatives.</w:t>
      </w:r>
    </w:p>
    <w:p w:rsidR="004721B6" w:rsidRPr="008B075F" w:rsidRDefault="004721B6" w:rsidP="005B758F">
      <w:pPr>
        <w:pStyle w:val="NormalWeb"/>
        <w:numPr>
          <w:ilvl w:val="0"/>
          <w:numId w:val="870"/>
        </w:numPr>
      </w:pPr>
      <w:r w:rsidRPr="008B075F">
        <w:rPr>
          <w:rStyle w:val="Strong"/>
        </w:rPr>
        <w:t>The Impacts of Negative Public Perception</w:t>
      </w:r>
      <w:r w:rsidRPr="008B075F">
        <w:br/>
        <w:t>Negative perceptions of local goods lead to various production problems:</w:t>
      </w:r>
    </w:p>
    <w:p w:rsidR="004721B6" w:rsidRPr="008B075F" w:rsidRDefault="004721B6" w:rsidP="005B758F">
      <w:pPr>
        <w:numPr>
          <w:ilvl w:val="1"/>
          <w:numId w:val="870"/>
        </w:numPr>
        <w:spacing w:before="100" w:beforeAutospacing="1" w:after="100" w:afterAutospacing="1" w:line="240" w:lineRule="auto"/>
      </w:pPr>
      <w:r w:rsidRPr="008B075F">
        <w:rPr>
          <w:rStyle w:val="Strong"/>
        </w:rPr>
        <w:t>Reduced Market Demand</w:t>
      </w:r>
      <w:r w:rsidRPr="008B075F">
        <w:t>: When consumers prefer foreign products, local manufacturers face declining sales, prompting a decrease in production levels.</w:t>
      </w:r>
    </w:p>
    <w:p w:rsidR="004721B6" w:rsidRPr="008B075F" w:rsidRDefault="004721B6" w:rsidP="005B758F">
      <w:pPr>
        <w:numPr>
          <w:ilvl w:val="1"/>
          <w:numId w:val="870"/>
        </w:numPr>
        <w:spacing w:before="100" w:beforeAutospacing="1" w:after="100" w:afterAutospacing="1" w:line="240" w:lineRule="auto"/>
      </w:pPr>
      <w:r w:rsidRPr="008B075F">
        <w:rPr>
          <w:rStyle w:val="Strong"/>
        </w:rPr>
        <w:t>Economic Dependence on Imports</w:t>
      </w:r>
      <w:r w:rsidRPr="008B075F">
        <w:t>: As demand for local goods wanes, dependency on imported products increases, leading to trade imbalances and a weakened local economy.</w:t>
      </w:r>
    </w:p>
    <w:p w:rsidR="004721B6" w:rsidRPr="008B075F" w:rsidRDefault="004721B6" w:rsidP="005B758F">
      <w:pPr>
        <w:numPr>
          <w:ilvl w:val="1"/>
          <w:numId w:val="870"/>
        </w:numPr>
        <w:spacing w:before="100" w:beforeAutospacing="1" w:after="100" w:afterAutospacing="1" w:line="240" w:lineRule="auto"/>
      </w:pPr>
      <w:r w:rsidRPr="008B075F">
        <w:rPr>
          <w:rStyle w:val="Strong"/>
        </w:rPr>
        <w:t>Job Losses</w:t>
      </w:r>
      <w:r w:rsidRPr="008B075F">
        <w:t>: Reduced demand for local goods can result in factory closures and job losses, exacerbating unemployment rates and social instability.</w:t>
      </w:r>
    </w:p>
    <w:p w:rsidR="004721B6" w:rsidRPr="008B075F" w:rsidRDefault="00064686" w:rsidP="004721B6">
      <w:pPr>
        <w:spacing w:after="0"/>
      </w:pPr>
      <w:r w:rsidRPr="008B075F">
        <w:pict>
          <v:rect id="_x0000_i1990" style="width:0;height:1.5pt" o:hralign="center" o:hrstd="t" o:hr="t" fillcolor="#a0a0a0" stroked="f"/>
        </w:pict>
      </w:r>
    </w:p>
    <w:p w:rsidR="004721B6" w:rsidRPr="008B075F" w:rsidRDefault="00F0023B" w:rsidP="004721B6">
      <w:pPr>
        <w:pStyle w:val="Heading3"/>
        <w:rPr>
          <w:color w:val="auto"/>
        </w:rPr>
      </w:pPr>
      <w:r w:rsidRPr="008B075F">
        <w:rPr>
          <w:color w:val="auto"/>
        </w:rPr>
        <w:t>20.9.</w:t>
      </w:r>
      <w:r w:rsidR="004721B6" w:rsidRPr="008B075F">
        <w:rPr>
          <w:color w:val="auto"/>
        </w:rPr>
        <w:t>2 Strategies to Improve Public Perception of Local Goods</w:t>
      </w:r>
    </w:p>
    <w:p w:rsidR="004721B6" w:rsidRPr="008B075F" w:rsidRDefault="004721B6" w:rsidP="005B758F">
      <w:pPr>
        <w:pStyle w:val="NormalWeb"/>
        <w:numPr>
          <w:ilvl w:val="0"/>
          <w:numId w:val="871"/>
        </w:numPr>
      </w:pPr>
      <w:r w:rsidRPr="008B075F">
        <w:rPr>
          <w:rStyle w:val="Strong"/>
        </w:rPr>
        <w:t>Enhancing Quality Assurance</w:t>
      </w:r>
      <w:r w:rsidRPr="008B075F">
        <w:br/>
        <w:t>Establishing robust quality assurance programs can significantly improve consumer confidence in local products. Initiatives such as certifications, product testing, and quality seals can help consumers feel more secure in their purchasing decisions.</w:t>
      </w:r>
    </w:p>
    <w:p w:rsidR="004721B6" w:rsidRPr="008B075F" w:rsidRDefault="004721B6" w:rsidP="005B758F">
      <w:pPr>
        <w:pStyle w:val="NormalWeb"/>
        <w:numPr>
          <w:ilvl w:val="0"/>
          <w:numId w:val="871"/>
        </w:numPr>
      </w:pPr>
      <w:r w:rsidRPr="008B075F">
        <w:rPr>
          <w:rStyle w:val="Strong"/>
        </w:rPr>
        <w:t>Targeted Marketing Campaigns</w:t>
      </w:r>
      <w:r w:rsidRPr="008B075F">
        <w:br/>
        <w:t>Campaigns that highlight the unique qualities and benefits of local goods can shift public perception. Successful examples include the "Buy Naija to Grow the Naira" campaign, which aims to encourage consumers to support local products through various marketing strategies and celebrity endorsements.</w:t>
      </w:r>
    </w:p>
    <w:p w:rsidR="004721B6" w:rsidRPr="008B075F" w:rsidRDefault="004721B6" w:rsidP="005B758F">
      <w:pPr>
        <w:pStyle w:val="NormalWeb"/>
        <w:numPr>
          <w:ilvl w:val="0"/>
          <w:numId w:val="871"/>
        </w:numPr>
      </w:pPr>
      <w:r w:rsidRPr="008B075F">
        <w:rPr>
          <w:rStyle w:val="Strong"/>
        </w:rPr>
        <w:t>Fostering Consumer Trust through Transparency</w:t>
      </w:r>
      <w:r w:rsidRPr="008B075F">
        <w:br/>
        <w:t>Building trust involves being transparent about sourcing, production processes, and product quality. Companies can engage consumers through storytelling, sharing behind-the-scenes content, and showcasing their commitment to quality and sustainability.</w:t>
      </w:r>
    </w:p>
    <w:p w:rsidR="004721B6" w:rsidRPr="008B075F" w:rsidRDefault="004721B6" w:rsidP="005B758F">
      <w:pPr>
        <w:pStyle w:val="NormalWeb"/>
        <w:numPr>
          <w:ilvl w:val="0"/>
          <w:numId w:val="871"/>
        </w:numPr>
      </w:pPr>
      <w:r w:rsidRPr="008B075F">
        <w:rPr>
          <w:rStyle w:val="Strong"/>
        </w:rPr>
        <w:t>Leveraging Social Media and Influencer Marketing</w:t>
      </w:r>
      <w:r w:rsidRPr="008B075F">
        <w:br/>
        <w:t>Engaging local influencers and utilizing social media platforms can enhance the visibility of local brands and reshape public perception. By telling authentic stories and demonstrating the value of local products, businesses can create a community of advocates for their goods.</w:t>
      </w:r>
    </w:p>
    <w:p w:rsidR="004721B6" w:rsidRPr="008B075F" w:rsidRDefault="004721B6" w:rsidP="005B758F">
      <w:pPr>
        <w:pStyle w:val="NormalWeb"/>
        <w:numPr>
          <w:ilvl w:val="0"/>
          <w:numId w:val="871"/>
        </w:numPr>
      </w:pPr>
      <w:r w:rsidRPr="008B075F">
        <w:rPr>
          <w:rStyle w:val="Strong"/>
        </w:rPr>
        <w:t>Government and Private Sector Collaboration</w:t>
      </w:r>
      <w:r w:rsidRPr="008B075F">
        <w:br/>
        <w:t>Collaboration between government agencies and local producers can foster initiatives that promote local goods. This includes creating platforms for local brands to showcase their products at trade fairs and exhibitions, as well as policies that support local manufacturing.</w:t>
      </w:r>
    </w:p>
    <w:p w:rsidR="00EC39DE" w:rsidRPr="008B075F" w:rsidRDefault="00EC39DE" w:rsidP="004721B6">
      <w:r w:rsidRPr="008B075F">
        <w:t>Summary</w:t>
      </w:r>
    </w:p>
    <w:p w:rsidR="00EC39DE" w:rsidRPr="008B075F" w:rsidRDefault="00EC39DE" w:rsidP="00EC39DE">
      <w:pPr>
        <w:pStyle w:val="NormalWeb"/>
      </w:pPr>
      <w:r w:rsidRPr="008B075F">
        <w:t>Through this section, students will gain a comprehensive understanding of the complex interplay between public perception and production challenges in Nigeria, equipping them with the knowledge and strategies needed to enhance the appeal of local goods in the marketplace.</w:t>
      </w:r>
    </w:p>
    <w:p w:rsidR="008F17B2" w:rsidRPr="008B075F" w:rsidRDefault="00064686" w:rsidP="008F17B2">
      <w:r w:rsidRPr="008B075F">
        <w:pict>
          <v:rect id="_x0000_i1991" style="width:0;height:1.5pt" o:hralign="center" o:hrstd="t" o:hr="t" fillcolor="#a0a0a0" stroked="f"/>
        </w:pict>
      </w:r>
    </w:p>
    <w:p w:rsidR="008F17B2" w:rsidRPr="008B075F" w:rsidRDefault="008F17B2" w:rsidP="008F17B2">
      <w:pPr>
        <w:pStyle w:val="Heading3"/>
        <w:rPr>
          <w:color w:val="auto"/>
        </w:rPr>
      </w:pPr>
      <w:r w:rsidRPr="008B075F">
        <w:rPr>
          <w:color w:val="auto"/>
        </w:rPr>
        <w:t>Key Terms and Concepts</w:t>
      </w:r>
    </w:p>
    <w:p w:rsidR="008F17B2" w:rsidRPr="008B075F" w:rsidRDefault="008F17B2" w:rsidP="005B758F">
      <w:pPr>
        <w:numPr>
          <w:ilvl w:val="0"/>
          <w:numId w:val="869"/>
        </w:numPr>
        <w:spacing w:before="100" w:beforeAutospacing="1" w:after="100" w:afterAutospacing="1" w:line="240" w:lineRule="auto"/>
      </w:pPr>
      <w:r w:rsidRPr="008B075F">
        <w:rPr>
          <w:rStyle w:val="Strong"/>
        </w:rPr>
        <w:t>Public Perception</w:t>
      </w:r>
      <w:r w:rsidRPr="008B075F">
        <w:t>: The collective opinion or attitude that consumers hold regarding a particular product, brand, or service.</w:t>
      </w:r>
    </w:p>
    <w:p w:rsidR="008F17B2" w:rsidRPr="008B075F" w:rsidRDefault="008F17B2" w:rsidP="005B758F">
      <w:pPr>
        <w:numPr>
          <w:ilvl w:val="0"/>
          <w:numId w:val="869"/>
        </w:numPr>
        <w:spacing w:before="100" w:beforeAutospacing="1" w:after="100" w:afterAutospacing="1" w:line="240" w:lineRule="auto"/>
      </w:pPr>
      <w:r w:rsidRPr="008B075F">
        <w:rPr>
          <w:rStyle w:val="Strong"/>
        </w:rPr>
        <w:t>Branding</w:t>
      </w:r>
      <w:r w:rsidRPr="008B075F">
        <w:t>: The process of creating a unique image and identity for a product or service in the consumer’s mind.</w:t>
      </w:r>
    </w:p>
    <w:p w:rsidR="008F17B2" w:rsidRPr="008B075F" w:rsidRDefault="008F17B2" w:rsidP="005B758F">
      <w:pPr>
        <w:numPr>
          <w:ilvl w:val="0"/>
          <w:numId w:val="869"/>
        </w:numPr>
        <w:spacing w:before="100" w:beforeAutospacing="1" w:after="100" w:afterAutospacing="1" w:line="240" w:lineRule="auto"/>
      </w:pPr>
      <w:r w:rsidRPr="008B075F">
        <w:rPr>
          <w:rStyle w:val="Strong"/>
        </w:rPr>
        <w:t>Quality Assurance</w:t>
      </w:r>
      <w:r w:rsidRPr="008B075F">
        <w:t>: Measures and practices aimed at ensuring that products meet specified quality standards.</w:t>
      </w:r>
    </w:p>
    <w:p w:rsidR="008F17B2" w:rsidRPr="008B075F" w:rsidRDefault="008F17B2" w:rsidP="005B758F">
      <w:pPr>
        <w:numPr>
          <w:ilvl w:val="0"/>
          <w:numId w:val="869"/>
        </w:numPr>
        <w:spacing w:before="100" w:beforeAutospacing="1" w:after="100" w:afterAutospacing="1" w:line="240" w:lineRule="auto"/>
      </w:pPr>
      <w:r w:rsidRPr="008B075F">
        <w:rPr>
          <w:rStyle w:val="Strong"/>
        </w:rPr>
        <w:t>Consumer Trust</w:t>
      </w:r>
      <w:r w:rsidRPr="008B075F">
        <w:t>: The belief that a brand or product will deliver value and quality as promised.</w:t>
      </w:r>
    </w:p>
    <w:p w:rsidR="008F17B2" w:rsidRPr="008B075F" w:rsidRDefault="008F17B2" w:rsidP="005B758F">
      <w:pPr>
        <w:numPr>
          <w:ilvl w:val="0"/>
          <w:numId w:val="869"/>
        </w:numPr>
        <w:spacing w:before="100" w:beforeAutospacing="1" w:after="100" w:afterAutospacing="1" w:line="240" w:lineRule="auto"/>
      </w:pPr>
      <w:r w:rsidRPr="008B075F">
        <w:rPr>
          <w:rStyle w:val="Strong"/>
        </w:rPr>
        <w:t>Cultural Attitudes</w:t>
      </w:r>
      <w:r w:rsidRPr="008B075F">
        <w:t>: The beliefs and values that influence consumer behavior within a specific cultural context.</w:t>
      </w:r>
    </w:p>
    <w:p w:rsidR="008F17B2" w:rsidRPr="008B075F" w:rsidRDefault="008F17B2" w:rsidP="005B758F">
      <w:pPr>
        <w:numPr>
          <w:ilvl w:val="0"/>
          <w:numId w:val="869"/>
        </w:numPr>
        <w:spacing w:before="100" w:beforeAutospacing="1" w:after="100" w:afterAutospacing="1" w:line="240" w:lineRule="auto"/>
      </w:pPr>
      <w:r w:rsidRPr="008B075F">
        <w:rPr>
          <w:rStyle w:val="Strong"/>
        </w:rPr>
        <w:t>Local Goods</w:t>
      </w:r>
      <w:r w:rsidRPr="008B075F">
        <w:t>: Products that are produced within a particular country or region, often reflecting local traditions and resources.</w:t>
      </w:r>
    </w:p>
    <w:p w:rsidR="008F17B2" w:rsidRPr="008B075F" w:rsidRDefault="008F17B2" w:rsidP="005B758F">
      <w:pPr>
        <w:numPr>
          <w:ilvl w:val="0"/>
          <w:numId w:val="869"/>
        </w:numPr>
        <w:spacing w:before="100" w:beforeAutospacing="1" w:after="100" w:afterAutospacing="1" w:line="240" w:lineRule="auto"/>
      </w:pPr>
      <w:r w:rsidRPr="008B075F">
        <w:rPr>
          <w:rStyle w:val="Strong"/>
        </w:rPr>
        <w:t>Market Demand</w:t>
      </w:r>
      <w:r w:rsidRPr="008B075F">
        <w:t>: The desire of consumers to purchase specific products, influenced by factors such as quality, price, and availability.</w:t>
      </w:r>
    </w:p>
    <w:p w:rsidR="00EC39DE" w:rsidRPr="008B075F" w:rsidRDefault="008F17B2" w:rsidP="005B758F">
      <w:pPr>
        <w:numPr>
          <w:ilvl w:val="0"/>
          <w:numId w:val="869"/>
        </w:numPr>
        <w:spacing w:before="100" w:beforeAutospacing="1" w:after="100" w:afterAutospacing="1" w:line="240" w:lineRule="auto"/>
      </w:pPr>
      <w:r w:rsidRPr="008B075F">
        <w:rPr>
          <w:rStyle w:val="Strong"/>
        </w:rPr>
        <w:t>Economic Development</w:t>
      </w:r>
      <w:r w:rsidRPr="008B075F">
        <w:t>: The process of improving the economic well-being and quality of life for a community or country, often measured by indicators such as GDP, employment rates, and income levels.</w:t>
      </w:r>
    </w:p>
    <w:p w:rsidR="004721B6" w:rsidRPr="008B075F" w:rsidRDefault="00064686" w:rsidP="004721B6">
      <w:r w:rsidRPr="008B075F">
        <w:pict>
          <v:rect id="_x0000_i1992" style="width:0;height:1.5pt" o:hralign="center" o:hrstd="t" o:hr="t" fillcolor="#a0a0a0" stroked="f"/>
        </w:pict>
      </w:r>
    </w:p>
    <w:p w:rsidR="004721B6" w:rsidRPr="008B075F" w:rsidRDefault="004721B6" w:rsidP="004721B6">
      <w:pPr>
        <w:pStyle w:val="Heading3"/>
        <w:rPr>
          <w:color w:val="auto"/>
        </w:rPr>
      </w:pPr>
      <w:r w:rsidRPr="008B075F">
        <w:rPr>
          <w:color w:val="auto"/>
        </w:rPr>
        <w:t>Review &amp; Discussion Questions</w:t>
      </w:r>
    </w:p>
    <w:p w:rsidR="004721B6" w:rsidRPr="008B075F" w:rsidRDefault="004721B6" w:rsidP="005B758F">
      <w:pPr>
        <w:numPr>
          <w:ilvl w:val="0"/>
          <w:numId w:val="872"/>
        </w:numPr>
        <w:spacing w:before="100" w:beforeAutospacing="1" w:after="100" w:afterAutospacing="1" w:line="240" w:lineRule="auto"/>
      </w:pPr>
      <w:r w:rsidRPr="008B075F">
        <w:t>How does public perception affect the production and marketing of local goods in Nigeria?</w:t>
      </w:r>
    </w:p>
    <w:p w:rsidR="004721B6" w:rsidRPr="008B075F" w:rsidRDefault="004721B6" w:rsidP="005B758F">
      <w:pPr>
        <w:numPr>
          <w:ilvl w:val="0"/>
          <w:numId w:val="872"/>
        </w:numPr>
        <w:spacing w:before="100" w:beforeAutospacing="1" w:after="100" w:afterAutospacing="1" w:line="240" w:lineRule="auto"/>
      </w:pPr>
      <w:r w:rsidRPr="008B075F">
        <w:t>What are some cultural factors that influence consumer attitudes toward local products?</w:t>
      </w:r>
    </w:p>
    <w:p w:rsidR="004721B6" w:rsidRPr="008B075F" w:rsidRDefault="004721B6" w:rsidP="005B758F">
      <w:pPr>
        <w:numPr>
          <w:ilvl w:val="0"/>
          <w:numId w:val="872"/>
        </w:numPr>
        <w:spacing w:before="100" w:beforeAutospacing="1" w:after="100" w:afterAutospacing="1" w:line="240" w:lineRule="auto"/>
      </w:pPr>
      <w:r w:rsidRPr="008B075F">
        <w:t>Discuss the role of media in shaping public perception of local versus foreign goods.</w:t>
      </w:r>
    </w:p>
    <w:p w:rsidR="004721B6" w:rsidRPr="008B075F" w:rsidRDefault="004721B6" w:rsidP="005B758F">
      <w:pPr>
        <w:numPr>
          <w:ilvl w:val="0"/>
          <w:numId w:val="872"/>
        </w:numPr>
        <w:spacing w:before="100" w:beforeAutospacing="1" w:after="100" w:afterAutospacing="1" w:line="240" w:lineRule="auto"/>
      </w:pPr>
      <w:r w:rsidRPr="008B075F">
        <w:t>How can local manufacturers effectively address negative perceptions to enhance their market competitiveness?</w:t>
      </w:r>
    </w:p>
    <w:p w:rsidR="004721B6" w:rsidRPr="008B075F" w:rsidRDefault="004721B6" w:rsidP="005B758F">
      <w:pPr>
        <w:numPr>
          <w:ilvl w:val="0"/>
          <w:numId w:val="872"/>
        </w:numPr>
        <w:spacing w:before="100" w:beforeAutospacing="1" w:after="100" w:afterAutospacing="1" w:line="240" w:lineRule="auto"/>
      </w:pPr>
      <w:r w:rsidRPr="008B075F">
        <w:t>Evaluate the impact of government initiatives on the promotion of local goods in Nigeria.</w:t>
      </w:r>
    </w:p>
    <w:p w:rsidR="004721B6" w:rsidRPr="008B075F" w:rsidRDefault="00064686" w:rsidP="004721B6">
      <w:pPr>
        <w:spacing w:after="0"/>
      </w:pPr>
      <w:r w:rsidRPr="008B075F">
        <w:pict>
          <v:rect id="_x0000_i1993" style="width:0;height:1.5pt" o:hralign="center" o:hrstd="t" o:hr="t" fillcolor="#a0a0a0" stroked="f"/>
        </w:pict>
      </w:r>
    </w:p>
    <w:p w:rsidR="004721B6" w:rsidRPr="008B075F" w:rsidRDefault="004721B6" w:rsidP="004721B6">
      <w:pPr>
        <w:pStyle w:val="Heading3"/>
        <w:rPr>
          <w:color w:val="auto"/>
        </w:rPr>
      </w:pPr>
      <w:r w:rsidRPr="008B075F">
        <w:rPr>
          <w:color w:val="auto"/>
        </w:rPr>
        <w:t>Experiential Exercise</w:t>
      </w:r>
    </w:p>
    <w:p w:rsidR="004721B6" w:rsidRPr="008B075F" w:rsidRDefault="004721B6" w:rsidP="004721B6">
      <w:pPr>
        <w:pStyle w:val="NormalWeb"/>
      </w:pPr>
      <w:r w:rsidRPr="008B075F">
        <w:rPr>
          <w:rStyle w:val="Strong"/>
        </w:rPr>
        <w:t>Local Product Awareness Campaign</w:t>
      </w:r>
    </w:p>
    <w:p w:rsidR="004721B6" w:rsidRPr="008B075F" w:rsidRDefault="004721B6" w:rsidP="004721B6">
      <w:pPr>
        <w:pStyle w:val="NormalWeb"/>
      </w:pPr>
      <w:r w:rsidRPr="008B075F">
        <w:t>In this exercise, students will design a marketing campaign aimed at improving the perception of a selected local product in Nigeria. Students will:</w:t>
      </w:r>
    </w:p>
    <w:p w:rsidR="004721B6" w:rsidRPr="008B075F" w:rsidRDefault="004721B6" w:rsidP="005B758F">
      <w:pPr>
        <w:numPr>
          <w:ilvl w:val="0"/>
          <w:numId w:val="873"/>
        </w:numPr>
        <w:spacing w:before="100" w:beforeAutospacing="1" w:after="100" w:afterAutospacing="1" w:line="240" w:lineRule="auto"/>
      </w:pPr>
      <w:r w:rsidRPr="008B075F">
        <w:t>Identify the target audience and analyze their perceptions of local products.</w:t>
      </w:r>
    </w:p>
    <w:p w:rsidR="004721B6" w:rsidRPr="008B075F" w:rsidRDefault="004721B6" w:rsidP="005B758F">
      <w:pPr>
        <w:numPr>
          <w:ilvl w:val="0"/>
          <w:numId w:val="873"/>
        </w:numPr>
        <w:spacing w:before="100" w:beforeAutospacing="1" w:after="100" w:afterAutospacing="1" w:line="240" w:lineRule="auto"/>
      </w:pPr>
      <w:r w:rsidRPr="008B075F">
        <w:t>Develop key messaging that highlights the benefits and quality of the local product.</w:t>
      </w:r>
    </w:p>
    <w:p w:rsidR="004721B6" w:rsidRPr="008B075F" w:rsidRDefault="004721B6" w:rsidP="005B758F">
      <w:pPr>
        <w:numPr>
          <w:ilvl w:val="0"/>
          <w:numId w:val="873"/>
        </w:numPr>
        <w:spacing w:before="100" w:beforeAutospacing="1" w:after="100" w:afterAutospacing="1" w:line="240" w:lineRule="auto"/>
      </w:pPr>
      <w:r w:rsidRPr="008B075F">
        <w:t>Choose marketing channels (e.g., social media, community events) to reach their audience effectively.</w:t>
      </w:r>
    </w:p>
    <w:p w:rsidR="004721B6" w:rsidRPr="008B075F" w:rsidRDefault="004721B6" w:rsidP="005B758F">
      <w:pPr>
        <w:numPr>
          <w:ilvl w:val="0"/>
          <w:numId w:val="873"/>
        </w:numPr>
        <w:spacing w:before="100" w:beforeAutospacing="1" w:after="100" w:afterAutospacing="1" w:line="240" w:lineRule="auto"/>
      </w:pPr>
      <w:r w:rsidRPr="008B075F">
        <w:t>Present their campaigns to the class and discuss potential challenges and strategies for implementation.</w:t>
      </w:r>
    </w:p>
    <w:p w:rsidR="004721B6" w:rsidRPr="008B075F" w:rsidRDefault="004721B6" w:rsidP="004721B6">
      <w:pPr>
        <w:pStyle w:val="NormalWeb"/>
      </w:pPr>
      <w:r w:rsidRPr="008B075F">
        <w:rPr>
          <w:rStyle w:val="Strong"/>
        </w:rPr>
        <w:t>Objective:</w:t>
      </w:r>
      <w:r w:rsidRPr="008B075F">
        <w:br/>
        <w:t>This exercise encourages students to apply theoretical concepts to real-world scenarios, enhancing their understanding of public perception and marketing strategies.</w:t>
      </w:r>
    </w:p>
    <w:p w:rsidR="004721B6" w:rsidRPr="008B075F" w:rsidRDefault="00064686" w:rsidP="004721B6">
      <w:r w:rsidRPr="008B075F">
        <w:pict>
          <v:rect id="_x0000_i1994" style="width:0;height:1.5pt" o:hralign="center" o:hrstd="t" o:hr="t" fillcolor="#a0a0a0" stroked="f"/>
        </w:pict>
      </w:r>
    </w:p>
    <w:p w:rsidR="004721B6" w:rsidRPr="008B075F" w:rsidRDefault="004721B6" w:rsidP="004721B6">
      <w:pPr>
        <w:pStyle w:val="Heading3"/>
        <w:rPr>
          <w:color w:val="auto"/>
        </w:rPr>
      </w:pPr>
      <w:r w:rsidRPr="008B075F">
        <w:rPr>
          <w:color w:val="auto"/>
        </w:rPr>
        <w:t>Case Study: Revitalizing the Nigerian Textile Industry</w:t>
      </w:r>
    </w:p>
    <w:p w:rsidR="004721B6" w:rsidRPr="008B075F" w:rsidRDefault="004721B6" w:rsidP="004721B6">
      <w:pPr>
        <w:pStyle w:val="NormalWeb"/>
      </w:pPr>
      <w:r w:rsidRPr="008B075F">
        <w:rPr>
          <w:rStyle w:val="Strong"/>
        </w:rPr>
        <w:t>Case Description:</w:t>
      </w:r>
      <w:r w:rsidRPr="008B075F">
        <w:br/>
        <w:t>This case explores the efforts of a Nigerian textile company aiming to revive interest in locally produced fabrics. Despite a rich heritage in textile production, the company has struggled against the perception that imported fabrics are superior.</w:t>
      </w:r>
    </w:p>
    <w:p w:rsidR="004721B6" w:rsidRPr="008B075F" w:rsidRDefault="004721B6" w:rsidP="004721B6">
      <w:pPr>
        <w:pStyle w:val="NormalWeb"/>
      </w:pPr>
      <w:r w:rsidRPr="008B075F">
        <w:rPr>
          <w:rStyle w:val="Strong"/>
        </w:rPr>
        <w:t>Case Questions:</w:t>
      </w:r>
    </w:p>
    <w:p w:rsidR="004721B6" w:rsidRPr="008B075F" w:rsidRDefault="004721B6" w:rsidP="005B758F">
      <w:pPr>
        <w:numPr>
          <w:ilvl w:val="0"/>
          <w:numId w:val="874"/>
        </w:numPr>
        <w:spacing w:before="100" w:beforeAutospacing="1" w:after="100" w:afterAutospacing="1" w:line="240" w:lineRule="auto"/>
      </w:pPr>
      <w:r w:rsidRPr="008B075F">
        <w:t>What specific challenges does the company face regarding public perception?</w:t>
      </w:r>
    </w:p>
    <w:p w:rsidR="004721B6" w:rsidRPr="008B075F" w:rsidRDefault="004721B6" w:rsidP="005B758F">
      <w:pPr>
        <w:numPr>
          <w:ilvl w:val="0"/>
          <w:numId w:val="874"/>
        </w:numPr>
        <w:spacing w:before="100" w:beforeAutospacing="1" w:after="100" w:afterAutospacing="1" w:line="240" w:lineRule="auto"/>
      </w:pPr>
      <w:r w:rsidRPr="008B075F">
        <w:t>Analyze the effectiveness of the strategies the company implemented to shift consumer attitudes.</w:t>
      </w:r>
    </w:p>
    <w:p w:rsidR="004721B6" w:rsidRPr="008B075F" w:rsidRDefault="004721B6" w:rsidP="005B758F">
      <w:pPr>
        <w:numPr>
          <w:ilvl w:val="0"/>
          <w:numId w:val="874"/>
        </w:numPr>
        <w:spacing w:before="100" w:beforeAutospacing="1" w:after="100" w:afterAutospacing="1" w:line="240" w:lineRule="auto"/>
      </w:pPr>
      <w:r w:rsidRPr="008B075F">
        <w:t>Discuss the role of cultural identity in promoting local textiles and enhancing their appeal.</w:t>
      </w:r>
    </w:p>
    <w:p w:rsidR="004721B6" w:rsidRPr="008B075F" w:rsidRDefault="004721B6" w:rsidP="005B758F">
      <w:pPr>
        <w:numPr>
          <w:ilvl w:val="0"/>
          <w:numId w:val="874"/>
        </w:numPr>
        <w:spacing w:before="100" w:beforeAutospacing="1" w:after="100" w:afterAutospacing="1" w:line="240" w:lineRule="auto"/>
      </w:pPr>
      <w:r w:rsidRPr="008B075F">
        <w:t>How can collaborations with local artisans improve the perception and marketability of the company's products?</w:t>
      </w:r>
    </w:p>
    <w:p w:rsidR="004721B6" w:rsidRPr="008B075F" w:rsidRDefault="00064686" w:rsidP="004721B6">
      <w:pPr>
        <w:spacing w:after="0"/>
      </w:pPr>
      <w:r w:rsidRPr="008B075F">
        <w:pict>
          <v:rect id="_x0000_i1995" style="width:0;height:1.5pt" o:hralign="center" o:hrstd="t" o:hr="t" fillcolor="#a0a0a0" stroked="f"/>
        </w:pict>
      </w:r>
    </w:p>
    <w:p w:rsidR="004721B6" w:rsidRPr="008B075F" w:rsidRDefault="004721B6" w:rsidP="004721B6">
      <w:pPr>
        <w:pStyle w:val="Heading3"/>
        <w:rPr>
          <w:color w:val="auto"/>
        </w:rPr>
      </w:pPr>
      <w:r w:rsidRPr="008B075F">
        <w:rPr>
          <w:color w:val="auto"/>
        </w:rPr>
        <w:t>Suggested Online Readings</w:t>
      </w:r>
    </w:p>
    <w:p w:rsidR="004721B6" w:rsidRPr="008B075F" w:rsidRDefault="004721B6" w:rsidP="005B758F">
      <w:pPr>
        <w:pStyle w:val="NormalWeb"/>
        <w:numPr>
          <w:ilvl w:val="0"/>
          <w:numId w:val="875"/>
        </w:numPr>
      </w:pPr>
      <w:r w:rsidRPr="008B075F">
        <w:rPr>
          <w:rStyle w:val="Strong"/>
        </w:rPr>
        <w:t>"The Impact of Branding on Consumer Perception of Local Products in Nigeria"</w:t>
      </w:r>
      <w:r w:rsidRPr="008B075F">
        <w:br/>
        <w:t>– A scholarly article exploring how branding strategies can influence consumer attitudes towards local goods in Nigeria.</w:t>
      </w:r>
    </w:p>
    <w:p w:rsidR="004721B6" w:rsidRPr="008B075F" w:rsidRDefault="004721B6" w:rsidP="005B758F">
      <w:pPr>
        <w:pStyle w:val="NormalWeb"/>
        <w:numPr>
          <w:ilvl w:val="0"/>
          <w:numId w:val="875"/>
        </w:numPr>
      </w:pPr>
      <w:r w:rsidRPr="008B075F">
        <w:rPr>
          <w:rStyle w:val="Strong"/>
        </w:rPr>
        <w:t>"Building Consumer Trust in Local Markets: Lessons from African Countries"</w:t>
      </w:r>
      <w:r w:rsidRPr="008B075F">
        <w:br/>
        <w:t>– This piece discusses successful case studies of local brands in various African countries and the strategies used to enhance consumer trust.</w:t>
      </w:r>
    </w:p>
    <w:p w:rsidR="004721B6" w:rsidRPr="008B075F" w:rsidRDefault="004721B6" w:rsidP="005B758F">
      <w:pPr>
        <w:pStyle w:val="NormalWeb"/>
        <w:numPr>
          <w:ilvl w:val="0"/>
          <w:numId w:val="875"/>
        </w:numPr>
      </w:pPr>
      <w:r w:rsidRPr="008B075F">
        <w:rPr>
          <w:rStyle w:val="Strong"/>
        </w:rPr>
        <w:t>"Promoting Made-in-Nigeria: A Comprehensive Guide for Entrepreneurs"</w:t>
      </w:r>
      <w:r w:rsidRPr="008B075F">
        <w:br/>
        <w:t>– A practical resource outlining effective marketing strategies and government policies to support the promotion of local goods in Nigeria.</w:t>
      </w:r>
    </w:p>
    <w:p w:rsidR="004721B6" w:rsidRPr="008B075F" w:rsidRDefault="00064686" w:rsidP="004721B6">
      <w:r w:rsidRPr="008B075F">
        <w:pict>
          <v:rect id="_x0000_i1996" style="width:0;height:1.5pt" o:hralign="center" o:hrstd="t" o:hr="t" fillcolor="#a0a0a0" stroked="f"/>
        </w:pict>
      </w:r>
    </w:p>
    <w:p w:rsidR="001D4E38" w:rsidRPr="008B075F" w:rsidRDefault="001D4E38" w:rsidP="001D4E38">
      <w:pPr>
        <w:pStyle w:val="NormalWeb"/>
      </w:pPr>
      <w:r w:rsidRPr="008B075F">
        <w:rPr>
          <w:rStyle w:val="Strong"/>
        </w:rPr>
        <w:t>Chapter 21</w:t>
      </w:r>
      <w:r w:rsidR="0089677E" w:rsidRPr="008B075F">
        <w:rPr>
          <w:rStyle w:val="Strong"/>
        </w:rPr>
        <w:t>.1</w:t>
      </w:r>
      <w:r w:rsidRPr="008B075F">
        <w:rPr>
          <w:rStyle w:val="Strong"/>
        </w:rPr>
        <w:t>: Some Notable Institutions That Promote and Regulate SMEs in Nigeria</w:t>
      </w:r>
    </w:p>
    <w:p w:rsidR="001D4E38" w:rsidRPr="008B075F" w:rsidRDefault="001D4E38" w:rsidP="001D4E38">
      <w:pPr>
        <w:pStyle w:val="NormalWeb"/>
      </w:pPr>
      <w:r w:rsidRPr="008B075F">
        <w:rPr>
          <w:rStyle w:val="Emphasis"/>
          <w:rFonts w:eastAsiaTheme="majorEastAsia"/>
        </w:rPr>
        <w:t>"Small businesses are the lifeblood of our economy; they create jobs, spur innovation, and bring energy to our communities."</w:t>
      </w:r>
      <w:r w:rsidRPr="008B075F">
        <w:t xml:space="preserve"> — </w:t>
      </w:r>
      <w:r w:rsidRPr="008B075F">
        <w:rPr>
          <w:rStyle w:val="Emphasis"/>
          <w:rFonts w:eastAsiaTheme="majorEastAsia"/>
        </w:rPr>
        <w:t>Muhammadu Buhari, Former President of Nigeria</w:t>
      </w:r>
    </w:p>
    <w:p w:rsidR="001D4E38" w:rsidRPr="008B075F" w:rsidRDefault="001D4E38" w:rsidP="001D4E38">
      <w:r w:rsidRPr="008B075F">
        <w:pict>
          <v:rect id="_x0000_i1997" style="width:0;height:1.5pt" o:hralign="center" o:hrstd="t" o:hr="t" fillcolor="#a0a0a0" stroked="f"/>
        </w:pict>
      </w:r>
    </w:p>
    <w:p w:rsidR="001D4E38" w:rsidRPr="008B075F" w:rsidRDefault="001D4E38" w:rsidP="001D4E38">
      <w:pPr>
        <w:pStyle w:val="Heading3"/>
        <w:rPr>
          <w:color w:val="auto"/>
        </w:rPr>
      </w:pPr>
      <w:r w:rsidRPr="008B075F">
        <w:rPr>
          <w:rStyle w:val="Strong"/>
          <w:b w:val="0"/>
          <w:bCs w:val="0"/>
          <w:color w:val="auto"/>
        </w:rPr>
        <w:t>Chapter Objectives</w:t>
      </w:r>
    </w:p>
    <w:p w:rsidR="001D4E38" w:rsidRPr="008B075F" w:rsidRDefault="001D4E38" w:rsidP="005B758F">
      <w:pPr>
        <w:numPr>
          <w:ilvl w:val="0"/>
          <w:numId w:val="876"/>
        </w:numPr>
        <w:spacing w:before="100" w:beforeAutospacing="1" w:after="100" w:afterAutospacing="1" w:line="240" w:lineRule="auto"/>
      </w:pPr>
      <w:r w:rsidRPr="008B075F">
        <w:t>Understand the key institutions in Nigeria that support and regulate Small and Medium Enterprises (SMEs).</w:t>
      </w:r>
    </w:p>
    <w:p w:rsidR="001D4E38" w:rsidRPr="008B075F" w:rsidRDefault="001D4E38" w:rsidP="005B758F">
      <w:pPr>
        <w:numPr>
          <w:ilvl w:val="0"/>
          <w:numId w:val="876"/>
        </w:numPr>
        <w:spacing w:before="100" w:beforeAutospacing="1" w:after="100" w:afterAutospacing="1" w:line="240" w:lineRule="auto"/>
      </w:pPr>
      <w:r w:rsidRPr="008B075F">
        <w:t>Analyze the roles of government agencies and trade organizations in fostering SME development.</w:t>
      </w:r>
    </w:p>
    <w:p w:rsidR="001D4E38" w:rsidRPr="008B075F" w:rsidRDefault="001D4E38" w:rsidP="005B758F">
      <w:pPr>
        <w:numPr>
          <w:ilvl w:val="0"/>
          <w:numId w:val="876"/>
        </w:numPr>
        <w:spacing w:before="100" w:beforeAutospacing="1" w:after="100" w:afterAutospacing="1" w:line="240" w:lineRule="auto"/>
      </w:pPr>
      <w:r w:rsidRPr="008B075F">
        <w:t>Explore the impact of research and development institutions on SME innovation.</w:t>
      </w:r>
    </w:p>
    <w:p w:rsidR="001D4E38" w:rsidRPr="008B075F" w:rsidRDefault="001D4E38" w:rsidP="005B758F">
      <w:pPr>
        <w:numPr>
          <w:ilvl w:val="0"/>
          <w:numId w:val="876"/>
        </w:numPr>
        <w:spacing w:before="100" w:beforeAutospacing="1" w:after="100" w:afterAutospacing="1" w:line="240" w:lineRule="auto"/>
      </w:pPr>
      <w:r w:rsidRPr="008B075F">
        <w:t>Discuss the contribution of digital and technological bodies to the growth and competitiveness of Nigerian SMEs.</w:t>
      </w:r>
    </w:p>
    <w:p w:rsidR="001D4E38" w:rsidRPr="008B075F" w:rsidRDefault="001D4E38" w:rsidP="005B758F">
      <w:pPr>
        <w:numPr>
          <w:ilvl w:val="0"/>
          <w:numId w:val="876"/>
        </w:numPr>
        <w:spacing w:before="100" w:beforeAutospacing="1" w:after="100" w:afterAutospacing="1" w:line="240" w:lineRule="auto"/>
      </w:pPr>
      <w:r w:rsidRPr="008B075F">
        <w:t>Examine the importance of quality control, standards, and regulatory compliance for SMEs.</w:t>
      </w:r>
    </w:p>
    <w:p w:rsidR="001D4E38" w:rsidRPr="008B075F" w:rsidRDefault="001D4E38" w:rsidP="005B758F">
      <w:pPr>
        <w:numPr>
          <w:ilvl w:val="0"/>
          <w:numId w:val="876"/>
        </w:numPr>
        <w:spacing w:before="100" w:beforeAutospacing="1" w:after="100" w:afterAutospacing="1" w:line="240" w:lineRule="auto"/>
      </w:pPr>
      <w:r w:rsidRPr="008B075F">
        <w:t>Investigate the role of financial institutions and funding agencies in SME financing and expansion.</w:t>
      </w:r>
    </w:p>
    <w:p w:rsidR="001D4E38" w:rsidRPr="008B075F" w:rsidRDefault="001D4E38" w:rsidP="005B758F">
      <w:pPr>
        <w:numPr>
          <w:ilvl w:val="0"/>
          <w:numId w:val="876"/>
        </w:numPr>
        <w:spacing w:before="100" w:beforeAutospacing="1" w:after="100" w:afterAutospacing="1" w:line="240" w:lineRule="auto"/>
      </w:pPr>
      <w:r w:rsidRPr="008B075F">
        <w:t>Review employment and skills development programs essential for SME workforce readiness.</w:t>
      </w:r>
    </w:p>
    <w:p w:rsidR="001D4E38" w:rsidRPr="008B075F" w:rsidRDefault="001D4E38" w:rsidP="005B758F">
      <w:pPr>
        <w:numPr>
          <w:ilvl w:val="0"/>
          <w:numId w:val="876"/>
        </w:numPr>
        <w:spacing w:before="100" w:beforeAutospacing="1" w:after="100" w:afterAutospacing="1" w:line="240" w:lineRule="auto"/>
      </w:pPr>
      <w:r w:rsidRPr="008B075F">
        <w:t>Understand the significance of data, statistics, and business registration compliance for SMEs in Nigeria.</w:t>
      </w:r>
    </w:p>
    <w:p w:rsidR="001D4E38" w:rsidRPr="008B075F" w:rsidRDefault="001D4E38" w:rsidP="001D4E38">
      <w:pPr>
        <w:spacing w:after="0"/>
      </w:pPr>
      <w:r w:rsidRPr="008B075F">
        <w:pict>
          <v:rect id="_x0000_i1998" style="width:0;height:1.5pt" o:hralign="center" o:hrstd="t" o:hr="t" fillcolor="#a0a0a0" stroked="f"/>
        </w:pict>
      </w:r>
    </w:p>
    <w:p w:rsidR="001D4E38" w:rsidRPr="008B075F" w:rsidRDefault="001D4E38" w:rsidP="001D4E38">
      <w:pPr>
        <w:pStyle w:val="Heading3"/>
        <w:rPr>
          <w:color w:val="auto"/>
        </w:rPr>
      </w:pPr>
      <w:r w:rsidRPr="008B075F">
        <w:rPr>
          <w:rStyle w:val="Strong"/>
          <w:b w:val="0"/>
          <w:bCs w:val="0"/>
          <w:color w:val="auto"/>
        </w:rPr>
        <w:t>Chapter Summary</w:t>
      </w:r>
    </w:p>
    <w:p w:rsidR="001D4E38" w:rsidRPr="008B075F" w:rsidRDefault="001D4E38" w:rsidP="001D4E38">
      <w:pPr>
        <w:pStyle w:val="NormalWeb"/>
      </w:pPr>
      <w:r w:rsidRPr="008B075F">
        <w:t>Small and Medium Enterprises (SMEs) are vital contributors to Nigeria’s economy, providing employment, promoting local content, and stimulating economic diversification. Recognizing their importance, Nigeria has established numerous institutions dedicated to supporting and regulating SMEs. This chapter examines some of these prominent institutions, grouped into categories based on their unique functions.</w:t>
      </w:r>
    </w:p>
    <w:p w:rsidR="001D4E38" w:rsidRPr="008B075F" w:rsidRDefault="001D4E38" w:rsidP="001D4E38">
      <w:pPr>
        <w:pStyle w:val="NormalWeb"/>
      </w:pPr>
      <w:r w:rsidRPr="008B075F">
        <w:t xml:space="preserve">In </w:t>
      </w:r>
      <w:r w:rsidRPr="008B075F">
        <w:rPr>
          <w:rStyle w:val="Strong"/>
        </w:rPr>
        <w:t>Government Agencies for SME Support and Development</w:t>
      </w:r>
      <w:r w:rsidRPr="008B075F">
        <w:t xml:space="preserve">, organizations like SMEDAN provide the foundational support for SME growth through financing, training, and access to markets. The </w:t>
      </w:r>
      <w:r w:rsidRPr="008B075F">
        <w:rPr>
          <w:rStyle w:val="Strong"/>
        </w:rPr>
        <w:t>Industry and Trade Support Organizations</w:t>
      </w:r>
      <w:r w:rsidRPr="008B075F">
        <w:t xml:space="preserve"> sector connects SMEs with opportunities for networking, standardization, and business advocacy through organizations such as the Nigerian Association of Chambers of Commerce, Industry, Mines, and Agriculture (NACCIMA).</w:t>
      </w:r>
    </w:p>
    <w:p w:rsidR="001D4E38" w:rsidRPr="008B075F" w:rsidRDefault="001D4E38" w:rsidP="001D4E38">
      <w:pPr>
        <w:pStyle w:val="NormalWeb"/>
      </w:pPr>
      <w:r w:rsidRPr="008B075F">
        <w:t xml:space="preserve">Meanwhile, </w:t>
      </w:r>
      <w:r w:rsidRPr="008B075F">
        <w:rPr>
          <w:rStyle w:val="Strong"/>
        </w:rPr>
        <w:t>Digital and Technological Advancement Bodies</w:t>
      </w:r>
      <w:r w:rsidRPr="008B075F">
        <w:t xml:space="preserve"> like the National Information Technology Development Agency (NITDA) aim to integrate SMEs into the digital economy, fostering innovation and competitiveness. Furthermore, </w:t>
      </w:r>
      <w:r w:rsidRPr="008B075F">
        <w:rPr>
          <w:rStyle w:val="Strong"/>
        </w:rPr>
        <w:t>Research and Development Institutions</w:t>
      </w:r>
      <w:r w:rsidRPr="008B075F">
        <w:t xml:space="preserve"> such as the Federal Institute of Industrial Research Oshodi (FIIRO) offer resources for industrial research and product innovation.</w:t>
      </w:r>
    </w:p>
    <w:p w:rsidR="001D4E38" w:rsidRPr="008B075F" w:rsidRDefault="001D4E38" w:rsidP="0089677E">
      <w:pPr>
        <w:pStyle w:val="NormalWeb"/>
      </w:pPr>
      <w:r w:rsidRPr="008B075F">
        <w:rPr>
          <w:rStyle w:val="Strong"/>
        </w:rPr>
        <w:t>Standards and Quality Control Authorities</w:t>
      </w:r>
      <w:r w:rsidRPr="008B075F">
        <w:t xml:space="preserve"> are crucial for helping SMEs maintain quality and compliance, while </w:t>
      </w:r>
      <w:r w:rsidRPr="008B075F">
        <w:rPr>
          <w:rStyle w:val="Strong"/>
        </w:rPr>
        <w:t>Financial Institutions and Funding Agencies</w:t>
      </w:r>
      <w:r w:rsidRPr="008B075F">
        <w:t xml:space="preserve"> provide the much-needed capital to help businesses thrive and scale. Finally, </w:t>
      </w:r>
      <w:r w:rsidRPr="008B075F">
        <w:rPr>
          <w:rStyle w:val="Strong"/>
        </w:rPr>
        <w:t>Employment and Skills Development Organizations</w:t>
      </w:r>
      <w:r w:rsidRPr="008B075F">
        <w:t xml:space="preserve"> and </w:t>
      </w:r>
      <w:r w:rsidRPr="008B075F">
        <w:rPr>
          <w:rStyle w:val="Strong"/>
        </w:rPr>
        <w:t>Data and Information Resources</w:t>
      </w:r>
      <w:r w:rsidRPr="008B075F">
        <w:t xml:space="preserve"> are discussed, focusing on workforce readiness and informed decision-making. </w:t>
      </w:r>
      <w:r w:rsidRPr="008B075F">
        <w:rPr>
          <w:rStyle w:val="Strong"/>
        </w:rPr>
        <w:t>Business Registration and Legal Compliance</w:t>
      </w:r>
      <w:r w:rsidRPr="008B075F">
        <w:t xml:space="preserve"> ensures SMEs operate within a legal framework, fostering legitimacy and growth.</w:t>
      </w:r>
    </w:p>
    <w:p w:rsidR="00BC7FDF" w:rsidRPr="008B075F" w:rsidRDefault="00BC7FDF" w:rsidP="00BC7FDF">
      <w:pPr>
        <w:pStyle w:val="NormalWeb"/>
      </w:pPr>
      <w:r w:rsidRPr="008B075F">
        <w:rPr>
          <w:noProof/>
        </w:rPr>
        <w:drawing>
          <wp:inline distT="0" distB="0" distL="0" distR="0">
            <wp:extent cx="5368152" cy="5858113"/>
            <wp:effectExtent l="0" t="0" r="4445" b="0"/>
            <wp:docPr id="25" name="Picture 25" descr="C:\Users\Dr. Mathew E. Egu\Downloads\napkin-selection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descr="C:\Users\Dr. Mathew E. Egu\Downloads\napkin-selection (9).png"/>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375378" cy="5865998"/>
                    </a:xfrm>
                    <a:prstGeom prst="rect">
                      <a:avLst/>
                    </a:prstGeom>
                    <a:noFill/>
                    <a:ln>
                      <a:noFill/>
                    </a:ln>
                  </pic:spPr>
                </pic:pic>
              </a:graphicData>
            </a:graphic>
          </wp:inline>
        </w:drawing>
      </w:r>
    </w:p>
    <w:p w:rsidR="00BC7FDF" w:rsidRPr="008B075F" w:rsidRDefault="00BC7FDF" w:rsidP="0089677E">
      <w:pPr>
        <w:pStyle w:val="NormalWeb"/>
      </w:pPr>
      <w:r w:rsidRPr="008B075F">
        <w:rPr>
          <w:b/>
        </w:rPr>
        <w:t>Figure 21:</w:t>
      </w:r>
      <w:r w:rsidRPr="008B075F">
        <w:t xml:space="preserve"> Institutional support for Nigerian SMEs </w:t>
      </w:r>
    </w:p>
    <w:p w:rsidR="001D4E38" w:rsidRPr="008B075F" w:rsidRDefault="001D4E38" w:rsidP="005B758F">
      <w:pPr>
        <w:pStyle w:val="Heading4"/>
        <w:numPr>
          <w:ilvl w:val="2"/>
          <w:numId w:val="881"/>
        </w:numPr>
      </w:pPr>
      <w:r w:rsidRPr="008B075F">
        <w:rPr>
          <w:rStyle w:val="Strong"/>
          <w:b/>
          <w:bCs/>
        </w:rPr>
        <w:t>Government Agencies for SME Support and Development</w:t>
      </w:r>
    </w:p>
    <w:p w:rsidR="000A00AD" w:rsidRPr="008B075F" w:rsidRDefault="000A00AD" w:rsidP="000A00AD">
      <w:pPr>
        <w:pStyle w:val="NormalWeb"/>
        <w:rPr>
          <w:rStyle w:val="Strong"/>
        </w:rPr>
      </w:pPr>
      <w:r w:rsidRPr="008B075F">
        <w:rPr>
          <w:rStyle w:val="Strong"/>
        </w:rPr>
        <w:t xml:space="preserve">21.1.1.1 </w:t>
      </w:r>
      <w:r w:rsidR="001D4E38" w:rsidRPr="008B075F">
        <w:rPr>
          <w:rStyle w:val="Strong"/>
        </w:rPr>
        <w:t>Small and Medium Enterprises Development Agency of Nigeria (SMEDAN)</w:t>
      </w:r>
    </w:p>
    <w:p w:rsidR="001D4E38" w:rsidRPr="008B075F" w:rsidRDefault="001D4E38" w:rsidP="000A00AD">
      <w:pPr>
        <w:pStyle w:val="NormalWeb"/>
      </w:pPr>
      <w:r w:rsidRPr="008B075F">
        <w:t>Established to create an enabling environment for Nigerian SMEs, SMEDAN focuses on capacity building, access to financing, and market linkages. It collaborates with financial institutions to offer tailored financial products for SMEs, organizes training workshops, and ensures SMEs have access to market opportunities, both domestically and internationally.</w:t>
      </w:r>
    </w:p>
    <w:p w:rsidR="000A00AD" w:rsidRPr="008B075F" w:rsidRDefault="000A00AD" w:rsidP="000A00AD">
      <w:pPr>
        <w:pStyle w:val="NormalWeb"/>
        <w:rPr>
          <w:rStyle w:val="Strong"/>
        </w:rPr>
      </w:pPr>
      <w:r w:rsidRPr="008B075F">
        <w:rPr>
          <w:rStyle w:val="Strong"/>
        </w:rPr>
        <w:t xml:space="preserve">21.1.1.2 </w:t>
      </w:r>
      <w:r w:rsidR="001D4E38" w:rsidRPr="008B075F">
        <w:rPr>
          <w:rStyle w:val="Strong"/>
        </w:rPr>
        <w:t>Nigerian Investment Promotion Council (NIPC)</w:t>
      </w:r>
    </w:p>
    <w:p w:rsidR="001D4E38" w:rsidRPr="008B075F" w:rsidRDefault="001D4E38" w:rsidP="000A00AD">
      <w:pPr>
        <w:pStyle w:val="NormalWeb"/>
      </w:pPr>
      <w:r w:rsidRPr="008B075F">
        <w:t xml:space="preserve">The NIPC facilitates foreign and local investments by creating favorable conditions, which include tax incentives and the reduction of bureaucratic barriers. Through policy advocacy, the NIPC helps SMEs establish partnerships with international investors and promotes Nigerian business opportunities </w:t>
      </w:r>
      <w:r w:rsidR="00EC6587" w:rsidRPr="008B075F">
        <w:t>in</w:t>
      </w:r>
      <w:r w:rsidRPr="008B075F">
        <w:t xml:space="preserve"> the global market.</w:t>
      </w:r>
    </w:p>
    <w:p w:rsidR="000A00AD" w:rsidRPr="008B075F" w:rsidRDefault="000A00AD" w:rsidP="000A00AD">
      <w:pPr>
        <w:pStyle w:val="NormalWeb"/>
        <w:rPr>
          <w:rStyle w:val="Strong"/>
        </w:rPr>
      </w:pPr>
      <w:r w:rsidRPr="008B075F">
        <w:rPr>
          <w:rStyle w:val="Strong"/>
        </w:rPr>
        <w:t xml:space="preserve">21.1.1.3 </w:t>
      </w:r>
      <w:r w:rsidR="001D4E38" w:rsidRPr="008B075F">
        <w:rPr>
          <w:rStyle w:val="Strong"/>
        </w:rPr>
        <w:t>Nigerian Export Promotion Council (NEPC)</w:t>
      </w:r>
    </w:p>
    <w:p w:rsidR="001D4E38" w:rsidRPr="008B075F" w:rsidRDefault="001D4E38" w:rsidP="000A00AD">
      <w:pPr>
        <w:pStyle w:val="NormalWeb"/>
      </w:pPr>
      <w:r w:rsidRPr="008B075F">
        <w:t>The NEPC actively supports SMEs aiming to export Nigerian-made products. By conducting export-oriented training programs, NEPC helps SMEs understand global trade standards, identify potential markets, and establish themselves as reliable exporters.</w:t>
      </w:r>
    </w:p>
    <w:p w:rsidR="001D4E38" w:rsidRPr="008B075F" w:rsidRDefault="001D4E38" w:rsidP="001D4E38">
      <w:r w:rsidRPr="008B075F">
        <w:pict>
          <v:rect id="_x0000_i2021" style="width:0;height:1.5pt" o:hralign="center" o:hrstd="t" o:hr="t" fillcolor="#a0a0a0" stroked="f"/>
        </w:pict>
      </w:r>
    </w:p>
    <w:p w:rsidR="001D4E38" w:rsidRPr="008B075F" w:rsidRDefault="001D4E38" w:rsidP="005B758F">
      <w:pPr>
        <w:pStyle w:val="Heading4"/>
        <w:numPr>
          <w:ilvl w:val="2"/>
          <w:numId w:val="881"/>
        </w:numPr>
      </w:pPr>
      <w:r w:rsidRPr="008B075F">
        <w:rPr>
          <w:rStyle w:val="Strong"/>
          <w:b/>
          <w:bCs/>
        </w:rPr>
        <w:t>Industry and Trade Support Organizations</w:t>
      </w:r>
    </w:p>
    <w:p w:rsidR="000A00AD" w:rsidRPr="008B075F" w:rsidRDefault="000A00AD" w:rsidP="000A00AD">
      <w:pPr>
        <w:pStyle w:val="NormalWeb"/>
        <w:rPr>
          <w:rStyle w:val="Strong"/>
        </w:rPr>
      </w:pPr>
      <w:r w:rsidRPr="008B075F">
        <w:rPr>
          <w:rStyle w:val="Strong"/>
        </w:rPr>
        <w:t xml:space="preserve">21.1.2.1 </w:t>
      </w:r>
      <w:r w:rsidR="001D4E38" w:rsidRPr="008B075F">
        <w:rPr>
          <w:rStyle w:val="Strong"/>
        </w:rPr>
        <w:t>Nigerian Association of Chambers of Commerce, Industry, Mines &amp; Agriculture (NACCIMA)</w:t>
      </w:r>
    </w:p>
    <w:p w:rsidR="001D4E38" w:rsidRPr="008B075F" w:rsidRDefault="001D4E38" w:rsidP="000A00AD">
      <w:pPr>
        <w:pStyle w:val="NormalWeb"/>
      </w:pPr>
      <w:r w:rsidRPr="008B075F">
        <w:t>NACCIMA acts as a bridge between SMEs and industry networks, offering opportunities for collaboration, business-to-business partnerships, and shared resources. Through events and expos, NACCIMA supports SMEs in building a network of potential clients and suppliers.</w:t>
      </w:r>
    </w:p>
    <w:p w:rsidR="000A00AD" w:rsidRPr="008B075F" w:rsidRDefault="000A00AD" w:rsidP="000A00AD">
      <w:pPr>
        <w:pStyle w:val="NormalWeb"/>
        <w:rPr>
          <w:rStyle w:val="Strong"/>
        </w:rPr>
      </w:pPr>
      <w:r w:rsidRPr="008B075F">
        <w:rPr>
          <w:rStyle w:val="Strong"/>
        </w:rPr>
        <w:t xml:space="preserve">21.1.2.2 </w:t>
      </w:r>
      <w:r w:rsidR="001D4E38" w:rsidRPr="008B075F">
        <w:rPr>
          <w:rStyle w:val="Strong"/>
        </w:rPr>
        <w:t>Federal Ministry of Industry, Trade and Investment (FMITI)</w:t>
      </w:r>
    </w:p>
    <w:p w:rsidR="001D4E38" w:rsidRPr="008B075F" w:rsidRDefault="001D4E38" w:rsidP="000A00AD">
      <w:pPr>
        <w:pStyle w:val="NormalWeb"/>
      </w:pPr>
      <w:r w:rsidRPr="008B075F">
        <w:t>This ministry formulates policies to support SMEs, particularly those involved in manufacturing and trade. FMITI initiatives have resulted in favorable trade agreements and incentives that benefit SMEs directly, such as tax breaks and grants.</w:t>
      </w:r>
    </w:p>
    <w:p w:rsidR="001D4E38" w:rsidRPr="008B075F" w:rsidRDefault="000A00AD" w:rsidP="001D4E38">
      <w:pPr>
        <w:pStyle w:val="Heading3"/>
        <w:rPr>
          <w:color w:val="auto"/>
        </w:rPr>
      </w:pPr>
      <w:r w:rsidRPr="008B075F">
        <w:rPr>
          <w:rStyle w:val="Strong"/>
          <w:b w:val="0"/>
          <w:bCs w:val="0"/>
          <w:color w:val="auto"/>
        </w:rPr>
        <w:t>21.1.3</w:t>
      </w:r>
      <w:r w:rsidR="001D4E38" w:rsidRPr="008B075F">
        <w:rPr>
          <w:rStyle w:val="Strong"/>
          <w:b w:val="0"/>
          <w:bCs w:val="0"/>
          <w:color w:val="auto"/>
        </w:rPr>
        <w:t xml:space="preserve"> Digital and Technological Advancement Bodies</w:t>
      </w:r>
    </w:p>
    <w:p w:rsidR="001D4E38" w:rsidRPr="008B075F" w:rsidRDefault="000A00AD" w:rsidP="001D4E38">
      <w:pPr>
        <w:pStyle w:val="Heading4"/>
      </w:pPr>
      <w:r w:rsidRPr="008B075F">
        <w:rPr>
          <w:rStyle w:val="Strong"/>
          <w:b/>
          <w:bCs/>
        </w:rPr>
        <w:t>21.1.3</w:t>
      </w:r>
      <w:r w:rsidR="001D4E38" w:rsidRPr="008B075F">
        <w:rPr>
          <w:rStyle w:val="Strong"/>
          <w:b/>
          <w:bCs/>
        </w:rPr>
        <w:t>.1 National Information Technology Development Agency (NITDA)</w:t>
      </w:r>
    </w:p>
    <w:p w:rsidR="001D4E38" w:rsidRPr="008B075F" w:rsidRDefault="001D4E38" w:rsidP="001D4E38">
      <w:pPr>
        <w:pStyle w:val="NormalWeb"/>
      </w:pPr>
      <w:r w:rsidRPr="008B075F">
        <w:t>The National Information Technology Development Agency (NITDA) was established to promote digital transformation among businesses in Nigeria. Through various programs and initiatives, NITDA provides SMEs with resources for technological advancement. This includes funding opportunities for tech start-ups, digital skills training, and data protection guidelines for small businesses. By encouraging the adoption of technology, NITDA helps SMEs stay competitive and operationally efficient in a rapidly evolving digital marketplace.</w:t>
      </w:r>
    </w:p>
    <w:p w:rsidR="001D4E38" w:rsidRPr="008B075F" w:rsidRDefault="000A00AD" w:rsidP="001D4E38">
      <w:pPr>
        <w:pStyle w:val="Heading4"/>
      </w:pPr>
      <w:r w:rsidRPr="008B075F">
        <w:rPr>
          <w:rStyle w:val="Strong"/>
          <w:b/>
          <w:bCs/>
        </w:rPr>
        <w:t>21.1.3</w:t>
      </w:r>
      <w:r w:rsidR="001D4E38" w:rsidRPr="008B075F">
        <w:rPr>
          <w:rStyle w:val="Strong"/>
          <w:b/>
          <w:bCs/>
        </w:rPr>
        <w:t>.2 Federal Ministry of Communications, Innovation, and Digital Economy (FMCT)</w:t>
      </w:r>
    </w:p>
    <w:p w:rsidR="001D4E38" w:rsidRPr="008B075F" w:rsidRDefault="001D4E38" w:rsidP="001D4E38">
      <w:pPr>
        <w:pStyle w:val="NormalWeb"/>
      </w:pPr>
      <w:r w:rsidRPr="008B075F">
        <w:t>FMCT plays a key role in integrating digital solutions into Nigerian businesses. The ministry has launched initiatives that encourage SMEs to adopt innovative technology for improved productivity. Through its digital economy policies, FMCT aids SMEs in accessing the tools necessary for navigating the challenges of a globalized digital economy, from cybersecurity training to digital infrastructure improvements, ensuring Nigerian SMEs can compete on a global scale.</w:t>
      </w:r>
    </w:p>
    <w:p w:rsidR="001D4E38" w:rsidRPr="008B075F" w:rsidRDefault="001D4E38" w:rsidP="001D4E38">
      <w:r w:rsidRPr="008B075F">
        <w:pict>
          <v:rect id="_x0000_i2023" style="width:0;height:1.5pt" o:hralign="center" o:hrstd="t" o:hr="t" fillcolor="#a0a0a0" stroked="f"/>
        </w:pict>
      </w:r>
    </w:p>
    <w:p w:rsidR="001D4E38" w:rsidRPr="008B075F" w:rsidRDefault="000A00AD" w:rsidP="001D4E38">
      <w:pPr>
        <w:pStyle w:val="Heading3"/>
        <w:rPr>
          <w:color w:val="auto"/>
        </w:rPr>
      </w:pPr>
      <w:r w:rsidRPr="008B075F">
        <w:rPr>
          <w:rStyle w:val="Strong"/>
          <w:b w:val="0"/>
          <w:bCs w:val="0"/>
          <w:color w:val="auto"/>
        </w:rPr>
        <w:t>21.1.4</w:t>
      </w:r>
      <w:r w:rsidR="001D4E38" w:rsidRPr="008B075F">
        <w:rPr>
          <w:rStyle w:val="Strong"/>
          <w:b w:val="0"/>
          <w:bCs w:val="0"/>
          <w:color w:val="auto"/>
        </w:rPr>
        <w:t xml:space="preserve"> Research and Development Institutions</w:t>
      </w:r>
    </w:p>
    <w:p w:rsidR="001D4E38" w:rsidRPr="008B075F" w:rsidRDefault="00E22993" w:rsidP="001D4E38">
      <w:pPr>
        <w:pStyle w:val="Heading4"/>
      </w:pPr>
      <w:r w:rsidRPr="008B075F">
        <w:rPr>
          <w:rStyle w:val="Strong"/>
          <w:b/>
          <w:bCs/>
        </w:rPr>
        <w:t>21.1.4</w:t>
      </w:r>
      <w:r w:rsidR="001D4E38" w:rsidRPr="008B075F">
        <w:rPr>
          <w:rStyle w:val="Strong"/>
          <w:b/>
          <w:bCs/>
        </w:rPr>
        <w:t>.1 Federal Institute of Industrial Research Oshodi (FIIRO)</w:t>
      </w:r>
    </w:p>
    <w:p w:rsidR="001D4E38" w:rsidRPr="008B075F" w:rsidRDefault="001D4E38" w:rsidP="001D4E38">
      <w:pPr>
        <w:pStyle w:val="NormalWeb"/>
      </w:pPr>
      <w:r w:rsidRPr="008B075F">
        <w:t>FIIRO is a notable research institution in Nigeria that focuses on industrial and scientific research, particularly for the manufacturing sector. By developing and transferring technology to SMEs, FIIRO aids in enhancing product quality and innovation. SMEs benefit from FIIRO’s research outputs, which provide solutions for efficient production processes and alternative raw materials, fostering a culture of innovation and cost efficiency.</w:t>
      </w:r>
    </w:p>
    <w:p w:rsidR="001D4E38" w:rsidRPr="008B075F" w:rsidRDefault="00E22993" w:rsidP="001D4E38">
      <w:pPr>
        <w:pStyle w:val="Heading4"/>
      </w:pPr>
      <w:r w:rsidRPr="008B075F">
        <w:rPr>
          <w:rStyle w:val="Strong"/>
          <w:b/>
          <w:bCs/>
        </w:rPr>
        <w:t>21.1.4</w:t>
      </w:r>
      <w:r w:rsidR="001D4E38" w:rsidRPr="008B075F">
        <w:rPr>
          <w:rStyle w:val="Strong"/>
          <w:b/>
          <w:bCs/>
        </w:rPr>
        <w:t>.2 Raw Materials Research and Development Council (RMRDC)</w:t>
      </w:r>
    </w:p>
    <w:p w:rsidR="001D4E38" w:rsidRPr="008B075F" w:rsidRDefault="001D4E38" w:rsidP="001D4E38">
      <w:pPr>
        <w:pStyle w:val="NormalWeb"/>
      </w:pPr>
      <w:r w:rsidRPr="008B075F">
        <w:t>RMRDC promotes the use of local raw materials in SME manufacturing processes. This not only reduces production costs but also supports sustainable practices by minimizing reliance on imported resources. Through collaborations and research, RMRDC ensures that SMEs have access to affordable, locally-sourced raw materials, a critical aspect for improving profitability and promoting economic independence within Nigeria's SME sector.</w:t>
      </w:r>
    </w:p>
    <w:p w:rsidR="001D4E38" w:rsidRPr="008B075F" w:rsidRDefault="001D4E38" w:rsidP="001D4E38">
      <w:r w:rsidRPr="008B075F">
        <w:pict>
          <v:rect id="_x0000_i2024" style="width:0;height:1.5pt" o:hralign="center" o:hrstd="t" o:hr="t" fillcolor="#a0a0a0" stroked="f"/>
        </w:pict>
      </w:r>
    </w:p>
    <w:p w:rsidR="001D4E38" w:rsidRPr="008B075F" w:rsidRDefault="00E22993" w:rsidP="001D4E38">
      <w:pPr>
        <w:pStyle w:val="Heading3"/>
        <w:rPr>
          <w:color w:val="auto"/>
        </w:rPr>
      </w:pPr>
      <w:r w:rsidRPr="008B075F">
        <w:rPr>
          <w:rStyle w:val="Strong"/>
          <w:b w:val="0"/>
          <w:bCs w:val="0"/>
          <w:color w:val="auto"/>
        </w:rPr>
        <w:t>21.1.5</w:t>
      </w:r>
      <w:r w:rsidR="001D4E38" w:rsidRPr="008B075F">
        <w:rPr>
          <w:rStyle w:val="Strong"/>
          <w:b w:val="0"/>
          <w:bCs w:val="0"/>
          <w:color w:val="auto"/>
        </w:rPr>
        <w:t xml:space="preserve"> Standards and Quality Control Authorities</w:t>
      </w:r>
    </w:p>
    <w:p w:rsidR="001D4E38" w:rsidRPr="008B075F" w:rsidRDefault="00E22993" w:rsidP="001D4E38">
      <w:pPr>
        <w:pStyle w:val="Heading4"/>
      </w:pPr>
      <w:r w:rsidRPr="008B075F">
        <w:rPr>
          <w:rStyle w:val="Strong"/>
          <w:b/>
          <w:bCs/>
        </w:rPr>
        <w:t>21.1.5</w:t>
      </w:r>
      <w:r w:rsidR="001D4E38" w:rsidRPr="008B075F">
        <w:rPr>
          <w:rStyle w:val="Strong"/>
          <w:b/>
          <w:bCs/>
        </w:rPr>
        <w:t xml:space="preserve">.1 Standards </w:t>
      </w:r>
      <w:r w:rsidRPr="008B075F">
        <w:rPr>
          <w:rStyle w:val="Strong"/>
          <w:b/>
          <w:bCs/>
        </w:rPr>
        <w:t>Organization</w:t>
      </w:r>
      <w:r w:rsidR="001D4E38" w:rsidRPr="008B075F">
        <w:rPr>
          <w:rStyle w:val="Strong"/>
          <w:b/>
          <w:bCs/>
        </w:rPr>
        <w:t xml:space="preserve"> of Nigeria (SON)</w:t>
      </w:r>
    </w:p>
    <w:p w:rsidR="001D4E38" w:rsidRPr="008B075F" w:rsidRDefault="001D4E38" w:rsidP="001D4E38">
      <w:pPr>
        <w:pStyle w:val="NormalWeb"/>
      </w:pPr>
      <w:r w:rsidRPr="008B075F">
        <w:t>SON is responsible for setting and maintaining product standards across industries in Nigeria. For SMEs, adherence to SON standards means achieving credibility and gaining access to local and international markets. SON’s stringent testing and certification processes ensure that SME products meet quality standards, thereby protecting consumer health and promoting Nigerian products in global markets.</w:t>
      </w:r>
    </w:p>
    <w:p w:rsidR="001D4E38" w:rsidRPr="008B075F" w:rsidRDefault="00E22993" w:rsidP="001D4E38">
      <w:pPr>
        <w:pStyle w:val="Heading4"/>
      </w:pPr>
      <w:r w:rsidRPr="008B075F">
        <w:rPr>
          <w:rStyle w:val="Strong"/>
          <w:b/>
          <w:bCs/>
        </w:rPr>
        <w:t>21.1.5</w:t>
      </w:r>
      <w:r w:rsidR="001D4E38" w:rsidRPr="008B075F">
        <w:rPr>
          <w:rStyle w:val="Strong"/>
          <w:b/>
          <w:bCs/>
        </w:rPr>
        <w:t>.2 National Agency for Food and Drug Administration and Control (NAFDAC)</w:t>
      </w:r>
    </w:p>
    <w:p w:rsidR="001D4E38" w:rsidRPr="008B075F" w:rsidRDefault="001D4E38" w:rsidP="001D4E38">
      <w:pPr>
        <w:pStyle w:val="NormalWeb"/>
      </w:pPr>
      <w:r w:rsidRPr="008B075F">
        <w:t>NAFDAC regulates the quality of food, drugs, and other consumable goods in Nigeria. Compliance with NAFDAC’s standards is essential for SMEs in the food and pharmaceutical sectors to operate legally and gain consumer trust. NAFDAC assists SMEs with product registration, quality checks, and compliance guidelines, ensuring that businesses provide safe and high-quality products that comply with both local and international regulations.</w:t>
      </w:r>
    </w:p>
    <w:p w:rsidR="001D4E38" w:rsidRPr="008B075F" w:rsidRDefault="001D4E38" w:rsidP="001D4E38">
      <w:r w:rsidRPr="008B075F">
        <w:pict>
          <v:rect id="_x0000_i2025" style="width:0;height:1.5pt" o:hralign="center" o:hrstd="t" o:hr="t" fillcolor="#a0a0a0" stroked="f"/>
        </w:pict>
      </w:r>
    </w:p>
    <w:p w:rsidR="001D4E38" w:rsidRPr="008B075F" w:rsidRDefault="00E22993" w:rsidP="001D4E38">
      <w:pPr>
        <w:pStyle w:val="Heading3"/>
        <w:rPr>
          <w:color w:val="auto"/>
        </w:rPr>
      </w:pPr>
      <w:r w:rsidRPr="008B075F">
        <w:rPr>
          <w:rStyle w:val="Strong"/>
          <w:b w:val="0"/>
          <w:bCs w:val="0"/>
          <w:color w:val="auto"/>
        </w:rPr>
        <w:t>21.1.6</w:t>
      </w:r>
      <w:r w:rsidR="001D4E38" w:rsidRPr="008B075F">
        <w:rPr>
          <w:rStyle w:val="Strong"/>
          <w:b w:val="0"/>
          <w:bCs w:val="0"/>
          <w:color w:val="auto"/>
        </w:rPr>
        <w:t xml:space="preserve"> Financial Institutions and Funding Agencies</w:t>
      </w:r>
    </w:p>
    <w:p w:rsidR="001D4E38" w:rsidRPr="008B075F" w:rsidRDefault="00E22993" w:rsidP="001D4E38">
      <w:pPr>
        <w:pStyle w:val="Heading4"/>
      </w:pPr>
      <w:r w:rsidRPr="008B075F">
        <w:rPr>
          <w:rStyle w:val="Strong"/>
          <w:b/>
          <w:bCs/>
        </w:rPr>
        <w:t>21.1.6</w:t>
      </w:r>
      <w:r w:rsidR="001D4E38" w:rsidRPr="008B075F">
        <w:rPr>
          <w:rStyle w:val="Strong"/>
          <w:b/>
          <w:bCs/>
        </w:rPr>
        <w:t>.1 Central Bank of Nigeria (CBN)</w:t>
      </w:r>
    </w:p>
    <w:p w:rsidR="001D4E38" w:rsidRPr="008B075F" w:rsidRDefault="001D4E38" w:rsidP="001D4E38">
      <w:pPr>
        <w:pStyle w:val="NormalWeb"/>
      </w:pPr>
      <w:r w:rsidRPr="008B075F">
        <w:t>CBN is the primary financial institution overseeing monetary policy in Nigeria. Through various programs and policies, the CBN provides favorable credit terms, grants, and financial training to SMEs, enabling them to access financing needed for growth. The CBN’s intervention funds specifically target SMEs, ensuring capital is available for business expansion and operational improvement.</w:t>
      </w:r>
    </w:p>
    <w:p w:rsidR="001D4E38" w:rsidRPr="008B075F" w:rsidRDefault="00E22993" w:rsidP="001D4E38">
      <w:pPr>
        <w:pStyle w:val="Heading4"/>
      </w:pPr>
      <w:r w:rsidRPr="008B075F">
        <w:rPr>
          <w:rStyle w:val="Strong"/>
          <w:b/>
          <w:bCs/>
        </w:rPr>
        <w:t>21.1.6</w:t>
      </w:r>
      <w:r w:rsidR="001D4E38" w:rsidRPr="008B075F">
        <w:rPr>
          <w:rStyle w:val="Strong"/>
          <w:b/>
          <w:bCs/>
        </w:rPr>
        <w:t>.2 Bank of Industry (BOI)</w:t>
      </w:r>
    </w:p>
    <w:p w:rsidR="001D4E38" w:rsidRPr="008B075F" w:rsidRDefault="001D4E38" w:rsidP="001D4E38">
      <w:pPr>
        <w:pStyle w:val="NormalWeb"/>
      </w:pPr>
      <w:r w:rsidRPr="008B075F">
        <w:t>The BOI provides medium- and long-term loans to SMEs, helping them acquire the capital necessary for growth and sustainability. With favorable loan conditions and sector-specific programs, the BOI has been instrumental in financing projects that support job creation and industrialization within Nigeria’s SME sector. BOI’s approach to financing aims at fostering a sustainable SME ecosystem by focusing on long-term viability.</w:t>
      </w:r>
    </w:p>
    <w:p w:rsidR="001D4E38" w:rsidRPr="008B075F" w:rsidRDefault="00E22993" w:rsidP="001D4E38">
      <w:pPr>
        <w:pStyle w:val="Heading4"/>
      </w:pPr>
      <w:r w:rsidRPr="008B075F">
        <w:rPr>
          <w:rStyle w:val="Strong"/>
          <w:b/>
          <w:bCs/>
        </w:rPr>
        <w:t>21.1.6</w:t>
      </w:r>
      <w:r w:rsidR="001D4E38" w:rsidRPr="008B075F">
        <w:rPr>
          <w:rStyle w:val="Strong"/>
          <w:b/>
          <w:bCs/>
        </w:rPr>
        <w:t>.3 National Economic Reconstruction Fund (NERFUND)</w:t>
      </w:r>
    </w:p>
    <w:p w:rsidR="001D4E38" w:rsidRPr="008B075F" w:rsidRDefault="001D4E38" w:rsidP="001D4E38">
      <w:pPr>
        <w:pStyle w:val="NormalWeb"/>
      </w:pPr>
      <w:r w:rsidRPr="008B075F">
        <w:t>NERFUND aims to support economic development in underdeveloped regions by financing viable SME projects. Through grants and loans, NERFUND provides funding to SMEs in sectors such as agriculture, manufacturing, and trade, particularly in underserved communities. This approach not only enhances regional economic development but also reduces regional disparities within Nigeria’s SME landscape.</w:t>
      </w:r>
    </w:p>
    <w:p w:rsidR="001D4E38" w:rsidRPr="008B075F" w:rsidRDefault="00E22993" w:rsidP="001D4E38">
      <w:pPr>
        <w:pStyle w:val="Heading4"/>
      </w:pPr>
      <w:r w:rsidRPr="008B075F">
        <w:rPr>
          <w:rStyle w:val="Strong"/>
          <w:b/>
          <w:bCs/>
        </w:rPr>
        <w:t>21.1.6</w:t>
      </w:r>
      <w:r w:rsidR="001D4E38" w:rsidRPr="008B075F">
        <w:rPr>
          <w:rStyle w:val="Strong"/>
          <w:b/>
          <w:bCs/>
        </w:rPr>
        <w:t>.4 Nigerian Export-Import Bank (NEXIM)</w:t>
      </w:r>
    </w:p>
    <w:p w:rsidR="001D4E38" w:rsidRPr="008B075F" w:rsidRDefault="001D4E38" w:rsidP="001D4E38">
      <w:pPr>
        <w:pStyle w:val="NormalWeb"/>
      </w:pPr>
      <w:r w:rsidRPr="008B075F">
        <w:t>NEXIM provides export financing and support to Nigerian businesses looking to enter international markets. By offering financial services tailored to SMEs, NEXIM enables smaller businesses to expand their operations globally. The bank’s services include export credit guarantees and advisory services on international trade, helping SMEs overcome barriers to market entry and thrive in the global economy.</w:t>
      </w:r>
    </w:p>
    <w:p w:rsidR="001D4E38" w:rsidRPr="008B075F" w:rsidRDefault="001D4E38" w:rsidP="001D4E38">
      <w:r w:rsidRPr="008B075F">
        <w:pict>
          <v:rect id="_x0000_i2026" style="width:0;height:1.5pt" o:hralign="center" o:hrstd="t" o:hr="t" fillcolor="#a0a0a0" stroked="f"/>
        </w:pict>
      </w:r>
    </w:p>
    <w:p w:rsidR="001D4E38" w:rsidRPr="008B075F" w:rsidRDefault="00E22993" w:rsidP="001D4E38">
      <w:pPr>
        <w:pStyle w:val="Heading3"/>
        <w:rPr>
          <w:color w:val="auto"/>
        </w:rPr>
      </w:pPr>
      <w:r w:rsidRPr="008B075F">
        <w:rPr>
          <w:rStyle w:val="Strong"/>
          <w:b w:val="0"/>
          <w:bCs w:val="0"/>
          <w:color w:val="auto"/>
        </w:rPr>
        <w:t>21.1.7</w:t>
      </w:r>
      <w:r w:rsidR="001D4E38" w:rsidRPr="008B075F">
        <w:rPr>
          <w:rStyle w:val="Strong"/>
          <w:b w:val="0"/>
          <w:bCs w:val="0"/>
          <w:color w:val="auto"/>
        </w:rPr>
        <w:t xml:space="preserve"> Employment and Skills Development Organizations</w:t>
      </w:r>
    </w:p>
    <w:p w:rsidR="001D4E38" w:rsidRPr="008B075F" w:rsidRDefault="00E22993" w:rsidP="001D4E38">
      <w:pPr>
        <w:pStyle w:val="Heading4"/>
      </w:pPr>
      <w:r w:rsidRPr="008B075F">
        <w:rPr>
          <w:rStyle w:val="Strong"/>
          <w:b/>
          <w:bCs/>
        </w:rPr>
        <w:t>21.1.7</w:t>
      </w:r>
      <w:r w:rsidR="001D4E38" w:rsidRPr="008B075F">
        <w:rPr>
          <w:rStyle w:val="Strong"/>
          <w:b/>
          <w:bCs/>
        </w:rPr>
        <w:t>.1 National Directorate of Employment (NDE)</w:t>
      </w:r>
    </w:p>
    <w:p w:rsidR="001D4E38" w:rsidRPr="008B075F" w:rsidRDefault="001D4E38" w:rsidP="001D4E38">
      <w:pPr>
        <w:pStyle w:val="NormalWeb"/>
      </w:pPr>
      <w:r w:rsidRPr="008B075F">
        <w:t>NDE’s focus is on job creation and skills development for SMEs. Through vocational training programs, NDE provides a skilled workforce to SMEs, reducing unemployment and enhancing productivity. By offering job-specific training, NDE prepares workers for roles within SMEs, equipping them with skills needed in high-demand sectors such as agriculture, construction, and manufacturing.</w:t>
      </w:r>
    </w:p>
    <w:p w:rsidR="001D4E38" w:rsidRPr="008B075F" w:rsidRDefault="00E22993" w:rsidP="001D4E38">
      <w:pPr>
        <w:pStyle w:val="Heading4"/>
      </w:pPr>
      <w:r w:rsidRPr="008B075F">
        <w:rPr>
          <w:rStyle w:val="Strong"/>
          <w:b/>
          <w:bCs/>
        </w:rPr>
        <w:t>21.1.7</w:t>
      </w:r>
      <w:r w:rsidR="001D4E38" w:rsidRPr="008B075F">
        <w:rPr>
          <w:rStyle w:val="Strong"/>
          <w:b/>
          <w:bCs/>
        </w:rPr>
        <w:t>.2 Industrial Development Centre (IDC)</w:t>
      </w:r>
    </w:p>
    <w:p w:rsidR="001D4E38" w:rsidRPr="008B075F" w:rsidRDefault="001D4E38" w:rsidP="001D4E38">
      <w:pPr>
        <w:pStyle w:val="NormalWeb"/>
      </w:pPr>
      <w:r w:rsidRPr="008B075F">
        <w:t xml:space="preserve">IDCs provide essential training for SME owners and entrepreneurs in business management, technical skills, and market analysis. By bridging the skills gap, IDC supports SMEs in areas critical for survival and growth. Through workshops and seminars, IDC empowers business owners with knowledge </w:t>
      </w:r>
      <w:r w:rsidR="00E22993" w:rsidRPr="008B075F">
        <w:t>of</w:t>
      </w:r>
      <w:r w:rsidRPr="008B075F">
        <w:t xml:space="preserve"> efficient resource management, market positioning, and customer service.</w:t>
      </w:r>
    </w:p>
    <w:p w:rsidR="001D4E38" w:rsidRPr="008B075F" w:rsidRDefault="00E22993" w:rsidP="001D4E38">
      <w:pPr>
        <w:pStyle w:val="Heading4"/>
      </w:pPr>
      <w:r w:rsidRPr="008B075F">
        <w:rPr>
          <w:rStyle w:val="Strong"/>
          <w:b/>
          <w:bCs/>
        </w:rPr>
        <w:t>21.1.7</w:t>
      </w:r>
      <w:r w:rsidR="001D4E38" w:rsidRPr="008B075F">
        <w:rPr>
          <w:rStyle w:val="Strong"/>
          <w:b/>
          <w:bCs/>
        </w:rPr>
        <w:t>.3 Centre for Entrepreneurship and Development Research (CEDR)</w:t>
      </w:r>
    </w:p>
    <w:p w:rsidR="001D4E38" w:rsidRPr="008B075F" w:rsidRDefault="001D4E38" w:rsidP="001D4E38">
      <w:pPr>
        <w:pStyle w:val="NormalWeb"/>
      </w:pPr>
      <w:r w:rsidRPr="008B075F">
        <w:t xml:space="preserve">CEDR promotes entrepreneurship through research, workshops, and support for SME start-ups. By creating a knowledge hub, CEDR equips aspiring entrepreneurs with </w:t>
      </w:r>
      <w:r w:rsidR="00E22993" w:rsidRPr="008B075F">
        <w:t>the </w:t>
      </w:r>
      <w:r w:rsidRPr="008B075F">
        <w:t>practical tools and resources necessary for launching and sustaining their businesses. CEDR’s research-driven approach informs policy development, ensuring that SMEs benefit from well-founded entrepreneurship frameworks.</w:t>
      </w:r>
    </w:p>
    <w:p w:rsidR="001D4E38" w:rsidRPr="008B075F" w:rsidRDefault="00E22993" w:rsidP="001D4E38">
      <w:pPr>
        <w:pStyle w:val="Heading4"/>
      </w:pPr>
      <w:r w:rsidRPr="008B075F">
        <w:rPr>
          <w:rStyle w:val="Strong"/>
          <w:b/>
          <w:bCs/>
        </w:rPr>
        <w:t>21.1.7</w:t>
      </w:r>
      <w:r w:rsidR="001D4E38" w:rsidRPr="008B075F">
        <w:rPr>
          <w:rStyle w:val="Strong"/>
          <w:b/>
          <w:bCs/>
        </w:rPr>
        <w:t>.4 Centre for Management Development (CMD)</w:t>
      </w:r>
    </w:p>
    <w:p w:rsidR="001D4E38" w:rsidRPr="008B075F" w:rsidRDefault="001D4E38" w:rsidP="001D4E38">
      <w:pPr>
        <w:pStyle w:val="NormalWeb"/>
      </w:pPr>
      <w:r w:rsidRPr="008B075F">
        <w:t>CMD is committed to providing management training and leadership skills to SME owners, focusing on improving operational efficiency. CMD’s programs include training in project management, financial planning, and strategic growth. By strengthening management practices, CMD ensures that SME owners can make informed decisions that drive business success.</w:t>
      </w:r>
    </w:p>
    <w:p w:rsidR="001D4E38" w:rsidRPr="008B075F" w:rsidRDefault="001D4E38" w:rsidP="001D4E38">
      <w:r w:rsidRPr="008B075F">
        <w:pict>
          <v:rect id="_x0000_i2027" style="width:0;height:1.5pt" o:hralign="center" o:hrstd="t" o:hr="t" fillcolor="#a0a0a0" stroked="f"/>
        </w:pict>
      </w:r>
    </w:p>
    <w:p w:rsidR="001D4E38" w:rsidRPr="008B075F" w:rsidRDefault="00E22993" w:rsidP="001D4E38">
      <w:pPr>
        <w:pStyle w:val="Heading3"/>
        <w:rPr>
          <w:color w:val="auto"/>
        </w:rPr>
      </w:pPr>
      <w:r w:rsidRPr="008B075F">
        <w:rPr>
          <w:rStyle w:val="Strong"/>
          <w:b w:val="0"/>
          <w:bCs w:val="0"/>
          <w:color w:val="auto"/>
        </w:rPr>
        <w:t>21.1.8</w:t>
      </w:r>
      <w:r w:rsidR="001D4E38" w:rsidRPr="008B075F">
        <w:rPr>
          <w:rStyle w:val="Strong"/>
          <w:b w:val="0"/>
          <w:bCs w:val="0"/>
          <w:color w:val="auto"/>
        </w:rPr>
        <w:t xml:space="preserve"> Data and Information Resources</w:t>
      </w:r>
    </w:p>
    <w:p w:rsidR="001D4E38" w:rsidRPr="008B075F" w:rsidRDefault="00E22993" w:rsidP="001D4E38">
      <w:pPr>
        <w:pStyle w:val="Heading4"/>
      </w:pPr>
      <w:r w:rsidRPr="008B075F">
        <w:rPr>
          <w:rStyle w:val="Strong"/>
          <w:b/>
          <w:bCs/>
        </w:rPr>
        <w:t>21.1.8</w:t>
      </w:r>
      <w:r w:rsidR="001D4E38" w:rsidRPr="008B075F">
        <w:rPr>
          <w:rStyle w:val="Strong"/>
          <w:b/>
          <w:bCs/>
        </w:rPr>
        <w:t>.1 National Bureau of Statistics (NBS)</w:t>
      </w:r>
    </w:p>
    <w:p w:rsidR="001D4E38" w:rsidRPr="008B075F" w:rsidRDefault="001D4E38" w:rsidP="001D4E38">
      <w:pPr>
        <w:pStyle w:val="NormalWeb"/>
      </w:pPr>
      <w:r w:rsidRPr="008B075F">
        <w:t>NBS is Nigeria’s primary data collection and analysis agency, providing essential economic, social, and demographic data. For SMEs, access to data on market trends, consumer behavior, and economic forecasts is critical for strategic planning. By making data accessible, NBS enables SMEs to make evidence-based decisions, optimize their operations, and identify growth opportunities in a competitive marketplace.</w:t>
      </w:r>
    </w:p>
    <w:p w:rsidR="001D4E38" w:rsidRPr="008B075F" w:rsidRDefault="001D4E38" w:rsidP="001D4E38">
      <w:r w:rsidRPr="008B075F">
        <w:pict>
          <v:rect id="_x0000_i2022" style="width:0;height:1.5pt" o:hralign="center" o:hrstd="t" o:hr="t" fillcolor="#a0a0a0" stroked="f"/>
        </w:pict>
      </w:r>
    </w:p>
    <w:p w:rsidR="001D4E38" w:rsidRPr="008B075F" w:rsidRDefault="001D4E38" w:rsidP="005B758F">
      <w:pPr>
        <w:pStyle w:val="Heading4"/>
        <w:numPr>
          <w:ilvl w:val="2"/>
          <w:numId w:val="882"/>
        </w:numPr>
      </w:pPr>
      <w:r w:rsidRPr="008B075F">
        <w:rPr>
          <w:rStyle w:val="Strong"/>
          <w:b/>
          <w:bCs/>
        </w:rPr>
        <w:t>Business Registration and Legal Compliance</w:t>
      </w:r>
    </w:p>
    <w:p w:rsidR="00E22993" w:rsidRPr="008B075F" w:rsidRDefault="00E22993" w:rsidP="00E22993">
      <w:pPr>
        <w:spacing w:before="100" w:beforeAutospacing="1" w:after="100" w:afterAutospacing="1" w:line="240" w:lineRule="auto"/>
        <w:rPr>
          <w:rStyle w:val="Strong"/>
          <w:rFonts w:ascii="Times New Roman" w:hAnsi="Times New Roman" w:cs="Times New Roman"/>
          <w:sz w:val="24"/>
          <w:szCs w:val="24"/>
        </w:rPr>
      </w:pPr>
      <w:r w:rsidRPr="008B075F">
        <w:rPr>
          <w:rStyle w:val="Strong"/>
          <w:rFonts w:ascii="Times New Roman" w:hAnsi="Times New Roman" w:cs="Times New Roman"/>
          <w:sz w:val="24"/>
          <w:szCs w:val="24"/>
        </w:rPr>
        <w:t xml:space="preserve">21.1.9.1 </w:t>
      </w:r>
      <w:r w:rsidR="001D4E38" w:rsidRPr="008B075F">
        <w:rPr>
          <w:rStyle w:val="Strong"/>
          <w:rFonts w:ascii="Times New Roman" w:hAnsi="Times New Roman" w:cs="Times New Roman"/>
          <w:sz w:val="24"/>
          <w:szCs w:val="24"/>
        </w:rPr>
        <w:t>Corporate Affairs Commission (CAC)</w:t>
      </w:r>
    </w:p>
    <w:p w:rsidR="001D4E38" w:rsidRPr="008B075F" w:rsidRDefault="001D4E38" w:rsidP="00E22993">
      <w:pPr>
        <w:spacing w:before="100" w:beforeAutospacing="1" w:after="100" w:afterAutospacing="1" w:line="240" w:lineRule="auto"/>
        <w:rPr>
          <w:rFonts w:ascii="Times New Roman" w:hAnsi="Times New Roman" w:cs="Times New Roman"/>
          <w:sz w:val="24"/>
          <w:szCs w:val="24"/>
        </w:rPr>
      </w:pPr>
      <w:r w:rsidRPr="008B075F">
        <w:rPr>
          <w:rFonts w:ascii="Times New Roman" w:hAnsi="Times New Roman" w:cs="Times New Roman"/>
          <w:sz w:val="24"/>
          <w:szCs w:val="24"/>
        </w:rPr>
        <w:t>CAC oversees the registration and compliance processes, ensuring that SMEs operate legally and can access benefits linked to formal business status. It provides a streamlined registration process and advises SMEs on compliance with local laws, making it easier for them to build credibility and attract funding.</w:t>
      </w:r>
    </w:p>
    <w:p w:rsidR="001D4E38" w:rsidRPr="008B075F" w:rsidRDefault="0089677E" w:rsidP="001D4E38">
      <w:r w:rsidRPr="008B075F">
        <w:t>Conclusion</w:t>
      </w:r>
    </w:p>
    <w:p w:rsidR="0089677E" w:rsidRPr="008B075F" w:rsidRDefault="0089677E" w:rsidP="0089677E">
      <w:pPr>
        <w:pStyle w:val="NormalWeb"/>
      </w:pPr>
      <w:r w:rsidRPr="008B075F">
        <w:t>By understanding these institutions and the resources they provide, Nigerian SMEs can harness the support needed to succeed in a competitive economy.</w:t>
      </w:r>
    </w:p>
    <w:p w:rsidR="001D4E38" w:rsidRPr="008B075F" w:rsidRDefault="001D4E38" w:rsidP="001D4E38">
      <w:r w:rsidRPr="008B075F">
        <w:pict>
          <v:rect id="_x0000_i1999" style="width:0;height:1.5pt" o:hralign="center" o:hrstd="t" o:hr="t" fillcolor="#a0a0a0" stroked="f"/>
        </w:pict>
      </w:r>
    </w:p>
    <w:p w:rsidR="001D4E38" w:rsidRPr="008B075F" w:rsidRDefault="001D4E38" w:rsidP="001D4E38">
      <w:pPr>
        <w:pStyle w:val="Heading3"/>
        <w:rPr>
          <w:color w:val="auto"/>
        </w:rPr>
      </w:pPr>
      <w:r w:rsidRPr="008B075F">
        <w:rPr>
          <w:rStyle w:val="Strong"/>
          <w:b w:val="0"/>
          <w:bCs w:val="0"/>
          <w:color w:val="auto"/>
        </w:rPr>
        <w:t>Key Terms and Concepts</w:t>
      </w:r>
    </w:p>
    <w:p w:rsidR="001D4E38" w:rsidRPr="008B075F" w:rsidRDefault="001D4E38" w:rsidP="005B758F">
      <w:pPr>
        <w:numPr>
          <w:ilvl w:val="0"/>
          <w:numId w:val="877"/>
        </w:numPr>
        <w:spacing w:before="100" w:beforeAutospacing="1" w:after="100" w:afterAutospacing="1" w:line="240" w:lineRule="auto"/>
        <w:rPr>
          <w:rStyle w:val="Strong"/>
          <w:b w:val="0"/>
          <w:bCs w:val="0"/>
        </w:rPr>
      </w:pPr>
      <w:r w:rsidRPr="008B075F">
        <w:rPr>
          <w:rStyle w:val="Strong"/>
          <w:bCs w:val="0"/>
        </w:rPr>
        <w:t>Digital Transformation</w:t>
      </w:r>
      <w:r w:rsidRPr="008B075F">
        <w:rPr>
          <w:rStyle w:val="Strong"/>
          <w:b w:val="0"/>
          <w:bCs w:val="0"/>
        </w:rPr>
        <w:t>: Integration of digital technology into all business areas.</w:t>
      </w:r>
    </w:p>
    <w:p w:rsidR="001D4E38" w:rsidRPr="008B075F" w:rsidRDefault="001D4E38" w:rsidP="005B758F">
      <w:pPr>
        <w:numPr>
          <w:ilvl w:val="0"/>
          <w:numId w:val="877"/>
        </w:numPr>
        <w:spacing w:before="100" w:beforeAutospacing="1" w:after="100" w:afterAutospacing="1" w:line="240" w:lineRule="auto"/>
        <w:rPr>
          <w:rStyle w:val="Strong"/>
          <w:b w:val="0"/>
          <w:bCs w:val="0"/>
        </w:rPr>
      </w:pPr>
      <w:r w:rsidRPr="008B075F">
        <w:rPr>
          <w:rStyle w:val="Strong"/>
          <w:bCs w:val="0"/>
        </w:rPr>
        <w:t>Local Raw Materials</w:t>
      </w:r>
      <w:r w:rsidRPr="008B075F">
        <w:rPr>
          <w:rStyle w:val="Strong"/>
          <w:b w:val="0"/>
          <w:bCs w:val="0"/>
        </w:rPr>
        <w:t>: Indigenous resources utilized in production.</w:t>
      </w:r>
    </w:p>
    <w:p w:rsidR="001D4E38" w:rsidRPr="008B075F" w:rsidRDefault="001D4E38" w:rsidP="005B758F">
      <w:pPr>
        <w:numPr>
          <w:ilvl w:val="0"/>
          <w:numId w:val="877"/>
        </w:numPr>
        <w:spacing w:before="100" w:beforeAutospacing="1" w:after="100" w:afterAutospacing="1" w:line="240" w:lineRule="auto"/>
        <w:rPr>
          <w:rStyle w:val="Strong"/>
          <w:b w:val="0"/>
          <w:bCs w:val="0"/>
        </w:rPr>
      </w:pPr>
      <w:r w:rsidRPr="008B075F">
        <w:rPr>
          <w:rStyle w:val="Strong"/>
          <w:bCs w:val="0"/>
        </w:rPr>
        <w:t>Quality Standards</w:t>
      </w:r>
      <w:r w:rsidRPr="008B075F">
        <w:rPr>
          <w:rStyle w:val="Strong"/>
          <w:b w:val="0"/>
          <w:bCs w:val="0"/>
        </w:rPr>
        <w:t>: Benchmarks for product quality and safety.</w:t>
      </w:r>
    </w:p>
    <w:p w:rsidR="001D4E38" w:rsidRPr="008B075F" w:rsidRDefault="001D4E38" w:rsidP="005B758F">
      <w:pPr>
        <w:numPr>
          <w:ilvl w:val="0"/>
          <w:numId w:val="877"/>
        </w:numPr>
        <w:spacing w:before="100" w:beforeAutospacing="1" w:after="100" w:afterAutospacing="1" w:line="240" w:lineRule="auto"/>
        <w:rPr>
          <w:rStyle w:val="Strong"/>
          <w:b w:val="0"/>
          <w:bCs w:val="0"/>
        </w:rPr>
      </w:pPr>
      <w:r w:rsidRPr="008B075F">
        <w:rPr>
          <w:rStyle w:val="Strong"/>
          <w:bCs w:val="0"/>
        </w:rPr>
        <w:t>Export Financing</w:t>
      </w:r>
      <w:r w:rsidRPr="008B075F">
        <w:rPr>
          <w:rStyle w:val="Strong"/>
          <w:b w:val="0"/>
          <w:bCs w:val="0"/>
        </w:rPr>
        <w:t>: Funding to support the export activities of businesses.</w:t>
      </w:r>
    </w:p>
    <w:p w:rsidR="001D4E38" w:rsidRPr="008B075F" w:rsidRDefault="001D4E38" w:rsidP="005B758F">
      <w:pPr>
        <w:numPr>
          <w:ilvl w:val="0"/>
          <w:numId w:val="877"/>
        </w:numPr>
        <w:spacing w:before="100" w:beforeAutospacing="1" w:after="100" w:afterAutospacing="1" w:line="240" w:lineRule="auto"/>
        <w:rPr>
          <w:rStyle w:val="Strong"/>
          <w:b w:val="0"/>
          <w:bCs w:val="0"/>
        </w:rPr>
      </w:pPr>
      <w:r w:rsidRPr="008B075F">
        <w:rPr>
          <w:rStyle w:val="Strong"/>
          <w:bCs w:val="0"/>
        </w:rPr>
        <w:t>Vocational Training</w:t>
      </w:r>
      <w:r w:rsidRPr="008B075F">
        <w:rPr>
          <w:rStyle w:val="Strong"/>
          <w:b w:val="0"/>
          <w:bCs w:val="0"/>
        </w:rPr>
        <w:t>: Skill development programs for specific industries.</w:t>
      </w:r>
    </w:p>
    <w:p w:rsidR="001D4E38" w:rsidRPr="008B075F" w:rsidRDefault="001D4E38" w:rsidP="005B758F">
      <w:pPr>
        <w:numPr>
          <w:ilvl w:val="0"/>
          <w:numId w:val="877"/>
        </w:numPr>
        <w:spacing w:before="100" w:beforeAutospacing="1" w:after="100" w:afterAutospacing="1" w:line="240" w:lineRule="auto"/>
      </w:pPr>
      <w:r w:rsidRPr="008B075F">
        <w:rPr>
          <w:rStyle w:val="Strong"/>
        </w:rPr>
        <w:t>SMEDAN</w:t>
      </w:r>
      <w:r w:rsidRPr="008B075F">
        <w:t>: Agency supporting SME development through finance and training.</w:t>
      </w:r>
    </w:p>
    <w:p w:rsidR="001D4E38" w:rsidRPr="008B075F" w:rsidRDefault="001D4E38" w:rsidP="005B758F">
      <w:pPr>
        <w:numPr>
          <w:ilvl w:val="0"/>
          <w:numId w:val="877"/>
        </w:numPr>
        <w:spacing w:before="100" w:beforeAutospacing="1" w:after="100" w:afterAutospacing="1" w:line="240" w:lineRule="auto"/>
      </w:pPr>
      <w:r w:rsidRPr="008B075F">
        <w:rPr>
          <w:rStyle w:val="Strong"/>
        </w:rPr>
        <w:t>NIPC</w:t>
      </w:r>
      <w:r w:rsidRPr="008B075F">
        <w:t>: Attracts investment for SMEs, enhancing their competitiveness.</w:t>
      </w:r>
    </w:p>
    <w:p w:rsidR="001D4E38" w:rsidRPr="008B075F" w:rsidRDefault="001D4E38" w:rsidP="005B758F">
      <w:pPr>
        <w:numPr>
          <w:ilvl w:val="0"/>
          <w:numId w:val="877"/>
        </w:numPr>
        <w:spacing w:before="100" w:beforeAutospacing="1" w:after="100" w:afterAutospacing="1" w:line="240" w:lineRule="auto"/>
      </w:pPr>
      <w:r w:rsidRPr="008B075F">
        <w:rPr>
          <w:rStyle w:val="Strong"/>
        </w:rPr>
        <w:t>NEPC</w:t>
      </w:r>
      <w:r w:rsidRPr="008B075F">
        <w:t>: Aids SMEs in entering international markets through export support.</w:t>
      </w:r>
    </w:p>
    <w:p w:rsidR="001D4E38" w:rsidRPr="008B075F" w:rsidRDefault="001D4E38" w:rsidP="005B758F">
      <w:pPr>
        <w:numPr>
          <w:ilvl w:val="0"/>
          <w:numId w:val="877"/>
        </w:numPr>
        <w:spacing w:before="100" w:beforeAutospacing="1" w:after="100" w:afterAutospacing="1" w:line="240" w:lineRule="auto"/>
      </w:pPr>
      <w:r w:rsidRPr="008B075F">
        <w:rPr>
          <w:rStyle w:val="Strong"/>
        </w:rPr>
        <w:t>NACCIMA</w:t>
      </w:r>
      <w:r w:rsidRPr="008B075F">
        <w:t>: Advocates for SMEs and provides business development support.</w:t>
      </w:r>
    </w:p>
    <w:p w:rsidR="001D4E38" w:rsidRPr="008B075F" w:rsidRDefault="001D4E38" w:rsidP="005B758F">
      <w:pPr>
        <w:numPr>
          <w:ilvl w:val="0"/>
          <w:numId w:val="877"/>
        </w:numPr>
        <w:spacing w:before="100" w:beforeAutospacing="1" w:after="100" w:afterAutospacing="1" w:line="240" w:lineRule="auto"/>
      </w:pPr>
      <w:r w:rsidRPr="008B075F">
        <w:rPr>
          <w:rStyle w:val="Strong"/>
        </w:rPr>
        <w:t>FMITI</w:t>
      </w:r>
      <w:r w:rsidRPr="008B075F">
        <w:t>: Develops policies to stimulate trade and industry for SMEs.</w:t>
      </w:r>
    </w:p>
    <w:p w:rsidR="001D4E38" w:rsidRPr="008B075F" w:rsidRDefault="001D4E38" w:rsidP="005B758F">
      <w:pPr>
        <w:numPr>
          <w:ilvl w:val="0"/>
          <w:numId w:val="877"/>
        </w:numPr>
        <w:spacing w:before="100" w:beforeAutospacing="1" w:after="100" w:afterAutospacing="1" w:line="240" w:lineRule="auto"/>
      </w:pPr>
      <w:r w:rsidRPr="008B075F">
        <w:rPr>
          <w:rStyle w:val="Strong"/>
        </w:rPr>
        <w:t>NITDA</w:t>
      </w:r>
      <w:r w:rsidRPr="008B075F">
        <w:t>: Drives digital adoption and tech advancement among SMEs.</w:t>
      </w:r>
    </w:p>
    <w:p w:rsidR="001D4E38" w:rsidRPr="008B075F" w:rsidRDefault="001D4E38" w:rsidP="005B758F">
      <w:pPr>
        <w:numPr>
          <w:ilvl w:val="0"/>
          <w:numId w:val="877"/>
        </w:numPr>
        <w:spacing w:before="100" w:beforeAutospacing="1" w:after="100" w:afterAutospacing="1" w:line="240" w:lineRule="auto"/>
      </w:pPr>
      <w:r w:rsidRPr="008B075F">
        <w:rPr>
          <w:rStyle w:val="Strong"/>
        </w:rPr>
        <w:t>FIIRO</w:t>
      </w:r>
      <w:r w:rsidRPr="008B075F">
        <w:t>: Facilitates industrial research for product and process innovation.</w:t>
      </w:r>
    </w:p>
    <w:p w:rsidR="001D4E38" w:rsidRPr="008B075F" w:rsidRDefault="001D4E38" w:rsidP="005B758F">
      <w:pPr>
        <w:numPr>
          <w:ilvl w:val="0"/>
          <w:numId w:val="877"/>
        </w:numPr>
        <w:spacing w:before="100" w:beforeAutospacing="1" w:after="100" w:afterAutospacing="1" w:line="240" w:lineRule="auto"/>
      </w:pPr>
      <w:r w:rsidRPr="008B075F">
        <w:rPr>
          <w:rStyle w:val="Strong"/>
        </w:rPr>
        <w:t>SON</w:t>
      </w:r>
      <w:r w:rsidRPr="008B075F">
        <w:t>: Establishes quality standards critical for SME product validation.</w:t>
      </w:r>
    </w:p>
    <w:p w:rsidR="001D4E38" w:rsidRPr="008B075F" w:rsidRDefault="001D4E38" w:rsidP="005B758F">
      <w:pPr>
        <w:numPr>
          <w:ilvl w:val="0"/>
          <w:numId w:val="877"/>
        </w:numPr>
        <w:spacing w:before="100" w:beforeAutospacing="1" w:after="100" w:afterAutospacing="1" w:line="240" w:lineRule="auto"/>
      </w:pPr>
      <w:r w:rsidRPr="008B075F">
        <w:rPr>
          <w:rStyle w:val="Strong"/>
        </w:rPr>
        <w:t>CBN</w:t>
      </w:r>
      <w:r w:rsidRPr="008B075F">
        <w:t>: Implements SME-friendly financial policies.</w:t>
      </w:r>
    </w:p>
    <w:p w:rsidR="001D4E38" w:rsidRPr="008B075F" w:rsidRDefault="001D4E38" w:rsidP="005B758F">
      <w:pPr>
        <w:numPr>
          <w:ilvl w:val="0"/>
          <w:numId w:val="877"/>
        </w:numPr>
        <w:spacing w:before="100" w:beforeAutospacing="1" w:after="100" w:afterAutospacing="1" w:line="240" w:lineRule="auto"/>
      </w:pPr>
      <w:r w:rsidRPr="008B075F">
        <w:rPr>
          <w:rStyle w:val="Strong"/>
        </w:rPr>
        <w:t>NBS</w:t>
      </w:r>
      <w:r w:rsidRPr="008B075F">
        <w:t>: Provides data resources essential for SME decision-making.</w:t>
      </w:r>
    </w:p>
    <w:p w:rsidR="001D4E38" w:rsidRPr="008B075F" w:rsidRDefault="001D4E38" w:rsidP="005B758F">
      <w:pPr>
        <w:numPr>
          <w:ilvl w:val="0"/>
          <w:numId w:val="877"/>
        </w:numPr>
        <w:spacing w:before="100" w:beforeAutospacing="1" w:after="100" w:afterAutospacing="1" w:line="240" w:lineRule="auto"/>
      </w:pPr>
      <w:r w:rsidRPr="008B075F">
        <w:rPr>
          <w:rStyle w:val="Strong"/>
        </w:rPr>
        <w:t>CAC</w:t>
      </w:r>
      <w:r w:rsidRPr="008B075F">
        <w:t>: Manages business registration and legal compliance for SMEs.</w:t>
      </w:r>
    </w:p>
    <w:p w:rsidR="001D4E38" w:rsidRPr="008B075F" w:rsidRDefault="001D4E38" w:rsidP="001D4E38">
      <w:pPr>
        <w:spacing w:after="0"/>
      </w:pPr>
      <w:r w:rsidRPr="008B075F">
        <w:pict>
          <v:rect id="_x0000_i2000" style="width:0;height:1.5pt" o:hralign="center" o:hrstd="t" o:hr="t" fillcolor="#a0a0a0" stroked="f"/>
        </w:pict>
      </w:r>
    </w:p>
    <w:p w:rsidR="001D4E38" w:rsidRPr="008B075F" w:rsidRDefault="001D4E38" w:rsidP="001D4E38">
      <w:pPr>
        <w:pStyle w:val="Heading3"/>
        <w:rPr>
          <w:color w:val="auto"/>
        </w:rPr>
      </w:pPr>
      <w:r w:rsidRPr="008B075F">
        <w:rPr>
          <w:rStyle w:val="Strong"/>
          <w:b w:val="0"/>
          <w:bCs w:val="0"/>
          <w:color w:val="auto"/>
        </w:rPr>
        <w:t>Review &amp; Discussion Questions</w:t>
      </w:r>
    </w:p>
    <w:p w:rsidR="001D4E38" w:rsidRPr="008B075F" w:rsidRDefault="001D4E38" w:rsidP="005B758F">
      <w:pPr>
        <w:numPr>
          <w:ilvl w:val="0"/>
          <w:numId w:val="878"/>
        </w:numPr>
        <w:spacing w:before="100" w:beforeAutospacing="1" w:after="100" w:afterAutospacing="1" w:line="240" w:lineRule="auto"/>
      </w:pPr>
      <w:r w:rsidRPr="008B075F">
        <w:t>What are the primary functions of SMEDAN, and how does it support SME growth in Nigeria?</w:t>
      </w:r>
    </w:p>
    <w:p w:rsidR="001D4E38" w:rsidRPr="008B075F" w:rsidRDefault="001D4E38" w:rsidP="005B758F">
      <w:pPr>
        <w:numPr>
          <w:ilvl w:val="0"/>
          <w:numId w:val="878"/>
        </w:numPr>
        <w:spacing w:before="100" w:beforeAutospacing="1" w:after="100" w:afterAutospacing="1" w:line="240" w:lineRule="auto"/>
      </w:pPr>
      <w:r w:rsidRPr="008B075F">
        <w:t>How does NIPC contribute to the Nigerian SME sector, and what incentives does it provide to foreign investors?</w:t>
      </w:r>
    </w:p>
    <w:p w:rsidR="001D4E38" w:rsidRPr="008B075F" w:rsidRDefault="001D4E38" w:rsidP="005B758F">
      <w:pPr>
        <w:numPr>
          <w:ilvl w:val="0"/>
          <w:numId w:val="878"/>
        </w:numPr>
        <w:spacing w:before="100" w:beforeAutospacing="1" w:after="100" w:afterAutospacing="1" w:line="240" w:lineRule="auto"/>
      </w:pPr>
      <w:r w:rsidRPr="008B075F">
        <w:t>Discuss the role of digital transformation initiatives by NITDA in enhancing SME competitiveness.</w:t>
      </w:r>
    </w:p>
    <w:p w:rsidR="001D4E38" w:rsidRPr="008B075F" w:rsidRDefault="001D4E38" w:rsidP="005B758F">
      <w:pPr>
        <w:numPr>
          <w:ilvl w:val="0"/>
          <w:numId w:val="878"/>
        </w:numPr>
        <w:spacing w:before="100" w:beforeAutospacing="1" w:after="100" w:afterAutospacing="1" w:line="240" w:lineRule="auto"/>
      </w:pPr>
      <w:r w:rsidRPr="008B075F">
        <w:t>Why are standards and quality control, as enforced by SON and NAFDAC, crucial for SMEs?</w:t>
      </w:r>
    </w:p>
    <w:p w:rsidR="001D4E38" w:rsidRPr="008B075F" w:rsidRDefault="001D4E38" w:rsidP="005B758F">
      <w:pPr>
        <w:numPr>
          <w:ilvl w:val="0"/>
          <w:numId w:val="878"/>
        </w:numPr>
        <w:spacing w:before="100" w:beforeAutospacing="1" w:after="100" w:afterAutospacing="1" w:line="240" w:lineRule="auto"/>
      </w:pPr>
      <w:r w:rsidRPr="008B075F">
        <w:t>How do financial institutions like BOI</w:t>
      </w:r>
      <w:r w:rsidR="00064686" w:rsidRPr="008B075F">
        <w:t>, NEXIM</w:t>
      </w:r>
      <w:r w:rsidRPr="008B075F">
        <w:t xml:space="preserve"> and CBN facilitate SME expansion?</w:t>
      </w:r>
    </w:p>
    <w:p w:rsidR="001D4E38" w:rsidRPr="008B075F" w:rsidRDefault="001D4E38" w:rsidP="005B758F">
      <w:pPr>
        <w:numPr>
          <w:ilvl w:val="0"/>
          <w:numId w:val="878"/>
        </w:numPr>
        <w:spacing w:before="100" w:beforeAutospacing="1" w:after="100" w:afterAutospacing="1" w:line="240" w:lineRule="auto"/>
      </w:pPr>
      <w:r w:rsidRPr="008B075F">
        <w:t>Explain how institutions like FIIRO and RMRDC aid in reducing production costs for SMEs through local raw material promotion.</w:t>
      </w:r>
    </w:p>
    <w:p w:rsidR="00564793" w:rsidRPr="008B075F" w:rsidRDefault="00564793" w:rsidP="005B758F">
      <w:pPr>
        <w:numPr>
          <w:ilvl w:val="0"/>
          <w:numId w:val="878"/>
        </w:numPr>
        <w:spacing w:before="100" w:beforeAutospacing="1" w:after="100" w:afterAutospacing="1" w:line="240" w:lineRule="auto"/>
      </w:pPr>
      <w:r w:rsidRPr="008B075F">
        <w:t>In what ways does the NBS contribute to SME planning and decision-making?</w:t>
      </w:r>
    </w:p>
    <w:p w:rsidR="001D4E38" w:rsidRPr="008B075F" w:rsidRDefault="001D4E38" w:rsidP="001D4E38">
      <w:pPr>
        <w:spacing w:after="0"/>
      </w:pPr>
      <w:r w:rsidRPr="008B075F">
        <w:pict>
          <v:rect id="_x0000_i2001" style="width:0;height:1.5pt" o:hralign="center" o:hrstd="t" o:hr="t" fillcolor="#a0a0a0" stroked="f"/>
        </w:pict>
      </w:r>
    </w:p>
    <w:p w:rsidR="001D4E38" w:rsidRPr="008B075F" w:rsidRDefault="001D4E38" w:rsidP="001D4E38">
      <w:pPr>
        <w:pStyle w:val="Heading3"/>
        <w:rPr>
          <w:color w:val="auto"/>
        </w:rPr>
      </w:pPr>
      <w:r w:rsidRPr="008B075F">
        <w:rPr>
          <w:rStyle w:val="Strong"/>
          <w:b w:val="0"/>
          <w:bCs w:val="0"/>
          <w:color w:val="auto"/>
        </w:rPr>
        <w:t>Experiential Exercise</w:t>
      </w:r>
    </w:p>
    <w:p w:rsidR="001D4E38" w:rsidRPr="008B075F" w:rsidRDefault="001D4E38" w:rsidP="001D4E38">
      <w:pPr>
        <w:pStyle w:val="NormalWeb"/>
      </w:pPr>
      <w:r w:rsidRPr="008B075F">
        <w:rPr>
          <w:rStyle w:val="Strong"/>
        </w:rPr>
        <w:t>Case Study Analysis</w:t>
      </w:r>
      <w:r w:rsidRPr="008B075F">
        <w:br/>
        <w:t>Identify a local SME in your community. Research whether it has received any support from Nigerian institutions such as SMEDAN, NIPC, or NEPC. Discuss the types of support it received and evaluate the impact of this assistance on the SME's performance, growth, and market reach. Prepare a brief presentation detailing your findings and insights.</w:t>
      </w:r>
    </w:p>
    <w:p w:rsidR="001D4E38" w:rsidRPr="008B075F" w:rsidRDefault="001D4E38" w:rsidP="001D4E38">
      <w:r w:rsidRPr="008B075F">
        <w:pict>
          <v:rect id="_x0000_i2002" style="width:0;height:1.5pt" o:hralign="center" o:hrstd="t" o:hr="t" fillcolor="#a0a0a0" stroked="f"/>
        </w:pict>
      </w:r>
    </w:p>
    <w:p w:rsidR="001D4E38" w:rsidRPr="008B075F" w:rsidRDefault="001D4E38" w:rsidP="001D4E38">
      <w:pPr>
        <w:pStyle w:val="Heading3"/>
        <w:rPr>
          <w:color w:val="auto"/>
        </w:rPr>
      </w:pPr>
      <w:r w:rsidRPr="008B075F">
        <w:rPr>
          <w:rStyle w:val="Strong"/>
          <w:b w:val="0"/>
          <w:bCs w:val="0"/>
          <w:color w:val="auto"/>
        </w:rPr>
        <w:t>Case Study: Nurturing Small Businesses for Export – The Case of Neat Foods Nigeria Ltd.</w:t>
      </w:r>
    </w:p>
    <w:p w:rsidR="001D4E38" w:rsidRPr="008B075F" w:rsidRDefault="001D4E38" w:rsidP="001D4E38">
      <w:pPr>
        <w:pStyle w:val="NormalWeb"/>
      </w:pPr>
      <w:r w:rsidRPr="008B075F">
        <w:rPr>
          <w:rStyle w:val="Strong"/>
        </w:rPr>
        <w:t>Background:</w:t>
      </w:r>
      <w:r w:rsidRPr="008B075F">
        <w:br/>
        <w:t>Neat Foods Nigeria Ltd., a small-scale manufacturer specializing in Nigerian packaged snacks, struggled to scale due to limited market access and high production costs. However, upon receiving support from the Nigerian Export Promotion Council (NEPC), they gained access to international markets. NEPC provided Neat Foods with training on export standards, quality requirements, and market entry strategies. Additionally, the Raw Materials Research and Development Council (RMRDC) connected them with local suppliers, significantly reducing their raw material costs.</w:t>
      </w:r>
    </w:p>
    <w:p w:rsidR="001D4E38" w:rsidRPr="008B075F" w:rsidRDefault="001D4E38" w:rsidP="001D4E38">
      <w:pPr>
        <w:pStyle w:val="NormalWeb"/>
      </w:pPr>
      <w:r w:rsidRPr="008B075F">
        <w:rPr>
          <w:rStyle w:val="Strong"/>
        </w:rPr>
        <w:t>Questions:</w:t>
      </w:r>
    </w:p>
    <w:p w:rsidR="001D4E38" w:rsidRPr="008B075F" w:rsidRDefault="001D4E38" w:rsidP="005B758F">
      <w:pPr>
        <w:numPr>
          <w:ilvl w:val="0"/>
          <w:numId w:val="879"/>
        </w:numPr>
        <w:spacing w:before="100" w:beforeAutospacing="1" w:after="100" w:afterAutospacing="1" w:line="240" w:lineRule="auto"/>
      </w:pPr>
      <w:r w:rsidRPr="008B075F">
        <w:t>How did NEPC’s support enable Neat Foods to expand its market reach?</w:t>
      </w:r>
    </w:p>
    <w:p w:rsidR="001D4E38" w:rsidRPr="008B075F" w:rsidRDefault="001D4E38" w:rsidP="005B758F">
      <w:pPr>
        <w:numPr>
          <w:ilvl w:val="0"/>
          <w:numId w:val="879"/>
        </w:numPr>
        <w:spacing w:before="100" w:beforeAutospacing="1" w:after="100" w:afterAutospacing="1" w:line="240" w:lineRule="auto"/>
      </w:pPr>
      <w:r w:rsidRPr="008B075F">
        <w:t>In what ways did RMRDC’s local sourcing initiative impact the company’s production costs?</w:t>
      </w:r>
    </w:p>
    <w:p w:rsidR="001D4E38" w:rsidRPr="008B075F" w:rsidRDefault="001D4E38" w:rsidP="005B758F">
      <w:pPr>
        <w:numPr>
          <w:ilvl w:val="0"/>
          <w:numId w:val="879"/>
        </w:numPr>
        <w:spacing w:before="100" w:beforeAutospacing="1" w:after="100" w:afterAutospacing="1" w:line="240" w:lineRule="auto"/>
      </w:pPr>
      <w:r w:rsidRPr="008B075F">
        <w:t>Discuss the significance of international quality standards for SMEs looking to enter the global market.</w:t>
      </w:r>
    </w:p>
    <w:p w:rsidR="001D4E38" w:rsidRPr="008B075F" w:rsidRDefault="001D4E38" w:rsidP="005B758F">
      <w:pPr>
        <w:numPr>
          <w:ilvl w:val="0"/>
          <w:numId w:val="879"/>
        </w:numPr>
        <w:spacing w:before="100" w:beforeAutospacing="1" w:after="100" w:afterAutospacing="1" w:line="240" w:lineRule="auto"/>
      </w:pPr>
      <w:r w:rsidRPr="008B075F">
        <w:t>What other support institutions could be beneficial for Neat Foods as it continues to grow?</w:t>
      </w:r>
    </w:p>
    <w:p w:rsidR="001D4E38" w:rsidRPr="008B075F" w:rsidRDefault="001D4E38" w:rsidP="001D4E38">
      <w:pPr>
        <w:spacing w:after="0"/>
      </w:pPr>
      <w:r w:rsidRPr="008B075F">
        <w:pict>
          <v:rect id="_x0000_i2003" style="width:0;height:1.5pt" o:hralign="center" o:hrstd="t" o:hr="t" fillcolor="#a0a0a0" stroked="f"/>
        </w:pict>
      </w:r>
    </w:p>
    <w:p w:rsidR="001D4E38" w:rsidRPr="008B075F" w:rsidRDefault="001D4E38" w:rsidP="001D4E38">
      <w:pPr>
        <w:pStyle w:val="Heading3"/>
        <w:rPr>
          <w:color w:val="auto"/>
        </w:rPr>
      </w:pPr>
      <w:r w:rsidRPr="008B075F">
        <w:rPr>
          <w:rStyle w:val="Strong"/>
          <w:b w:val="0"/>
          <w:bCs w:val="0"/>
          <w:color w:val="auto"/>
        </w:rPr>
        <w:t>Suggested Online Reading</w:t>
      </w:r>
    </w:p>
    <w:p w:rsidR="001D4E38" w:rsidRPr="008B075F" w:rsidRDefault="001D4E38" w:rsidP="005B758F">
      <w:pPr>
        <w:pStyle w:val="NormalWeb"/>
        <w:numPr>
          <w:ilvl w:val="0"/>
          <w:numId w:val="880"/>
        </w:numPr>
      </w:pPr>
      <w:r w:rsidRPr="008B075F">
        <w:rPr>
          <w:rStyle w:val="Strong"/>
        </w:rPr>
        <w:t>Nigerian Small and Medium Enterprises Development Agency (SMEDAN)</w:t>
      </w:r>
    </w:p>
    <w:p w:rsidR="001D4E38" w:rsidRPr="008B075F" w:rsidRDefault="001D4E38" w:rsidP="005B758F">
      <w:pPr>
        <w:numPr>
          <w:ilvl w:val="1"/>
          <w:numId w:val="880"/>
        </w:numPr>
        <w:spacing w:before="100" w:beforeAutospacing="1" w:after="100" w:afterAutospacing="1" w:line="240" w:lineRule="auto"/>
      </w:pPr>
      <w:r w:rsidRPr="008B075F">
        <w:t xml:space="preserve">SMEDAN’s official website: </w:t>
      </w:r>
      <w:hyperlink r:id="rId146" w:tgtFrame="_new" w:history="1">
        <w:r w:rsidRPr="008B075F">
          <w:rPr>
            <w:rStyle w:val="Hyperlink"/>
            <w:color w:val="auto"/>
          </w:rPr>
          <w:t>SMEDAN.gov.ng</w:t>
        </w:r>
      </w:hyperlink>
      <w:r w:rsidRPr="008B075F">
        <w:t xml:space="preserve"> - Provides detailed information on their programs and services for SMEs.</w:t>
      </w:r>
    </w:p>
    <w:p w:rsidR="001D4E38" w:rsidRPr="008B075F" w:rsidRDefault="001D4E38" w:rsidP="005B758F">
      <w:pPr>
        <w:pStyle w:val="NormalWeb"/>
        <w:numPr>
          <w:ilvl w:val="0"/>
          <w:numId w:val="880"/>
        </w:numPr>
      </w:pPr>
      <w:r w:rsidRPr="008B075F">
        <w:rPr>
          <w:rStyle w:val="Strong"/>
        </w:rPr>
        <w:t>Nigerian Investment Promotion Council (NIPC)</w:t>
      </w:r>
    </w:p>
    <w:p w:rsidR="001D4E38" w:rsidRPr="008B075F" w:rsidRDefault="001D4E38" w:rsidP="005B758F">
      <w:pPr>
        <w:numPr>
          <w:ilvl w:val="1"/>
          <w:numId w:val="880"/>
        </w:numPr>
        <w:spacing w:before="100" w:beforeAutospacing="1" w:after="100" w:afterAutospacing="1" w:line="240" w:lineRule="auto"/>
      </w:pPr>
      <w:r w:rsidRPr="008B075F">
        <w:t xml:space="preserve">NIPC portal: </w:t>
      </w:r>
      <w:hyperlink r:id="rId147" w:tgtFrame="_new" w:history="1">
        <w:r w:rsidRPr="008B075F">
          <w:rPr>
            <w:rStyle w:val="Hyperlink"/>
            <w:color w:val="auto"/>
          </w:rPr>
          <w:t>nipc.gov.ng</w:t>
        </w:r>
      </w:hyperlink>
      <w:r w:rsidRPr="008B075F">
        <w:t xml:space="preserve"> - Offers resources on investment incentives for SMEs.</w:t>
      </w:r>
    </w:p>
    <w:p w:rsidR="001D4E38" w:rsidRPr="008B075F" w:rsidRDefault="001D4E38" w:rsidP="005B758F">
      <w:pPr>
        <w:pStyle w:val="NormalWeb"/>
        <w:numPr>
          <w:ilvl w:val="0"/>
          <w:numId w:val="880"/>
        </w:numPr>
      </w:pPr>
      <w:r w:rsidRPr="008B075F">
        <w:rPr>
          <w:rStyle w:val="Strong"/>
        </w:rPr>
        <w:t>Nigerian Export Promotion Council (NEPC)</w:t>
      </w:r>
    </w:p>
    <w:p w:rsidR="001D4E38" w:rsidRPr="008B075F" w:rsidRDefault="001D4E38" w:rsidP="005B758F">
      <w:pPr>
        <w:numPr>
          <w:ilvl w:val="1"/>
          <w:numId w:val="880"/>
        </w:numPr>
        <w:spacing w:before="100" w:beforeAutospacing="1" w:after="100" w:afterAutospacing="1" w:line="240" w:lineRule="auto"/>
      </w:pPr>
      <w:r w:rsidRPr="008B075F">
        <w:t xml:space="preserve">NEPC website: </w:t>
      </w:r>
      <w:hyperlink r:id="rId148" w:tgtFrame="_new" w:history="1">
        <w:r w:rsidRPr="008B075F">
          <w:rPr>
            <w:rStyle w:val="Hyperlink"/>
            <w:color w:val="auto"/>
          </w:rPr>
          <w:t>nepc.gov.ng</w:t>
        </w:r>
      </w:hyperlink>
      <w:r w:rsidRPr="008B075F">
        <w:t xml:space="preserve"> - Features resources for SMEs aiming to export their products.</w:t>
      </w:r>
    </w:p>
    <w:p w:rsidR="001D4E38" w:rsidRPr="008B075F" w:rsidRDefault="001D4E38" w:rsidP="005B758F">
      <w:pPr>
        <w:pStyle w:val="NormalWeb"/>
        <w:numPr>
          <w:ilvl w:val="0"/>
          <w:numId w:val="880"/>
        </w:numPr>
      </w:pPr>
      <w:r w:rsidRPr="008B075F">
        <w:rPr>
          <w:rStyle w:val="Strong"/>
        </w:rPr>
        <w:t>Bank of Industry (BOI)</w:t>
      </w:r>
    </w:p>
    <w:p w:rsidR="001D4E38" w:rsidRPr="008B075F" w:rsidRDefault="001D4E38" w:rsidP="005B758F">
      <w:pPr>
        <w:numPr>
          <w:ilvl w:val="1"/>
          <w:numId w:val="880"/>
        </w:numPr>
        <w:spacing w:before="100" w:beforeAutospacing="1" w:after="100" w:afterAutospacing="1" w:line="240" w:lineRule="auto"/>
      </w:pPr>
      <w:r w:rsidRPr="008B075F">
        <w:t xml:space="preserve">BOI’s SME funding programs: </w:t>
      </w:r>
      <w:hyperlink r:id="rId149" w:tgtFrame="_new" w:history="1">
        <w:r w:rsidRPr="008B075F">
          <w:rPr>
            <w:rStyle w:val="Hyperlink"/>
            <w:color w:val="auto"/>
          </w:rPr>
          <w:t>boi.ng</w:t>
        </w:r>
      </w:hyperlink>
      <w:r w:rsidRPr="008B075F">
        <w:t xml:space="preserve"> - Lists loan opportunities and funding support available for SMEs.</w:t>
      </w:r>
    </w:p>
    <w:p w:rsidR="001D4E38" w:rsidRPr="008B075F" w:rsidRDefault="001D4E38" w:rsidP="005B758F">
      <w:pPr>
        <w:pStyle w:val="NormalWeb"/>
        <w:numPr>
          <w:ilvl w:val="0"/>
          <w:numId w:val="880"/>
        </w:numPr>
      </w:pPr>
      <w:r w:rsidRPr="008B075F">
        <w:rPr>
          <w:rStyle w:val="Strong"/>
        </w:rPr>
        <w:t>Standard Organisation of Nigeria (SON)</w:t>
      </w:r>
    </w:p>
    <w:p w:rsidR="001D4E38" w:rsidRPr="008B075F" w:rsidRDefault="001D4E38" w:rsidP="005B758F">
      <w:pPr>
        <w:numPr>
          <w:ilvl w:val="1"/>
          <w:numId w:val="880"/>
        </w:numPr>
        <w:spacing w:before="100" w:beforeAutospacing="1" w:after="100" w:afterAutospacing="1" w:line="240" w:lineRule="auto"/>
      </w:pPr>
      <w:r w:rsidRPr="008B075F">
        <w:t xml:space="preserve">SON standards: </w:t>
      </w:r>
      <w:hyperlink r:id="rId150" w:tgtFrame="_new" w:history="1">
        <w:r w:rsidRPr="008B075F">
          <w:rPr>
            <w:rStyle w:val="Hyperlink"/>
            <w:color w:val="auto"/>
          </w:rPr>
          <w:t>son.gov.ng</w:t>
        </w:r>
      </w:hyperlink>
      <w:r w:rsidRPr="008B075F">
        <w:t xml:space="preserve"> - Provides guidelines on quality standards and regulatory compliance for SMEs.</w:t>
      </w:r>
    </w:p>
    <w:p w:rsidR="001D4E38" w:rsidRPr="008B075F" w:rsidRDefault="001D4E38" w:rsidP="001D4E38">
      <w:pPr>
        <w:spacing w:after="0"/>
      </w:pPr>
      <w:r w:rsidRPr="008B075F">
        <w:pict>
          <v:rect id="_x0000_i2004" style="width:0;height:1.5pt" o:hralign="center" o:hrstd="t" o:hr="t" fillcolor="#a0a0a0" stroked="f"/>
        </w:pict>
      </w:r>
    </w:p>
    <w:p w:rsidR="001D4E38" w:rsidRPr="008B075F" w:rsidRDefault="001D4E38" w:rsidP="001D4E38">
      <w:pPr>
        <w:spacing w:after="0"/>
      </w:pPr>
    </w:p>
    <w:p w:rsidR="009E0747" w:rsidRPr="008B075F" w:rsidRDefault="009E0747" w:rsidP="00AA42E4">
      <w:pPr>
        <w:tabs>
          <w:tab w:val="left" w:pos="1019"/>
        </w:tabs>
      </w:pPr>
    </w:p>
    <w:p w:rsidR="00E22993" w:rsidRPr="008B075F" w:rsidRDefault="00E22993" w:rsidP="00AA42E4">
      <w:pPr>
        <w:tabs>
          <w:tab w:val="left" w:pos="1019"/>
        </w:tabs>
      </w:pPr>
    </w:p>
    <w:p w:rsidR="00E22993" w:rsidRPr="008B075F" w:rsidRDefault="00E22993" w:rsidP="00AA42E4">
      <w:pPr>
        <w:tabs>
          <w:tab w:val="left" w:pos="1019"/>
        </w:tabs>
      </w:pPr>
    </w:p>
    <w:p w:rsidR="00E22993" w:rsidRPr="008B075F" w:rsidRDefault="00E22993" w:rsidP="00AA42E4">
      <w:pPr>
        <w:tabs>
          <w:tab w:val="left" w:pos="1019"/>
        </w:tabs>
      </w:pPr>
    </w:p>
    <w:p w:rsidR="00E22993" w:rsidRPr="008B075F" w:rsidRDefault="00E22993" w:rsidP="00AA42E4">
      <w:pPr>
        <w:tabs>
          <w:tab w:val="left" w:pos="1019"/>
        </w:tabs>
      </w:pPr>
    </w:p>
    <w:p w:rsidR="00E22993" w:rsidRPr="008B075F" w:rsidRDefault="00E22993" w:rsidP="00AA42E4">
      <w:pPr>
        <w:tabs>
          <w:tab w:val="left" w:pos="1019"/>
        </w:tabs>
      </w:pPr>
    </w:p>
    <w:p w:rsidR="00E22993" w:rsidRPr="008B075F" w:rsidRDefault="00E22993" w:rsidP="00AA42E4">
      <w:pPr>
        <w:tabs>
          <w:tab w:val="left" w:pos="1019"/>
        </w:tabs>
      </w:pPr>
    </w:p>
    <w:p w:rsidR="00E22993" w:rsidRPr="008B075F" w:rsidRDefault="00E22993" w:rsidP="00AA42E4">
      <w:pPr>
        <w:tabs>
          <w:tab w:val="left" w:pos="1019"/>
        </w:tabs>
      </w:pPr>
    </w:p>
    <w:p w:rsidR="00E22993" w:rsidRPr="008B075F" w:rsidRDefault="00E22993" w:rsidP="00AA42E4">
      <w:pPr>
        <w:tabs>
          <w:tab w:val="left" w:pos="1019"/>
        </w:tabs>
      </w:pPr>
    </w:p>
    <w:p w:rsidR="00E22993" w:rsidRPr="008B075F" w:rsidRDefault="00E22993" w:rsidP="00AA42E4">
      <w:pPr>
        <w:tabs>
          <w:tab w:val="left" w:pos="1019"/>
        </w:tabs>
      </w:pPr>
    </w:p>
    <w:p w:rsidR="00E22993" w:rsidRPr="008B075F" w:rsidRDefault="00E22993" w:rsidP="00AA42E4">
      <w:pPr>
        <w:tabs>
          <w:tab w:val="left" w:pos="1019"/>
        </w:tabs>
      </w:pPr>
    </w:p>
    <w:p w:rsidR="00E22993" w:rsidRPr="008B075F" w:rsidRDefault="00E22993" w:rsidP="00AA42E4">
      <w:pPr>
        <w:tabs>
          <w:tab w:val="left" w:pos="1019"/>
        </w:tabs>
      </w:pPr>
    </w:p>
    <w:p w:rsidR="00E22993" w:rsidRPr="008B075F" w:rsidRDefault="00E22993" w:rsidP="00AA42E4">
      <w:pPr>
        <w:tabs>
          <w:tab w:val="left" w:pos="1019"/>
        </w:tabs>
      </w:pPr>
    </w:p>
    <w:p w:rsidR="00E22993" w:rsidRPr="008B075F" w:rsidRDefault="00E22993" w:rsidP="00AA42E4">
      <w:pPr>
        <w:tabs>
          <w:tab w:val="left" w:pos="1019"/>
        </w:tabs>
      </w:pPr>
    </w:p>
    <w:p w:rsidR="00E22993" w:rsidRPr="008B075F" w:rsidRDefault="00E22993" w:rsidP="00AA42E4">
      <w:pPr>
        <w:tabs>
          <w:tab w:val="left" w:pos="1019"/>
        </w:tabs>
      </w:pPr>
    </w:p>
    <w:p w:rsidR="00E22993" w:rsidRPr="008B075F" w:rsidRDefault="00E22993" w:rsidP="00AA42E4">
      <w:pPr>
        <w:tabs>
          <w:tab w:val="left" w:pos="1019"/>
        </w:tabs>
      </w:pPr>
    </w:p>
    <w:p w:rsidR="00E22993" w:rsidRPr="008B075F" w:rsidRDefault="00E22993" w:rsidP="00AA42E4">
      <w:pPr>
        <w:tabs>
          <w:tab w:val="left" w:pos="1019"/>
        </w:tabs>
      </w:pPr>
    </w:p>
    <w:p w:rsidR="00E22993" w:rsidRPr="008B075F" w:rsidRDefault="00E22993" w:rsidP="00AA42E4">
      <w:pPr>
        <w:tabs>
          <w:tab w:val="left" w:pos="1019"/>
        </w:tabs>
      </w:pPr>
    </w:p>
    <w:p w:rsidR="00E22993" w:rsidRPr="008B075F" w:rsidRDefault="00E22993" w:rsidP="00AA42E4">
      <w:pPr>
        <w:tabs>
          <w:tab w:val="left" w:pos="1019"/>
        </w:tabs>
      </w:pPr>
    </w:p>
    <w:p w:rsidR="00E22993" w:rsidRPr="008B075F" w:rsidRDefault="00E22993" w:rsidP="00AA42E4">
      <w:pPr>
        <w:tabs>
          <w:tab w:val="left" w:pos="1019"/>
        </w:tabs>
      </w:pPr>
    </w:p>
    <w:p w:rsidR="00E60156" w:rsidRPr="008B075F" w:rsidRDefault="00E60156" w:rsidP="00AA42E4">
      <w:pPr>
        <w:tabs>
          <w:tab w:val="left" w:pos="1019"/>
        </w:tabs>
      </w:pPr>
    </w:p>
    <w:p w:rsidR="00E60156" w:rsidRPr="008B075F" w:rsidRDefault="00E60156" w:rsidP="00AA42E4">
      <w:pPr>
        <w:tabs>
          <w:tab w:val="left" w:pos="1019"/>
        </w:tabs>
      </w:pPr>
    </w:p>
    <w:p w:rsidR="00E60156" w:rsidRPr="008B075F" w:rsidRDefault="00E60156" w:rsidP="00AA42E4">
      <w:pPr>
        <w:tabs>
          <w:tab w:val="left" w:pos="1019"/>
        </w:tabs>
      </w:pPr>
    </w:p>
    <w:p w:rsidR="00E22993" w:rsidRPr="008B075F" w:rsidRDefault="00E22993" w:rsidP="00AA42E4">
      <w:pPr>
        <w:tabs>
          <w:tab w:val="left" w:pos="1019"/>
        </w:tabs>
      </w:pPr>
    </w:p>
    <w:p w:rsidR="00680B28" w:rsidRPr="008B075F" w:rsidRDefault="00680B28" w:rsidP="00680B28">
      <w:pPr>
        <w:pStyle w:val="Heading1"/>
        <w:rPr>
          <w:color w:val="auto"/>
        </w:rPr>
      </w:pPr>
      <w:r w:rsidRPr="008B075F">
        <w:rPr>
          <w:color w:val="auto"/>
        </w:rPr>
        <w:t xml:space="preserve">Chapter </w:t>
      </w:r>
      <w:r w:rsidR="00E441B2" w:rsidRPr="008B075F">
        <w:rPr>
          <w:color w:val="auto"/>
        </w:rPr>
        <w:t>21.2</w:t>
      </w:r>
      <w:r w:rsidRPr="008B075F">
        <w:rPr>
          <w:color w:val="auto"/>
        </w:rPr>
        <w:t xml:space="preserve">: Government Agencies </w:t>
      </w:r>
      <w:r w:rsidR="00432DB7" w:rsidRPr="008B075F">
        <w:rPr>
          <w:color w:val="auto"/>
        </w:rPr>
        <w:t>Providing</w:t>
      </w:r>
      <w:r w:rsidRPr="008B075F">
        <w:rPr>
          <w:color w:val="auto"/>
        </w:rPr>
        <w:t xml:space="preserve"> SME Support and Development</w:t>
      </w:r>
    </w:p>
    <w:p w:rsidR="00680B28" w:rsidRPr="008B075F" w:rsidRDefault="00680B28" w:rsidP="00680B28">
      <w:pPr>
        <w:pStyle w:val="NormalWeb"/>
      </w:pPr>
      <w:r w:rsidRPr="008B075F">
        <w:rPr>
          <w:rStyle w:val="Emphasis"/>
          <w:rFonts w:eastAsiaTheme="majorEastAsia"/>
        </w:rPr>
        <w:t>“For an economy to grow sustainably, its SMEs must be nurtured, supported, and empowered to become the giants of tomorrow.”</w:t>
      </w:r>
      <w:r w:rsidR="00E441B2" w:rsidRPr="008B075F">
        <w:t xml:space="preserve"> </w:t>
      </w:r>
      <w:r w:rsidRPr="008B075F">
        <w:t>— Ngozi Okonjo-Iweala, Nigerian economist and Director-General of the World Trade Organization</w:t>
      </w:r>
    </w:p>
    <w:p w:rsidR="00680B28" w:rsidRPr="008B075F" w:rsidRDefault="00680B28" w:rsidP="00680B28">
      <w:pPr>
        <w:spacing w:after="0"/>
      </w:pPr>
      <w:r w:rsidRPr="008B075F">
        <w:pict>
          <v:rect id="_x0000_i2035" style="width:0;height:1.5pt" o:hralign="center" o:hrstd="t" o:hr="t" fillcolor="#a0a0a0" stroked="f"/>
        </w:pict>
      </w:r>
    </w:p>
    <w:p w:rsidR="00680B28" w:rsidRPr="008B075F" w:rsidRDefault="00EF4819" w:rsidP="00680B28">
      <w:pPr>
        <w:pStyle w:val="Heading3"/>
        <w:rPr>
          <w:color w:val="auto"/>
        </w:rPr>
      </w:pPr>
      <w:r w:rsidRPr="008B075F">
        <w:rPr>
          <w:color w:val="auto"/>
        </w:rPr>
        <w:t>21.2.0 Introduction</w:t>
      </w:r>
    </w:p>
    <w:p w:rsidR="00680B28" w:rsidRPr="008B075F" w:rsidRDefault="00680B28" w:rsidP="00680B28">
      <w:pPr>
        <w:pStyle w:val="NormalWeb"/>
      </w:pPr>
      <w:r w:rsidRPr="008B075F">
        <w:t xml:space="preserve">This </w:t>
      </w:r>
      <w:r w:rsidR="00EF4819" w:rsidRPr="008B075F">
        <w:t>section</w:t>
      </w:r>
      <w:r w:rsidRPr="008B075F">
        <w:t xml:space="preserve"> examines the essential roles of government agencies in supporting and developing small and medium-sized enterprises (SMEs) in Nigeria. Recognizing that SMEs are the backbone of most economies, including Nigeria’s, the government has established several agencies dedicated to nurturing and promoting these businesses. The </w:t>
      </w:r>
      <w:r w:rsidR="00EF4819" w:rsidRPr="008B075F">
        <w:t>section</w:t>
      </w:r>
      <w:r w:rsidRPr="008B075F">
        <w:t xml:space="preserve"> explores three critical institutions: SMEDAN, NIPC, and NEPC, detailing their functions, initiatives, and contributions to SME growth. From providing capacity-building programs to facilitating international trade and investments, these agencies are pivotal to creating a conducive environment for SME success. Through case studies, examples, and discussions, this </w:t>
      </w:r>
      <w:r w:rsidR="00EF4819" w:rsidRPr="008B075F">
        <w:t xml:space="preserve">section </w:t>
      </w:r>
      <w:r w:rsidRPr="008B075F">
        <w:t>highlights how these agencies empower Nigerian SMEs to compete locally, regionally, and globally.</w:t>
      </w:r>
    </w:p>
    <w:p w:rsidR="00680B28" w:rsidRPr="008B075F" w:rsidRDefault="00680B28" w:rsidP="00680B28">
      <w:r w:rsidRPr="008B075F">
        <w:pict>
          <v:rect id="_x0000_i2036" style="width:0;height:1.5pt" o:hralign="center" o:hrstd="t" o:hr="t" fillcolor="#a0a0a0" stroked="f"/>
        </w:pict>
      </w:r>
    </w:p>
    <w:p w:rsidR="00680B28" w:rsidRPr="008B075F" w:rsidRDefault="004A02E3" w:rsidP="00680B28">
      <w:pPr>
        <w:pStyle w:val="Heading3"/>
        <w:rPr>
          <w:color w:val="auto"/>
        </w:rPr>
      </w:pPr>
      <w:r w:rsidRPr="008B075F">
        <w:rPr>
          <w:color w:val="auto"/>
        </w:rPr>
        <w:t>21.2.</w:t>
      </w:r>
      <w:r w:rsidR="00680B28" w:rsidRPr="008B075F">
        <w:rPr>
          <w:color w:val="auto"/>
        </w:rPr>
        <w:t>1 Small and Medium Enterprises Development Agency of Nigeria (SMEDAN)</w:t>
      </w:r>
    </w:p>
    <w:p w:rsidR="00680B28" w:rsidRPr="008B075F" w:rsidRDefault="005A427C" w:rsidP="00680B28">
      <w:pPr>
        <w:spacing w:after="0" w:line="240" w:lineRule="auto"/>
        <w:rPr>
          <w:rFonts w:ascii="Times New Roman" w:eastAsia="Times New Roman" w:hAnsi="Times New Roman" w:cs="Times New Roman"/>
          <w:sz w:val="24"/>
          <w:szCs w:val="24"/>
        </w:rPr>
      </w:pPr>
      <w:r w:rsidRPr="008B075F">
        <w:rPr>
          <w:rFonts w:ascii="Times New Roman" w:eastAsia="Times New Roman" w:hAnsi="Symbol" w:cs="Times New Roman"/>
          <w:sz w:val="24"/>
          <w:szCs w:val="24"/>
        </w:rPr>
        <w:t></w:t>
      </w:r>
      <w:r w:rsidRPr="008B075F">
        <w:rPr>
          <w:rFonts w:ascii="Times New Roman" w:eastAsia="Times New Roman" w:hAnsi="Symbol" w:cs="Times New Roman"/>
          <w:sz w:val="24"/>
          <w:szCs w:val="24"/>
        </w:rPr>
        <w:t xml:space="preserve"> </w:t>
      </w:r>
      <w:r w:rsidR="00680B28" w:rsidRPr="008B075F">
        <w:rPr>
          <w:rFonts w:ascii="Times New Roman" w:eastAsia="Times New Roman" w:hAnsi="Times New Roman" w:cs="Times New Roman"/>
          <w:b/>
          <w:bCs/>
          <w:sz w:val="24"/>
          <w:szCs w:val="24"/>
        </w:rPr>
        <w:t>Date of Establishment</w:t>
      </w:r>
      <w:r w:rsidR="00680B28" w:rsidRPr="008B075F">
        <w:rPr>
          <w:rFonts w:ascii="Times New Roman" w:eastAsia="Times New Roman" w:hAnsi="Times New Roman" w:cs="Times New Roman"/>
          <w:sz w:val="24"/>
          <w:szCs w:val="24"/>
        </w:rPr>
        <w:t xml:space="preserve">: SMEDAN was established in </w:t>
      </w:r>
      <w:r w:rsidR="00680B28" w:rsidRPr="008B075F">
        <w:rPr>
          <w:rFonts w:ascii="Times New Roman" w:eastAsia="Times New Roman" w:hAnsi="Times New Roman" w:cs="Times New Roman"/>
          <w:b/>
          <w:bCs/>
          <w:sz w:val="24"/>
          <w:szCs w:val="24"/>
        </w:rPr>
        <w:t>2003</w:t>
      </w:r>
      <w:r w:rsidR="00680B28" w:rsidRPr="008B075F">
        <w:rPr>
          <w:rFonts w:ascii="Times New Roman" w:eastAsia="Times New Roman" w:hAnsi="Times New Roman" w:cs="Times New Roman"/>
          <w:sz w:val="24"/>
          <w:szCs w:val="24"/>
        </w:rPr>
        <w:t>.</w:t>
      </w:r>
    </w:p>
    <w:p w:rsidR="00680B28" w:rsidRPr="008B075F" w:rsidRDefault="005A427C" w:rsidP="00680B28">
      <w:pPr>
        <w:pStyle w:val="NormalWeb"/>
        <w:spacing w:before="0" w:beforeAutospacing="0" w:after="0" w:afterAutospacing="0"/>
        <w:rPr>
          <w:rStyle w:val="Strong"/>
        </w:rPr>
      </w:pPr>
      <w:r w:rsidRPr="008B075F">
        <w:rPr>
          <w:rFonts w:hAnsi="Symbol"/>
        </w:rPr>
        <w:t></w:t>
      </w:r>
      <w:r w:rsidRPr="008B075F">
        <w:rPr>
          <w:rFonts w:hAnsi="Symbol"/>
        </w:rPr>
        <w:t xml:space="preserve"> </w:t>
      </w:r>
      <w:r w:rsidR="00680B28" w:rsidRPr="008B075F">
        <w:rPr>
          <w:b/>
          <w:bCs/>
        </w:rPr>
        <w:t>Enabling Act</w:t>
      </w:r>
      <w:r w:rsidR="00680B28" w:rsidRPr="008B075F">
        <w:t xml:space="preserve">: It was established under the </w:t>
      </w:r>
      <w:r w:rsidR="00680B28" w:rsidRPr="008B075F">
        <w:rPr>
          <w:b/>
          <w:bCs/>
        </w:rPr>
        <w:t>Small and Medium Scale Enterprises Development Agency (Establishment) Act of 2003</w:t>
      </w:r>
      <w:r w:rsidR="00680B28" w:rsidRPr="008B075F">
        <w:t>. This Act empowers SMEDAN to coordinate, stimulate, and facilitate the growth and development of micro, small, and medium enterprises (MSMEs) across Nigeria.</w:t>
      </w:r>
    </w:p>
    <w:p w:rsidR="00680B28" w:rsidRPr="008B075F" w:rsidRDefault="00680B28" w:rsidP="00680B28">
      <w:pPr>
        <w:pStyle w:val="NormalWeb"/>
      </w:pPr>
      <w:r w:rsidRPr="008B075F">
        <w:rPr>
          <w:rStyle w:val="Strong"/>
        </w:rPr>
        <w:t>Mission and Purpose</w:t>
      </w:r>
      <w:r w:rsidRPr="008B075F">
        <w:br/>
        <w:t>SMEDAN, established in 2003, is the primary government agency responsible for promoting the development of micro, small, and medium enterprises (MSMEs) in Nigeria. It aims to provide a structured, coordinated approach to SME growth by addressing challenges such as inadequate access to finance, poor infrastructure, and limited technical skills. The agency’s mission is to facilitate sustainable development in the SME sector by implementing targeted interventions and fostering collaboration among stakeholders.</w:t>
      </w:r>
    </w:p>
    <w:p w:rsidR="003034DB" w:rsidRPr="008B075F" w:rsidRDefault="003034DB" w:rsidP="00680B28">
      <w:pPr>
        <w:pStyle w:val="NormalWeb"/>
      </w:pPr>
      <w:r w:rsidRPr="008B075F">
        <w:t>The mandate of SMEDAN as contained in the enabling Act can be summarized as follows: stimulating, monitoring and coordinating the development of the MSMEs sub-sector; initiating and articulating policy ideas for small and medium enterprises growth and development; promoting and facilitating development programs, developing instruments and support services to accelerate the development and modernization of  MSME operations; serving a as vanguard for rural industrialization, poverty reduction, job creation and enhanced livelihoods; linking MSMEs to internal and external sources of finance, appropriate technology, technical skills as well as to large enterprises; promoting and providing access to industrial infrastructures such as layouts, incubators, industrial parks; intermediating between MSMEs and government. Also, SMEDAN is the voice of MSMEs; working in contact with other institutions in both public and private sector to create a good enabling environment of business in general, and MSME activities in particular.</w:t>
      </w:r>
    </w:p>
    <w:p w:rsidR="00680B28" w:rsidRPr="008B075F" w:rsidRDefault="00680B28" w:rsidP="00680B28">
      <w:pPr>
        <w:pStyle w:val="NormalWeb"/>
      </w:pPr>
      <w:r w:rsidRPr="008B075F">
        <w:rPr>
          <w:rStyle w:val="Strong"/>
        </w:rPr>
        <w:t>Key Functions of SMEDAN</w:t>
      </w:r>
    </w:p>
    <w:p w:rsidR="00680B28" w:rsidRPr="008B075F" w:rsidRDefault="00680B28" w:rsidP="005B758F">
      <w:pPr>
        <w:numPr>
          <w:ilvl w:val="0"/>
          <w:numId w:val="883"/>
        </w:numPr>
        <w:spacing w:before="100" w:beforeAutospacing="1" w:after="100" w:afterAutospacing="1" w:line="240" w:lineRule="auto"/>
      </w:pPr>
      <w:r w:rsidRPr="008B075F">
        <w:rPr>
          <w:rStyle w:val="Strong"/>
        </w:rPr>
        <w:t>Capacity Building and Training</w:t>
      </w:r>
      <w:r w:rsidRPr="008B075F">
        <w:t>: SMEDAN organizes workshops, seminars, and training sessions to improve SMEs' management and technical skills. This capacity building helps business owners enhance operational efficiency, financial literacy, and customer service capabilities.</w:t>
      </w:r>
    </w:p>
    <w:p w:rsidR="00680B28" w:rsidRPr="008B075F" w:rsidRDefault="00680B28" w:rsidP="005B758F">
      <w:pPr>
        <w:numPr>
          <w:ilvl w:val="0"/>
          <w:numId w:val="883"/>
        </w:numPr>
        <w:spacing w:before="100" w:beforeAutospacing="1" w:after="100" w:afterAutospacing="1" w:line="240" w:lineRule="auto"/>
      </w:pPr>
      <w:r w:rsidRPr="008B075F">
        <w:rPr>
          <w:rStyle w:val="Strong"/>
        </w:rPr>
        <w:t>Access to Finance</w:t>
      </w:r>
      <w:r w:rsidRPr="008B075F">
        <w:t>: The agency works with financial institutions to improve SMEs' access to loans and grants. Through programs like the National Enterprise Development Programme (NEDEP), SMEDAN helps connect SMEs with funding opportunities.</w:t>
      </w:r>
    </w:p>
    <w:p w:rsidR="00680B28" w:rsidRPr="008B075F" w:rsidRDefault="00680B28" w:rsidP="005B758F">
      <w:pPr>
        <w:numPr>
          <w:ilvl w:val="0"/>
          <w:numId w:val="883"/>
        </w:numPr>
        <w:spacing w:before="100" w:beforeAutospacing="1" w:after="100" w:afterAutospacing="1" w:line="240" w:lineRule="auto"/>
      </w:pPr>
      <w:r w:rsidRPr="008B075F">
        <w:rPr>
          <w:rStyle w:val="Strong"/>
        </w:rPr>
        <w:t>Market Access and Development</w:t>
      </w:r>
      <w:r w:rsidRPr="008B075F">
        <w:t>: SMEDAN assists SMEs in accessing local and international markets by organizing trade fairs, exhibitions, and marketing events that showcase Nigerian products.</w:t>
      </w:r>
    </w:p>
    <w:p w:rsidR="00680B28" w:rsidRPr="008B075F" w:rsidRDefault="00680B28" w:rsidP="005B758F">
      <w:pPr>
        <w:numPr>
          <w:ilvl w:val="0"/>
          <w:numId w:val="883"/>
        </w:numPr>
        <w:spacing w:before="100" w:beforeAutospacing="1" w:after="100" w:afterAutospacing="1" w:line="240" w:lineRule="auto"/>
      </w:pPr>
      <w:r w:rsidRPr="008B075F">
        <w:rPr>
          <w:rStyle w:val="Strong"/>
        </w:rPr>
        <w:t>Policy Advocacy and Coordination</w:t>
      </w:r>
      <w:r w:rsidRPr="008B075F">
        <w:t>: SMEDAN engages in policy advocacy on behalf of SMEs, ensuring that government regulations and policies support SME growth. The agency also collaborates with other stakeholders to create a supportive business ecosystem.</w:t>
      </w:r>
    </w:p>
    <w:p w:rsidR="00680B28" w:rsidRPr="008B075F" w:rsidRDefault="00680B28" w:rsidP="00680B28">
      <w:pPr>
        <w:pStyle w:val="NormalWeb"/>
      </w:pPr>
      <w:r w:rsidRPr="008B075F">
        <w:rPr>
          <w:rStyle w:val="Strong"/>
        </w:rPr>
        <w:t>Impact on the Nigerian Economy</w:t>
      </w:r>
      <w:r w:rsidRPr="008B075F">
        <w:t xml:space="preserve"> SMEDAN’s interventions have contributed significantly to job creation, poverty reduction, and economic diversification. By supporting SMEs, SMEDAN aids in redistributing wealth and reducing regional economic disparities, particularly in rural areas. Success stories include SMEs that have scaled from micro-enterprises to medium-sized firms, further contributing to Nigeria’s industrialization goals.</w:t>
      </w:r>
    </w:p>
    <w:p w:rsidR="00680B28" w:rsidRPr="008B075F" w:rsidRDefault="00680B28" w:rsidP="00680B28">
      <w:r w:rsidRPr="008B075F">
        <w:pict>
          <v:rect id="_x0000_i2037" style="width:0;height:1.5pt" o:hralign="center" o:hrstd="t" o:hr="t" fillcolor="#a0a0a0" stroked="f"/>
        </w:pict>
      </w:r>
    </w:p>
    <w:p w:rsidR="00680B28" w:rsidRPr="008B075F" w:rsidRDefault="00A0529D" w:rsidP="00680B28">
      <w:pPr>
        <w:pStyle w:val="Heading3"/>
        <w:rPr>
          <w:color w:val="auto"/>
        </w:rPr>
      </w:pPr>
      <w:r w:rsidRPr="008B075F">
        <w:rPr>
          <w:color w:val="auto"/>
        </w:rPr>
        <w:t>21.2.</w:t>
      </w:r>
      <w:r w:rsidR="00680B28" w:rsidRPr="008B075F">
        <w:rPr>
          <w:color w:val="auto"/>
        </w:rPr>
        <w:t>2 Nigerian Investment Promotion Council (NIPC)</w:t>
      </w:r>
    </w:p>
    <w:p w:rsidR="005A427C" w:rsidRPr="008B075F" w:rsidRDefault="005A427C" w:rsidP="005A427C">
      <w:pPr>
        <w:spacing w:after="0" w:line="240" w:lineRule="auto"/>
        <w:rPr>
          <w:rFonts w:ascii="Times New Roman" w:eastAsia="Times New Roman" w:hAnsi="Times New Roman" w:cs="Times New Roman"/>
          <w:sz w:val="24"/>
          <w:szCs w:val="24"/>
        </w:rPr>
      </w:pPr>
      <w:r w:rsidRPr="008B075F">
        <w:rPr>
          <w:rFonts w:ascii="Times New Roman" w:eastAsia="Times New Roman" w:hAnsi="Symbol" w:cs="Times New Roman"/>
          <w:sz w:val="24"/>
          <w:szCs w:val="24"/>
        </w:rPr>
        <w:t></w:t>
      </w:r>
      <w:r w:rsidRPr="008B075F">
        <w:rPr>
          <w:rFonts w:ascii="Times New Roman" w:eastAsia="Times New Roman" w:hAnsi="Symbol" w:cs="Times New Roman"/>
          <w:sz w:val="24"/>
          <w:szCs w:val="24"/>
        </w:rPr>
        <w:t xml:space="preserve"> </w:t>
      </w:r>
      <w:r w:rsidRPr="008B075F">
        <w:rPr>
          <w:rFonts w:ascii="Times New Roman" w:eastAsia="Times New Roman" w:hAnsi="Times New Roman" w:cs="Times New Roman"/>
          <w:b/>
          <w:bCs/>
          <w:sz w:val="24"/>
          <w:szCs w:val="24"/>
        </w:rPr>
        <w:t>Date of Establishment</w:t>
      </w:r>
      <w:r w:rsidRPr="008B075F">
        <w:rPr>
          <w:rFonts w:ascii="Times New Roman" w:eastAsia="Times New Roman" w:hAnsi="Times New Roman" w:cs="Times New Roman"/>
          <w:sz w:val="24"/>
          <w:szCs w:val="24"/>
        </w:rPr>
        <w:t xml:space="preserve">: The NIPC was established in </w:t>
      </w:r>
      <w:r w:rsidRPr="008B075F">
        <w:rPr>
          <w:rFonts w:ascii="Times New Roman" w:eastAsia="Times New Roman" w:hAnsi="Times New Roman" w:cs="Times New Roman"/>
          <w:b/>
          <w:bCs/>
          <w:sz w:val="24"/>
          <w:szCs w:val="24"/>
        </w:rPr>
        <w:t>1995</w:t>
      </w:r>
      <w:r w:rsidRPr="008B075F">
        <w:rPr>
          <w:rFonts w:ascii="Times New Roman" w:eastAsia="Times New Roman" w:hAnsi="Times New Roman" w:cs="Times New Roman"/>
          <w:sz w:val="24"/>
          <w:szCs w:val="24"/>
        </w:rPr>
        <w:t>.</w:t>
      </w:r>
    </w:p>
    <w:p w:rsidR="005D07E2" w:rsidRPr="008B075F" w:rsidRDefault="005A427C" w:rsidP="005A427C">
      <w:pPr>
        <w:pStyle w:val="NormalWeb"/>
        <w:spacing w:before="0" w:beforeAutospacing="0" w:after="0" w:afterAutospacing="0"/>
        <w:rPr>
          <w:rStyle w:val="Strong"/>
        </w:rPr>
      </w:pPr>
      <w:r w:rsidRPr="008B075F">
        <w:rPr>
          <w:rFonts w:hAnsi="Symbol"/>
        </w:rPr>
        <w:t></w:t>
      </w:r>
      <w:r w:rsidRPr="008B075F">
        <w:rPr>
          <w:rFonts w:hAnsi="Symbol"/>
        </w:rPr>
        <w:t xml:space="preserve"> </w:t>
      </w:r>
      <w:r w:rsidRPr="008B075F">
        <w:rPr>
          <w:b/>
          <w:bCs/>
        </w:rPr>
        <w:t>Enabling Act</w:t>
      </w:r>
      <w:r w:rsidRPr="008B075F">
        <w:t xml:space="preserve">: It was created by the </w:t>
      </w:r>
      <w:r w:rsidRPr="008B075F">
        <w:rPr>
          <w:b/>
          <w:bCs/>
        </w:rPr>
        <w:t>Nigerian Investment Promotion Commission Act No. 16 of 1995</w:t>
      </w:r>
      <w:r w:rsidR="00714805" w:rsidRPr="008B075F">
        <w:rPr>
          <w:b/>
          <w:bCs/>
        </w:rPr>
        <w:t xml:space="preserve">, </w:t>
      </w:r>
      <w:r w:rsidR="00714805" w:rsidRPr="008B075F">
        <w:rPr>
          <w:bCs/>
        </w:rPr>
        <w:t>as amended by the</w:t>
      </w:r>
      <w:r w:rsidR="00714805" w:rsidRPr="008B075F">
        <w:rPr>
          <w:b/>
          <w:bCs/>
        </w:rPr>
        <w:t xml:space="preserve"> </w:t>
      </w:r>
      <w:r w:rsidR="00714805" w:rsidRPr="008B075F">
        <w:rPr>
          <w:b/>
        </w:rPr>
        <w:t>Nigerian Investment Promotion Act Chapter N117 Laws of the Federation of Nigeria 2004</w:t>
      </w:r>
      <w:r w:rsidRPr="008B075F">
        <w:t>. This Act provides a legal framework for promoting, coordinating, and monitoring investments in Nigeria and mandates NIPC to attract both domestic and foreign investments, ensuring that investment policies are favorable and transparent.</w:t>
      </w:r>
    </w:p>
    <w:p w:rsidR="00680B28" w:rsidRPr="008B075F" w:rsidRDefault="00680B28" w:rsidP="00680B28">
      <w:pPr>
        <w:pStyle w:val="NormalWeb"/>
      </w:pPr>
      <w:r w:rsidRPr="008B075F">
        <w:rPr>
          <w:rStyle w:val="Strong"/>
        </w:rPr>
        <w:t>Mission and Purpose</w:t>
      </w:r>
      <w:r w:rsidRPr="008B075F">
        <w:br/>
        <w:t>The Nigerian Investment Promotion Council (NIPC) was created to attract, encourage, and facilitate foreign direct investment (FDI) in Nigeria. For SMEs, NIPC’s role is vital in providing access to foreign capital and fostering partnerships that can lead to growth and expansion. The council offers incentives, support, and information to both domestic and foreign investors, creating a favorable environment for investment in Nigeria’s SME sector.</w:t>
      </w:r>
      <w:r w:rsidR="002525F8" w:rsidRPr="008B075F">
        <w:t xml:space="preserve"> The NIPC encourage, promote and co-ordinate investments in and out of the Nigerian economy by providing and disseminating up-to-date information on incentives available to both investors and other stakeholders.</w:t>
      </w:r>
    </w:p>
    <w:p w:rsidR="00680B28" w:rsidRPr="008B075F" w:rsidRDefault="00680B28" w:rsidP="00680B28">
      <w:pPr>
        <w:pStyle w:val="NormalWeb"/>
      </w:pPr>
      <w:r w:rsidRPr="008B075F">
        <w:rPr>
          <w:rStyle w:val="Strong"/>
        </w:rPr>
        <w:t>Key Functions of NIPC</w:t>
      </w:r>
    </w:p>
    <w:p w:rsidR="00680B28" w:rsidRPr="008B075F" w:rsidRDefault="00680B28" w:rsidP="005B758F">
      <w:pPr>
        <w:numPr>
          <w:ilvl w:val="0"/>
          <w:numId w:val="884"/>
        </w:numPr>
        <w:spacing w:before="100" w:beforeAutospacing="1" w:after="100" w:afterAutospacing="1" w:line="240" w:lineRule="auto"/>
      </w:pPr>
      <w:r w:rsidRPr="008B075F">
        <w:rPr>
          <w:rStyle w:val="Strong"/>
        </w:rPr>
        <w:t>Investment Facilitation</w:t>
      </w:r>
      <w:r w:rsidRPr="008B075F">
        <w:t>: NIPC provides support to SMEs seeking foreign partnerships and investments. This includes matchmaking services, investment advisory, and assistance with regulatory compliance.</w:t>
      </w:r>
    </w:p>
    <w:p w:rsidR="00680B28" w:rsidRPr="008B075F" w:rsidRDefault="00680B28" w:rsidP="005B758F">
      <w:pPr>
        <w:numPr>
          <w:ilvl w:val="0"/>
          <w:numId w:val="884"/>
        </w:numPr>
        <w:spacing w:before="100" w:beforeAutospacing="1" w:after="100" w:afterAutospacing="1" w:line="240" w:lineRule="auto"/>
      </w:pPr>
      <w:r w:rsidRPr="008B075F">
        <w:rPr>
          <w:rStyle w:val="Strong"/>
        </w:rPr>
        <w:t>Incentives and Tax Breaks</w:t>
      </w:r>
      <w:r w:rsidRPr="008B075F">
        <w:t>: NIPC offers tax holidays, import duty exemptions, and other incentives to make investing in Nigeria attractive. These incentives help SMEs reduce costs and improve profitability.</w:t>
      </w:r>
    </w:p>
    <w:p w:rsidR="00680B28" w:rsidRPr="008B075F" w:rsidRDefault="00680B28" w:rsidP="005B758F">
      <w:pPr>
        <w:numPr>
          <w:ilvl w:val="0"/>
          <w:numId w:val="884"/>
        </w:numPr>
        <w:spacing w:before="100" w:beforeAutospacing="1" w:after="100" w:afterAutospacing="1" w:line="240" w:lineRule="auto"/>
      </w:pPr>
      <w:r w:rsidRPr="008B075F">
        <w:rPr>
          <w:rStyle w:val="Strong"/>
        </w:rPr>
        <w:t>Information and Market Intelligence</w:t>
      </w:r>
      <w:r w:rsidRPr="008B075F">
        <w:t>: NIPC offers up-to-date information on industry trends, investment opportunities, and regulatory requirements, helping SMEs make informed decisions about market entry and expansion.</w:t>
      </w:r>
    </w:p>
    <w:p w:rsidR="00680B28" w:rsidRPr="008B075F" w:rsidRDefault="00680B28" w:rsidP="005B758F">
      <w:pPr>
        <w:numPr>
          <w:ilvl w:val="0"/>
          <w:numId w:val="884"/>
        </w:numPr>
        <w:spacing w:before="100" w:beforeAutospacing="1" w:after="100" w:afterAutospacing="1" w:line="240" w:lineRule="auto"/>
      </w:pPr>
      <w:r w:rsidRPr="008B075F">
        <w:rPr>
          <w:rStyle w:val="Strong"/>
        </w:rPr>
        <w:t>One-Stop Investment Centre (OSIC)</w:t>
      </w:r>
      <w:r w:rsidRPr="008B075F">
        <w:t>: The OSIC is a collaborative platform where NIPC works alongside other government agencies to streamline investment processes, such as obtaining permits, licenses, and certificates for SMEs. This reduces bureaucratic delays and simplifies business operations for investors.</w:t>
      </w:r>
    </w:p>
    <w:p w:rsidR="00680B28" w:rsidRPr="008B075F" w:rsidRDefault="00680B28" w:rsidP="00680B28">
      <w:pPr>
        <w:pStyle w:val="NormalWeb"/>
      </w:pPr>
      <w:r w:rsidRPr="008B075F">
        <w:rPr>
          <w:rStyle w:val="Strong"/>
        </w:rPr>
        <w:t>Impact on the Nigerian Economy</w:t>
      </w:r>
      <w:r w:rsidRPr="008B075F">
        <w:t xml:space="preserve"> NIPC’s efforts have helped Nigerian SMEs attract foreign investments, leading to increased job creation and economic growth. For example, NIPC facilitated partnerships in the agricultural and manufacturing sectors, allowing SMEs to access new technologies and markets. Such partnerships have driven competitiveness, innovation, and productivity, making Nigerian SMEs more resilient in the face of economic challenges.</w:t>
      </w:r>
    </w:p>
    <w:p w:rsidR="00680B28" w:rsidRPr="008B075F" w:rsidRDefault="00680B28" w:rsidP="00680B28">
      <w:r w:rsidRPr="008B075F">
        <w:pict>
          <v:rect id="_x0000_i2038" style="width:0;height:1.5pt" o:hralign="center" o:hrstd="t" o:hr="t" fillcolor="#a0a0a0" stroked="f"/>
        </w:pict>
      </w:r>
    </w:p>
    <w:p w:rsidR="00680B28" w:rsidRPr="008B075F" w:rsidRDefault="00A0529D" w:rsidP="00680B28">
      <w:pPr>
        <w:pStyle w:val="Heading3"/>
        <w:rPr>
          <w:color w:val="auto"/>
        </w:rPr>
      </w:pPr>
      <w:r w:rsidRPr="008B075F">
        <w:rPr>
          <w:color w:val="auto"/>
        </w:rPr>
        <w:t>21.2.</w:t>
      </w:r>
      <w:r w:rsidR="00680B28" w:rsidRPr="008B075F">
        <w:rPr>
          <w:color w:val="auto"/>
        </w:rPr>
        <w:t>3 Nigerian Export Promotion Council (NEPC)</w:t>
      </w:r>
    </w:p>
    <w:p w:rsidR="005A427C" w:rsidRPr="008B075F" w:rsidRDefault="005A427C" w:rsidP="005A427C">
      <w:pPr>
        <w:spacing w:after="0" w:line="240" w:lineRule="auto"/>
        <w:rPr>
          <w:rFonts w:ascii="Times New Roman" w:eastAsia="Times New Roman" w:hAnsi="Times New Roman" w:cs="Times New Roman"/>
          <w:sz w:val="24"/>
          <w:szCs w:val="24"/>
        </w:rPr>
      </w:pPr>
      <w:r w:rsidRPr="008B075F">
        <w:rPr>
          <w:rFonts w:ascii="Times New Roman" w:eastAsia="Times New Roman" w:hAnsi="Symbol" w:cs="Times New Roman"/>
          <w:sz w:val="24"/>
          <w:szCs w:val="24"/>
        </w:rPr>
        <w:t></w:t>
      </w:r>
      <w:r w:rsidRPr="008B075F">
        <w:rPr>
          <w:rFonts w:ascii="Times New Roman" w:eastAsia="Times New Roman" w:hAnsi="Symbol" w:cs="Times New Roman"/>
          <w:sz w:val="24"/>
          <w:szCs w:val="24"/>
        </w:rPr>
        <w:t xml:space="preserve"> </w:t>
      </w:r>
      <w:r w:rsidRPr="008B075F">
        <w:rPr>
          <w:rFonts w:ascii="Times New Roman" w:eastAsia="Times New Roman" w:hAnsi="Times New Roman" w:cs="Times New Roman"/>
          <w:b/>
          <w:bCs/>
          <w:sz w:val="24"/>
          <w:szCs w:val="24"/>
        </w:rPr>
        <w:t>Date of Establishment</w:t>
      </w:r>
      <w:r w:rsidRPr="008B075F">
        <w:rPr>
          <w:rFonts w:ascii="Times New Roman" w:eastAsia="Times New Roman" w:hAnsi="Times New Roman" w:cs="Times New Roman"/>
          <w:sz w:val="24"/>
          <w:szCs w:val="24"/>
        </w:rPr>
        <w:t xml:space="preserve">: NEPC was established in </w:t>
      </w:r>
      <w:r w:rsidRPr="008B075F">
        <w:rPr>
          <w:rFonts w:ascii="Times New Roman" w:eastAsia="Times New Roman" w:hAnsi="Times New Roman" w:cs="Times New Roman"/>
          <w:b/>
          <w:bCs/>
          <w:sz w:val="24"/>
          <w:szCs w:val="24"/>
        </w:rPr>
        <w:t>1976</w:t>
      </w:r>
      <w:r w:rsidRPr="008B075F">
        <w:rPr>
          <w:rFonts w:ascii="Times New Roman" w:eastAsia="Times New Roman" w:hAnsi="Times New Roman" w:cs="Times New Roman"/>
          <w:sz w:val="24"/>
          <w:szCs w:val="24"/>
        </w:rPr>
        <w:t>.</w:t>
      </w:r>
    </w:p>
    <w:p w:rsidR="005A427C" w:rsidRPr="008B075F" w:rsidRDefault="005A427C" w:rsidP="005A427C">
      <w:pPr>
        <w:pStyle w:val="NormalWeb"/>
        <w:spacing w:before="0" w:beforeAutospacing="0" w:after="0" w:afterAutospacing="0"/>
        <w:rPr>
          <w:rStyle w:val="Strong"/>
        </w:rPr>
      </w:pPr>
      <w:r w:rsidRPr="008B075F">
        <w:rPr>
          <w:rFonts w:hAnsi="Symbol"/>
        </w:rPr>
        <w:t></w:t>
      </w:r>
      <w:r w:rsidRPr="008B075F">
        <w:rPr>
          <w:rFonts w:hAnsi="Symbol"/>
        </w:rPr>
        <w:t xml:space="preserve"> </w:t>
      </w:r>
      <w:r w:rsidRPr="008B075F">
        <w:rPr>
          <w:b/>
          <w:bCs/>
        </w:rPr>
        <w:t>Enabling Decree</w:t>
      </w:r>
      <w:r w:rsidRPr="008B075F">
        <w:t xml:space="preserve">: It was created by the </w:t>
      </w:r>
      <w:r w:rsidRPr="008B075F">
        <w:rPr>
          <w:b/>
          <w:bCs/>
        </w:rPr>
        <w:t>Nigerian Export Promotion Council Decree No. 26 of 1976</w:t>
      </w:r>
      <w:r w:rsidRPr="008B075F">
        <w:t xml:space="preserve">, which later became the </w:t>
      </w:r>
      <w:r w:rsidRPr="008B075F">
        <w:rPr>
          <w:b/>
          <w:bCs/>
        </w:rPr>
        <w:t>Nigerian Export Promotion Council Act</w:t>
      </w:r>
      <w:r w:rsidRPr="008B075F">
        <w:t>. This Act mandates NEPC to promote the development and diversification of Nigeria's export trade by assisting exporters and providing resources and support to access international markets.</w:t>
      </w:r>
    </w:p>
    <w:p w:rsidR="00F979ED" w:rsidRPr="008B075F" w:rsidRDefault="00680B28" w:rsidP="00F979ED">
      <w:pPr>
        <w:pStyle w:val="NormalWeb"/>
      </w:pPr>
      <w:r w:rsidRPr="008B075F">
        <w:rPr>
          <w:rStyle w:val="Strong"/>
        </w:rPr>
        <w:t>Mission and Purpose</w:t>
      </w:r>
      <w:r w:rsidRPr="008B075F">
        <w:br/>
        <w:t>The Nigerian Export Promotion Council (NEPC) was established to promote the export of Nigerian goods and services. NEPC's primary focus is to expand the international market reach of Nigerian SMEs, particularly those in non-oil sectors such as agriculture, manufacturing, and creative industries. The council offers support to SMEs aiming to enter foreign markets by providing resources, training, and guidance on export procedures.</w:t>
      </w:r>
      <w:r w:rsidR="00F979ED" w:rsidRPr="008B075F">
        <w:t xml:space="preserve"> Furthermore, the NEPC promotes the development and diversification of exports. Over the years, it has worked to achieve its mandate by: coordinating and harmonizing export development and promotion activities in the country taking the lead in all national export programs interfacing with international trade agencies on cooperation and capacity building.</w:t>
      </w:r>
    </w:p>
    <w:p w:rsidR="00680B28" w:rsidRPr="008B075F" w:rsidRDefault="00680B28" w:rsidP="00680B28">
      <w:pPr>
        <w:pStyle w:val="NormalWeb"/>
      </w:pPr>
      <w:r w:rsidRPr="008B075F">
        <w:rPr>
          <w:rStyle w:val="Strong"/>
        </w:rPr>
        <w:t>Key Functions of NEPC</w:t>
      </w:r>
    </w:p>
    <w:p w:rsidR="00680B28" w:rsidRPr="008B075F" w:rsidRDefault="00680B28" w:rsidP="005B758F">
      <w:pPr>
        <w:numPr>
          <w:ilvl w:val="0"/>
          <w:numId w:val="885"/>
        </w:numPr>
        <w:spacing w:before="100" w:beforeAutospacing="1" w:after="100" w:afterAutospacing="1" w:line="240" w:lineRule="auto"/>
      </w:pPr>
      <w:r w:rsidRPr="008B075F">
        <w:rPr>
          <w:rStyle w:val="Strong"/>
        </w:rPr>
        <w:t>Export Training and Capacity Building</w:t>
      </w:r>
      <w:r w:rsidRPr="008B075F">
        <w:t>: NEPC organizes export readiness training, preparing SMEs to meet international standards and navigate export logistics. These programs cover product quality, packaging, and compliance with international trade regulations.</w:t>
      </w:r>
    </w:p>
    <w:p w:rsidR="00680B28" w:rsidRPr="008B075F" w:rsidRDefault="00680B28" w:rsidP="005B758F">
      <w:pPr>
        <w:numPr>
          <w:ilvl w:val="0"/>
          <w:numId w:val="885"/>
        </w:numPr>
        <w:spacing w:before="100" w:beforeAutospacing="1" w:after="100" w:afterAutospacing="1" w:line="240" w:lineRule="auto"/>
      </w:pPr>
      <w:r w:rsidRPr="008B075F">
        <w:rPr>
          <w:rStyle w:val="Strong"/>
        </w:rPr>
        <w:t>Market Access Programs</w:t>
      </w:r>
      <w:r w:rsidRPr="008B075F">
        <w:t>: NEPC identifies potential markets for Nigerian products and organizes trade missions, exhibitions, and fairs to showcase Nigerian SME products abroad. This helps businesses connect with foreign buyers and distributors.</w:t>
      </w:r>
    </w:p>
    <w:p w:rsidR="00680B28" w:rsidRPr="008B075F" w:rsidRDefault="00680B28" w:rsidP="005B758F">
      <w:pPr>
        <w:numPr>
          <w:ilvl w:val="0"/>
          <w:numId w:val="885"/>
        </w:numPr>
        <w:spacing w:before="100" w:beforeAutospacing="1" w:after="100" w:afterAutospacing="1" w:line="240" w:lineRule="auto"/>
      </w:pPr>
      <w:r w:rsidRPr="008B075F">
        <w:rPr>
          <w:rStyle w:val="Strong"/>
        </w:rPr>
        <w:t>Financial Assistance and Grants</w:t>
      </w:r>
      <w:r w:rsidRPr="008B075F">
        <w:t>: NEPC offers export financing options, such as the Export Expansion Grant (EEG), to support SMEs in managing export costs and risks. This financial assistance is crucial for SMEs, particularly those looking to expand into new international markets.</w:t>
      </w:r>
    </w:p>
    <w:p w:rsidR="00680B28" w:rsidRPr="008B075F" w:rsidRDefault="00680B28" w:rsidP="005B758F">
      <w:pPr>
        <w:numPr>
          <w:ilvl w:val="0"/>
          <w:numId w:val="885"/>
        </w:numPr>
        <w:spacing w:before="100" w:beforeAutospacing="1" w:after="100" w:afterAutospacing="1" w:line="240" w:lineRule="auto"/>
      </w:pPr>
      <w:r w:rsidRPr="008B075F">
        <w:rPr>
          <w:rStyle w:val="Strong"/>
        </w:rPr>
        <w:t>Product Development and Quality Control</w:t>
      </w:r>
      <w:r w:rsidRPr="008B075F">
        <w:t>: NEPC provides technical support to improve product quality and packaging, ensuring that Nigerian products meet international standards. By doing so, NEPC enhances the reputation of Nigerian goods, making them more competitive in global markets.</w:t>
      </w:r>
    </w:p>
    <w:p w:rsidR="00680B28" w:rsidRPr="008B075F" w:rsidRDefault="00680B28" w:rsidP="00680B28">
      <w:pPr>
        <w:pStyle w:val="NormalWeb"/>
      </w:pPr>
      <w:r w:rsidRPr="008B075F">
        <w:rPr>
          <w:rStyle w:val="Strong"/>
        </w:rPr>
        <w:t>Impact on the Nigerian Economy</w:t>
      </w:r>
      <w:r w:rsidRPr="008B075F">
        <w:t xml:space="preserve"> NEPC’s initiatives have enabled Nigerian SMEs to access new markets, increasing their sales and revenues. For instance, Nigerian agricultural products like cocoa, sesame seeds, and processed food items have found buyers in Europe, Asia, and North America, generating foreign exchange for the country. By promoting non-oil exports, NEPC plays a crucial role in diversifying Nigeria’s economy.</w:t>
      </w:r>
    </w:p>
    <w:p w:rsidR="00EF4819" w:rsidRPr="008B075F" w:rsidRDefault="00EF4819" w:rsidP="00680B28">
      <w:r w:rsidRPr="008B075F">
        <w:t>Summary</w:t>
      </w:r>
    </w:p>
    <w:p w:rsidR="00EF4819" w:rsidRPr="008B075F" w:rsidRDefault="00EF4819" w:rsidP="00680B28">
      <w:r w:rsidRPr="008B075F">
        <w:t>These foundational laws provide the legal mandate for each agency to operate and fulfill its mission of supporting SMEs and economic development in Nigeria.</w:t>
      </w:r>
    </w:p>
    <w:p w:rsidR="00680B28" w:rsidRPr="008B075F" w:rsidRDefault="00680B28" w:rsidP="00680B28">
      <w:r w:rsidRPr="008B075F">
        <w:pict>
          <v:rect id="_x0000_i2039" style="width:0;height:1.5pt" o:hralign="center" o:hrstd="t" o:hr="t" fillcolor="#a0a0a0" stroked="f"/>
        </w:pict>
      </w:r>
    </w:p>
    <w:p w:rsidR="00680B28" w:rsidRPr="008B075F" w:rsidRDefault="00680B28" w:rsidP="00680B28">
      <w:pPr>
        <w:pStyle w:val="Heading3"/>
        <w:rPr>
          <w:color w:val="auto"/>
        </w:rPr>
      </w:pPr>
      <w:r w:rsidRPr="008B075F">
        <w:rPr>
          <w:color w:val="auto"/>
        </w:rPr>
        <w:t>Key Terms and Concepts</w:t>
      </w:r>
    </w:p>
    <w:p w:rsidR="00680B28" w:rsidRPr="008B075F" w:rsidRDefault="00680B28" w:rsidP="005B758F">
      <w:pPr>
        <w:numPr>
          <w:ilvl w:val="0"/>
          <w:numId w:val="886"/>
        </w:numPr>
        <w:spacing w:before="100" w:beforeAutospacing="1" w:after="100" w:afterAutospacing="1" w:line="240" w:lineRule="auto"/>
      </w:pPr>
      <w:r w:rsidRPr="008B075F">
        <w:rPr>
          <w:rStyle w:val="Strong"/>
        </w:rPr>
        <w:t>Capacity Building</w:t>
      </w:r>
      <w:r w:rsidRPr="008B075F">
        <w:t>: Activities and programs that enhance skills, knowledge, and operational capabilities of SMEs.</w:t>
      </w:r>
    </w:p>
    <w:p w:rsidR="00680B28" w:rsidRPr="008B075F" w:rsidRDefault="00680B28" w:rsidP="005B758F">
      <w:pPr>
        <w:numPr>
          <w:ilvl w:val="0"/>
          <w:numId w:val="886"/>
        </w:numPr>
        <w:spacing w:before="100" w:beforeAutospacing="1" w:after="100" w:afterAutospacing="1" w:line="240" w:lineRule="auto"/>
      </w:pPr>
      <w:r w:rsidRPr="008B075F">
        <w:rPr>
          <w:rStyle w:val="Strong"/>
        </w:rPr>
        <w:t>Foreign Direct Investment (FDI)</w:t>
      </w:r>
      <w:r w:rsidRPr="008B075F">
        <w:t>: Investments made by foreign entities in the Nigerian economy, often involving capital, technology, or expertise.</w:t>
      </w:r>
    </w:p>
    <w:p w:rsidR="00680B28" w:rsidRPr="008B075F" w:rsidRDefault="00680B28" w:rsidP="005B758F">
      <w:pPr>
        <w:numPr>
          <w:ilvl w:val="0"/>
          <w:numId w:val="886"/>
        </w:numPr>
        <w:spacing w:before="100" w:beforeAutospacing="1" w:after="100" w:afterAutospacing="1" w:line="240" w:lineRule="auto"/>
      </w:pPr>
      <w:r w:rsidRPr="008B075F">
        <w:rPr>
          <w:rStyle w:val="Strong"/>
        </w:rPr>
        <w:t>Export Readiness</w:t>
      </w:r>
      <w:r w:rsidRPr="008B075F">
        <w:t>: The extent to which an SME is prepared to enter international markets, often involving compliance with trade standards and logistical knowledge.</w:t>
      </w:r>
    </w:p>
    <w:p w:rsidR="00680B28" w:rsidRPr="008B075F" w:rsidRDefault="00680B28" w:rsidP="005B758F">
      <w:pPr>
        <w:numPr>
          <w:ilvl w:val="0"/>
          <w:numId w:val="886"/>
        </w:numPr>
        <w:spacing w:before="100" w:beforeAutospacing="1" w:after="100" w:afterAutospacing="1" w:line="240" w:lineRule="auto"/>
      </w:pPr>
      <w:r w:rsidRPr="008B075F">
        <w:rPr>
          <w:rStyle w:val="Strong"/>
        </w:rPr>
        <w:t>Market Access</w:t>
      </w:r>
      <w:r w:rsidRPr="008B075F">
        <w:t>: The ability of SMEs to sell their products in both local and international markets.</w:t>
      </w:r>
    </w:p>
    <w:p w:rsidR="00680B28" w:rsidRPr="008B075F" w:rsidRDefault="00680B28" w:rsidP="005B758F">
      <w:pPr>
        <w:numPr>
          <w:ilvl w:val="0"/>
          <w:numId w:val="886"/>
        </w:numPr>
        <w:spacing w:before="100" w:beforeAutospacing="1" w:after="100" w:afterAutospacing="1" w:line="240" w:lineRule="auto"/>
      </w:pPr>
      <w:r w:rsidRPr="008B075F">
        <w:rPr>
          <w:rStyle w:val="Strong"/>
        </w:rPr>
        <w:t>Export Expansion Grant (EEG)</w:t>
      </w:r>
      <w:r w:rsidRPr="008B075F">
        <w:t>: A government grant that provides financial support to Nigerian exporters to offset export costs and promote growth.</w:t>
      </w:r>
    </w:p>
    <w:p w:rsidR="00680B28" w:rsidRPr="008B075F" w:rsidRDefault="00680B28" w:rsidP="00680B28">
      <w:pPr>
        <w:spacing w:after="0"/>
      </w:pPr>
      <w:r w:rsidRPr="008B075F">
        <w:pict>
          <v:rect id="_x0000_i2040" style="width:0;height:1.5pt" o:hralign="center" o:hrstd="t" o:hr="t" fillcolor="#a0a0a0" stroked="f"/>
        </w:pict>
      </w:r>
    </w:p>
    <w:p w:rsidR="00680B28" w:rsidRPr="008B075F" w:rsidRDefault="00680B28" w:rsidP="00680B28">
      <w:pPr>
        <w:pStyle w:val="Heading3"/>
        <w:rPr>
          <w:color w:val="auto"/>
        </w:rPr>
      </w:pPr>
      <w:r w:rsidRPr="008B075F">
        <w:rPr>
          <w:color w:val="auto"/>
        </w:rPr>
        <w:t>Review &amp; Discussion Questions</w:t>
      </w:r>
    </w:p>
    <w:p w:rsidR="00680B28" w:rsidRPr="008B075F" w:rsidRDefault="00680B28" w:rsidP="005B758F">
      <w:pPr>
        <w:numPr>
          <w:ilvl w:val="0"/>
          <w:numId w:val="887"/>
        </w:numPr>
        <w:spacing w:before="100" w:beforeAutospacing="1" w:after="100" w:afterAutospacing="1" w:line="240" w:lineRule="auto"/>
      </w:pPr>
      <w:r w:rsidRPr="008B075F">
        <w:t>What are the key challenges that SMEDAN addresses for Nigerian SMEs, and how do its programs alleviate these challenges?</w:t>
      </w:r>
    </w:p>
    <w:p w:rsidR="00680B28" w:rsidRPr="008B075F" w:rsidRDefault="00680B28" w:rsidP="005B758F">
      <w:pPr>
        <w:numPr>
          <w:ilvl w:val="0"/>
          <w:numId w:val="887"/>
        </w:numPr>
        <w:spacing w:before="100" w:beforeAutospacing="1" w:after="100" w:afterAutospacing="1" w:line="240" w:lineRule="auto"/>
      </w:pPr>
      <w:r w:rsidRPr="008B075F">
        <w:t>How does the Nigerian Investment Promotion Council (NIPC) attract foreign direct investment, and what specific benefits does this bring to SMEs?</w:t>
      </w:r>
    </w:p>
    <w:p w:rsidR="00680B28" w:rsidRPr="008B075F" w:rsidRDefault="00680B28" w:rsidP="005B758F">
      <w:pPr>
        <w:numPr>
          <w:ilvl w:val="0"/>
          <w:numId w:val="887"/>
        </w:numPr>
        <w:spacing w:before="100" w:beforeAutospacing="1" w:after="100" w:afterAutospacing="1" w:line="240" w:lineRule="auto"/>
      </w:pPr>
      <w:r w:rsidRPr="008B075F">
        <w:t>Explain the role of NEPC in helping Nigerian SMEs access international markets and the benefits of the Export Expansion Grant.</w:t>
      </w:r>
    </w:p>
    <w:p w:rsidR="00680B28" w:rsidRPr="008B075F" w:rsidRDefault="00680B28" w:rsidP="005B758F">
      <w:pPr>
        <w:numPr>
          <w:ilvl w:val="0"/>
          <w:numId w:val="887"/>
        </w:numPr>
        <w:spacing w:before="100" w:beforeAutospacing="1" w:after="100" w:afterAutospacing="1" w:line="240" w:lineRule="auto"/>
      </w:pPr>
      <w:r w:rsidRPr="008B075F">
        <w:t>In what ways do these agencies collectively contribute to the economic diversification of Nigeria?</w:t>
      </w:r>
    </w:p>
    <w:p w:rsidR="00680B28" w:rsidRPr="008B075F" w:rsidRDefault="00680B28" w:rsidP="005B758F">
      <w:pPr>
        <w:numPr>
          <w:ilvl w:val="0"/>
          <w:numId w:val="887"/>
        </w:numPr>
        <w:spacing w:before="100" w:beforeAutospacing="1" w:after="100" w:afterAutospacing="1" w:line="240" w:lineRule="auto"/>
      </w:pPr>
      <w:r w:rsidRPr="008B075F">
        <w:t>Discuss the challenges faced by government agencies like SMEDAN, NIPC, and NEPC in effectively supporting SMEs, and suggest possible solutions.</w:t>
      </w:r>
    </w:p>
    <w:p w:rsidR="00680B28" w:rsidRPr="008B075F" w:rsidRDefault="00680B28" w:rsidP="00680B28">
      <w:pPr>
        <w:spacing w:after="0"/>
      </w:pPr>
      <w:r w:rsidRPr="008B075F">
        <w:pict>
          <v:rect id="_x0000_i2041" style="width:0;height:1.5pt" o:hralign="center" o:hrstd="t" o:hr="t" fillcolor="#a0a0a0" stroked="f"/>
        </w:pict>
      </w:r>
    </w:p>
    <w:p w:rsidR="00680B28" w:rsidRPr="008B075F" w:rsidRDefault="00680B28" w:rsidP="00680B28">
      <w:pPr>
        <w:pStyle w:val="Heading3"/>
        <w:rPr>
          <w:color w:val="auto"/>
        </w:rPr>
      </w:pPr>
      <w:r w:rsidRPr="008B075F">
        <w:rPr>
          <w:color w:val="auto"/>
        </w:rPr>
        <w:t>Experiential Exercise</w:t>
      </w:r>
    </w:p>
    <w:p w:rsidR="00680B28" w:rsidRPr="008B075F" w:rsidRDefault="00680B28" w:rsidP="005B758F">
      <w:pPr>
        <w:numPr>
          <w:ilvl w:val="0"/>
          <w:numId w:val="888"/>
        </w:numPr>
        <w:spacing w:before="100" w:beforeAutospacing="1" w:after="100" w:afterAutospacing="1" w:line="240" w:lineRule="auto"/>
      </w:pPr>
      <w:r w:rsidRPr="008B075F">
        <w:rPr>
          <w:rStyle w:val="Strong"/>
        </w:rPr>
        <w:t>Activity</w:t>
      </w:r>
      <w:r w:rsidRPr="008B075F">
        <w:t>: Select an SME in Nigeria that has benefitted from one or more of these government agencies. Research the agency’s programs and services and analyze how these interventions helped the business overcome its challenges and achieve growth. Prepare a report detailing your findings, including the specific agency initiatives, funding or training programs accessed, and the business outcomes.</w:t>
      </w:r>
    </w:p>
    <w:p w:rsidR="00680B28" w:rsidRPr="008B075F" w:rsidRDefault="00680B28" w:rsidP="00680B28">
      <w:pPr>
        <w:spacing w:after="0"/>
      </w:pPr>
      <w:r w:rsidRPr="008B075F">
        <w:pict>
          <v:rect id="_x0000_i2042" style="width:0;height:1.5pt" o:hralign="center" o:hrstd="t" o:hr="t" fillcolor="#a0a0a0" stroked="f"/>
        </w:pict>
      </w:r>
    </w:p>
    <w:p w:rsidR="00680B28" w:rsidRPr="008B075F" w:rsidRDefault="00680B28" w:rsidP="00680B28">
      <w:pPr>
        <w:pStyle w:val="Heading3"/>
        <w:rPr>
          <w:color w:val="auto"/>
        </w:rPr>
      </w:pPr>
      <w:r w:rsidRPr="008B075F">
        <w:rPr>
          <w:color w:val="auto"/>
        </w:rPr>
        <w:t>Case Study: Ayodele Foods – Expanding Beyond Nigerian Borders</w:t>
      </w:r>
    </w:p>
    <w:p w:rsidR="00680B28" w:rsidRPr="008B075F" w:rsidRDefault="00680B28" w:rsidP="00680B28">
      <w:pPr>
        <w:pStyle w:val="NormalWeb"/>
      </w:pPr>
      <w:r w:rsidRPr="008B075F">
        <w:t>Ayodele Foods, a medium-sized Nigerian business specializing in the production of packaged groundnut snacks, faced challenges expanding beyond local markets. With limited experience in export logistics and product quality standards for international markets, the company struggled to meet the necessary requirements to export its goods. Ayodele Foods sought assistance from the Nigerian Export Promotion Council (NEPC), which provided training in export procedures and access to the Export Expansion Grant (EEG). With NEPC’s support, the company upgraded its packaging, improved product quality, and gained access to trade fairs in Europe and North America, where it secured distribution deals. As a result, Ayodele Foods increased its sales by 50% within two years and expanded its reach to international markets, generating foreign exchange revenue.</w:t>
      </w:r>
    </w:p>
    <w:p w:rsidR="00680B28" w:rsidRPr="008B075F" w:rsidRDefault="00680B28" w:rsidP="00680B28">
      <w:pPr>
        <w:pStyle w:val="Heading4"/>
      </w:pPr>
      <w:r w:rsidRPr="008B075F">
        <w:t>Case Questions:</w:t>
      </w:r>
    </w:p>
    <w:p w:rsidR="00680B28" w:rsidRPr="008B075F" w:rsidRDefault="00680B28" w:rsidP="005B758F">
      <w:pPr>
        <w:numPr>
          <w:ilvl w:val="0"/>
          <w:numId w:val="889"/>
        </w:numPr>
        <w:spacing w:before="100" w:beforeAutospacing="1" w:after="100" w:afterAutospacing="1" w:line="240" w:lineRule="auto"/>
      </w:pPr>
      <w:r w:rsidRPr="008B075F">
        <w:t>What specific NEPC programs did Ayodele Foods utilize, and how did they contribute to the company’s growth?</w:t>
      </w:r>
    </w:p>
    <w:p w:rsidR="00680B28" w:rsidRPr="008B075F" w:rsidRDefault="00680B28" w:rsidP="005B758F">
      <w:pPr>
        <w:numPr>
          <w:ilvl w:val="0"/>
          <w:numId w:val="889"/>
        </w:numPr>
        <w:spacing w:before="100" w:beforeAutospacing="1" w:after="100" w:afterAutospacing="1" w:line="240" w:lineRule="auto"/>
      </w:pPr>
      <w:r w:rsidRPr="008B075F">
        <w:t>How could SMEDAN have supported Ayodele Foods in overcoming initial business challenges before considering export?</w:t>
      </w:r>
    </w:p>
    <w:p w:rsidR="00680B28" w:rsidRPr="008B075F" w:rsidRDefault="00680B28" w:rsidP="005B758F">
      <w:pPr>
        <w:numPr>
          <w:ilvl w:val="0"/>
          <w:numId w:val="889"/>
        </w:numPr>
        <w:spacing w:before="100" w:beforeAutospacing="1" w:after="100" w:afterAutospacing="1" w:line="240" w:lineRule="auto"/>
      </w:pPr>
      <w:r w:rsidRPr="008B075F">
        <w:t>What additional support could the Nigerian Investment Promotion Council (NIPC) provide Ayodele Foods to encourage foreign investment or partnerships?</w:t>
      </w:r>
    </w:p>
    <w:p w:rsidR="00680B28" w:rsidRPr="008B075F" w:rsidRDefault="00680B28" w:rsidP="00680B28">
      <w:pPr>
        <w:spacing w:after="0"/>
      </w:pPr>
      <w:r w:rsidRPr="008B075F">
        <w:pict>
          <v:rect id="_x0000_i2043" style="width:0;height:1.5pt" o:hralign="center" o:hrstd="t" o:hr="t" fillcolor="#a0a0a0" stroked="f"/>
        </w:pict>
      </w:r>
    </w:p>
    <w:p w:rsidR="00680B28" w:rsidRPr="008B075F" w:rsidRDefault="00680B28" w:rsidP="00680B28">
      <w:pPr>
        <w:pStyle w:val="Heading3"/>
        <w:rPr>
          <w:color w:val="auto"/>
        </w:rPr>
      </w:pPr>
      <w:r w:rsidRPr="008B075F">
        <w:rPr>
          <w:color w:val="auto"/>
        </w:rPr>
        <w:t>Suggested Online Reading</w:t>
      </w:r>
    </w:p>
    <w:p w:rsidR="00680B28" w:rsidRPr="008B075F" w:rsidRDefault="00680B28" w:rsidP="005B758F">
      <w:pPr>
        <w:numPr>
          <w:ilvl w:val="0"/>
          <w:numId w:val="890"/>
        </w:numPr>
        <w:spacing w:before="100" w:beforeAutospacing="1" w:after="100" w:afterAutospacing="1" w:line="240" w:lineRule="auto"/>
      </w:pPr>
      <w:r w:rsidRPr="008B075F">
        <w:t xml:space="preserve">SMEDAN Official Website: </w:t>
      </w:r>
      <w:hyperlink r:id="rId151" w:tgtFrame="_new" w:history="1">
        <w:r w:rsidRPr="008B075F">
          <w:rPr>
            <w:rStyle w:val="Hyperlink"/>
            <w:color w:val="auto"/>
          </w:rPr>
          <w:t>www.smedan.gov.ng</w:t>
        </w:r>
      </w:hyperlink>
    </w:p>
    <w:p w:rsidR="00680B28" w:rsidRPr="008B075F" w:rsidRDefault="00680B28" w:rsidP="005B758F">
      <w:pPr>
        <w:numPr>
          <w:ilvl w:val="0"/>
          <w:numId w:val="890"/>
        </w:numPr>
        <w:spacing w:before="100" w:beforeAutospacing="1" w:after="100" w:afterAutospacing="1" w:line="240" w:lineRule="auto"/>
      </w:pPr>
      <w:r w:rsidRPr="008B075F">
        <w:t xml:space="preserve">NIPC Investment Guidelines: </w:t>
      </w:r>
      <w:hyperlink r:id="rId152" w:tgtFrame="_new" w:history="1">
        <w:r w:rsidRPr="008B075F">
          <w:rPr>
            <w:rStyle w:val="Hyperlink"/>
            <w:color w:val="auto"/>
          </w:rPr>
          <w:t>www.invest-nigeria.com</w:t>
        </w:r>
      </w:hyperlink>
    </w:p>
    <w:p w:rsidR="00680B28" w:rsidRPr="008B075F" w:rsidRDefault="00680B28" w:rsidP="005B758F">
      <w:pPr>
        <w:numPr>
          <w:ilvl w:val="0"/>
          <w:numId w:val="890"/>
        </w:numPr>
        <w:spacing w:before="100" w:beforeAutospacing="1" w:after="100" w:afterAutospacing="1" w:line="240" w:lineRule="auto"/>
      </w:pPr>
      <w:r w:rsidRPr="008B075F">
        <w:t xml:space="preserve">NEPC Export Documentation and Programs: </w:t>
      </w:r>
      <w:hyperlink r:id="rId153" w:tgtFrame="_new" w:history="1">
        <w:r w:rsidRPr="008B075F">
          <w:rPr>
            <w:rStyle w:val="Hyperlink"/>
            <w:color w:val="auto"/>
          </w:rPr>
          <w:t>www.nepc.gov.ng</w:t>
        </w:r>
      </w:hyperlink>
    </w:p>
    <w:p w:rsidR="00680B28" w:rsidRPr="008B075F" w:rsidRDefault="00680B28" w:rsidP="005B758F">
      <w:pPr>
        <w:numPr>
          <w:ilvl w:val="0"/>
          <w:numId w:val="890"/>
        </w:numPr>
        <w:spacing w:before="100" w:beforeAutospacing="1" w:after="100" w:afterAutospacing="1" w:line="240" w:lineRule="auto"/>
      </w:pPr>
      <w:r w:rsidRPr="008B075F">
        <w:t>“Export Promotion and Economic Diversification in Nigeria” – African Development Bank</w:t>
      </w:r>
    </w:p>
    <w:p w:rsidR="00E22993" w:rsidRPr="008B075F" w:rsidRDefault="00E22993" w:rsidP="00AA42E4">
      <w:pPr>
        <w:tabs>
          <w:tab w:val="left" w:pos="1019"/>
        </w:tabs>
      </w:pPr>
    </w:p>
    <w:p w:rsidR="00A0529D" w:rsidRPr="008B075F" w:rsidRDefault="00A0529D" w:rsidP="00AA42E4">
      <w:pPr>
        <w:tabs>
          <w:tab w:val="left" w:pos="1019"/>
        </w:tabs>
      </w:pPr>
    </w:p>
    <w:p w:rsidR="00C161CA" w:rsidRPr="008B075F" w:rsidRDefault="00C161CA" w:rsidP="00C161CA">
      <w:pPr>
        <w:pStyle w:val="Heading3"/>
        <w:rPr>
          <w:color w:val="auto"/>
        </w:rPr>
      </w:pPr>
      <w:r w:rsidRPr="008B075F">
        <w:rPr>
          <w:color w:val="auto"/>
        </w:rPr>
        <w:t>Chapter 21.3: Industry and Trade Support Organizations</w:t>
      </w:r>
    </w:p>
    <w:p w:rsidR="00C161CA" w:rsidRPr="008B075F" w:rsidRDefault="00C161CA" w:rsidP="00C161CA">
      <w:pPr>
        <w:pStyle w:val="NormalWeb"/>
        <w:rPr>
          <w:b/>
        </w:rPr>
      </w:pPr>
      <w:r w:rsidRPr="008B075F">
        <w:rPr>
          <w:rStyle w:val="Strong"/>
          <w:rFonts w:eastAsiaTheme="majorEastAsia"/>
          <w:b w:val="0"/>
        </w:rPr>
        <w:t>"Industry is the engine of economic growth, but it requires strategic support and guidance to operate efficiently and sustainably."</w:t>
      </w:r>
    </w:p>
    <w:p w:rsidR="00C161CA" w:rsidRPr="008B075F" w:rsidRDefault="00C161CA" w:rsidP="00C161CA">
      <w:r w:rsidRPr="008B075F">
        <w:pict>
          <v:rect id="_x0000_i2056" style="width:0;height:1.5pt" o:hralign="center" o:hrstd="t" o:hr="t" fillcolor="#a0a0a0" stroked="f"/>
        </w:pict>
      </w:r>
    </w:p>
    <w:p w:rsidR="00C161CA" w:rsidRPr="008B075F" w:rsidRDefault="00C161CA" w:rsidP="00C161CA">
      <w:pPr>
        <w:pStyle w:val="Heading4"/>
      </w:pPr>
      <w:r w:rsidRPr="008B075F">
        <w:t>21.3.0 Introduction</w:t>
      </w:r>
    </w:p>
    <w:p w:rsidR="00C161CA" w:rsidRPr="008B075F" w:rsidRDefault="00C161CA" w:rsidP="00C161CA">
      <w:pPr>
        <w:pStyle w:val="NormalWeb"/>
      </w:pPr>
      <w:r w:rsidRPr="008B075F">
        <w:t xml:space="preserve">This section focuses on the essential support provided by industry and trade organizations in Nigeria, which play a pivotal role in advancing the country’s economic goals. We explore the history, mandates, and objectives of the Nigerian Association of Chambers of Commerce, Industry, Mines &amp; Agriculture (NACCIMA), the Federal Ministry of Industry, Trade and Investment (FMITI), and the Centre for Industrial and Development Research (CIDR). Established by specific decrees or acts, these institutions promote industrial growth, trade facilitation, and SME development. The </w:t>
      </w:r>
      <w:r w:rsidR="001A6252" w:rsidRPr="008B075F">
        <w:t>section</w:t>
      </w:r>
      <w:r w:rsidRPr="008B075F">
        <w:t xml:space="preserve"> discusses how they support local businesses, influence policy, and foster international trade. Examples of how these organizations operate within the Nigerian context are included to illustrate their importance to the industry, providing readers with insights into the operational and regulatory framework that shapes Nigeria's economic landscape.</w:t>
      </w:r>
    </w:p>
    <w:p w:rsidR="00C161CA" w:rsidRPr="008B075F" w:rsidRDefault="00C161CA" w:rsidP="00C161CA">
      <w:pPr>
        <w:spacing w:after="0"/>
      </w:pPr>
      <w:r w:rsidRPr="008B075F">
        <w:pict>
          <v:rect id="_x0000_i2058" style="width:0;height:1.5pt" o:hralign="center" o:hrstd="t" o:hr="t" fillcolor="#a0a0a0" stroked="f"/>
        </w:pict>
      </w:r>
    </w:p>
    <w:p w:rsidR="00C161CA" w:rsidRPr="008B075F" w:rsidRDefault="00044692" w:rsidP="00C161CA">
      <w:pPr>
        <w:pStyle w:val="Heading3"/>
        <w:rPr>
          <w:color w:val="auto"/>
        </w:rPr>
      </w:pPr>
      <w:r w:rsidRPr="008B075F">
        <w:rPr>
          <w:color w:val="auto"/>
        </w:rPr>
        <w:t>21.3.</w:t>
      </w:r>
      <w:r w:rsidR="00C161CA" w:rsidRPr="008B075F">
        <w:rPr>
          <w:color w:val="auto"/>
        </w:rPr>
        <w:t>1 Nigerian Association of Chambers of Commerce, Industry, Mines &amp; Agriculture (NACCIMA)</w:t>
      </w:r>
    </w:p>
    <w:p w:rsidR="00516C57" w:rsidRPr="008B075F" w:rsidRDefault="00516C57" w:rsidP="005B758F">
      <w:pPr>
        <w:numPr>
          <w:ilvl w:val="0"/>
          <w:numId w:val="897"/>
        </w:numPr>
        <w:tabs>
          <w:tab w:val="clear" w:pos="720"/>
          <w:tab w:val="num" w:pos="180"/>
        </w:tabs>
        <w:spacing w:before="100" w:beforeAutospacing="1" w:after="100" w:afterAutospacing="1" w:line="240" w:lineRule="auto"/>
        <w:ind w:hanging="720"/>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Date of Establishment</w:t>
      </w:r>
      <w:r w:rsidRPr="008B075F">
        <w:rPr>
          <w:rFonts w:ascii="Times New Roman" w:eastAsia="Times New Roman" w:hAnsi="Times New Roman" w:cs="Times New Roman"/>
          <w:sz w:val="24"/>
          <w:szCs w:val="24"/>
        </w:rPr>
        <w:t>: 1960</w:t>
      </w:r>
    </w:p>
    <w:p w:rsidR="00516C57" w:rsidRPr="008B075F" w:rsidRDefault="00516C57" w:rsidP="005B758F">
      <w:pPr>
        <w:numPr>
          <w:ilvl w:val="0"/>
          <w:numId w:val="897"/>
        </w:numPr>
        <w:tabs>
          <w:tab w:val="clear" w:pos="720"/>
          <w:tab w:val="num" w:pos="180"/>
        </w:tabs>
        <w:spacing w:before="100" w:beforeAutospacing="1" w:after="100" w:afterAutospacing="1" w:line="240" w:lineRule="auto"/>
        <w:ind w:left="180" w:hanging="180"/>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Enabling Decree/Act</w:t>
      </w:r>
      <w:r w:rsidRPr="008B075F">
        <w:rPr>
          <w:rFonts w:ascii="Times New Roman" w:eastAsia="Times New Roman" w:hAnsi="Times New Roman" w:cs="Times New Roman"/>
          <w:sz w:val="24"/>
          <w:szCs w:val="24"/>
        </w:rPr>
        <w:t xml:space="preserve">: NACCIMA was established as a non-profit business membership organization under the </w:t>
      </w:r>
      <w:r w:rsidRPr="008B075F">
        <w:rPr>
          <w:rFonts w:ascii="Times New Roman" w:eastAsia="Times New Roman" w:hAnsi="Times New Roman" w:cs="Times New Roman"/>
          <w:b/>
          <w:bCs/>
          <w:sz w:val="24"/>
          <w:szCs w:val="24"/>
        </w:rPr>
        <w:t>Companies and Allied Matters Act (CAMA)</w:t>
      </w:r>
      <w:r w:rsidRPr="008B075F">
        <w:rPr>
          <w:rFonts w:ascii="Times New Roman" w:eastAsia="Times New Roman" w:hAnsi="Times New Roman" w:cs="Times New Roman"/>
          <w:sz w:val="24"/>
          <w:szCs w:val="24"/>
        </w:rPr>
        <w:t>. Although it is not directly established by a decree, it is recognized by law as a representative of the organized private sector in Nigeria and is registered under CAMA.</w:t>
      </w:r>
    </w:p>
    <w:p w:rsidR="00516C57" w:rsidRPr="008B075F" w:rsidRDefault="00516C57" w:rsidP="00C161CA">
      <w:pPr>
        <w:pStyle w:val="NormalWeb"/>
      </w:pPr>
      <w:r w:rsidRPr="008B075F">
        <w:rPr>
          <w:rStyle w:val="Strong"/>
        </w:rPr>
        <w:t>Mission and Purpose</w:t>
      </w:r>
    </w:p>
    <w:p w:rsidR="00C161CA" w:rsidRPr="008B075F" w:rsidRDefault="00C161CA" w:rsidP="00C161CA">
      <w:pPr>
        <w:pStyle w:val="NormalWeb"/>
      </w:pPr>
      <w:r w:rsidRPr="008B075F">
        <w:t xml:space="preserve">The </w:t>
      </w:r>
      <w:r w:rsidRPr="008B075F">
        <w:rPr>
          <w:rStyle w:val="Strong"/>
          <w:rFonts w:eastAsiaTheme="majorEastAsia"/>
        </w:rPr>
        <w:t>Nigerian Association of Chambers of Commerce, Industry, Mines &amp; Agriculture (NACCIMA)</w:t>
      </w:r>
      <w:r w:rsidRPr="008B075F">
        <w:t xml:space="preserve"> was founded in 1960. It operates as a voluntary association and serves as the voice of the private sector, representing various </w:t>
      </w:r>
      <w:r w:rsidR="00D55772" w:rsidRPr="008B075F">
        <w:t xml:space="preserve">affiliate member </w:t>
      </w:r>
      <w:r w:rsidRPr="008B075F">
        <w:t>chambers of commerce across Nigeria. NACCIMA was established under the Companies and Allied Matters Act and is registered as a non-profit organization.</w:t>
      </w:r>
      <w:r w:rsidR="00D55772" w:rsidRPr="008B075F">
        <w:t xml:space="preserve"> Furthermore, the association's membership is voluntary and encompasses city, state and bilateral chambers, including business/professional associations, and corporate bodies. Besides, the association champions the cause of business through its advocacy role and influences public policies that promote free enterprise.</w:t>
      </w:r>
    </w:p>
    <w:p w:rsidR="00C161CA" w:rsidRPr="008B075F" w:rsidRDefault="00C161CA" w:rsidP="00C161CA">
      <w:pPr>
        <w:pStyle w:val="Heading4"/>
      </w:pPr>
      <w:r w:rsidRPr="008B075F">
        <w:t>Objectives and Functions</w:t>
      </w:r>
    </w:p>
    <w:p w:rsidR="00C161CA" w:rsidRPr="008B075F" w:rsidRDefault="00C161CA" w:rsidP="00C161CA">
      <w:pPr>
        <w:pStyle w:val="NormalWeb"/>
      </w:pPr>
      <w:r w:rsidRPr="008B075F">
        <w:t>NACCIMA plays a crucial role in promoting Nigerian industry, trade, and agriculture through advocacy, capacity-building programs, and advisory services. Its main objectives include:</w:t>
      </w:r>
    </w:p>
    <w:p w:rsidR="00C161CA" w:rsidRPr="008B075F" w:rsidRDefault="00C161CA" w:rsidP="005B758F">
      <w:pPr>
        <w:numPr>
          <w:ilvl w:val="0"/>
          <w:numId w:val="891"/>
        </w:numPr>
        <w:spacing w:before="100" w:beforeAutospacing="1" w:after="100" w:afterAutospacing="1" w:line="240" w:lineRule="auto"/>
      </w:pPr>
      <w:r w:rsidRPr="008B075F">
        <w:rPr>
          <w:rStyle w:val="Strong"/>
        </w:rPr>
        <w:t>Policy Advocacy:</w:t>
      </w:r>
      <w:r w:rsidRPr="008B075F">
        <w:t xml:space="preserve"> NACCIMA works with government bodies to shape policies that favor business growth and remove trade barriers.</w:t>
      </w:r>
    </w:p>
    <w:p w:rsidR="00C161CA" w:rsidRPr="008B075F" w:rsidRDefault="00C161CA" w:rsidP="005B758F">
      <w:pPr>
        <w:numPr>
          <w:ilvl w:val="0"/>
          <w:numId w:val="891"/>
        </w:numPr>
        <w:spacing w:before="100" w:beforeAutospacing="1" w:after="100" w:afterAutospacing="1" w:line="240" w:lineRule="auto"/>
      </w:pPr>
      <w:r w:rsidRPr="008B075F">
        <w:rPr>
          <w:rStyle w:val="Strong"/>
        </w:rPr>
        <w:t>Promoting Trade:</w:t>
      </w:r>
      <w:r w:rsidRPr="008B075F">
        <w:t xml:space="preserve"> It organizes trade fairs and expos, creating platforms for Nigerian businesses to showcase their products and foster international trade partnerships.</w:t>
      </w:r>
    </w:p>
    <w:p w:rsidR="00C161CA" w:rsidRPr="008B075F" w:rsidRDefault="00C161CA" w:rsidP="005B758F">
      <w:pPr>
        <w:numPr>
          <w:ilvl w:val="0"/>
          <w:numId w:val="891"/>
        </w:numPr>
        <w:spacing w:before="100" w:beforeAutospacing="1" w:after="100" w:afterAutospacing="1" w:line="240" w:lineRule="auto"/>
      </w:pPr>
      <w:r w:rsidRPr="008B075F">
        <w:rPr>
          <w:rStyle w:val="Strong"/>
        </w:rPr>
        <w:t>Capacity Building:</w:t>
      </w:r>
      <w:r w:rsidRPr="008B075F">
        <w:t xml:space="preserve"> Through seminars, workshops, and training, NACCIMA enhances the skills of Nigerian entrepreneurs, particularly SMEs, to compete on a global scale.</w:t>
      </w:r>
    </w:p>
    <w:p w:rsidR="00C161CA" w:rsidRPr="008B075F" w:rsidRDefault="00C161CA" w:rsidP="005B758F">
      <w:pPr>
        <w:numPr>
          <w:ilvl w:val="0"/>
          <w:numId w:val="891"/>
        </w:numPr>
        <w:spacing w:before="100" w:beforeAutospacing="1" w:after="100" w:afterAutospacing="1" w:line="240" w:lineRule="auto"/>
      </w:pPr>
      <w:r w:rsidRPr="008B075F">
        <w:rPr>
          <w:rStyle w:val="Strong"/>
        </w:rPr>
        <w:t>Networking Opportunities:</w:t>
      </w:r>
      <w:r w:rsidRPr="008B075F">
        <w:t xml:space="preserve"> By linking local and international businesses, NACCIMA facilitates joint ventures, technology transfers, and partnerships.</w:t>
      </w:r>
    </w:p>
    <w:p w:rsidR="00C161CA" w:rsidRPr="008B075F" w:rsidRDefault="00C161CA" w:rsidP="00C161CA">
      <w:pPr>
        <w:pStyle w:val="Heading4"/>
      </w:pPr>
      <w:r w:rsidRPr="008B075F">
        <w:t>Impact and Challenges</w:t>
      </w:r>
    </w:p>
    <w:p w:rsidR="00C161CA" w:rsidRPr="008B075F" w:rsidRDefault="00C161CA" w:rsidP="00C161CA">
      <w:pPr>
        <w:pStyle w:val="NormalWeb"/>
      </w:pPr>
      <w:r w:rsidRPr="008B075F">
        <w:t>NACCIMA’s influence on policy reforms has helped streamline regulatory processes, making it easier for businesses to navigate Nigeria’s complex industrial environment. However, it faces challenges, such as insufficient funding and difficulties in reaching rural businesses. Despite these issues, NACCIMA remains essential to fostering a conducive business environment in Nigeria.</w:t>
      </w:r>
    </w:p>
    <w:p w:rsidR="00C161CA" w:rsidRPr="008B075F" w:rsidRDefault="00C161CA" w:rsidP="00C161CA">
      <w:r w:rsidRPr="008B075F">
        <w:pict>
          <v:rect id="_x0000_i2059" style="width:0;height:1.5pt" o:hralign="center" o:hrstd="t" o:hr="t" fillcolor="#a0a0a0" stroked="f"/>
        </w:pict>
      </w:r>
    </w:p>
    <w:p w:rsidR="00C161CA" w:rsidRPr="008B075F" w:rsidRDefault="00044692" w:rsidP="00C161CA">
      <w:pPr>
        <w:pStyle w:val="Heading3"/>
        <w:rPr>
          <w:color w:val="auto"/>
        </w:rPr>
      </w:pPr>
      <w:r w:rsidRPr="008B075F">
        <w:rPr>
          <w:color w:val="auto"/>
        </w:rPr>
        <w:t>21.3.</w:t>
      </w:r>
      <w:r w:rsidR="00C161CA" w:rsidRPr="008B075F">
        <w:rPr>
          <w:color w:val="auto"/>
        </w:rPr>
        <w:t>2 Federal Ministry of Industry, Trade and Investment (FMITI)</w:t>
      </w:r>
    </w:p>
    <w:p w:rsidR="00516C57" w:rsidRPr="008B075F" w:rsidRDefault="00516C57" w:rsidP="00516C57">
      <w:pPr>
        <w:spacing w:after="0" w:line="240" w:lineRule="auto"/>
        <w:rPr>
          <w:rFonts w:ascii="Times New Roman" w:eastAsia="Times New Roman" w:hAnsi="Times New Roman" w:cs="Times New Roman"/>
          <w:sz w:val="24"/>
          <w:szCs w:val="24"/>
        </w:rPr>
      </w:pPr>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Date of Establishment</w:t>
      </w:r>
      <w:r w:rsidRPr="008B075F">
        <w:rPr>
          <w:rFonts w:ascii="Times New Roman" w:eastAsia="Times New Roman" w:hAnsi="Times New Roman" w:cs="Times New Roman"/>
          <w:sz w:val="24"/>
          <w:szCs w:val="24"/>
        </w:rPr>
        <w:t xml:space="preserve">: The FMITI as it is known today was established in </w:t>
      </w:r>
      <w:r w:rsidRPr="008B075F">
        <w:rPr>
          <w:rFonts w:ascii="Times New Roman" w:eastAsia="Times New Roman" w:hAnsi="Times New Roman" w:cs="Times New Roman"/>
          <w:b/>
          <w:bCs/>
          <w:sz w:val="24"/>
          <w:szCs w:val="24"/>
        </w:rPr>
        <w:t>2011</w:t>
      </w:r>
      <w:r w:rsidRPr="008B075F">
        <w:rPr>
          <w:rFonts w:ascii="Times New Roman" w:eastAsia="Times New Roman" w:hAnsi="Times New Roman" w:cs="Times New Roman"/>
          <w:sz w:val="24"/>
          <w:szCs w:val="24"/>
        </w:rPr>
        <w:t>, following a restructuring of prior ministries that dealt separately with industry and trade.</w:t>
      </w:r>
    </w:p>
    <w:p w:rsidR="00516C57" w:rsidRPr="008B075F" w:rsidRDefault="00516C57" w:rsidP="00516C57">
      <w:pPr>
        <w:pStyle w:val="NormalWeb"/>
        <w:rPr>
          <w:rStyle w:val="Strong"/>
          <w:b w:val="0"/>
          <w:bCs w:val="0"/>
        </w:rPr>
      </w:pPr>
      <w:r w:rsidRPr="008B075F">
        <w:rPr>
          <w:rFonts w:hAnsi="Symbol"/>
        </w:rPr>
        <w:t></w:t>
      </w:r>
      <w:r w:rsidRPr="008B075F">
        <w:t xml:space="preserve"> </w:t>
      </w:r>
      <w:r w:rsidRPr="008B075F">
        <w:rPr>
          <w:b/>
          <w:bCs/>
        </w:rPr>
        <w:t>Enabling Act</w:t>
      </w:r>
      <w:r w:rsidRPr="008B075F">
        <w:t xml:space="preserve">: The ministry’s operations and authority are governed by the </w:t>
      </w:r>
      <w:r w:rsidRPr="008B075F">
        <w:rPr>
          <w:b/>
          <w:bCs/>
        </w:rPr>
        <w:t>Federal Executive Council’s directives</w:t>
      </w:r>
      <w:r w:rsidRPr="008B075F">
        <w:t xml:space="preserve"> and various acts relevant to trade and industry, with specific mandates derived from Nigeria’s federal legislative structure. The </w:t>
      </w:r>
      <w:r w:rsidRPr="008B075F">
        <w:rPr>
          <w:b/>
          <w:bCs/>
        </w:rPr>
        <w:t>Companies and Allied Matters Act</w:t>
      </w:r>
      <w:r w:rsidRPr="008B075F">
        <w:t xml:space="preserve"> (CAMA), </w:t>
      </w:r>
      <w:r w:rsidRPr="008B075F">
        <w:rPr>
          <w:b/>
          <w:bCs/>
        </w:rPr>
        <w:t>Investment and Securities Act</w:t>
      </w:r>
      <w:r w:rsidRPr="008B075F">
        <w:t xml:space="preserve">, and </w:t>
      </w:r>
      <w:r w:rsidRPr="008B075F">
        <w:rPr>
          <w:b/>
          <w:bCs/>
        </w:rPr>
        <w:t>Industrial Inspectorate Act</w:t>
      </w:r>
      <w:r w:rsidRPr="008B075F">
        <w:t xml:space="preserve"> are examples of laws that guide its function in trade, investment, and industrial promotion.</w:t>
      </w:r>
    </w:p>
    <w:p w:rsidR="00516C57" w:rsidRPr="008B075F" w:rsidRDefault="00516C57" w:rsidP="00C161CA">
      <w:pPr>
        <w:pStyle w:val="NormalWeb"/>
      </w:pPr>
      <w:r w:rsidRPr="008B075F">
        <w:rPr>
          <w:rStyle w:val="Strong"/>
        </w:rPr>
        <w:t>Mission and Purpose</w:t>
      </w:r>
    </w:p>
    <w:p w:rsidR="00C161CA" w:rsidRPr="008B075F" w:rsidRDefault="00C161CA" w:rsidP="005C7B6A">
      <w:pPr>
        <w:jc w:val="both"/>
        <w:rPr>
          <w:rFonts w:ascii="Times New Roman" w:hAnsi="Times New Roman" w:cs="Times New Roman"/>
          <w:sz w:val="24"/>
          <w:szCs w:val="24"/>
        </w:rPr>
      </w:pPr>
      <w:r w:rsidRPr="008B075F">
        <w:rPr>
          <w:rFonts w:ascii="Times New Roman" w:hAnsi="Times New Roman" w:cs="Times New Roman"/>
          <w:sz w:val="24"/>
          <w:szCs w:val="24"/>
        </w:rPr>
        <w:t xml:space="preserve">The </w:t>
      </w:r>
      <w:r w:rsidRPr="008B075F">
        <w:rPr>
          <w:rStyle w:val="Strong"/>
          <w:rFonts w:ascii="Times New Roman" w:eastAsiaTheme="majorEastAsia" w:hAnsi="Times New Roman" w:cs="Times New Roman"/>
          <w:sz w:val="24"/>
          <w:szCs w:val="24"/>
        </w:rPr>
        <w:t>Federal Ministry of Industry, Trade and Investment (FMITI)</w:t>
      </w:r>
      <w:r w:rsidRPr="008B075F">
        <w:rPr>
          <w:rFonts w:ascii="Times New Roman" w:hAnsi="Times New Roman" w:cs="Times New Roman"/>
          <w:sz w:val="24"/>
          <w:szCs w:val="24"/>
        </w:rPr>
        <w:t xml:space="preserve"> was established in 2011 under Nigeria’s federal governmental structure, succeeding various predecessors that handled trade and industry affairs separately. Its functions are outlined in the enabling act, which mandates it to support and regulate Nigeria’s industrial and commercial sectors.</w:t>
      </w:r>
      <w:r w:rsidR="005B6BCC" w:rsidRPr="008B075F">
        <w:rPr>
          <w:rFonts w:ascii="Times New Roman" w:hAnsi="Times New Roman" w:cs="Times New Roman"/>
          <w:sz w:val="24"/>
          <w:szCs w:val="24"/>
        </w:rPr>
        <w:t xml:space="preserve"> The FMITI's goal is to provide the public with a seamless data collection process geared towards service delivery and information-driven support as we forge ahead with our mission to build a better playing field for commerce in the entire nation.</w:t>
      </w:r>
    </w:p>
    <w:p w:rsidR="00C161CA" w:rsidRPr="008B075F" w:rsidRDefault="00C161CA" w:rsidP="00C161CA">
      <w:pPr>
        <w:pStyle w:val="Heading4"/>
      </w:pPr>
      <w:r w:rsidRPr="008B075F">
        <w:t>Objectives and Functions</w:t>
      </w:r>
    </w:p>
    <w:p w:rsidR="00C161CA" w:rsidRPr="008B075F" w:rsidRDefault="00C161CA" w:rsidP="00C161CA">
      <w:pPr>
        <w:pStyle w:val="NormalWeb"/>
      </w:pPr>
      <w:r w:rsidRPr="008B075F">
        <w:t>The FMITI is the primary government agency responsible for implementing policies to drive industrial growth, attract investment, and promote trade. Key functions of FMITI include:</w:t>
      </w:r>
    </w:p>
    <w:p w:rsidR="00C161CA" w:rsidRPr="008B075F" w:rsidRDefault="00C161CA" w:rsidP="005B758F">
      <w:pPr>
        <w:numPr>
          <w:ilvl w:val="0"/>
          <w:numId w:val="892"/>
        </w:numPr>
        <w:spacing w:before="100" w:beforeAutospacing="1" w:after="100" w:afterAutospacing="1" w:line="240" w:lineRule="auto"/>
      </w:pPr>
      <w:r w:rsidRPr="008B075F">
        <w:rPr>
          <w:rStyle w:val="Strong"/>
        </w:rPr>
        <w:t>Formulating Industrial Policies:</w:t>
      </w:r>
      <w:r w:rsidRPr="008B075F">
        <w:t xml:space="preserve"> FMITI develops strategies to support key industries, including manufacturing, mining, and agriculture.</w:t>
      </w:r>
    </w:p>
    <w:p w:rsidR="00C161CA" w:rsidRPr="008B075F" w:rsidRDefault="00C161CA" w:rsidP="005B758F">
      <w:pPr>
        <w:numPr>
          <w:ilvl w:val="0"/>
          <w:numId w:val="892"/>
        </w:numPr>
        <w:spacing w:before="100" w:beforeAutospacing="1" w:after="100" w:afterAutospacing="1" w:line="240" w:lineRule="auto"/>
      </w:pPr>
      <w:r w:rsidRPr="008B075F">
        <w:rPr>
          <w:rStyle w:val="Strong"/>
        </w:rPr>
        <w:t>Promoting Foreign and Domestic Investment:</w:t>
      </w:r>
      <w:r w:rsidRPr="008B075F">
        <w:t xml:space="preserve"> The ministry works to attract foreign direct investment (FDI) by providing incentives, improving the ease of doing business, and facilitating partnerships.</w:t>
      </w:r>
    </w:p>
    <w:p w:rsidR="00C161CA" w:rsidRPr="008B075F" w:rsidRDefault="00C161CA" w:rsidP="005B758F">
      <w:pPr>
        <w:numPr>
          <w:ilvl w:val="0"/>
          <w:numId w:val="892"/>
        </w:numPr>
        <w:spacing w:before="100" w:beforeAutospacing="1" w:after="100" w:afterAutospacing="1" w:line="240" w:lineRule="auto"/>
      </w:pPr>
      <w:r w:rsidRPr="008B075F">
        <w:rPr>
          <w:rStyle w:val="Strong"/>
        </w:rPr>
        <w:t>Supporting SMEs:</w:t>
      </w:r>
      <w:r w:rsidRPr="008B075F">
        <w:t xml:space="preserve"> Through initiatives such as the National Enterprise Development Programme (NEDEP), FMITI aims to strengthen Nigeria’s SME sector by providing access to finance, market opportunities, and skill-building resources.</w:t>
      </w:r>
    </w:p>
    <w:p w:rsidR="00C161CA" w:rsidRPr="008B075F" w:rsidRDefault="00C161CA" w:rsidP="005B758F">
      <w:pPr>
        <w:numPr>
          <w:ilvl w:val="0"/>
          <w:numId w:val="892"/>
        </w:numPr>
        <w:spacing w:before="100" w:beforeAutospacing="1" w:after="100" w:afterAutospacing="1" w:line="240" w:lineRule="auto"/>
      </w:pPr>
      <w:r w:rsidRPr="008B075F">
        <w:rPr>
          <w:rStyle w:val="Strong"/>
        </w:rPr>
        <w:t>Trade Facilitation and Export Promotion:</w:t>
      </w:r>
      <w:r w:rsidRPr="008B075F">
        <w:t xml:space="preserve"> FMITI works with organizations like the Nigerian Export Promotion Council (NEPC) to enhance Nigeria’s export capacity and diversify its export base.</w:t>
      </w:r>
    </w:p>
    <w:p w:rsidR="00C161CA" w:rsidRPr="008B075F" w:rsidRDefault="00C161CA" w:rsidP="00C161CA">
      <w:pPr>
        <w:pStyle w:val="Heading4"/>
      </w:pPr>
      <w:r w:rsidRPr="008B075F">
        <w:t>Contributions and Challenges</w:t>
      </w:r>
    </w:p>
    <w:p w:rsidR="00C161CA" w:rsidRPr="008B075F" w:rsidRDefault="00C161CA" w:rsidP="00C161CA">
      <w:pPr>
        <w:pStyle w:val="NormalWeb"/>
      </w:pPr>
      <w:r w:rsidRPr="008B075F">
        <w:t>FMITI has been instrumental in implementing policies like the National Industrial Revolution Plan (NIRP), which aims to boost Nigeria’s industrial base. Nonetheless, issues such as bureaucratic delays and limited resources often hinder the ministry’s effectiveness. Strengthening collaboration with private sector entities is crucial to overcoming these challenges and driving sustainable industrial growth.</w:t>
      </w:r>
    </w:p>
    <w:p w:rsidR="00C161CA" w:rsidRPr="008B075F" w:rsidRDefault="00C161CA" w:rsidP="00C161CA">
      <w:r w:rsidRPr="008B075F">
        <w:pict>
          <v:rect id="_x0000_i2060" style="width:0;height:1.5pt" o:hralign="center" o:hrstd="t" o:hr="t" fillcolor="#a0a0a0" stroked="f"/>
        </w:pict>
      </w:r>
    </w:p>
    <w:p w:rsidR="00C161CA" w:rsidRPr="008B075F" w:rsidRDefault="00044692" w:rsidP="00C161CA">
      <w:pPr>
        <w:pStyle w:val="Heading3"/>
        <w:rPr>
          <w:color w:val="auto"/>
        </w:rPr>
      </w:pPr>
      <w:r w:rsidRPr="008B075F">
        <w:rPr>
          <w:color w:val="auto"/>
        </w:rPr>
        <w:t>21.3.</w:t>
      </w:r>
      <w:r w:rsidR="00C161CA" w:rsidRPr="008B075F">
        <w:rPr>
          <w:color w:val="auto"/>
        </w:rPr>
        <w:t>3 Centre for Industrial and Development Research (CIDR)</w:t>
      </w:r>
    </w:p>
    <w:p w:rsidR="002C497C" w:rsidRPr="008B075F" w:rsidRDefault="002C497C" w:rsidP="002C497C">
      <w:r w:rsidRPr="008B075F">
        <w:rPr>
          <w:rFonts w:hAnsi="Symbol"/>
        </w:rPr>
        <w:t></w:t>
      </w:r>
      <w:r w:rsidRPr="008B075F">
        <w:t xml:space="preserve"> </w:t>
      </w:r>
      <w:r w:rsidRPr="008B075F">
        <w:rPr>
          <w:rStyle w:val="Strong"/>
        </w:rPr>
        <w:t>Date of Establishment</w:t>
      </w:r>
      <w:r w:rsidRPr="008B075F">
        <w:t>: 1976</w:t>
      </w:r>
    </w:p>
    <w:p w:rsidR="00A8538B" w:rsidRPr="008B075F" w:rsidRDefault="002C497C" w:rsidP="002C497C">
      <w:pPr>
        <w:pStyle w:val="Heading4"/>
      </w:pPr>
      <w:r w:rsidRPr="008B075F">
        <w:rPr>
          <w:rFonts w:hAnsi="Symbol"/>
        </w:rPr>
        <w:t></w:t>
      </w:r>
      <w:r w:rsidRPr="008B075F">
        <w:t xml:space="preserve"> </w:t>
      </w:r>
      <w:r w:rsidRPr="008B075F">
        <w:rPr>
          <w:rStyle w:val="Strong"/>
        </w:rPr>
        <w:t>Enabling Decree/Act</w:t>
      </w:r>
      <w:r w:rsidRPr="008B075F">
        <w:t xml:space="preserve">: CIDR was established under an enabling decree by the Nigerian government to promote </w:t>
      </w:r>
      <w:r w:rsidRPr="008B075F">
        <w:rPr>
          <w:rStyle w:val="Strong"/>
        </w:rPr>
        <w:t>industrial research and development</w:t>
      </w:r>
      <w:r w:rsidRPr="008B075F">
        <w:t xml:space="preserve">. This institution was backed by mandates under the </w:t>
      </w:r>
      <w:r w:rsidRPr="008B075F">
        <w:rPr>
          <w:rStyle w:val="Strong"/>
        </w:rPr>
        <w:t>Research Institutes Act</w:t>
      </w:r>
      <w:r w:rsidRPr="008B075F">
        <w:t xml:space="preserve"> and operates as part of Nigeria’s network of research centers supporting industry and sustainable development.</w:t>
      </w:r>
    </w:p>
    <w:p w:rsidR="00C161CA" w:rsidRPr="008B075F" w:rsidRDefault="00A8538B" w:rsidP="00A8538B">
      <w:pPr>
        <w:pStyle w:val="NormalWeb"/>
      </w:pPr>
      <w:r w:rsidRPr="008B075F">
        <w:rPr>
          <w:rStyle w:val="Strong"/>
        </w:rPr>
        <w:t>Mission and Purpose</w:t>
      </w:r>
    </w:p>
    <w:p w:rsidR="00C161CA" w:rsidRPr="008B075F" w:rsidRDefault="00C161CA" w:rsidP="00C161CA">
      <w:pPr>
        <w:pStyle w:val="NormalWeb"/>
      </w:pPr>
      <w:r w:rsidRPr="008B075F">
        <w:t xml:space="preserve">The </w:t>
      </w:r>
      <w:r w:rsidRPr="008B075F">
        <w:rPr>
          <w:rStyle w:val="Strong"/>
          <w:rFonts w:eastAsiaTheme="majorEastAsia"/>
        </w:rPr>
        <w:t>Centre for Industrial and Development Research (CIDR)</w:t>
      </w:r>
      <w:r w:rsidRPr="008B075F">
        <w:t xml:space="preserve"> was founded in 1976, under the enabling decree passed by the Nigerian government to advance industrial research. CIDR operates as a research institution dedicated to supporting Nigeria’s industrial sector, especially SMEs, in innovation and competitiveness.</w:t>
      </w:r>
      <w:r w:rsidR="007A30AF" w:rsidRPr="008B075F">
        <w:t xml:space="preserve"> The center develops entrepreneurship spirit and mindset among Nigerians, especially school leavers, and also facilitates skills acquisition and development, as well as enhance job creation among unemployed and underemployed school leavers in Nigeria. More so, the CEDR also carries out capacity building and linkages to finance, facilitate rural development and also engages in development research in Nigeria.</w:t>
      </w:r>
    </w:p>
    <w:p w:rsidR="00C161CA" w:rsidRPr="008B075F" w:rsidRDefault="00C161CA" w:rsidP="00C161CA">
      <w:pPr>
        <w:pStyle w:val="Heading4"/>
      </w:pPr>
      <w:r w:rsidRPr="008B075F">
        <w:t>Objectives and Functions</w:t>
      </w:r>
    </w:p>
    <w:p w:rsidR="00C161CA" w:rsidRPr="008B075F" w:rsidRDefault="00C161CA" w:rsidP="00C161CA">
      <w:pPr>
        <w:pStyle w:val="NormalWeb"/>
      </w:pPr>
      <w:r w:rsidRPr="008B075F">
        <w:t>CIDR plays a critical role in advancing industrial research and promoting sustainable development within the Nigerian economy. Its primary functions include:</w:t>
      </w:r>
    </w:p>
    <w:p w:rsidR="00C161CA" w:rsidRPr="008B075F" w:rsidRDefault="00C161CA" w:rsidP="005B758F">
      <w:pPr>
        <w:numPr>
          <w:ilvl w:val="0"/>
          <w:numId w:val="893"/>
        </w:numPr>
        <w:spacing w:before="100" w:beforeAutospacing="1" w:after="100" w:afterAutospacing="1" w:line="240" w:lineRule="auto"/>
      </w:pPr>
      <w:r w:rsidRPr="008B075F">
        <w:rPr>
          <w:rStyle w:val="Strong"/>
        </w:rPr>
        <w:t>Industrial Research and Development:</w:t>
      </w:r>
      <w:r w:rsidRPr="008B075F">
        <w:t xml:space="preserve"> CIDR conducts research to address challenges in Nigeria’s industrial sectors, such as energy efficiency, waste reduction, and production optimization.</w:t>
      </w:r>
    </w:p>
    <w:p w:rsidR="00C161CA" w:rsidRPr="008B075F" w:rsidRDefault="00C161CA" w:rsidP="005B758F">
      <w:pPr>
        <w:numPr>
          <w:ilvl w:val="0"/>
          <w:numId w:val="893"/>
        </w:numPr>
        <w:spacing w:before="100" w:beforeAutospacing="1" w:after="100" w:afterAutospacing="1" w:line="240" w:lineRule="auto"/>
      </w:pPr>
      <w:r w:rsidRPr="008B075F">
        <w:rPr>
          <w:rStyle w:val="Strong"/>
        </w:rPr>
        <w:t>Innovation Support for SMEs:</w:t>
      </w:r>
      <w:r w:rsidRPr="008B075F">
        <w:t xml:space="preserve"> CIDR assists small businesses by offering research-backed solutions that improve product quality, reduce costs, and enhance competitiveness.</w:t>
      </w:r>
    </w:p>
    <w:p w:rsidR="00C161CA" w:rsidRPr="008B075F" w:rsidRDefault="00C161CA" w:rsidP="005B758F">
      <w:pPr>
        <w:numPr>
          <w:ilvl w:val="0"/>
          <w:numId w:val="893"/>
        </w:numPr>
        <w:spacing w:before="100" w:beforeAutospacing="1" w:after="100" w:afterAutospacing="1" w:line="240" w:lineRule="auto"/>
      </w:pPr>
      <w:r w:rsidRPr="008B075F">
        <w:rPr>
          <w:rStyle w:val="Strong"/>
        </w:rPr>
        <w:t>Policy Advice and Consultation:</w:t>
      </w:r>
      <w:r w:rsidRPr="008B075F">
        <w:t xml:space="preserve"> The research outcomes of CIDR contribute to informed policy-making, helping the government adopt strategies that benefit the industrial sector.</w:t>
      </w:r>
    </w:p>
    <w:p w:rsidR="00C161CA" w:rsidRPr="008B075F" w:rsidRDefault="00C161CA" w:rsidP="005B758F">
      <w:pPr>
        <w:numPr>
          <w:ilvl w:val="0"/>
          <w:numId w:val="893"/>
        </w:numPr>
        <w:spacing w:before="100" w:beforeAutospacing="1" w:after="100" w:afterAutospacing="1" w:line="240" w:lineRule="auto"/>
      </w:pPr>
      <w:r w:rsidRPr="008B075F">
        <w:rPr>
          <w:rStyle w:val="Strong"/>
        </w:rPr>
        <w:t>Promoting Sustainable Practices:</w:t>
      </w:r>
      <w:r w:rsidRPr="008B075F">
        <w:t xml:space="preserve"> Through research, CIDR encourages the adoption of eco-friendly and sustainable practices in Nigerian industries, fostering a shift towards a more resilient economy.</w:t>
      </w:r>
    </w:p>
    <w:p w:rsidR="00C161CA" w:rsidRPr="008B075F" w:rsidRDefault="00C161CA" w:rsidP="00C161CA">
      <w:pPr>
        <w:pStyle w:val="Heading4"/>
      </w:pPr>
      <w:r w:rsidRPr="008B075F">
        <w:t>Impact and Challenges</w:t>
      </w:r>
    </w:p>
    <w:p w:rsidR="00C161CA" w:rsidRPr="008B075F" w:rsidRDefault="00C161CA" w:rsidP="00C161CA">
      <w:pPr>
        <w:pStyle w:val="NormalWeb"/>
      </w:pPr>
      <w:r w:rsidRPr="008B075F">
        <w:t>CIDR’s research has led to advancements in areas like waste management and energy-efficient production processes for Nigerian businesses. However, it faces significant challenges, including limited funding and the underutilization of its research by industry stakeholders. Enhanced collaboration with both public and private sectors could amplify the impact of CIDR’s work and help bridge the gap between research and industrial application.</w:t>
      </w:r>
    </w:p>
    <w:p w:rsidR="001A6252" w:rsidRPr="008B075F" w:rsidRDefault="001A6252" w:rsidP="00C161CA">
      <w:r w:rsidRPr="008B075F">
        <w:t>Summary</w:t>
      </w:r>
    </w:p>
    <w:p w:rsidR="001A6252" w:rsidRPr="008B075F" w:rsidRDefault="001A6252" w:rsidP="001A6252">
      <w:pPr>
        <w:pStyle w:val="NormalWeb"/>
      </w:pPr>
      <w:r w:rsidRPr="008B075F">
        <w:t>This section underscores the vital role of industry and trade organizations in Nigeria, highlighting the support mechanisms available to Nigerian businesses. Through understanding and leveraging these resources, entrepreneurs can navigate complex industrial challenges and drive sustainable growth within Nigeria’s economy.</w:t>
      </w:r>
    </w:p>
    <w:p w:rsidR="001A6252" w:rsidRPr="008B075F" w:rsidRDefault="001A6252" w:rsidP="001A6252">
      <w:r w:rsidRPr="008B075F">
        <w:pict>
          <v:rect id="_x0000_i2077" style="width:0;height:1.5pt" o:hralign="center" o:hrstd="t" o:hr="t" fillcolor="#a0a0a0" stroked="f"/>
        </w:pict>
      </w:r>
    </w:p>
    <w:p w:rsidR="001A6252" w:rsidRPr="008B075F" w:rsidRDefault="001A6252" w:rsidP="001A6252">
      <w:pPr>
        <w:pStyle w:val="Heading4"/>
      </w:pPr>
      <w:r w:rsidRPr="008B075F">
        <w:t>Key Terms and Concepts</w:t>
      </w:r>
    </w:p>
    <w:p w:rsidR="005E2EAB" w:rsidRPr="008B075F" w:rsidRDefault="005E2EAB" w:rsidP="005E2EAB">
      <w:pPr>
        <w:spacing w:after="0" w:line="240" w:lineRule="auto"/>
        <w:rPr>
          <w:rFonts w:ascii="Times New Roman" w:eastAsia="Times New Roman" w:hAnsi="Times New Roman" w:cs="Times New Roman"/>
          <w:sz w:val="24"/>
          <w:szCs w:val="24"/>
        </w:rPr>
      </w:pPr>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Trade Facilitation:</w:t>
      </w:r>
      <w:r w:rsidRPr="008B075F">
        <w:rPr>
          <w:rFonts w:ascii="Times New Roman" w:eastAsia="Times New Roman" w:hAnsi="Times New Roman" w:cs="Times New Roman"/>
          <w:sz w:val="24"/>
          <w:szCs w:val="24"/>
        </w:rPr>
        <w:t xml:space="preserve"> Streamlining cross-border procedures to reduce trade costs and delays.</w:t>
      </w:r>
    </w:p>
    <w:p w:rsidR="005E2EAB" w:rsidRPr="008B075F" w:rsidRDefault="005E2EAB" w:rsidP="005E2EAB">
      <w:pPr>
        <w:spacing w:after="0" w:line="240" w:lineRule="auto"/>
        <w:rPr>
          <w:rFonts w:ascii="Times New Roman" w:eastAsia="Times New Roman" w:hAnsi="Times New Roman" w:cs="Times New Roman"/>
          <w:sz w:val="24"/>
          <w:szCs w:val="24"/>
        </w:rPr>
      </w:pPr>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Industrial Policy:</w:t>
      </w:r>
      <w:r w:rsidRPr="008B075F">
        <w:rPr>
          <w:rFonts w:ascii="Times New Roman" w:eastAsia="Times New Roman" w:hAnsi="Times New Roman" w:cs="Times New Roman"/>
          <w:sz w:val="24"/>
          <w:szCs w:val="24"/>
        </w:rPr>
        <w:t xml:space="preserve"> Government strategies to promote sector growth and competitiveness.</w:t>
      </w:r>
    </w:p>
    <w:p w:rsidR="005E2EAB" w:rsidRPr="008B075F" w:rsidRDefault="005E2EAB" w:rsidP="005E2EAB">
      <w:pPr>
        <w:spacing w:after="0" w:line="240" w:lineRule="auto"/>
        <w:rPr>
          <w:rFonts w:ascii="Times New Roman" w:eastAsia="Times New Roman" w:hAnsi="Times New Roman" w:cs="Times New Roman"/>
          <w:sz w:val="24"/>
          <w:szCs w:val="24"/>
        </w:rPr>
      </w:pPr>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SME Development:</w:t>
      </w:r>
      <w:r w:rsidRPr="008B075F">
        <w:rPr>
          <w:rFonts w:ascii="Times New Roman" w:eastAsia="Times New Roman" w:hAnsi="Times New Roman" w:cs="Times New Roman"/>
          <w:sz w:val="24"/>
          <w:szCs w:val="24"/>
        </w:rPr>
        <w:t xml:space="preserve"> Support for small businesses through finance, training, and resources.</w:t>
      </w:r>
    </w:p>
    <w:p w:rsidR="005E2EAB" w:rsidRPr="008B075F" w:rsidRDefault="005E2EAB" w:rsidP="005E2EAB">
      <w:pPr>
        <w:spacing w:after="0" w:line="240" w:lineRule="auto"/>
        <w:rPr>
          <w:rFonts w:ascii="Times New Roman" w:eastAsia="Times New Roman" w:hAnsi="Times New Roman" w:cs="Times New Roman"/>
          <w:sz w:val="24"/>
          <w:szCs w:val="24"/>
        </w:rPr>
      </w:pPr>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Economic Growth:</w:t>
      </w:r>
      <w:r w:rsidRPr="008B075F">
        <w:rPr>
          <w:rFonts w:ascii="Times New Roman" w:eastAsia="Times New Roman" w:hAnsi="Times New Roman" w:cs="Times New Roman"/>
          <w:sz w:val="24"/>
          <w:szCs w:val="24"/>
        </w:rPr>
        <w:t xml:space="preserve"> Increase in goods/services production and consumption, boosting GDP.</w:t>
      </w:r>
    </w:p>
    <w:p w:rsidR="005E2EAB" w:rsidRPr="008B075F" w:rsidRDefault="005E2EAB" w:rsidP="005E2EAB">
      <w:pPr>
        <w:spacing w:after="0" w:line="240" w:lineRule="auto"/>
        <w:rPr>
          <w:rFonts w:ascii="Times New Roman" w:eastAsia="Times New Roman" w:hAnsi="Times New Roman" w:cs="Times New Roman"/>
          <w:sz w:val="24"/>
          <w:szCs w:val="24"/>
        </w:rPr>
      </w:pPr>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Business Advocacy:</w:t>
      </w:r>
      <w:r w:rsidRPr="008B075F">
        <w:rPr>
          <w:rFonts w:ascii="Times New Roman" w:eastAsia="Times New Roman" w:hAnsi="Times New Roman" w:cs="Times New Roman"/>
          <w:sz w:val="24"/>
          <w:szCs w:val="24"/>
        </w:rPr>
        <w:t xml:space="preserve"> Lobbying for policies favorable to business interests and growth.</w:t>
      </w:r>
    </w:p>
    <w:p w:rsidR="005E2EAB" w:rsidRPr="008B075F" w:rsidRDefault="005E2EAB" w:rsidP="005E2EAB">
      <w:pPr>
        <w:spacing w:after="0" w:line="240" w:lineRule="auto"/>
        <w:rPr>
          <w:rFonts w:ascii="Times New Roman" w:eastAsia="Times New Roman" w:hAnsi="Times New Roman" w:cs="Times New Roman"/>
          <w:sz w:val="24"/>
          <w:szCs w:val="24"/>
        </w:rPr>
      </w:pPr>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Chambers of Commerce:</w:t>
      </w:r>
      <w:r w:rsidRPr="008B075F">
        <w:rPr>
          <w:rFonts w:ascii="Times New Roman" w:eastAsia="Times New Roman" w:hAnsi="Times New Roman" w:cs="Times New Roman"/>
          <w:sz w:val="24"/>
          <w:szCs w:val="24"/>
        </w:rPr>
        <w:t xml:space="preserve"> Organizations supporting business networking and policy advocacy.</w:t>
      </w:r>
    </w:p>
    <w:p w:rsidR="005E2EAB" w:rsidRPr="008B075F" w:rsidRDefault="005E2EAB" w:rsidP="005E2EAB">
      <w:pPr>
        <w:spacing w:after="0" w:line="240" w:lineRule="auto"/>
        <w:rPr>
          <w:rFonts w:ascii="Times New Roman" w:eastAsia="Times New Roman" w:hAnsi="Times New Roman" w:cs="Times New Roman"/>
          <w:sz w:val="24"/>
          <w:szCs w:val="24"/>
        </w:rPr>
      </w:pPr>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Innovation and Competitiveness:</w:t>
      </w:r>
      <w:r w:rsidRPr="008B075F">
        <w:rPr>
          <w:rFonts w:ascii="Times New Roman" w:eastAsia="Times New Roman" w:hAnsi="Times New Roman" w:cs="Times New Roman"/>
          <w:sz w:val="24"/>
          <w:szCs w:val="24"/>
        </w:rPr>
        <w:t xml:space="preserve"> Advancing unique ideas to enhance market positioning.</w:t>
      </w:r>
    </w:p>
    <w:p w:rsidR="001A6252" w:rsidRPr="008B075F" w:rsidRDefault="005E2EAB" w:rsidP="005E2EAB">
      <w:pPr>
        <w:spacing w:after="0" w:line="240" w:lineRule="auto"/>
        <w:rPr>
          <w:rFonts w:ascii="Times New Roman" w:eastAsia="Times New Roman" w:hAnsi="Times New Roman" w:cs="Times New Roman"/>
          <w:sz w:val="24"/>
          <w:szCs w:val="24"/>
        </w:rPr>
      </w:pPr>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Capacity Building:</w:t>
      </w:r>
      <w:r w:rsidRPr="008B075F">
        <w:rPr>
          <w:rFonts w:ascii="Times New Roman" w:eastAsia="Times New Roman" w:hAnsi="Times New Roman" w:cs="Times New Roman"/>
          <w:sz w:val="24"/>
          <w:szCs w:val="24"/>
        </w:rPr>
        <w:t xml:space="preserve"> Developing skills and resources for sustainable organizational growth.</w:t>
      </w:r>
    </w:p>
    <w:p w:rsidR="00C161CA" w:rsidRPr="008B075F" w:rsidRDefault="00C161CA" w:rsidP="00C161CA">
      <w:r w:rsidRPr="008B075F">
        <w:pict>
          <v:rect id="_x0000_i2061" style="width:0;height:1.5pt" o:hralign="center" o:hrstd="t" o:hr="t" fillcolor="#a0a0a0" stroked="f"/>
        </w:pict>
      </w:r>
    </w:p>
    <w:p w:rsidR="00C161CA" w:rsidRPr="008B075F" w:rsidRDefault="00C161CA" w:rsidP="00C161CA">
      <w:pPr>
        <w:pStyle w:val="Heading3"/>
        <w:rPr>
          <w:color w:val="auto"/>
        </w:rPr>
      </w:pPr>
      <w:r w:rsidRPr="008B075F">
        <w:rPr>
          <w:color w:val="auto"/>
        </w:rPr>
        <w:t>Review &amp; Discussion Questions</w:t>
      </w:r>
    </w:p>
    <w:p w:rsidR="00C161CA" w:rsidRPr="008B075F" w:rsidRDefault="00C161CA" w:rsidP="005B758F">
      <w:pPr>
        <w:numPr>
          <w:ilvl w:val="0"/>
          <w:numId w:val="894"/>
        </w:numPr>
        <w:spacing w:before="100" w:beforeAutospacing="1" w:after="100" w:afterAutospacing="1" w:line="240" w:lineRule="auto"/>
      </w:pPr>
      <w:r w:rsidRPr="008B075F">
        <w:t>What are the main functions of NACCIMA, and how do they support Nigerian businesses, especially SMEs?</w:t>
      </w:r>
    </w:p>
    <w:p w:rsidR="00C161CA" w:rsidRPr="008B075F" w:rsidRDefault="00C161CA" w:rsidP="005B758F">
      <w:pPr>
        <w:numPr>
          <w:ilvl w:val="0"/>
          <w:numId w:val="894"/>
        </w:numPr>
        <w:spacing w:before="100" w:beforeAutospacing="1" w:after="100" w:afterAutospacing="1" w:line="240" w:lineRule="auto"/>
      </w:pPr>
      <w:r w:rsidRPr="008B075F">
        <w:t>Describe the objectives of FMITI in relation to Nigeria’s economic development and trade promotion.</w:t>
      </w:r>
    </w:p>
    <w:p w:rsidR="00C161CA" w:rsidRPr="008B075F" w:rsidRDefault="00C161CA" w:rsidP="005B758F">
      <w:pPr>
        <w:numPr>
          <w:ilvl w:val="0"/>
          <w:numId w:val="894"/>
        </w:numPr>
        <w:spacing w:before="100" w:beforeAutospacing="1" w:after="100" w:afterAutospacing="1" w:line="240" w:lineRule="auto"/>
      </w:pPr>
      <w:r w:rsidRPr="008B075F">
        <w:t>Explain how CIDR’s research activities support SMEs and contribute to sustainable industrial practices.</w:t>
      </w:r>
    </w:p>
    <w:p w:rsidR="00C161CA" w:rsidRPr="008B075F" w:rsidRDefault="00C161CA" w:rsidP="005B758F">
      <w:pPr>
        <w:numPr>
          <w:ilvl w:val="0"/>
          <w:numId w:val="894"/>
        </w:numPr>
        <w:spacing w:before="100" w:beforeAutospacing="1" w:after="100" w:afterAutospacing="1" w:line="240" w:lineRule="auto"/>
      </w:pPr>
      <w:r w:rsidRPr="008B075F">
        <w:t>What challenges do these organizations face in achieving their mandates, and what solutions might address these challenges?</w:t>
      </w:r>
    </w:p>
    <w:p w:rsidR="00C161CA" w:rsidRPr="008B075F" w:rsidRDefault="00C161CA" w:rsidP="00C161CA">
      <w:pPr>
        <w:spacing w:after="0"/>
      </w:pPr>
      <w:r w:rsidRPr="008B075F">
        <w:pict>
          <v:rect id="_x0000_i2062" style="width:0;height:1.5pt" o:hralign="center" o:hrstd="t" o:hr="t" fillcolor="#a0a0a0" stroked="f"/>
        </w:pict>
      </w:r>
    </w:p>
    <w:p w:rsidR="00C161CA" w:rsidRPr="008B075F" w:rsidRDefault="00C161CA" w:rsidP="00C161CA">
      <w:pPr>
        <w:pStyle w:val="Heading3"/>
        <w:rPr>
          <w:color w:val="auto"/>
        </w:rPr>
      </w:pPr>
      <w:r w:rsidRPr="008B075F">
        <w:rPr>
          <w:color w:val="auto"/>
        </w:rPr>
        <w:t>Experiential Exercise</w:t>
      </w:r>
    </w:p>
    <w:p w:rsidR="00C161CA" w:rsidRPr="008B075F" w:rsidRDefault="00C161CA" w:rsidP="00C161CA">
      <w:pPr>
        <w:pStyle w:val="NormalWeb"/>
      </w:pPr>
      <w:r w:rsidRPr="008B075F">
        <w:rPr>
          <w:rStyle w:val="Strong"/>
          <w:rFonts w:eastAsiaTheme="majorEastAsia"/>
        </w:rPr>
        <w:t>Task:</w:t>
      </w:r>
      <w:r w:rsidRPr="008B075F">
        <w:t xml:space="preserve"> Imagine you are an entrepreneur planning to expand your business operations within Nigeria. Conduct research on how NACCIMA, FMITI, and CIDR can assist you in achieving your goals. Outline the services you would utilize from each organization and propose an action plan detailing how you would leverage their support to grow your business.</w:t>
      </w:r>
    </w:p>
    <w:p w:rsidR="00C161CA" w:rsidRPr="008B075F" w:rsidRDefault="00C161CA" w:rsidP="00C161CA">
      <w:r w:rsidRPr="008B075F">
        <w:pict>
          <v:rect id="_x0000_i2063" style="width:0;height:1.5pt" o:hralign="center" o:hrstd="t" o:hr="t" fillcolor="#a0a0a0" stroked="f"/>
        </w:pict>
      </w:r>
    </w:p>
    <w:p w:rsidR="00C161CA" w:rsidRPr="008B075F" w:rsidRDefault="00C161CA" w:rsidP="00C161CA">
      <w:pPr>
        <w:pStyle w:val="Heading3"/>
        <w:rPr>
          <w:color w:val="auto"/>
        </w:rPr>
      </w:pPr>
      <w:r w:rsidRPr="008B075F">
        <w:rPr>
          <w:color w:val="auto"/>
        </w:rPr>
        <w:t>Case Study: Supporting SMEs in Nigeria’s Challenging Economic Landscape</w:t>
      </w:r>
    </w:p>
    <w:p w:rsidR="00C161CA" w:rsidRPr="008B075F" w:rsidRDefault="00C161CA" w:rsidP="00C161CA">
      <w:pPr>
        <w:pStyle w:val="NormalWeb"/>
      </w:pPr>
      <w:r w:rsidRPr="008B075F">
        <w:rPr>
          <w:rStyle w:val="Strong"/>
          <w:rFonts w:eastAsiaTheme="majorEastAsia"/>
        </w:rPr>
        <w:t>Background:</w:t>
      </w:r>
      <w:r w:rsidRPr="008B075F">
        <w:t xml:space="preserve"> Sarah is a young entrepreneur in Nigeria, running a small-scale manufacturing company specializing in eco-friendly packaging. As her business grows, she faces multiple challenges, including limited access to raw materials, regulatory hurdles, and a need for market expansion.</w:t>
      </w:r>
    </w:p>
    <w:p w:rsidR="00C161CA" w:rsidRPr="008B075F" w:rsidRDefault="00C161CA" w:rsidP="00C161CA">
      <w:pPr>
        <w:pStyle w:val="NormalWeb"/>
      </w:pPr>
      <w:r w:rsidRPr="008B075F">
        <w:rPr>
          <w:rStyle w:val="Strong"/>
          <w:rFonts w:eastAsiaTheme="majorEastAsia"/>
        </w:rPr>
        <w:t>Case Questions:</w:t>
      </w:r>
    </w:p>
    <w:p w:rsidR="00C161CA" w:rsidRPr="008B075F" w:rsidRDefault="00C161CA" w:rsidP="005B758F">
      <w:pPr>
        <w:numPr>
          <w:ilvl w:val="0"/>
          <w:numId w:val="895"/>
        </w:numPr>
        <w:spacing w:before="100" w:beforeAutospacing="1" w:after="100" w:afterAutospacing="1" w:line="240" w:lineRule="auto"/>
      </w:pPr>
      <w:r w:rsidRPr="008B075F">
        <w:t>How could NACCIMA support Sarah’s business in overcoming these challenges?</w:t>
      </w:r>
    </w:p>
    <w:p w:rsidR="00C161CA" w:rsidRPr="008B075F" w:rsidRDefault="00C161CA" w:rsidP="005B758F">
      <w:pPr>
        <w:numPr>
          <w:ilvl w:val="0"/>
          <w:numId w:val="895"/>
        </w:numPr>
        <w:spacing w:before="100" w:beforeAutospacing="1" w:after="100" w:afterAutospacing="1" w:line="240" w:lineRule="auto"/>
      </w:pPr>
      <w:r w:rsidRPr="008B075F">
        <w:t>What resources or programs within FMITI could Sarah utilize to enhance her company’s competitiveness?</w:t>
      </w:r>
    </w:p>
    <w:p w:rsidR="00C161CA" w:rsidRPr="008B075F" w:rsidRDefault="00C161CA" w:rsidP="005B758F">
      <w:pPr>
        <w:numPr>
          <w:ilvl w:val="0"/>
          <w:numId w:val="895"/>
        </w:numPr>
        <w:spacing w:before="100" w:beforeAutospacing="1" w:after="100" w:afterAutospacing="1" w:line="240" w:lineRule="auto"/>
      </w:pPr>
      <w:r w:rsidRPr="008B075F">
        <w:t>How might CIDR’s research support Sarah’s transition to more sustainable production processes?</w:t>
      </w:r>
    </w:p>
    <w:p w:rsidR="00C161CA" w:rsidRPr="008B075F" w:rsidRDefault="00C161CA" w:rsidP="00C161CA">
      <w:pPr>
        <w:spacing w:after="0"/>
      </w:pPr>
      <w:r w:rsidRPr="008B075F">
        <w:pict>
          <v:rect id="_x0000_i2064" style="width:0;height:1.5pt" o:hralign="center" o:hrstd="t" o:hr="t" fillcolor="#a0a0a0" stroked="f"/>
        </w:pict>
      </w:r>
    </w:p>
    <w:p w:rsidR="00C161CA" w:rsidRPr="008B075F" w:rsidRDefault="00C161CA" w:rsidP="00C161CA">
      <w:pPr>
        <w:pStyle w:val="Heading3"/>
        <w:rPr>
          <w:color w:val="auto"/>
        </w:rPr>
      </w:pPr>
      <w:r w:rsidRPr="008B075F">
        <w:rPr>
          <w:color w:val="auto"/>
        </w:rPr>
        <w:t>Suggested Online Readings</w:t>
      </w:r>
    </w:p>
    <w:p w:rsidR="00C161CA" w:rsidRPr="008B075F" w:rsidRDefault="00C161CA" w:rsidP="005B758F">
      <w:pPr>
        <w:numPr>
          <w:ilvl w:val="0"/>
          <w:numId w:val="896"/>
        </w:numPr>
        <w:spacing w:before="100" w:beforeAutospacing="1" w:after="100" w:afterAutospacing="1" w:line="240" w:lineRule="auto"/>
      </w:pPr>
      <w:r w:rsidRPr="008B075F">
        <w:t xml:space="preserve">Nigerian Association of Chambers of Commerce, Industry, Mines &amp; Agriculture: </w:t>
      </w:r>
      <w:hyperlink r:id="rId154" w:tgtFrame="_new" w:history="1">
        <w:r w:rsidRPr="008B075F">
          <w:rPr>
            <w:rStyle w:val="Hyperlink"/>
            <w:color w:val="auto"/>
          </w:rPr>
          <w:t>https://naccima.com</w:t>
        </w:r>
      </w:hyperlink>
    </w:p>
    <w:p w:rsidR="00C161CA" w:rsidRPr="008B075F" w:rsidRDefault="00C161CA" w:rsidP="005B758F">
      <w:pPr>
        <w:numPr>
          <w:ilvl w:val="0"/>
          <w:numId w:val="896"/>
        </w:numPr>
        <w:spacing w:before="100" w:beforeAutospacing="1" w:after="100" w:afterAutospacing="1" w:line="240" w:lineRule="auto"/>
      </w:pPr>
      <w:r w:rsidRPr="008B075F">
        <w:t xml:space="preserve">Federal Ministry of Industry, Trade and Investment: </w:t>
      </w:r>
      <w:hyperlink r:id="rId155" w:tgtFrame="_new" w:history="1">
        <w:r w:rsidRPr="008B075F">
          <w:rPr>
            <w:rStyle w:val="Hyperlink"/>
            <w:color w:val="auto"/>
          </w:rPr>
          <w:t>https://fmiti.gov.ng</w:t>
        </w:r>
      </w:hyperlink>
    </w:p>
    <w:p w:rsidR="00C161CA" w:rsidRPr="008B075F" w:rsidRDefault="00C161CA" w:rsidP="005B758F">
      <w:pPr>
        <w:numPr>
          <w:ilvl w:val="0"/>
          <w:numId w:val="896"/>
        </w:numPr>
        <w:spacing w:before="100" w:beforeAutospacing="1" w:after="100" w:afterAutospacing="1" w:line="240" w:lineRule="auto"/>
      </w:pPr>
      <w:r w:rsidRPr="008B075F">
        <w:t>Centre for Industrial and Development Research: Overview and recent research publications</w:t>
      </w:r>
    </w:p>
    <w:p w:rsidR="00A0529D" w:rsidRPr="008B075F" w:rsidRDefault="00A0529D" w:rsidP="00AA42E4">
      <w:pPr>
        <w:tabs>
          <w:tab w:val="left" w:pos="1019"/>
        </w:tabs>
      </w:pPr>
    </w:p>
    <w:p w:rsidR="00A0529D" w:rsidRPr="008B075F" w:rsidRDefault="00A0529D" w:rsidP="00AA42E4">
      <w:pPr>
        <w:tabs>
          <w:tab w:val="left" w:pos="1019"/>
        </w:tabs>
      </w:pPr>
    </w:p>
    <w:p w:rsidR="00A0529D" w:rsidRPr="008B075F" w:rsidRDefault="00A0529D" w:rsidP="00AA42E4">
      <w:pPr>
        <w:tabs>
          <w:tab w:val="left" w:pos="1019"/>
        </w:tabs>
      </w:pPr>
    </w:p>
    <w:p w:rsidR="00A0529D" w:rsidRPr="008B075F" w:rsidRDefault="00A0529D" w:rsidP="00AA42E4">
      <w:pPr>
        <w:tabs>
          <w:tab w:val="left" w:pos="1019"/>
        </w:tabs>
      </w:pPr>
    </w:p>
    <w:p w:rsidR="00C42F1F" w:rsidRPr="008B075F" w:rsidRDefault="00C42F1F" w:rsidP="00AA42E4">
      <w:pPr>
        <w:tabs>
          <w:tab w:val="left" w:pos="1019"/>
        </w:tabs>
      </w:pPr>
    </w:p>
    <w:p w:rsidR="00C42F1F" w:rsidRPr="008B075F" w:rsidRDefault="00C42F1F" w:rsidP="00AA42E4">
      <w:pPr>
        <w:tabs>
          <w:tab w:val="left" w:pos="1019"/>
        </w:tabs>
      </w:pPr>
    </w:p>
    <w:p w:rsidR="00CA12A2" w:rsidRPr="008B075F" w:rsidRDefault="00CA12A2" w:rsidP="00CA12A2">
      <w:pPr>
        <w:pStyle w:val="NormalWeb"/>
      </w:pPr>
      <w:r w:rsidRPr="008B075F">
        <w:rPr>
          <w:rStyle w:val="Strong"/>
        </w:rPr>
        <w:t xml:space="preserve">Chapter </w:t>
      </w:r>
      <w:r w:rsidR="00AB6EDF" w:rsidRPr="008B075F">
        <w:rPr>
          <w:rStyle w:val="Strong"/>
        </w:rPr>
        <w:t>21.4</w:t>
      </w:r>
      <w:r w:rsidRPr="008B075F">
        <w:rPr>
          <w:rStyle w:val="Strong"/>
        </w:rPr>
        <w:t>: Digital and Technological Advancement Bodies in Nigeria</w:t>
      </w:r>
    </w:p>
    <w:p w:rsidR="00CA12A2" w:rsidRPr="008B075F" w:rsidRDefault="00CA12A2" w:rsidP="00CA12A2">
      <w:pPr>
        <w:pStyle w:val="NormalWeb"/>
      </w:pPr>
      <w:r w:rsidRPr="008B075F">
        <w:t xml:space="preserve">“The future belongs to those who embrace technology, not only as a tool but as a means to redefine business, industry, and society.” </w:t>
      </w:r>
    </w:p>
    <w:p w:rsidR="00CA12A2" w:rsidRPr="008B075F" w:rsidRDefault="00CA12A2" w:rsidP="00CA12A2">
      <w:pPr>
        <w:spacing w:after="0"/>
      </w:pPr>
      <w:r w:rsidRPr="008B075F">
        <w:pict>
          <v:rect id="_x0000_i2079" style="width:0;height:1.5pt" o:hralign="center" o:hrstd="t" o:hr="t" fillcolor="#a0a0a0" stroked="f"/>
        </w:pict>
      </w:r>
    </w:p>
    <w:p w:rsidR="00AB6EDF" w:rsidRPr="008B075F" w:rsidRDefault="00AB6EDF" w:rsidP="00CA12A2">
      <w:pPr>
        <w:pStyle w:val="NormalWeb"/>
        <w:rPr>
          <w:rStyle w:val="Strong"/>
        </w:rPr>
      </w:pPr>
      <w:r w:rsidRPr="008B075F">
        <w:rPr>
          <w:rStyle w:val="Strong"/>
        </w:rPr>
        <w:t xml:space="preserve">21.4.0 Introduction </w:t>
      </w:r>
    </w:p>
    <w:p w:rsidR="00CA12A2" w:rsidRPr="008B075F" w:rsidRDefault="00CA12A2" w:rsidP="00CA12A2">
      <w:pPr>
        <w:pStyle w:val="NormalWeb"/>
      </w:pPr>
      <w:r w:rsidRPr="008B075F">
        <w:t xml:space="preserve">This </w:t>
      </w:r>
      <w:r w:rsidR="00AB6EDF" w:rsidRPr="008B075F">
        <w:t>section</w:t>
      </w:r>
      <w:r w:rsidRPr="008B075F">
        <w:t xml:space="preserve"> delves into the crucial roles of NITDA and FMCT in advancing Nigeria’s digital landscape and empowering SMEs with technology-driven tools and platforms. Digital transformation is essential for Nigerian SMEs to remain competitive in a globalized economy, with digital technology fostering efficiency, transparency, and innovation. NITDA and FMCT are at the forefront of guiding SMEs through this transformation, offering resources, regulations, and policies that support the adoption of digital solutions. These institutions play an integral role in building a digital economy by focusing on capacity building, cybersecurity, digital literacy, and infrastructure.</w:t>
      </w:r>
    </w:p>
    <w:p w:rsidR="00CA12A2" w:rsidRPr="008B075F" w:rsidRDefault="00CA12A2" w:rsidP="00CA12A2">
      <w:pPr>
        <w:pStyle w:val="NormalWeb"/>
      </w:pPr>
      <w:r w:rsidRPr="008B075F">
        <w:t>NITDA has a mandate to develop and regulate information technology in Nigeria, emphasizing digital literacy, entrepreneurship, and cybersecurity. FMCT oversees national policies aimed at integrating communications and digital solutions to spur economic growth and innovation. Together, these agencies create an enabling environment where SMEs can harness the power of technology to achieve sustainable growth and contribute to Nigeria’s economic diversification.</w:t>
      </w:r>
    </w:p>
    <w:p w:rsidR="00CA12A2" w:rsidRPr="008B075F" w:rsidRDefault="00CA12A2" w:rsidP="00CA12A2">
      <w:pPr>
        <w:spacing w:after="0"/>
      </w:pPr>
      <w:r w:rsidRPr="008B075F">
        <w:pict>
          <v:rect id="_x0000_i2081" style="width:0;height:1.5pt" o:hralign="center" o:hrstd="t" o:hr="t" fillcolor="#a0a0a0" stroked="f"/>
        </w:pict>
      </w:r>
    </w:p>
    <w:p w:rsidR="00CA12A2" w:rsidRPr="008B075F" w:rsidRDefault="00D6516A" w:rsidP="00CA12A2">
      <w:pPr>
        <w:pStyle w:val="Heading3"/>
        <w:rPr>
          <w:color w:val="auto"/>
        </w:rPr>
      </w:pPr>
      <w:r w:rsidRPr="008B075F">
        <w:rPr>
          <w:color w:val="auto"/>
        </w:rPr>
        <w:t>21.4.</w:t>
      </w:r>
      <w:r w:rsidR="00CA12A2" w:rsidRPr="008B075F">
        <w:rPr>
          <w:color w:val="auto"/>
        </w:rPr>
        <w:t>1 National Information Technology Development Agency (NITDA)</w:t>
      </w:r>
    </w:p>
    <w:p w:rsidR="001A2909" w:rsidRPr="008B075F" w:rsidRDefault="001A2909" w:rsidP="005B758F">
      <w:pPr>
        <w:numPr>
          <w:ilvl w:val="0"/>
          <w:numId w:val="904"/>
        </w:numPr>
        <w:tabs>
          <w:tab w:val="clear" w:pos="720"/>
          <w:tab w:val="num" w:pos="180"/>
        </w:tabs>
        <w:spacing w:before="100" w:beforeAutospacing="1" w:after="100" w:afterAutospacing="1" w:line="240" w:lineRule="auto"/>
        <w:ind w:hanging="720"/>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Date of Establishment:</w:t>
      </w:r>
      <w:r w:rsidRPr="008B075F">
        <w:rPr>
          <w:rFonts w:ascii="Times New Roman" w:eastAsia="Times New Roman" w:hAnsi="Times New Roman" w:cs="Times New Roman"/>
          <w:sz w:val="24"/>
          <w:szCs w:val="24"/>
        </w:rPr>
        <w:t xml:space="preserve"> April 2001</w:t>
      </w:r>
    </w:p>
    <w:p w:rsidR="00D6516A" w:rsidRPr="008B075F" w:rsidRDefault="001A2909" w:rsidP="005B758F">
      <w:pPr>
        <w:numPr>
          <w:ilvl w:val="0"/>
          <w:numId w:val="904"/>
        </w:numPr>
        <w:tabs>
          <w:tab w:val="clear" w:pos="720"/>
          <w:tab w:val="num" w:pos="180"/>
        </w:tabs>
        <w:spacing w:before="100" w:beforeAutospacing="1" w:after="100" w:afterAutospacing="1" w:line="240" w:lineRule="auto"/>
        <w:ind w:left="180" w:hanging="180"/>
        <w:rPr>
          <w:rStyle w:val="Strong"/>
          <w:rFonts w:ascii="Times New Roman" w:eastAsia="Times New Roman" w:hAnsi="Times New Roman" w:cs="Times New Roman"/>
          <w:b w:val="0"/>
          <w:bCs w:val="0"/>
          <w:sz w:val="24"/>
          <w:szCs w:val="24"/>
        </w:rPr>
      </w:pPr>
      <w:r w:rsidRPr="008B075F">
        <w:rPr>
          <w:rFonts w:ascii="Times New Roman" w:eastAsia="Times New Roman" w:hAnsi="Times New Roman" w:cs="Times New Roman"/>
          <w:b/>
          <w:bCs/>
          <w:sz w:val="24"/>
          <w:szCs w:val="24"/>
        </w:rPr>
        <w:t>Enabling Act:</w:t>
      </w:r>
      <w:r w:rsidRPr="008B075F">
        <w:rPr>
          <w:rFonts w:ascii="Times New Roman" w:eastAsia="Times New Roman" w:hAnsi="Times New Roman" w:cs="Times New Roman"/>
          <w:sz w:val="24"/>
          <w:szCs w:val="24"/>
        </w:rPr>
        <w:t xml:space="preserve"> The National Information Technology Development Act of 2007. NITDA was initially formed as an agency under the Federal Ministry of Science and Technology, before the National Information Technology Development Act of 2007 formally established it as the central regulatory and developmental body for IT in Nigeria. This act empowers NITDA to create an enabling environment for IT adoption, regulate data privacy, and support digital transformation in the country.</w:t>
      </w:r>
    </w:p>
    <w:p w:rsidR="00D6516A" w:rsidRPr="008B075F" w:rsidRDefault="00D6516A" w:rsidP="00D6516A">
      <w:pPr>
        <w:pStyle w:val="NormalWeb"/>
      </w:pPr>
      <w:r w:rsidRPr="008B075F">
        <w:rPr>
          <w:rStyle w:val="Strong"/>
        </w:rPr>
        <w:t>Mission and Purpose</w:t>
      </w:r>
    </w:p>
    <w:p w:rsidR="00CA12A2" w:rsidRPr="008B075F" w:rsidRDefault="00CA12A2" w:rsidP="00CA12A2">
      <w:pPr>
        <w:pStyle w:val="NormalWeb"/>
      </w:pPr>
      <w:r w:rsidRPr="008B075F">
        <w:t>The National Information Technology Development Agency (NITDA) was established in April 2001 under the NITDA Act of 2007. NITDA’s mission is to create a framework for the planning, development, and regulation of information technology practices, activities, and systems in Nigeria. The agency plays a vital role in transforming Nigeria into an information technology-enabled society.</w:t>
      </w:r>
    </w:p>
    <w:p w:rsidR="00CA12A2" w:rsidRPr="008B075F" w:rsidRDefault="00CA12A2" w:rsidP="00CA12A2">
      <w:pPr>
        <w:pStyle w:val="NormalWeb"/>
      </w:pPr>
      <w:r w:rsidRPr="008B075F">
        <w:rPr>
          <w:rStyle w:val="Strong"/>
        </w:rPr>
        <w:t>Primary Functions:</w:t>
      </w:r>
      <w:r w:rsidRPr="008B075F">
        <w:br/>
        <w:t>NITDA’s core responsibilities include formulating policies that promote the use of information technology across sectors, fostering digital literacy, and implementing projects that provide IT access to underserved areas. Its mandate covers:</w:t>
      </w:r>
    </w:p>
    <w:p w:rsidR="00CA12A2" w:rsidRPr="008B075F" w:rsidRDefault="00CA12A2" w:rsidP="005B758F">
      <w:pPr>
        <w:numPr>
          <w:ilvl w:val="0"/>
          <w:numId w:val="899"/>
        </w:numPr>
        <w:spacing w:before="100" w:beforeAutospacing="1" w:after="100" w:afterAutospacing="1" w:line="240" w:lineRule="auto"/>
      </w:pPr>
      <w:r w:rsidRPr="008B075F">
        <w:rPr>
          <w:rStyle w:val="Strong"/>
        </w:rPr>
        <w:t>Digital Literacy and Skill Building:</w:t>
      </w:r>
      <w:r w:rsidRPr="008B075F">
        <w:t xml:space="preserve"> Through various programs, NITDA has made strides in promoting digital literacy among Nigerian youth and SMEs, with initiatives like the “Digital Skills Training Program” to equip SMEs with technological tools for growth.</w:t>
      </w:r>
    </w:p>
    <w:p w:rsidR="00CA12A2" w:rsidRPr="008B075F" w:rsidRDefault="00CA12A2" w:rsidP="005B758F">
      <w:pPr>
        <w:numPr>
          <w:ilvl w:val="0"/>
          <w:numId w:val="899"/>
        </w:numPr>
        <w:spacing w:before="100" w:beforeAutospacing="1" w:after="100" w:afterAutospacing="1" w:line="240" w:lineRule="auto"/>
      </w:pPr>
      <w:r w:rsidRPr="008B075F">
        <w:rPr>
          <w:rStyle w:val="Strong"/>
        </w:rPr>
        <w:t>SME Support and Entrepreneurship:</w:t>
      </w:r>
      <w:r w:rsidRPr="008B075F">
        <w:t xml:space="preserve"> NITDA has introduced several grants and funding opportunities aimed at startups and SMEs involved in tech-related businesses, thereby promoting a culture of innovation and self-sufficiency.</w:t>
      </w:r>
    </w:p>
    <w:p w:rsidR="00CA12A2" w:rsidRPr="008B075F" w:rsidRDefault="00CA12A2" w:rsidP="005B758F">
      <w:pPr>
        <w:numPr>
          <w:ilvl w:val="0"/>
          <w:numId w:val="899"/>
        </w:numPr>
        <w:spacing w:before="100" w:beforeAutospacing="1" w:after="100" w:afterAutospacing="1" w:line="240" w:lineRule="auto"/>
      </w:pPr>
      <w:r w:rsidRPr="008B075F">
        <w:rPr>
          <w:rStyle w:val="Strong"/>
        </w:rPr>
        <w:t>Cybersecurity and Data Protection:</w:t>
      </w:r>
      <w:r w:rsidRPr="008B075F">
        <w:t xml:space="preserve"> The agency enforces the Nigeria Data Protection Regulation (NDPR) to protect citizen privacy and enhance the security of business and consumer data.</w:t>
      </w:r>
    </w:p>
    <w:p w:rsidR="00CA12A2" w:rsidRPr="008B075F" w:rsidRDefault="00CA12A2" w:rsidP="005B758F">
      <w:pPr>
        <w:numPr>
          <w:ilvl w:val="0"/>
          <w:numId w:val="899"/>
        </w:numPr>
        <w:spacing w:before="100" w:beforeAutospacing="1" w:after="100" w:afterAutospacing="1" w:line="240" w:lineRule="auto"/>
      </w:pPr>
      <w:r w:rsidRPr="008B075F">
        <w:rPr>
          <w:rStyle w:val="Strong"/>
        </w:rPr>
        <w:t>R&amp;D and Innovation Hubs:</w:t>
      </w:r>
      <w:r w:rsidRPr="008B075F">
        <w:t xml:space="preserve"> NITDA funds research and development (R&amp;D) projects, as well as supports tech hubs across Nigeria, encouraging SMEs to develop innovative products and services for local and global markets.</w:t>
      </w:r>
    </w:p>
    <w:p w:rsidR="00CA12A2" w:rsidRPr="008B075F" w:rsidRDefault="00CA12A2" w:rsidP="00CA12A2">
      <w:pPr>
        <w:pStyle w:val="NormalWeb"/>
      </w:pPr>
      <w:r w:rsidRPr="008B075F">
        <w:rPr>
          <w:rStyle w:val="Strong"/>
        </w:rPr>
        <w:t>Impact on SMEs:</w:t>
      </w:r>
      <w:r w:rsidRPr="008B075F">
        <w:br/>
        <w:t>NITDA’s interventions have been instrumental in providing Nigerian SMEs with access to digital resources, enabling them to streamline operations and access broader markets. For instance, the “Smart Agriculture” initiative allows farmers and agribusinesses to use technology to improve yield and efficiency. By fostering an inclusive digital economy, NITDA has contributed to a business environment where SMEs can thrive and adapt to technological shifts.</w:t>
      </w:r>
    </w:p>
    <w:p w:rsidR="00CA12A2" w:rsidRPr="008B075F" w:rsidRDefault="00CA12A2" w:rsidP="00CA12A2">
      <w:r w:rsidRPr="008B075F">
        <w:pict>
          <v:rect id="_x0000_i2082" style="width:0;height:1.5pt" o:hralign="center" o:hrstd="t" o:hr="t" fillcolor="#a0a0a0" stroked="f"/>
        </w:pict>
      </w:r>
    </w:p>
    <w:p w:rsidR="00CA12A2" w:rsidRPr="008B075F" w:rsidRDefault="00D6516A" w:rsidP="00CA12A2">
      <w:pPr>
        <w:pStyle w:val="Heading3"/>
        <w:rPr>
          <w:color w:val="auto"/>
        </w:rPr>
      </w:pPr>
      <w:r w:rsidRPr="008B075F">
        <w:rPr>
          <w:color w:val="auto"/>
        </w:rPr>
        <w:t>21.4.</w:t>
      </w:r>
      <w:r w:rsidR="00CA12A2" w:rsidRPr="008B075F">
        <w:rPr>
          <w:color w:val="auto"/>
        </w:rPr>
        <w:t>2 Federal Ministry of Communications, Innovation, and Digital Economy (FMCT)</w:t>
      </w:r>
    </w:p>
    <w:p w:rsidR="00362104" w:rsidRPr="008B075F" w:rsidRDefault="00362104" w:rsidP="005B758F">
      <w:pPr>
        <w:numPr>
          <w:ilvl w:val="0"/>
          <w:numId w:val="905"/>
        </w:numPr>
        <w:tabs>
          <w:tab w:val="clear" w:pos="720"/>
          <w:tab w:val="num" w:pos="180"/>
        </w:tabs>
        <w:spacing w:before="100" w:beforeAutospacing="1" w:after="100" w:afterAutospacing="1" w:line="240" w:lineRule="auto"/>
        <w:ind w:left="180" w:hanging="180"/>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Date of Establishment:</w:t>
      </w:r>
      <w:r w:rsidRPr="008B075F">
        <w:rPr>
          <w:rFonts w:ascii="Times New Roman" w:eastAsia="Times New Roman" w:hAnsi="Times New Roman" w:cs="Times New Roman"/>
          <w:sz w:val="24"/>
          <w:szCs w:val="24"/>
        </w:rPr>
        <w:t xml:space="preserve"> Originally established as the Ministry of Communications in 2001; rebranded in October 2019.</w:t>
      </w:r>
    </w:p>
    <w:p w:rsidR="00362104" w:rsidRPr="008B075F" w:rsidRDefault="00362104" w:rsidP="005B758F">
      <w:pPr>
        <w:numPr>
          <w:ilvl w:val="0"/>
          <w:numId w:val="905"/>
        </w:numPr>
        <w:tabs>
          <w:tab w:val="clear" w:pos="720"/>
          <w:tab w:val="num" w:pos="180"/>
        </w:tabs>
        <w:spacing w:before="100" w:beforeAutospacing="1" w:after="100" w:afterAutospacing="1" w:line="240" w:lineRule="auto"/>
        <w:ind w:left="180" w:hanging="180"/>
        <w:rPr>
          <w:rStyle w:val="Strong"/>
          <w:rFonts w:ascii="Times New Roman" w:eastAsia="Times New Roman" w:hAnsi="Times New Roman" w:cs="Times New Roman"/>
          <w:b w:val="0"/>
          <w:bCs w:val="0"/>
          <w:sz w:val="24"/>
          <w:szCs w:val="24"/>
        </w:rPr>
      </w:pPr>
      <w:r w:rsidRPr="008B075F">
        <w:rPr>
          <w:rFonts w:ascii="Times New Roman" w:eastAsia="Times New Roman" w:hAnsi="Times New Roman" w:cs="Times New Roman"/>
          <w:b/>
          <w:bCs/>
          <w:sz w:val="24"/>
          <w:szCs w:val="24"/>
        </w:rPr>
        <w:t>Enabling Act:</w:t>
      </w:r>
      <w:r w:rsidRPr="008B075F">
        <w:rPr>
          <w:rFonts w:ascii="Times New Roman" w:eastAsia="Times New Roman" w:hAnsi="Times New Roman" w:cs="Times New Roman"/>
          <w:sz w:val="24"/>
          <w:szCs w:val="24"/>
        </w:rPr>
        <w:t xml:space="preserve"> Communications Act of 2003, and further policy direction under the National Digital Economy Policy and Strategy (2020–2030). The Ministry of Communications was set up to oversee the communication sector in Nigeria. In 2019, it was rebranded to include “Innovation and Digital Economy,” expanding its role to support a digital economy, promote digital literacy, and foster technological innovation across sectors. This shift aligns with the strategic direction provided by the National Digital Economy Policy and Strategy (2020–2030), which outlines Nigeria’s roadmap for a robust digital economy.</w:t>
      </w:r>
    </w:p>
    <w:p w:rsidR="00362104" w:rsidRPr="008B075F" w:rsidRDefault="00362104" w:rsidP="00362104">
      <w:pPr>
        <w:pStyle w:val="NormalWeb"/>
      </w:pPr>
      <w:r w:rsidRPr="008B075F">
        <w:rPr>
          <w:rStyle w:val="Strong"/>
        </w:rPr>
        <w:t>Mission and Purpose</w:t>
      </w:r>
    </w:p>
    <w:p w:rsidR="00CA12A2" w:rsidRPr="008B075F" w:rsidRDefault="00CA12A2" w:rsidP="00CA12A2">
      <w:pPr>
        <w:pStyle w:val="NormalWeb"/>
      </w:pPr>
      <w:r w:rsidRPr="008B075F">
        <w:t>Originally established as the Ministry of Communications in 2001, the ministry was rebranded in 2019 to include Innovation and Digital Economy, reflecting its broadened focus on fostering digital growth across Nigeria’s economic sectors. The FMCT operates under the Communications Act and works to develop a robust digital economy that accelerates national development.</w:t>
      </w:r>
    </w:p>
    <w:p w:rsidR="00CA12A2" w:rsidRPr="008B075F" w:rsidRDefault="00CA12A2" w:rsidP="00CA12A2">
      <w:pPr>
        <w:pStyle w:val="NormalWeb"/>
      </w:pPr>
      <w:r w:rsidRPr="008B075F">
        <w:rPr>
          <w:rStyle w:val="Strong"/>
        </w:rPr>
        <w:t>Primary Functions:</w:t>
      </w:r>
      <w:r w:rsidRPr="008B075F">
        <w:br/>
        <w:t>FMCT’s mandate is multifaceted, focusing on policies that drive digital inclusion, economic growth, and social impact. Its primary areas of focus are:</w:t>
      </w:r>
    </w:p>
    <w:p w:rsidR="00CA12A2" w:rsidRPr="008B075F" w:rsidRDefault="00CA12A2" w:rsidP="005B758F">
      <w:pPr>
        <w:numPr>
          <w:ilvl w:val="0"/>
          <w:numId w:val="900"/>
        </w:numPr>
        <w:spacing w:before="100" w:beforeAutospacing="1" w:after="100" w:afterAutospacing="1" w:line="240" w:lineRule="auto"/>
      </w:pPr>
      <w:r w:rsidRPr="008B075F">
        <w:rPr>
          <w:rStyle w:val="Strong"/>
        </w:rPr>
        <w:t>Digital Economy Policy Formulation:</w:t>
      </w:r>
      <w:r w:rsidRPr="008B075F">
        <w:t xml:space="preserve"> FMCT formulates and implements policies that promote the digital economy. This includes initiatives such as the National Digital Economy Policy and Strategy (2020–2030), which outlines a roadmap for national digital transformation.</w:t>
      </w:r>
    </w:p>
    <w:p w:rsidR="00CA12A2" w:rsidRPr="008B075F" w:rsidRDefault="00CA12A2" w:rsidP="005B758F">
      <w:pPr>
        <w:numPr>
          <w:ilvl w:val="0"/>
          <w:numId w:val="900"/>
        </w:numPr>
        <w:spacing w:before="100" w:beforeAutospacing="1" w:after="100" w:afterAutospacing="1" w:line="240" w:lineRule="auto"/>
      </w:pPr>
      <w:r w:rsidRPr="008B075F">
        <w:rPr>
          <w:rStyle w:val="Strong"/>
        </w:rPr>
        <w:t>Infrastructure Development:</w:t>
      </w:r>
      <w:r w:rsidRPr="008B075F">
        <w:t xml:space="preserve"> The ministry collaborates with public and private sectors to expand digital infrastructure, such as fiber-optic networks, to rural and urban areas, thereby increasing connectivity for SMEs.</w:t>
      </w:r>
    </w:p>
    <w:p w:rsidR="00CA12A2" w:rsidRPr="008B075F" w:rsidRDefault="00CA12A2" w:rsidP="005B758F">
      <w:pPr>
        <w:numPr>
          <w:ilvl w:val="0"/>
          <w:numId w:val="900"/>
        </w:numPr>
        <w:spacing w:before="100" w:beforeAutospacing="1" w:after="100" w:afterAutospacing="1" w:line="240" w:lineRule="auto"/>
      </w:pPr>
      <w:r w:rsidRPr="008B075F">
        <w:rPr>
          <w:rStyle w:val="Strong"/>
        </w:rPr>
        <w:t>Innovation and Tech-Driven Solutions:</w:t>
      </w:r>
      <w:r w:rsidRPr="008B075F">
        <w:t xml:space="preserve"> FMCT promotes digital innovation by supporting initiatives that encourage tech startups and provide incubation centers, creating a pipeline for tech-enabled SMEs.</w:t>
      </w:r>
    </w:p>
    <w:p w:rsidR="00CA12A2" w:rsidRPr="008B075F" w:rsidRDefault="00CA12A2" w:rsidP="005B758F">
      <w:pPr>
        <w:numPr>
          <w:ilvl w:val="0"/>
          <w:numId w:val="900"/>
        </w:numPr>
        <w:spacing w:before="100" w:beforeAutospacing="1" w:after="100" w:afterAutospacing="1" w:line="240" w:lineRule="auto"/>
      </w:pPr>
      <w:r w:rsidRPr="008B075F">
        <w:rPr>
          <w:rStyle w:val="Strong"/>
        </w:rPr>
        <w:t>Integration of ICT in Government Operations (E-Government):</w:t>
      </w:r>
      <w:r w:rsidRPr="008B075F">
        <w:t xml:space="preserve"> FMCT oversees the implementation of e-government services, reducing bureaucratic inefficiencies and enabling SMEs to access government services seamlessly.</w:t>
      </w:r>
    </w:p>
    <w:p w:rsidR="00CA12A2" w:rsidRPr="008B075F" w:rsidRDefault="00CA12A2" w:rsidP="00CA12A2">
      <w:pPr>
        <w:pStyle w:val="NormalWeb"/>
      </w:pPr>
      <w:r w:rsidRPr="008B075F">
        <w:rPr>
          <w:rStyle w:val="Strong"/>
        </w:rPr>
        <w:t>Impact on SMEs:</w:t>
      </w:r>
      <w:r w:rsidRPr="008B075F">
        <w:br/>
        <w:t>Through FMCT’s initiatives, Nigerian SMEs benefit from improved access to technology, enhanced productivity, and the potential for international market expansion. For example, the “Smart City” project promotes the use of digital technology in urban areas, supporting SMEs by creating a tech-friendly ecosystem. FMCT’s policies have catalyzed a more favorable business environment, ensuring that SMEs remain resilient and competitive in a digital-first economy.</w:t>
      </w:r>
    </w:p>
    <w:p w:rsidR="00CA12A2" w:rsidRPr="008B075F" w:rsidRDefault="00CA12A2" w:rsidP="00CA12A2">
      <w:r w:rsidRPr="008B075F">
        <w:t>Summary</w:t>
      </w:r>
    </w:p>
    <w:p w:rsidR="00CA12A2" w:rsidRPr="008B075F" w:rsidRDefault="00CA12A2" w:rsidP="00CA12A2">
      <w:pPr>
        <w:pStyle w:val="NormalWeb"/>
      </w:pPr>
      <w:r w:rsidRPr="008B075F">
        <w:t>This section emphasizes the pivotal role that digital and technological advancement bodies play in fostering a robust ecosystem for SMEs in Nigeria. Through initiatives that drive digital literacy, infrastructure development, and policy support, agencies like NITDA and FMCT are equipping Nigerian SMEs to succeed in the evolving digital landscape, ensuring their sustainability and enhancing their contribution to the national economy.</w:t>
      </w:r>
    </w:p>
    <w:p w:rsidR="00CA12A2" w:rsidRPr="008B075F" w:rsidRDefault="00CA12A2" w:rsidP="00CA12A2">
      <w:r w:rsidRPr="008B075F">
        <w:pict>
          <v:rect id="_x0000_i2097" style="width:0;height:1.5pt" o:hralign="center" o:hrstd="t" o:hr="t" fillcolor="#a0a0a0" stroked="f"/>
        </w:pict>
      </w:r>
    </w:p>
    <w:p w:rsidR="00CA12A2" w:rsidRPr="008B075F" w:rsidRDefault="00CA12A2" w:rsidP="00CA12A2">
      <w:pPr>
        <w:pStyle w:val="NormalWeb"/>
      </w:pPr>
      <w:r w:rsidRPr="008B075F">
        <w:rPr>
          <w:rStyle w:val="Strong"/>
        </w:rPr>
        <w:t>Key Terms and Concepts:</w:t>
      </w:r>
    </w:p>
    <w:p w:rsidR="00CA12A2" w:rsidRPr="008B075F" w:rsidRDefault="00CA12A2" w:rsidP="005B758F">
      <w:pPr>
        <w:numPr>
          <w:ilvl w:val="0"/>
          <w:numId w:val="898"/>
        </w:numPr>
        <w:spacing w:before="100" w:beforeAutospacing="1" w:after="100" w:afterAutospacing="1" w:line="240" w:lineRule="auto"/>
      </w:pPr>
      <w:r w:rsidRPr="008B075F">
        <w:rPr>
          <w:rStyle w:val="Strong"/>
        </w:rPr>
        <w:t>Digital Transformation:</w:t>
      </w:r>
      <w:r w:rsidRPr="008B075F">
        <w:t xml:space="preserve"> The process of integrating digital technology into all aspects of a business, fundamentally changing how it operates and delivers value.</w:t>
      </w:r>
    </w:p>
    <w:p w:rsidR="00CA12A2" w:rsidRPr="008B075F" w:rsidRDefault="00CA12A2" w:rsidP="005B758F">
      <w:pPr>
        <w:numPr>
          <w:ilvl w:val="0"/>
          <w:numId w:val="898"/>
        </w:numPr>
        <w:spacing w:before="100" w:beforeAutospacing="1" w:after="100" w:afterAutospacing="1" w:line="240" w:lineRule="auto"/>
      </w:pPr>
      <w:r w:rsidRPr="008B075F">
        <w:rPr>
          <w:rStyle w:val="Strong"/>
        </w:rPr>
        <w:t>Innovation Ecosystem:</w:t>
      </w:r>
      <w:r w:rsidRPr="008B075F">
        <w:t xml:space="preserve"> A supportive network of organizations, policies, and resources that foster technological development and innovation.</w:t>
      </w:r>
    </w:p>
    <w:p w:rsidR="00CA12A2" w:rsidRPr="008B075F" w:rsidRDefault="00CA12A2" w:rsidP="005B758F">
      <w:pPr>
        <w:numPr>
          <w:ilvl w:val="0"/>
          <w:numId w:val="898"/>
        </w:numPr>
        <w:spacing w:before="100" w:beforeAutospacing="1" w:after="100" w:afterAutospacing="1" w:line="240" w:lineRule="auto"/>
      </w:pPr>
      <w:r w:rsidRPr="008B075F">
        <w:rPr>
          <w:rStyle w:val="Strong"/>
        </w:rPr>
        <w:t>SME Digitalization:</w:t>
      </w:r>
      <w:r w:rsidRPr="008B075F">
        <w:t xml:space="preserve"> The adoption of digital tools and platforms by SMEs to enhance productivity and competitiveness.</w:t>
      </w:r>
    </w:p>
    <w:p w:rsidR="00CA12A2" w:rsidRPr="008B075F" w:rsidRDefault="00CA12A2" w:rsidP="005B758F">
      <w:pPr>
        <w:numPr>
          <w:ilvl w:val="0"/>
          <w:numId w:val="898"/>
        </w:numPr>
        <w:spacing w:before="100" w:beforeAutospacing="1" w:after="100" w:afterAutospacing="1" w:line="240" w:lineRule="auto"/>
      </w:pPr>
      <w:r w:rsidRPr="008B075F">
        <w:rPr>
          <w:rStyle w:val="Strong"/>
        </w:rPr>
        <w:t>ICT Policies:</w:t>
      </w:r>
      <w:r w:rsidRPr="008B075F">
        <w:t xml:space="preserve"> Guidelines and regulations that govern the development and use of information and communication technology.</w:t>
      </w:r>
    </w:p>
    <w:p w:rsidR="00CA12A2" w:rsidRPr="008B075F" w:rsidRDefault="00CA12A2" w:rsidP="005B758F">
      <w:pPr>
        <w:numPr>
          <w:ilvl w:val="0"/>
          <w:numId w:val="898"/>
        </w:numPr>
        <w:spacing w:before="100" w:beforeAutospacing="1" w:after="100" w:afterAutospacing="1" w:line="240" w:lineRule="auto"/>
      </w:pPr>
      <w:r w:rsidRPr="008B075F">
        <w:rPr>
          <w:rStyle w:val="Strong"/>
        </w:rPr>
        <w:t>Cybersecurity:</w:t>
      </w:r>
      <w:r w:rsidRPr="008B075F">
        <w:t xml:space="preserve"> Protecting digital data and IT infrastructure from unauthorized access, attacks, or damage.</w:t>
      </w:r>
    </w:p>
    <w:p w:rsidR="00CA12A2" w:rsidRPr="008B075F" w:rsidRDefault="00CA12A2" w:rsidP="005B758F">
      <w:pPr>
        <w:numPr>
          <w:ilvl w:val="0"/>
          <w:numId w:val="898"/>
        </w:numPr>
        <w:spacing w:before="100" w:beforeAutospacing="1" w:after="100" w:afterAutospacing="1" w:line="240" w:lineRule="auto"/>
      </w:pPr>
      <w:r w:rsidRPr="008B075F">
        <w:rPr>
          <w:rStyle w:val="Strong"/>
        </w:rPr>
        <w:t>Digital Literacy:</w:t>
      </w:r>
      <w:r w:rsidRPr="008B075F">
        <w:t xml:space="preserve"> The knowledge and skills required to use digital technologies effectively.</w:t>
      </w:r>
    </w:p>
    <w:p w:rsidR="00CA12A2" w:rsidRPr="008B075F" w:rsidRDefault="00CA12A2" w:rsidP="005B758F">
      <w:pPr>
        <w:numPr>
          <w:ilvl w:val="0"/>
          <w:numId w:val="898"/>
        </w:numPr>
        <w:spacing w:before="100" w:beforeAutospacing="1" w:after="100" w:afterAutospacing="1" w:line="240" w:lineRule="auto"/>
      </w:pPr>
      <w:r w:rsidRPr="008B075F">
        <w:rPr>
          <w:rStyle w:val="Strong"/>
        </w:rPr>
        <w:t>E-Government:</w:t>
      </w:r>
      <w:r w:rsidRPr="008B075F">
        <w:t xml:space="preserve"> Government services that are provided electronically to increase accessibility and efficiency.</w:t>
      </w:r>
    </w:p>
    <w:p w:rsidR="00CA12A2" w:rsidRPr="008B075F" w:rsidRDefault="00CA12A2" w:rsidP="00CA12A2">
      <w:r w:rsidRPr="008B075F">
        <w:pict>
          <v:rect id="_x0000_i2083" style="width:0;height:1.5pt" o:hralign="center" o:hrstd="t" o:hr="t" fillcolor="#a0a0a0" stroked="f"/>
        </w:pict>
      </w:r>
    </w:p>
    <w:p w:rsidR="00CA12A2" w:rsidRPr="008B075F" w:rsidRDefault="00CA12A2" w:rsidP="00CA12A2">
      <w:pPr>
        <w:pStyle w:val="NormalWeb"/>
      </w:pPr>
      <w:r w:rsidRPr="008B075F">
        <w:rPr>
          <w:rStyle w:val="Strong"/>
        </w:rPr>
        <w:t>Review &amp; Discussion Questions:</w:t>
      </w:r>
    </w:p>
    <w:p w:rsidR="00CA12A2" w:rsidRPr="008B075F" w:rsidRDefault="00CA12A2" w:rsidP="005B758F">
      <w:pPr>
        <w:numPr>
          <w:ilvl w:val="0"/>
          <w:numId w:val="901"/>
        </w:numPr>
        <w:spacing w:before="100" w:beforeAutospacing="1" w:after="100" w:afterAutospacing="1" w:line="240" w:lineRule="auto"/>
      </w:pPr>
      <w:r w:rsidRPr="008B075F">
        <w:t>Explain the primary functions of NITDA and discuss how they contribute to digital literacy among Nigerian SMEs.</w:t>
      </w:r>
    </w:p>
    <w:p w:rsidR="00CA12A2" w:rsidRPr="008B075F" w:rsidRDefault="00CA12A2" w:rsidP="005B758F">
      <w:pPr>
        <w:numPr>
          <w:ilvl w:val="0"/>
          <w:numId w:val="901"/>
        </w:numPr>
        <w:spacing w:before="100" w:beforeAutospacing="1" w:after="100" w:afterAutospacing="1" w:line="240" w:lineRule="auto"/>
      </w:pPr>
      <w:r w:rsidRPr="008B075F">
        <w:t>How does FMCT’s focus on infrastructure development aid in the digitalization of SMEs?</w:t>
      </w:r>
    </w:p>
    <w:p w:rsidR="00CA12A2" w:rsidRPr="008B075F" w:rsidRDefault="00CA12A2" w:rsidP="005B758F">
      <w:pPr>
        <w:numPr>
          <w:ilvl w:val="0"/>
          <w:numId w:val="901"/>
        </w:numPr>
        <w:spacing w:before="100" w:beforeAutospacing="1" w:after="100" w:afterAutospacing="1" w:line="240" w:lineRule="auto"/>
      </w:pPr>
      <w:r w:rsidRPr="008B075F">
        <w:t>Discuss the significance of cybersecurity in promoting a safe digital environment for SMEs in Nigeria.</w:t>
      </w:r>
    </w:p>
    <w:p w:rsidR="00CA12A2" w:rsidRPr="008B075F" w:rsidRDefault="00CA12A2" w:rsidP="005B758F">
      <w:pPr>
        <w:numPr>
          <w:ilvl w:val="0"/>
          <w:numId w:val="901"/>
        </w:numPr>
        <w:spacing w:before="100" w:beforeAutospacing="1" w:after="100" w:afterAutospacing="1" w:line="240" w:lineRule="auto"/>
      </w:pPr>
      <w:r w:rsidRPr="008B075F">
        <w:t>In what ways can digital transformation help Nigerian SMEs achieve global competitiveness?</w:t>
      </w:r>
    </w:p>
    <w:p w:rsidR="00CA12A2" w:rsidRPr="008B075F" w:rsidRDefault="00CA12A2" w:rsidP="00CA12A2">
      <w:pPr>
        <w:spacing w:after="0"/>
      </w:pPr>
      <w:r w:rsidRPr="008B075F">
        <w:pict>
          <v:rect id="_x0000_i2084" style="width:0;height:1.5pt" o:hralign="center" o:hrstd="t" o:hr="t" fillcolor="#a0a0a0" stroked="f"/>
        </w:pict>
      </w:r>
    </w:p>
    <w:p w:rsidR="00CA12A2" w:rsidRPr="008B075F" w:rsidRDefault="00CA12A2" w:rsidP="00CA12A2">
      <w:pPr>
        <w:pStyle w:val="NormalWeb"/>
      </w:pPr>
      <w:r w:rsidRPr="008B075F">
        <w:rPr>
          <w:rStyle w:val="Strong"/>
        </w:rPr>
        <w:t>Experiential Exercise:</w:t>
      </w:r>
      <w:r w:rsidRPr="008B075F">
        <w:t xml:space="preserve"> Research and present a case study on a Nigerian SME that successfully leveraged NITDA or FMCT resources to enhance its operations. Identify the specific digital tools or programs utilized and discuss the resulting impact on the company’s growth.</w:t>
      </w:r>
    </w:p>
    <w:p w:rsidR="00CA12A2" w:rsidRPr="008B075F" w:rsidRDefault="00CA12A2" w:rsidP="00CA12A2">
      <w:r w:rsidRPr="008B075F">
        <w:pict>
          <v:rect id="_x0000_i2085" style="width:0;height:1.5pt" o:hralign="center" o:hrstd="t" o:hr="t" fillcolor="#a0a0a0" stroked="f"/>
        </w:pict>
      </w:r>
    </w:p>
    <w:p w:rsidR="00CA12A2" w:rsidRPr="008B075F" w:rsidRDefault="00CA12A2" w:rsidP="00CA12A2">
      <w:pPr>
        <w:pStyle w:val="NormalWeb"/>
      </w:pPr>
      <w:r w:rsidRPr="008B075F">
        <w:rPr>
          <w:rStyle w:val="Strong"/>
        </w:rPr>
        <w:t>Case Study: Digital Transformation of an SME in Nigeria</w:t>
      </w:r>
    </w:p>
    <w:p w:rsidR="00CA12A2" w:rsidRPr="008B075F" w:rsidRDefault="00CA12A2" w:rsidP="00CA12A2">
      <w:pPr>
        <w:pStyle w:val="NormalWeb"/>
      </w:pPr>
      <w:r w:rsidRPr="008B075F">
        <w:rPr>
          <w:rStyle w:val="Strong"/>
        </w:rPr>
        <w:t>Case Background:</w:t>
      </w:r>
      <w:r w:rsidRPr="008B075F">
        <w:br/>
        <w:t>A Nigerian-based agritech SME, AgriConnect, faced challenges in reaching customers beyond its locality due to limited digital infrastructure. Recognizing this gap, the company sought support from NITDA, which provided training on digital marketing strategies and introduced AgriConnect to a network of investors. Additionally, FMCT's digital infrastructure initiative in rural areas enabled AgriConnect to scale its e-commerce platform, improving access to remote customers.</w:t>
      </w:r>
    </w:p>
    <w:p w:rsidR="00CA12A2" w:rsidRPr="008B075F" w:rsidRDefault="00CA12A2" w:rsidP="00CA12A2">
      <w:pPr>
        <w:pStyle w:val="NormalWeb"/>
      </w:pPr>
      <w:r w:rsidRPr="008B075F">
        <w:rPr>
          <w:rStyle w:val="Strong"/>
        </w:rPr>
        <w:t>Questions for the Case Study:</w:t>
      </w:r>
    </w:p>
    <w:p w:rsidR="00CA12A2" w:rsidRPr="008B075F" w:rsidRDefault="00CA12A2" w:rsidP="005B758F">
      <w:pPr>
        <w:numPr>
          <w:ilvl w:val="0"/>
          <w:numId w:val="902"/>
        </w:numPr>
        <w:spacing w:before="100" w:beforeAutospacing="1" w:after="100" w:afterAutospacing="1" w:line="240" w:lineRule="auto"/>
      </w:pPr>
      <w:r w:rsidRPr="008B075F">
        <w:t>How did NITDA’s digital literacy training enhance AgriConnect’s marketing efforts?</w:t>
      </w:r>
    </w:p>
    <w:p w:rsidR="00CA12A2" w:rsidRPr="008B075F" w:rsidRDefault="00CA12A2" w:rsidP="005B758F">
      <w:pPr>
        <w:numPr>
          <w:ilvl w:val="0"/>
          <w:numId w:val="902"/>
        </w:numPr>
        <w:spacing w:before="100" w:beforeAutospacing="1" w:after="100" w:afterAutospacing="1" w:line="240" w:lineRule="auto"/>
      </w:pPr>
      <w:r w:rsidRPr="008B075F">
        <w:t>What were the direct impacts of FMCT’s infrastructure development on AgriConnect’s operations?</w:t>
      </w:r>
    </w:p>
    <w:p w:rsidR="00CA12A2" w:rsidRPr="008B075F" w:rsidRDefault="00CA12A2" w:rsidP="005B758F">
      <w:pPr>
        <w:numPr>
          <w:ilvl w:val="0"/>
          <w:numId w:val="902"/>
        </w:numPr>
        <w:spacing w:before="100" w:beforeAutospacing="1" w:after="100" w:afterAutospacing="1" w:line="240" w:lineRule="auto"/>
      </w:pPr>
      <w:r w:rsidRPr="008B075F">
        <w:t>Discuss how other SMEs can leverage government initiatives to expand their digital reach.</w:t>
      </w:r>
    </w:p>
    <w:p w:rsidR="00CA12A2" w:rsidRPr="008B075F" w:rsidRDefault="00CA12A2" w:rsidP="00CA12A2">
      <w:pPr>
        <w:spacing w:after="0"/>
      </w:pPr>
      <w:r w:rsidRPr="008B075F">
        <w:pict>
          <v:rect id="_x0000_i2086" style="width:0;height:1.5pt" o:hralign="center" o:hrstd="t" o:hr="t" fillcolor="#a0a0a0" stroked="f"/>
        </w:pict>
      </w:r>
    </w:p>
    <w:p w:rsidR="00CA12A2" w:rsidRPr="008B075F" w:rsidRDefault="00CA12A2" w:rsidP="00CA12A2">
      <w:pPr>
        <w:pStyle w:val="NormalWeb"/>
      </w:pPr>
      <w:r w:rsidRPr="008B075F">
        <w:rPr>
          <w:rStyle w:val="Strong"/>
        </w:rPr>
        <w:t>Suggested Online Reading:</w:t>
      </w:r>
    </w:p>
    <w:p w:rsidR="00CA12A2" w:rsidRPr="008B075F" w:rsidRDefault="00CA12A2" w:rsidP="005B758F">
      <w:pPr>
        <w:numPr>
          <w:ilvl w:val="0"/>
          <w:numId w:val="903"/>
        </w:numPr>
        <w:spacing w:before="100" w:beforeAutospacing="1" w:after="100" w:afterAutospacing="1" w:line="240" w:lineRule="auto"/>
      </w:pPr>
      <w:r w:rsidRPr="008B075F">
        <w:t xml:space="preserve">National Information Technology Development Agency (NITDA): </w:t>
      </w:r>
      <w:hyperlink r:id="rId156" w:tgtFrame="_new" w:history="1">
        <w:r w:rsidRPr="008B075F">
          <w:rPr>
            <w:rStyle w:val="Hyperlink"/>
            <w:color w:val="auto"/>
          </w:rPr>
          <w:t>https://www.nitda.gov.ng</w:t>
        </w:r>
      </w:hyperlink>
    </w:p>
    <w:p w:rsidR="00CA12A2" w:rsidRPr="008B075F" w:rsidRDefault="00CA12A2" w:rsidP="005B758F">
      <w:pPr>
        <w:numPr>
          <w:ilvl w:val="0"/>
          <w:numId w:val="903"/>
        </w:numPr>
        <w:spacing w:before="100" w:beforeAutospacing="1" w:after="100" w:afterAutospacing="1" w:line="240" w:lineRule="auto"/>
      </w:pPr>
      <w:r w:rsidRPr="008B075F">
        <w:t xml:space="preserve">Federal Ministry of Communications, Innovation, and Digital Economy: </w:t>
      </w:r>
      <w:hyperlink r:id="rId157" w:tgtFrame="_new" w:history="1">
        <w:r w:rsidRPr="008B075F">
          <w:rPr>
            <w:rStyle w:val="Hyperlink"/>
            <w:color w:val="auto"/>
          </w:rPr>
          <w:t>https://www.commtech.gov.ng</w:t>
        </w:r>
      </w:hyperlink>
    </w:p>
    <w:p w:rsidR="00CA12A2" w:rsidRPr="008B075F" w:rsidRDefault="00CA12A2" w:rsidP="005B758F">
      <w:pPr>
        <w:numPr>
          <w:ilvl w:val="0"/>
          <w:numId w:val="903"/>
        </w:numPr>
        <w:spacing w:before="100" w:beforeAutospacing="1" w:after="100" w:afterAutospacing="1" w:line="240" w:lineRule="auto"/>
      </w:pPr>
      <w:r w:rsidRPr="008B075F">
        <w:t>Nigeria Digital Economy Policy and Strategy (2020–2030): https://www.ncc.gov.ng/docman-main/industry-research/research-policy</w:t>
      </w:r>
    </w:p>
    <w:p w:rsidR="00C42F1F" w:rsidRPr="008B075F" w:rsidRDefault="00C42F1F" w:rsidP="00AA42E4">
      <w:pPr>
        <w:tabs>
          <w:tab w:val="left" w:pos="1019"/>
        </w:tabs>
      </w:pPr>
    </w:p>
    <w:p w:rsidR="004601B9" w:rsidRPr="008B075F" w:rsidRDefault="004601B9" w:rsidP="00AA42E4">
      <w:pPr>
        <w:tabs>
          <w:tab w:val="left" w:pos="1019"/>
        </w:tabs>
      </w:pPr>
    </w:p>
    <w:p w:rsidR="00933D9D" w:rsidRPr="008B075F" w:rsidRDefault="00933D9D" w:rsidP="00933D9D">
      <w:pPr>
        <w:pStyle w:val="Heading3"/>
        <w:rPr>
          <w:color w:val="auto"/>
        </w:rPr>
      </w:pPr>
      <w:r w:rsidRPr="008B075F">
        <w:rPr>
          <w:color w:val="auto"/>
        </w:rPr>
        <w:t xml:space="preserve">Chapter </w:t>
      </w:r>
      <w:r w:rsidR="00086089" w:rsidRPr="008B075F">
        <w:rPr>
          <w:color w:val="auto"/>
        </w:rPr>
        <w:t>21.5</w:t>
      </w:r>
      <w:r w:rsidRPr="008B075F">
        <w:rPr>
          <w:color w:val="auto"/>
        </w:rPr>
        <w:t>: Research and Development Institutions in Nigeria</w:t>
      </w:r>
    </w:p>
    <w:p w:rsidR="00933D9D" w:rsidRPr="008B075F" w:rsidRDefault="00933D9D" w:rsidP="00933D9D">
      <w:pPr>
        <w:pStyle w:val="NormalWeb"/>
      </w:pPr>
      <w:r w:rsidRPr="008B075F">
        <w:rPr>
          <w:rStyle w:val="Strong"/>
          <w:rFonts w:eastAsiaTheme="majorEastAsia"/>
          <w:b w:val="0"/>
        </w:rPr>
        <w:t>"Innovation is the key to future growth and prosperity. Without it, no country can remain competitive in a global market."</w:t>
      </w:r>
      <w:r w:rsidRPr="008B075F">
        <w:t xml:space="preserve"> — </w:t>
      </w:r>
      <w:r w:rsidRPr="008B075F">
        <w:rPr>
          <w:rStyle w:val="Emphasis"/>
          <w:rFonts w:eastAsiaTheme="majorEastAsia"/>
        </w:rPr>
        <w:t>Nelson Mandela</w:t>
      </w:r>
    </w:p>
    <w:p w:rsidR="00933D9D" w:rsidRPr="008B075F" w:rsidRDefault="00933D9D" w:rsidP="00933D9D">
      <w:pPr>
        <w:spacing w:after="0"/>
      </w:pPr>
      <w:r w:rsidRPr="008B075F">
        <w:pict>
          <v:rect id="_x0000_i2100" style="width:0;height:1.5pt" o:hralign="center" o:hrstd="t" o:hr="t" fillcolor="#a0a0a0" stroked="f"/>
        </w:pict>
      </w:r>
    </w:p>
    <w:p w:rsidR="00933D9D" w:rsidRPr="008B075F" w:rsidRDefault="0060796B" w:rsidP="00933D9D">
      <w:pPr>
        <w:pStyle w:val="Heading4"/>
      </w:pPr>
      <w:r w:rsidRPr="008B075F">
        <w:t>21.5.0 Introduction</w:t>
      </w:r>
    </w:p>
    <w:p w:rsidR="00933D9D" w:rsidRPr="008B075F" w:rsidRDefault="00933D9D" w:rsidP="00933D9D">
      <w:pPr>
        <w:pStyle w:val="NormalWeb"/>
      </w:pPr>
      <w:r w:rsidRPr="008B075F">
        <w:t xml:space="preserve">This </w:t>
      </w:r>
      <w:r w:rsidR="0060796B" w:rsidRPr="008B075F">
        <w:t>section</w:t>
      </w:r>
      <w:r w:rsidRPr="008B075F">
        <w:t xml:space="preserve"> delves into the vital contributions of R&amp;D institutions like FIIRO and RMRDC, exploring their roles in strengthening Nigeria’s industrial sector through indigenous innovation and resource utilization. FIIRO, established to drive industrial research, has been a key player in enhancing the productivity of local industries and promoting technological solutions suited to Nigerian contexts. Similarly, RMRDC focuses on developing local raw materials, thus reducing Nigeria's dependency on imported resources. Together, these institutions offer practical support to SMEs, helping them achieve cost efficiency and higher productivity. However, despite their progress, these institutions face obstacles, including inadequate funding, limited collaboration with industries, and infrastructural challenges. Strategies for improvement are discussed, highlighting the importance of aligning R&amp;D with industry needs and enhancing government support.</w:t>
      </w:r>
    </w:p>
    <w:p w:rsidR="00933D9D" w:rsidRPr="008B075F" w:rsidRDefault="00933D9D" w:rsidP="00933D9D">
      <w:pPr>
        <w:spacing w:after="0"/>
      </w:pPr>
      <w:r w:rsidRPr="008B075F">
        <w:pict>
          <v:rect id="_x0000_i2102" style="width:0;height:1.5pt" o:hralign="center" o:hrstd="t" o:hr="t" fillcolor="#a0a0a0" stroked="f"/>
        </w:pict>
      </w:r>
    </w:p>
    <w:p w:rsidR="00933D9D" w:rsidRPr="008B075F" w:rsidRDefault="0060796B" w:rsidP="00933D9D">
      <w:pPr>
        <w:pStyle w:val="Heading3"/>
        <w:rPr>
          <w:color w:val="auto"/>
        </w:rPr>
      </w:pPr>
      <w:r w:rsidRPr="008B075F">
        <w:rPr>
          <w:color w:val="auto"/>
        </w:rPr>
        <w:t xml:space="preserve">21.5.1 </w:t>
      </w:r>
      <w:r w:rsidR="00933D9D" w:rsidRPr="008B075F">
        <w:rPr>
          <w:color w:val="auto"/>
        </w:rPr>
        <w:t>Federal Institute of Industrial Research Oshodi (FIIRO)</w:t>
      </w:r>
    </w:p>
    <w:p w:rsidR="00933D9D" w:rsidRPr="008B075F" w:rsidRDefault="00933D9D" w:rsidP="005B758F">
      <w:pPr>
        <w:numPr>
          <w:ilvl w:val="0"/>
          <w:numId w:val="907"/>
        </w:numPr>
        <w:spacing w:before="100" w:beforeAutospacing="1" w:after="100" w:afterAutospacing="1" w:line="240" w:lineRule="auto"/>
      </w:pPr>
      <w:r w:rsidRPr="008B075F">
        <w:rPr>
          <w:rStyle w:val="Strong"/>
        </w:rPr>
        <w:t>Date of Establishment</w:t>
      </w:r>
      <w:r w:rsidRPr="008B075F">
        <w:t>: 1956</w:t>
      </w:r>
    </w:p>
    <w:p w:rsidR="00933D9D" w:rsidRPr="008B075F" w:rsidRDefault="00933D9D" w:rsidP="005B758F">
      <w:pPr>
        <w:numPr>
          <w:ilvl w:val="0"/>
          <w:numId w:val="907"/>
        </w:numPr>
        <w:spacing w:before="100" w:beforeAutospacing="1" w:after="100" w:afterAutospacing="1" w:line="240" w:lineRule="auto"/>
      </w:pPr>
      <w:r w:rsidRPr="008B075F">
        <w:rPr>
          <w:rStyle w:val="Strong"/>
        </w:rPr>
        <w:t>Enabling Decree/Act</w:t>
      </w:r>
      <w:r w:rsidRPr="008B075F">
        <w:t xml:space="preserve">: </w:t>
      </w:r>
      <w:r w:rsidR="0060796B" w:rsidRPr="008B075F">
        <w:t>Initially set up by the Nigerian Colonial Government, FIIRO later operated under the Federal Ministry of Science and Technology. Its legal framework was strengthened through various science and technology policies, though it does not operate under a single enabling decree but is governed by national policies promoting research and industrial development</w:t>
      </w:r>
      <w:r w:rsidRPr="008B075F">
        <w:t>.</w:t>
      </w:r>
    </w:p>
    <w:p w:rsidR="0060796B" w:rsidRPr="008B075F" w:rsidRDefault="0060796B" w:rsidP="0060796B">
      <w:pPr>
        <w:pStyle w:val="NormalWeb"/>
      </w:pPr>
      <w:r w:rsidRPr="008B075F">
        <w:rPr>
          <w:rStyle w:val="Strong"/>
        </w:rPr>
        <w:t>Mission and Purpose</w:t>
      </w:r>
    </w:p>
    <w:p w:rsidR="00B76AF0" w:rsidRPr="008B075F" w:rsidRDefault="00B76AF0" w:rsidP="00933D9D">
      <w:pPr>
        <w:pStyle w:val="NormalWeb"/>
      </w:pPr>
      <w:r w:rsidRPr="008B075F">
        <w:t xml:space="preserve">The establishment of the Federal Institute of Industrial Research Oshodi (FIIRO) is an idea that emanated from an economic mission that was sent to Nigeria in 1953 by the World Bank. The mission's observation was that industrial research activities in Nigeria were diffused and uncoordinated with no definite direction. Consequently, a decision was reached to establish the Institute in 1956. With a broad mandate of accelerating industrialization in Nigeria, FIIRO has over the years developed technologies that promote entrepreneurship development. The institute sources alternative raw materials for local industries, thereby conserving foreign exchange. Through adequate food processing techniques, FIIRO has added value to our indigenous agricultural products, equipment, and many more. The Institute employs a diversity of staff which includes: food scientists, microbiologists/biotechnologists, industrial chemists, analysts, metallurgists, scientists; mechanical, agricultural, electrical and chemical engineers, agricultural economists, complemented by administrative and accounting staff, operation researchers, economists, information scientists, computer scientists, and librarians. </w:t>
      </w:r>
    </w:p>
    <w:p w:rsidR="00933D9D" w:rsidRPr="008B075F" w:rsidRDefault="00933D9D" w:rsidP="00933D9D">
      <w:pPr>
        <w:pStyle w:val="NormalWeb"/>
      </w:pPr>
      <w:r w:rsidRPr="008B075F">
        <w:t>FIIRO was founded with the primary mission of accelerating Nigeria’s industrialization through research and development. Located in Lagos, FIIRO conducts pioneering research in food technology, agro-allied processes, pharmaceuticals, and chemical engineering. It seeks to promote domestic manufacturing by providing industrial solutions suited to Nigeria’s resources and economic environment.</w:t>
      </w:r>
    </w:p>
    <w:p w:rsidR="00933D9D" w:rsidRPr="008B075F" w:rsidRDefault="00933D9D" w:rsidP="00933D9D">
      <w:pPr>
        <w:pStyle w:val="NormalWeb"/>
      </w:pPr>
      <w:r w:rsidRPr="008B075F">
        <w:rPr>
          <w:rStyle w:val="Strong"/>
          <w:rFonts w:eastAsiaTheme="majorEastAsia"/>
        </w:rPr>
        <w:t>Core Functions</w:t>
      </w:r>
      <w:r w:rsidRPr="008B075F">
        <w:t>:</w:t>
      </w:r>
    </w:p>
    <w:p w:rsidR="00933D9D" w:rsidRPr="008B075F" w:rsidRDefault="00933D9D" w:rsidP="005B758F">
      <w:pPr>
        <w:numPr>
          <w:ilvl w:val="0"/>
          <w:numId w:val="908"/>
        </w:numPr>
        <w:spacing w:before="100" w:beforeAutospacing="1" w:after="100" w:afterAutospacing="1" w:line="240" w:lineRule="auto"/>
      </w:pPr>
      <w:r w:rsidRPr="008B075F">
        <w:rPr>
          <w:rStyle w:val="Strong"/>
        </w:rPr>
        <w:t>Technology Development</w:t>
      </w:r>
      <w:r w:rsidRPr="008B075F">
        <w:t>: FIIRO has developed various technologies for food processing, such as yam flour, cassava starch, and palm oil processing, which are highly beneficial to SMEs.</w:t>
      </w:r>
    </w:p>
    <w:p w:rsidR="00933D9D" w:rsidRPr="008B075F" w:rsidRDefault="00933D9D" w:rsidP="005B758F">
      <w:pPr>
        <w:numPr>
          <w:ilvl w:val="0"/>
          <w:numId w:val="908"/>
        </w:numPr>
        <w:spacing w:before="100" w:beforeAutospacing="1" w:after="100" w:afterAutospacing="1" w:line="240" w:lineRule="auto"/>
      </w:pPr>
      <w:r w:rsidRPr="008B075F">
        <w:rPr>
          <w:rStyle w:val="Strong"/>
        </w:rPr>
        <w:t>Capacity Building</w:t>
      </w:r>
      <w:r w:rsidRPr="008B075F">
        <w:t>: The institute organizes training programs to equip Nigerian entrepreneurs and SMEs with technical skills, thus fostering industrial growth.</w:t>
      </w:r>
    </w:p>
    <w:p w:rsidR="00933D9D" w:rsidRPr="008B075F" w:rsidRDefault="00933D9D" w:rsidP="005B758F">
      <w:pPr>
        <w:numPr>
          <w:ilvl w:val="0"/>
          <w:numId w:val="908"/>
        </w:numPr>
        <w:spacing w:before="100" w:beforeAutospacing="1" w:after="100" w:afterAutospacing="1" w:line="240" w:lineRule="auto"/>
      </w:pPr>
      <w:r w:rsidRPr="008B075F">
        <w:rPr>
          <w:rStyle w:val="Strong"/>
        </w:rPr>
        <w:t>Industrial Consultancy</w:t>
      </w:r>
      <w:r w:rsidRPr="008B075F">
        <w:t>: FIIRO offers consultancy services, guiding local businesses on process optimization and product development to meet market demands.</w:t>
      </w:r>
    </w:p>
    <w:p w:rsidR="00933D9D" w:rsidRPr="008B075F" w:rsidRDefault="00933D9D" w:rsidP="005B758F">
      <w:pPr>
        <w:numPr>
          <w:ilvl w:val="0"/>
          <w:numId w:val="908"/>
        </w:numPr>
        <w:spacing w:before="100" w:beforeAutospacing="1" w:after="100" w:afterAutospacing="1" w:line="240" w:lineRule="auto"/>
      </w:pPr>
      <w:r w:rsidRPr="008B075F">
        <w:rPr>
          <w:rStyle w:val="Strong"/>
        </w:rPr>
        <w:t>Policy Support</w:t>
      </w:r>
      <w:r w:rsidRPr="008B075F">
        <w:t>: FIIRO advises the government on industrial policies that support SMEs and encourage local production.</w:t>
      </w:r>
    </w:p>
    <w:p w:rsidR="00933D9D" w:rsidRPr="008B075F" w:rsidRDefault="00933D9D" w:rsidP="00933D9D">
      <w:pPr>
        <w:pStyle w:val="NormalWeb"/>
      </w:pPr>
      <w:r w:rsidRPr="008B075F">
        <w:rPr>
          <w:rStyle w:val="Strong"/>
          <w:rFonts w:eastAsiaTheme="majorEastAsia"/>
        </w:rPr>
        <w:t>Impact on SMEs</w:t>
      </w:r>
      <w:r w:rsidRPr="008B075F">
        <w:t>:</w:t>
      </w:r>
      <w:r w:rsidRPr="008B075F">
        <w:br/>
        <w:t>FIIRO’s contributions to the development of Nigerian SMEs have been substantial. By providing affordable and accessible technologies, the institute has empowered small-scale enterprises to thrive in industries such as food processing, agro-products, and chemicals. FIIRO’s research outcomes allow these businesses to leverage local raw materials effectively, reducing their operational costs and enabling them to compete in the local market.</w:t>
      </w:r>
    </w:p>
    <w:p w:rsidR="00933D9D" w:rsidRPr="008B075F" w:rsidRDefault="00933D9D" w:rsidP="00933D9D">
      <w:pPr>
        <w:pStyle w:val="NormalWeb"/>
      </w:pPr>
      <w:r w:rsidRPr="008B075F">
        <w:rPr>
          <w:rStyle w:val="Strong"/>
          <w:rFonts w:eastAsiaTheme="majorEastAsia"/>
        </w:rPr>
        <w:t>Challenges</w:t>
      </w:r>
      <w:r w:rsidRPr="008B075F">
        <w:t>: Despite its achievements, FIIRO faces challenges, including limited funding, outdated equipment, and a lack of strong partnerships with private industry, which hampers its capacity to execute its mission fully. Enhancing government funding and fostering partnerships with local and international firms could bolster FIIRO’s ability to deliver impactful results.</w:t>
      </w:r>
    </w:p>
    <w:p w:rsidR="00933D9D" w:rsidRPr="008B075F" w:rsidRDefault="00933D9D" w:rsidP="00933D9D">
      <w:r w:rsidRPr="008B075F">
        <w:pict>
          <v:rect id="_x0000_i2103" style="width:0;height:1.5pt" o:hralign="center" o:hrstd="t" o:hr="t" fillcolor="#a0a0a0" stroked="f"/>
        </w:pict>
      </w:r>
    </w:p>
    <w:p w:rsidR="00933D9D" w:rsidRPr="008B075F" w:rsidRDefault="0060796B" w:rsidP="00933D9D">
      <w:pPr>
        <w:pStyle w:val="Heading3"/>
        <w:rPr>
          <w:color w:val="auto"/>
        </w:rPr>
      </w:pPr>
      <w:r w:rsidRPr="008B075F">
        <w:rPr>
          <w:color w:val="auto"/>
        </w:rPr>
        <w:t xml:space="preserve">21.5.2 </w:t>
      </w:r>
      <w:r w:rsidR="00933D9D" w:rsidRPr="008B075F">
        <w:rPr>
          <w:color w:val="auto"/>
        </w:rPr>
        <w:t>Raw Materials Research and Development Council (RMRDC)</w:t>
      </w:r>
    </w:p>
    <w:p w:rsidR="00933D9D" w:rsidRPr="008B075F" w:rsidRDefault="00933D9D" w:rsidP="005B758F">
      <w:pPr>
        <w:numPr>
          <w:ilvl w:val="0"/>
          <w:numId w:val="909"/>
        </w:numPr>
        <w:spacing w:before="100" w:beforeAutospacing="1" w:after="100" w:afterAutospacing="1" w:line="240" w:lineRule="auto"/>
      </w:pPr>
      <w:r w:rsidRPr="008B075F">
        <w:rPr>
          <w:rStyle w:val="Strong"/>
        </w:rPr>
        <w:t>Date of Establishment</w:t>
      </w:r>
      <w:r w:rsidRPr="008B075F">
        <w:t>: 1987</w:t>
      </w:r>
    </w:p>
    <w:p w:rsidR="00933D9D" w:rsidRPr="008B075F" w:rsidRDefault="00933D9D" w:rsidP="005B758F">
      <w:pPr>
        <w:numPr>
          <w:ilvl w:val="0"/>
          <w:numId w:val="909"/>
        </w:numPr>
        <w:spacing w:before="100" w:beforeAutospacing="1" w:after="100" w:afterAutospacing="1" w:line="240" w:lineRule="auto"/>
      </w:pPr>
      <w:r w:rsidRPr="008B075F">
        <w:rPr>
          <w:rStyle w:val="Strong"/>
        </w:rPr>
        <w:t>Enabling Decree/Act</w:t>
      </w:r>
      <w:r w:rsidRPr="008B075F">
        <w:t xml:space="preserve">: </w:t>
      </w:r>
      <w:r w:rsidR="0060796B" w:rsidRPr="008B075F">
        <w:t xml:space="preserve">Established under the </w:t>
      </w:r>
      <w:r w:rsidR="0060796B" w:rsidRPr="008B075F">
        <w:rPr>
          <w:rStyle w:val="Strong"/>
        </w:rPr>
        <w:t xml:space="preserve">Raw Materials Research and Development Council </w:t>
      </w:r>
      <w:r w:rsidR="00DB7FDF" w:rsidRPr="008B075F">
        <w:rPr>
          <w:rStyle w:val="Strong"/>
        </w:rPr>
        <w:t>Decree</w:t>
      </w:r>
      <w:r w:rsidR="0060796B" w:rsidRPr="008B075F">
        <w:rPr>
          <w:rStyle w:val="Strong"/>
        </w:rPr>
        <w:t xml:space="preserve"> No. 39 of 1987</w:t>
      </w:r>
      <w:r w:rsidR="0060796B" w:rsidRPr="008B075F">
        <w:t>. This Act mandates the RMRDC to develop Nigeria’s local raw materials to support industrialization and reduce dependence on imported materials</w:t>
      </w:r>
      <w:r w:rsidRPr="008B075F">
        <w:t>.</w:t>
      </w:r>
    </w:p>
    <w:p w:rsidR="0060796B" w:rsidRPr="008B075F" w:rsidRDefault="0060796B" w:rsidP="0060796B">
      <w:pPr>
        <w:pStyle w:val="NormalWeb"/>
      </w:pPr>
      <w:r w:rsidRPr="008B075F">
        <w:rPr>
          <w:rStyle w:val="Strong"/>
        </w:rPr>
        <w:t>Mission and Purpose</w:t>
      </w:r>
    </w:p>
    <w:p w:rsidR="00933D9D" w:rsidRPr="008B075F" w:rsidRDefault="00DB7FDF" w:rsidP="00933D9D">
      <w:pPr>
        <w:pStyle w:val="NormalWeb"/>
      </w:pPr>
      <w:r w:rsidRPr="008B075F">
        <w:t xml:space="preserve">The Raw Materials Research and Development Council (RMRDC) is an agency of the Federal Government of Nigeria (under the supervision of Federal Ministry of Science and Technology) vested with the mandate to promote the development and utilization of Nigeria’s industrial raw materials. Its origin can be traced to the recommendations of a workshop on industrial matters organized by the then Federal Ministry of Industry, Manufacturers Association of Nigeria (MAN) and the Nigeria Institute of Social and Economic Research (NISER) in July, 1983. It is currently being regulated by </w:t>
      </w:r>
      <w:r w:rsidR="00CB190F" w:rsidRPr="008B075F">
        <w:t xml:space="preserve">the </w:t>
      </w:r>
      <w:r w:rsidR="00CB190F" w:rsidRPr="008B075F">
        <w:rPr>
          <w:rStyle w:val="Strong"/>
          <w:b w:val="0"/>
        </w:rPr>
        <w:t>Raw Materials Research and Development Council</w:t>
      </w:r>
      <w:r w:rsidR="00CB190F" w:rsidRPr="008B075F">
        <w:rPr>
          <w:rStyle w:val="Strong"/>
        </w:rPr>
        <w:t xml:space="preserve"> </w:t>
      </w:r>
      <w:r w:rsidRPr="008B075F">
        <w:t xml:space="preserve">Decree No. 39 of 1987, as amended by Act CAP R.3 Laws of Federation of Nigeria, 2004. </w:t>
      </w:r>
      <w:r w:rsidR="00933D9D" w:rsidRPr="008B075F">
        <w:t>The RMRDC was created to promote the development and use of Nigeria’s abundant raw materials in industrial production. The council’s work is pivotal in diversifying Nigeria’s economy, shifting the focus from imports to local sourcing, and promoting sustainability.</w:t>
      </w:r>
    </w:p>
    <w:p w:rsidR="00933D9D" w:rsidRPr="008B075F" w:rsidRDefault="00933D9D" w:rsidP="00933D9D">
      <w:pPr>
        <w:pStyle w:val="NormalWeb"/>
      </w:pPr>
      <w:r w:rsidRPr="008B075F">
        <w:rPr>
          <w:rStyle w:val="Strong"/>
          <w:rFonts w:eastAsiaTheme="majorEastAsia"/>
        </w:rPr>
        <w:t>Core Functions</w:t>
      </w:r>
      <w:r w:rsidRPr="008B075F">
        <w:t>:</w:t>
      </w:r>
    </w:p>
    <w:p w:rsidR="00933D9D" w:rsidRPr="008B075F" w:rsidRDefault="00933D9D" w:rsidP="005B758F">
      <w:pPr>
        <w:numPr>
          <w:ilvl w:val="0"/>
          <w:numId w:val="910"/>
        </w:numPr>
        <w:spacing w:before="100" w:beforeAutospacing="1" w:after="100" w:afterAutospacing="1" w:line="240" w:lineRule="auto"/>
      </w:pPr>
      <w:r w:rsidRPr="008B075F">
        <w:rPr>
          <w:rStyle w:val="Strong"/>
        </w:rPr>
        <w:t>Raw Material Development</w:t>
      </w:r>
      <w:r w:rsidRPr="008B075F">
        <w:t>: RMRDC works to discover, develop, and utilize Nigeria's local resources, including minerals, agricultural products, and forest resources, to reduce dependency on imports.</w:t>
      </w:r>
    </w:p>
    <w:p w:rsidR="00933D9D" w:rsidRPr="008B075F" w:rsidRDefault="00933D9D" w:rsidP="005B758F">
      <w:pPr>
        <w:numPr>
          <w:ilvl w:val="0"/>
          <w:numId w:val="910"/>
        </w:numPr>
        <w:spacing w:before="100" w:beforeAutospacing="1" w:after="100" w:afterAutospacing="1" w:line="240" w:lineRule="auto"/>
      </w:pPr>
      <w:r w:rsidRPr="008B075F">
        <w:rPr>
          <w:rStyle w:val="Strong"/>
        </w:rPr>
        <w:t>Research Funding</w:t>
      </w:r>
      <w:r w:rsidRPr="008B075F">
        <w:t>: The council funds research projects that focus on raw material development and encourages collaborations with universities and research institutes.</w:t>
      </w:r>
    </w:p>
    <w:p w:rsidR="00933D9D" w:rsidRPr="008B075F" w:rsidRDefault="00933D9D" w:rsidP="005B758F">
      <w:pPr>
        <w:numPr>
          <w:ilvl w:val="0"/>
          <w:numId w:val="910"/>
        </w:numPr>
        <w:spacing w:before="100" w:beforeAutospacing="1" w:after="100" w:afterAutospacing="1" w:line="240" w:lineRule="auto"/>
      </w:pPr>
      <w:r w:rsidRPr="008B075F">
        <w:rPr>
          <w:rStyle w:val="Strong"/>
        </w:rPr>
        <w:t>Industrial Consultancy</w:t>
      </w:r>
      <w:r w:rsidRPr="008B075F">
        <w:t>: RMRDC advises industries on how to optimize their use of local resources and improve production efficiency.</w:t>
      </w:r>
    </w:p>
    <w:p w:rsidR="00933D9D" w:rsidRPr="008B075F" w:rsidRDefault="00933D9D" w:rsidP="005B758F">
      <w:pPr>
        <w:numPr>
          <w:ilvl w:val="0"/>
          <w:numId w:val="910"/>
        </w:numPr>
        <w:spacing w:before="100" w:beforeAutospacing="1" w:after="100" w:afterAutospacing="1" w:line="240" w:lineRule="auto"/>
      </w:pPr>
      <w:r w:rsidRPr="008B075F">
        <w:rPr>
          <w:rStyle w:val="Strong"/>
        </w:rPr>
        <w:t>SME Support</w:t>
      </w:r>
      <w:r w:rsidRPr="008B075F">
        <w:t>: RMRDC supports SMEs by identifying raw material sources and providing guidelines for effective utilization, thereby improving production costs and sustainability.</w:t>
      </w:r>
    </w:p>
    <w:p w:rsidR="00933D9D" w:rsidRPr="008B075F" w:rsidRDefault="00933D9D" w:rsidP="00933D9D">
      <w:pPr>
        <w:pStyle w:val="NormalWeb"/>
      </w:pPr>
      <w:r w:rsidRPr="008B075F">
        <w:rPr>
          <w:rStyle w:val="Strong"/>
          <w:rFonts w:eastAsiaTheme="majorEastAsia"/>
        </w:rPr>
        <w:t>Impact on SMEs</w:t>
      </w:r>
      <w:r w:rsidRPr="008B075F">
        <w:t>:</w:t>
      </w:r>
      <w:r w:rsidRPr="008B075F">
        <w:br/>
        <w:t>RMRDC’s support for SMEs is transformative, particularly in industries such as food production, construction, and manufacturing. By promoting the use of local raw materials, RMRDC helps SMEs minimize their production costs and develop products with distinct Nigerian identity and quality. This approach also aligns with the government’s goal of enhancing local content in Nigerian industries.</w:t>
      </w:r>
    </w:p>
    <w:p w:rsidR="00933D9D" w:rsidRPr="008B075F" w:rsidRDefault="00933D9D" w:rsidP="00933D9D">
      <w:pPr>
        <w:pStyle w:val="NormalWeb"/>
      </w:pPr>
      <w:r w:rsidRPr="008B075F">
        <w:rPr>
          <w:rStyle w:val="Strong"/>
          <w:rFonts w:eastAsiaTheme="majorEastAsia"/>
        </w:rPr>
        <w:t>Challenges</w:t>
      </w:r>
      <w:r w:rsidRPr="008B075F">
        <w:t>: The council’s efforts are impeded by several challenges, including underfunding, inadequate infrastructure, and insufficient data on available resources. Overcoming these obstacles requires increased government support, better research facilities, and collaborative efforts with the private sector.</w:t>
      </w:r>
    </w:p>
    <w:p w:rsidR="00172E72" w:rsidRPr="008B075F" w:rsidRDefault="00172E72" w:rsidP="00933D9D">
      <w:r w:rsidRPr="008B075F">
        <w:t>Summary</w:t>
      </w:r>
    </w:p>
    <w:p w:rsidR="00172E72" w:rsidRPr="008B075F" w:rsidRDefault="00172E72" w:rsidP="00172E72">
      <w:pPr>
        <w:pStyle w:val="NormalWeb"/>
      </w:pPr>
      <w:r w:rsidRPr="008B075F">
        <w:t>By highlighting FIIRO and RMRDC’s contributions, challenges, and prospects, this section underscores the importance of R&amp;D in fostering sustainable growth, enabling SMEs, and building a self-reliant economy.</w:t>
      </w:r>
    </w:p>
    <w:p w:rsidR="00172E72" w:rsidRPr="008B075F" w:rsidRDefault="00172E72" w:rsidP="00172E72">
      <w:r w:rsidRPr="008B075F">
        <w:pict>
          <v:rect id="_x0000_i2120" style="width:0;height:1.5pt" o:hralign="center" o:hrstd="t" o:hr="t" fillcolor="#a0a0a0" stroked="f"/>
        </w:pict>
      </w:r>
    </w:p>
    <w:p w:rsidR="00172E72" w:rsidRPr="008B075F" w:rsidRDefault="00172E72" w:rsidP="00172E72">
      <w:pPr>
        <w:pStyle w:val="Heading4"/>
      </w:pPr>
      <w:r w:rsidRPr="008B075F">
        <w:t>Key Terms and Concepts</w:t>
      </w:r>
    </w:p>
    <w:p w:rsidR="00172E72" w:rsidRPr="008B075F" w:rsidRDefault="00172E72" w:rsidP="005B758F">
      <w:pPr>
        <w:numPr>
          <w:ilvl w:val="0"/>
          <w:numId w:val="906"/>
        </w:numPr>
        <w:spacing w:before="100" w:beforeAutospacing="1" w:after="100" w:afterAutospacing="1" w:line="240" w:lineRule="auto"/>
      </w:pPr>
      <w:r w:rsidRPr="008B075F">
        <w:rPr>
          <w:rStyle w:val="Strong"/>
        </w:rPr>
        <w:t>Industrial Research</w:t>
      </w:r>
      <w:r w:rsidRPr="008B075F">
        <w:t>: Systematic study aimed at discovering or developing new industrial processes, products, or services.</w:t>
      </w:r>
    </w:p>
    <w:p w:rsidR="00172E72" w:rsidRPr="008B075F" w:rsidRDefault="00172E72" w:rsidP="005B758F">
      <w:pPr>
        <w:numPr>
          <w:ilvl w:val="0"/>
          <w:numId w:val="906"/>
        </w:numPr>
        <w:spacing w:before="100" w:beforeAutospacing="1" w:after="100" w:afterAutospacing="1" w:line="240" w:lineRule="auto"/>
      </w:pPr>
      <w:r w:rsidRPr="008B075F">
        <w:rPr>
          <w:rStyle w:val="Strong"/>
        </w:rPr>
        <w:t>Raw Material Optimization</w:t>
      </w:r>
      <w:r w:rsidRPr="008B075F">
        <w:t>: Maximizing the use of local resources for industrial production to decrease reliance on imports.</w:t>
      </w:r>
    </w:p>
    <w:p w:rsidR="00172E72" w:rsidRPr="008B075F" w:rsidRDefault="00172E72" w:rsidP="005B758F">
      <w:pPr>
        <w:numPr>
          <w:ilvl w:val="0"/>
          <w:numId w:val="906"/>
        </w:numPr>
        <w:spacing w:before="100" w:beforeAutospacing="1" w:after="100" w:afterAutospacing="1" w:line="240" w:lineRule="auto"/>
      </w:pPr>
      <w:r w:rsidRPr="008B075F">
        <w:rPr>
          <w:rStyle w:val="Strong"/>
        </w:rPr>
        <w:t>Technology Transfer</w:t>
      </w:r>
      <w:r w:rsidRPr="008B075F">
        <w:t>: The process through which research findings are converted into practical applications and shared with industries.</w:t>
      </w:r>
    </w:p>
    <w:p w:rsidR="00172E72" w:rsidRPr="008B075F" w:rsidRDefault="00172E72" w:rsidP="005B758F">
      <w:pPr>
        <w:numPr>
          <w:ilvl w:val="0"/>
          <w:numId w:val="906"/>
        </w:numPr>
        <w:spacing w:before="100" w:beforeAutospacing="1" w:after="100" w:afterAutospacing="1" w:line="240" w:lineRule="auto"/>
      </w:pPr>
      <w:r w:rsidRPr="008B075F">
        <w:rPr>
          <w:rStyle w:val="Strong"/>
        </w:rPr>
        <w:t>Local Content</w:t>
      </w:r>
      <w:r w:rsidRPr="008B075F">
        <w:t>: Use of domestically produced resources in goods and services to stimulate economic growth and reduce imports.</w:t>
      </w:r>
    </w:p>
    <w:p w:rsidR="00172E72" w:rsidRPr="008B075F" w:rsidRDefault="00172E72" w:rsidP="005B758F">
      <w:pPr>
        <w:numPr>
          <w:ilvl w:val="0"/>
          <w:numId w:val="906"/>
        </w:numPr>
        <w:spacing w:before="100" w:beforeAutospacing="1" w:after="100" w:afterAutospacing="1" w:line="240" w:lineRule="auto"/>
      </w:pPr>
      <w:r w:rsidRPr="008B075F">
        <w:rPr>
          <w:rStyle w:val="Strong"/>
        </w:rPr>
        <w:t>Innovation Policy</w:t>
      </w:r>
      <w:r w:rsidRPr="008B075F">
        <w:t>: A set of guidelines by which the government promotes innovation in different sectors of the economy.</w:t>
      </w:r>
    </w:p>
    <w:p w:rsidR="00933D9D" w:rsidRPr="008B075F" w:rsidRDefault="00933D9D" w:rsidP="00933D9D">
      <w:r w:rsidRPr="008B075F">
        <w:pict>
          <v:rect id="_x0000_i2104" style="width:0;height:1.5pt" o:hralign="center" o:hrstd="t" o:hr="t" fillcolor="#a0a0a0" stroked="f"/>
        </w:pict>
      </w:r>
    </w:p>
    <w:p w:rsidR="00933D9D" w:rsidRPr="008B075F" w:rsidRDefault="00933D9D" w:rsidP="00933D9D">
      <w:pPr>
        <w:pStyle w:val="Heading4"/>
      </w:pPr>
      <w:r w:rsidRPr="008B075F">
        <w:t>Review &amp; Discussion Questions</w:t>
      </w:r>
    </w:p>
    <w:p w:rsidR="00933D9D" w:rsidRPr="008B075F" w:rsidRDefault="00933D9D" w:rsidP="005B758F">
      <w:pPr>
        <w:numPr>
          <w:ilvl w:val="0"/>
          <w:numId w:val="911"/>
        </w:numPr>
        <w:spacing w:before="100" w:beforeAutospacing="1" w:after="100" w:afterAutospacing="1" w:line="240" w:lineRule="auto"/>
      </w:pPr>
      <w:r w:rsidRPr="008B075F">
        <w:t>What roles do FIIRO and RMRDC play in supporting the industrialization of Nigeria?</w:t>
      </w:r>
    </w:p>
    <w:p w:rsidR="00933D9D" w:rsidRPr="008B075F" w:rsidRDefault="00933D9D" w:rsidP="005B758F">
      <w:pPr>
        <w:numPr>
          <w:ilvl w:val="0"/>
          <w:numId w:val="911"/>
        </w:numPr>
        <w:spacing w:before="100" w:beforeAutospacing="1" w:after="100" w:afterAutospacing="1" w:line="240" w:lineRule="auto"/>
      </w:pPr>
      <w:r w:rsidRPr="008B075F">
        <w:t>How does FIIRO’s research and technology development benefit Nigerian SMEs in particular sectors?</w:t>
      </w:r>
    </w:p>
    <w:p w:rsidR="00933D9D" w:rsidRPr="008B075F" w:rsidRDefault="00933D9D" w:rsidP="005B758F">
      <w:pPr>
        <w:numPr>
          <w:ilvl w:val="0"/>
          <w:numId w:val="911"/>
        </w:numPr>
        <w:spacing w:before="100" w:beforeAutospacing="1" w:after="100" w:afterAutospacing="1" w:line="240" w:lineRule="auto"/>
      </w:pPr>
      <w:r w:rsidRPr="008B075F">
        <w:t>Discuss the impact of RMRDC’s local raw material development on the Nigerian economy.</w:t>
      </w:r>
    </w:p>
    <w:p w:rsidR="00933D9D" w:rsidRPr="008B075F" w:rsidRDefault="00933D9D" w:rsidP="005B758F">
      <w:pPr>
        <w:numPr>
          <w:ilvl w:val="0"/>
          <w:numId w:val="911"/>
        </w:numPr>
        <w:spacing w:before="100" w:beforeAutospacing="1" w:after="100" w:afterAutospacing="1" w:line="240" w:lineRule="auto"/>
      </w:pPr>
      <w:r w:rsidRPr="008B075F">
        <w:t>What are the main challenges faced by FIIRO and RMRDC in their operations, and what strategies can be implemented to overcome these challenges?</w:t>
      </w:r>
    </w:p>
    <w:p w:rsidR="00933D9D" w:rsidRPr="008B075F" w:rsidRDefault="00933D9D" w:rsidP="005B758F">
      <w:pPr>
        <w:numPr>
          <w:ilvl w:val="0"/>
          <w:numId w:val="911"/>
        </w:numPr>
        <w:spacing w:before="100" w:beforeAutospacing="1" w:after="100" w:afterAutospacing="1" w:line="240" w:lineRule="auto"/>
      </w:pPr>
      <w:r w:rsidRPr="008B075F">
        <w:t>How can partnerships between R&amp;D institutions and private industries enhance Nigeria's industrial growth?</w:t>
      </w:r>
    </w:p>
    <w:p w:rsidR="00933D9D" w:rsidRPr="008B075F" w:rsidRDefault="00933D9D" w:rsidP="00933D9D">
      <w:pPr>
        <w:spacing w:after="0"/>
      </w:pPr>
      <w:r w:rsidRPr="008B075F">
        <w:pict>
          <v:rect id="_x0000_i2105" style="width:0;height:1.5pt" o:hralign="center" o:hrstd="t" o:hr="t" fillcolor="#a0a0a0" stroked="f"/>
        </w:pict>
      </w:r>
    </w:p>
    <w:p w:rsidR="00933D9D" w:rsidRPr="008B075F" w:rsidRDefault="00933D9D" w:rsidP="00933D9D">
      <w:pPr>
        <w:pStyle w:val="Heading4"/>
      </w:pPr>
      <w:r w:rsidRPr="008B075F">
        <w:t>Experiential Exercise</w:t>
      </w:r>
    </w:p>
    <w:p w:rsidR="00933D9D" w:rsidRPr="008B075F" w:rsidRDefault="00933D9D" w:rsidP="00933D9D">
      <w:pPr>
        <w:pStyle w:val="NormalWeb"/>
      </w:pPr>
      <w:r w:rsidRPr="008B075F">
        <w:rPr>
          <w:rStyle w:val="Strong"/>
          <w:rFonts w:eastAsiaTheme="majorEastAsia"/>
        </w:rPr>
        <w:t>Activity</w:t>
      </w:r>
      <w:r w:rsidRPr="008B075F">
        <w:t>: Conduct a case study analysis of a Nigerian SME that has benefitted from FIIRO or RMRDC’s support. Identify the technologies or resources provided by these institutions, assess the impact on the business’s operational efficiency, and suggest ways in which the R&amp;D institutions could further support the growth of similar SMEs.</w:t>
      </w:r>
    </w:p>
    <w:p w:rsidR="00933D9D" w:rsidRPr="008B075F" w:rsidRDefault="00933D9D" w:rsidP="00933D9D">
      <w:r w:rsidRPr="008B075F">
        <w:pict>
          <v:rect id="_x0000_i2106" style="width:0;height:1.5pt" o:hralign="center" o:hrstd="t" o:hr="t" fillcolor="#a0a0a0" stroked="f"/>
        </w:pict>
      </w:r>
    </w:p>
    <w:p w:rsidR="00933D9D" w:rsidRPr="008B075F" w:rsidRDefault="00933D9D" w:rsidP="00933D9D">
      <w:pPr>
        <w:pStyle w:val="Heading4"/>
      </w:pPr>
      <w:r w:rsidRPr="008B075F">
        <w:t>Case Study: “Maximizing Local Resources for National Growth: The Story of Tobi Foods”</w:t>
      </w:r>
    </w:p>
    <w:p w:rsidR="00933D9D" w:rsidRPr="008B075F" w:rsidRDefault="00933D9D" w:rsidP="00933D9D">
      <w:pPr>
        <w:pStyle w:val="NormalWeb"/>
      </w:pPr>
      <w:r w:rsidRPr="008B075F">
        <w:t>Tobi Foods, a Lagos-based SME, specializes in producing cassava-based food products, a staple in Nigerian households. With the guidance of FIIRO, Tobi Foods adopted new cassava processing technologies, which improved its production efficiency and product quality. The company also received support from RMRDC in sourcing locally grown cassava, reducing production costs and enhancing its profit margins.</w:t>
      </w:r>
    </w:p>
    <w:p w:rsidR="00933D9D" w:rsidRPr="008B075F" w:rsidRDefault="00933D9D" w:rsidP="00933D9D">
      <w:pPr>
        <w:pStyle w:val="NormalWeb"/>
      </w:pPr>
      <w:r w:rsidRPr="008B075F">
        <w:rPr>
          <w:rStyle w:val="Strong"/>
          <w:rFonts w:eastAsiaTheme="majorEastAsia"/>
        </w:rPr>
        <w:t>Questions</w:t>
      </w:r>
      <w:r w:rsidRPr="008B075F">
        <w:t>:</w:t>
      </w:r>
    </w:p>
    <w:p w:rsidR="00933D9D" w:rsidRPr="008B075F" w:rsidRDefault="00933D9D" w:rsidP="005B758F">
      <w:pPr>
        <w:numPr>
          <w:ilvl w:val="0"/>
          <w:numId w:val="912"/>
        </w:numPr>
        <w:spacing w:before="100" w:beforeAutospacing="1" w:after="100" w:afterAutospacing="1" w:line="240" w:lineRule="auto"/>
      </w:pPr>
      <w:r w:rsidRPr="008B075F">
        <w:t>How did FIIRO’s technological support contribute to Tobi Foods’ success?</w:t>
      </w:r>
    </w:p>
    <w:p w:rsidR="00933D9D" w:rsidRPr="008B075F" w:rsidRDefault="00933D9D" w:rsidP="005B758F">
      <w:pPr>
        <w:numPr>
          <w:ilvl w:val="0"/>
          <w:numId w:val="912"/>
        </w:numPr>
        <w:spacing w:before="100" w:beforeAutospacing="1" w:after="100" w:afterAutospacing="1" w:line="240" w:lineRule="auto"/>
      </w:pPr>
      <w:r w:rsidRPr="008B075F">
        <w:t>What role did RMRDC play in enabling Tobi Foods to achieve cost efficiency?</w:t>
      </w:r>
    </w:p>
    <w:p w:rsidR="00933D9D" w:rsidRPr="008B075F" w:rsidRDefault="00933D9D" w:rsidP="005B758F">
      <w:pPr>
        <w:numPr>
          <w:ilvl w:val="0"/>
          <w:numId w:val="912"/>
        </w:numPr>
        <w:spacing w:before="100" w:beforeAutospacing="1" w:after="100" w:afterAutospacing="1" w:line="240" w:lineRule="auto"/>
      </w:pPr>
      <w:r w:rsidRPr="008B075F">
        <w:t>Discuss how the relationship between Tobi Foods and these institutions illustrates the potential of R&amp;D in SME growth.</w:t>
      </w:r>
    </w:p>
    <w:p w:rsidR="00933D9D" w:rsidRPr="008B075F" w:rsidRDefault="00933D9D" w:rsidP="00933D9D">
      <w:pPr>
        <w:spacing w:after="0"/>
      </w:pPr>
      <w:r w:rsidRPr="008B075F">
        <w:pict>
          <v:rect id="_x0000_i2107" style="width:0;height:1.5pt" o:hralign="center" o:hrstd="t" o:hr="t" fillcolor="#a0a0a0" stroked="f"/>
        </w:pict>
      </w:r>
    </w:p>
    <w:p w:rsidR="00933D9D" w:rsidRPr="008B075F" w:rsidRDefault="00933D9D" w:rsidP="00933D9D">
      <w:pPr>
        <w:pStyle w:val="Heading4"/>
      </w:pPr>
      <w:r w:rsidRPr="008B075F">
        <w:t>Suggested Online Reading</w:t>
      </w:r>
    </w:p>
    <w:p w:rsidR="00933D9D" w:rsidRPr="008B075F" w:rsidRDefault="00933D9D" w:rsidP="005B758F">
      <w:pPr>
        <w:numPr>
          <w:ilvl w:val="0"/>
          <w:numId w:val="913"/>
        </w:numPr>
        <w:spacing w:before="100" w:beforeAutospacing="1" w:after="100" w:afterAutospacing="1" w:line="240" w:lineRule="auto"/>
      </w:pPr>
      <w:r w:rsidRPr="008B075F">
        <w:rPr>
          <w:rStyle w:val="Strong"/>
        </w:rPr>
        <w:t>FIIRO Official Website</w:t>
      </w:r>
      <w:r w:rsidRPr="008B075F">
        <w:t xml:space="preserve"> – Provides insight into ongoing projects, technologies developed, and services offered.</w:t>
      </w:r>
    </w:p>
    <w:p w:rsidR="00933D9D" w:rsidRPr="008B075F" w:rsidRDefault="00933D9D" w:rsidP="005B758F">
      <w:pPr>
        <w:numPr>
          <w:ilvl w:val="0"/>
          <w:numId w:val="913"/>
        </w:numPr>
        <w:spacing w:before="100" w:beforeAutospacing="1" w:after="100" w:afterAutospacing="1" w:line="240" w:lineRule="auto"/>
      </w:pPr>
      <w:r w:rsidRPr="008B075F">
        <w:rPr>
          <w:rStyle w:val="Strong"/>
        </w:rPr>
        <w:t>RMRDC Research Publications</w:t>
      </w:r>
      <w:r w:rsidRPr="008B075F">
        <w:t xml:space="preserve"> – Includes research papers and publications on local raw material development and its impact on Nigerian industries.</w:t>
      </w:r>
    </w:p>
    <w:p w:rsidR="00933D9D" w:rsidRPr="008B075F" w:rsidRDefault="00933D9D" w:rsidP="005B758F">
      <w:pPr>
        <w:numPr>
          <w:ilvl w:val="0"/>
          <w:numId w:val="913"/>
        </w:numPr>
        <w:spacing w:before="100" w:beforeAutospacing="1" w:after="100" w:afterAutospacing="1" w:line="240" w:lineRule="auto"/>
      </w:pPr>
      <w:r w:rsidRPr="008B075F">
        <w:rPr>
          <w:rStyle w:val="Strong"/>
        </w:rPr>
        <w:t>National Science, Technology, and Innovation Policy (NSTIP)</w:t>
      </w:r>
      <w:r w:rsidRPr="008B075F">
        <w:t xml:space="preserve"> – Explore Nigeria’s policy framework aimed at driving innovation and industrial development.</w:t>
      </w:r>
    </w:p>
    <w:p w:rsidR="00933D9D" w:rsidRPr="008B075F" w:rsidRDefault="00933D9D" w:rsidP="00933D9D">
      <w:pPr>
        <w:spacing w:after="0"/>
      </w:pPr>
      <w:r w:rsidRPr="008B075F">
        <w:pict>
          <v:rect id="_x0000_i2108" style="width:0;height:1.5pt" o:hralign="center" o:hrstd="t" o:hr="t" fillcolor="#a0a0a0" stroked="f"/>
        </w:pict>
      </w:r>
    </w:p>
    <w:p w:rsidR="004601B9" w:rsidRPr="008B075F" w:rsidRDefault="004601B9" w:rsidP="00933D9D"/>
    <w:p w:rsidR="004601B9" w:rsidRPr="008B075F" w:rsidRDefault="004601B9" w:rsidP="00AA42E4">
      <w:pPr>
        <w:tabs>
          <w:tab w:val="left" w:pos="1019"/>
        </w:tabs>
      </w:pPr>
    </w:p>
    <w:p w:rsidR="004601B9" w:rsidRPr="008B075F" w:rsidRDefault="004601B9" w:rsidP="00AA42E4">
      <w:pPr>
        <w:tabs>
          <w:tab w:val="left" w:pos="1019"/>
        </w:tabs>
      </w:pPr>
    </w:p>
    <w:p w:rsidR="00C42F1F" w:rsidRPr="008B075F" w:rsidRDefault="00C42F1F" w:rsidP="00AA42E4">
      <w:pPr>
        <w:tabs>
          <w:tab w:val="left" w:pos="1019"/>
        </w:tabs>
      </w:pPr>
    </w:p>
    <w:p w:rsidR="0060796B" w:rsidRPr="008B075F" w:rsidRDefault="0060796B" w:rsidP="00AA42E4">
      <w:pPr>
        <w:tabs>
          <w:tab w:val="left" w:pos="1019"/>
        </w:tabs>
      </w:pPr>
    </w:p>
    <w:p w:rsidR="0060796B" w:rsidRPr="008B075F" w:rsidRDefault="0060796B" w:rsidP="00AA42E4">
      <w:pPr>
        <w:tabs>
          <w:tab w:val="left" w:pos="1019"/>
        </w:tabs>
      </w:pPr>
    </w:p>
    <w:p w:rsidR="0060796B" w:rsidRPr="008B075F" w:rsidRDefault="0060796B" w:rsidP="00AA42E4">
      <w:pPr>
        <w:tabs>
          <w:tab w:val="left" w:pos="1019"/>
        </w:tabs>
      </w:pPr>
    </w:p>
    <w:p w:rsidR="0060796B" w:rsidRPr="008B075F" w:rsidRDefault="0060796B" w:rsidP="00AA42E4">
      <w:pPr>
        <w:tabs>
          <w:tab w:val="left" w:pos="1019"/>
        </w:tabs>
      </w:pPr>
    </w:p>
    <w:p w:rsidR="00466190" w:rsidRPr="008B075F" w:rsidRDefault="00466190" w:rsidP="00A61CA9">
      <w:pPr>
        <w:pStyle w:val="NormalWeb"/>
        <w:rPr>
          <w:rStyle w:val="Strong"/>
        </w:rPr>
      </w:pPr>
    </w:p>
    <w:p w:rsidR="00466190" w:rsidRPr="008B075F" w:rsidRDefault="00466190" w:rsidP="00A61CA9">
      <w:pPr>
        <w:pStyle w:val="NormalWeb"/>
        <w:rPr>
          <w:rStyle w:val="Strong"/>
        </w:rPr>
      </w:pPr>
    </w:p>
    <w:p w:rsidR="00466190" w:rsidRPr="008B075F" w:rsidRDefault="00466190" w:rsidP="00A61CA9">
      <w:pPr>
        <w:pStyle w:val="NormalWeb"/>
        <w:rPr>
          <w:rStyle w:val="Strong"/>
        </w:rPr>
      </w:pPr>
    </w:p>
    <w:p w:rsidR="00466190" w:rsidRPr="008B075F" w:rsidRDefault="00466190" w:rsidP="00A61CA9">
      <w:pPr>
        <w:pStyle w:val="NormalWeb"/>
        <w:rPr>
          <w:rStyle w:val="Strong"/>
        </w:rPr>
      </w:pPr>
    </w:p>
    <w:p w:rsidR="00466190" w:rsidRPr="008B075F" w:rsidRDefault="00466190" w:rsidP="00A61CA9">
      <w:pPr>
        <w:pStyle w:val="NormalWeb"/>
        <w:rPr>
          <w:rStyle w:val="Strong"/>
        </w:rPr>
      </w:pPr>
    </w:p>
    <w:p w:rsidR="00466190" w:rsidRPr="008B075F" w:rsidRDefault="00466190" w:rsidP="00A61CA9">
      <w:pPr>
        <w:pStyle w:val="NormalWeb"/>
        <w:rPr>
          <w:rStyle w:val="Strong"/>
        </w:rPr>
      </w:pPr>
    </w:p>
    <w:p w:rsidR="00466190" w:rsidRPr="008B075F" w:rsidRDefault="00466190" w:rsidP="00A61CA9">
      <w:pPr>
        <w:pStyle w:val="NormalWeb"/>
        <w:rPr>
          <w:rStyle w:val="Strong"/>
        </w:rPr>
      </w:pPr>
    </w:p>
    <w:p w:rsidR="00466190" w:rsidRPr="008B075F" w:rsidRDefault="00466190" w:rsidP="00A61CA9">
      <w:pPr>
        <w:pStyle w:val="NormalWeb"/>
        <w:rPr>
          <w:rStyle w:val="Strong"/>
        </w:rPr>
      </w:pPr>
    </w:p>
    <w:p w:rsidR="00466190" w:rsidRPr="008B075F" w:rsidRDefault="00466190" w:rsidP="00A61CA9">
      <w:pPr>
        <w:pStyle w:val="NormalWeb"/>
        <w:rPr>
          <w:rStyle w:val="Strong"/>
        </w:rPr>
      </w:pPr>
    </w:p>
    <w:p w:rsidR="00466190" w:rsidRPr="008B075F" w:rsidRDefault="00466190" w:rsidP="00A61CA9">
      <w:pPr>
        <w:pStyle w:val="NormalWeb"/>
        <w:rPr>
          <w:rStyle w:val="Strong"/>
        </w:rPr>
      </w:pPr>
    </w:p>
    <w:p w:rsidR="00466190" w:rsidRPr="008B075F" w:rsidRDefault="00466190" w:rsidP="00A61CA9">
      <w:pPr>
        <w:pStyle w:val="NormalWeb"/>
        <w:rPr>
          <w:rStyle w:val="Strong"/>
        </w:rPr>
      </w:pPr>
    </w:p>
    <w:p w:rsidR="00466190" w:rsidRPr="008B075F" w:rsidRDefault="00466190" w:rsidP="00A61CA9">
      <w:pPr>
        <w:pStyle w:val="NormalWeb"/>
        <w:rPr>
          <w:rStyle w:val="Strong"/>
        </w:rPr>
      </w:pPr>
    </w:p>
    <w:p w:rsidR="00466190" w:rsidRPr="008B075F" w:rsidRDefault="00466190" w:rsidP="00A61CA9">
      <w:pPr>
        <w:pStyle w:val="NormalWeb"/>
        <w:rPr>
          <w:rStyle w:val="Strong"/>
        </w:rPr>
      </w:pPr>
    </w:p>
    <w:p w:rsidR="00A61CA9" w:rsidRPr="008B075F" w:rsidRDefault="00A61CA9" w:rsidP="00A61CA9">
      <w:pPr>
        <w:pStyle w:val="NormalWeb"/>
      </w:pPr>
      <w:r w:rsidRPr="008B075F">
        <w:rPr>
          <w:rStyle w:val="Strong"/>
        </w:rPr>
        <w:t xml:space="preserve">Chapter </w:t>
      </w:r>
      <w:r w:rsidR="00E677B2" w:rsidRPr="008B075F">
        <w:rPr>
          <w:rStyle w:val="Strong"/>
        </w:rPr>
        <w:t>21.6</w:t>
      </w:r>
      <w:r w:rsidRPr="008B075F">
        <w:rPr>
          <w:rStyle w:val="Strong"/>
        </w:rPr>
        <w:t>: Standards and Quality Control Authorities</w:t>
      </w:r>
    </w:p>
    <w:p w:rsidR="00A61CA9" w:rsidRPr="008B075F" w:rsidRDefault="00A61CA9" w:rsidP="00A61CA9">
      <w:r w:rsidRPr="008B075F">
        <w:pict>
          <v:rect id="_x0000_i2122" style="width:0;height:1.5pt" o:hralign="center" o:hrstd="t" o:hr="t" fillcolor="#a0a0a0" stroked="f"/>
        </w:pict>
      </w:r>
    </w:p>
    <w:p w:rsidR="00A61CA9" w:rsidRPr="008B075F" w:rsidRDefault="00A61CA9" w:rsidP="00A61CA9">
      <w:pPr>
        <w:pStyle w:val="NormalWeb"/>
      </w:pPr>
      <w:r w:rsidRPr="008B075F">
        <w:rPr>
          <w:rStyle w:val="Emphasis"/>
          <w:rFonts w:eastAsiaTheme="majorEastAsia"/>
        </w:rPr>
        <w:t>"Quality means doing it right when no one is looking."</w:t>
      </w:r>
      <w:r w:rsidRPr="008B075F">
        <w:t xml:space="preserve"> — </w:t>
      </w:r>
      <w:r w:rsidRPr="008B075F">
        <w:rPr>
          <w:rStyle w:val="Emphasis"/>
          <w:rFonts w:eastAsiaTheme="majorEastAsia"/>
        </w:rPr>
        <w:t>Henry Ford</w:t>
      </w:r>
    </w:p>
    <w:p w:rsidR="00A61CA9" w:rsidRPr="008B075F" w:rsidRDefault="00A61CA9" w:rsidP="00A61CA9">
      <w:pPr>
        <w:spacing w:after="0"/>
      </w:pPr>
      <w:r w:rsidRPr="008B075F">
        <w:pict>
          <v:rect id="_x0000_i2124" style="width:0;height:1.5pt" o:hralign="center" o:hrstd="t" o:hr="t" fillcolor="#a0a0a0" stroked="f"/>
        </w:pict>
      </w:r>
    </w:p>
    <w:p w:rsidR="00A61CA9" w:rsidRPr="008B075F" w:rsidRDefault="001360F7" w:rsidP="00A61CA9">
      <w:pPr>
        <w:pStyle w:val="Heading3"/>
        <w:rPr>
          <w:color w:val="auto"/>
        </w:rPr>
      </w:pPr>
      <w:r w:rsidRPr="008B075F">
        <w:rPr>
          <w:color w:val="auto"/>
        </w:rPr>
        <w:t>21.6.0 Introduction</w:t>
      </w:r>
    </w:p>
    <w:p w:rsidR="00A61CA9" w:rsidRPr="008B075F" w:rsidRDefault="00A61CA9" w:rsidP="00A61CA9">
      <w:pPr>
        <w:pStyle w:val="NormalWeb"/>
      </w:pPr>
      <w:r w:rsidRPr="008B075F">
        <w:t xml:space="preserve">The concept of quality control and adherence to standards has become a core component of competitive business practice globally, and Nigeria is no exception. This </w:t>
      </w:r>
      <w:r w:rsidR="001360F7" w:rsidRPr="008B075F">
        <w:t>section</w:t>
      </w:r>
      <w:r w:rsidRPr="008B075F">
        <w:t xml:space="preserve"> introduces two central agencies responsible for setting and enforcing standards in Nigeria: </w:t>
      </w:r>
      <w:proofErr w:type="gramStart"/>
      <w:r w:rsidRPr="008B075F">
        <w:t>the</w:t>
      </w:r>
      <w:proofErr w:type="gramEnd"/>
      <w:r w:rsidRPr="008B075F">
        <w:t xml:space="preserve"> Standard </w:t>
      </w:r>
      <w:r w:rsidR="00A979DB" w:rsidRPr="008B075F">
        <w:t>Organization</w:t>
      </w:r>
      <w:r w:rsidRPr="008B075F">
        <w:t xml:space="preserve"> of Nigeria (SON) and the National Agency for Food &amp; Drug Administration and Control (NAFDAC). It delves into the history, mandates, and strategic functions of each agency, highlighting how their efforts shape Nigeria’s manufacturing landscape, support public health, and enhance the global competitiveness of Nigerian products. Through detailed case studies, students will gain insights into how these agencies facilitate small and medium-sized enterprises (SMEs) in complying with regulatory standards, ultimately boosting consumer confidence and fostering growth in local industries.</w:t>
      </w:r>
    </w:p>
    <w:p w:rsidR="00A61CA9" w:rsidRPr="008B075F" w:rsidRDefault="00A61CA9" w:rsidP="00A61CA9">
      <w:pPr>
        <w:spacing w:after="0"/>
      </w:pPr>
      <w:r w:rsidRPr="008B075F">
        <w:pict>
          <v:rect id="_x0000_i2126" style="width:0;height:1.5pt" o:hralign="center" o:hrstd="t" o:hr="t" fillcolor="#a0a0a0" stroked="f"/>
        </w:pict>
      </w:r>
    </w:p>
    <w:p w:rsidR="00A61CA9" w:rsidRPr="008B075F" w:rsidRDefault="00986792" w:rsidP="00A61CA9">
      <w:pPr>
        <w:pStyle w:val="Heading3"/>
        <w:rPr>
          <w:color w:val="auto"/>
        </w:rPr>
      </w:pPr>
      <w:r w:rsidRPr="008B075F">
        <w:rPr>
          <w:color w:val="auto"/>
        </w:rPr>
        <w:t>21.6.</w:t>
      </w:r>
      <w:r w:rsidR="00A61CA9" w:rsidRPr="008B075F">
        <w:rPr>
          <w:color w:val="auto"/>
        </w:rPr>
        <w:t>1 Introduction to Standards and Quality Control in Nigeria</w:t>
      </w:r>
    </w:p>
    <w:p w:rsidR="00A61CA9" w:rsidRPr="008B075F" w:rsidRDefault="00A61CA9" w:rsidP="00A61CA9">
      <w:pPr>
        <w:pStyle w:val="NormalWeb"/>
      </w:pPr>
      <w:r w:rsidRPr="008B075F">
        <w:t>In an increasingly globalized economy, Nigeria's industrial landscape requires rigorous quality standards to maintain competitiveness and ensure consumer safety. The significance of standardized quality in goods and services cannot be overstated, as it affects not only consumer trust but also Nigeria’s ability to participate in international markets.</w:t>
      </w:r>
    </w:p>
    <w:p w:rsidR="00A61CA9" w:rsidRPr="008B075F" w:rsidRDefault="00A61CA9" w:rsidP="00A61CA9">
      <w:r w:rsidRPr="008B075F">
        <w:pict>
          <v:rect id="_x0000_i2127" style="width:0;height:1.5pt" o:hralign="center" o:hrstd="t" o:hr="t" fillcolor="#a0a0a0" stroked="f"/>
        </w:pict>
      </w:r>
    </w:p>
    <w:p w:rsidR="00A61CA9" w:rsidRPr="008B075F" w:rsidRDefault="00986792" w:rsidP="00A61CA9">
      <w:pPr>
        <w:pStyle w:val="Heading3"/>
        <w:rPr>
          <w:color w:val="auto"/>
        </w:rPr>
      </w:pPr>
      <w:r w:rsidRPr="008B075F">
        <w:rPr>
          <w:color w:val="auto"/>
        </w:rPr>
        <w:t>21.6.</w:t>
      </w:r>
      <w:r w:rsidR="00A61CA9" w:rsidRPr="008B075F">
        <w:rPr>
          <w:color w:val="auto"/>
        </w:rPr>
        <w:t xml:space="preserve">2 Standards </w:t>
      </w:r>
      <w:r w:rsidRPr="008B075F">
        <w:rPr>
          <w:color w:val="auto"/>
        </w:rPr>
        <w:t>Organization</w:t>
      </w:r>
      <w:r w:rsidR="00A61CA9" w:rsidRPr="008B075F">
        <w:rPr>
          <w:color w:val="auto"/>
        </w:rPr>
        <w:t xml:space="preserve"> of Nigeria (SON)</w:t>
      </w:r>
    </w:p>
    <w:p w:rsidR="00E677B2" w:rsidRPr="008B075F" w:rsidRDefault="00E677B2" w:rsidP="00E677B2">
      <w:pPr>
        <w:spacing w:after="0" w:line="240" w:lineRule="auto"/>
        <w:rPr>
          <w:rFonts w:ascii="Times New Roman" w:eastAsia="Times New Roman" w:hAnsi="Times New Roman" w:cs="Times New Roman"/>
          <w:sz w:val="24"/>
          <w:szCs w:val="24"/>
        </w:rPr>
      </w:pPr>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Date of Establishment</w:t>
      </w:r>
      <w:r w:rsidRPr="008B075F">
        <w:rPr>
          <w:rFonts w:ascii="Times New Roman" w:eastAsia="Times New Roman" w:hAnsi="Times New Roman" w:cs="Times New Roman"/>
          <w:sz w:val="24"/>
          <w:szCs w:val="24"/>
        </w:rPr>
        <w:t>: 1971</w:t>
      </w:r>
    </w:p>
    <w:p w:rsidR="00E677B2" w:rsidRPr="008B075F" w:rsidRDefault="00E677B2" w:rsidP="00E677B2">
      <w:pPr>
        <w:pStyle w:val="NormalWeb"/>
        <w:rPr>
          <w:rStyle w:val="Strong"/>
        </w:rPr>
      </w:pPr>
      <w:r w:rsidRPr="008B075F">
        <w:rPr>
          <w:rFonts w:hAnsi="Symbol"/>
        </w:rPr>
        <w:t></w:t>
      </w:r>
      <w:r w:rsidRPr="008B075F">
        <w:t xml:space="preserve"> </w:t>
      </w:r>
      <w:r w:rsidRPr="008B075F">
        <w:rPr>
          <w:b/>
          <w:bCs/>
        </w:rPr>
        <w:t>Enabling Decree/Act</w:t>
      </w:r>
      <w:r w:rsidRPr="008B075F">
        <w:t xml:space="preserve">: Established by </w:t>
      </w:r>
      <w:r w:rsidRPr="008B075F">
        <w:rPr>
          <w:b/>
          <w:bCs/>
        </w:rPr>
        <w:t>Decree No. 56 of 1971</w:t>
      </w:r>
      <w:r w:rsidRPr="008B075F">
        <w:t xml:space="preserve">, with further amendments under the </w:t>
      </w:r>
      <w:r w:rsidRPr="008B075F">
        <w:rPr>
          <w:b/>
          <w:bCs/>
        </w:rPr>
        <w:t xml:space="preserve">Standards </w:t>
      </w:r>
      <w:r w:rsidR="00986792" w:rsidRPr="008B075F">
        <w:rPr>
          <w:b/>
          <w:bCs/>
        </w:rPr>
        <w:t>Organization</w:t>
      </w:r>
      <w:r w:rsidRPr="008B075F">
        <w:rPr>
          <w:b/>
          <w:bCs/>
        </w:rPr>
        <w:t xml:space="preserve"> of Nigeria Act, 1990 (Act No. 18)</w:t>
      </w:r>
      <w:r w:rsidRPr="008B075F">
        <w:t>. This act empowers SON to develop and enforce product standards across various industries in Nigeria, ensuring quality control and consumer protection.</w:t>
      </w:r>
    </w:p>
    <w:p w:rsidR="00E677B2" w:rsidRPr="008B075F" w:rsidRDefault="00E677B2" w:rsidP="00E677B2">
      <w:pPr>
        <w:pStyle w:val="NormalWeb"/>
      </w:pPr>
      <w:r w:rsidRPr="008B075F">
        <w:rPr>
          <w:rStyle w:val="Strong"/>
        </w:rPr>
        <w:t>Mission and Purpose</w:t>
      </w:r>
    </w:p>
    <w:p w:rsidR="00A61CA9" w:rsidRPr="008B075F" w:rsidRDefault="00B0154C" w:rsidP="005F6471">
      <w:pPr>
        <w:jc w:val="both"/>
        <w:rPr>
          <w:rFonts w:ascii="Times New Roman" w:hAnsi="Times New Roman" w:cs="Times New Roman"/>
          <w:sz w:val="24"/>
          <w:szCs w:val="24"/>
        </w:rPr>
      </w:pPr>
      <w:r w:rsidRPr="008B075F">
        <w:rPr>
          <w:rFonts w:ascii="Times New Roman" w:hAnsi="Times New Roman" w:cs="Times New Roman"/>
          <w:sz w:val="24"/>
          <w:szCs w:val="24"/>
        </w:rPr>
        <w:t xml:space="preserve">The Standards Organization of Nigeria (SON) was established by </w:t>
      </w:r>
      <w:r w:rsidRPr="008B075F">
        <w:rPr>
          <w:rStyle w:val="Strong"/>
          <w:rFonts w:ascii="Times New Roman" w:hAnsi="Times New Roman" w:cs="Times New Roman"/>
          <w:sz w:val="24"/>
          <w:szCs w:val="24"/>
        </w:rPr>
        <w:t>Decree No. 56 of 1971</w:t>
      </w:r>
      <w:r w:rsidRPr="008B075F">
        <w:rPr>
          <w:rFonts w:ascii="Times New Roman" w:hAnsi="Times New Roman" w:cs="Times New Roman"/>
          <w:sz w:val="24"/>
          <w:szCs w:val="24"/>
        </w:rPr>
        <w:t>—the Standards Organization of Nigeria Cap 412 of the Laws of Federal Republic of Nigeria, with a commencement date of 1 January 1970, when the organization started to function. SON's legal framework was further enhanced through three amendments: Act Number 20 of 1976, Act Number 32 of 1984 and Act Number 18 of 1990 to bolster Nigeria's ability to enforce compliance with international standards. The mandate of the SON includes preparation of Standards relating to products, measurements, materials, processes and services amongst others and their promotion at National, Regional and International levels; certification of products, assistance in the production of quality goods and services; improvement of measurement accuracies and circulation of information relating to standards.</w:t>
      </w:r>
    </w:p>
    <w:p w:rsidR="00A61CA9" w:rsidRPr="008B075F" w:rsidRDefault="00A61CA9" w:rsidP="00A61CA9">
      <w:pPr>
        <w:pStyle w:val="Heading4"/>
      </w:pPr>
      <w:r w:rsidRPr="008B075F">
        <w:t>Functions and Strategic Role</w:t>
      </w:r>
    </w:p>
    <w:p w:rsidR="00A61CA9" w:rsidRPr="008B075F" w:rsidRDefault="00A61CA9" w:rsidP="00A61CA9">
      <w:pPr>
        <w:pStyle w:val="NormalWeb"/>
      </w:pPr>
      <w:r w:rsidRPr="008B075F">
        <w:t>SON’s primary objective is to ensure Nigerian products are safe, reliable, and of high quality. SON accomplishes this through:</w:t>
      </w:r>
    </w:p>
    <w:p w:rsidR="00A61CA9" w:rsidRPr="008B075F" w:rsidRDefault="00A61CA9" w:rsidP="005B758F">
      <w:pPr>
        <w:numPr>
          <w:ilvl w:val="0"/>
          <w:numId w:val="915"/>
        </w:numPr>
        <w:spacing w:before="100" w:beforeAutospacing="1" w:after="100" w:afterAutospacing="1" w:line="240" w:lineRule="auto"/>
      </w:pPr>
      <w:r w:rsidRPr="008B075F">
        <w:rPr>
          <w:rStyle w:val="Strong"/>
        </w:rPr>
        <w:t>Product Standardization</w:t>
      </w:r>
      <w:r w:rsidRPr="008B075F">
        <w:t>: SON develops and updates standards for various products and processes, aligned with international benchmarks.</w:t>
      </w:r>
    </w:p>
    <w:p w:rsidR="00A61CA9" w:rsidRPr="008B075F" w:rsidRDefault="00A61CA9" w:rsidP="005B758F">
      <w:pPr>
        <w:numPr>
          <w:ilvl w:val="0"/>
          <w:numId w:val="915"/>
        </w:numPr>
        <w:spacing w:before="100" w:beforeAutospacing="1" w:after="100" w:afterAutospacing="1" w:line="240" w:lineRule="auto"/>
      </w:pPr>
      <w:r w:rsidRPr="008B075F">
        <w:rPr>
          <w:rStyle w:val="Strong"/>
        </w:rPr>
        <w:t>Inspection and Compliance</w:t>
      </w:r>
      <w:r w:rsidRPr="008B075F">
        <w:t>: SON conducts inspections across industries to enforce compliance and prevent substandard products from entering the market.</w:t>
      </w:r>
    </w:p>
    <w:p w:rsidR="00A61CA9" w:rsidRPr="008B075F" w:rsidRDefault="00A61CA9" w:rsidP="005B758F">
      <w:pPr>
        <w:numPr>
          <w:ilvl w:val="0"/>
          <w:numId w:val="915"/>
        </w:numPr>
        <w:spacing w:before="100" w:beforeAutospacing="1" w:after="100" w:afterAutospacing="1" w:line="240" w:lineRule="auto"/>
      </w:pPr>
      <w:r w:rsidRPr="008B075F">
        <w:rPr>
          <w:rStyle w:val="Strong"/>
        </w:rPr>
        <w:t>Product Certification</w:t>
      </w:r>
      <w:r w:rsidRPr="008B075F">
        <w:t xml:space="preserve">: Through its </w:t>
      </w:r>
      <w:r w:rsidRPr="008B075F">
        <w:rPr>
          <w:rStyle w:val="Strong"/>
        </w:rPr>
        <w:t>Mandatory Conformity Assessment Programme (MANCAP)</w:t>
      </w:r>
      <w:r w:rsidRPr="008B075F">
        <w:t>, SON certifies that products meet regulatory standards before entering the Nigerian market.</w:t>
      </w:r>
    </w:p>
    <w:p w:rsidR="00A61CA9" w:rsidRPr="008B075F" w:rsidRDefault="00A61CA9" w:rsidP="005B758F">
      <w:pPr>
        <w:numPr>
          <w:ilvl w:val="0"/>
          <w:numId w:val="915"/>
        </w:numPr>
        <w:spacing w:before="100" w:beforeAutospacing="1" w:after="100" w:afterAutospacing="1" w:line="240" w:lineRule="auto"/>
      </w:pPr>
      <w:r w:rsidRPr="008B075F">
        <w:rPr>
          <w:rStyle w:val="Strong"/>
        </w:rPr>
        <w:t>Training and Capacity Building</w:t>
      </w:r>
      <w:r w:rsidRPr="008B075F">
        <w:t>: SON provides training programs to educate manufacturers and SMEs on best practices for quality management and regulatory compliance.</w:t>
      </w:r>
    </w:p>
    <w:p w:rsidR="00A61CA9" w:rsidRPr="008B075F" w:rsidRDefault="00A61CA9" w:rsidP="00A61CA9">
      <w:pPr>
        <w:pStyle w:val="Heading4"/>
      </w:pPr>
      <w:r w:rsidRPr="008B075F">
        <w:t>Impact on SMEs</w:t>
      </w:r>
    </w:p>
    <w:p w:rsidR="00A61CA9" w:rsidRPr="008B075F" w:rsidRDefault="00A61CA9" w:rsidP="00A61CA9">
      <w:pPr>
        <w:pStyle w:val="NormalWeb"/>
      </w:pPr>
      <w:r w:rsidRPr="008B075F">
        <w:t>For SMEs, SON’s certification can be a gateway to accessing both local and international markets. The MANCAP certification process assists businesses in achieving consistent quality, helping them build credibility and gain consumer trust. Challenges remain, however, such as costs associated with certification and inspections, which can be prohibitive for smaller enterprises.</w:t>
      </w:r>
    </w:p>
    <w:p w:rsidR="00A61CA9" w:rsidRPr="008B075F" w:rsidRDefault="00A61CA9" w:rsidP="00A61CA9">
      <w:r w:rsidRPr="008B075F">
        <w:pict>
          <v:rect id="_x0000_i2128" style="width:0;height:1.5pt" o:hralign="center" o:hrstd="t" o:hr="t" fillcolor="#a0a0a0" stroked="f"/>
        </w:pict>
      </w:r>
    </w:p>
    <w:p w:rsidR="00A61CA9" w:rsidRPr="008B075F" w:rsidRDefault="00986792" w:rsidP="00A61CA9">
      <w:pPr>
        <w:pStyle w:val="Heading3"/>
        <w:rPr>
          <w:color w:val="auto"/>
        </w:rPr>
      </w:pPr>
      <w:r w:rsidRPr="008B075F">
        <w:rPr>
          <w:color w:val="auto"/>
        </w:rPr>
        <w:t>21.6.</w:t>
      </w:r>
      <w:r w:rsidR="00A61CA9" w:rsidRPr="008B075F">
        <w:rPr>
          <w:color w:val="auto"/>
        </w:rPr>
        <w:t>3 National Agency for Food &amp; Drug Administration and Control (NAFDAC)</w:t>
      </w:r>
    </w:p>
    <w:p w:rsidR="0007202A" w:rsidRPr="008B075F" w:rsidRDefault="0007202A" w:rsidP="0007202A">
      <w:pPr>
        <w:spacing w:after="0" w:line="240" w:lineRule="auto"/>
        <w:rPr>
          <w:rFonts w:ascii="Times New Roman" w:eastAsia="Times New Roman" w:hAnsi="Times New Roman" w:cs="Times New Roman"/>
          <w:sz w:val="24"/>
          <w:szCs w:val="24"/>
        </w:rPr>
      </w:pPr>
      <w:r w:rsidRPr="008B075F">
        <w:rPr>
          <w:rFonts w:ascii="Times New Roman" w:eastAsia="Times New Roman" w:hAnsi="Symbol" w:cs="Times New Roman"/>
          <w:sz w:val="24"/>
          <w:szCs w:val="24"/>
        </w:rPr>
        <w:t></w:t>
      </w:r>
      <w:r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b/>
          <w:bCs/>
          <w:sz w:val="24"/>
          <w:szCs w:val="24"/>
        </w:rPr>
        <w:t>Date of Establishment</w:t>
      </w:r>
      <w:r w:rsidRPr="008B075F">
        <w:rPr>
          <w:rFonts w:ascii="Times New Roman" w:eastAsia="Times New Roman" w:hAnsi="Times New Roman" w:cs="Times New Roman"/>
          <w:sz w:val="24"/>
          <w:szCs w:val="24"/>
        </w:rPr>
        <w:t>: 1993</w:t>
      </w:r>
    </w:p>
    <w:p w:rsidR="00E677B2" w:rsidRPr="008B075F" w:rsidRDefault="0007202A" w:rsidP="0007202A">
      <w:pPr>
        <w:pStyle w:val="NormalWeb"/>
        <w:rPr>
          <w:rStyle w:val="Strong"/>
        </w:rPr>
      </w:pPr>
      <w:r w:rsidRPr="008B075F">
        <w:rPr>
          <w:rFonts w:hAnsi="Symbol"/>
        </w:rPr>
        <w:t></w:t>
      </w:r>
      <w:r w:rsidRPr="008B075F">
        <w:t xml:space="preserve"> </w:t>
      </w:r>
      <w:r w:rsidRPr="008B075F">
        <w:rPr>
          <w:b/>
          <w:bCs/>
        </w:rPr>
        <w:t>Enabling Decree/Act</w:t>
      </w:r>
      <w:r w:rsidRPr="008B075F">
        <w:t xml:space="preserve">: Created by </w:t>
      </w:r>
      <w:r w:rsidRPr="008B075F">
        <w:rPr>
          <w:b/>
          <w:bCs/>
        </w:rPr>
        <w:t>Decree No. 15 of 1993</w:t>
      </w:r>
      <w:r w:rsidRPr="008B075F">
        <w:t xml:space="preserve">, later strengthened under </w:t>
      </w:r>
      <w:r w:rsidRPr="008B075F">
        <w:rPr>
          <w:b/>
          <w:bCs/>
        </w:rPr>
        <w:t>Decree No. 19 of 1999</w:t>
      </w:r>
      <w:r w:rsidRPr="008B075F">
        <w:t xml:space="preserve"> (now known as NAFDAC Act Cap N1 LFN 2004). NAFDAC was established to regulate and control the manufacture, importation, exportation, distribution, and sale of food, drugs, cosmetics, chemicals, and other consumable products in Nigeria to ensure public safety.</w:t>
      </w:r>
    </w:p>
    <w:p w:rsidR="00E677B2" w:rsidRPr="008B075F" w:rsidRDefault="00E677B2" w:rsidP="00E677B2">
      <w:pPr>
        <w:pStyle w:val="NormalWeb"/>
      </w:pPr>
      <w:r w:rsidRPr="008B075F">
        <w:rPr>
          <w:rStyle w:val="Strong"/>
        </w:rPr>
        <w:t>Mission and Purpose</w:t>
      </w:r>
    </w:p>
    <w:p w:rsidR="00A61CA9" w:rsidRPr="008B075F" w:rsidRDefault="007902D6" w:rsidP="00A61CA9">
      <w:pPr>
        <w:pStyle w:val="NormalWeb"/>
      </w:pPr>
      <w:r w:rsidRPr="008B075F">
        <w:t xml:space="preserve">The </w:t>
      </w:r>
      <w:r w:rsidR="00736850" w:rsidRPr="008B075F">
        <w:t xml:space="preserve">National Agency for Food and Drug Administration and Control (NAFDAC) was established by Decree No. 15 of 1993 and further empowered by Decree No. 19 of 1999, before its amendment in the National Agency for Food and Drug Administration and Control Act Cap N1 Laws of the Federation of Nigeria (LFN) 2004 to regulate and control the manufacture, importation, exportation, distribution, advertisement, sale and use of Food, Drugs, Cosmetics, Medical Devices, Packaged Water, Chemicals and Detergents (collectively known as regulated products). Notably, the agency was officially established in October 1992 before it was giving legislative powers via Decree No. 15 of 1993. As an independent regulatory body under the Federal Ministry of Health, NAFDAC oversees the safety, efficacy, and quality of food, drugs, cosmetics, and other consumables within Nigeria. </w:t>
      </w:r>
    </w:p>
    <w:p w:rsidR="00A61CA9" w:rsidRPr="008B075F" w:rsidRDefault="00A61CA9" w:rsidP="00A61CA9">
      <w:pPr>
        <w:pStyle w:val="Heading4"/>
      </w:pPr>
      <w:r w:rsidRPr="008B075F">
        <w:t>Functions and Strategic Role</w:t>
      </w:r>
    </w:p>
    <w:p w:rsidR="00A61CA9" w:rsidRPr="008B075F" w:rsidRDefault="00A61CA9" w:rsidP="00A61CA9">
      <w:pPr>
        <w:pStyle w:val="NormalWeb"/>
      </w:pPr>
      <w:r w:rsidRPr="008B075F">
        <w:t>NAFDAC plays a pivotal role in safeguarding public health by ensuring that only safe and effective products are accessible to Nigerian consumers. Its key responsibilities include:</w:t>
      </w:r>
    </w:p>
    <w:p w:rsidR="00A61CA9" w:rsidRPr="008B075F" w:rsidRDefault="00A61CA9" w:rsidP="005B758F">
      <w:pPr>
        <w:numPr>
          <w:ilvl w:val="0"/>
          <w:numId w:val="916"/>
        </w:numPr>
        <w:spacing w:before="100" w:beforeAutospacing="1" w:after="100" w:afterAutospacing="1" w:line="240" w:lineRule="auto"/>
      </w:pPr>
      <w:r w:rsidRPr="008B075F">
        <w:rPr>
          <w:rStyle w:val="Strong"/>
        </w:rPr>
        <w:t>Regulation of Imports and Exports</w:t>
      </w:r>
      <w:r w:rsidRPr="008B075F">
        <w:t>: NAFDAC monitors the importation and exportation of consumable products, preventing counterfeit goods from entering or leaving Nigeria.</w:t>
      </w:r>
    </w:p>
    <w:p w:rsidR="00A61CA9" w:rsidRPr="008B075F" w:rsidRDefault="00A61CA9" w:rsidP="005B758F">
      <w:pPr>
        <w:numPr>
          <w:ilvl w:val="0"/>
          <w:numId w:val="916"/>
        </w:numPr>
        <w:spacing w:before="100" w:beforeAutospacing="1" w:after="100" w:afterAutospacing="1" w:line="240" w:lineRule="auto"/>
      </w:pPr>
      <w:r w:rsidRPr="008B075F">
        <w:rPr>
          <w:rStyle w:val="Strong"/>
        </w:rPr>
        <w:t>Product Registration and Licensing</w:t>
      </w:r>
      <w:r w:rsidRPr="008B075F">
        <w:t>: NAFDAC mandates registration for all food and drug-related products, ensuring they meet quality and safety standards.</w:t>
      </w:r>
    </w:p>
    <w:p w:rsidR="00A61CA9" w:rsidRPr="008B075F" w:rsidRDefault="00A61CA9" w:rsidP="005B758F">
      <w:pPr>
        <w:numPr>
          <w:ilvl w:val="0"/>
          <w:numId w:val="916"/>
        </w:numPr>
        <w:spacing w:before="100" w:beforeAutospacing="1" w:after="100" w:afterAutospacing="1" w:line="240" w:lineRule="auto"/>
      </w:pPr>
      <w:r w:rsidRPr="008B075F">
        <w:rPr>
          <w:rStyle w:val="Strong"/>
        </w:rPr>
        <w:t>Laboratory Testing and Quality Assurance</w:t>
      </w:r>
      <w:r w:rsidRPr="008B075F">
        <w:t>: NAFDAC’s laboratories conduct rigorous tests to verify product compliance with safety and quality standards.</w:t>
      </w:r>
    </w:p>
    <w:p w:rsidR="00A61CA9" w:rsidRPr="008B075F" w:rsidRDefault="00A61CA9" w:rsidP="005B758F">
      <w:pPr>
        <w:numPr>
          <w:ilvl w:val="0"/>
          <w:numId w:val="916"/>
        </w:numPr>
        <w:spacing w:before="100" w:beforeAutospacing="1" w:after="100" w:afterAutospacing="1" w:line="240" w:lineRule="auto"/>
      </w:pPr>
      <w:r w:rsidRPr="008B075F">
        <w:rPr>
          <w:rStyle w:val="Strong"/>
        </w:rPr>
        <w:t>Consumer Awareness Campaigns</w:t>
      </w:r>
      <w:r w:rsidRPr="008B075F">
        <w:t>: The agency also runs educational campaigns to inform the public about the dangers of unregulated products and to encourage consumers to verify product certifications.</w:t>
      </w:r>
    </w:p>
    <w:p w:rsidR="00A61CA9" w:rsidRPr="008B075F" w:rsidRDefault="00A61CA9" w:rsidP="00A61CA9">
      <w:pPr>
        <w:pStyle w:val="Heading4"/>
      </w:pPr>
      <w:r w:rsidRPr="008B075F">
        <w:t>NAFDAC’s Impact on SMEs</w:t>
      </w:r>
    </w:p>
    <w:p w:rsidR="00A61CA9" w:rsidRPr="008B075F" w:rsidRDefault="00A61CA9" w:rsidP="00A61CA9">
      <w:pPr>
        <w:pStyle w:val="NormalWeb"/>
      </w:pPr>
      <w:r w:rsidRPr="008B075F">
        <w:t>For Nigerian SMEs, NAFDAC compliance can significantly enhance market opportunities. Meeting NAFDAC’s stringent regulatory standards enables businesses to gain consumer trust and access a broader customer base. However, the regulatory requirements can be challenging for smaller businesses to meet due to limited resources, making NAFDAC’s capacity-building initiatives especially valuable.</w:t>
      </w:r>
    </w:p>
    <w:p w:rsidR="00A61CA9" w:rsidRPr="008B075F" w:rsidRDefault="00A61CA9" w:rsidP="00A61CA9">
      <w:r w:rsidRPr="008B075F">
        <w:t>Summary</w:t>
      </w:r>
    </w:p>
    <w:p w:rsidR="00A61CA9" w:rsidRPr="008B075F" w:rsidRDefault="00A61CA9" w:rsidP="00A61CA9">
      <w:pPr>
        <w:pStyle w:val="NormalWeb"/>
      </w:pPr>
      <w:r w:rsidRPr="008B075F">
        <w:t>This section provides students with an in-depth understanding of the essential standards and quality control mechanisms within Nigeria, underscoring the role of SON and NAFDAC in enabling businesses to achieve global quality benchmarks, thereby enhancing consumer trust and fostering economic growth.</w:t>
      </w:r>
    </w:p>
    <w:p w:rsidR="00A61CA9" w:rsidRPr="008B075F" w:rsidRDefault="00A61CA9" w:rsidP="00A61CA9">
      <w:r w:rsidRPr="008B075F">
        <w:pict>
          <v:rect id="_x0000_i2147" style="width:0;height:1.5pt" o:hralign="center" o:hrstd="t" o:hr="t" fillcolor="#a0a0a0" stroked="f"/>
        </w:pict>
      </w:r>
    </w:p>
    <w:p w:rsidR="00A61CA9" w:rsidRPr="008B075F" w:rsidRDefault="00A61CA9" w:rsidP="00A61CA9">
      <w:pPr>
        <w:pStyle w:val="Heading3"/>
        <w:rPr>
          <w:color w:val="auto"/>
        </w:rPr>
      </w:pPr>
      <w:r w:rsidRPr="008B075F">
        <w:rPr>
          <w:color w:val="auto"/>
        </w:rPr>
        <w:t>Key Terms and Concepts</w:t>
      </w:r>
    </w:p>
    <w:p w:rsidR="00A61CA9" w:rsidRPr="008B075F" w:rsidRDefault="00A61CA9" w:rsidP="005B758F">
      <w:pPr>
        <w:numPr>
          <w:ilvl w:val="0"/>
          <w:numId w:val="914"/>
        </w:numPr>
        <w:spacing w:before="100" w:beforeAutospacing="1" w:after="100" w:afterAutospacing="1" w:line="240" w:lineRule="auto"/>
      </w:pPr>
      <w:r w:rsidRPr="008B075F">
        <w:rPr>
          <w:rStyle w:val="Strong"/>
        </w:rPr>
        <w:t>Quality Standards</w:t>
      </w:r>
      <w:r w:rsidRPr="008B075F">
        <w:t>: Established guidelines ensuring products meet specified safety, reliability, and performance benchmarks.</w:t>
      </w:r>
    </w:p>
    <w:p w:rsidR="00A61CA9" w:rsidRPr="008B075F" w:rsidRDefault="00A61CA9" w:rsidP="005B758F">
      <w:pPr>
        <w:numPr>
          <w:ilvl w:val="0"/>
          <w:numId w:val="914"/>
        </w:numPr>
        <w:spacing w:before="100" w:beforeAutospacing="1" w:after="100" w:afterAutospacing="1" w:line="240" w:lineRule="auto"/>
      </w:pPr>
      <w:r w:rsidRPr="008B075F">
        <w:rPr>
          <w:rStyle w:val="Strong"/>
        </w:rPr>
        <w:t>Regulatory Compliance</w:t>
      </w:r>
      <w:r w:rsidRPr="008B075F">
        <w:t>: Adhering to laws, regulations, and standards set by governing authorities.</w:t>
      </w:r>
    </w:p>
    <w:p w:rsidR="00A61CA9" w:rsidRPr="008B075F" w:rsidRDefault="00A61CA9" w:rsidP="005B758F">
      <w:pPr>
        <w:numPr>
          <w:ilvl w:val="0"/>
          <w:numId w:val="914"/>
        </w:numPr>
        <w:spacing w:before="100" w:beforeAutospacing="1" w:after="100" w:afterAutospacing="1" w:line="240" w:lineRule="auto"/>
      </w:pPr>
      <w:r w:rsidRPr="008B075F">
        <w:rPr>
          <w:rStyle w:val="Strong"/>
        </w:rPr>
        <w:t>Product Certification</w:t>
      </w:r>
      <w:r w:rsidRPr="008B075F">
        <w:t>: Formal approval by an authority confirming that a product meets regulatory standards.</w:t>
      </w:r>
    </w:p>
    <w:p w:rsidR="00A61CA9" w:rsidRPr="008B075F" w:rsidRDefault="00A61CA9" w:rsidP="005B758F">
      <w:pPr>
        <w:numPr>
          <w:ilvl w:val="0"/>
          <w:numId w:val="914"/>
        </w:numPr>
        <w:spacing w:before="100" w:beforeAutospacing="1" w:after="100" w:afterAutospacing="1" w:line="240" w:lineRule="auto"/>
      </w:pPr>
      <w:r w:rsidRPr="008B075F">
        <w:rPr>
          <w:rStyle w:val="Strong"/>
        </w:rPr>
        <w:t>Consumer Safety</w:t>
      </w:r>
      <w:r w:rsidRPr="008B075F">
        <w:t>: Protection of consumers from harm due to unsafe or defective products.</w:t>
      </w:r>
    </w:p>
    <w:p w:rsidR="00A61CA9" w:rsidRPr="008B075F" w:rsidRDefault="00A61CA9" w:rsidP="005B758F">
      <w:pPr>
        <w:numPr>
          <w:ilvl w:val="0"/>
          <w:numId w:val="914"/>
        </w:numPr>
        <w:spacing w:before="100" w:beforeAutospacing="1" w:after="100" w:afterAutospacing="1" w:line="240" w:lineRule="auto"/>
      </w:pPr>
      <w:r w:rsidRPr="008B075F">
        <w:rPr>
          <w:rStyle w:val="Strong"/>
        </w:rPr>
        <w:t>SME Compliance</w:t>
      </w:r>
      <w:r w:rsidRPr="008B075F">
        <w:t>: Small and medium enterprises meeting regulatory and quality standards for market access.</w:t>
      </w:r>
    </w:p>
    <w:p w:rsidR="00A61CA9" w:rsidRPr="008B075F" w:rsidRDefault="00A61CA9" w:rsidP="005B758F">
      <w:pPr>
        <w:numPr>
          <w:ilvl w:val="0"/>
          <w:numId w:val="914"/>
        </w:numPr>
        <w:spacing w:before="100" w:beforeAutospacing="1" w:after="100" w:afterAutospacing="1" w:line="240" w:lineRule="auto"/>
      </w:pPr>
      <w:r w:rsidRPr="008B075F">
        <w:rPr>
          <w:rStyle w:val="Strong"/>
        </w:rPr>
        <w:t>Export Standards</w:t>
      </w:r>
      <w:r w:rsidRPr="008B075F">
        <w:t>: International benchmarks that products must meet to be marketed globally.</w:t>
      </w:r>
    </w:p>
    <w:p w:rsidR="00A61CA9" w:rsidRPr="008B075F" w:rsidRDefault="00A61CA9" w:rsidP="00A61CA9">
      <w:r w:rsidRPr="008B075F">
        <w:pict>
          <v:rect id="_x0000_i2129" style="width:0;height:1.5pt" o:hralign="center" o:hrstd="t" o:hr="t" fillcolor="#a0a0a0" stroked="f"/>
        </w:pict>
      </w:r>
    </w:p>
    <w:p w:rsidR="00A61CA9" w:rsidRPr="008B075F" w:rsidRDefault="00A61CA9" w:rsidP="00A61CA9">
      <w:pPr>
        <w:pStyle w:val="Heading3"/>
        <w:rPr>
          <w:color w:val="auto"/>
        </w:rPr>
      </w:pPr>
      <w:r w:rsidRPr="008B075F">
        <w:rPr>
          <w:color w:val="auto"/>
        </w:rPr>
        <w:t>Review and Discussion Questions</w:t>
      </w:r>
    </w:p>
    <w:p w:rsidR="00A61CA9" w:rsidRPr="008B075F" w:rsidRDefault="00A61CA9" w:rsidP="005B758F">
      <w:pPr>
        <w:numPr>
          <w:ilvl w:val="0"/>
          <w:numId w:val="917"/>
        </w:numPr>
        <w:spacing w:before="100" w:beforeAutospacing="1" w:after="100" w:afterAutospacing="1" w:line="240" w:lineRule="auto"/>
      </w:pPr>
      <w:r w:rsidRPr="008B075F">
        <w:t>How does SON’s product certification process enhance Nigeria’s competitiveness in the global market?</w:t>
      </w:r>
    </w:p>
    <w:p w:rsidR="00A61CA9" w:rsidRPr="008B075F" w:rsidRDefault="00A61CA9" w:rsidP="005B758F">
      <w:pPr>
        <w:numPr>
          <w:ilvl w:val="0"/>
          <w:numId w:val="917"/>
        </w:numPr>
        <w:spacing w:before="100" w:beforeAutospacing="1" w:after="100" w:afterAutospacing="1" w:line="240" w:lineRule="auto"/>
      </w:pPr>
      <w:r w:rsidRPr="008B075F">
        <w:t>Discuss the importance of NAFDAC’s regulatory framework in promoting consumer health and safety in Nigeria.</w:t>
      </w:r>
    </w:p>
    <w:p w:rsidR="00A61CA9" w:rsidRPr="008B075F" w:rsidRDefault="00A61CA9" w:rsidP="005B758F">
      <w:pPr>
        <w:numPr>
          <w:ilvl w:val="0"/>
          <w:numId w:val="917"/>
        </w:numPr>
        <w:spacing w:before="100" w:beforeAutospacing="1" w:after="100" w:afterAutospacing="1" w:line="240" w:lineRule="auto"/>
      </w:pPr>
      <w:r w:rsidRPr="008B075F">
        <w:t>What are some challenges Nigerian SMEs face in achieving SON and NAFDAC certifications?</w:t>
      </w:r>
    </w:p>
    <w:p w:rsidR="00A61CA9" w:rsidRPr="008B075F" w:rsidRDefault="00A61CA9" w:rsidP="005B758F">
      <w:pPr>
        <w:numPr>
          <w:ilvl w:val="0"/>
          <w:numId w:val="917"/>
        </w:numPr>
        <w:spacing w:before="100" w:beforeAutospacing="1" w:after="100" w:afterAutospacing="1" w:line="240" w:lineRule="auto"/>
      </w:pPr>
      <w:r w:rsidRPr="008B075F">
        <w:t>How do quality standards contribute to Nigeria’s economic growth and development?</w:t>
      </w:r>
    </w:p>
    <w:p w:rsidR="00A61CA9" w:rsidRPr="008B075F" w:rsidRDefault="00A61CA9" w:rsidP="005B758F">
      <w:pPr>
        <w:numPr>
          <w:ilvl w:val="0"/>
          <w:numId w:val="917"/>
        </w:numPr>
        <w:spacing w:before="100" w:beforeAutospacing="1" w:after="100" w:afterAutospacing="1" w:line="240" w:lineRule="auto"/>
      </w:pPr>
      <w:r w:rsidRPr="008B075F">
        <w:t>In what ways can SON and NAFDAC improve their engagement with SMEs to facilitate compliance?</w:t>
      </w:r>
    </w:p>
    <w:p w:rsidR="00A61CA9" w:rsidRPr="008B075F" w:rsidRDefault="00A61CA9" w:rsidP="00A61CA9">
      <w:pPr>
        <w:spacing w:after="0"/>
      </w:pPr>
      <w:r w:rsidRPr="008B075F">
        <w:pict>
          <v:rect id="_x0000_i2130" style="width:0;height:1.5pt" o:hralign="center" o:hrstd="t" o:hr="t" fillcolor="#a0a0a0" stroked="f"/>
        </w:pict>
      </w:r>
    </w:p>
    <w:p w:rsidR="00A61CA9" w:rsidRPr="008B075F" w:rsidRDefault="00A61CA9" w:rsidP="00A61CA9">
      <w:pPr>
        <w:pStyle w:val="Heading3"/>
        <w:rPr>
          <w:color w:val="auto"/>
        </w:rPr>
      </w:pPr>
      <w:r w:rsidRPr="008B075F">
        <w:rPr>
          <w:color w:val="auto"/>
        </w:rPr>
        <w:t>Experiential Exercise</w:t>
      </w:r>
    </w:p>
    <w:p w:rsidR="00A61CA9" w:rsidRPr="008B075F" w:rsidRDefault="00A61CA9" w:rsidP="00A61CA9">
      <w:pPr>
        <w:pStyle w:val="NormalWeb"/>
      </w:pPr>
      <w:r w:rsidRPr="008B075F">
        <w:rPr>
          <w:rStyle w:val="Strong"/>
        </w:rPr>
        <w:t>Quality Standards Evaluation Exercise</w:t>
      </w:r>
      <w:r w:rsidRPr="008B075F">
        <w:t>:</w:t>
      </w:r>
      <w:r w:rsidRPr="008B075F">
        <w:br/>
        <w:t>Divide students into small groups and assign each group a product (e.g., bottled water, processed food, or cosmetics). Each group should research the SON and NAFDAC standards required for their assigned product in Nigeria. Then, ask them to create a checklist of quality control measures an SME would need to implement to ensure compliance. Finally, students should present their findings, discussing how these standards impact the product’s acceptance in both local and international markets.</w:t>
      </w:r>
    </w:p>
    <w:p w:rsidR="00A61CA9" w:rsidRPr="008B075F" w:rsidRDefault="00A61CA9" w:rsidP="00A61CA9">
      <w:r w:rsidRPr="008B075F">
        <w:pict>
          <v:rect id="_x0000_i2131" style="width:0;height:1.5pt" o:hralign="center" o:hrstd="t" o:hr="t" fillcolor="#a0a0a0" stroked="f"/>
        </w:pict>
      </w:r>
    </w:p>
    <w:p w:rsidR="00A61CA9" w:rsidRPr="008B075F" w:rsidRDefault="00A61CA9" w:rsidP="00A61CA9">
      <w:pPr>
        <w:pStyle w:val="Heading3"/>
        <w:rPr>
          <w:color w:val="auto"/>
        </w:rPr>
      </w:pPr>
      <w:r w:rsidRPr="008B075F">
        <w:rPr>
          <w:color w:val="auto"/>
        </w:rPr>
        <w:t>Case Study: The Journey of a Nigerian SME to Certification</w:t>
      </w:r>
    </w:p>
    <w:p w:rsidR="00A61CA9" w:rsidRPr="008B075F" w:rsidRDefault="00A61CA9" w:rsidP="00A61CA9">
      <w:pPr>
        <w:pStyle w:val="NormalWeb"/>
      </w:pPr>
      <w:r w:rsidRPr="008B075F">
        <w:rPr>
          <w:rStyle w:val="Strong"/>
        </w:rPr>
        <w:t>Background</w:t>
      </w:r>
      <w:r w:rsidRPr="008B075F">
        <w:t>:</w:t>
      </w:r>
      <w:r w:rsidRPr="008B075F">
        <w:br/>
      </w:r>
      <w:r w:rsidRPr="008B075F">
        <w:rPr>
          <w:rStyle w:val="Emphasis"/>
          <w:rFonts w:eastAsiaTheme="majorEastAsia"/>
        </w:rPr>
        <w:t>Orire Foods</w:t>
      </w:r>
      <w:r w:rsidRPr="008B075F">
        <w:t>, a Nigerian SME specializing in processed food products, has gained a loyal customer base due to its commitment to quality. The company, however, faced significant challenges when it sought NAFDAC approval to export its products. Orire Foods needed to upgrade its facilities and adhere to stringent safety protocols. The certification process took almost two years, but once certified, the company expanded into new markets and saw a 40% increase in revenue.</w:t>
      </w:r>
    </w:p>
    <w:p w:rsidR="00A61CA9" w:rsidRPr="008B075F" w:rsidRDefault="00A61CA9" w:rsidP="00A61CA9">
      <w:pPr>
        <w:pStyle w:val="NormalWeb"/>
      </w:pPr>
      <w:r w:rsidRPr="008B075F">
        <w:rPr>
          <w:rStyle w:val="Strong"/>
        </w:rPr>
        <w:t>Case Questions</w:t>
      </w:r>
      <w:r w:rsidRPr="008B075F">
        <w:t>:</w:t>
      </w:r>
    </w:p>
    <w:p w:rsidR="00A61CA9" w:rsidRPr="008B075F" w:rsidRDefault="00A61CA9" w:rsidP="005B758F">
      <w:pPr>
        <w:numPr>
          <w:ilvl w:val="0"/>
          <w:numId w:val="918"/>
        </w:numPr>
        <w:spacing w:before="100" w:beforeAutospacing="1" w:after="100" w:afterAutospacing="1" w:line="240" w:lineRule="auto"/>
      </w:pPr>
      <w:r w:rsidRPr="008B075F">
        <w:t>What specific steps did Orire Foods likely need to take to meet NAFDAC’s certification requirements?</w:t>
      </w:r>
    </w:p>
    <w:p w:rsidR="00A61CA9" w:rsidRPr="008B075F" w:rsidRDefault="00A61CA9" w:rsidP="005B758F">
      <w:pPr>
        <w:numPr>
          <w:ilvl w:val="0"/>
          <w:numId w:val="918"/>
        </w:numPr>
        <w:spacing w:before="100" w:beforeAutospacing="1" w:after="100" w:afterAutospacing="1" w:line="240" w:lineRule="auto"/>
      </w:pPr>
      <w:r w:rsidRPr="008B075F">
        <w:t>How did achieving certification affect Orire Foods’ business opportunities domestically and internationally?</w:t>
      </w:r>
    </w:p>
    <w:p w:rsidR="00A61CA9" w:rsidRPr="008B075F" w:rsidRDefault="00A61CA9" w:rsidP="005B758F">
      <w:pPr>
        <w:numPr>
          <w:ilvl w:val="0"/>
          <w:numId w:val="918"/>
        </w:numPr>
        <w:spacing w:before="100" w:beforeAutospacing="1" w:after="100" w:afterAutospacing="1" w:line="240" w:lineRule="auto"/>
      </w:pPr>
      <w:r w:rsidRPr="008B075F">
        <w:t>What role do you think SON and NAFDAC should play in reducing the time and costs associated with certification for SMEs?</w:t>
      </w:r>
    </w:p>
    <w:p w:rsidR="00A61CA9" w:rsidRPr="008B075F" w:rsidRDefault="00A61CA9" w:rsidP="00A61CA9">
      <w:pPr>
        <w:spacing w:after="0"/>
      </w:pPr>
      <w:r w:rsidRPr="008B075F">
        <w:pict>
          <v:rect id="_x0000_i2132" style="width:0;height:1.5pt" o:hralign="center" o:hrstd="t" o:hr="t" fillcolor="#a0a0a0" stroked="f"/>
        </w:pict>
      </w:r>
    </w:p>
    <w:p w:rsidR="00A61CA9" w:rsidRPr="008B075F" w:rsidRDefault="00A61CA9" w:rsidP="00A61CA9">
      <w:pPr>
        <w:pStyle w:val="Heading3"/>
        <w:rPr>
          <w:color w:val="auto"/>
        </w:rPr>
      </w:pPr>
      <w:r w:rsidRPr="008B075F">
        <w:rPr>
          <w:color w:val="auto"/>
        </w:rPr>
        <w:t>Suggested Online Reading</w:t>
      </w:r>
    </w:p>
    <w:p w:rsidR="00A61CA9" w:rsidRPr="008B075F" w:rsidRDefault="00A61CA9" w:rsidP="005B758F">
      <w:pPr>
        <w:numPr>
          <w:ilvl w:val="0"/>
          <w:numId w:val="919"/>
        </w:numPr>
        <w:spacing w:before="100" w:beforeAutospacing="1" w:after="100" w:afterAutospacing="1" w:line="240" w:lineRule="auto"/>
      </w:pPr>
      <w:r w:rsidRPr="008B075F">
        <w:rPr>
          <w:rStyle w:val="Strong"/>
        </w:rPr>
        <w:t>SON Official Website</w:t>
      </w:r>
      <w:r w:rsidRPr="008B075F">
        <w:t xml:space="preserve">: For current guidelines and certification processes for Nigerian SMEs: </w:t>
      </w:r>
      <w:hyperlink r:id="rId158" w:tgtFrame="_new" w:history="1">
        <w:r w:rsidRPr="008B075F">
          <w:rPr>
            <w:rStyle w:val="Hyperlink"/>
            <w:color w:val="auto"/>
          </w:rPr>
          <w:t>https://www.son.gov.ng</w:t>
        </w:r>
      </w:hyperlink>
    </w:p>
    <w:p w:rsidR="00A61CA9" w:rsidRPr="008B075F" w:rsidRDefault="00A61CA9" w:rsidP="005B758F">
      <w:pPr>
        <w:numPr>
          <w:ilvl w:val="0"/>
          <w:numId w:val="919"/>
        </w:numPr>
        <w:spacing w:before="100" w:beforeAutospacing="1" w:after="100" w:afterAutospacing="1" w:line="240" w:lineRule="auto"/>
      </w:pPr>
      <w:r w:rsidRPr="008B075F">
        <w:rPr>
          <w:rStyle w:val="Strong"/>
        </w:rPr>
        <w:t>NAFDAC Official Website</w:t>
      </w:r>
      <w:r w:rsidRPr="008B075F">
        <w:t xml:space="preserve">: Information on product registration, import/export regulations, and consumer safety: </w:t>
      </w:r>
      <w:hyperlink r:id="rId159" w:tgtFrame="_new" w:history="1">
        <w:r w:rsidRPr="008B075F">
          <w:rPr>
            <w:rStyle w:val="Hyperlink"/>
            <w:color w:val="auto"/>
          </w:rPr>
          <w:t>https://www.nafdac.gov.ng</w:t>
        </w:r>
      </w:hyperlink>
    </w:p>
    <w:p w:rsidR="00A61CA9" w:rsidRPr="008B075F" w:rsidRDefault="00A61CA9" w:rsidP="005B758F">
      <w:pPr>
        <w:numPr>
          <w:ilvl w:val="0"/>
          <w:numId w:val="919"/>
        </w:numPr>
        <w:spacing w:before="100" w:beforeAutospacing="1" w:after="100" w:afterAutospacing="1" w:line="240" w:lineRule="auto"/>
      </w:pPr>
      <w:r w:rsidRPr="008B075F">
        <w:rPr>
          <w:rStyle w:val="Strong"/>
        </w:rPr>
        <w:t>World Health Organization (WHO) – Standards and Quality Control</w:t>
      </w:r>
      <w:r w:rsidRPr="008B075F">
        <w:t xml:space="preserve">: Insights into global quality standards that influence SON and NAFDAC practices: </w:t>
      </w:r>
      <w:hyperlink r:id="rId160" w:tgtFrame="_new" w:history="1">
        <w:r w:rsidRPr="008B075F">
          <w:rPr>
            <w:rStyle w:val="Hyperlink"/>
            <w:color w:val="auto"/>
          </w:rPr>
          <w:t>https://www.who.int</w:t>
        </w:r>
      </w:hyperlink>
    </w:p>
    <w:p w:rsidR="00A61CA9" w:rsidRPr="008B075F" w:rsidRDefault="00A61CA9" w:rsidP="00A61CA9">
      <w:pPr>
        <w:spacing w:after="0"/>
      </w:pPr>
      <w:r w:rsidRPr="008B075F">
        <w:pict>
          <v:rect id="_x0000_i2133" style="width:0;height:1.5pt" o:hralign="center" o:hrstd="t" o:hr="t" fillcolor="#a0a0a0" stroked="f"/>
        </w:pict>
      </w:r>
    </w:p>
    <w:p w:rsidR="0060796B" w:rsidRPr="008B075F" w:rsidRDefault="0060796B" w:rsidP="00AA42E4">
      <w:pPr>
        <w:tabs>
          <w:tab w:val="left" w:pos="1019"/>
        </w:tabs>
      </w:pPr>
    </w:p>
    <w:p w:rsidR="00225C7E" w:rsidRPr="008B075F" w:rsidRDefault="00225C7E" w:rsidP="00AA42E4">
      <w:pPr>
        <w:tabs>
          <w:tab w:val="left" w:pos="1019"/>
        </w:tabs>
      </w:pPr>
    </w:p>
    <w:p w:rsidR="00225C7E" w:rsidRPr="008B075F" w:rsidRDefault="00225C7E" w:rsidP="00AA42E4">
      <w:pPr>
        <w:tabs>
          <w:tab w:val="left" w:pos="1019"/>
        </w:tabs>
      </w:pPr>
    </w:p>
    <w:p w:rsidR="00225C7E" w:rsidRPr="008B075F" w:rsidRDefault="00225C7E" w:rsidP="00AA42E4">
      <w:pPr>
        <w:tabs>
          <w:tab w:val="left" w:pos="1019"/>
        </w:tabs>
      </w:pPr>
    </w:p>
    <w:p w:rsidR="00225C7E" w:rsidRPr="008B075F" w:rsidRDefault="00225C7E" w:rsidP="00AA42E4">
      <w:pPr>
        <w:tabs>
          <w:tab w:val="left" w:pos="1019"/>
        </w:tabs>
      </w:pPr>
    </w:p>
    <w:p w:rsidR="00225C7E" w:rsidRPr="008B075F" w:rsidRDefault="00225C7E" w:rsidP="00AA42E4">
      <w:pPr>
        <w:tabs>
          <w:tab w:val="left" w:pos="1019"/>
        </w:tabs>
      </w:pPr>
    </w:p>
    <w:p w:rsidR="00225C7E" w:rsidRPr="008B075F" w:rsidRDefault="00225C7E" w:rsidP="00AA42E4">
      <w:pPr>
        <w:tabs>
          <w:tab w:val="left" w:pos="1019"/>
        </w:tabs>
      </w:pPr>
    </w:p>
    <w:p w:rsidR="00225C7E" w:rsidRPr="008B075F" w:rsidRDefault="00225C7E" w:rsidP="00AA42E4">
      <w:pPr>
        <w:tabs>
          <w:tab w:val="left" w:pos="1019"/>
        </w:tabs>
      </w:pPr>
    </w:p>
    <w:p w:rsidR="00225C7E" w:rsidRPr="008B075F" w:rsidRDefault="00225C7E" w:rsidP="00AA42E4">
      <w:pPr>
        <w:tabs>
          <w:tab w:val="left" w:pos="1019"/>
        </w:tabs>
      </w:pPr>
    </w:p>
    <w:p w:rsidR="00225C7E" w:rsidRPr="008B075F" w:rsidRDefault="00225C7E" w:rsidP="00AA42E4">
      <w:pPr>
        <w:tabs>
          <w:tab w:val="left" w:pos="1019"/>
        </w:tabs>
      </w:pPr>
    </w:p>
    <w:p w:rsidR="00225C7E" w:rsidRPr="008B075F" w:rsidRDefault="00225C7E" w:rsidP="00AA42E4">
      <w:pPr>
        <w:tabs>
          <w:tab w:val="left" w:pos="1019"/>
        </w:tabs>
      </w:pPr>
    </w:p>
    <w:p w:rsidR="00225C7E" w:rsidRPr="008B075F" w:rsidRDefault="00225C7E" w:rsidP="00AA42E4">
      <w:pPr>
        <w:tabs>
          <w:tab w:val="left" w:pos="1019"/>
        </w:tabs>
      </w:pPr>
    </w:p>
    <w:p w:rsidR="00225C7E" w:rsidRPr="008B075F" w:rsidRDefault="00225C7E" w:rsidP="00AA42E4">
      <w:pPr>
        <w:tabs>
          <w:tab w:val="left" w:pos="1019"/>
        </w:tabs>
      </w:pPr>
    </w:p>
    <w:p w:rsidR="00225C7E" w:rsidRPr="008B075F" w:rsidRDefault="00225C7E" w:rsidP="00AA42E4">
      <w:pPr>
        <w:tabs>
          <w:tab w:val="left" w:pos="1019"/>
        </w:tabs>
      </w:pPr>
    </w:p>
    <w:p w:rsidR="00225C7E" w:rsidRPr="008B075F" w:rsidRDefault="00225C7E" w:rsidP="00AA42E4">
      <w:pPr>
        <w:tabs>
          <w:tab w:val="left" w:pos="1019"/>
        </w:tabs>
      </w:pPr>
    </w:p>
    <w:p w:rsidR="00225C7E" w:rsidRPr="008B075F" w:rsidRDefault="00225C7E" w:rsidP="00AA42E4">
      <w:pPr>
        <w:tabs>
          <w:tab w:val="left" w:pos="1019"/>
        </w:tabs>
      </w:pPr>
    </w:p>
    <w:p w:rsidR="00225C7E" w:rsidRPr="008B075F" w:rsidRDefault="00225C7E" w:rsidP="00AA42E4">
      <w:pPr>
        <w:tabs>
          <w:tab w:val="left" w:pos="1019"/>
        </w:tabs>
      </w:pPr>
    </w:p>
    <w:p w:rsidR="00225C7E" w:rsidRPr="008B075F" w:rsidRDefault="00225C7E" w:rsidP="00AA42E4">
      <w:pPr>
        <w:tabs>
          <w:tab w:val="left" w:pos="1019"/>
        </w:tabs>
      </w:pPr>
    </w:p>
    <w:p w:rsidR="00225C7E" w:rsidRPr="008B075F" w:rsidRDefault="00225C7E" w:rsidP="00AA42E4">
      <w:pPr>
        <w:tabs>
          <w:tab w:val="left" w:pos="1019"/>
        </w:tabs>
      </w:pPr>
    </w:p>
    <w:p w:rsidR="00225C7E" w:rsidRPr="008B075F" w:rsidRDefault="00225C7E" w:rsidP="00225C7E">
      <w:pPr>
        <w:pStyle w:val="Heading1"/>
        <w:rPr>
          <w:color w:val="auto"/>
        </w:rPr>
      </w:pPr>
      <w:r w:rsidRPr="008B075F">
        <w:rPr>
          <w:color w:val="auto"/>
        </w:rPr>
        <w:t xml:space="preserve">Chapter </w:t>
      </w:r>
      <w:r w:rsidR="00986792" w:rsidRPr="008B075F">
        <w:rPr>
          <w:color w:val="auto"/>
        </w:rPr>
        <w:t>21.7</w:t>
      </w:r>
      <w:r w:rsidRPr="008B075F">
        <w:rPr>
          <w:color w:val="auto"/>
        </w:rPr>
        <w:t>: Financial Institutions and Funding Agencies</w:t>
      </w:r>
    </w:p>
    <w:p w:rsidR="00986792" w:rsidRPr="008B075F" w:rsidRDefault="00986792" w:rsidP="00225C7E">
      <w:pPr>
        <w:pStyle w:val="Heading3"/>
        <w:rPr>
          <w:color w:val="auto"/>
        </w:rPr>
      </w:pPr>
    </w:p>
    <w:p w:rsidR="00225C7E" w:rsidRPr="008B075F" w:rsidRDefault="00225C7E" w:rsidP="00225C7E">
      <w:pPr>
        <w:pStyle w:val="Heading3"/>
        <w:rPr>
          <w:color w:val="auto"/>
        </w:rPr>
      </w:pPr>
      <w:r w:rsidRPr="008B075F">
        <w:rPr>
          <w:color w:val="auto"/>
        </w:rPr>
        <w:t>"Financial institutions play a crucial role in fostering entrepreneurship and driving economic development through the provision of necessary funding and support services."</w:t>
      </w:r>
    </w:p>
    <w:p w:rsidR="00225C7E" w:rsidRPr="008B075F" w:rsidRDefault="00225C7E" w:rsidP="00225C7E">
      <w:r w:rsidRPr="008B075F">
        <w:pict>
          <v:rect id="_x0000_i2149" style="width:0;height:1.5pt" o:hralign="center" o:hrstd="t" o:hr="t" fillcolor="#a0a0a0" stroked="f"/>
        </w:pict>
      </w:r>
    </w:p>
    <w:p w:rsidR="00225C7E" w:rsidRPr="008B075F" w:rsidRDefault="00986792" w:rsidP="00225C7E">
      <w:pPr>
        <w:pStyle w:val="Heading2"/>
        <w:rPr>
          <w:color w:val="auto"/>
        </w:rPr>
      </w:pPr>
      <w:r w:rsidRPr="008B075F">
        <w:rPr>
          <w:color w:val="auto"/>
        </w:rPr>
        <w:t>21.7.0 Introduction</w:t>
      </w:r>
    </w:p>
    <w:p w:rsidR="00225C7E" w:rsidRPr="008B075F" w:rsidRDefault="00225C7E" w:rsidP="00225C7E">
      <w:pPr>
        <w:pStyle w:val="NormalWeb"/>
      </w:pPr>
      <w:r w:rsidRPr="008B075F">
        <w:t xml:space="preserve">This </w:t>
      </w:r>
      <w:r w:rsidR="00986792" w:rsidRPr="008B075F">
        <w:t>section</w:t>
      </w:r>
      <w:r w:rsidRPr="008B075F">
        <w:t xml:space="preserve"> explores the critical roles played by financial institutions and funding agencies in Nigeria, focusing on the Central Bank of Nigeria (CBN), Bank of Industry (BOI), National Economic Reconstruction Fund (NERFUND), and Nigerian Export-Import Bank (NEXIM). Each institution's establishment, functions, and contributions to supporting small and medium enterprises (SMEs) will be discussed, alongside the challenges they face in the dynamic economic landscape. The </w:t>
      </w:r>
      <w:r w:rsidR="00986792" w:rsidRPr="008B075F">
        <w:t>section</w:t>
      </w:r>
      <w:r w:rsidRPr="008B075F">
        <w:t xml:space="preserve"> highlights the significance of these institutions in promoting economic growth, fostering innovation, and enhancing the competitiveness of Nigerian businesses in both domestic and international markets.</w:t>
      </w:r>
    </w:p>
    <w:p w:rsidR="00225C7E" w:rsidRPr="008B075F" w:rsidRDefault="0080512C" w:rsidP="00225C7E">
      <w:pPr>
        <w:pStyle w:val="Heading3"/>
        <w:rPr>
          <w:color w:val="auto"/>
        </w:rPr>
      </w:pPr>
      <w:r w:rsidRPr="008B075F">
        <w:rPr>
          <w:color w:val="auto"/>
        </w:rPr>
        <w:t>21.7</w:t>
      </w:r>
      <w:r w:rsidR="0006087E" w:rsidRPr="008B075F">
        <w:rPr>
          <w:color w:val="auto"/>
        </w:rPr>
        <w:t>.</w:t>
      </w:r>
      <w:r w:rsidR="00225C7E" w:rsidRPr="008B075F">
        <w:rPr>
          <w:color w:val="auto"/>
        </w:rPr>
        <w:t>1 Central Bank of Nigeria (CBN)</w:t>
      </w:r>
    </w:p>
    <w:p w:rsidR="00FE19B4" w:rsidRPr="008B075F" w:rsidRDefault="00FE19B4" w:rsidP="005B758F">
      <w:pPr>
        <w:numPr>
          <w:ilvl w:val="0"/>
          <w:numId w:val="928"/>
        </w:numPr>
        <w:tabs>
          <w:tab w:val="clear" w:pos="720"/>
          <w:tab w:val="num" w:pos="180"/>
        </w:tabs>
        <w:spacing w:before="100" w:beforeAutospacing="1" w:after="100" w:afterAutospacing="1" w:line="240" w:lineRule="auto"/>
        <w:ind w:hanging="720"/>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Date of Establishment</w:t>
      </w:r>
      <w:r w:rsidRPr="008B075F">
        <w:rPr>
          <w:rFonts w:ascii="Times New Roman" w:eastAsia="Times New Roman" w:hAnsi="Times New Roman" w:cs="Times New Roman"/>
          <w:sz w:val="24"/>
          <w:szCs w:val="24"/>
        </w:rPr>
        <w:t>: July 1, 1958</w:t>
      </w:r>
    </w:p>
    <w:p w:rsidR="00FE19B4" w:rsidRPr="008B075F" w:rsidRDefault="00FE19B4" w:rsidP="005B758F">
      <w:pPr>
        <w:numPr>
          <w:ilvl w:val="0"/>
          <w:numId w:val="928"/>
        </w:numPr>
        <w:tabs>
          <w:tab w:val="clear" w:pos="720"/>
          <w:tab w:val="num" w:pos="180"/>
        </w:tabs>
        <w:spacing w:before="100" w:beforeAutospacing="1" w:after="100" w:afterAutospacing="1" w:line="240" w:lineRule="auto"/>
        <w:ind w:hanging="720"/>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Enabling Decree/Act</w:t>
      </w:r>
      <w:r w:rsidRPr="008B075F">
        <w:rPr>
          <w:rFonts w:ascii="Times New Roman" w:eastAsia="Times New Roman" w:hAnsi="Times New Roman" w:cs="Times New Roman"/>
          <w:sz w:val="24"/>
          <w:szCs w:val="24"/>
        </w:rPr>
        <w:t>: Central Bank of Nigeria Act, 1958</w:t>
      </w:r>
    </w:p>
    <w:p w:rsidR="00FE19B4" w:rsidRPr="008B075F" w:rsidRDefault="00FE19B4" w:rsidP="00FE19B4">
      <w:pPr>
        <w:pStyle w:val="NormalWeb"/>
      </w:pPr>
      <w:r w:rsidRPr="008B075F">
        <w:rPr>
          <w:rStyle w:val="Strong"/>
        </w:rPr>
        <w:t>Mission and Purpose</w:t>
      </w:r>
    </w:p>
    <w:p w:rsidR="00225C7E" w:rsidRPr="008B075F" w:rsidRDefault="00DC3247" w:rsidP="00225C7E">
      <w:pPr>
        <w:pStyle w:val="NormalWeb"/>
      </w:pPr>
      <w:r w:rsidRPr="008B075F">
        <w:t>The Central Bank of Nigeria (CBN) is the central bank and apex monetary authority of Nigeria established by the CBN Act of 1958 and commenced operations on July 1, 1959. The mandate of the Central Bank of Nigeria (CBN) is derived from the 1958 Act of Parliament, as amended in 1991, 1993, 1997, 1998, 1999 and 2007. The CBN Act of 2007 of the Federal Republic of Nigeria charges the Bank with the overall control and administration of the monetary and financial sector policies of the Federal Government</w:t>
      </w:r>
      <w:r w:rsidR="00225C7E" w:rsidRPr="008B075F">
        <w:t>. The bank's core mission is to maintain monetary stability and foster a sound financial system in Nigeria.</w:t>
      </w:r>
    </w:p>
    <w:p w:rsidR="00225C7E" w:rsidRPr="008B075F" w:rsidRDefault="00225C7E" w:rsidP="00225C7E">
      <w:pPr>
        <w:pStyle w:val="Heading4"/>
      </w:pPr>
      <w:r w:rsidRPr="008B075F">
        <w:t>Functions</w:t>
      </w:r>
    </w:p>
    <w:p w:rsidR="006650A5" w:rsidRPr="008B075F" w:rsidRDefault="006650A5" w:rsidP="005B758F">
      <w:pPr>
        <w:numPr>
          <w:ilvl w:val="0"/>
          <w:numId w:val="924"/>
        </w:numPr>
        <w:spacing w:before="100" w:beforeAutospacing="1" w:after="100" w:afterAutospacing="1" w:line="240" w:lineRule="auto"/>
      </w:pPr>
      <w:r w:rsidRPr="008B075F">
        <w:rPr>
          <w:rStyle w:val="Strong"/>
        </w:rPr>
        <w:t>Monetary Policy Regulation</w:t>
      </w:r>
      <w:r w:rsidRPr="008B075F">
        <w:t>: CBN formulates and implements monetary policy aimed at controlling inflation and stabilizing the currency.</w:t>
      </w:r>
    </w:p>
    <w:p w:rsidR="006650A5" w:rsidRPr="008B075F" w:rsidRDefault="006650A5" w:rsidP="005B758F">
      <w:pPr>
        <w:numPr>
          <w:ilvl w:val="0"/>
          <w:numId w:val="924"/>
        </w:numPr>
        <w:spacing w:before="100" w:beforeAutospacing="1" w:after="100" w:afterAutospacing="1" w:line="240" w:lineRule="auto"/>
      </w:pPr>
      <w:r w:rsidRPr="008B075F">
        <w:rPr>
          <w:rStyle w:val="Strong"/>
        </w:rPr>
        <w:t>Financial Stability</w:t>
      </w:r>
      <w:r w:rsidRPr="008B075F">
        <w:t>: It oversees the banking sector to ensure its stability and soundness, preventing systemic risks.</w:t>
      </w:r>
    </w:p>
    <w:p w:rsidR="006650A5" w:rsidRPr="008B075F" w:rsidRDefault="006650A5" w:rsidP="005B758F">
      <w:pPr>
        <w:numPr>
          <w:ilvl w:val="0"/>
          <w:numId w:val="924"/>
        </w:numPr>
        <w:spacing w:before="100" w:beforeAutospacing="1" w:after="100" w:afterAutospacing="1" w:line="240" w:lineRule="auto"/>
      </w:pPr>
      <w:r w:rsidRPr="008B075F">
        <w:rPr>
          <w:rStyle w:val="Strong"/>
        </w:rPr>
        <w:t>Developmental Financing</w:t>
      </w:r>
      <w:r w:rsidRPr="008B075F">
        <w:t xml:space="preserve">: Through various programs, CBN provides funding and support for SMEs, particularly in sectors such as agriculture, manufacturing, and technology. Initiatives like the </w:t>
      </w:r>
      <w:r w:rsidRPr="008B075F">
        <w:rPr>
          <w:rStyle w:val="Strong"/>
        </w:rPr>
        <w:t>SME Credit Guarantee Scheme</w:t>
      </w:r>
      <w:r w:rsidRPr="008B075F">
        <w:t xml:space="preserve"> (SMECGS) aim to enhance access to finance for SMEs by providing guarantees to lenders.</w:t>
      </w:r>
    </w:p>
    <w:p w:rsidR="006650A5" w:rsidRPr="008B075F" w:rsidRDefault="006650A5" w:rsidP="005B758F">
      <w:pPr>
        <w:numPr>
          <w:ilvl w:val="0"/>
          <w:numId w:val="924"/>
        </w:numPr>
        <w:spacing w:before="100" w:beforeAutospacing="1" w:after="100" w:afterAutospacing="1" w:line="240" w:lineRule="auto"/>
      </w:pPr>
      <w:r w:rsidRPr="008B075F">
        <w:rPr>
          <w:rStyle w:val="Strong"/>
        </w:rPr>
        <w:t>Consumer Protection</w:t>
      </w:r>
      <w:r w:rsidRPr="008B075F">
        <w:t>: The CBN promotes consumer protection in financial services, ensuring that the rights of customers are upheld.</w:t>
      </w:r>
    </w:p>
    <w:p w:rsidR="00225C7E" w:rsidRPr="008B075F" w:rsidRDefault="00225C7E" w:rsidP="00225C7E">
      <w:pPr>
        <w:pStyle w:val="Heading4"/>
      </w:pPr>
      <w:r w:rsidRPr="008B075F">
        <w:t>Impact on SMEs</w:t>
      </w:r>
    </w:p>
    <w:p w:rsidR="00225C7E" w:rsidRPr="008B075F" w:rsidRDefault="00225C7E" w:rsidP="00225C7E">
      <w:pPr>
        <w:pStyle w:val="NormalWeb"/>
      </w:pPr>
      <w:r w:rsidRPr="008B075F">
        <w:t>CBN's initiatives have significantly improved the funding landscape for SMEs in Nigeria. By providing guarantees to lenders and offering tailored financial products, the bank facilitates greater access to finance, thus empowering entrepreneurial ventures.</w:t>
      </w:r>
    </w:p>
    <w:p w:rsidR="00225C7E" w:rsidRPr="008B075F" w:rsidRDefault="0006087E" w:rsidP="00225C7E">
      <w:pPr>
        <w:pStyle w:val="Heading3"/>
        <w:rPr>
          <w:color w:val="auto"/>
        </w:rPr>
      </w:pPr>
      <w:r w:rsidRPr="008B075F">
        <w:rPr>
          <w:color w:val="auto"/>
        </w:rPr>
        <w:t>21.7.</w:t>
      </w:r>
      <w:r w:rsidR="00225C7E" w:rsidRPr="008B075F">
        <w:rPr>
          <w:color w:val="auto"/>
        </w:rPr>
        <w:t>2 Bank of Industry (BOI)</w:t>
      </w:r>
    </w:p>
    <w:p w:rsidR="00FE19B4" w:rsidRPr="008B075F" w:rsidRDefault="00FE19B4" w:rsidP="005B758F">
      <w:pPr>
        <w:numPr>
          <w:ilvl w:val="0"/>
          <w:numId w:val="929"/>
        </w:numPr>
        <w:tabs>
          <w:tab w:val="clear" w:pos="720"/>
          <w:tab w:val="num" w:pos="180"/>
        </w:tabs>
        <w:spacing w:before="100" w:beforeAutospacing="1" w:after="100" w:afterAutospacing="1" w:line="240" w:lineRule="auto"/>
        <w:ind w:hanging="720"/>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Date of Establishment</w:t>
      </w:r>
      <w:r w:rsidRPr="008B075F">
        <w:rPr>
          <w:rFonts w:ascii="Times New Roman" w:eastAsia="Times New Roman" w:hAnsi="Times New Roman" w:cs="Times New Roman"/>
          <w:sz w:val="24"/>
          <w:szCs w:val="24"/>
        </w:rPr>
        <w:t>: 2001</w:t>
      </w:r>
    </w:p>
    <w:p w:rsidR="00FE19B4" w:rsidRPr="008B075F" w:rsidRDefault="00FE19B4" w:rsidP="005B758F">
      <w:pPr>
        <w:numPr>
          <w:ilvl w:val="0"/>
          <w:numId w:val="929"/>
        </w:numPr>
        <w:tabs>
          <w:tab w:val="clear" w:pos="720"/>
          <w:tab w:val="num" w:pos="180"/>
        </w:tabs>
        <w:spacing w:before="100" w:beforeAutospacing="1" w:after="100" w:afterAutospacing="1" w:line="240" w:lineRule="auto"/>
        <w:ind w:hanging="720"/>
        <w:rPr>
          <w:rStyle w:val="Strong"/>
          <w:rFonts w:ascii="Times New Roman" w:eastAsia="Times New Roman" w:hAnsi="Times New Roman" w:cs="Times New Roman"/>
          <w:b w:val="0"/>
          <w:bCs w:val="0"/>
          <w:sz w:val="24"/>
          <w:szCs w:val="24"/>
        </w:rPr>
      </w:pPr>
      <w:r w:rsidRPr="008B075F">
        <w:rPr>
          <w:rFonts w:ascii="Times New Roman" w:eastAsia="Times New Roman" w:hAnsi="Times New Roman" w:cs="Times New Roman"/>
          <w:b/>
          <w:bCs/>
          <w:sz w:val="24"/>
          <w:szCs w:val="24"/>
        </w:rPr>
        <w:t>Enabling Decree/Act</w:t>
      </w:r>
      <w:r w:rsidRPr="008B075F">
        <w:rPr>
          <w:rFonts w:ascii="Times New Roman" w:eastAsia="Times New Roman" w:hAnsi="Times New Roman" w:cs="Times New Roman"/>
          <w:sz w:val="24"/>
          <w:szCs w:val="24"/>
        </w:rPr>
        <w:t>: Bank of Industry Act</w:t>
      </w:r>
    </w:p>
    <w:p w:rsidR="00FE19B4" w:rsidRPr="008B075F" w:rsidRDefault="00FE19B4" w:rsidP="00FE19B4">
      <w:pPr>
        <w:pStyle w:val="NormalWeb"/>
      </w:pPr>
      <w:r w:rsidRPr="008B075F">
        <w:rPr>
          <w:rStyle w:val="Strong"/>
        </w:rPr>
        <w:t>Mission and Purpose</w:t>
      </w:r>
    </w:p>
    <w:p w:rsidR="00225C7E" w:rsidRPr="008B075F" w:rsidRDefault="00FE19B4" w:rsidP="00225C7E">
      <w:pPr>
        <w:pStyle w:val="NormalWeb"/>
      </w:pPr>
      <w:r w:rsidRPr="008B075F">
        <w:t>The Bank of Industry Limited (BOI) is Nigeria’s oldest, largest and most successful development financing institution. It was reconstructed in 2001 out of the Nigerian Industrial Development Bank (NIDB) Limited, which was incorporated in 1964. The bank took off in 1964 with an authorized share capital of 2 million (GBP). Following a successful institutional, operational and financial restructuring program embarked upon in 2002, the bank has transformed into an efficient, focused and profitable institution that is well placed to effectively carry out its primary mandate of providing long term financing to the industrial sector of the Nigerian economy</w:t>
      </w:r>
      <w:r w:rsidR="00225C7E" w:rsidRPr="008B075F">
        <w:t>. It is Nigeria's foremost development finance institution, aimed at providing financial support to the industrial sector.</w:t>
      </w:r>
    </w:p>
    <w:p w:rsidR="00225C7E" w:rsidRPr="008B075F" w:rsidRDefault="00225C7E" w:rsidP="00225C7E">
      <w:pPr>
        <w:pStyle w:val="Heading4"/>
      </w:pPr>
      <w:r w:rsidRPr="008B075F">
        <w:t>Functions</w:t>
      </w:r>
    </w:p>
    <w:p w:rsidR="006650A5" w:rsidRPr="008B075F" w:rsidRDefault="006650A5" w:rsidP="005B758F">
      <w:pPr>
        <w:numPr>
          <w:ilvl w:val="0"/>
          <w:numId w:val="925"/>
        </w:numPr>
        <w:spacing w:before="100" w:beforeAutospacing="1" w:after="100" w:afterAutospacing="1" w:line="240" w:lineRule="auto"/>
      </w:pPr>
      <w:r w:rsidRPr="008B075F">
        <w:rPr>
          <w:rStyle w:val="Strong"/>
        </w:rPr>
        <w:t>Financial Assistance</w:t>
      </w:r>
      <w:r w:rsidRPr="008B075F">
        <w:t>: BOI offers medium to long-term loans to SMEs and large enterprises involved in manufacturing, agricultural processing, and other sectors that contribute to economic development.</w:t>
      </w:r>
    </w:p>
    <w:p w:rsidR="006650A5" w:rsidRPr="008B075F" w:rsidRDefault="006650A5" w:rsidP="005B758F">
      <w:pPr>
        <w:numPr>
          <w:ilvl w:val="0"/>
          <w:numId w:val="925"/>
        </w:numPr>
        <w:spacing w:before="100" w:beforeAutospacing="1" w:after="100" w:afterAutospacing="1" w:line="240" w:lineRule="auto"/>
      </w:pPr>
      <w:r w:rsidRPr="008B075F">
        <w:rPr>
          <w:rStyle w:val="Strong"/>
        </w:rPr>
        <w:t>Capacity Building</w:t>
      </w:r>
      <w:r w:rsidRPr="008B075F">
        <w:t>: The bank provides technical assistance and advisory services to help businesses improve their operational efficiency and competitiveness.</w:t>
      </w:r>
    </w:p>
    <w:p w:rsidR="006650A5" w:rsidRPr="008B075F" w:rsidRDefault="006650A5" w:rsidP="005B758F">
      <w:pPr>
        <w:numPr>
          <w:ilvl w:val="0"/>
          <w:numId w:val="925"/>
        </w:numPr>
        <w:spacing w:before="100" w:beforeAutospacing="1" w:after="100" w:afterAutospacing="1" w:line="240" w:lineRule="auto"/>
      </w:pPr>
      <w:r w:rsidRPr="008B075F">
        <w:rPr>
          <w:rStyle w:val="Strong"/>
        </w:rPr>
        <w:t>Investment Promotion</w:t>
      </w:r>
      <w:r w:rsidRPr="008B075F">
        <w:t>: BOI is instrumental in promoting investments in key sectors of the economy, encouraging both local and foreign investment.</w:t>
      </w:r>
    </w:p>
    <w:p w:rsidR="00225C7E" w:rsidRPr="008B075F" w:rsidRDefault="00225C7E" w:rsidP="00225C7E">
      <w:pPr>
        <w:pStyle w:val="Heading4"/>
      </w:pPr>
      <w:r w:rsidRPr="008B075F">
        <w:t>Impact on SMEs</w:t>
      </w:r>
    </w:p>
    <w:p w:rsidR="00225C7E" w:rsidRPr="008B075F" w:rsidRDefault="00225C7E" w:rsidP="00225C7E">
      <w:pPr>
        <w:pStyle w:val="NormalWeb"/>
      </w:pPr>
      <w:r w:rsidRPr="008B075F">
        <w:t>By offering accessible financing and technical support, BOI has played a crucial role in the growth and sustainability of SMEs in Nigeria, helping to create jobs and stimulate industrial development.</w:t>
      </w:r>
    </w:p>
    <w:p w:rsidR="00225C7E" w:rsidRPr="008B075F" w:rsidRDefault="0006087E" w:rsidP="00225C7E">
      <w:pPr>
        <w:pStyle w:val="Heading3"/>
        <w:rPr>
          <w:color w:val="auto"/>
        </w:rPr>
      </w:pPr>
      <w:r w:rsidRPr="008B075F">
        <w:rPr>
          <w:color w:val="auto"/>
        </w:rPr>
        <w:t>21.7.</w:t>
      </w:r>
      <w:r w:rsidR="00225C7E" w:rsidRPr="008B075F">
        <w:rPr>
          <w:color w:val="auto"/>
        </w:rPr>
        <w:t>3 National Economic Reconstruction Fund (NERFUND)</w:t>
      </w:r>
    </w:p>
    <w:p w:rsidR="00E50D1C" w:rsidRPr="008B075F" w:rsidRDefault="00E50D1C" w:rsidP="005B758F">
      <w:pPr>
        <w:numPr>
          <w:ilvl w:val="0"/>
          <w:numId w:val="930"/>
        </w:numPr>
        <w:tabs>
          <w:tab w:val="clear" w:pos="720"/>
          <w:tab w:val="num" w:pos="180"/>
        </w:tabs>
        <w:spacing w:before="100" w:beforeAutospacing="1" w:after="100" w:afterAutospacing="1" w:line="240" w:lineRule="auto"/>
        <w:ind w:hanging="720"/>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Date of Establishment</w:t>
      </w:r>
      <w:r w:rsidRPr="008B075F">
        <w:rPr>
          <w:rFonts w:ascii="Times New Roman" w:eastAsia="Times New Roman" w:hAnsi="Times New Roman" w:cs="Times New Roman"/>
          <w:sz w:val="24"/>
          <w:szCs w:val="24"/>
        </w:rPr>
        <w:t>: 1989</w:t>
      </w:r>
    </w:p>
    <w:p w:rsidR="00E50D1C" w:rsidRPr="008B075F" w:rsidRDefault="00E50D1C" w:rsidP="005B758F">
      <w:pPr>
        <w:numPr>
          <w:ilvl w:val="0"/>
          <w:numId w:val="930"/>
        </w:numPr>
        <w:tabs>
          <w:tab w:val="clear" w:pos="720"/>
          <w:tab w:val="num" w:pos="180"/>
        </w:tabs>
        <w:spacing w:before="100" w:beforeAutospacing="1" w:after="100" w:afterAutospacing="1" w:line="240" w:lineRule="auto"/>
        <w:ind w:hanging="720"/>
        <w:rPr>
          <w:rStyle w:val="Strong"/>
          <w:rFonts w:ascii="Times New Roman" w:eastAsia="Times New Roman" w:hAnsi="Times New Roman" w:cs="Times New Roman"/>
          <w:b w:val="0"/>
          <w:bCs w:val="0"/>
          <w:sz w:val="24"/>
          <w:szCs w:val="24"/>
        </w:rPr>
      </w:pPr>
      <w:r w:rsidRPr="008B075F">
        <w:rPr>
          <w:rFonts w:ascii="Times New Roman" w:eastAsia="Times New Roman" w:hAnsi="Times New Roman" w:cs="Times New Roman"/>
          <w:b/>
          <w:bCs/>
          <w:sz w:val="24"/>
          <w:szCs w:val="24"/>
        </w:rPr>
        <w:t>Enabling Decree/Act</w:t>
      </w:r>
      <w:r w:rsidRPr="008B075F">
        <w:rPr>
          <w:rFonts w:ascii="Times New Roman" w:eastAsia="Times New Roman" w:hAnsi="Times New Roman" w:cs="Times New Roman"/>
          <w:sz w:val="24"/>
          <w:szCs w:val="24"/>
        </w:rPr>
        <w:t>: NERFUND Act of 1989</w:t>
      </w:r>
    </w:p>
    <w:p w:rsidR="00FE19B4" w:rsidRPr="008B075F" w:rsidRDefault="00FE19B4" w:rsidP="00FE19B4">
      <w:pPr>
        <w:pStyle w:val="NormalWeb"/>
      </w:pPr>
      <w:r w:rsidRPr="008B075F">
        <w:rPr>
          <w:rStyle w:val="Strong"/>
        </w:rPr>
        <w:t>Mission and Purpose</w:t>
      </w:r>
    </w:p>
    <w:p w:rsidR="00225C7E" w:rsidRPr="008B075F" w:rsidRDefault="00A8640D" w:rsidP="00225C7E">
      <w:pPr>
        <w:pStyle w:val="NormalWeb"/>
      </w:pPr>
      <w:r w:rsidRPr="008B075F">
        <w:t>The National Economic Reconstruction Fund (NERFUND) was established by Decree No. 2 of 1989 to act as a catalyst towards the stimulation of the rapid rise of real production enterprises in the country.  The NERFUND was specifically mandated to provide long/medium term loans to entrepreneurs through commercial/merchant banks for industrial growth of Nigeria and</w:t>
      </w:r>
      <w:r w:rsidRPr="008B075F">
        <w:rPr>
          <w:rFonts w:ascii="Arial" w:hAnsi="Arial" w:cs="Arial"/>
        </w:rPr>
        <w:t xml:space="preserve"> </w:t>
      </w:r>
      <w:r w:rsidR="00225C7E" w:rsidRPr="008B075F">
        <w:t>to promote economic recovery and industrial development.</w:t>
      </w:r>
    </w:p>
    <w:p w:rsidR="00225C7E" w:rsidRPr="008B075F" w:rsidRDefault="00225C7E" w:rsidP="00225C7E">
      <w:pPr>
        <w:pStyle w:val="Heading4"/>
      </w:pPr>
      <w:r w:rsidRPr="008B075F">
        <w:t>Functions</w:t>
      </w:r>
    </w:p>
    <w:p w:rsidR="006650A5" w:rsidRPr="008B075F" w:rsidRDefault="006650A5" w:rsidP="005B758F">
      <w:pPr>
        <w:numPr>
          <w:ilvl w:val="0"/>
          <w:numId w:val="926"/>
        </w:numPr>
        <w:spacing w:before="100" w:beforeAutospacing="1" w:after="100" w:afterAutospacing="1" w:line="240" w:lineRule="auto"/>
      </w:pPr>
      <w:r w:rsidRPr="008B075F">
        <w:rPr>
          <w:rStyle w:val="Strong"/>
        </w:rPr>
        <w:t>Funding Mechanisms</w:t>
      </w:r>
      <w:r w:rsidRPr="008B075F">
        <w:t>: NERFUND provides financial assistance in the form of loans, equity financing, and guarantees to viable projects, particularly in underdeveloped and rural areas.</w:t>
      </w:r>
    </w:p>
    <w:p w:rsidR="006650A5" w:rsidRPr="008B075F" w:rsidRDefault="006650A5" w:rsidP="005B758F">
      <w:pPr>
        <w:numPr>
          <w:ilvl w:val="0"/>
          <w:numId w:val="926"/>
        </w:numPr>
        <w:spacing w:before="100" w:beforeAutospacing="1" w:after="100" w:afterAutospacing="1" w:line="240" w:lineRule="auto"/>
      </w:pPr>
      <w:r w:rsidRPr="008B075F">
        <w:rPr>
          <w:rStyle w:val="Strong"/>
        </w:rPr>
        <w:t>Support for Priority Sectors</w:t>
      </w:r>
      <w:r w:rsidRPr="008B075F">
        <w:t>: The fund focuses on supporting projects in agriculture, manufacturing, and service sectors that are aligned with the government’s economic policies.</w:t>
      </w:r>
    </w:p>
    <w:p w:rsidR="006650A5" w:rsidRPr="008B075F" w:rsidRDefault="006650A5" w:rsidP="005B758F">
      <w:pPr>
        <w:numPr>
          <w:ilvl w:val="0"/>
          <w:numId w:val="926"/>
        </w:numPr>
        <w:spacing w:before="100" w:beforeAutospacing="1" w:after="100" w:afterAutospacing="1" w:line="240" w:lineRule="auto"/>
      </w:pPr>
      <w:r w:rsidRPr="008B075F">
        <w:rPr>
          <w:rStyle w:val="Strong"/>
        </w:rPr>
        <w:t>Economic Development</w:t>
      </w:r>
      <w:r w:rsidRPr="008B075F">
        <w:t>: NERFUND aims to stimulate economic growth by facilitating the establishment and expansion of small and medium enterprises.</w:t>
      </w:r>
    </w:p>
    <w:p w:rsidR="00225C7E" w:rsidRPr="008B075F" w:rsidRDefault="00225C7E" w:rsidP="00225C7E">
      <w:pPr>
        <w:pStyle w:val="Heading4"/>
      </w:pPr>
      <w:r w:rsidRPr="008B075F">
        <w:t>Impact on SMEs</w:t>
      </w:r>
    </w:p>
    <w:p w:rsidR="00225C7E" w:rsidRPr="008B075F" w:rsidRDefault="00225C7E" w:rsidP="00225C7E">
      <w:pPr>
        <w:pStyle w:val="NormalWeb"/>
      </w:pPr>
      <w:r w:rsidRPr="008B075F">
        <w:t>NERFUND’s initiatives have been instrumental in improving access to finance for SMEs, particularly in underserved areas, thereby promoting balanced economic development across Nigeria.</w:t>
      </w:r>
    </w:p>
    <w:p w:rsidR="00225C7E" w:rsidRPr="008B075F" w:rsidRDefault="0006087E" w:rsidP="00225C7E">
      <w:pPr>
        <w:pStyle w:val="Heading3"/>
        <w:rPr>
          <w:color w:val="auto"/>
        </w:rPr>
      </w:pPr>
      <w:r w:rsidRPr="008B075F">
        <w:rPr>
          <w:color w:val="auto"/>
        </w:rPr>
        <w:t>21.7.</w:t>
      </w:r>
      <w:r w:rsidR="00225C7E" w:rsidRPr="008B075F">
        <w:rPr>
          <w:color w:val="auto"/>
        </w:rPr>
        <w:t>4 Nigerian Export-Import Bank (NEXIM)</w:t>
      </w:r>
    </w:p>
    <w:p w:rsidR="00247E9A" w:rsidRPr="008B075F" w:rsidRDefault="00247E9A" w:rsidP="005B758F">
      <w:pPr>
        <w:numPr>
          <w:ilvl w:val="0"/>
          <w:numId w:val="931"/>
        </w:numPr>
        <w:tabs>
          <w:tab w:val="clear" w:pos="720"/>
          <w:tab w:val="num" w:pos="180"/>
        </w:tabs>
        <w:spacing w:before="100" w:beforeAutospacing="1" w:after="100" w:afterAutospacing="1" w:line="240" w:lineRule="auto"/>
        <w:ind w:hanging="720"/>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Date of Establishment</w:t>
      </w:r>
      <w:r w:rsidRPr="008B075F">
        <w:rPr>
          <w:rFonts w:ascii="Times New Roman" w:eastAsia="Times New Roman" w:hAnsi="Times New Roman" w:cs="Times New Roman"/>
          <w:sz w:val="24"/>
          <w:szCs w:val="24"/>
        </w:rPr>
        <w:t>: 1991</w:t>
      </w:r>
    </w:p>
    <w:p w:rsidR="00247E9A" w:rsidRPr="008B075F" w:rsidRDefault="00247E9A" w:rsidP="005B758F">
      <w:pPr>
        <w:numPr>
          <w:ilvl w:val="0"/>
          <w:numId w:val="931"/>
        </w:numPr>
        <w:tabs>
          <w:tab w:val="clear" w:pos="720"/>
          <w:tab w:val="num" w:pos="180"/>
        </w:tabs>
        <w:spacing w:before="100" w:beforeAutospacing="1" w:after="100" w:afterAutospacing="1" w:line="240" w:lineRule="auto"/>
        <w:ind w:hanging="720"/>
        <w:rPr>
          <w:rStyle w:val="Strong"/>
          <w:rFonts w:ascii="Times New Roman" w:eastAsia="Times New Roman" w:hAnsi="Times New Roman" w:cs="Times New Roman"/>
          <w:b w:val="0"/>
          <w:bCs w:val="0"/>
          <w:sz w:val="24"/>
          <w:szCs w:val="24"/>
        </w:rPr>
      </w:pPr>
      <w:r w:rsidRPr="008B075F">
        <w:rPr>
          <w:rFonts w:ascii="Times New Roman" w:eastAsia="Times New Roman" w:hAnsi="Times New Roman" w:cs="Times New Roman"/>
          <w:b/>
          <w:bCs/>
          <w:sz w:val="24"/>
          <w:szCs w:val="24"/>
        </w:rPr>
        <w:t>Enabling Decree/Act</w:t>
      </w:r>
      <w:r w:rsidRPr="008B075F">
        <w:rPr>
          <w:rFonts w:ascii="Times New Roman" w:eastAsia="Times New Roman" w:hAnsi="Times New Roman" w:cs="Times New Roman"/>
          <w:sz w:val="24"/>
          <w:szCs w:val="24"/>
        </w:rPr>
        <w:t>: NEXIM Act of 1991</w:t>
      </w:r>
    </w:p>
    <w:p w:rsidR="00FE19B4" w:rsidRPr="008B075F" w:rsidRDefault="00FE19B4" w:rsidP="00FE19B4">
      <w:pPr>
        <w:pStyle w:val="NormalWeb"/>
      </w:pPr>
      <w:r w:rsidRPr="008B075F">
        <w:rPr>
          <w:rStyle w:val="Strong"/>
        </w:rPr>
        <w:t>Mission and Purpose</w:t>
      </w:r>
    </w:p>
    <w:p w:rsidR="00225C7E" w:rsidRPr="008B075F" w:rsidRDefault="00225C7E" w:rsidP="00225C7E">
      <w:pPr>
        <w:pStyle w:val="NormalWeb"/>
      </w:pPr>
      <w:r w:rsidRPr="008B075F">
        <w:t xml:space="preserve">The Nigerian Export-Import Bank (NEXIM) was established in </w:t>
      </w:r>
      <w:r w:rsidRPr="008B075F">
        <w:rPr>
          <w:rStyle w:val="Strong"/>
        </w:rPr>
        <w:t>1991</w:t>
      </w:r>
      <w:r w:rsidRPr="008B075F">
        <w:t xml:space="preserve"> under the </w:t>
      </w:r>
      <w:r w:rsidRPr="008B075F">
        <w:rPr>
          <w:rStyle w:val="Strong"/>
        </w:rPr>
        <w:t>NEXIM Act of 1991</w:t>
      </w:r>
      <w:r w:rsidRPr="008B075F">
        <w:t xml:space="preserve"> to facilitate the export of Nigerian goods and services.</w:t>
      </w:r>
    </w:p>
    <w:p w:rsidR="00225C7E" w:rsidRPr="008B075F" w:rsidRDefault="00225C7E" w:rsidP="00225C7E">
      <w:pPr>
        <w:pStyle w:val="Heading4"/>
      </w:pPr>
      <w:r w:rsidRPr="008B075F">
        <w:t>Functions</w:t>
      </w:r>
    </w:p>
    <w:p w:rsidR="006650A5" w:rsidRPr="008B075F" w:rsidRDefault="006650A5" w:rsidP="005B758F">
      <w:pPr>
        <w:numPr>
          <w:ilvl w:val="0"/>
          <w:numId w:val="927"/>
        </w:numPr>
        <w:spacing w:before="100" w:beforeAutospacing="1" w:after="100" w:afterAutospacing="1" w:line="240" w:lineRule="auto"/>
      </w:pPr>
      <w:r w:rsidRPr="008B075F">
        <w:rPr>
          <w:rStyle w:val="Strong"/>
        </w:rPr>
        <w:t>Export Financing</w:t>
      </w:r>
      <w:r w:rsidRPr="008B075F">
        <w:t>: NEXIM provides various financial products, including export credit insurance, guarantees, and loans, aimed at boosting Nigeria’s export capacity.</w:t>
      </w:r>
    </w:p>
    <w:p w:rsidR="006650A5" w:rsidRPr="008B075F" w:rsidRDefault="006650A5" w:rsidP="005B758F">
      <w:pPr>
        <w:numPr>
          <w:ilvl w:val="0"/>
          <w:numId w:val="927"/>
        </w:numPr>
        <w:spacing w:before="100" w:beforeAutospacing="1" w:after="100" w:afterAutospacing="1" w:line="240" w:lineRule="auto"/>
      </w:pPr>
      <w:r w:rsidRPr="008B075F">
        <w:rPr>
          <w:rStyle w:val="Strong"/>
        </w:rPr>
        <w:t>Capacity Building</w:t>
      </w:r>
      <w:r w:rsidRPr="008B075F">
        <w:t>: The bank offers training and technical assistance to exporters, helping them to meet international standards and navigate global markets.</w:t>
      </w:r>
    </w:p>
    <w:p w:rsidR="006650A5" w:rsidRPr="008B075F" w:rsidRDefault="006650A5" w:rsidP="005B758F">
      <w:pPr>
        <w:numPr>
          <w:ilvl w:val="0"/>
          <w:numId w:val="927"/>
        </w:numPr>
        <w:spacing w:before="100" w:beforeAutospacing="1" w:after="100" w:afterAutospacing="1" w:line="240" w:lineRule="auto"/>
      </w:pPr>
      <w:r w:rsidRPr="008B075F">
        <w:rPr>
          <w:rStyle w:val="Strong"/>
        </w:rPr>
        <w:t>Market Development</w:t>
      </w:r>
      <w:r w:rsidRPr="008B075F">
        <w:t>: NEXIM plays a vital role in identifying and developing new markets for Nigerian products, thereby enhancing the competitiveness of local industries.</w:t>
      </w:r>
    </w:p>
    <w:p w:rsidR="00225C7E" w:rsidRPr="008B075F" w:rsidRDefault="00225C7E" w:rsidP="00225C7E">
      <w:pPr>
        <w:pStyle w:val="Heading4"/>
      </w:pPr>
      <w:r w:rsidRPr="008B075F">
        <w:t>Impact on SMEs</w:t>
      </w:r>
    </w:p>
    <w:p w:rsidR="00225C7E" w:rsidRPr="008B075F" w:rsidRDefault="00225C7E" w:rsidP="00225C7E">
      <w:pPr>
        <w:pStyle w:val="NormalWeb"/>
      </w:pPr>
      <w:r w:rsidRPr="008B075F">
        <w:t>NEXIM empowers SMEs to enter global markets by providing crucial financing and technical assistance, contributing to Nigeria’s economic diversification and growth.</w:t>
      </w:r>
      <w:r w:rsidR="006650A5" w:rsidRPr="008B075F">
        <w:t xml:space="preserve"> </w:t>
      </w:r>
    </w:p>
    <w:p w:rsidR="00FE19B4" w:rsidRPr="008B075F" w:rsidRDefault="00FE19B4" w:rsidP="00FE19B4">
      <w:pPr>
        <w:pStyle w:val="Heading3"/>
        <w:rPr>
          <w:color w:val="auto"/>
        </w:rPr>
      </w:pPr>
      <w:r w:rsidRPr="008B075F">
        <w:rPr>
          <w:color w:val="auto"/>
        </w:rPr>
        <w:t>Summary</w:t>
      </w:r>
    </w:p>
    <w:p w:rsidR="006650A5" w:rsidRPr="008B075F" w:rsidRDefault="00FE19B4" w:rsidP="00FE19B4">
      <w:pPr>
        <w:pStyle w:val="NormalWeb"/>
      </w:pPr>
      <w:r w:rsidRPr="008B075F">
        <w:t>These financial institutions are pivotal in promoting the growth and sustainability of SMEs in Nigeria. By offering financial products tailored to the unique needs of SMEs, alongside technical support and market development initiatives, they contribute significantly to enhancing the competitiveness and resilience of the Nigerian economy. As Nigeria seeks to bolster its industrial base and diversify its economy, the roles of CBN, BOI, NERFUND, and NEXIM remain critical in supporting entrepreneurial endeavors and fostering economic growth.</w:t>
      </w:r>
    </w:p>
    <w:p w:rsidR="006650A5" w:rsidRPr="008B075F" w:rsidRDefault="006650A5" w:rsidP="006650A5">
      <w:pPr>
        <w:pStyle w:val="Heading2"/>
        <w:rPr>
          <w:color w:val="auto"/>
        </w:rPr>
      </w:pPr>
      <w:r w:rsidRPr="008B075F">
        <w:rPr>
          <w:color w:val="auto"/>
        </w:rPr>
        <w:t>Key Terms and Concepts</w:t>
      </w:r>
    </w:p>
    <w:p w:rsidR="006650A5" w:rsidRPr="008B075F" w:rsidRDefault="006650A5" w:rsidP="005B758F">
      <w:pPr>
        <w:numPr>
          <w:ilvl w:val="0"/>
          <w:numId w:val="920"/>
        </w:numPr>
        <w:spacing w:before="100" w:beforeAutospacing="1" w:after="100" w:afterAutospacing="1" w:line="240" w:lineRule="auto"/>
      </w:pPr>
      <w:r w:rsidRPr="008B075F">
        <w:rPr>
          <w:rStyle w:val="Strong"/>
        </w:rPr>
        <w:t>Central Bank of Nigeria (CBN)</w:t>
      </w:r>
      <w:r w:rsidRPr="008B075F">
        <w:t>: The apex bank responsible for monetary policy and financial regulation.</w:t>
      </w:r>
    </w:p>
    <w:p w:rsidR="006650A5" w:rsidRPr="008B075F" w:rsidRDefault="006650A5" w:rsidP="005B758F">
      <w:pPr>
        <w:numPr>
          <w:ilvl w:val="0"/>
          <w:numId w:val="920"/>
        </w:numPr>
        <w:spacing w:before="100" w:beforeAutospacing="1" w:after="100" w:afterAutospacing="1" w:line="240" w:lineRule="auto"/>
      </w:pPr>
      <w:r w:rsidRPr="008B075F">
        <w:rPr>
          <w:rStyle w:val="Strong"/>
        </w:rPr>
        <w:t>Bank of Industry (BOI)</w:t>
      </w:r>
      <w:r w:rsidRPr="008B075F">
        <w:t>: A development bank focusing on industrial financing and SME support.</w:t>
      </w:r>
    </w:p>
    <w:p w:rsidR="006650A5" w:rsidRPr="008B075F" w:rsidRDefault="006650A5" w:rsidP="005B758F">
      <w:pPr>
        <w:numPr>
          <w:ilvl w:val="0"/>
          <w:numId w:val="920"/>
        </w:numPr>
        <w:spacing w:before="100" w:beforeAutospacing="1" w:after="100" w:afterAutospacing="1" w:line="240" w:lineRule="auto"/>
      </w:pPr>
      <w:r w:rsidRPr="008B075F">
        <w:rPr>
          <w:rStyle w:val="Strong"/>
        </w:rPr>
        <w:t>National Economic Reconstruction Fund (NERFUND)</w:t>
      </w:r>
      <w:r w:rsidRPr="008B075F">
        <w:t>: A fund aimed at promoting industrialization and economic recovery through financial assistance.</w:t>
      </w:r>
    </w:p>
    <w:p w:rsidR="006650A5" w:rsidRPr="008B075F" w:rsidRDefault="006650A5" w:rsidP="005B758F">
      <w:pPr>
        <w:numPr>
          <w:ilvl w:val="0"/>
          <w:numId w:val="920"/>
        </w:numPr>
        <w:spacing w:before="100" w:beforeAutospacing="1" w:after="100" w:afterAutospacing="1" w:line="240" w:lineRule="auto"/>
      </w:pPr>
      <w:r w:rsidRPr="008B075F">
        <w:rPr>
          <w:rStyle w:val="Strong"/>
        </w:rPr>
        <w:t>Nigerian Export-Import Bank (NEXIM)</w:t>
      </w:r>
      <w:r w:rsidRPr="008B075F">
        <w:t>: A bank that supports the export of Nigerian goods and services.</w:t>
      </w:r>
    </w:p>
    <w:p w:rsidR="006650A5" w:rsidRPr="008B075F" w:rsidRDefault="006650A5" w:rsidP="005B758F">
      <w:pPr>
        <w:numPr>
          <w:ilvl w:val="0"/>
          <w:numId w:val="920"/>
        </w:numPr>
        <w:spacing w:before="100" w:beforeAutospacing="1" w:after="100" w:afterAutospacing="1" w:line="240" w:lineRule="auto"/>
      </w:pPr>
      <w:r w:rsidRPr="008B075F">
        <w:rPr>
          <w:rStyle w:val="Strong"/>
        </w:rPr>
        <w:t>Microfinance</w:t>
      </w:r>
      <w:r w:rsidRPr="008B075F">
        <w:t>: Financial services targeted at low-income individuals or groups who lack access to conventional banking services.</w:t>
      </w:r>
    </w:p>
    <w:p w:rsidR="006650A5" w:rsidRPr="008B075F" w:rsidRDefault="006650A5" w:rsidP="005B758F">
      <w:pPr>
        <w:numPr>
          <w:ilvl w:val="0"/>
          <w:numId w:val="920"/>
        </w:numPr>
        <w:spacing w:before="100" w:beforeAutospacing="1" w:after="100" w:afterAutospacing="1" w:line="240" w:lineRule="auto"/>
      </w:pPr>
      <w:r w:rsidRPr="008B075F">
        <w:rPr>
          <w:rStyle w:val="Strong"/>
        </w:rPr>
        <w:t>Development Finance</w:t>
      </w:r>
      <w:r w:rsidRPr="008B075F">
        <w:t>: Financial support aimed at promoting economic growth and development, particularly in underdeveloped areas.</w:t>
      </w:r>
    </w:p>
    <w:p w:rsidR="00225C7E" w:rsidRPr="008B075F" w:rsidRDefault="00225C7E" w:rsidP="00225C7E">
      <w:pPr>
        <w:pStyle w:val="Heading2"/>
        <w:rPr>
          <w:color w:val="auto"/>
        </w:rPr>
      </w:pPr>
      <w:r w:rsidRPr="008B075F">
        <w:rPr>
          <w:color w:val="auto"/>
        </w:rPr>
        <w:t>Review &amp; Discussion Questions</w:t>
      </w:r>
    </w:p>
    <w:p w:rsidR="00225C7E" w:rsidRPr="008B075F" w:rsidRDefault="00225C7E" w:rsidP="005B758F">
      <w:pPr>
        <w:numPr>
          <w:ilvl w:val="0"/>
          <w:numId w:val="921"/>
        </w:numPr>
        <w:spacing w:before="100" w:beforeAutospacing="1" w:after="100" w:afterAutospacing="1" w:line="240" w:lineRule="auto"/>
      </w:pPr>
      <w:r w:rsidRPr="008B075F">
        <w:t>Discuss the role of CBN in fostering entrepreneurship in Nigeria.</w:t>
      </w:r>
    </w:p>
    <w:p w:rsidR="00225C7E" w:rsidRPr="008B075F" w:rsidRDefault="00225C7E" w:rsidP="005B758F">
      <w:pPr>
        <w:numPr>
          <w:ilvl w:val="0"/>
          <w:numId w:val="921"/>
        </w:numPr>
        <w:spacing w:before="100" w:beforeAutospacing="1" w:after="100" w:afterAutospacing="1" w:line="240" w:lineRule="auto"/>
      </w:pPr>
      <w:r w:rsidRPr="008B075F">
        <w:t>How does BOI contribute to the growth of SMEs in Nigeria?</w:t>
      </w:r>
    </w:p>
    <w:p w:rsidR="00225C7E" w:rsidRPr="008B075F" w:rsidRDefault="00225C7E" w:rsidP="005B758F">
      <w:pPr>
        <w:numPr>
          <w:ilvl w:val="0"/>
          <w:numId w:val="921"/>
        </w:numPr>
        <w:spacing w:before="100" w:beforeAutospacing="1" w:after="100" w:afterAutospacing="1" w:line="240" w:lineRule="auto"/>
      </w:pPr>
      <w:r w:rsidRPr="008B075F">
        <w:t>Analyze the impact of NERFUND on economic recovery in Nigeria.</w:t>
      </w:r>
    </w:p>
    <w:p w:rsidR="00225C7E" w:rsidRPr="008B075F" w:rsidRDefault="00225C7E" w:rsidP="005B758F">
      <w:pPr>
        <w:numPr>
          <w:ilvl w:val="0"/>
          <w:numId w:val="921"/>
        </w:numPr>
        <w:spacing w:before="100" w:beforeAutospacing="1" w:after="100" w:afterAutospacing="1" w:line="240" w:lineRule="auto"/>
      </w:pPr>
      <w:r w:rsidRPr="008B075F">
        <w:t>What challenges do NEXIM and other funding agencies face in supporting SMEs?</w:t>
      </w:r>
    </w:p>
    <w:p w:rsidR="00225C7E" w:rsidRPr="008B075F" w:rsidRDefault="00225C7E" w:rsidP="00225C7E">
      <w:pPr>
        <w:pStyle w:val="Heading2"/>
        <w:rPr>
          <w:color w:val="auto"/>
        </w:rPr>
      </w:pPr>
      <w:r w:rsidRPr="008B075F">
        <w:rPr>
          <w:color w:val="auto"/>
        </w:rPr>
        <w:t>Experiential Exercise</w:t>
      </w:r>
    </w:p>
    <w:p w:rsidR="00225C7E" w:rsidRPr="008B075F" w:rsidRDefault="00225C7E" w:rsidP="00225C7E">
      <w:pPr>
        <w:pStyle w:val="NormalWeb"/>
      </w:pPr>
      <w:r w:rsidRPr="008B075F">
        <w:t>Students are encouraged to create a business proposal for an SME and outline how they would approach securing funding from one of the financial institutions discussed in this chapter. They should consider the requirements, challenges, and opportunities presented by the chosen institution.</w:t>
      </w:r>
    </w:p>
    <w:p w:rsidR="00225C7E" w:rsidRPr="008B075F" w:rsidRDefault="00225C7E" w:rsidP="00225C7E">
      <w:pPr>
        <w:pStyle w:val="Heading2"/>
        <w:rPr>
          <w:color w:val="auto"/>
        </w:rPr>
      </w:pPr>
      <w:r w:rsidRPr="008B075F">
        <w:rPr>
          <w:color w:val="auto"/>
        </w:rPr>
        <w:t>Case Study</w:t>
      </w:r>
    </w:p>
    <w:p w:rsidR="00225C7E" w:rsidRPr="008B075F" w:rsidRDefault="00225C7E" w:rsidP="00225C7E">
      <w:pPr>
        <w:pStyle w:val="NormalWeb"/>
      </w:pPr>
      <w:r w:rsidRPr="008B075F">
        <w:rPr>
          <w:rStyle w:val="Strong"/>
        </w:rPr>
        <w:t>Case Title</w:t>
      </w:r>
      <w:r w:rsidRPr="008B075F">
        <w:t>: "Navigating Funding Challenges: A Small Business Journey"</w:t>
      </w:r>
    </w:p>
    <w:p w:rsidR="00225C7E" w:rsidRPr="008B075F" w:rsidRDefault="00225C7E" w:rsidP="00225C7E">
      <w:pPr>
        <w:pStyle w:val="Heading3"/>
        <w:rPr>
          <w:color w:val="auto"/>
        </w:rPr>
      </w:pPr>
      <w:r w:rsidRPr="008B075F">
        <w:rPr>
          <w:color w:val="auto"/>
        </w:rPr>
        <w:t>Questions for Discussion:</w:t>
      </w:r>
    </w:p>
    <w:p w:rsidR="00225C7E" w:rsidRPr="008B075F" w:rsidRDefault="00225C7E" w:rsidP="005B758F">
      <w:pPr>
        <w:numPr>
          <w:ilvl w:val="0"/>
          <w:numId w:val="922"/>
        </w:numPr>
        <w:spacing w:before="100" w:beforeAutospacing="1" w:after="100" w:afterAutospacing="1" w:line="240" w:lineRule="auto"/>
      </w:pPr>
      <w:r w:rsidRPr="008B075F">
        <w:t>What were the key challenges faced by the entrepreneur in securing funding?</w:t>
      </w:r>
    </w:p>
    <w:p w:rsidR="00225C7E" w:rsidRPr="008B075F" w:rsidRDefault="00225C7E" w:rsidP="005B758F">
      <w:pPr>
        <w:numPr>
          <w:ilvl w:val="0"/>
          <w:numId w:val="922"/>
        </w:numPr>
        <w:spacing w:before="100" w:beforeAutospacing="1" w:after="100" w:afterAutospacing="1" w:line="240" w:lineRule="auto"/>
      </w:pPr>
      <w:r w:rsidRPr="008B075F">
        <w:t>How did the support from CBN, BOI, or NEXIM impact the entrepreneur’s business growth?</w:t>
      </w:r>
    </w:p>
    <w:p w:rsidR="00225C7E" w:rsidRPr="008B075F" w:rsidRDefault="00225C7E" w:rsidP="005B758F">
      <w:pPr>
        <w:numPr>
          <w:ilvl w:val="0"/>
          <w:numId w:val="922"/>
        </w:numPr>
        <w:spacing w:before="100" w:beforeAutospacing="1" w:after="100" w:afterAutospacing="1" w:line="240" w:lineRule="auto"/>
      </w:pPr>
      <w:r w:rsidRPr="008B075F">
        <w:t>What recommendations would you provide to enhance the support structures for SMEs in Nigeria?</w:t>
      </w:r>
    </w:p>
    <w:p w:rsidR="00225C7E" w:rsidRPr="008B075F" w:rsidRDefault="00225C7E" w:rsidP="00225C7E">
      <w:pPr>
        <w:pStyle w:val="Heading2"/>
        <w:rPr>
          <w:color w:val="auto"/>
        </w:rPr>
      </w:pPr>
      <w:r w:rsidRPr="008B075F">
        <w:rPr>
          <w:color w:val="auto"/>
        </w:rPr>
        <w:t>Suggested Online Reading</w:t>
      </w:r>
    </w:p>
    <w:p w:rsidR="00225C7E" w:rsidRPr="008B075F" w:rsidRDefault="00225C7E" w:rsidP="005B758F">
      <w:pPr>
        <w:numPr>
          <w:ilvl w:val="0"/>
          <w:numId w:val="923"/>
        </w:numPr>
        <w:spacing w:before="100" w:beforeAutospacing="1" w:after="100" w:afterAutospacing="1" w:line="240" w:lineRule="auto"/>
      </w:pPr>
      <w:r w:rsidRPr="008B075F">
        <w:t xml:space="preserve">Central Bank of Nigeria: </w:t>
      </w:r>
      <w:hyperlink r:id="rId161" w:tgtFrame="_new" w:history="1">
        <w:r w:rsidRPr="008B075F">
          <w:rPr>
            <w:rStyle w:val="Hyperlink"/>
            <w:color w:val="auto"/>
          </w:rPr>
          <w:t>www.cbn.gov.ng</w:t>
        </w:r>
      </w:hyperlink>
    </w:p>
    <w:p w:rsidR="00225C7E" w:rsidRPr="008B075F" w:rsidRDefault="00225C7E" w:rsidP="005B758F">
      <w:pPr>
        <w:numPr>
          <w:ilvl w:val="0"/>
          <w:numId w:val="923"/>
        </w:numPr>
        <w:spacing w:before="100" w:beforeAutospacing="1" w:after="100" w:afterAutospacing="1" w:line="240" w:lineRule="auto"/>
      </w:pPr>
      <w:r w:rsidRPr="008B075F">
        <w:t xml:space="preserve">Bank of Industry: </w:t>
      </w:r>
      <w:hyperlink r:id="rId162" w:tgtFrame="_new" w:history="1">
        <w:r w:rsidRPr="008B075F">
          <w:rPr>
            <w:rStyle w:val="Hyperlink"/>
            <w:color w:val="auto"/>
          </w:rPr>
          <w:t>www.boi.ng</w:t>
        </w:r>
      </w:hyperlink>
    </w:p>
    <w:p w:rsidR="00225C7E" w:rsidRPr="008B075F" w:rsidRDefault="00225C7E" w:rsidP="005B758F">
      <w:pPr>
        <w:numPr>
          <w:ilvl w:val="0"/>
          <w:numId w:val="923"/>
        </w:numPr>
        <w:spacing w:before="100" w:beforeAutospacing="1" w:after="100" w:afterAutospacing="1" w:line="240" w:lineRule="auto"/>
      </w:pPr>
      <w:r w:rsidRPr="008B075F">
        <w:t xml:space="preserve">National Economic Reconstruction Fund: </w:t>
      </w:r>
      <w:hyperlink r:id="rId163" w:tgtFrame="_new" w:history="1">
        <w:r w:rsidRPr="008B075F">
          <w:rPr>
            <w:rStyle w:val="Hyperlink"/>
            <w:color w:val="auto"/>
          </w:rPr>
          <w:t>www.nerfund.org.ng</w:t>
        </w:r>
      </w:hyperlink>
    </w:p>
    <w:p w:rsidR="00225C7E" w:rsidRPr="008B075F" w:rsidRDefault="00225C7E" w:rsidP="005B758F">
      <w:pPr>
        <w:numPr>
          <w:ilvl w:val="0"/>
          <w:numId w:val="923"/>
        </w:numPr>
        <w:spacing w:before="100" w:beforeAutospacing="1" w:after="100" w:afterAutospacing="1" w:line="240" w:lineRule="auto"/>
      </w:pPr>
      <w:r w:rsidRPr="008B075F">
        <w:t xml:space="preserve">Nigerian Export-Import Bank: </w:t>
      </w:r>
      <w:hyperlink r:id="rId164" w:tgtFrame="_new" w:history="1">
        <w:r w:rsidRPr="008B075F">
          <w:rPr>
            <w:rStyle w:val="Hyperlink"/>
            <w:color w:val="auto"/>
          </w:rPr>
          <w:t>www.neximbank.com.ng</w:t>
        </w:r>
      </w:hyperlink>
    </w:p>
    <w:p w:rsidR="00225C7E" w:rsidRPr="008B075F" w:rsidRDefault="00225C7E" w:rsidP="00225C7E">
      <w:pPr>
        <w:spacing w:after="0"/>
      </w:pPr>
      <w:r w:rsidRPr="008B075F">
        <w:pict>
          <v:rect id="_x0000_i2150" style="width:0;height:1.5pt" o:hralign="center" o:hrstd="t" o:hr="t" fillcolor="#a0a0a0" stroked="f"/>
        </w:pict>
      </w:r>
    </w:p>
    <w:p w:rsidR="00225C7E" w:rsidRPr="008B075F" w:rsidRDefault="00225C7E" w:rsidP="00AA42E4">
      <w:pPr>
        <w:tabs>
          <w:tab w:val="left" w:pos="1019"/>
        </w:tabs>
      </w:pPr>
    </w:p>
    <w:p w:rsidR="00225C7E" w:rsidRPr="008B075F" w:rsidRDefault="00225C7E" w:rsidP="00AA42E4">
      <w:pPr>
        <w:tabs>
          <w:tab w:val="left" w:pos="1019"/>
        </w:tabs>
      </w:pPr>
    </w:p>
    <w:p w:rsidR="00225C7E" w:rsidRPr="008B075F" w:rsidRDefault="00225C7E" w:rsidP="00AA42E4">
      <w:pPr>
        <w:tabs>
          <w:tab w:val="left" w:pos="1019"/>
        </w:tabs>
      </w:pPr>
    </w:p>
    <w:p w:rsidR="00225C7E" w:rsidRPr="008B075F" w:rsidRDefault="00225C7E" w:rsidP="00AA42E4">
      <w:pPr>
        <w:tabs>
          <w:tab w:val="left" w:pos="1019"/>
        </w:tabs>
      </w:pPr>
    </w:p>
    <w:p w:rsidR="00225C7E" w:rsidRPr="008B075F" w:rsidRDefault="00225C7E" w:rsidP="00AA42E4">
      <w:pPr>
        <w:tabs>
          <w:tab w:val="left" w:pos="1019"/>
        </w:tabs>
      </w:pPr>
    </w:p>
    <w:p w:rsidR="00225C7E" w:rsidRPr="008B075F" w:rsidRDefault="00225C7E" w:rsidP="00AA42E4">
      <w:pPr>
        <w:tabs>
          <w:tab w:val="left" w:pos="1019"/>
        </w:tabs>
      </w:pPr>
    </w:p>
    <w:p w:rsidR="00225C7E" w:rsidRPr="008B075F" w:rsidRDefault="00225C7E" w:rsidP="00AA42E4">
      <w:pPr>
        <w:tabs>
          <w:tab w:val="left" w:pos="1019"/>
        </w:tabs>
        <w:rPr>
          <w:rFonts w:ascii="Times New Roman" w:eastAsia="Times New Roman" w:hAnsi="Symbol" w:cs="Times New Roman"/>
          <w:sz w:val="24"/>
          <w:szCs w:val="24"/>
        </w:rPr>
      </w:pPr>
    </w:p>
    <w:p w:rsidR="0006087E" w:rsidRPr="008B075F" w:rsidRDefault="0006087E" w:rsidP="00AA42E4">
      <w:pPr>
        <w:tabs>
          <w:tab w:val="left" w:pos="1019"/>
        </w:tabs>
      </w:pPr>
    </w:p>
    <w:p w:rsidR="0006087E" w:rsidRPr="008B075F" w:rsidRDefault="0006087E" w:rsidP="00AA42E4">
      <w:pPr>
        <w:tabs>
          <w:tab w:val="left" w:pos="1019"/>
        </w:tabs>
      </w:pPr>
    </w:p>
    <w:p w:rsidR="0006087E" w:rsidRPr="008B075F" w:rsidRDefault="0006087E" w:rsidP="00AA42E4">
      <w:pPr>
        <w:tabs>
          <w:tab w:val="left" w:pos="1019"/>
        </w:tabs>
      </w:pPr>
    </w:p>
    <w:p w:rsidR="0006087E" w:rsidRPr="008B075F" w:rsidRDefault="0006087E" w:rsidP="00AA42E4">
      <w:pPr>
        <w:tabs>
          <w:tab w:val="left" w:pos="1019"/>
        </w:tabs>
      </w:pPr>
    </w:p>
    <w:p w:rsidR="0006087E" w:rsidRPr="008B075F" w:rsidRDefault="0006087E" w:rsidP="00AA42E4">
      <w:pPr>
        <w:tabs>
          <w:tab w:val="left" w:pos="1019"/>
        </w:tabs>
      </w:pPr>
    </w:p>
    <w:p w:rsidR="0006087E" w:rsidRPr="008B075F" w:rsidRDefault="0006087E" w:rsidP="00AA42E4">
      <w:pPr>
        <w:tabs>
          <w:tab w:val="left" w:pos="1019"/>
        </w:tabs>
      </w:pPr>
    </w:p>
    <w:p w:rsidR="0006087E" w:rsidRPr="008B075F" w:rsidRDefault="0006087E" w:rsidP="00AA42E4">
      <w:pPr>
        <w:tabs>
          <w:tab w:val="left" w:pos="1019"/>
        </w:tabs>
      </w:pPr>
    </w:p>
    <w:p w:rsidR="0006087E" w:rsidRPr="008B075F" w:rsidRDefault="0006087E" w:rsidP="00AA42E4">
      <w:pPr>
        <w:tabs>
          <w:tab w:val="left" w:pos="1019"/>
        </w:tabs>
      </w:pPr>
    </w:p>
    <w:p w:rsidR="0006087E" w:rsidRPr="008B075F" w:rsidRDefault="0006087E" w:rsidP="00AA42E4">
      <w:pPr>
        <w:tabs>
          <w:tab w:val="left" w:pos="1019"/>
        </w:tabs>
      </w:pPr>
    </w:p>
    <w:p w:rsidR="0006087E" w:rsidRPr="008B075F" w:rsidRDefault="0006087E" w:rsidP="00AA42E4">
      <w:pPr>
        <w:tabs>
          <w:tab w:val="left" w:pos="1019"/>
        </w:tabs>
      </w:pPr>
    </w:p>
    <w:p w:rsidR="0006087E" w:rsidRPr="008B075F" w:rsidRDefault="0006087E" w:rsidP="00AA42E4">
      <w:pPr>
        <w:tabs>
          <w:tab w:val="left" w:pos="1019"/>
        </w:tabs>
      </w:pPr>
    </w:p>
    <w:p w:rsidR="0006087E" w:rsidRPr="008B075F" w:rsidRDefault="0006087E" w:rsidP="00AA42E4">
      <w:pPr>
        <w:tabs>
          <w:tab w:val="left" w:pos="1019"/>
        </w:tabs>
      </w:pPr>
    </w:p>
    <w:p w:rsidR="0006087E" w:rsidRPr="008B075F" w:rsidRDefault="0006087E" w:rsidP="00AA42E4">
      <w:pPr>
        <w:tabs>
          <w:tab w:val="left" w:pos="1019"/>
        </w:tabs>
      </w:pPr>
    </w:p>
    <w:p w:rsidR="0006087E" w:rsidRPr="008B075F" w:rsidRDefault="0006087E" w:rsidP="00AA42E4">
      <w:pPr>
        <w:tabs>
          <w:tab w:val="left" w:pos="1019"/>
        </w:tabs>
      </w:pPr>
    </w:p>
    <w:p w:rsidR="0006087E" w:rsidRPr="008B075F" w:rsidRDefault="0006087E" w:rsidP="00AA42E4">
      <w:pPr>
        <w:tabs>
          <w:tab w:val="left" w:pos="1019"/>
        </w:tabs>
      </w:pPr>
    </w:p>
    <w:p w:rsidR="00876AD0" w:rsidRPr="008B075F" w:rsidRDefault="00876AD0" w:rsidP="00876AD0">
      <w:pPr>
        <w:pStyle w:val="Heading1"/>
        <w:rPr>
          <w:color w:val="auto"/>
        </w:rPr>
      </w:pPr>
      <w:r w:rsidRPr="008B075F">
        <w:rPr>
          <w:color w:val="auto"/>
        </w:rPr>
        <w:t>Chapter 21.8: Employment and Skills Development Organizations</w:t>
      </w:r>
    </w:p>
    <w:p w:rsidR="00876AD0" w:rsidRPr="008B075F" w:rsidRDefault="00876AD0" w:rsidP="00876AD0">
      <w:pPr>
        <w:pStyle w:val="NormalWeb"/>
        <w:rPr>
          <w:b/>
        </w:rPr>
      </w:pPr>
      <w:r w:rsidRPr="008B075F">
        <w:rPr>
          <w:rStyle w:val="Strong"/>
          <w:rFonts w:eastAsiaTheme="majorEastAsia"/>
          <w:b w:val="0"/>
        </w:rPr>
        <w:t>“The future belongs to those who prepare for it today.” — Malcolm X</w:t>
      </w:r>
    </w:p>
    <w:p w:rsidR="00876AD0" w:rsidRPr="008B075F" w:rsidRDefault="00876AD0" w:rsidP="00876AD0">
      <w:r w:rsidRPr="008B075F">
        <w:pict>
          <v:rect id="_x0000_i2153" style="width:0;height:1.5pt" o:hralign="center" o:hrstd="t" o:hr="t" fillcolor="#a0a0a0" stroked="f"/>
        </w:pict>
      </w:r>
    </w:p>
    <w:p w:rsidR="00876AD0" w:rsidRPr="008B075F" w:rsidRDefault="00876AD0" w:rsidP="00876AD0">
      <w:pPr>
        <w:pStyle w:val="Heading2"/>
        <w:rPr>
          <w:color w:val="auto"/>
        </w:rPr>
      </w:pPr>
      <w:r w:rsidRPr="008B075F">
        <w:rPr>
          <w:color w:val="auto"/>
        </w:rPr>
        <w:t>21.8.0 Introduction</w:t>
      </w:r>
    </w:p>
    <w:p w:rsidR="00876AD0" w:rsidRPr="008B075F" w:rsidRDefault="00876AD0" w:rsidP="00876AD0">
      <w:pPr>
        <w:pStyle w:val="NormalWeb"/>
      </w:pPr>
      <w:r w:rsidRPr="008B075F">
        <w:t>This section discusses various organizations dedicated to enhancing employment opportunities and skills development in Nigeria. The National Directorate of Employment (NDE) plays a pivotal role in employment generation through various programs aimed at reducing unemployment rates. The Industrial Development Centre (IDC) focuses on the development of small and medium enterprises (SMEs) by providing essential training and support services. The Centre for Entrepreneurship and Development Research (CEDR) emphasizes research and development in entrepreneurship education and training. Lastly, the Centre for Management Development (CMD) is instrumental in improving managerial capabilities within the workforce. Together, these organizations contribute to the broader goal of economic growth and development in Nigeria.</w:t>
      </w:r>
    </w:p>
    <w:p w:rsidR="00876AD0" w:rsidRPr="008B075F" w:rsidRDefault="00845ED8" w:rsidP="00876AD0">
      <w:pPr>
        <w:pStyle w:val="Heading3"/>
        <w:rPr>
          <w:color w:val="auto"/>
        </w:rPr>
      </w:pPr>
      <w:r w:rsidRPr="008B075F">
        <w:rPr>
          <w:color w:val="auto"/>
        </w:rPr>
        <w:t xml:space="preserve">21.8.1 </w:t>
      </w:r>
      <w:r w:rsidR="00876AD0" w:rsidRPr="008B075F">
        <w:rPr>
          <w:color w:val="auto"/>
        </w:rPr>
        <w:t>National Directorate of Employment (NDE)</w:t>
      </w:r>
    </w:p>
    <w:p w:rsidR="00876AD0" w:rsidRPr="008B075F" w:rsidRDefault="00876AD0" w:rsidP="00876AD0">
      <w:pPr>
        <w:pStyle w:val="NormalWeb"/>
      </w:pPr>
      <w:r w:rsidRPr="008B075F">
        <w:rPr>
          <w:rStyle w:val="Strong"/>
          <w:rFonts w:eastAsiaTheme="majorEastAsia"/>
        </w:rPr>
        <w:t>Date of Establishment</w:t>
      </w:r>
      <w:r w:rsidRPr="008B075F">
        <w:t>: November 1986</w:t>
      </w:r>
      <w:r w:rsidRPr="008B075F">
        <w:br/>
      </w:r>
      <w:r w:rsidRPr="008B075F">
        <w:rPr>
          <w:rStyle w:val="Strong"/>
          <w:rFonts w:eastAsiaTheme="majorEastAsia"/>
        </w:rPr>
        <w:t>Enabling Act</w:t>
      </w:r>
      <w:r w:rsidRPr="008B075F">
        <w:t>: NDE Decree No. 34 of 1989</w:t>
      </w:r>
    </w:p>
    <w:p w:rsidR="00845ED8" w:rsidRPr="008B075F" w:rsidRDefault="00845ED8" w:rsidP="00876AD0">
      <w:pPr>
        <w:pStyle w:val="NormalWeb"/>
      </w:pPr>
      <w:r w:rsidRPr="008B075F">
        <w:rPr>
          <w:rStyle w:val="Strong"/>
        </w:rPr>
        <w:t>Mission and Purpose</w:t>
      </w:r>
    </w:p>
    <w:p w:rsidR="00876AD0" w:rsidRPr="008B075F" w:rsidRDefault="00AC36A0" w:rsidP="00AC36A0">
      <w:pPr>
        <w:spacing w:after="0" w:line="240" w:lineRule="auto"/>
        <w:jc w:val="both"/>
        <w:rPr>
          <w:rFonts w:ascii="Times New Roman" w:hAnsi="Times New Roman" w:cs="Times New Roman"/>
          <w:sz w:val="24"/>
          <w:szCs w:val="24"/>
        </w:rPr>
      </w:pPr>
      <w:r w:rsidRPr="008B075F">
        <w:rPr>
          <w:rFonts w:ascii="Times New Roman" w:hAnsi="Times New Roman" w:cs="Times New Roman"/>
          <w:sz w:val="24"/>
          <w:szCs w:val="24"/>
        </w:rPr>
        <w:t xml:space="preserve">The National Directorate of Employment (NDE) conducts vocational and apprenticeship training for youths in Nigeria in areas such as information technology, textiles, catering, hair-dressing etcetera. As well as provide bridge loans to young entrepreneurs through licensed commercial banks in Nigeria, in order foster and promote self-employment. </w:t>
      </w:r>
      <w:r w:rsidR="00876AD0" w:rsidRPr="008B075F">
        <w:rPr>
          <w:rFonts w:ascii="Times New Roman" w:hAnsi="Times New Roman" w:cs="Times New Roman"/>
          <w:sz w:val="24"/>
          <w:szCs w:val="24"/>
        </w:rPr>
        <w:t>The NDE was established to address the high rate of unemployment in Nigeria. Its primary objective is to create a framework for the generation of employment opportunities and the training of individuals to meet the demands of the labor market. The NDE implements various programs, including:</w:t>
      </w:r>
    </w:p>
    <w:p w:rsidR="00876AD0" w:rsidRPr="008B075F" w:rsidRDefault="00876AD0" w:rsidP="005B758F">
      <w:pPr>
        <w:numPr>
          <w:ilvl w:val="0"/>
          <w:numId w:val="933"/>
        </w:numPr>
        <w:spacing w:before="100" w:beforeAutospacing="1" w:after="100" w:afterAutospacing="1" w:line="240" w:lineRule="auto"/>
      </w:pPr>
      <w:r w:rsidRPr="008B075F">
        <w:rPr>
          <w:rStyle w:val="Strong"/>
        </w:rPr>
        <w:t>Youth Employment Scheme</w:t>
      </w:r>
      <w:r w:rsidRPr="008B075F">
        <w:t>: Aimed at engaging youths in productive activities through skill acquisition and entrepreneurship training.</w:t>
      </w:r>
    </w:p>
    <w:p w:rsidR="00876AD0" w:rsidRPr="008B075F" w:rsidRDefault="00876AD0" w:rsidP="005B758F">
      <w:pPr>
        <w:numPr>
          <w:ilvl w:val="0"/>
          <w:numId w:val="933"/>
        </w:numPr>
        <w:spacing w:before="100" w:beforeAutospacing="1" w:after="100" w:afterAutospacing="1" w:line="240" w:lineRule="auto"/>
      </w:pPr>
      <w:r w:rsidRPr="008B075F">
        <w:rPr>
          <w:rStyle w:val="Strong"/>
        </w:rPr>
        <w:t>Public Works Programme</w:t>
      </w:r>
      <w:r w:rsidRPr="008B075F">
        <w:t>: Focused on providing short-term employment through community projects, enhancing both infrastructure and employment rates.</w:t>
      </w:r>
    </w:p>
    <w:p w:rsidR="00876AD0" w:rsidRPr="008B075F" w:rsidRDefault="00876AD0" w:rsidP="005B758F">
      <w:pPr>
        <w:numPr>
          <w:ilvl w:val="0"/>
          <w:numId w:val="933"/>
        </w:numPr>
        <w:spacing w:before="100" w:beforeAutospacing="1" w:after="100" w:afterAutospacing="1" w:line="240" w:lineRule="auto"/>
      </w:pPr>
      <w:r w:rsidRPr="008B075F">
        <w:rPr>
          <w:rStyle w:val="Strong"/>
        </w:rPr>
        <w:t>Micro Finance Programme</w:t>
      </w:r>
      <w:r w:rsidRPr="008B075F">
        <w:t>: Facilitates access to finance for small-scale entrepreneurs to help them grow their businesses.</w:t>
      </w:r>
    </w:p>
    <w:p w:rsidR="00876AD0" w:rsidRPr="008B075F" w:rsidRDefault="00A56656" w:rsidP="00876AD0">
      <w:pPr>
        <w:pStyle w:val="Heading3"/>
        <w:rPr>
          <w:color w:val="auto"/>
        </w:rPr>
      </w:pPr>
      <w:r w:rsidRPr="008B075F">
        <w:rPr>
          <w:color w:val="auto"/>
        </w:rPr>
        <w:t xml:space="preserve">21.8.2 </w:t>
      </w:r>
      <w:r w:rsidR="00876AD0" w:rsidRPr="008B075F">
        <w:rPr>
          <w:color w:val="auto"/>
        </w:rPr>
        <w:t>Industrial Development Centre (IDC)</w:t>
      </w:r>
    </w:p>
    <w:p w:rsidR="00876AD0" w:rsidRPr="008B075F" w:rsidRDefault="00876AD0" w:rsidP="00876AD0">
      <w:pPr>
        <w:pStyle w:val="NormalWeb"/>
      </w:pPr>
      <w:r w:rsidRPr="008B075F">
        <w:rPr>
          <w:rStyle w:val="Strong"/>
          <w:rFonts w:eastAsiaTheme="majorEastAsia"/>
        </w:rPr>
        <w:t>Date of Establishment</w:t>
      </w:r>
      <w:r w:rsidRPr="008B075F">
        <w:t>: 1978</w:t>
      </w:r>
      <w:r w:rsidRPr="008B075F">
        <w:br/>
      </w:r>
      <w:r w:rsidRPr="008B075F">
        <w:rPr>
          <w:rStyle w:val="Strong"/>
          <w:rFonts w:eastAsiaTheme="majorEastAsia"/>
        </w:rPr>
        <w:t>Enabling Act</w:t>
      </w:r>
      <w:r w:rsidRPr="008B075F">
        <w:t>: Established under the auspices of the Federal Ministry of Industry</w:t>
      </w:r>
    </w:p>
    <w:p w:rsidR="00845ED8" w:rsidRPr="008B075F" w:rsidRDefault="00845ED8" w:rsidP="00876AD0">
      <w:pPr>
        <w:pStyle w:val="NormalWeb"/>
      </w:pPr>
      <w:r w:rsidRPr="008B075F">
        <w:rPr>
          <w:rStyle w:val="Strong"/>
        </w:rPr>
        <w:t>Mission and Purpose</w:t>
      </w:r>
    </w:p>
    <w:p w:rsidR="00876AD0" w:rsidRPr="008B075F" w:rsidRDefault="00AC36A0" w:rsidP="00AC36A0">
      <w:pPr>
        <w:spacing w:after="0" w:line="240" w:lineRule="auto"/>
        <w:jc w:val="both"/>
        <w:rPr>
          <w:rFonts w:ascii="Times New Roman" w:hAnsi="Times New Roman" w:cs="Times New Roman"/>
          <w:sz w:val="24"/>
          <w:szCs w:val="24"/>
        </w:rPr>
      </w:pPr>
      <w:r w:rsidRPr="008B075F">
        <w:rPr>
          <w:rFonts w:ascii="Times New Roman" w:hAnsi="Times New Roman" w:cs="Times New Roman"/>
          <w:sz w:val="24"/>
          <w:szCs w:val="24"/>
        </w:rPr>
        <w:t xml:space="preserve">The Industrial Development Centre (IDC) renders both technical and managerial assistance to small-scale enterprises, as well as extension services, training and development, product planning, development and control, assist in technical appraisal of loan applications, product design and redesign, and also access the viability of business plans and/or projects to channel investable funds into. </w:t>
      </w:r>
      <w:r w:rsidR="00876AD0" w:rsidRPr="008B075F">
        <w:rPr>
          <w:rFonts w:ascii="Times New Roman" w:hAnsi="Times New Roman" w:cs="Times New Roman"/>
          <w:sz w:val="24"/>
          <w:szCs w:val="24"/>
        </w:rPr>
        <w:t>The IDC plays a critical role in promoting industrialization, particularly for SMEs. Its main functions include:</w:t>
      </w:r>
    </w:p>
    <w:p w:rsidR="00876AD0" w:rsidRPr="008B075F" w:rsidRDefault="00876AD0" w:rsidP="005B758F">
      <w:pPr>
        <w:numPr>
          <w:ilvl w:val="0"/>
          <w:numId w:val="934"/>
        </w:numPr>
        <w:spacing w:before="100" w:beforeAutospacing="1" w:after="100" w:afterAutospacing="1" w:line="240" w:lineRule="auto"/>
      </w:pPr>
      <w:r w:rsidRPr="008B075F">
        <w:rPr>
          <w:rStyle w:val="Strong"/>
        </w:rPr>
        <w:t>Entrepreneurial Training</w:t>
      </w:r>
      <w:r w:rsidRPr="008B075F">
        <w:t>: Providing training programs that equip potential entrepreneurs with the necessary skills to start and manage businesses.</w:t>
      </w:r>
    </w:p>
    <w:p w:rsidR="00876AD0" w:rsidRPr="008B075F" w:rsidRDefault="00876AD0" w:rsidP="005B758F">
      <w:pPr>
        <w:numPr>
          <w:ilvl w:val="0"/>
          <w:numId w:val="934"/>
        </w:numPr>
        <w:spacing w:before="100" w:beforeAutospacing="1" w:after="100" w:afterAutospacing="1" w:line="240" w:lineRule="auto"/>
      </w:pPr>
      <w:r w:rsidRPr="008B075F">
        <w:rPr>
          <w:rStyle w:val="Strong"/>
        </w:rPr>
        <w:t>Business Advisory Services</w:t>
      </w:r>
      <w:r w:rsidRPr="008B075F">
        <w:t>: Offering guidance on project viability, business planning, and operational management.</w:t>
      </w:r>
    </w:p>
    <w:p w:rsidR="00876AD0" w:rsidRPr="008B075F" w:rsidRDefault="00876AD0" w:rsidP="005B758F">
      <w:pPr>
        <w:numPr>
          <w:ilvl w:val="0"/>
          <w:numId w:val="934"/>
        </w:numPr>
        <w:spacing w:before="100" w:beforeAutospacing="1" w:after="100" w:afterAutospacing="1" w:line="240" w:lineRule="auto"/>
      </w:pPr>
      <w:r w:rsidRPr="008B075F">
        <w:rPr>
          <w:rStyle w:val="Strong"/>
        </w:rPr>
        <w:t>Access to Technology</w:t>
      </w:r>
      <w:r w:rsidRPr="008B075F">
        <w:t>: Assisting SMEs in acquiring modern technologies to enhance productivity and competitiveness.</w:t>
      </w:r>
    </w:p>
    <w:p w:rsidR="00876AD0" w:rsidRPr="008B075F" w:rsidRDefault="00A56656" w:rsidP="00876AD0">
      <w:pPr>
        <w:pStyle w:val="Heading3"/>
        <w:rPr>
          <w:color w:val="auto"/>
        </w:rPr>
      </w:pPr>
      <w:r w:rsidRPr="008B075F">
        <w:rPr>
          <w:color w:val="auto"/>
        </w:rPr>
        <w:t xml:space="preserve">21.8.3 </w:t>
      </w:r>
      <w:r w:rsidR="00876AD0" w:rsidRPr="008B075F">
        <w:rPr>
          <w:color w:val="auto"/>
        </w:rPr>
        <w:t>Centre for Entrepreneurship and Development Research (CEDR)</w:t>
      </w:r>
    </w:p>
    <w:p w:rsidR="00876AD0" w:rsidRPr="008B075F" w:rsidRDefault="00876AD0" w:rsidP="00876AD0">
      <w:pPr>
        <w:pStyle w:val="NormalWeb"/>
      </w:pPr>
      <w:r w:rsidRPr="008B075F">
        <w:rPr>
          <w:rStyle w:val="Strong"/>
          <w:rFonts w:eastAsiaTheme="majorEastAsia"/>
        </w:rPr>
        <w:t>Date of Establishment</w:t>
      </w:r>
      <w:r w:rsidRPr="008B075F">
        <w:t>: 2005</w:t>
      </w:r>
      <w:r w:rsidRPr="008B075F">
        <w:br/>
      </w:r>
      <w:r w:rsidRPr="008B075F">
        <w:rPr>
          <w:rStyle w:val="Strong"/>
          <w:rFonts w:eastAsiaTheme="majorEastAsia"/>
        </w:rPr>
        <w:t>Enabling Act</w:t>
      </w:r>
      <w:r w:rsidRPr="008B075F">
        <w:t>: Established as part of the Federal University of Technology, Owerri</w:t>
      </w:r>
    </w:p>
    <w:p w:rsidR="00845ED8" w:rsidRPr="008B075F" w:rsidRDefault="00845ED8" w:rsidP="00876AD0">
      <w:pPr>
        <w:pStyle w:val="NormalWeb"/>
      </w:pPr>
      <w:r w:rsidRPr="008B075F">
        <w:rPr>
          <w:rStyle w:val="Strong"/>
        </w:rPr>
        <w:t>Mission and Purpose</w:t>
      </w:r>
    </w:p>
    <w:p w:rsidR="00876AD0" w:rsidRPr="008B075F" w:rsidRDefault="00F83612" w:rsidP="00F83612">
      <w:pPr>
        <w:spacing w:after="0" w:line="240" w:lineRule="auto"/>
        <w:jc w:val="both"/>
        <w:rPr>
          <w:rFonts w:ascii="Arial" w:hAnsi="Arial" w:cs="Arial"/>
          <w:sz w:val="24"/>
          <w:szCs w:val="24"/>
        </w:rPr>
      </w:pPr>
      <w:r w:rsidRPr="008B075F">
        <w:rPr>
          <w:rFonts w:ascii="Times New Roman" w:hAnsi="Times New Roman" w:cs="Times New Roman"/>
          <w:sz w:val="24"/>
          <w:szCs w:val="24"/>
        </w:rPr>
        <w:t>The Centre for Entrepreneurship and Development Research (CEDR) develops entrepreneurship spirit and mindset among Nigerians, especially school leavers, and also facilitates skills acquisition and development, as well as enhance job creation among unemployed and underemployed school leavers in Nigeria. Furthermore, the CEDR also carries out capacity building and linkages to finance, facilitate rural development and also engages in development research in Nigeria.</w:t>
      </w:r>
      <w:r w:rsidRPr="008B075F">
        <w:rPr>
          <w:rFonts w:ascii="Arial" w:hAnsi="Arial" w:cs="Arial"/>
          <w:sz w:val="24"/>
          <w:szCs w:val="24"/>
        </w:rPr>
        <w:t xml:space="preserve"> </w:t>
      </w:r>
      <w:r w:rsidR="00876AD0" w:rsidRPr="008B075F">
        <w:rPr>
          <w:rFonts w:ascii="Times New Roman" w:hAnsi="Times New Roman" w:cs="Times New Roman"/>
          <w:sz w:val="24"/>
          <w:szCs w:val="24"/>
        </w:rPr>
        <w:t>CEDR is dedicated to fostering entrepreneurship through research and development. Its contributions include:</w:t>
      </w:r>
    </w:p>
    <w:p w:rsidR="00876AD0" w:rsidRPr="008B075F" w:rsidRDefault="00876AD0" w:rsidP="005B758F">
      <w:pPr>
        <w:numPr>
          <w:ilvl w:val="0"/>
          <w:numId w:val="935"/>
        </w:numPr>
        <w:spacing w:before="100" w:beforeAutospacing="1" w:after="100" w:afterAutospacing="1" w:line="240" w:lineRule="auto"/>
      </w:pPr>
      <w:r w:rsidRPr="008B075F">
        <w:rPr>
          <w:rStyle w:val="Strong"/>
        </w:rPr>
        <w:t>Research Initiatives</w:t>
      </w:r>
      <w:r w:rsidRPr="008B075F">
        <w:t>: Conducting studies to identify barriers to entrepreneurship and providing evidence-based recommendations.</w:t>
      </w:r>
    </w:p>
    <w:p w:rsidR="00876AD0" w:rsidRPr="008B075F" w:rsidRDefault="00876AD0" w:rsidP="005B758F">
      <w:pPr>
        <w:numPr>
          <w:ilvl w:val="0"/>
          <w:numId w:val="935"/>
        </w:numPr>
        <w:spacing w:before="100" w:beforeAutospacing="1" w:after="100" w:afterAutospacing="1" w:line="240" w:lineRule="auto"/>
      </w:pPr>
      <w:r w:rsidRPr="008B075F">
        <w:rPr>
          <w:rStyle w:val="Strong"/>
        </w:rPr>
        <w:t>Entrepreneurship Education</w:t>
      </w:r>
      <w:r w:rsidRPr="008B075F">
        <w:t>: Developing curricula for entrepreneurship training at various educational levels to instill a culture of entrepreneurship from a young age.</w:t>
      </w:r>
    </w:p>
    <w:p w:rsidR="00876AD0" w:rsidRPr="008B075F" w:rsidRDefault="00876AD0" w:rsidP="005B758F">
      <w:pPr>
        <w:numPr>
          <w:ilvl w:val="0"/>
          <w:numId w:val="935"/>
        </w:numPr>
        <w:spacing w:before="100" w:beforeAutospacing="1" w:after="100" w:afterAutospacing="1" w:line="240" w:lineRule="auto"/>
      </w:pPr>
      <w:r w:rsidRPr="008B075F">
        <w:rPr>
          <w:rStyle w:val="Strong"/>
        </w:rPr>
        <w:t>Incubation Programs</w:t>
      </w:r>
      <w:r w:rsidRPr="008B075F">
        <w:t>: Supporting start-ups by providing mentorship, workspace, and networking opportunities.</w:t>
      </w:r>
    </w:p>
    <w:p w:rsidR="00876AD0" w:rsidRPr="008B075F" w:rsidRDefault="00A56656" w:rsidP="00876AD0">
      <w:pPr>
        <w:pStyle w:val="Heading3"/>
        <w:rPr>
          <w:color w:val="auto"/>
        </w:rPr>
      </w:pPr>
      <w:r w:rsidRPr="008B075F">
        <w:rPr>
          <w:color w:val="auto"/>
        </w:rPr>
        <w:t xml:space="preserve">21.8.4 </w:t>
      </w:r>
      <w:r w:rsidR="00876AD0" w:rsidRPr="008B075F">
        <w:rPr>
          <w:color w:val="auto"/>
        </w:rPr>
        <w:t>Centre for Management Development (CMD)</w:t>
      </w:r>
    </w:p>
    <w:p w:rsidR="00876AD0" w:rsidRPr="008B075F" w:rsidRDefault="00876AD0" w:rsidP="00876AD0">
      <w:pPr>
        <w:pStyle w:val="NormalWeb"/>
      </w:pPr>
      <w:r w:rsidRPr="008B075F">
        <w:rPr>
          <w:rStyle w:val="Strong"/>
          <w:rFonts w:eastAsiaTheme="majorEastAsia"/>
        </w:rPr>
        <w:t>Date of Establishment</w:t>
      </w:r>
      <w:r w:rsidRPr="008B075F">
        <w:t>: 1975</w:t>
      </w:r>
      <w:r w:rsidRPr="008B075F">
        <w:br/>
      </w:r>
      <w:r w:rsidRPr="008B075F">
        <w:rPr>
          <w:rStyle w:val="Strong"/>
          <w:rFonts w:eastAsiaTheme="majorEastAsia"/>
        </w:rPr>
        <w:t>Enabling Act</w:t>
      </w:r>
      <w:r w:rsidRPr="008B075F">
        <w:t>: CMD Act No. 50 of 1988</w:t>
      </w:r>
    </w:p>
    <w:p w:rsidR="00845ED8" w:rsidRPr="008B075F" w:rsidRDefault="00845ED8" w:rsidP="00876AD0">
      <w:pPr>
        <w:pStyle w:val="NormalWeb"/>
      </w:pPr>
      <w:r w:rsidRPr="008B075F">
        <w:rPr>
          <w:rStyle w:val="Strong"/>
        </w:rPr>
        <w:t>Mission and Purpose</w:t>
      </w:r>
    </w:p>
    <w:p w:rsidR="00876AD0" w:rsidRPr="008B075F" w:rsidRDefault="00F83612" w:rsidP="00876AD0">
      <w:pPr>
        <w:pStyle w:val="NormalWeb"/>
      </w:pPr>
      <w:r w:rsidRPr="008B075F">
        <w:t xml:space="preserve">The Centre for Management Development (CMD) is the agency that is mandated to train and develop the manpower for small-scale business enterprises in Nigeria, as well as provide consultancy services, conducts research and provide technical information to key stakeholders in the country. The CMD also design programs that stimulates entrepreneurship in Nigeria. </w:t>
      </w:r>
      <w:r w:rsidR="00876AD0" w:rsidRPr="008B075F">
        <w:t>CMD focuses on enhancing management capabilities within the workforce to improve productivity. Key activities include:</w:t>
      </w:r>
    </w:p>
    <w:p w:rsidR="00876AD0" w:rsidRPr="008B075F" w:rsidRDefault="00876AD0" w:rsidP="005B758F">
      <w:pPr>
        <w:numPr>
          <w:ilvl w:val="0"/>
          <w:numId w:val="936"/>
        </w:numPr>
        <w:spacing w:before="100" w:beforeAutospacing="1" w:after="100" w:afterAutospacing="1" w:line="240" w:lineRule="auto"/>
      </w:pPr>
      <w:r w:rsidRPr="008B075F">
        <w:rPr>
          <w:rStyle w:val="Strong"/>
        </w:rPr>
        <w:t>Management Training Programs</w:t>
      </w:r>
      <w:r w:rsidRPr="008B075F">
        <w:t>: Offering courses designed for managers and potential leaders to improve their skills in various management functions.</w:t>
      </w:r>
    </w:p>
    <w:p w:rsidR="00876AD0" w:rsidRPr="008B075F" w:rsidRDefault="00876AD0" w:rsidP="005B758F">
      <w:pPr>
        <w:numPr>
          <w:ilvl w:val="0"/>
          <w:numId w:val="936"/>
        </w:numPr>
        <w:spacing w:before="100" w:beforeAutospacing="1" w:after="100" w:afterAutospacing="1" w:line="240" w:lineRule="auto"/>
      </w:pPr>
      <w:r w:rsidRPr="008B075F">
        <w:rPr>
          <w:rStyle w:val="Strong"/>
        </w:rPr>
        <w:t>Policy Development</w:t>
      </w:r>
      <w:r w:rsidRPr="008B075F">
        <w:t>: Assisting the government in formulating policies that promote management excellence in both public and private sectors.</w:t>
      </w:r>
    </w:p>
    <w:p w:rsidR="00876AD0" w:rsidRPr="008B075F" w:rsidRDefault="00876AD0" w:rsidP="005B758F">
      <w:pPr>
        <w:numPr>
          <w:ilvl w:val="0"/>
          <w:numId w:val="936"/>
        </w:numPr>
        <w:spacing w:before="100" w:beforeAutospacing="1" w:after="100" w:afterAutospacing="1" w:line="240" w:lineRule="auto"/>
      </w:pPr>
      <w:r w:rsidRPr="008B075F">
        <w:rPr>
          <w:rStyle w:val="Strong"/>
        </w:rPr>
        <w:t>Research and Consultancy</w:t>
      </w:r>
      <w:r w:rsidRPr="008B075F">
        <w:t>: Conducting research on management practices and providing consultancy services to organizations seeking to improve their operations.</w:t>
      </w:r>
    </w:p>
    <w:p w:rsidR="00876AD0" w:rsidRPr="008B075F" w:rsidRDefault="00876AD0" w:rsidP="00876AD0">
      <w:pPr>
        <w:pStyle w:val="Heading2"/>
        <w:rPr>
          <w:color w:val="auto"/>
        </w:rPr>
      </w:pPr>
      <w:r w:rsidRPr="008B075F">
        <w:rPr>
          <w:color w:val="auto"/>
        </w:rPr>
        <w:t>Summary</w:t>
      </w:r>
    </w:p>
    <w:p w:rsidR="00876AD0" w:rsidRPr="008B075F" w:rsidRDefault="00876AD0" w:rsidP="00876AD0">
      <w:pPr>
        <w:pStyle w:val="NormalWeb"/>
      </w:pPr>
      <w:r w:rsidRPr="008B075F">
        <w:t>This section outlines the critical role that employment and skills development organizations play in fostering economic growth and entrepreneurship in Nigeria. By enhancing skills and creating employment opportunities, these organizations contribute significantly to national development and poverty alleviation.</w:t>
      </w:r>
    </w:p>
    <w:p w:rsidR="00876AD0" w:rsidRPr="008B075F" w:rsidRDefault="00876AD0" w:rsidP="00876AD0">
      <w:pPr>
        <w:pStyle w:val="Heading2"/>
        <w:rPr>
          <w:color w:val="auto"/>
        </w:rPr>
      </w:pPr>
      <w:r w:rsidRPr="008B075F">
        <w:rPr>
          <w:color w:val="auto"/>
        </w:rPr>
        <w:t>Key Terms and Concepts</w:t>
      </w:r>
    </w:p>
    <w:p w:rsidR="00876AD0" w:rsidRPr="008B075F" w:rsidRDefault="00876AD0" w:rsidP="005B758F">
      <w:pPr>
        <w:numPr>
          <w:ilvl w:val="0"/>
          <w:numId w:val="932"/>
        </w:numPr>
        <w:spacing w:before="100" w:beforeAutospacing="1" w:after="100" w:afterAutospacing="1" w:line="240" w:lineRule="auto"/>
      </w:pPr>
      <w:r w:rsidRPr="008B075F">
        <w:rPr>
          <w:rStyle w:val="Strong"/>
        </w:rPr>
        <w:t>Employment Generation</w:t>
      </w:r>
      <w:r w:rsidRPr="008B075F">
        <w:t>: The process of creating new job opportunities within the economy.</w:t>
      </w:r>
    </w:p>
    <w:p w:rsidR="00876AD0" w:rsidRPr="008B075F" w:rsidRDefault="00876AD0" w:rsidP="005B758F">
      <w:pPr>
        <w:numPr>
          <w:ilvl w:val="0"/>
          <w:numId w:val="932"/>
        </w:numPr>
        <w:spacing w:before="100" w:beforeAutospacing="1" w:after="100" w:afterAutospacing="1" w:line="240" w:lineRule="auto"/>
      </w:pPr>
      <w:r w:rsidRPr="008B075F">
        <w:rPr>
          <w:rStyle w:val="Strong"/>
        </w:rPr>
        <w:t>Skills Development</w:t>
      </w:r>
      <w:r w:rsidRPr="008B075F">
        <w:t>: The process of improving and upgrading the skills of the workforce to meet industry demands.</w:t>
      </w:r>
    </w:p>
    <w:p w:rsidR="00876AD0" w:rsidRPr="008B075F" w:rsidRDefault="00876AD0" w:rsidP="005B758F">
      <w:pPr>
        <w:numPr>
          <w:ilvl w:val="0"/>
          <w:numId w:val="932"/>
        </w:numPr>
        <w:spacing w:before="100" w:beforeAutospacing="1" w:after="100" w:afterAutospacing="1" w:line="240" w:lineRule="auto"/>
      </w:pPr>
      <w:r w:rsidRPr="008B075F">
        <w:rPr>
          <w:rStyle w:val="Strong"/>
        </w:rPr>
        <w:t>Entrepreneurship Education</w:t>
      </w:r>
      <w:r w:rsidRPr="008B075F">
        <w:t>: Educational programs designed to equip individuals with the skills and knowledge necessary to start and manage a business.</w:t>
      </w:r>
    </w:p>
    <w:p w:rsidR="00876AD0" w:rsidRPr="008B075F" w:rsidRDefault="00876AD0" w:rsidP="005B758F">
      <w:pPr>
        <w:numPr>
          <w:ilvl w:val="0"/>
          <w:numId w:val="932"/>
        </w:numPr>
        <w:spacing w:before="100" w:beforeAutospacing="1" w:after="100" w:afterAutospacing="1" w:line="240" w:lineRule="auto"/>
      </w:pPr>
      <w:r w:rsidRPr="008B075F">
        <w:rPr>
          <w:rStyle w:val="Strong"/>
        </w:rPr>
        <w:t>Small and Medium Enterprises (SMEs)</w:t>
      </w:r>
      <w:r w:rsidRPr="008B075F">
        <w:t>: Businesses whose personnel numbers fall below certain limits, crucial for economic development.</w:t>
      </w:r>
    </w:p>
    <w:p w:rsidR="00876AD0" w:rsidRPr="008B075F" w:rsidRDefault="00876AD0" w:rsidP="005B758F">
      <w:pPr>
        <w:numPr>
          <w:ilvl w:val="0"/>
          <w:numId w:val="932"/>
        </w:numPr>
        <w:spacing w:before="100" w:beforeAutospacing="1" w:after="100" w:afterAutospacing="1" w:line="240" w:lineRule="auto"/>
      </w:pPr>
      <w:r w:rsidRPr="008B075F">
        <w:rPr>
          <w:rStyle w:val="Strong"/>
        </w:rPr>
        <w:t>Capacity Building</w:t>
      </w:r>
      <w:r w:rsidRPr="008B075F">
        <w:t>: Efforts aimed at developing the skills, abilities, and resources of individuals and organizations.</w:t>
      </w:r>
    </w:p>
    <w:p w:rsidR="00876AD0" w:rsidRPr="008B075F" w:rsidRDefault="00876AD0" w:rsidP="005B758F">
      <w:pPr>
        <w:numPr>
          <w:ilvl w:val="0"/>
          <w:numId w:val="932"/>
        </w:numPr>
        <w:spacing w:before="100" w:beforeAutospacing="1" w:after="100" w:afterAutospacing="1" w:line="240" w:lineRule="auto"/>
      </w:pPr>
      <w:r w:rsidRPr="008B075F">
        <w:rPr>
          <w:rStyle w:val="Strong"/>
        </w:rPr>
        <w:t>Labour Market</w:t>
      </w:r>
      <w:r w:rsidRPr="008B075F">
        <w:t>: The supply and demand for labor, in which employees provide the supply and employers provide the demand.</w:t>
      </w:r>
    </w:p>
    <w:p w:rsidR="00876AD0" w:rsidRPr="008B075F" w:rsidRDefault="00876AD0" w:rsidP="00876AD0">
      <w:pPr>
        <w:pStyle w:val="Heading2"/>
        <w:rPr>
          <w:color w:val="auto"/>
        </w:rPr>
      </w:pPr>
      <w:r w:rsidRPr="008B075F">
        <w:rPr>
          <w:color w:val="auto"/>
        </w:rPr>
        <w:t>Review &amp; Discussion Questions</w:t>
      </w:r>
    </w:p>
    <w:p w:rsidR="00876AD0" w:rsidRPr="008B075F" w:rsidRDefault="00876AD0" w:rsidP="005B758F">
      <w:pPr>
        <w:numPr>
          <w:ilvl w:val="0"/>
          <w:numId w:val="937"/>
        </w:numPr>
        <w:spacing w:before="100" w:beforeAutospacing="1" w:after="100" w:afterAutospacing="1" w:line="240" w:lineRule="auto"/>
      </w:pPr>
      <w:r w:rsidRPr="008B075F">
        <w:t>Discuss the role of the National Directorate of Employment in addressing unemployment in Nigeria. What are its most effective programs?</w:t>
      </w:r>
    </w:p>
    <w:p w:rsidR="00876AD0" w:rsidRPr="008B075F" w:rsidRDefault="00876AD0" w:rsidP="005B758F">
      <w:pPr>
        <w:numPr>
          <w:ilvl w:val="0"/>
          <w:numId w:val="937"/>
        </w:numPr>
        <w:spacing w:before="100" w:beforeAutospacing="1" w:after="100" w:afterAutospacing="1" w:line="240" w:lineRule="auto"/>
      </w:pPr>
      <w:r w:rsidRPr="008B075F">
        <w:t>How do organizations like IDC and CMD contribute to the development of SMEs in Nigeria?</w:t>
      </w:r>
    </w:p>
    <w:p w:rsidR="00876AD0" w:rsidRPr="008B075F" w:rsidRDefault="00876AD0" w:rsidP="005B758F">
      <w:pPr>
        <w:numPr>
          <w:ilvl w:val="0"/>
          <w:numId w:val="937"/>
        </w:numPr>
        <w:spacing w:before="100" w:beforeAutospacing="1" w:after="100" w:afterAutospacing="1" w:line="240" w:lineRule="auto"/>
      </w:pPr>
      <w:r w:rsidRPr="008B075F">
        <w:t>Analyze the challenges faced by these organizations in their quest to improve employment and skills development.</w:t>
      </w:r>
    </w:p>
    <w:p w:rsidR="00876AD0" w:rsidRPr="008B075F" w:rsidRDefault="00876AD0" w:rsidP="005B758F">
      <w:pPr>
        <w:numPr>
          <w:ilvl w:val="0"/>
          <w:numId w:val="937"/>
        </w:numPr>
        <w:spacing w:before="100" w:beforeAutospacing="1" w:after="100" w:afterAutospacing="1" w:line="240" w:lineRule="auto"/>
      </w:pPr>
      <w:r w:rsidRPr="008B075F">
        <w:t>In what ways can collaboration between these organizations enhance their effectiveness?</w:t>
      </w:r>
    </w:p>
    <w:p w:rsidR="00876AD0" w:rsidRPr="008B075F" w:rsidRDefault="00876AD0" w:rsidP="00876AD0">
      <w:pPr>
        <w:pStyle w:val="Heading2"/>
        <w:rPr>
          <w:color w:val="auto"/>
        </w:rPr>
      </w:pPr>
      <w:r w:rsidRPr="008B075F">
        <w:rPr>
          <w:color w:val="auto"/>
        </w:rPr>
        <w:t>Experiential Exercise</w:t>
      </w:r>
    </w:p>
    <w:p w:rsidR="00876AD0" w:rsidRPr="008B075F" w:rsidRDefault="00876AD0" w:rsidP="005B758F">
      <w:pPr>
        <w:numPr>
          <w:ilvl w:val="0"/>
          <w:numId w:val="938"/>
        </w:numPr>
        <w:spacing w:before="100" w:beforeAutospacing="1" w:after="100" w:afterAutospacing="1" w:line="240" w:lineRule="auto"/>
      </w:pPr>
      <w:r w:rsidRPr="008B075F">
        <w:t>Identify a local SME that has benefited from the services of any of the organizations discussed in this chapter. Conduct interviews with the business owner and employees to gather insights on how these organizations contributed to the company’s success.</w:t>
      </w:r>
    </w:p>
    <w:p w:rsidR="00876AD0" w:rsidRPr="008B075F" w:rsidRDefault="00876AD0" w:rsidP="00876AD0">
      <w:pPr>
        <w:pStyle w:val="Heading2"/>
        <w:rPr>
          <w:color w:val="auto"/>
        </w:rPr>
      </w:pPr>
      <w:r w:rsidRPr="008B075F">
        <w:rPr>
          <w:color w:val="auto"/>
        </w:rPr>
        <w:t>Case Study</w:t>
      </w:r>
    </w:p>
    <w:p w:rsidR="00876AD0" w:rsidRPr="008B075F" w:rsidRDefault="00876AD0" w:rsidP="00876AD0">
      <w:pPr>
        <w:pStyle w:val="NormalWeb"/>
      </w:pPr>
      <w:r w:rsidRPr="008B075F">
        <w:rPr>
          <w:rStyle w:val="Strong"/>
          <w:rFonts w:eastAsiaTheme="majorEastAsia"/>
        </w:rPr>
        <w:t>Case Study: The Impact of NDE's Youth Employment Scheme</w:t>
      </w:r>
    </w:p>
    <w:p w:rsidR="00876AD0" w:rsidRPr="008B075F" w:rsidRDefault="00876AD0" w:rsidP="00876AD0">
      <w:pPr>
        <w:pStyle w:val="NormalWeb"/>
      </w:pPr>
      <w:r w:rsidRPr="008B075F">
        <w:t>In 2020, the NDE launched a Youth Employment Scheme targeting unemployed graduates in rural areas. Through training in vocational skills, participants were equipped to start their businesses. A detailed study on the outcomes of this program, including participant success stories and the economic impact on local communities, can provide a practical perspective on the effectiveness of the NDE's initiatives.</w:t>
      </w:r>
    </w:p>
    <w:p w:rsidR="00876AD0" w:rsidRPr="008B075F" w:rsidRDefault="00876AD0" w:rsidP="00876AD0">
      <w:pPr>
        <w:pStyle w:val="Heading3"/>
        <w:rPr>
          <w:color w:val="auto"/>
        </w:rPr>
      </w:pPr>
      <w:r w:rsidRPr="008B075F">
        <w:rPr>
          <w:color w:val="auto"/>
        </w:rPr>
        <w:t>Discussion Questions for the Case Study:</w:t>
      </w:r>
    </w:p>
    <w:p w:rsidR="00876AD0" w:rsidRPr="008B075F" w:rsidRDefault="00876AD0" w:rsidP="005B758F">
      <w:pPr>
        <w:numPr>
          <w:ilvl w:val="0"/>
          <w:numId w:val="939"/>
        </w:numPr>
        <w:spacing w:before="100" w:beforeAutospacing="1" w:after="100" w:afterAutospacing="1" w:line="240" w:lineRule="auto"/>
      </w:pPr>
      <w:r w:rsidRPr="008B075F">
        <w:t>What were the key factors that contributed to the success of the Youth Employment Scheme?</w:t>
      </w:r>
    </w:p>
    <w:p w:rsidR="00876AD0" w:rsidRPr="008B075F" w:rsidRDefault="00876AD0" w:rsidP="005B758F">
      <w:pPr>
        <w:numPr>
          <w:ilvl w:val="0"/>
          <w:numId w:val="939"/>
        </w:numPr>
        <w:spacing w:before="100" w:beforeAutospacing="1" w:after="100" w:afterAutospacing="1" w:line="240" w:lineRule="auto"/>
      </w:pPr>
      <w:r w:rsidRPr="008B075F">
        <w:t>How did the scheme impact the local economy in terms of employment and entrepreneurship?</w:t>
      </w:r>
    </w:p>
    <w:p w:rsidR="00876AD0" w:rsidRPr="008B075F" w:rsidRDefault="00876AD0" w:rsidP="005B758F">
      <w:pPr>
        <w:numPr>
          <w:ilvl w:val="0"/>
          <w:numId w:val="939"/>
        </w:numPr>
        <w:spacing w:before="100" w:beforeAutospacing="1" w:after="100" w:afterAutospacing="1" w:line="240" w:lineRule="auto"/>
      </w:pPr>
      <w:r w:rsidRPr="008B075F">
        <w:t>What lessons can be learned from this initiative for future employment programs?</w:t>
      </w:r>
    </w:p>
    <w:p w:rsidR="00876AD0" w:rsidRPr="008B075F" w:rsidRDefault="00876AD0" w:rsidP="00876AD0">
      <w:pPr>
        <w:pStyle w:val="Heading2"/>
        <w:rPr>
          <w:color w:val="auto"/>
        </w:rPr>
      </w:pPr>
      <w:r w:rsidRPr="008B075F">
        <w:rPr>
          <w:color w:val="auto"/>
        </w:rPr>
        <w:t>Suggested Online Reading</w:t>
      </w:r>
    </w:p>
    <w:p w:rsidR="00876AD0" w:rsidRPr="008B075F" w:rsidRDefault="00876AD0" w:rsidP="005B758F">
      <w:pPr>
        <w:numPr>
          <w:ilvl w:val="0"/>
          <w:numId w:val="940"/>
        </w:numPr>
        <w:spacing w:before="100" w:beforeAutospacing="1" w:after="100" w:afterAutospacing="1" w:line="240" w:lineRule="auto"/>
      </w:pPr>
      <w:r w:rsidRPr="008B075F">
        <w:rPr>
          <w:rStyle w:val="Strong"/>
        </w:rPr>
        <w:t>National Directorate of Employment</w:t>
      </w:r>
      <w:r w:rsidRPr="008B075F">
        <w:t xml:space="preserve">: </w:t>
      </w:r>
      <w:hyperlink r:id="rId165" w:tgtFrame="_new" w:history="1">
        <w:r w:rsidRPr="008B075F">
          <w:rPr>
            <w:rStyle w:val="Hyperlink"/>
            <w:color w:val="auto"/>
          </w:rPr>
          <w:t>NDE Official Website</w:t>
        </w:r>
      </w:hyperlink>
    </w:p>
    <w:p w:rsidR="00876AD0" w:rsidRPr="008B075F" w:rsidRDefault="00876AD0" w:rsidP="005B758F">
      <w:pPr>
        <w:numPr>
          <w:ilvl w:val="0"/>
          <w:numId w:val="940"/>
        </w:numPr>
        <w:spacing w:before="100" w:beforeAutospacing="1" w:after="100" w:afterAutospacing="1" w:line="240" w:lineRule="auto"/>
      </w:pPr>
      <w:r w:rsidRPr="008B075F">
        <w:rPr>
          <w:rStyle w:val="Strong"/>
        </w:rPr>
        <w:t>Federal Ministry of Industry, Trade and Investment</w:t>
      </w:r>
      <w:r w:rsidRPr="008B075F">
        <w:t xml:space="preserve">: </w:t>
      </w:r>
      <w:hyperlink r:id="rId166" w:tgtFrame="_new" w:history="1">
        <w:r w:rsidRPr="008B075F">
          <w:rPr>
            <w:rStyle w:val="Hyperlink"/>
            <w:color w:val="auto"/>
          </w:rPr>
          <w:t>FMITI Official Portal</w:t>
        </w:r>
      </w:hyperlink>
    </w:p>
    <w:p w:rsidR="00876AD0" w:rsidRPr="008B075F" w:rsidRDefault="00876AD0" w:rsidP="005B758F">
      <w:pPr>
        <w:numPr>
          <w:ilvl w:val="0"/>
          <w:numId w:val="940"/>
        </w:numPr>
        <w:spacing w:before="100" w:beforeAutospacing="1" w:after="100" w:afterAutospacing="1" w:line="240" w:lineRule="auto"/>
      </w:pPr>
      <w:r w:rsidRPr="008B075F">
        <w:rPr>
          <w:rStyle w:val="Strong"/>
        </w:rPr>
        <w:t>Centre for Management Development</w:t>
      </w:r>
      <w:r w:rsidRPr="008B075F">
        <w:t xml:space="preserve">: </w:t>
      </w:r>
      <w:hyperlink r:id="rId167" w:tgtFrame="_new" w:history="1">
        <w:r w:rsidRPr="008B075F">
          <w:rPr>
            <w:rStyle w:val="Hyperlink"/>
            <w:color w:val="auto"/>
          </w:rPr>
          <w:t>CMD Official Website</w:t>
        </w:r>
      </w:hyperlink>
    </w:p>
    <w:p w:rsidR="00876AD0" w:rsidRPr="008B075F" w:rsidRDefault="00876AD0" w:rsidP="00876AD0">
      <w:pPr>
        <w:spacing w:after="0"/>
      </w:pPr>
      <w:r w:rsidRPr="008B075F">
        <w:pict>
          <v:rect id="_x0000_i2154" style="width:0;height:1.5pt" o:hralign="center" o:hrstd="t" o:hr="t" fillcolor="#a0a0a0" stroked="f"/>
        </w:pict>
      </w:r>
    </w:p>
    <w:p w:rsidR="0006087E" w:rsidRPr="008B075F" w:rsidRDefault="0006087E" w:rsidP="00AA42E4">
      <w:pPr>
        <w:tabs>
          <w:tab w:val="left" w:pos="1019"/>
        </w:tabs>
      </w:pPr>
    </w:p>
    <w:p w:rsidR="001D0FE1" w:rsidRPr="008B075F" w:rsidRDefault="001D0FE1" w:rsidP="00AA42E4">
      <w:pPr>
        <w:tabs>
          <w:tab w:val="left" w:pos="1019"/>
        </w:tabs>
      </w:pPr>
    </w:p>
    <w:p w:rsidR="001D0FE1" w:rsidRPr="008B075F" w:rsidRDefault="001D0FE1" w:rsidP="00AA42E4">
      <w:pPr>
        <w:tabs>
          <w:tab w:val="left" w:pos="1019"/>
        </w:tabs>
      </w:pPr>
    </w:p>
    <w:p w:rsidR="001D0FE1" w:rsidRPr="008B075F" w:rsidRDefault="001D0FE1" w:rsidP="00AA42E4">
      <w:pPr>
        <w:tabs>
          <w:tab w:val="left" w:pos="1019"/>
        </w:tabs>
      </w:pPr>
    </w:p>
    <w:p w:rsidR="001D0FE1" w:rsidRPr="008B075F" w:rsidRDefault="001D0FE1" w:rsidP="00AA42E4">
      <w:pPr>
        <w:tabs>
          <w:tab w:val="left" w:pos="1019"/>
        </w:tabs>
      </w:pPr>
    </w:p>
    <w:p w:rsidR="001D0FE1" w:rsidRPr="008B075F" w:rsidRDefault="001D0FE1" w:rsidP="00AA42E4">
      <w:pPr>
        <w:tabs>
          <w:tab w:val="left" w:pos="1019"/>
        </w:tabs>
      </w:pPr>
    </w:p>
    <w:p w:rsidR="001D0FE1" w:rsidRPr="008B075F" w:rsidRDefault="001D0FE1" w:rsidP="00AA42E4">
      <w:pPr>
        <w:tabs>
          <w:tab w:val="left" w:pos="1019"/>
        </w:tabs>
      </w:pPr>
    </w:p>
    <w:p w:rsidR="001D0FE1" w:rsidRPr="008B075F" w:rsidRDefault="001D0FE1" w:rsidP="00AA42E4">
      <w:pPr>
        <w:tabs>
          <w:tab w:val="left" w:pos="1019"/>
        </w:tabs>
      </w:pPr>
    </w:p>
    <w:p w:rsidR="001D0FE1" w:rsidRPr="008B075F" w:rsidRDefault="001D0FE1" w:rsidP="00AA42E4">
      <w:pPr>
        <w:tabs>
          <w:tab w:val="left" w:pos="1019"/>
        </w:tabs>
      </w:pPr>
    </w:p>
    <w:p w:rsidR="001D0FE1" w:rsidRPr="008B075F" w:rsidRDefault="001D0FE1" w:rsidP="00AA42E4">
      <w:pPr>
        <w:tabs>
          <w:tab w:val="left" w:pos="1019"/>
        </w:tabs>
      </w:pPr>
    </w:p>
    <w:p w:rsidR="003115E1" w:rsidRPr="008B075F" w:rsidRDefault="003115E1" w:rsidP="003115E1">
      <w:pPr>
        <w:pStyle w:val="NormalWeb"/>
      </w:pPr>
      <w:r w:rsidRPr="008B075F">
        <w:rPr>
          <w:rStyle w:val="Strong"/>
        </w:rPr>
        <w:t>Chapter 21.9: Data and Information Resources</w:t>
      </w:r>
      <w:r w:rsidRPr="008B075F">
        <w:br/>
      </w:r>
      <w:r w:rsidRPr="008B075F">
        <w:br/>
      </w:r>
      <w:r w:rsidRPr="008B075F">
        <w:rPr>
          <w:rStyle w:val="Emphasis"/>
          <w:rFonts w:eastAsiaTheme="majorEastAsia"/>
        </w:rPr>
        <w:t>"Data is a precious thing and will last longer than the systems themselves."</w:t>
      </w:r>
      <w:r w:rsidRPr="008B075F">
        <w:t xml:space="preserve"> — Tim Berners-Lee</w:t>
      </w:r>
    </w:p>
    <w:p w:rsidR="003115E1" w:rsidRPr="008B075F" w:rsidRDefault="003115E1" w:rsidP="003115E1">
      <w:pPr>
        <w:spacing w:after="0"/>
      </w:pPr>
      <w:r w:rsidRPr="008B075F">
        <w:pict>
          <v:rect id="_x0000_i2158" style="width:0;height:1.5pt" o:hralign="center" o:hrstd="t" o:hr="t" fillcolor="#a0a0a0" stroked="f"/>
        </w:pict>
      </w:r>
    </w:p>
    <w:p w:rsidR="003115E1" w:rsidRPr="008B075F" w:rsidRDefault="003115E1" w:rsidP="003115E1">
      <w:pPr>
        <w:pStyle w:val="Heading3"/>
        <w:rPr>
          <w:color w:val="auto"/>
        </w:rPr>
      </w:pPr>
      <w:r w:rsidRPr="008B075F">
        <w:rPr>
          <w:rStyle w:val="Strong"/>
          <w:b w:val="0"/>
          <w:bCs w:val="0"/>
          <w:color w:val="auto"/>
        </w:rPr>
        <w:t>21.9.0 Introduction</w:t>
      </w:r>
    </w:p>
    <w:p w:rsidR="003115E1" w:rsidRPr="008B075F" w:rsidRDefault="003115E1" w:rsidP="003115E1">
      <w:pPr>
        <w:pStyle w:val="NormalWeb"/>
      </w:pPr>
      <w:r w:rsidRPr="008B075F">
        <w:t>Data and information resources are crucial for informed decision-making, economic planning, and sustainable development. The National Bureau of Statistics (NBS) plays a pivotal role in collecting, analyzing, and disseminating reliable statistical data on various aspects of Nigeria's economy. Established in 1947, the NBS has evolved to become Nigeria's central authority on national statistics, offering insights into areas such as GDP, unemployment, population dynamics, inflation, and more.</w:t>
      </w:r>
    </w:p>
    <w:p w:rsidR="003115E1" w:rsidRPr="008B075F" w:rsidRDefault="003115E1" w:rsidP="003115E1">
      <w:pPr>
        <w:pStyle w:val="NormalWeb"/>
      </w:pPr>
      <w:r w:rsidRPr="008B075F">
        <w:t>In Nigeria, data is instrumental in guiding policies for poverty reduction, employment generation, and economic growth. The NBS’s role is especially critical in providing data that shapes entrepreneurial activities, investment decisions, and trade policies. By ensuring that statistical data is accessible to both public and private sectors, the NBS aids in reducing economic uncertainty and fostering an environment conducive to business development and growth.</w:t>
      </w:r>
    </w:p>
    <w:p w:rsidR="003115E1" w:rsidRPr="008B075F" w:rsidRDefault="003115E1" w:rsidP="003115E1">
      <w:pPr>
        <w:pStyle w:val="NormalWeb"/>
      </w:pPr>
      <w:r w:rsidRPr="008B075F">
        <w:t>Globally, the importance of accurate data has never been more apparent. African nations like Nigeria benefit from data-driven policies, which can significantly impact social welfare and economic stability. This chapter delves into the workings of the NBS, its contributions to Nigeria’s economy, and how entrepreneurs and policymakers utilize data to create opportunities and mitigate risks.</w:t>
      </w:r>
    </w:p>
    <w:p w:rsidR="003115E1" w:rsidRPr="008B075F" w:rsidRDefault="003115E1" w:rsidP="003115E1">
      <w:pPr>
        <w:spacing w:after="0"/>
      </w:pPr>
      <w:r w:rsidRPr="008B075F">
        <w:pict>
          <v:rect id="_x0000_i2160" style="width:0;height:1.5pt" o:hralign="center" o:hrstd="t" o:hr="t" fillcolor="#a0a0a0" stroked="f"/>
        </w:pict>
      </w:r>
    </w:p>
    <w:p w:rsidR="003115E1" w:rsidRPr="008B075F" w:rsidRDefault="003115E1" w:rsidP="003115E1">
      <w:pPr>
        <w:pStyle w:val="Heading3"/>
        <w:rPr>
          <w:color w:val="auto"/>
        </w:rPr>
      </w:pPr>
      <w:r w:rsidRPr="008B075F">
        <w:rPr>
          <w:rStyle w:val="Strong"/>
          <w:b w:val="0"/>
          <w:bCs w:val="0"/>
          <w:color w:val="auto"/>
        </w:rPr>
        <w:t>21.9.1 National Bureau of Statistics (NBS)</w:t>
      </w:r>
    </w:p>
    <w:p w:rsidR="003115E1" w:rsidRPr="008B075F" w:rsidRDefault="003115E1" w:rsidP="003115E1">
      <w:r w:rsidRPr="008B075F">
        <w:rPr>
          <w:rFonts w:hAnsi="Symbol"/>
        </w:rPr>
        <w:t></w:t>
      </w:r>
      <w:r w:rsidRPr="008B075F">
        <w:t xml:space="preserve"> </w:t>
      </w:r>
      <w:r w:rsidRPr="008B075F">
        <w:rPr>
          <w:rStyle w:val="Strong"/>
        </w:rPr>
        <w:t>Date of Establishment:</w:t>
      </w:r>
      <w:r w:rsidRPr="008B075F">
        <w:t xml:space="preserve"> 1947</w:t>
      </w:r>
    </w:p>
    <w:p w:rsidR="003115E1" w:rsidRPr="008B075F" w:rsidRDefault="003115E1" w:rsidP="003115E1">
      <w:pPr>
        <w:pStyle w:val="Heading4"/>
        <w:rPr>
          <w:rStyle w:val="Strong"/>
          <w:b/>
          <w:bCs/>
        </w:rPr>
      </w:pPr>
      <w:r w:rsidRPr="008B075F">
        <w:rPr>
          <w:rFonts w:hAnsi="Symbol"/>
        </w:rPr>
        <w:t></w:t>
      </w:r>
      <w:r w:rsidRPr="008B075F">
        <w:t xml:space="preserve"> </w:t>
      </w:r>
      <w:r w:rsidRPr="008B075F">
        <w:rPr>
          <w:rStyle w:val="Strong"/>
          <w:b/>
        </w:rPr>
        <w:t>Enabling Act:</w:t>
      </w:r>
      <w:r w:rsidRPr="008B075F">
        <w:t xml:space="preserve"> </w:t>
      </w:r>
      <w:r w:rsidRPr="008B075F">
        <w:rPr>
          <w:b w:val="0"/>
        </w:rPr>
        <w:t xml:space="preserve">The NBS was officially structured under the </w:t>
      </w:r>
      <w:r w:rsidRPr="008B075F">
        <w:rPr>
          <w:rStyle w:val="Strong"/>
          <w:b/>
        </w:rPr>
        <w:t>Statistics Act of 2007</w:t>
      </w:r>
      <w:r w:rsidRPr="008B075F">
        <w:rPr>
          <w:b w:val="0"/>
        </w:rPr>
        <w:t>, which enhanced its mandate and consolidated its functions as the central statistics authority in Nigeria.</w:t>
      </w:r>
    </w:p>
    <w:p w:rsidR="003115E1" w:rsidRPr="008B075F" w:rsidRDefault="003115E1" w:rsidP="003115E1">
      <w:pPr>
        <w:pStyle w:val="NormalWeb"/>
      </w:pPr>
      <w:r w:rsidRPr="008B075F">
        <w:rPr>
          <w:rStyle w:val="Strong"/>
        </w:rPr>
        <w:t>Mission and Purpose</w:t>
      </w:r>
    </w:p>
    <w:p w:rsidR="003115E1" w:rsidRPr="008B075F" w:rsidRDefault="003115E1" w:rsidP="003115E1">
      <w:pPr>
        <w:pStyle w:val="NormalWeb"/>
      </w:pPr>
      <w:r w:rsidRPr="008B075F">
        <w:t xml:space="preserve">The National Bureau of Statistics (NBS) was officially established in 1947 and was later strengthened by the </w:t>
      </w:r>
      <w:r w:rsidRPr="008B075F">
        <w:rPr>
          <w:rStyle w:val="Emphasis"/>
          <w:rFonts w:eastAsiaTheme="majorEastAsia"/>
        </w:rPr>
        <w:t>Statistics Act of 2007</w:t>
      </w:r>
      <w:r w:rsidRPr="008B075F">
        <w:t>, which provided it with an enhanced mandate to be the authoritative source for statistics on all facets of the Nigerian economy. The NBS was created as a merger between the Federal Office of Statistics (FOS) and the National Data Bank (NDB), aiming to unify Nigeria’s statistical functions for better coordination and efficiency.</w:t>
      </w:r>
    </w:p>
    <w:p w:rsidR="003115E1" w:rsidRPr="008B075F" w:rsidRDefault="003115E1" w:rsidP="003115E1">
      <w:pPr>
        <w:pStyle w:val="NormalWeb"/>
      </w:pPr>
      <w:r w:rsidRPr="008B075F">
        <w:t>The NBS’s mission is to generate and disseminate reliable statistical data and information that meet the needs of both the public and private sectors. Its vision is to be a world-class national statistical office that provides a broad range of economic, social, and demographic data essential for development.</w:t>
      </w:r>
    </w:p>
    <w:p w:rsidR="003115E1" w:rsidRPr="008B075F" w:rsidRDefault="003115E1" w:rsidP="003115E1">
      <w:pPr>
        <w:pStyle w:val="Heading4"/>
      </w:pPr>
      <w:r w:rsidRPr="008B075F">
        <w:rPr>
          <w:rStyle w:val="Strong"/>
          <w:b/>
          <w:bCs/>
        </w:rPr>
        <w:t>Functions and Responsibilities</w:t>
      </w:r>
    </w:p>
    <w:p w:rsidR="003115E1" w:rsidRPr="008B075F" w:rsidRDefault="003115E1" w:rsidP="003115E1">
      <w:pPr>
        <w:pStyle w:val="NormalWeb"/>
      </w:pPr>
      <w:r w:rsidRPr="008B075F">
        <w:t>The NBS has a wide range of functions that serve as the backbone for economic analysis and policymaking in Nigeria. Key functions include:</w:t>
      </w:r>
    </w:p>
    <w:p w:rsidR="003115E1" w:rsidRPr="008B075F" w:rsidRDefault="003115E1" w:rsidP="005B758F">
      <w:pPr>
        <w:pStyle w:val="NormalWeb"/>
        <w:numPr>
          <w:ilvl w:val="0"/>
          <w:numId w:val="942"/>
        </w:numPr>
      </w:pPr>
      <w:r w:rsidRPr="008B075F">
        <w:rPr>
          <w:rStyle w:val="Strong"/>
        </w:rPr>
        <w:t>Data Collection and Compilation</w:t>
      </w:r>
      <w:r w:rsidRPr="008B075F">
        <w:br/>
        <w:t>NBS collects data on sectors like agriculture, trade, finance, education, and health through surveys, censuses, and administrative records.</w:t>
      </w:r>
    </w:p>
    <w:p w:rsidR="003115E1" w:rsidRPr="008B075F" w:rsidRDefault="003115E1" w:rsidP="005B758F">
      <w:pPr>
        <w:pStyle w:val="NormalWeb"/>
        <w:numPr>
          <w:ilvl w:val="0"/>
          <w:numId w:val="942"/>
        </w:numPr>
      </w:pPr>
      <w:r w:rsidRPr="008B075F">
        <w:rPr>
          <w:rStyle w:val="Strong"/>
        </w:rPr>
        <w:t>Data Analysis and Reporting</w:t>
      </w:r>
      <w:r w:rsidRPr="008B075F">
        <w:br/>
        <w:t>Analyzing raw data to produce statistical reports on Nigeria’s GDP, inflation rate, unemployment rate, and other economic indicators, allowing for a deeper understanding of economic and social trends.</w:t>
      </w:r>
    </w:p>
    <w:p w:rsidR="003115E1" w:rsidRPr="008B075F" w:rsidRDefault="003115E1" w:rsidP="005B758F">
      <w:pPr>
        <w:pStyle w:val="NormalWeb"/>
        <w:numPr>
          <w:ilvl w:val="0"/>
          <w:numId w:val="942"/>
        </w:numPr>
      </w:pPr>
      <w:r w:rsidRPr="008B075F">
        <w:rPr>
          <w:rStyle w:val="Strong"/>
        </w:rPr>
        <w:t>Support for Policy Formulation</w:t>
      </w:r>
      <w:r w:rsidRPr="008B075F">
        <w:br/>
        <w:t>The statistical insights provided by NBS are fundamental for government agencies in formulating policies, enabling data-driven decisions in areas like industrial development, health, and education.</w:t>
      </w:r>
    </w:p>
    <w:p w:rsidR="003115E1" w:rsidRPr="008B075F" w:rsidRDefault="003115E1" w:rsidP="005B758F">
      <w:pPr>
        <w:pStyle w:val="NormalWeb"/>
        <w:numPr>
          <w:ilvl w:val="0"/>
          <w:numId w:val="942"/>
        </w:numPr>
      </w:pPr>
      <w:r w:rsidRPr="008B075F">
        <w:rPr>
          <w:rStyle w:val="Strong"/>
        </w:rPr>
        <w:t>Capacity Building</w:t>
      </w:r>
      <w:r w:rsidRPr="008B075F">
        <w:br/>
        <w:t>NBS works to enhance the statistical capacities of state and local governments, enabling broader data coverage and fostering a culture of data-driven decision-making across various administrative levels.</w:t>
      </w:r>
    </w:p>
    <w:p w:rsidR="003115E1" w:rsidRPr="008B075F" w:rsidRDefault="003115E1" w:rsidP="005B758F">
      <w:pPr>
        <w:pStyle w:val="NormalWeb"/>
        <w:numPr>
          <w:ilvl w:val="0"/>
          <w:numId w:val="942"/>
        </w:numPr>
      </w:pPr>
      <w:r w:rsidRPr="008B075F">
        <w:rPr>
          <w:rStyle w:val="Strong"/>
        </w:rPr>
        <w:t>Publication and Dissemination</w:t>
      </w:r>
      <w:r w:rsidRPr="008B075F">
        <w:br/>
        <w:t>The NBS publishes numerous reports, including the Annual Statistical Bulletin, National Accounts Statistics, Consumer Price Index, and Demographic Health Surveys. It ensures that data is accessible and useful to stakeholders across sectors.</w:t>
      </w:r>
    </w:p>
    <w:p w:rsidR="003115E1" w:rsidRPr="008B075F" w:rsidRDefault="003115E1" w:rsidP="003115E1">
      <w:pPr>
        <w:pStyle w:val="Heading4"/>
      </w:pPr>
      <w:r w:rsidRPr="008B075F">
        <w:rPr>
          <w:rStyle w:val="Strong"/>
          <w:b/>
          <w:bCs/>
        </w:rPr>
        <w:t>21.9.2 Impact of NBS on Nigerian Economy</w:t>
      </w:r>
    </w:p>
    <w:p w:rsidR="003115E1" w:rsidRPr="008B075F" w:rsidRDefault="003115E1" w:rsidP="003115E1">
      <w:pPr>
        <w:pStyle w:val="NormalWeb"/>
      </w:pPr>
      <w:r w:rsidRPr="008B075F">
        <w:t>The contributions of NBS extend to multiple areas of the Nigerian economy:</w:t>
      </w:r>
    </w:p>
    <w:p w:rsidR="003115E1" w:rsidRPr="008B075F" w:rsidRDefault="003115E1" w:rsidP="005B758F">
      <w:pPr>
        <w:pStyle w:val="NormalWeb"/>
        <w:numPr>
          <w:ilvl w:val="0"/>
          <w:numId w:val="943"/>
        </w:numPr>
      </w:pPr>
      <w:r w:rsidRPr="008B075F">
        <w:rPr>
          <w:rStyle w:val="Strong"/>
        </w:rPr>
        <w:t>Entrepreneurship and SMEs:</w:t>
      </w:r>
      <w:r w:rsidRPr="008B075F">
        <w:t xml:space="preserve"> Reliable data on market trends, consumer behavior, and regional economic health assist small businesses in making informed business decisions, improving their chances of success.</w:t>
      </w:r>
    </w:p>
    <w:p w:rsidR="003115E1" w:rsidRPr="008B075F" w:rsidRDefault="003115E1" w:rsidP="005B758F">
      <w:pPr>
        <w:pStyle w:val="NormalWeb"/>
        <w:numPr>
          <w:ilvl w:val="0"/>
          <w:numId w:val="943"/>
        </w:numPr>
      </w:pPr>
      <w:r w:rsidRPr="008B075F">
        <w:rPr>
          <w:rStyle w:val="Strong"/>
        </w:rPr>
        <w:t>Investment Promotion:</w:t>
      </w:r>
      <w:r w:rsidRPr="008B075F">
        <w:t xml:space="preserve"> Investors rely on accurate data from the NBS to gauge market potential and mitigate investment risks, leading to a more robust economic climate.</w:t>
      </w:r>
    </w:p>
    <w:p w:rsidR="003115E1" w:rsidRPr="008B075F" w:rsidRDefault="003115E1" w:rsidP="005B758F">
      <w:pPr>
        <w:pStyle w:val="NormalWeb"/>
        <w:numPr>
          <w:ilvl w:val="0"/>
          <w:numId w:val="943"/>
        </w:numPr>
      </w:pPr>
      <w:r w:rsidRPr="008B075F">
        <w:rPr>
          <w:rStyle w:val="Strong"/>
        </w:rPr>
        <w:t>Job Creation and Employment Trends:</w:t>
      </w:r>
      <w:r w:rsidRPr="008B075F">
        <w:t xml:space="preserve"> Through data on employment rates and sectoral job distributions, policymakers can target initiatives to reduce unemployment and foster job growth in strategic industries.</w:t>
      </w:r>
    </w:p>
    <w:p w:rsidR="003115E1" w:rsidRPr="008B075F" w:rsidRDefault="003115E1" w:rsidP="005B758F">
      <w:pPr>
        <w:pStyle w:val="NormalWeb"/>
        <w:numPr>
          <w:ilvl w:val="0"/>
          <w:numId w:val="943"/>
        </w:numPr>
      </w:pPr>
      <w:r w:rsidRPr="008B075F">
        <w:rPr>
          <w:rStyle w:val="Strong"/>
        </w:rPr>
        <w:t>Public Health and Education:</w:t>
      </w:r>
      <w:r w:rsidRPr="008B075F">
        <w:t xml:space="preserve"> NBS data on demographics and social indicators informs public health campaigns, educational resource allocation, and welfare programs, ultimately impacting citizens' quality of life.</w:t>
      </w:r>
    </w:p>
    <w:p w:rsidR="003115E1" w:rsidRPr="008B075F" w:rsidRDefault="003115E1" w:rsidP="003115E1">
      <w:pPr>
        <w:pStyle w:val="Heading3"/>
        <w:rPr>
          <w:color w:val="auto"/>
        </w:rPr>
      </w:pPr>
      <w:r w:rsidRPr="008B075F">
        <w:rPr>
          <w:color w:val="auto"/>
        </w:rPr>
        <w:t>Summary</w:t>
      </w:r>
    </w:p>
    <w:p w:rsidR="003115E1" w:rsidRPr="008B075F" w:rsidRDefault="003115E1" w:rsidP="003115E1">
      <w:pPr>
        <w:pStyle w:val="NormalWeb"/>
      </w:pPr>
      <w:r w:rsidRPr="008B075F">
        <w:t xml:space="preserve">In this section, we explored the critical role of data and information resources, specifically through the functions and impact of the </w:t>
      </w:r>
      <w:r w:rsidRPr="008B075F">
        <w:rPr>
          <w:rStyle w:val="Strong"/>
          <w:rFonts w:eastAsiaTheme="majorEastAsia"/>
        </w:rPr>
        <w:t>National Bureau of Statistics (NBS)</w:t>
      </w:r>
      <w:r w:rsidRPr="008B075F">
        <w:t xml:space="preserve">, in supporting Nigeria’s socio-economic planning and development. The NBS, as empowered by the </w:t>
      </w:r>
      <w:r w:rsidRPr="008B075F">
        <w:rPr>
          <w:rStyle w:val="Strong"/>
          <w:rFonts w:eastAsiaTheme="majorEastAsia"/>
        </w:rPr>
        <w:t>Statistics Act of 2007</w:t>
      </w:r>
      <w:r w:rsidRPr="008B075F">
        <w:t>, serves as the cornerstone of reliable data production, facilitating evidence-based policy-making, sustainable development, and informed decision-making for both government and private sectors. Its establishment and continuous evolution highlight the essential need for robust statistical frameworks in understanding and addressing the nation's economic and social challenges.</w:t>
      </w:r>
    </w:p>
    <w:p w:rsidR="003115E1" w:rsidRPr="008B075F" w:rsidRDefault="003115E1" w:rsidP="003115E1">
      <w:pPr>
        <w:pStyle w:val="NormalWeb"/>
      </w:pPr>
      <w:r w:rsidRPr="008B075F">
        <w:t>Through standardized data collection and the coordination of national statistics, the NBS provides insights into key areas such as employment trends, economic growth, poverty alleviation, and other significant indicators. These statistics not only shape governmental policy but also support private enterprise, academic research, and international partnerships, underscoring the importance of accurate data in achieving development goals. The NBS's work allows Nigeria to align with global data standards and strengthens its position in the international community, contributing to the transparency and effectiveness of public governance.</w:t>
      </w:r>
    </w:p>
    <w:p w:rsidR="003115E1" w:rsidRPr="008B075F" w:rsidRDefault="003115E1" w:rsidP="003115E1">
      <w:pPr>
        <w:pStyle w:val="NormalWeb"/>
      </w:pPr>
      <w:r w:rsidRPr="008B075F">
        <w:t>In conclusion, the NBS exemplifies the profound impact of organized and centralized statistical bodies on a nation’s growth. By equipping stakeholders with reliable information, the NBS empowers Nigeria to strategically address its development priorities, ensuring that resources are channeled effectively to meet both present and future needs. This section underlines the pivotal role that data and information resources play in a nation’s advancement, and the NBS stands as a testament to the transformative power of informed governance and accountability in building a resilient economy.</w:t>
      </w:r>
    </w:p>
    <w:p w:rsidR="003115E1" w:rsidRPr="008B075F" w:rsidRDefault="003115E1" w:rsidP="003115E1">
      <w:r w:rsidRPr="008B075F">
        <w:pict>
          <v:rect id="_x0000_i2174" style="width:0;height:1.5pt" o:hralign="center" o:hrstd="t" o:hr="t" fillcolor="#a0a0a0" stroked="f"/>
        </w:pict>
      </w:r>
    </w:p>
    <w:p w:rsidR="003115E1" w:rsidRPr="008B075F" w:rsidRDefault="003115E1" w:rsidP="003115E1">
      <w:pPr>
        <w:pStyle w:val="Heading3"/>
        <w:rPr>
          <w:color w:val="auto"/>
        </w:rPr>
      </w:pPr>
      <w:r w:rsidRPr="008B075F">
        <w:rPr>
          <w:rStyle w:val="Strong"/>
          <w:b w:val="0"/>
          <w:bCs w:val="0"/>
          <w:color w:val="auto"/>
        </w:rPr>
        <w:t>Key Terms and Concepts:</w:t>
      </w:r>
    </w:p>
    <w:p w:rsidR="003115E1" w:rsidRPr="008B075F" w:rsidRDefault="003115E1" w:rsidP="005B758F">
      <w:pPr>
        <w:numPr>
          <w:ilvl w:val="0"/>
          <w:numId w:val="941"/>
        </w:numPr>
        <w:spacing w:before="100" w:beforeAutospacing="1" w:after="100" w:afterAutospacing="1" w:line="240" w:lineRule="auto"/>
      </w:pPr>
      <w:r w:rsidRPr="008B075F">
        <w:rPr>
          <w:rStyle w:val="Strong"/>
        </w:rPr>
        <w:t>Data Integrity:</w:t>
      </w:r>
      <w:r w:rsidRPr="008B075F">
        <w:t xml:space="preserve"> Ensuring the accuracy, consistency, and reliability of data over its lifecycle.</w:t>
      </w:r>
    </w:p>
    <w:p w:rsidR="003115E1" w:rsidRPr="008B075F" w:rsidRDefault="003115E1" w:rsidP="005B758F">
      <w:pPr>
        <w:numPr>
          <w:ilvl w:val="0"/>
          <w:numId w:val="941"/>
        </w:numPr>
        <w:spacing w:before="100" w:beforeAutospacing="1" w:after="100" w:afterAutospacing="1" w:line="240" w:lineRule="auto"/>
      </w:pPr>
      <w:r w:rsidRPr="008B075F">
        <w:rPr>
          <w:rStyle w:val="Strong"/>
        </w:rPr>
        <w:t>Economic Indicators:</w:t>
      </w:r>
      <w:r w:rsidRPr="008B075F">
        <w:t xml:space="preserve"> Statistics that provide information about economic activity, guiding economic policies.</w:t>
      </w:r>
    </w:p>
    <w:p w:rsidR="003115E1" w:rsidRPr="008B075F" w:rsidRDefault="003115E1" w:rsidP="005B758F">
      <w:pPr>
        <w:numPr>
          <w:ilvl w:val="0"/>
          <w:numId w:val="941"/>
        </w:numPr>
        <w:spacing w:before="100" w:beforeAutospacing="1" w:after="100" w:afterAutospacing="1" w:line="240" w:lineRule="auto"/>
      </w:pPr>
      <w:r w:rsidRPr="008B075F">
        <w:rPr>
          <w:rStyle w:val="Strong"/>
        </w:rPr>
        <w:t>Entrepreneurial Ecosystem:</w:t>
      </w:r>
      <w:r w:rsidRPr="008B075F">
        <w:t xml:space="preserve"> The interconnected environment that supports business activities and innovations.</w:t>
      </w:r>
    </w:p>
    <w:p w:rsidR="003115E1" w:rsidRPr="008B075F" w:rsidRDefault="003115E1" w:rsidP="005B758F">
      <w:pPr>
        <w:numPr>
          <w:ilvl w:val="0"/>
          <w:numId w:val="941"/>
        </w:numPr>
        <w:spacing w:before="100" w:beforeAutospacing="1" w:after="100" w:afterAutospacing="1" w:line="240" w:lineRule="auto"/>
      </w:pPr>
      <w:r w:rsidRPr="008B075F">
        <w:rPr>
          <w:rStyle w:val="Strong"/>
        </w:rPr>
        <w:t>Data Analytics:</w:t>
      </w:r>
      <w:r w:rsidRPr="008B075F">
        <w:t xml:space="preserve"> The science of analyzing raw data to make conclusions and inform decisions.</w:t>
      </w:r>
    </w:p>
    <w:p w:rsidR="003115E1" w:rsidRPr="008B075F" w:rsidRDefault="003115E1" w:rsidP="005B758F">
      <w:pPr>
        <w:numPr>
          <w:ilvl w:val="0"/>
          <w:numId w:val="941"/>
        </w:numPr>
        <w:spacing w:before="100" w:beforeAutospacing="1" w:after="100" w:afterAutospacing="1" w:line="240" w:lineRule="auto"/>
      </w:pPr>
      <w:r w:rsidRPr="008B075F">
        <w:rPr>
          <w:rStyle w:val="Strong"/>
        </w:rPr>
        <w:t>Business Intelligence (BI):</w:t>
      </w:r>
      <w:r w:rsidRPr="008B075F">
        <w:t xml:space="preserve"> Technology-driven processes for analyzing data and presenting actionable information.</w:t>
      </w:r>
    </w:p>
    <w:p w:rsidR="003115E1" w:rsidRPr="008B075F" w:rsidRDefault="003115E1" w:rsidP="005B758F">
      <w:pPr>
        <w:numPr>
          <w:ilvl w:val="0"/>
          <w:numId w:val="941"/>
        </w:numPr>
        <w:spacing w:before="100" w:beforeAutospacing="1" w:after="100" w:afterAutospacing="1" w:line="240" w:lineRule="auto"/>
      </w:pPr>
      <w:r w:rsidRPr="008B075F">
        <w:rPr>
          <w:rStyle w:val="Strong"/>
        </w:rPr>
        <w:t>Market Analysis:</w:t>
      </w:r>
      <w:r w:rsidRPr="008B075F">
        <w:t xml:space="preserve"> The process of assessing the dynamics of a specific market within an economy.</w:t>
      </w:r>
    </w:p>
    <w:p w:rsidR="003115E1" w:rsidRPr="008B075F" w:rsidRDefault="003115E1" w:rsidP="005B758F">
      <w:pPr>
        <w:numPr>
          <w:ilvl w:val="0"/>
          <w:numId w:val="941"/>
        </w:numPr>
        <w:spacing w:before="100" w:beforeAutospacing="1" w:after="100" w:afterAutospacing="1" w:line="240" w:lineRule="auto"/>
      </w:pPr>
      <w:r w:rsidRPr="008B075F">
        <w:rPr>
          <w:rStyle w:val="Strong"/>
        </w:rPr>
        <w:t>Statistical Literacy:</w:t>
      </w:r>
      <w:r w:rsidRPr="008B075F">
        <w:t xml:space="preserve"> The ability to understand, interpret, and critically evaluate statistical data.</w:t>
      </w:r>
    </w:p>
    <w:p w:rsidR="003115E1" w:rsidRPr="008B075F" w:rsidRDefault="003115E1" w:rsidP="005B758F">
      <w:pPr>
        <w:numPr>
          <w:ilvl w:val="0"/>
          <w:numId w:val="941"/>
        </w:numPr>
        <w:spacing w:before="100" w:beforeAutospacing="1" w:after="100" w:afterAutospacing="1" w:line="240" w:lineRule="auto"/>
      </w:pPr>
      <w:r w:rsidRPr="008B075F">
        <w:rPr>
          <w:rStyle w:val="Strong"/>
        </w:rPr>
        <w:t>Data Dissemination:</w:t>
      </w:r>
      <w:r w:rsidRPr="008B075F">
        <w:t xml:space="preserve"> The process of distributing or making data available to users.</w:t>
      </w:r>
    </w:p>
    <w:p w:rsidR="003115E1" w:rsidRPr="008B075F" w:rsidRDefault="003115E1" w:rsidP="003115E1">
      <w:r w:rsidRPr="008B075F">
        <w:pict>
          <v:rect id="_x0000_i2161" style="width:0;height:1.5pt" o:hralign="center" o:hrstd="t" o:hr="t" fillcolor="#a0a0a0" stroked="f"/>
        </w:pict>
      </w:r>
    </w:p>
    <w:p w:rsidR="003115E1" w:rsidRPr="008B075F" w:rsidRDefault="003115E1" w:rsidP="003115E1">
      <w:pPr>
        <w:pStyle w:val="Heading3"/>
        <w:rPr>
          <w:color w:val="auto"/>
        </w:rPr>
      </w:pPr>
      <w:r w:rsidRPr="008B075F">
        <w:rPr>
          <w:rStyle w:val="Strong"/>
          <w:b w:val="0"/>
          <w:bCs w:val="0"/>
          <w:color w:val="auto"/>
        </w:rPr>
        <w:t>Review &amp; Discussion Questions</w:t>
      </w:r>
    </w:p>
    <w:p w:rsidR="003115E1" w:rsidRPr="008B075F" w:rsidRDefault="003115E1" w:rsidP="005B758F">
      <w:pPr>
        <w:numPr>
          <w:ilvl w:val="0"/>
          <w:numId w:val="944"/>
        </w:numPr>
        <w:spacing w:before="100" w:beforeAutospacing="1" w:after="100" w:afterAutospacing="1" w:line="240" w:lineRule="auto"/>
      </w:pPr>
      <w:r w:rsidRPr="008B075F">
        <w:t>How does data from the NBS influence decision-making for entrepreneurs in Nigeria?</w:t>
      </w:r>
    </w:p>
    <w:p w:rsidR="003115E1" w:rsidRPr="008B075F" w:rsidRDefault="003115E1" w:rsidP="005B758F">
      <w:pPr>
        <w:numPr>
          <w:ilvl w:val="0"/>
          <w:numId w:val="944"/>
        </w:numPr>
        <w:spacing w:before="100" w:beforeAutospacing="1" w:after="100" w:afterAutospacing="1" w:line="240" w:lineRule="auto"/>
      </w:pPr>
      <w:r w:rsidRPr="008B075F">
        <w:t>Discuss the importance of the Statistics Act of 2007 in strengthening the role of the NBS.</w:t>
      </w:r>
    </w:p>
    <w:p w:rsidR="003115E1" w:rsidRPr="008B075F" w:rsidRDefault="003115E1" w:rsidP="005B758F">
      <w:pPr>
        <w:numPr>
          <w:ilvl w:val="0"/>
          <w:numId w:val="944"/>
        </w:numPr>
        <w:spacing w:before="100" w:beforeAutospacing="1" w:after="100" w:afterAutospacing="1" w:line="240" w:lineRule="auto"/>
      </w:pPr>
      <w:r w:rsidRPr="008B075F">
        <w:t>How does NBS data help policymakers in addressing Nigeria’s unemployment challenges?</w:t>
      </w:r>
    </w:p>
    <w:p w:rsidR="003115E1" w:rsidRPr="008B075F" w:rsidRDefault="003115E1" w:rsidP="005B758F">
      <w:pPr>
        <w:numPr>
          <w:ilvl w:val="0"/>
          <w:numId w:val="944"/>
        </w:numPr>
        <w:spacing w:before="100" w:beforeAutospacing="1" w:after="100" w:afterAutospacing="1" w:line="240" w:lineRule="auto"/>
      </w:pPr>
      <w:r w:rsidRPr="008B075F">
        <w:t>Explain the significance of data dissemination in improving public and private sector transparency.</w:t>
      </w:r>
    </w:p>
    <w:p w:rsidR="003115E1" w:rsidRPr="008B075F" w:rsidRDefault="003115E1" w:rsidP="005B758F">
      <w:pPr>
        <w:numPr>
          <w:ilvl w:val="0"/>
          <w:numId w:val="944"/>
        </w:numPr>
        <w:spacing w:before="100" w:beforeAutospacing="1" w:after="100" w:afterAutospacing="1" w:line="240" w:lineRule="auto"/>
      </w:pPr>
      <w:r w:rsidRPr="008B075F">
        <w:t>What are the challenges faced by NBS in data collection and dissemination, especially in a developing economy like Nigeria?</w:t>
      </w:r>
    </w:p>
    <w:p w:rsidR="003115E1" w:rsidRPr="008B075F" w:rsidRDefault="003115E1" w:rsidP="003115E1">
      <w:pPr>
        <w:spacing w:after="0"/>
      </w:pPr>
      <w:r w:rsidRPr="008B075F">
        <w:pict>
          <v:rect id="_x0000_i2162" style="width:0;height:1.5pt" o:hralign="center" o:hrstd="t" o:hr="t" fillcolor="#a0a0a0" stroked="f"/>
        </w:pict>
      </w:r>
    </w:p>
    <w:p w:rsidR="003115E1" w:rsidRPr="008B075F" w:rsidRDefault="003115E1" w:rsidP="003115E1">
      <w:pPr>
        <w:pStyle w:val="Heading3"/>
        <w:rPr>
          <w:color w:val="auto"/>
        </w:rPr>
      </w:pPr>
      <w:r w:rsidRPr="008B075F">
        <w:rPr>
          <w:rStyle w:val="Strong"/>
          <w:b w:val="0"/>
          <w:bCs w:val="0"/>
          <w:color w:val="auto"/>
        </w:rPr>
        <w:t>Experiential Exercise</w:t>
      </w:r>
    </w:p>
    <w:p w:rsidR="003115E1" w:rsidRPr="008B075F" w:rsidRDefault="003115E1" w:rsidP="003115E1">
      <w:pPr>
        <w:pStyle w:val="NormalWeb"/>
      </w:pPr>
      <w:r w:rsidRPr="008B075F">
        <w:rPr>
          <w:rStyle w:val="Strong"/>
        </w:rPr>
        <w:t>Objective:</w:t>
      </w:r>
      <w:r w:rsidRPr="008B075F">
        <w:br/>
        <w:t>To understand the importance of accurate data in business decision-making, students will review and analyze recent NBS reports on Nigerian economic indicators, such as GDP growth, inflation rates, and employment trends.</w:t>
      </w:r>
    </w:p>
    <w:p w:rsidR="003115E1" w:rsidRPr="008B075F" w:rsidRDefault="003115E1" w:rsidP="003115E1">
      <w:pPr>
        <w:pStyle w:val="NormalWeb"/>
      </w:pPr>
      <w:r w:rsidRPr="008B075F">
        <w:rPr>
          <w:rStyle w:val="Strong"/>
        </w:rPr>
        <w:t>Instructions:</w:t>
      </w:r>
    </w:p>
    <w:p w:rsidR="003115E1" w:rsidRPr="008B075F" w:rsidRDefault="003115E1" w:rsidP="005B758F">
      <w:pPr>
        <w:numPr>
          <w:ilvl w:val="0"/>
          <w:numId w:val="945"/>
        </w:numPr>
        <w:spacing w:before="100" w:beforeAutospacing="1" w:after="100" w:afterAutospacing="1" w:line="240" w:lineRule="auto"/>
      </w:pPr>
      <w:r w:rsidRPr="008B075F">
        <w:t>Students will access recent NBS publications on economic indicators.</w:t>
      </w:r>
    </w:p>
    <w:p w:rsidR="003115E1" w:rsidRPr="008B075F" w:rsidRDefault="003115E1" w:rsidP="005B758F">
      <w:pPr>
        <w:numPr>
          <w:ilvl w:val="0"/>
          <w:numId w:val="945"/>
        </w:numPr>
        <w:spacing w:before="100" w:beforeAutospacing="1" w:after="100" w:afterAutospacing="1" w:line="240" w:lineRule="auto"/>
      </w:pPr>
      <w:r w:rsidRPr="008B075F">
        <w:t>Analyze one key economic indicator and prepare a report on its implications for Nigerian entrepreneurs.</w:t>
      </w:r>
    </w:p>
    <w:p w:rsidR="003115E1" w:rsidRPr="008B075F" w:rsidRDefault="003115E1" w:rsidP="005B758F">
      <w:pPr>
        <w:numPr>
          <w:ilvl w:val="0"/>
          <w:numId w:val="945"/>
        </w:numPr>
        <w:spacing w:before="100" w:beforeAutospacing="1" w:after="100" w:afterAutospacing="1" w:line="240" w:lineRule="auto"/>
      </w:pPr>
      <w:r w:rsidRPr="008B075F">
        <w:t>Present findings, focusing on how data insights could shape entrepreneurial strategies in sectors like agriculture, technology, or trade.</w:t>
      </w:r>
    </w:p>
    <w:p w:rsidR="003115E1" w:rsidRPr="008B075F" w:rsidRDefault="003115E1" w:rsidP="003115E1">
      <w:pPr>
        <w:spacing w:after="0"/>
      </w:pPr>
      <w:r w:rsidRPr="008B075F">
        <w:pict>
          <v:rect id="_x0000_i2163" style="width:0;height:1.5pt" o:hralign="center" o:hrstd="t" o:hr="t" fillcolor="#a0a0a0" stroked="f"/>
        </w:pict>
      </w:r>
    </w:p>
    <w:p w:rsidR="003115E1" w:rsidRPr="008B075F" w:rsidRDefault="003115E1" w:rsidP="003115E1">
      <w:pPr>
        <w:pStyle w:val="Heading3"/>
        <w:rPr>
          <w:color w:val="auto"/>
        </w:rPr>
      </w:pPr>
      <w:r w:rsidRPr="008B075F">
        <w:rPr>
          <w:rStyle w:val="Strong"/>
          <w:b w:val="0"/>
          <w:bCs w:val="0"/>
          <w:color w:val="auto"/>
        </w:rPr>
        <w:t>Case Study: Using Data to Drive Development in Nigeria</w:t>
      </w:r>
    </w:p>
    <w:p w:rsidR="003115E1" w:rsidRPr="008B075F" w:rsidRDefault="003115E1" w:rsidP="003115E1">
      <w:pPr>
        <w:pStyle w:val="NormalWeb"/>
      </w:pPr>
      <w:r w:rsidRPr="008B075F">
        <w:rPr>
          <w:rStyle w:val="Strong"/>
        </w:rPr>
        <w:t>Case Summary:</w:t>
      </w:r>
      <w:r w:rsidRPr="008B075F">
        <w:br/>
        <w:t>In recent years, data from the NBS indicated a substantial rise in Nigeria’s agricultural sector contribution to GDP. A Nigerian entrepreneur, Amina, used NBS data on regional crop yield, market prices, and demographic trends to establish a digital platform connecting local farmers to urban markets. Her platform offered real-time pricing, demand forecasts, and logistical support, making her venture highly successful in the local agricultural market.</w:t>
      </w:r>
    </w:p>
    <w:p w:rsidR="003115E1" w:rsidRPr="008B075F" w:rsidRDefault="003115E1" w:rsidP="003115E1">
      <w:pPr>
        <w:pStyle w:val="NormalWeb"/>
      </w:pPr>
      <w:r w:rsidRPr="008B075F">
        <w:rPr>
          <w:rStyle w:val="Strong"/>
        </w:rPr>
        <w:t>Case Questions:</w:t>
      </w:r>
    </w:p>
    <w:p w:rsidR="003115E1" w:rsidRPr="008B075F" w:rsidRDefault="003115E1" w:rsidP="005B758F">
      <w:pPr>
        <w:numPr>
          <w:ilvl w:val="0"/>
          <w:numId w:val="946"/>
        </w:numPr>
        <w:spacing w:before="100" w:beforeAutospacing="1" w:after="100" w:afterAutospacing="1" w:line="240" w:lineRule="auto"/>
      </w:pPr>
      <w:r w:rsidRPr="008B075F">
        <w:t>How did Amina leverage NBS data to establish her business?</w:t>
      </w:r>
    </w:p>
    <w:p w:rsidR="003115E1" w:rsidRPr="008B075F" w:rsidRDefault="003115E1" w:rsidP="005B758F">
      <w:pPr>
        <w:numPr>
          <w:ilvl w:val="0"/>
          <w:numId w:val="946"/>
        </w:numPr>
        <w:spacing w:before="100" w:beforeAutospacing="1" w:after="100" w:afterAutospacing="1" w:line="240" w:lineRule="auto"/>
      </w:pPr>
      <w:r w:rsidRPr="008B075F">
        <w:t>In what ways did data insights help her mitigate risks in the agricultural sector?</w:t>
      </w:r>
    </w:p>
    <w:p w:rsidR="003115E1" w:rsidRPr="008B075F" w:rsidRDefault="003115E1" w:rsidP="005B758F">
      <w:pPr>
        <w:numPr>
          <w:ilvl w:val="0"/>
          <w:numId w:val="946"/>
        </w:numPr>
        <w:spacing w:before="100" w:beforeAutospacing="1" w:after="100" w:afterAutospacing="1" w:line="240" w:lineRule="auto"/>
      </w:pPr>
      <w:r w:rsidRPr="008B075F">
        <w:t>What additional data from the NBS could Amina use to further expand her platform?</w:t>
      </w:r>
    </w:p>
    <w:p w:rsidR="003115E1" w:rsidRPr="008B075F" w:rsidRDefault="003115E1" w:rsidP="005B758F">
      <w:pPr>
        <w:numPr>
          <w:ilvl w:val="0"/>
          <w:numId w:val="946"/>
        </w:numPr>
        <w:spacing w:before="100" w:beforeAutospacing="1" w:after="100" w:afterAutospacing="1" w:line="240" w:lineRule="auto"/>
      </w:pPr>
      <w:r w:rsidRPr="008B075F">
        <w:t>How can other entrepreneurs in different sectors replicate this data-driven approach?</w:t>
      </w:r>
    </w:p>
    <w:p w:rsidR="003115E1" w:rsidRPr="008B075F" w:rsidRDefault="003115E1" w:rsidP="003115E1">
      <w:pPr>
        <w:spacing w:after="0"/>
      </w:pPr>
      <w:r w:rsidRPr="008B075F">
        <w:pict>
          <v:rect id="_x0000_i2164" style="width:0;height:1.5pt" o:hralign="center" o:hrstd="t" o:hr="t" fillcolor="#a0a0a0" stroked="f"/>
        </w:pict>
      </w:r>
    </w:p>
    <w:p w:rsidR="003115E1" w:rsidRPr="008B075F" w:rsidRDefault="003115E1" w:rsidP="003115E1">
      <w:pPr>
        <w:pStyle w:val="Heading3"/>
        <w:rPr>
          <w:color w:val="auto"/>
        </w:rPr>
      </w:pPr>
      <w:r w:rsidRPr="008B075F">
        <w:rPr>
          <w:rStyle w:val="Strong"/>
          <w:b w:val="0"/>
          <w:bCs w:val="0"/>
          <w:color w:val="auto"/>
        </w:rPr>
        <w:t>Suggested Online Readings</w:t>
      </w:r>
    </w:p>
    <w:p w:rsidR="003115E1" w:rsidRPr="008B075F" w:rsidRDefault="003115E1" w:rsidP="005B758F">
      <w:pPr>
        <w:numPr>
          <w:ilvl w:val="0"/>
          <w:numId w:val="947"/>
        </w:numPr>
        <w:spacing w:before="100" w:beforeAutospacing="1" w:after="100" w:afterAutospacing="1" w:line="240" w:lineRule="auto"/>
      </w:pPr>
      <w:r w:rsidRPr="008B075F">
        <w:t xml:space="preserve">National Bureau of Statistics (NBS) official website: </w:t>
      </w:r>
      <w:hyperlink r:id="rId168" w:tgtFrame="_new" w:history="1">
        <w:r w:rsidRPr="008B075F">
          <w:rPr>
            <w:rStyle w:val="Hyperlink"/>
            <w:color w:val="auto"/>
          </w:rPr>
          <w:t>https://www.nigerianstat.gov.ng</w:t>
        </w:r>
      </w:hyperlink>
    </w:p>
    <w:p w:rsidR="003115E1" w:rsidRPr="008B075F" w:rsidRDefault="003115E1" w:rsidP="005B758F">
      <w:pPr>
        <w:numPr>
          <w:ilvl w:val="0"/>
          <w:numId w:val="947"/>
        </w:numPr>
        <w:spacing w:before="100" w:beforeAutospacing="1" w:after="100" w:afterAutospacing="1" w:line="240" w:lineRule="auto"/>
      </w:pPr>
      <w:r w:rsidRPr="008B075F">
        <w:t xml:space="preserve">World Bank on the importance of data in development: </w:t>
      </w:r>
      <w:hyperlink r:id="rId169" w:tgtFrame="_new" w:history="1">
        <w:r w:rsidRPr="008B075F">
          <w:rPr>
            <w:rStyle w:val="Hyperlink"/>
            <w:color w:val="auto"/>
          </w:rPr>
          <w:t>https://www.worldbank.org/en/news/feature/importance-of-data-in-development</w:t>
        </w:r>
      </w:hyperlink>
    </w:p>
    <w:p w:rsidR="003115E1" w:rsidRPr="008B075F" w:rsidRDefault="003115E1" w:rsidP="005B758F">
      <w:pPr>
        <w:numPr>
          <w:ilvl w:val="0"/>
          <w:numId w:val="947"/>
        </w:numPr>
        <w:spacing w:before="100" w:beforeAutospacing="1" w:after="100" w:afterAutospacing="1" w:line="240" w:lineRule="auto"/>
      </w:pPr>
      <w:r w:rsidRPr="008B075F">
        <w:t>African Development Bank’s resources on statistical capacity building: https://www.afdb.org/en/topics-and-sectors/initiatives-partnerships/statistics</w:t>
      </w:r>
    </w:p>
    <w:p w:rsidR="001D0FE1" w:rsidRPr="008B075F" w:rsidRDefault="001D0FE1" w:rsidP="00AA42E4">
      <w:pPr>
        <w:tabs>
          <w:tab w:val="left" w:pos="1019"/>
        </w:tabs>
      </w:pPr>
    </w:p>
    <w:p w:rsidR="001D0FE1" w:rsidRPr="008B075F" w:rsidRDefault="001D0FE1" w:rsidP="00AA42E4">
      <w:pPr>
        <w:tabs>
          <w:tab w:val="left" w:pos="1019"/>
        </w:tabs>
      </w:pPr>
    </w:p>
    <w:p w:rsidR="003115E1" w:rsidRPr="008B075F" w:rsidRDefault="003115E1" w:rsidP="00AA42E4">
      <w:pPr>
        <w:tabs>
          <w:tab w:val="left" w:pos="1019"/>
        </w:tabs>
      </w:pPr>
    </w:p>
    <w:p w:rsidR="003115E1" w:rsidRPr="008B075F" w:rsidRDefault="003115E1" w:rsidP="00AA42E4">
      <w:pPr>
        <w:tabs>
          <w:tab w:val="left" w:pos="1019"/>
        </w:tabs>
      </w:pPr>
    </w:p>
    <w:p w:rsidR="003115E1" w:rsidRPr="008B075F" w:rsidRDefault="003115E1" w:rsidP="00AA42E4">
      <w:pPr>
        <w:tabs>
          <w:tab w:val="left" w:pos="1019"/>
        </w:tabs>
      </w:pPr>
    </w:p>
    <w:p w:rsidR="003115E1" w:rsidRPr="008B075F" w:rsidRDefault="003115E1" w:rsidP="00AA42E4">
      <w:pPr>
        <w:tabs>
          <w:tab w:val="left" w:pos="1019"/>
        </w:tabs>
      </w:pPr>
    </w:p>
    <w:p w:rsidR="003115E1" w:rsidRPr="008B075F" w:rsidRDefault="003115E1" w:rsidP="00AA42E4">
      <w:pPr>
        <w:tabs>
          <w:tab w:val="left" w:pos="1019"/>
        </w:tabs>
      </w:pPr>
    </w:p>
    <w:p w:rsidR="003115E1" w:rsidRPr="008B075F" w:rsidRDefault="003115E1" w:rsidP="00AA42E4">
      <w:pPr>
        <w:tabs>
          <w:tab w:val="left" w:pos="1019"/>
        </w:tabs>
      </w:pPr>
    </w:p>
    <w:p w:rsidR="003115E1" w:rsidRPr="008B075F" w:rsidRDefault="003115E1" w:rsidP="00AA42E4">
      <w:pPr>
        <w:tabs>
          <w:tab w:val="left" w:pos="1019"/>
        </w:tabs>
      </w:pPr>
    </w:p>
    <w:p w:rsidR="003115E1" w:rsidRPr="008B075F" w:rsidRDefault="003115E1" w:rsidP="00AA42E4">
      <w:pPr>
        <w:tabs>
          <w:tab w:val="left" w:pos="1019"/>
        </w:tabs>
      </w:pPr>
    </w:p>
    <w:p w:rsidR="003115E1" w:rsidRPr="008B075F" w:rsidRDefault="003115E1" w:rsidP="00AA42E4">
      <w:pPr>
        <w:tabs>
          <w:tab w:val="left" w:pos="1019"/>
        </w:tabs>
      </w:pPr>
    </w:p>
    <w:p w:rsidR="003115E1" w:rsidRPr="008B075F" w:rsidRDefault="003115E1" w:rsidP="00AA42E4">
      <w:pPr>
        <w:tabs>
          <w:tab w:val="left" w:pos="1019"/>
        </w:tabs>
      </w:pPr>
    </w:p>
    <w:p w:rsidR="003115E1" w:rsidRPr="008B075F" w:rsidRDefault="003115E1" w:rsidP="00AA42E4">
      <w:pPr>
        <w:tabs>
          <w:tab w:val="left" w:pos="1019"/>
        </w:tabs>
      </w:pPr>
    </w:p>
    <w:p w:rsidR="003115E1" w:rsidRPr="008B075F" w:rsidRDefault="003115E1" w:rsidP="00AA42E4">
      <w:pPr>
        <w:tabs>
          <w:tab w:val="left" w:pos="1019"/>
        </w:tabs>
      </w:pPr>
    </w:p>
    <w:p w:rsidR="003115E1" w:rsidRPr="008B075F" w:rsidRDefault="003115E1" w:rsidP="00AA42E4">
      <w:pPr>
        <w:tabs>
          <w:tab w:val="left" w:pos="1019"/>
        </w:tabs>
      </w:pPr>
    </w:p>
    <w:p w:rsidR="003115E1" w:rsidRPr="008B075F" w:rsidRDefault="003115E1" w:rsidP="00AA42E4">
      <w:pPr>
        <w:tabs>
          <w:tab w:val="left" w:pos="1019"/>
        </w:tabs>
      </w:pPr>
    </w:p>
    <w:p w:rsidR="003115E1" w:rsidRPr="008B075F" w:rsidRDefault="003115E1" w:rsidP="00AA42E4">
      <w:pPr>
        <w:tabs>
          <w:tab w:val="left" w:pos="1019"/>
        </w:tabs>
      </w:pPr>
    </w:p>
    <w:p w:rsidR="003115E1" w:rsidRPr="008B075F" w:rsidRDefault="003115E1" w:rsidP="00AA42E4">
      <w:pPr>
        <w:tabs>
          <w:tab w:val="left" w:pos="1019"/>
        </w:tabs>
      </w:pPr>
    </w:p>
    <w:p w:rsidR="003115E1" w:rsidRPr="008B075F" w:rsidRDefault="003115E1" w:rsidP="00AA42E4">
      <w:pPr>
        <w:tabs>
          <w:tab w:val="left" w:pos="1019"/>
        </w:tabs>
      </w:pPr>
    </w:p>
    <w:p w:rsidR="003115E1" w:rsidRPr="008B075F" w:rsidRDefault="003115E1" w:rsidP="00AA42E4">
      <w:pPr>
        <w:tabs>
          <w:tab w:val="left" w:pos="1019"/>
        </w:tabs>
      </w:pPr>
    </w:p>
    <w:p w:rsidR="003115E1" w:rsidRPr="008B075F" w:rsidRDefault="003115E1" w:rsidP="00AA42E4">
      <w:pPr>
        <w:tabs>
          <w:tab w:val="left" w:pos="1019"/>
        </w:tabs>
      </w:pPr>
    </w:p>
    <w:p w:rsidR="003115E1" w:rsidRPr="008B075F" w:rsidRDefault="003115E1" w:rsidP="00AA42E4">
      <w:pPr>
        <w:tabs>
          <w:tab w:val="left" w:pos="1019"/>
        </w:tabs>
      </w:pPr>
    </w:p>
    <w:p w:rsidR="003115E1" w:rsidRPr="008B075F" w:rsidRDefault="003115E1" w:rsidP="00AA42E4">
      <w:pPr>
        <w:tabs>
          <w:tab w:val="left" w:pos="1019"/>
        </w:tabs>
      </w:pPr>
    </w:p>
    <w:p w:rsidR="003115E1" w:rsidRPr="008B075F" w:rsidRDefault="003115E1" w:rsidP="00AA42E4">
      <w:pPr>
        <w:tabs>
          <w:tab w:val="left" w:pos="1019"/>
        </w:tabs>
      </w:pPr>
    </w:p>
    <w:p w:rsidR="0069632E" w:rsidRPr="008B075F" w:rsidRDefault="0069632E" w:rsidP="0069632E">
      <w:pPr>
        <w:pStyle w:val="Heading3"/>
        <w:rPr>
          <w:color w:val="auto"/>
        </w:rPr>
      </w:pPr>
      <w:r w:rsidRPr="008B075F">
        <w:rPr>
          <w:color w:val="auto"/>
        </w:rPr>
        <w:t>Chapter 21.10: Business Registration and Legal Compliance</w:t>
      </w:r>
    </w:p>
    <w:p w:rsidR="0069632E" w:rsidRPr="008B075F" w:rsidRDefault="0069632E" w:rsidP="0069632E">
      <w:pPr>
        <w:pStyle w:val="NormalWeb"/>
      </w:pPr>
      <w:r w:rsidRPr="008B075F">
        <w:t>"The first step towards establishing a successful business is ensuring it stands on a firm legal foundation."</w:t>
      </w:r>
    </w:p>
    <w:p w:rsidR="0069632E" w:rsidRPr="008B075F" w:rsidRDefault="0069632E" w:rsidP="0069632E">
      <w:pPr>
        <w:spacing w:after="0"/>
      </w:pPr>
      <w:r w:rsidRPr="008B075F">
        <w:pict>
          <v:rect id="_x0000_i2176" style="width:0;height:1.5pt" o:hralign="center" o:hrstd="t" o:hr="t" fillcolor="#a0a0a0" stroked="f"/>
        </w:pict>
      </w:r>
    </w:p>
    <w:p w:rsidR="0069632E" w:rsidRPr="008B075F" w:rsidRDefault="0069632E" w:rsidP="0069632E">
      <w:pPr>
        <w:pStyle w:val="Heading3"/>
        <w:rPr>
          <w:color w:val="auto"/>
        </w:rPr>
      </w:pPr>
      <w:r w:rsidRPr="008B075F">
        <w:rPr>
          <w:color w:val="auto"/>
        </w:rPr>
        <w:t>21.10.0 Introduction</w:t>
      </w:r>
    </w:p>
    <w:p w:rsidR="0069632E" w:rsidRPr="008B075F" w:rsidRDefault="0069632E" w:rsidP="0069632E">
      <w:pPr>
        <w:pStyle w:val="NormalWeb"/>
      </w:pPr>
      <w:r w:rsidRPr="008B075F">
        <w:t xml:space="preserve">In this section, we discuss the foundational role of the </w:t>
      </w:r>
      <w:r w:rsidRPr="008B075F">
        <w:rPr>
          <w:rStyle w:val="Strong"/>
          <w:rFonts w:eastAsiaTheme="majorEastAsia"/>
        </w:rPr>
        <w:t>Corporate Affairs Commission (CAC)</w:t>
      </w:r>
      <w:r w:rsidRPr="008B075F">
        <w:t xml:space="preserve">, Nigeria's principal authority for business registration and regulation. Established under the </w:t>
      </w:r>
      <w:r w:rsidRPr="008B075F">
        <w:rPr>
          <w:rStyle w:val="Strong"/>
          <w:rFonts w:eastAsiaTheme="majorEastAsia"/>
        </w:rPr>
        <w:t>Companies and Allied Matters Act (CAMA) of 1990</w:t>
      </w:r>
      <w:r w:rsidRPr="008B075F">
        <w:t>, and further empowered by amendments in subsequent years, the CAC provides a framework to ensure that businesses in Nigeria comply with legal standards from inception. This chapter examines the CAC’s functions, which range from business registration, name approval, incorporation, and records maintenance to the enforcement of legal compliance for different business entities.</w:t>
      </w:r>
    </w:p>
    <w:p w:rsidR="0069632E" w:rsidRPr="008B075F" w:rsidRDefault="0069632E" w:rsidP="0069632E">
      <w:pPr>
        <w:pStyle w:val="NormalWeb"/>
      </w:pPr>
      <w:r w:rsidRPr="008B075F">
        <w:t>The section goes beyond registration procedures, discussing the importance of legal compliance in protecting businesses and stakeholders. Emphasizing the CAC's role in economic development, it covers how proper registration fosters transparency, instills investor confidence, and encourages sustainable business practices. Examples from Nigeria and across Africa illustrate how business registration and compliance contribute to a stable business environment, facilitating access to loans, government programs, and partnerships. We also explore the CAC’s initiatives to streamline the registration process through digital platforms, supporting Nigeria’s efforts to create an enabling environment for entrepreneurs.</w:t>
      </w:r>
    </w:p>
    <w:p w:rsidR="0069632E" w:rsidRPr="008B075F" w:rsidRDefault="0069632E" w:rsidP="0069632E">
      <w:pPr>
        <w:spacing w:after="0"/>
      </w:pPr>
      <w:r w:rsidRPr="008B075F">
        <w:pict>
          <v:rect id="_x0000_i2178" style="width:0;height:1.5pt" o:hralign="center" o:hrstd="t" o:hr="t" fillcolor="#a0a0a0" stroked="f"/>
        </w:pict>
      </w:r>
    </w:p>
    <w:p w:rsidR="0069632E" w:rsidRPr="008B075F" w:rsidRDefault="0069632E" w:rsidP="0069632E">
      <w:pPr>
        <w:pStyle w:val="Heading4"/>
      </w:pPr>
      <w:r w:rsidRPr="008B075F">
        <w:t>21.10.1 Corporate Affairs Commission (CAC)</w:t>
      </w:r>
    </w:p>
    <w:p w:rsidR="00F46CEB" w:rsidRPr="008B075F" w:rsidRDefault="00F46CEB" w:rsidP="00F46CEB">
      <w:r w:rsidRPr="008B075F">
        <w:rPr>
          <w:rFonts w:hAnsi="Symbol"/>
        </w:rPr>
        <w:t></w:t>
      </w:r>
      <w:r w:rsidRPr="008B075F">
        <w:t xml:space="preserve"> </w:t>
      </w:r>
      <w:r w:rsidRPr="008B075F">
        <w:rPr>
          <w:rStyle w:val="Strong"/>
        </w:rPr>
        <w:t>Date of Establishment:</w:t>
      </w:r>
      <w:r w:rsidRPr="008B075F">
        <w:t xml:space="preserve"> </w:t>
      </w:r>
      <w:r w:rsidR="005A33F5" w:rsidRPr="008B075F">
        <w:t>1990</w:t>
      </w:r>
    </w:p>
    <w:p w:rsidR="00F46CEB" w:rsidRPr="008B075F" w:rsidRDefault="00F46CEB" w:rsidP="00F46CEB">
      <w:pPr>
        <w:pStyle w:val="Heading4"/>
        <w:rPr>
          <w:rStyle w:val="Strong"/>
          <w:b/>
          <w:bCs/>
        </w:rPr>
      </w:pPr>
      <w:r w:rsidRPr="008B075F">
        <w:rPr>
          <w:rFonts w:hAnsi="Symbol"/>
        </w:rPr>
        <w:t></w:t>
      </w:r>
      <w:r w:rsidRPr="008B075F">
        <w:t xml:space="preserve"> </w:t>
      </w:r>
      <w:r w:rsidRPr="008B075F">
        <w:rPr>
          <w:rStyle w:val="Strong"/>
          <w:b/>
        </w:rPr>
        <w:t>Enabling Act:</w:t>
      </w:r>
      <w:r w:rsidRPr="008B075F">
        <w:t xml:space="preserve"> </w:t>
      </w:r>
      <w:r w:rsidR="005A33F5" w:rsidRPr="008B075F">
        <w:t xml:space="preserve">The </w:t>
      </w:r>
      <w:r w:rsidR="005A33F5" w:rsidRPr="008B075F">
        <w:rPr>
          <w:rStyle w:val="Strong"/>
        </w:rPr>
        <w:t>Corporate Affairs Commission (CAC)</w:t>
      </w:r>
      <w:r w:rsidR="005A33F5" w:rsidRPr="008B075F">
        <w:t xml:space="preserve"> was established in 1990 under the </w:t>
      </w:r>
      <w:r w:rsidR="005A33F5" w:rsidRPr="008B075F">
        <w:rPr>
          <w:rStyle w:val="Strong"/>
        </w:rPr>
        <w:t>Companies and Allied Matters Act (CAMA),</w:t>
      </w:r>
      <w:r w:rsidR="005A33F5" w:rsidRPr="008B075F">
        <w:t xml:space="preserve"> which was originally enacted by </w:t>
      </w:r>
      <w:r w:rsidR="005A33F5" w:rsidRPr="008B075F">
        <w:rPr>
          <w:rStyle w:val="Strong"/>
        </w:rPr>
        <w:t>Decree No. 1 of 1990</w:t>
      </w:r>
      <w:r w:rsidRPr="008B075F">
        <w:rPr>
          <w:b w:val="0"/>
        </w:rPr>
        <w:t>.</w:t>
      </w:r>
    </w:p>
    <w:p w:rsidR="00F46CEB" w:rsidRPr="008B075F" w:rsidRDefault="00F46CEB" w:rsidP="0069632E">
      <w:pPr>
        <w:pStyle w:val="NormalWeb"/>
      </w:pPr>
      <w:r w:rsidRPr="008B075F">
        <w:rPr>
          <w:rStyle w:val="Strong"/>
        </w:rPr>
        <w:t>Mission and Purpose</w:t>
      </w:r>
    </w:p>
    <w:p w:rsidR="0069632E" w:rsidRPr="008B075F" w:rsidRDefault="0069632E" w:rsidP="0069632E">
      <w:pPr>
        <w:pStyle w:val="NormalWeb"/>
      </w:pPr>
      <w:r w:rsidRPr="008B075F">
        <w:t xml:space="preserve">The </w:t>
      </w:r>
      <w:r w:rsidRPr="008B075F">
        <w:rPr>
          <w:rStyle w:val="Strong"/>
          <w:rFonts w:eastAsiaTheme="majorEastAsia"/>
        </w:rPr>
        <w:t>Corporate Affairs Commission (CAC)</w:t>
      </w:r>
      <w:r w:rsidRPr="008B075F">
        <w:t xml:space="preserve"> was established by the </w:t>
      </w:r>
      <w:r w:rsidRPr="008B075F">
        <w:rPr>
          <w:rStyle w:val="Strong"/>
          <w:rFonts w:eastAsiaTheme="majorEastAsia"/>
        </w:rPr>
        <w:t xml:space="preserve">Companies and Allied Matters </w:t>
      </w:r>
      <w:r w:rsidR="005A33F5" w:rsidRPr="008B075F">
        <w:t>Decree No. 1</w:t>
      </w:r>
      <w:r w:rsidRPr="008B075F">
        <w:rPr>
          <w:rStyle w:val="Strong"/>
          <w:rFonts w:eastAsiaTheme="majorEastAsia"/>
        </w:rPr>
        <w:t xml:space="preserve"> (CAMA)</w:t>
      </w:r>
      <w:r w:rsidRPr="008B075F">
        <w:t xml:space="preserve"> in 1990, aiming to create a regulated business environment in Nigeria. </w:t>
      </w:r>
      <w:r w:rsidR="005A33F5" w:rsidRPr="008B075F">
        <w:t xml:space="preserve">Its establishment, structure and funding </w:t>
      </w:r>
      <w:proofErr w:type="gramStart"/>
      <w:r w:rsidR="005A33F5" w:rsidRPr="008B075F">
        <w:t>is</w:t>
      </w:r>
      <w:proofErr w:type="gramEnd"/>
      <w:r w:rsidR="005A33F5" w:rsidRPr="008B075F">
        <w:t xml:space="preserve"> now governed by the Companies and Allied Matters Act 2020 Cap C20 Laws of Federation of Nigeria. </w:t>
      </w:r>
      <w:r w:rsidRPr="008B075F">
        <w:t>The CAC oversees registration processes and ensures compliance with CAMA’s provisions. Through its online portal, the CAC facilitates the name reservation, incorporation, and statutory compliance of businesses. By maintaining records and promoting transparency, the CAC helps Nigeria align with international standards, thereby attracting investors and fostering sustainable economic growth.</w:t>
      </w:r>
    </w:p>
    <w:p w:rsidR="005A33F5" w:rsidRPr="008B075F" w:rsidRDefault="005A33F5" w:rsidP="0069632E">
      <w:pPr>
        <w:pStyle w:val="NormalWeb"/>
      </w:pPr>
      <w:r w:rsidRPr="008B075F">
        <w:t>It is an autonomous body charged with the responsibility to regulate the formation and management of companies in Nigeria. It also carries out its functions through accredited members of Association of National Accountants of Nigeria, Institute of Chartered Accountants of Nigeria, Institute of Chartered Secretaries and Administrators of Nigeria (ICSAN) and the Nigerian Bar Association (NBA). It is headed by a Registrar-General. Prior to the enactment of CAMA, these activities were carried on under the Companies Act 1968 and the UK Companies Act 1948.</w:t>
      </w:r>
    </w:p>
    <w:p w:rsidR="0069632E" w:rsidRPr="008B075F" w:rsidRDefault="00460CE1" w:rsidP="0069632E">
      <w:pPr>
        <w:pStyle w:val="Heading4"/>
      </w:pPr>
      <w:r w:rsidRPr="008B075F">
        <w:t xml:space="preserve">21.10.2 </w:t>
      </w:r>
      <w:r w:rsidR="0069632E" w:rsidRPr="008B075F">
        <w:t>Business Registration and Legal Compliance</w:t>
      </w:r>
    </w:p>
    <w:p w:rsidR="0069632E" w:rsidRPr="008B075F" w:rsidRDefault="0069632E" w:rsidP="0069632E">
      <w:pPr>
        <w:pStyle w:val="NormalWeb"/>
      </w:pPr>
      <w:r w:rsidRPr="008B075F">
        <w:t>Business registration under the CAC legitimizes an enterprise, ensuring it adheres to Nigeria's legal requirements. This includes registration of the business name, obtaining a certificate of incorporation, and compliance with regulations such as tax identification and annual returns. Legal compliance not only protects the business but also establishes trust with clients and partners, proving that the entity operates within a lawful framework.</w:t>
      </w:r>
    </w:p>
    <w:p w:rsidR="0069632E" w:rsidRPr="008B075F" w:rsidRDefault="00460CE1" w:rsidP="0069632E">
      <w:pPr>
        <w:pStyle w:val="Heading4"/>
      </w:pPr>
      <w:r w:rsidRPr="008B075F">
        <w:t xml:space="preserve">21.10.3 </w:t>
      </w:r>
      <w:r w:rsidR="0069632E" w:rsidRPr="008B075F">
        <w:t>Economic Development</w:t>
      </w:r>
    </w:p>
    <w:p w:rsidR="0069632E" w:rsidRPr="008B075F" w:rsidRDefault="0069632E" w:rsidP="0069632E">
      <w:pPr>
        <w:pStyle w:val="NormalWeb"/>
      </w:pPr>
      <w:r w:rsidRPr="008B075F">
        <w:t>By formalizing businesses, the CAC contributes to Nigeria’s economic development. Registered businesses are more likely to access funding, investment opportunities, and government support programs, thereby contributing to job creation and the formal economy. In Nigeria and other African nations, streamlined registration processes reduce the informal sector and enhance regulatory compliance, fostering economic stability and growth.</w:t>
      </w:r>
    </w:p>
    <w:p w:rsidR="0069632E" w:rsidRPr="008B075F" w:rsidRDefault="0069632E" w:rsidP="0069632E">
      <w:pPr>
        <w:pStyle w:val="Heading3"/>
        <w:rPr>
          <w:color w:val="auto"/>
        </w:rPr>
      </w:pPr>
      <w:r w:rsidRPr="008B075F">
        <w:rPr>
          <w:color w:val="auto"/>
        </w:rPr>
        <w:t>Summary</w:t>
      </w:r>
    </w:p>
    <w:p w:rsidR="0069632E" w:rsidRPr="008B075F" w:rsidRDefault="0069632E" w:rsidP="0069632E">
      <w:pPr>
        <w:pStyle w:val="NormalWeb"/>
      </w:pPr>
      <w:r w:rsidRPr="008B075F">
        <w:t xml:space="preserve">The </w:t>
      </w:r>
      <w:r w:rsidRPr="008B075F">
        <w:rPr>
          <w:rStyle w:val="Strong"/>
          <w:rFonts w:eastAsiaTheme="majorEastAsia"/>
        </w:rPr>
        <w:t>Corporate Affairs Commission (CAC)</w:t>
      </w:r>
      <w:r w:rsidRPr="008B075F">
        <w:t xml:space="preserve"> is indispensable in ensuring that Nigerian businesses operate legally, transparently, and sustainably. By standardizing the process for business registration and promoting compliance, the CAC strengthens Nigeria’s business ecosystem. Legal compliance is not merely a formality; it is a critical factor in establishing trust, accessing opportunities, and fostering economic development. As Nigeria’s entrepreneurial landscape grows, the role of the CAC in supporting businesses to thrive within a lawful framework will be ever more significant. Understanding and navigating CAC processes are essential for any entrepreneur looking to build a reputable and resilient business in Nigeria’s dynamic economy.</w:t>
      </w:r>
    </w:p>
    <w:p w:rsidR="0069632E" w:rsidRPr="008B075F" w:rsidRDefault="0069632E" w:rsidP="0069632E">
      <w:r w:rsidRPr="008B075F">
        <w:pict>
          <v:rect id="_x0000_i2193" style="width:0;height:1.5pt" o:hralign="center" o:hrstd="t" o:hr="t" fillcolor="#a0a0a0" stroked="f"/>
        </w:pict>
      </w:r>
    </w:p>
    <w:p w:rsidR="0069632E" w:rsidRPr="008B075F" w:rsidRDefault="0069632E" w:rsidP="0069632E">
      <w:pPr>
        <w:pStyle w:val="Heading3"/>
        <w:rPr>
          <w:color w:val="auto"/>
        </w:rPr>
      </w:pPr>
      <w:r w:rsidRPr="008B075F">
        <w:rPr>
          <w:color w:val="auto"/>
        </w:rPr>
        <w:t>Key Terms and Concepts</w:t>
      </w:r>
    </w:p>
    <w:p w:rsidR="0069632E" w:rsidRPr="008B075F" w:rsidRDefault="0069632E" w:rsidP="005B758F">
      <w:pPr>
        <w:numPr>
          <w:ilvl w:val="0"/>
          <w:numId w:val="948"/>
        </w:numPr>
        <w:spacing w:before="100" w:beforeAutospacing="1" w:after="100" w:afterAutospacing="1" w:line="240" w:lineRule="auto"/>
      </w:pPr>
      <w:r w:rsidRPr="008B075F">
        <w:rPr>
          <w:rStyle w:val="Strong"/>
        </w:rPr>
        <w:t>Corporate Affairs Commission (CAC):</w:t>
      </w:r>
      <w:r w:rsidRPr="008B075F">
        <w:t xml:space="preserve"> The Nigerian government agency responsible for business registration, established by CAMA in 1990.</w:t>
      </w:r>
    </w:p>
    <w:p w:rsidR="0069632E" w:rsidRPr="008B075F" w:rsidRDefault="0069632E" w:rsidP="005B758F">
      <w:pPr>
        <w:numPr>
          <w:ilvl w:val="0"/>
          <w:numId w:val="948"/>
        </w:numPr>
        <w:spacing w:before="100" w:beforeAutospacing="1" w:after="100" w:afterAutospacing="1" w:line="240" w:lineRule="auto"/>
      </w:pPr>
      <w:r w:rsidRPr="008B075F">
        <w:rPr>
          <w:rStyle w:val="Strong"/>
        </w:rPr>
        <w:t>Companies and Allied Matters Act (CAMA):</w:t>
      </w:r>
      <w:r w:rsidRPr="008B075F">
        <w:t xml:space="preserve"> The legislation governing company formation, registration, and compliance in Nigeria.</w:t>
      </w:r>
    </w:p>
    <w:p w:rsidR="0069632E" w:rsidRPr="008B075F" w:rsidRDefault="0069632E" w:rsidP="005B758F">
      <w:pPr>
        <w:numPr>
          <w:ilvl w:val="0"/>
          <w:numId w:val="948"/>
        </w:numPr>
        <w:spacing w:before="100" w:beforeAutospacing="1" w:after="100" w:afterAutospacing="1" w:line="240" w:lineRule="auto"/>
      </w:pPr>
      <w:r w:rsidRPr="008B075F">
        <w:rPr>
          <w:rStyle w:val="Strong"/>
        </w:rPr>
        <w:t>Business Registration:</w:t>
      </w:r>
      <w:r w:rsidRPr="008B075F">
        <w:t xml:space="preserve"> The formal process of legally establishing a business entity with a government authority.</w:t>
      </w:r>
    </w:p>
    <w:p w:rsidR="0069632E" w:rsidRPr="008B075F" w:rsidRDefault="0069632E" w:rsidP="005B758F">
      <w:pPr>
        <w:numPr>
          <w:ilvl w:val="0"/>
          <w:numId w:val="948"/>
        </w:numPr>
        <w:spacing w:before="100" w:beforeAutospacing="1" w:after="100" w:afterAutospacing="1" w:line="240" w:lineRule="auto"/>
      </w:pPr>
      <w:r w:rsidRPr="008B075F">
        <w:rPr>
          <w:rStyle w:val="Strong"/>
        </w:rPr>
        <w:t>Legal Compliance:</w:t>
      </w:r>
      <w:r w:rsidRPr="008B075F">
        <w:t xml:space="preserve"> Adherence to laws, regulations, and guidelines relevant to business operations.</w:t>
      </w:r>
    </w:p>
    <w:p w:rsidR="0069632E" w:rsidRPr="008B075F" w:rsidRDefault="0069632E" w:rsidP="005B758F">
      <w:pPr>
        <w:numPr>
          <w:ilvl w:val="0"/>
          <w:numId w:val="948"/>
        </w:numPr>
        <w:spacing w:before="100" w:beforeAutospacing="1" w:after="100" w:afterAutospacing="1" w:line="240" w:lineRule="auto"/>
      </w:pPr>
      <w:r w:rsidRPr="008B075F">
        <w:rPr>
          <w:rStyle w:val="Strong"/>
        </w:rPr>
        <w:t>Business Incorporation:</w:t>
      </w:r>
      <w:r w:rsidRPr="008B075F">
        <w:t xml:space="preserve"> The process of legally creating a corporate entity separate from its owners.</w:t>
      </w:r>
    </w:p>
    <w:p w:rsidR="0069632E" w:rsidRPr="008B075F" w:rsidRDefault="0069632E" w:rsidP="005B758F">
      <w:pPr>
        <w:numPr>
          <w:ilvl w:val="0"/>
          <w:numId w:val="948"/>
        </w:numPr>
        <w:spacing w:before="100" w:beforeAutospacing="1" w:after="100" w:afterAutospacing="1" w:line="240" w:lineRule="auto"/>
      </w:pPr>
      <w:r w:rsidRPr="008B075F">
        <w:rPr>
          <w:rStyle w:val="Strong"/>
        </w:rPr>
        <w:t>Transparency:</w:t>
      </w:r>
      <w:r w:rsidRPr="008B075F">
        <w:t xml:space="preserve"> Clarity in business operations, enabling trust and accountability.</w:t>
      </w:r>
    </w:p>
    <w:p w:rsidR="0069632E" w:rsidRPr="008B075F" w:rsidRDefault="0069632E" w:rsidP="005B758F">
      <w:pPr>
        <w:numPr>
          <w:ilvl w:val="0"/>
          <w:numId w:val="948"/>
        </w:numPr>
        <w:spacing w:before="100" w:beforeAutospacing="1" w:after="100" w:afterAutospacing="1" w:line="240" w:lineRule="auto"/>
      </w:pPr>
      <w:r w:rsidRPr="008B075F">
        <w:rPr>
          <w:rStyle w:val="Strong"/>
        </w:rPr>
        <w:t>Economic Development:</w:t>
      </w:r>
      <w:r w:rsidRPr="008B075F">
        <w:t xml:space="preserve"> The growth of an economy through businesses that comply with legal standards and contribute to the formal sector.</w:t>
      </w:r>
    </w:p>
    <w:p w:rsidR="0069632E" w:rsidRPr="008B075F" w:rsidRDefault="0069632E" w:rsidP="0069632E">
      <w:r w:rsidRPr="008B075F">
        <w:pict>
          <v:rect id="_x0000_i2179" style="width:0;height:1.5pt" o:hralign="center" o:hrstd="t" o:hr="t" fillcolor="#a0a0a0" stroked="f"/>
        </w:pict>
      </w:r>
    </w:p>
    <w:p w:rsidR="0069632E" w:rsidRPr="008B075F" w:rsidRDefault="0069632E" w:rsidP="0069632E">
      <w:pPr>
        <w:pStyle w:val="Heading3"/>
        <w:rPr>
          <w:color w:val="auto"/>
        </w:rPr>
      </w:pPr>
      <w:r w:rsidRPr="008B075F">
        <w:rPr>
          <w:color w:val="auto"/>
        </w:rPr>
        <w:t>Review and Discussion Questions</w:t>
      </w:r>
    </w:p>
    <w:p w:rsidR="0069632E" w:rsidRPr="008B075F" w:rsidRDefault="0069632E" w:rsidP="005B758F">
      <w:pPr>
        <w:numPr>
          <w:ilvl w:val="0"/>
          <w:numId w:val="949"/>
        </w:numPr>
        <w:spacing w:before="100" w:beforeAutospacing="1" w:after="100" w:afterAutospacing="1" w:line="240" w:lineRule="auto"/>
      </w:pPr>
      <w:r w:rsidRPr="008B075F">
        <w:t>What role does the Corporate Affairs Commission (CAC) play in Nigeria’s business environment?</w:t>
      </w:r>
    </w:p>
    <w:p w:rsidR="0069632E" w:rsidRPr="008B075F" w:rsidRDefault="0069632E" w:rsidP="005B758F">
      <w:pPr>
        <w:numPr>
          <w:ilvl w:val="0"/>
          <w:numId w:val="949"/>
        </w:numPr>
        <w:spacing w:before="100" w:beforeAutospacing="1" w:after="100" w:afterAutospacing="1" w:line="240" w:lineRule="auto"/>
      </w:pPr>
      <w:r w:rsidRPr="008B075F">
        <w:t>How does business registration under the CAC benefit entrepreneurs and investors?</w:t>
      </w:r>
    </w:p>
    <w:p w:rsidR="0069632E" w:rsidRPr="008B075F" w:rsidRDefault="0069632E" w:rsidP="005B758F">
      <w:pPr>
        <w:numPr>
          <w:ilvl w:val="0"/>
          <w:numId w:val="949"/>
        </w:numPr>
        <w:spacing w:before="100" w:beforeAutospacing="1" w:after="100" w:afterAutospacing="1" w:line="240" w:lineRule="auto"/>
      </w:pPr>
      <w:r w:rsidRPr="008B075F">
        <w:t>Discuss the impact of legal compliance on a business’s reputation and access to funding.</w:t>
      </w:r>
    </w:p>
    <w:p w:rsidR="0069632E" w:rsidRPr="008B075F" w:rsidRDefault="0069632E" w:rsidP="005B758F">
      <w:pPr>
        <w:numPr>
          <w:ilvl w:val="0"/>
          <w:numId w:val="949"/>
        </w:numPr>
        <w:spacing w:before="100" w:beforeAutospacing="1" w:after="100" w:afterAutospacing="1" w:line="240" w:lineRule="auto"/>
      </w:pPr>
      <w:r w:rsidRPr="008B075F">
        <w:t xml:space="preserve">What are some </w:t>
      </w:r>
      <w:proofErr w:type="gramStart"/>
      <w:r w:rsidRPr="008B075F">
        <w:t>challenges</w:t>
      </w:r>
      <w:proofErr w:type="gramEnd"/>
      <w:r w:rsidRPr="008B075F">
        <w:t xml:space="preserve"> that Nigerian entrepreneurs face during the registration process?</w:t>
      </w:r>
    </w:p>
    <w:p w:rsidR="0069632E" w:rsidRPr="008B075F" w:rsidRDefault="0069632E" w:rsidP="005B758F">
      <w:pPr>
        <w:numPr>
          <w:ilvl w:val="0"/>
          <w:numId w:val="949"/>
        </w:numPr>
        <w:spacing w:before="100" w:beforeAutospacing="1" w:after="100" w:afterAutospacing="1" w:line="240" w:lineRule="auto"/>
      </w:pPr>
      <w:r w:rsidRPr="008B075F">
        <w:t>How does the CAC contribute to Nigeria’s economic development?</w:t>
      </w:r>
    </w:p>
    <w:p w:rsidR="0069632E" w:rsidRPr="008B075F" w:rsidRDefault="0069632E" w:rsidP="0069632E">
      <w:pPr>
        <w:spacing w:after="0"/>
      </w:pPr>
      <w:r w:rsidRPr="008B075F">
        <w:pict>
          <v:rect id="_x0000_i2180" style="width:0;height:1.5pt" o:hralign="center" o:hrstd="t" o:hr="t" fillcolor="#a0a0a0" stroked="f"/>
        </w:pict>
      </w:r>
    </w:p>
    <w:p w:rsidR="0069632E" w:rsidRPr="008B075F" w:rsidRDefault="0069632E" w:rsidP="0069632E">
      <w:pPr>
        <w:pStyle w:val="Heading3"/>
        <w:rPr>
          <w:color w:val="auto"/>
        </w:rPr>
      </w:pPr>
      <w:r w:rsidRPr="008B075F">
        <w:rPr>
          <w:color w:val="auto"/>
        </w:rPr>
        <w:t>Experiential Exercise</w:t>
      </w:r>
    </w:p>
    <w:p w:rsidR="0069632E" w:rsidRPr="008B075F" w:rsidRDefault="0069632E" w:rsidP="0069632E">
      <w:pPr>
        <w:pStyle w:val="NormalWeb"/>
      </w:pPr>
      <w:r w:rsidRPr="008B075F">
        <w:rPr>
          <w:rStyle w:val="Strong"/>
          <w:rFonts w:eastAsiaTheme="majorEastAsia"/>
        </w:rPr>
        <w:t>Activity:</w:t>
      </w:r>
      <w:r w:rsidRPr="008B075F">
        <w:t xml:space="preserve"> Conduct a simulated registration process for a small business using the CAC’s online portal. Outline the steps taken from name reservation to certificate issuance, noting any documentation required. Discuss the potential challenges you encountered and how they might impact an entrepreneur.</w:t>
      </w:r>
    </w:p>
    <w:p w:rsidR="0069632E" w:rsidRPr="008B075F" w:rsidRDefault="0069632E" w:rsidP="0069632E">
      <w:r w:rsidRPr="008B075F">
        <w:pict>
          <v:rect id="_x0000_i2181" style="width:0;height:1.5pt" o:hralign="center" o:hrstd="t" o:hr="t" fillcolor="#a0a0a0" stroked="f"/>
        </w:pict>
      </w:r>
    </w:p>
    <w:p w:rsidR="0069632E" w:rsidRPr="008B075F" w:rsidRDefault="0069632E" w:rsidP="0069632E">
      <w:pPr>
        <w:pStyle w:val="Heading3"/>
        <w:rPr>
          <w:color w:val="auto"/>
        </w:rPr>
      </w:pPr>
      <w:r w:rsidRPr="008B075F">
        <w:rPr>
          <w:color w:val="auto"/>
        </w:rPr>
        <w:t>Case Study: Compliance in Action – The Journey of “GreenPlus AgroVentures Ltd.”</w:t>
      </w:r>
    </w:p>
    <w:p w:rsidR="0069632E" w:rsidRPr="008B075F" w:rsidRDefault="0069632E" w:rsidP="0069632E">
      <w:pPr>
        <w:pStyle w:val="NormalWeb"/>
      </w:pPr>
      <w:r w:rsidRPr="008B075F">
        <w:rPr>
          <w:rStyle w:val="Strong"/>
          <w:rFonts w:eastAsiaTheme="majorEastAsia"/>
        </w:rPr>
        <w:t>Background:</w:t>
      </w:r>
      <w:r w:rsidRPr="008B075F">
        <w:t xml:space="preserve"> GreenPlus AgroVentures Ltd., a Nigerian agribusiness start-up, was founded to address food security by producing organic vegetables for the local market. The founders faced multiple regulatory hurdles and financial challenges during their initial phase. However, they recognized that obtaining formal registration with the CAC would improve their credibility and allow them access to agricultural loans.</w:t>
      </w:r>
    </w:p>
    <w:p w:rsidR="0069632E" w:rsidRPr="008B075F" w:rsidRDefault="0069632E" w:rsidP="0069632E">
      <w:pPr>
        <w:pStyle w:val="NormalWeb"/>
      </w:pPr>
      <w:r w:rsidRPr="008B075F">
        <w:rPr>
          <w:rStyle w:val="Strong"/>
          <w:rFonts w:eastAsiaTheme="majorEastAsia"/>
        </w:rPr>
        <w:t>Challenges:</w:t>
      </w:r>
      <w:r w:rsidRPr="008B075F">
        <w:t xml:space="preserve"> Initially, GreenPlus struggled with documentation requirements, high fees, and delays. Additionally, the founders had to navigate compliance with multiple regulatory bodies, including obtaining a tax identification number.</w:t>
      </w:r>
    </w:p>
    <w:p w:rsidR="0069632E" w:rsidRPr="008B075F" w:rsidRDefault="0069632E" w:rsidP="0069632E">
      <w:pPr>
        <w:pStyle w:val="NormalWeb"/>
      </w:pPr>
      <w:r w:rsidRPr="008B075F">
        <w:rPr>
          <w:rStyle w:val="Strong"/>
          <w:rFonts w:eastAsiaTheme="majorEastAsia"/>
        </w:rPr>
        <w:t>Outcome:</w:t>
      </w:r>
      <w:r w:rsidRPr="008B075F">
        <w:t xml:space="preserve"> By obtaining CAC registration, GreenPlus was able to secure funding from a government agricultural support program and partner with local markets for distribution. Their registered status also built trust with consumers and allowed them to expand operations.</w:t>
      </w:r>
    </w:p>
    <w:p w:rsidR="0069632E" w:rsidRPr="008B075F" w:rsidRDefault="0069632E" w:rsidP="0069632E">
      <w:pPr>
        <w:pStyle w:val="NormalWeb"/>
      </w:pPr>
      <w:r w:rsidRPr="008B075F">
        <w:rPr>
          <w:rStyle w:val="Strong"/>
          <w:rFonts w:eastAsiaTheme="majorEastAsia"/>
        </w:rPr>
        <w:t>Questions:</w:t>
      </w:r>
    </w:p>
    <w:p w:rsidR="0069632E" w:rsidRPr="008B075F" w:rsidRDefault="0069632E" w:rsidP="005B758F">
      <w:pPr>
        <w:numPr>
          <w:ilvl w:val="0"/>
          <w:numId w:val="950"/>
        </w:numPr>
        <w:spacing w:before="100" w:beforeAutospacing="1" w:after="100" w:afterAutospacing="1" w:line="240" w:lineRule="auto"/>
      </w:pPr>
      <w:r w:rsidRPr="008B075F">
        <w:t>How did obtaining CAC registration contribute to the growth of GreenPlus AgroVentures Ltd.?</w:t>
      </w:r>
    </w:p>
    <w:p w:rsidR="0069632E" w:rsidRPr="008B075F" w:rsidRDefault="0069632E" w:rsidP="005B758F">
      <w:pPr>
        <w:numPr>
          <w:ilvl w:val="0"/>
          <w:numId w:val="950"/>
        </w:numPr>
        <w:spacing w:before="100" w:beforeAutospacing="1" w:after="100" w:afterAutospacing="1" w:line="240" w:lineRule="auto"/>
      </w:pPr>
      <w:r w:rsidRPr="008B075F">
        <w:t>What challenges did the founders face, and how did they overcome them?</w:t>
      </w:r>
    </w:p>
    <w:p w:rsidR="0069632E" w:rsidRPr="008B075F" w:rsidRDefault="0069632E" w:rsidP="005B758F">
      <w:pPr>
        <w:numPr>
          <w:ilvl w:val="0"/>
          <w:numId w:val="950"/>
        </w:numPr>
        <w:spacing w:before="100" w:beforeAutospacing="1" w:after="100" w:afterAutospacing="1" w:line="240" w:lineRule="auto"/>
      </w:pPr>
      <w:r w:rsidRPr="008B075F">
        <w:t>In what ways did formal registration impact their market access and credibility?</w:t>
      </w:r>
    </w:p>
    <w:p w:rsidR="0069632E" w:rsidRPr="008B075F" w:rsidRDefault="0069632E" w:rsidP="0069632E">
      <w:pPr>
        <w:spacing w:after="0"/>
      </w:pPr>
      <w:r w:rsidRPr="008B075F">
        <w:pict>
          <v:rect id="_x0000_i2182" style="width:0;height:1.5pt" o:hralign="center" o:hrstd="t" o:hr="t" fillcolor="#a0a0a0" stroked="f"/>
        </w:pict>
      </w:r>
    </w:p>
    <w:p w:rsidR="0069632E" w:rsidRPr="008B075F" w:rsidRDefault="0069632E" w:rsidP="0069632E">
      <w:pPr>
        <w:pStyle w:val="Heading3"/>
        <w:rPr>
          <w:color w:val="auto"/>
        </w:rPr>
      </w:pPr>
      <w:r w:rsidRPr="008B075F">
        <w:rPr>
          <w:color w:val="auto"/>
        </w:rPr>
        <w:t>Suggested Online Reading</w:t>
      </w:r>
    </w:p>
    <w:p w:rsidR="0069632E" w:rsidRPr="008B075F" w:rsidRDefault="0069632E" w:rsidP="005B758F">
      <w:pPr>
        <w:numPr>
          <w:ilvl w:val="0"/>
          <w:numId w:val="951"/>
        </w:numPr>
        <w:spacing w:before="100" w:beforeAutospacing="1" w:after="100" w:afterAutospacing="1" w:line="240" w:lineRule="auto"/>
      </w:pPr>
      <w:r w:rsidRPr="008B075F">
        <w:rPr>
          <w:rStyle w:val="Strong"/>
        </w:rPr>
        <w:t>Corporate Affairs Commission Nigeria:</w:t>
      </w:r>
      <w:r w:rsidRPr="008B075F">
        <w:t xml:space="preserve"> </w:t>
      </w:r>
      <w:hyperlink r:id="rId170" w:tgtFrame="_new" w:history="1">
        <w:r w:rsidRPr="008B075F">
          <w:rPr>
            <w:rStyle w:val="Hyperlink"/>
            <w:color w:val="auto"/>
          </w:rPr>
          <w:t>https://www.cac.gov.ng</w:t>
        </w:r>
      </w:hyperlink>
    </w:p>
    <w:p w:rsidR="0069632E" w:rsidRPr="008B075F" w:rsidRDefault="0069632E" w:rsidP="005B758F">
      <w:pPr>
        <w:numPr>
          <w:ilvl w:val="0"/>
          <w:numId w:val="951"/>
        </w:numPr>
        <w:spacing w:before="100" w:beforeAutospacing="1" w:after="100" w:afterAutospacing="1" w:line="240" w:lineRule="auto"/>
      </w:pPr>
      <w:r w:rsidRPr="008B075F">
        <w:rPr>
          <w:rStyle w:val="Strong"/>
        </w:rPr>
        <w:t>Companies and Allied Matters Act (CAMA) Overview:</w:t>
      </w:r>
      <w:r w:rsidRPr="008B075F">
        <w:t xml:space="preserve"> Legal Guide Nigeria</w:t>
      </w:r>
    </w:p>
    <w:p w:rsidR="0069632E" w:rsidRPr="008B075F" w:rsidRDefault="0069632E" w:rsidP="005B758F">
      <w:pPr>
        <w:numPr>
          <w:ilvl w:val="0"/>
          <w:numId w:val="951"/>
        </w:numPr>
        <w:spacing w:before="100" w:beforeAutospacing="1" w:after="100" w:afterAutospacing="1" w:line="240" w:lineRule="auto"/>
      </w:pPr>
      <w:r w:rsidRPr="008B075F">
        <w:rPr>
          <w:rStyle w:val="Strong"/>
        </w:rPr>
        <w:t>World Bank Ease of Doing Business – Nigeria:</w:t>
      </w:r>
      <w:r w:rsidRPr="008B075F">
        <w:t xml:space="preserve"> </w:t>
      </w:r>
      <w:hyperlink r:id="rId171" w:tgtFrame="_new" w:history="1">
        <w:r w:rsidRPr="008B075F">
          <w:rPr>
            <w:rStyle w:val="Hyperlink"/>
            <w:color w:val="auto"/>
          </w:rPr>
          <w:t>https://www.worldbank.org/easeofdoingbusiness/nigeria</w:t>
        </w:r>
      </w:hyperlink>
    </w:p>
    <w:p w:rsidR="0069632E" w:rsidRPr="008B075F" w:rsidRDefault="0069632E" w:rsidP="0069632E">
      <w:pPr>
        <w:spacing w:after="0"/>
      </w:pPr>
      <w:r w:rsidRPr="008B075F">
        <w:pict>
          <v:rect id="_x0000_i2183" style="width:0;height:1.5pt" o:hralign="center" o:hrstd="t" o:hr="t" fillcolor="#a0a0a0" stroked="f"/>
        </w:pict>
      </w:r>
    </w:p>
    <w:p w:rsidR="003115E1" w:rsidRPr="008B075F" w:rsidRDefault="003115E1" w:rsidP="00AA42E4">
      <w:pPr>
        <w:tabs>
          <w:tab w:val="left" w:pos="1019"/>
        </w:tabs>
      </w:pPr>
    </w:p>
    <w:p w:rsidR="00005E5D" w:rsidRPr="008B075F" w:rsidRDefault="00005E5D" w:rsidP="00AA42E4">
      <w:pPr>
        <w:tabs>
          <w:tab w:val="left" w:pos="1019"/>
        </w:tabs>
      </w:pPr>
    </w:p>
    <w:p w:rsidR="00005E5D" w:rsidRPr="008B075F" w:rsidRDefault="00005E5D" w:rsidP="00AA42E4">
      <w:pPr>
        <w:tabs>
          <w:tab w:val="left" w:pos="1019"/>
        </w:tabs>
      </w:pPr>
    </w:p>
    <w:p w:rsidR="00005E5D" w:rsidRPr="008B075F" w:rsidRDefault="00005E5D" w:rsidP="00AA42E4">
      <w:pPr>
        <w:tabs>
          <w:tab w:val="left" w:pos="1019"/>
        </w:tabs>
      </w:pPr>
    </w:p>
    <w:p w:rsidR="00005E5D" w:rsidRPr="008B075F" w:rsidRDefault="00005E5D" w:rsidP="00AA42E4">
      <w:pPr>
        <w:tabs>
          <w:tab w:val="left" w:pos="1019"/>
        </w:tabs>
      </w:pPr>
    </w:p>
    <w:p w:rsidR="00005E5D" w:rsidRPr="008B075F" w:rsidRDefault="00005E5D" w:rsidP="00AA42E4">
      <w:pPr>
        <w:tabs>
          <w:tab w:val="left" w:pos="1019"/>
        </w:tabs>
      </w:pPr>
    </w:p>
    <w:p w:rsidR="00005E5D" w:rsidRPr="008B075F" w:rsidRDefault="00005E5D" w:rsidP="00AA42E4">
      <w:pPr>
        <w:tabs>
          <w:tab w:val="left" w:pos="1019"/>
        </w:tabs>
      </w:pPr>
    </w:p>
    <w:p w:rsidR="00005E5D" w:rsidRPr="008B075F" w:rsidRDefault="00005E5D" w:rsidP="00AA42E4">
      <w:pPr>
        <w:tabs>
          <w:tab w:val="left" w:pos="1019"/>
        </w:tabs>
      </w:pPr>
    </w:p>
    <w:p w:rsidR="00005E5D" w:rsidRPr="008B075F" w:rsidRDefault="00005E5D" w:rsidP="00AA42E4">
      <w:pPr>
        <w:tabs>
          <w:tab w:val="left" w:pos="1019"/>
        </w:tabs>
      </w:pPr>
    </w:p>
    <w:p w:rsidR="00005E5D" w:rsidRPr="008B075F" w:rsidRDefault="00005E5D" w:rsidP="00AA42E4">
      <w:pPr>
        <w:tabs>
          <w:tab w:val="left" w:pos="1019"/>
        </w:tabs>
      </w:pPr>
    </w:p>
    <w:p w:rsidR="00005E5D" w:rsidRPr="008B075F" w:rsidRDefault="00005E5D" w:rsidP="00AA42E4">
      <w:pPr>
        <w:tabs>
          <w:tab w:val="left" w:pos="1019"/>
        </w:tabs>
      </w:pPr>
    </w:p>
    <w:p w:rsidR="00005E5D" w:rsidRPr="008B075F" w:rsidRDefault="00005E5D" w:rsidP="00AA42E4">
      <w:pPr>
        <w:tabs>
          <w:tab w:val="left" w:pos="1019"/>
        </w:tabs>
      </w:pPr>
    </w:p>
    <w:p w:rsidR="00005E5D" w:rsidRPr="008B075F" w:rsidRDefault="00005E5D" w:rsidP="00AA42E4">
      <w:pPr>
        <w:tabs>
          <w:tab w:val="left" w:pos="1019"/>
        </w:tabs>
      </w:pPr>
    </w:p>
    <w:p w:rsidR="00005E5D" w:rsidRPr="008B075F" w:rsidRDefault="00005E5D" w:rsidP="00AA42E4">
      <w:pPr>
        <w:tabs>
          <w:tab w:val="left" w:pos="1019"/>
        </w:tabs>
      </w:pPr>
    </w:p>
    <w:p w:rsidR="00005E5D" w:rsidRPr="008B075F" w:rsidRDefault="00005E5D" w:rsidP="00AA42E4">
      <w:pPr>
        <w:tabs>
          <w:tab w:val="left" w:pos="1019"/>
        </w:tabs>
      </w:pPr>
    </w:p>
    <w:p w:rsidR="00005E5D" w:rsidRPr="008B075F" w:rsidRDefault="00005E5D" w:rsidP="00AA42E4">
      <w:pPr>
        <w:tabs>
          <w:tab w:val="left" w:pos="1019"/>
        </w:tabs>
      </w:pPr>
    </w:p>
    <w:p w:rsidR="00005E5D" w:rsidRPr="008B075F" w:rsidRDefault="00005E5D" w:rsidP="00AA42E4">
      <w:pPr>
        <w:tabs>
          <w:tab w:val="left" w:pos="1019"/>
        </w:tabs>
      </w:pPr>
    </w:p>
    <w:p w:rsidR="00005E5D" w:rsidRPr="008B075F" w:rsidRDefault="00005E5D" w:rsidP="00AA42E4">
      <w:pPr>
        <w:tabs>
          <w:tab w:val="left" w:pos="1019"/>
        </w:tabs>
      </w:pPr>
    </w:p>
    <w:p w:rsidR="00005E5D" w:rsidRPr="008B075F" w:rsidRDefault="00005E5D" w:rsidP="00AA42E4">
      <w:pPr>
        <w:tabs>
          <w:tab w:val="left" w:pos="1019"/>
        </w:tabs>
      </w:pPr>
    </w:p>
    <w:p w:rsidR="00005E5D" w:rsidRPr="008B075F" w:rsidRDefault="00005E5D" w:rsidP="00AA42E4">
      <w:pPr>
        <w:tabs>
          <w:tab w:val="left" w:pos="1019"/>
        </w:tabs>
      </w:pPr>
    </w:p>
    <w:p w:rsidR="00005E5D" w:rsidRPr="008B075F" w:rsidRDefault="00005E5D" w:rsidP="00AA42E4">
      <w:pPr>
        <w:tabs>
          <w:tab w:val="left" w:pos="1019"/>
        </w:tabs>
      </w:pPr>
    </w:p>
    <w:p w:rsidR="0019797A" w:rsidRPr="008B075F" w:rsidRDefault="0019797A" w:rsidP="0019797A">
      <w:pPr>
        <w:pStyle w:val="NormalWeb"/>
      </w:pPr>
      <w:r w:rsidRPr="008B075F">
        <w:rPr>
          <w:rStyle w:val="Strong"/>
        </w:rPr>
        <w:t>Chapter 22</w:t>
      </w:r>
      <w:r w:rsidR="00CE3E8C" w:rsidRPr="008B075F">
        <w:rPr>
          <w:rStyle w:val="Strong"/>
        </w:rPr>
        <w:t>.1</w:t>
      </w:r>
      <w:r w:rsidRPr="008B075F">
        <w:rPr>
          <w:rStyle w:val="Strong"/>
        </w:rPr>
        <w:t>: Entrepreneurship and International Organizations in West Africa, Africa, and the World</w:t>
      </w:r>
    </w:p>
    <w:p w:rsidR="0019797A" w:rsidRPr="008B075F" w:rsidRDefault="0019797A" w:rsidP="0019797A">
      <w:pPr>
        <w:pStyle w:val="NormalWeb"/>
      </w:pPr>
      <w:r w:rsidRPr="008B075F">
        <w:t>"In a globalized economy, entrepreneurship is the bridge between opportunity and achievement, whether in a local community or on the world stage."</w:t>
      </w:r>
    </w:p>
    <w:p w:rsidR="0019797A" w:rsidRPr="008B075F" w:rsidRDefault="0019797A" w:rsidP="0019797A">
      <w:r w:rsidRPr="008B075F">
        <w:pict>
          <v:rect id="_x0000_i2194" style="width:0;height:1.5pt" o:hralign="center" o:hrstd="t" o:hr="t" fillcolor="#a0a0a0" stroked="f"/>
        </w:pict>
      </w:r>
    </w:p>
    <w:p w:rsidR="0019797A" w:rsidRPr="008B075F" w:rsidRDefault="0019797A" w:rsidP="0019797A">
      <w:pPr>
        <w:pStyle w:val="Heading3"/>
        <w:rPr>
          <w:color w:val="auto"/>
        </w:rPr>
      </w:pPr>
      <w:r w:rsidRPr="008B075F">
        <w:rPr>
          <w:color w:val="auto"/>
        </w:rPr>
        <w:t>Chapter Objectives</w:t>
      </w:r>
    </w:p>
    <w:p w:rsidR="0019797A" w:rsidRPr="008B075F" w:rsidRDefault="0019797A" w:rsidP="0019797A">
      <w:pPr>
        <w:pStyle w:val="NormalWeb"/>
      </w:pPr>
      <w:r w:rsidRPr="008B075F">
        <w:t>By the end of this chapter, students will be able to:</w:t>
      </w:r>
    </w:p>
    <w:p w:rsidR="0019797A" w:rsidRPr="008B075F" w:rsidRDefault="0019797A" w:rsidP="005B758F">
      <w:pPr>
        <w:numPr>
          <w:ilvl w:val="0"/>
          <w:numId w:val="952"/>
        </w:numPr>
        <w:spacing w:before="100" w:beforeAutospacing="1" w:after="100" w:afterAutospacing="1" w:line="240" w:lineRule="auto"/>
      </w:pPr>
      <w:r w:rsidRPr="008B075F">
        <w:t>Analyze the role of international organizations in promoting entrepreneurship within West Africa and Africa at large.</w:t>
      </w:r>
    </w:p>
    <w:p w:rsidR="0019797A" w:rsidRPr="008B075F" w:rsidRDefault="0019797A" w:rsidP="005B758F">
      <w:pPr>
        <w:numPr>
          <w:ilvl w:val="0"/>
          <w:numId w:val="952"/>
        </w:numPr>
        <w:spacing w:before="100" w:beforeAutospacing="1" w:after="100" w:afterAutospacing="1" w:line="240" w:lineRule="auto"/>
      </w:pPr>
      <w:r w:rsidRPr="008B075F">
        <w:t>Evaluate key initiatives and programs by international organizations aimed at fostering business development and innovation.</w:t>
      </w:r>
    </w:p>
    <w:p w:rsidR="0019797A" w:rsidRPr="008B075F" w:rsidRDefault="0019797A" w:rsidP="005B758F">
      <w:pPr>
        <w:numPr>
          <w:ilvl w:val="0"/>
          <w:numId w:val="952"/>
        </w:numPr>
        <w:spacing w:before="100" w:beforeAutospacing="1" w:after="100" w:afterAutospacing="1" w:line="240" w:lineRule="auto"/>
      </w:pPr>
      <w:r w:rsidRPr="008B075F">
        <w:t>Identify the impacts of regional and global policies on African entrepreneurs.</w:t>
      </w:r>
    </w:p>
    <w:p w:rsidR="0019797A" w:rsidRPr="008B075F" w:rsidRDefault="0019797A" w:rsidP="005B758F">
      <w:pPr>
        <w:numPr>
          <w:ilvl w:val="0"/>
          <w:numId w:val="952"/>
        </w:numPr>
        <w:spacing w:before="100" w:beforeAutospacing="1" w:after="100" w:afterAutospacing="1" w:line="240" w:lineRule="auto"/>
      </w:pPr>
      <w:r w:rsidRPr="008B075F">
        <w:t>Examine case studies that highlight successful collaborations between African entrepreneurs and international organizations.</w:t>
      </w:r>
    </w:p>
    <w:p w:rsidR="0019797A" w:rsidRPr="008B075F" w:rsidRDefault="0019797A" w:rsidP="005B758F">
      <w:pPr>
        <w:numPr>
          <w:ilvl w:val="0"/>
          <w:numId w:val="952"/>
        </w:numPr>
        <w:spacing w:before="100" w:beforeAutospacing="1" w:after="100" w:afterAutospacing="1" w:line="240" w:lineRule="auto"/>
      </w:pPr>
      <w:r w:rsidRPr="008B075F">
        <w:t>Discuss challenges and opportunities for African entrepreneurs in a globalized economy.</w:t>
      </w:r>
    </w:p>
    <w:p w:rsidR="0019797A" w:rsidRPr="008B075F" w:rsidRDefault="0019797A" w:rsidP="005B758F">
      <w:pPr>
        <w:numPr>
          <w:ilvl w:val="0"/>
          <w:numId w:val="952"/>
        </w:numPr>
        <w:spacing w:before="100" w:beforeAutospacing="1" w:after="100" w:afterAutospacing="1" w:line="240" w:lineRule="auto"/>
      </w:pPr>
      <w:r w:rsidRPr="008B075F">
        <w:t>Understand the ways in which these organizations influence policy, capacity building, and investment across the region.</w:t>
      </w:r>
    </w:p>
    <w:p w:rsidR="0019797A" w:rsidRPr="008B075F" w:rsidRDefault="0019797A" w:rsidP="005B758F">
      <w:pPr>
        <w:numPr>
          <w:ilvl w:val="0"/>
          <w:numId w:val="952"/>
        </w:numPr>
        <w:spacing w:before="100" w:beforeAutospacing="1" w:after="100" w:afterAutospacing="1" w:line="240" w:lineRule="auto"/>
      </w:pPr>
      <w:r w:rsidRPr="008B075F">
        <w:t>Apply concepts of entrepreneurship to analyze the strategic roles of institutions like ECOWAS, AU, UN, and the World Bank in regional development.</w:t>
      </w:r>
    </w:p>
    <w:p w:rsidR="0019797A" w:rsidRPr="008B075F" w:rsidRDefault="0019797A" w:rsidP="0019797A">
      <w:pPr>
        <w:spacing w:after="0"/>
      </w:pPr>
      <w:r w:rsidRPr="008B075F">
        <w:pict>
          <v:rect id="_x0000_i2195" style="width:0;height:1.5pt" o:hralign="center" o:hrstd="t" o:hr="t" fillcolor="#a0a0a0" stroked="f"/>
        </w:pict>
      </w:r>
    </w:p>
    <w:p w:rsidR="0019797A" w:rsidRPr="008B075F" w:rsidRDefault="0019797A" w:rsidP="0019797A">
      <w:pPr>
        <w:pStyle w:val="Heading3"/>
        <w:rPr>
          <w:color w:val="auto"/>
        </w:rPr>
      </w:pPr>
      <w:r w:rsidRPr="008B075F">
        <w:rPr>
          <w:color w:val="auto"/>
        </w:rPr>
        <w:t>Chapter Summary</w:t>
      </w:r>
    </w:p>
    <w:p w:rsidR="0019797A" w:rsidRPr="008B075F" w:rsidRDefault="0019797A" w:rsidP="0019797A">
      <w:pPr>
        <w:pStyle w:val="NormalWeb"/>
      </w:pPr>
      <w:r w:rsidRPr="008B075F">
        <w:t xml:space="preserve">This chapter explores the significance of international organizations in fostering entrepreneurship across West Africa, Africa, and on a global scale. It examines the roles of various institutions, including </w:t>
      </w:r>
      <w:r w:rsidRPr="008B075F">
        <w:rPr>
          <w:rStyle w:val="Strong"/>
        </w:rPr>
        <w:t>ECOWAS (Economic Community of West African States), the African Union (AU), the United Nations (UN), the World Bank, and the African Development Bank (AfDB)</w:t>
      </w:r>
      <w:r w:rsidRPr="008B075F">
        <w:t>, in supporting entrepreneurial activities that drive economic growth, employment, and innovation. We look at how these organizations provide critical financial support, policy guidance, capacity-building programs, and international linkages that help local entrepreneurs compete on a global scale.</w:t>
      </w:r>
    </w:p>
    <w:p w:rsidR="0019797A" w:rsidRPr="008B075F" w:rsidRDefault="0019797A" w:rsidP="0019797A">
      <w:pPr>
        <w:pStyle w:val="NormalWeb"/>
      </w:pPr>
      <w:r w:rsidRPr="008B075F">
        <w:t xml:space="preserve">Additionally, the chapter delves into the challenges faced by entrepreneurs in African contexts, including limited access to finance, inadequate infrastructure, regulatory hurdles, and market volatility. Through examining regional collaborations, such as the </w:t>
      </w:r>
      <w:r w:rsidRPr="008B075F">
        <w:rPr>
          <w:rStyle w:val="Strong"/>
        </w:rPr>
        <w:t>African Continental Free Trade Area (AfCFTA)</w:t>
      </w:r>
      <w:r w:rsidRPr="008B075F">
        <w:t xml:space="preserve"> and partnerships between African governments and international institutions, students gain insights into how entrepreneurship is becoming a powerful force for socioeconomic transformation. By studying case examples of African startups and the roles played by international organizations, students can appreciate the importance of strategic partnerships in addressing challenges, creating jobs, and promoting inclusive growth.</w:t>
      </w:r>
    </w:p>
    <w:p w:rsidR="00DB3727" w:rsidRPr="008B075F" w:rsidRDefault="00DB3727" w:rsidP="00DB3727">
      <w:pPr>
        <w:pStyle w:val="NormalWeb"/>
      </w:pPr>
      <w:r w:rsidRPr="008B075F">
        <w:rPr>
          <w:noProof/>
        </w:rPr>
        <w:drawing>
          <wp:inline distT="0" distB="0" distL="0" distR="0">
            <wp:extent cx="5829756" cy="4019266"/>
            <wp:effectExtent l="0" t="0" r="0" b="635"/>
            <wp:docPr id="26" name="Picture 26" descr="C:\Users\Dr. Mathew E. Egu\Downloads\napkin-selection (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descr="C:\Users\Dr. Mathew E. Egu\Downloads\napkin-selection (11).png"/>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5836410" cy="4023853"/>
                    </a:xfrm>
                    <a:prstGeom prst="rect">
                      <a:avLst/>
                    </a:prstGeom>
                    <a:noFill/>
                    <a:ln>
                      <a:noFill/>
                    </a:ln>
                  </pic:spPr>
                </pic:pic>
              </a:graphicData>
            </a:graphic>
          </wp:inline>
        </w:drawing>
      </w:r>
    </w:p>
    <w:p w:rsidR="00DB3727" w:rsidRPr="008B075F" w:rsidRDefault="00DB3727" w:rsidP="0019797A">
      <w:pPr>
        <w:pStyle w:val="NormalWeb"/>
      </w:pPr>
      <w:r w:rsidRPr="008B075F">
        <w:rPr>
          <w:b/>
        </w:rPr>
        <w:t>Figure 22:</w:t>
      </w:r>
      <w:r w:rsidRPr="008B075F">
        <w:t xml:space="preserve"> International organizations</w:t>
      </w:r>
    </w:p>
    <w:p w:rsidR="0019797A" w:rsidRPr="008B075F" w:rsidRDefault="0019797A" w:rsidP="0019797A">
      <w:pPr>
        <w:spacing w:after="0"/>
      </w:pPr>
      <w:r w:rsidRPr="008B075F">
        <w:pict>
          <v:rect id="_x0000_i2197" style="width:0;height:1.5pt" o:hralign="center" o:hrstd="t" o:hr="t" fillcolor="#a0a0a0" stroked="f"/>
        </w:pict>
      </w:r>
    </w:p>
    <w:p w:rsidR="0019797A" w:rsidRPr="008B075F" w:rsidRDefault="00CE3E8C" w:rsidP="0019797A">
      <w:pPr>
        <w:pStyle w:val="Heading4"/>
      </w:pPr>
      <w:r w:rsidRPr="008B075F">
        <w:t>22.1.</w:t>
      </w:r>
      <w:r w:rsidR="0019797A" w:rsidRPr="008B075F">
        <w:t xml:space="preserve">1 </w:t>
      </w:r>
      <w:r w:rsidR="0019797A" w:rsidRPr="008B075F">
        <w:rPr>
          <w:rStyle w:val="Strong"/>
          <w:b/>
          <w:bCs/>
        </w:rPr>
        <w:t>The Role of ECOWAS in Promoting Entrepreneurship</w:t>
      </w:r>
    </w:p>
    <w:p w:rsidR="0019797A" w:rsidRPr="008B075F" w:rsidRDefault="0019797A" w:rsidP="005B758F">
      <w:pPr>
        <w:numPr>
          <w:ilvl w:val="0"/>
          <w:numId w:val="954"/>
        </w:numPr>
        <w:spacing w:before="100" w:beforeAutospacing="1" w:after="100" w:afterAutospacing="1" w:line="240" w:lineRule="auto"/>
      </w:pPr>
      <w:r w:rsidRPr="008B075F">
        <w:rPr>
          <w:rStyle w:val="Strong"/>
        </w:rPr>
        <w:t>Overview:</w:t>
      </w:r>
      <w:r w:rsidRPr="008B075F">
        <w:t xml:space="preserve"> Established in 1975 by the </w:t>
      </w:r>
      <w:r w:rsidRPr="008B075F">
        <w:rPr>
          <w:rStyle w:val="Strong"/>
        </w:rPr>
        <w:t>Treaty of Lagos</w:t>
      </w:r>
      <w:r w:rsidRPr="008B075F">
        <w:t>, ECOWAS aims to foster economic integration and stability among West African nations.</w:t>
      </w:r>
    </w:p>
    <w:p w:rsidR="0019797A" w:rsidRPr="008B075F" w:rsidRDefault="0019797A" w:rsidP="005B758F">
      <w:pPr>
        <w:numPr>
          <w:ilvl w:val="0"/>
          <w:numId w:val="954"/>
        </w:numPr>
        <w:spacing w:before="100" w:beforeAutospacing="1" w:after="100" w:afterAutospacing="1" w:line="240" w:lineRule="auto"/>
      </w:pPr>
      <w:r w:rsidRPr="008B075F">
        <w:rPr>
          <w:rStyle w:val="Strong"/>
        </w:rPr>
        <w:t>Initiatives for Entrepreneurs:</w:t>
      </w:r>
      <w:r w:rsidRPr="008B075F">
        <w:t xml:space="preserve"> ECOWAS has introduced programs to support small and medium enterprises (SMEs) through cross-border trade policies and financial assistance.</w:t>
      </w:r>
    </w:p>
    <w:p w:rsidR="0019797A" w:rsidRPr="008B075F" w:rsidRDefault="0019797A" w:rsidP="005B758F">
      <w:pPr>
        <w:numPr>
          <w:ilvl w:val="0"/>
          <w:numId w:val="954"/>
        </w:numPr>
        <w:spacing w:before="100" w:beforeAutospacing="1" w:after="100" w:afterAutospacing="1" w:line="240" w:lineRule="auto"/>
      </w:pPr>
      <w:r w:rsidRPr="008B075F">
        <w:rPr>
          <w:rStyle w:val="Strong"/>
        </w:rPr>
        <w:t>Case Study:</w:t>
      </w:r>
      <w:r w:rsidRPr="008B075F">
        <w:t xml:space="preserve"> ECOWAS’s partnership with the World Bank on the West African Competitiveness Program, focusing on agriculture and textile industries in Nigeria and Ghana.</w:t>
      </w:r>
    </w:p>
    <w:p w:rsidR="0019797A" w:rsidRPr="008B075F" w:rsidRDefault="00CE3E8C" w:rsidP="0019797A">
      <w:pPr>
        <w:pStyle w:val="Heading4"/>
      </w:pPr>
      <w:r w:rsidRPr="008B075F">
        <w:t>22.1.</w:t>
      </w:r>
      <w:r w:rsidR="0019797A" w:rsidRPr="008B075F">
        <w:t xml:space="preserve">2 </w:t>
      </w:r>
      <w:r w:rsidR="0019797A" w:rsidRPr="008B075F">
        <w:rPr>
          <w:rStyle w:val="Strong"/>
          <w:b/>
          <w:bCs/>
        </w:rPr>
        <w:t>The African Union and Continental Collaboration</w:t>
      </w:r>
    </w:p>
    <w:p w:rsidR="0019797A" w:rsidRPr="008B075F" w:rsidRDefault="0019797A" w:rsidP="005B758F">
      <w:pPr>
        <w:numPr>
          <w:ilvl w:val="0"/>
          <w:numId w:val="955"/>
        </w:numPr>
        <w:spacing w:before="100" w:beforeAutospacing="1" w:after="100" w:afterAutospacing="1" w:line="240" w:lineRule="auto"/>
      </w:pPr>
      <w:r w:rsidRPr="008B075F">
        <w:rPr>
          <w:rStyle w:val="Strong"/>
        </w:rPr>
        <w:t>AU Overview:</w:t>
      </w:r>
      <w:r w:rsidRPr="008B075F">
        <w:t xml:space="preserve"> The African Union, established in 2002 from the former Organization of African Unity, works to promote unity and solidarity across Africa.</w:t>
      </w:r>
    </w:p>
    <w:p w:rsidR="0019797A" w:rsidRPr="008B075F" w:rsidRDefault="0019797A" w:rsidP="005B758F">
      <w:pPr>
        <w:numPr>
          <w:ilvl w:val="0"/>
          <w:numId w:val="955"/>
        </w:numPr>
        <w:spacing w:before="100" w:beforeAutospacing="1" w:after="100" w:afterAutospacing="1" w:line="240" w:lineRule="auto"/>
      </w:pPr>
      <w:r w:rsidRPr="008B075F">
        <w:rPr>
          <w:rStyle w:val="Strong"/>
        </w:rPr>
        <w:t>Entrepreneurial Support:</w:t>
      </w:r>
      <w:r w:rsidRPr="008B075F">
        <w:t xml:space="preserve"> AU has championed several initiatives, such as the </w:t>
      </w:r>
      <w:r w:rsidRPr="008B075F">
        <w:rPr>
          <w:rStyle w:val="Strong"/>
        </w:rPr>
        <w:t>Agenda 2063</w:t>
      </w:r>
      <w:r w:rsidRPr="008B075F">
        <w:t>, which emphasizes youth entrepreneurship and innovation as drivers of the continent’s future growth.</w:t>
      </w:r>
    </w:p>
    <w:p w:rsidR="0019797A" w:rsidRPr="008B075F" w:rsidRDefault="0019797A" w:rsidP="005B758F">
      <w:pPr>
        <w:numPr>
          <w:ilvl w:val="0"/>
          <w:numId w:val="955"/>
        </w:numPr>
        <w:spacing w:before="100" w:beforeAutospacing="1" w:after="100" w:afterAutospacing="1" w:line="240" w:lineRule="auto"/>
      </w:pPr>
      <w:r w:rsidRPr="008B075F">
        <w:rPr>
          <w:rStyle w:val="Strong"/>
        </w:rPr>
        <w:t>AfCFTA and Trade Integration:</w:t>
      </w:r>
      <w:r w:rsidRPr="008B075F">
        <w:t xml:space="preserve"> Through the </w:t>
      </w:r>
      <w:r w:rsidRPr="008B075F">
        <w:rPr>
          <w:rStyle w:val="Strong"/>
        </w:rPr>
        <w:t>African Continental Free Trade Area (AfCFTA)</w:t>
      </w:r>
      <w:r w:rsidRPr="008B075F">
        <w:t>, the AU aims to create a single continental market that encourages entrepreneurial expansion.</w:t>
      </w:r>
    </w:p>
    <w:p w:rsidR="0019797A" w:rsidRPr="008B075F" w:rsidRDefault="0019797A" w:rsidP="005B758F">
      <w:pPr>
        <w:numPr>
          <w:ilvl w:val="0"/>
          <w:numId w:val="955"/>
        </w:numPr>
        <w:spacing w:before="100" w:beforeAutospacing="1" w:after="100" w:afterAutospacing="1" w:line="240" w:lineRule="auto"/>
      </w:pPr>
      <w:r w:rsidRPr="008B075F">
        <w:rPr>
          <w:rStyle w:val="Strong"/>
        </w:rPr>
        <w:t>Impact on African Startups:</w:t>
      </w:r>
      <w:r w:rsidRPr="008B075F">
        <w:t xml:space="preserve"> The creation of a unified market means African businesses have access to over 1.2 billion consumers, reducing dependence on external trade.</w:t>
      </w:r>
    </w:p>
    <w:p w:rsidR="0019797A" w:rsidRPr="008B075F" w:rsidRDefault="00CE3E8C" w:rsidP="0019797A">
      <w:pPr>
        <w:pStyle w:val="Heading4"/>
      </w:pPr>
      <w:r w:rsidRPr="008B075F">
        <w:t>22.1.</w:t>
      </w:r>
      <w:r w:rsidR="0019797A" w:rsidRPr="008B075F">
        <w:t xml:space="preserve">3 </w:t>
      </w:r>
      <w:r w:rsidR="0019797A" w:rsidRPr="008B075F">
        <w:rPr>
          <w:rStyle w:val="Strong"/>
          <w:b/>
          <w:bCs/>
        </w:rPr>
        <w:t>United Nations and Sustainable Development in Africa</w:t>
      </w:r>
    </w:p>
    <w:p w:rsidR="0019797A" w:rsidRPr="008B075F" w:rsidRDefault="0019797A" w:rsidP="005B758F">
      <w:pPr>
        <w:numPr>
          <w:ilvl w:val="0"/>
          <w:numId w:val="956"/>
        </w:numPr>
        <w:spacing w:before="100" w:beforeAutospacing="1" w:after="100" w:afterAutospacing="1" w:line="240" w:lineRule="auto"/>
      </w:pPr>
      <w:r w:rsidRPr="008B075F">
        <w:rPr>
          <w:rStyle w:val="Strong"/>
        </w:rPr>
        <w:t>SDGs and Entrepreneurship:</w:t>
      </w:r>
      <w:r w:rsidRPr="008B075F">
        <w:t xml:space="preserve"> UN initiatives encourage entrepreneurship as a tool for poverty reduction and economic development. SDG 8, in particular, focuses on decent work and economic growth.</w:t>
      </w:r>
    </w:p>
    <w:p w:rsidR="0019797A" w:rsidRPr="008B075F" w:rsidRDefault="0019797A" w:rsidP="005B758F">
      <w:pPr>
        <w:numPr>
          <w:ilvl w:val="0"/>
          <w:numId w:val="956"/>
        </w:numPr>
        <w:spacing w:before="100" w:beforeAutospacing="1" w:after="100" w:afterAutospacing="1" w:line="240" w:lineRule="auto"/>
      </w:pPr>
      <w:r w:rsidRPr="008B075F">
        <w:rPr>
          <w:rStyle w:val="Strong"/>
        </w:rPr>
        <w:t>UNDP’s Impact:</w:t>
      </w:r>
      <w:r w:rsidRPr="008B075F">
        <w:t xml:space="preserve"> The </w:t>
      </w:r>
      <w:r w:rsidRPr="008B075F">
        <w:rPr>
          <w:rStyle w:val="Strong"/>
        </w:rPr>
        <w:t>United Nations Development Programme (UNDP)</w:t>
      </w:r>
      <w:r w:rsidRPr="008B075F">
        <w:t xml:space="preserve"> has launched programs like the </w:t>
      </w:r>
      <w:r w:rsidRPr="008B075F">
        <w:rPr>
          <w:rStyle w:val="Strong"/>
        </w:rPr>
        <w:t>YouthConnekt Africa Initiative</w:t>
      </w:r>
      <w:r w:rsidRPr="008B075F">
        <w:t xml:space="preserve"> to provide young entrepreneurs with mentorship and financial support.</w:t>
      </w:r>
    </w:p>
    <w:p w:rsidR="0019797A" w:rsidRPr="008B075F" w:rsidRDefault="0019797A" w:rsidP="005B758F">
      <w:pPr>
        <w:numPr>
          <w:ilvl w:val="0"/>
          <w:numId w:val="956"/>
        </w:numPr>
        <w:spacing w:before="100" w:beforeAutospacing="1" w:after="100" w:afterAutospacing="1" w:line="240" w:lineRule="auto"/>
      </w:pPr>
      <w:r w:rsidRPr="008B075F">
        <w:rPr>
          <w:rStyle w:val="Strong"/>
        </w:rPr>
        <w:t>Case Study:</w:t>
      </w:r>
      <w:r w:rsidRPr="008B075F">
        <w:t xml:space="preserve"> In Nigeria, the UNDP supports the YESSO (Youth Employment and Social Support Operation), which aids entrepreneurs in acquiring skills and funding.</w:t>
      </w:r>
    </w:p>
    <w:p w:rsidR="0019797A" w:rsidRPr="008B075F" w:rsidRDefault="00CE3E8C" w:rsidP="0019797A">
      <w:pPr>
        <w:pStyle w:val="Heading4"/>
      </w:pPr>
      <w:r w:rsidRPr="008B075F">
        <w:t>22.1.</w:t>
      </w:r>
      <w:r w:rsidR="0019797A" w:rsidRPr="008B075F">
        <w:t xml:space="preserve">4 </w:t>
      </w:r>
      <w:r w:rsidR="0019797A" w:rsidRPr="008B075F">
        <w:rPr>
          <w:rStyle w:val="Strong"/>
          <w:b/>
          <w:bCs/>
        </w:rPr>
        <w:t>The World Bank and African Development Bank (AfDB)</w:t>
      </w:r>
    </w:p>
    <w:p w:rsidR="0019797A" w:rsidRPr="008B075F" w:rsidRDefault="0019797A" w:rsidP="005B758F">
      <w:pPr>
        <w:numPr>
          <w:ilvl w:val="0"/>
          <w:numId w:val="957"/>
        </w:numPr>
        <w:spacing w:before="100" w:beforeAutospacing="1" w:after="100" w:afterAutospacing="1" w:line="240" w:lineRule="auto"/>
      </w:pPr>
      <w:r w:rsidRPr="008B075F">
        <w:rPr>
          <w:rStyle w:val="Strong"/>
        </w:rPr>
        <w:t>Supporting Infrastructure for Entrepreneurs:</w:t>
      </w:r>
      <w:r w:rsidRPr="008B075F">
        <w:t xml:space="preserve"> The World Bank and AfDB play crucial roles in developing infrastructure, energy, and technology, which are essential for entrepreneurial success.</w:t>
      </w:r>
    </w:p>
    <w:p w:rsidR="0019797A" w:rsidRPr="008B075F" w:rsidRDefault="0019797A" w:rsidP="005B758F">
      <w:pPr>
        <w:numPr>
          <w:ilvl w:val="0"/>
          <w:numId w:val="957"/>
        </w:numPr>
        <w:spacing w:before="100" w:beforeAutospacing="1" w:after="100" w:afterAutospacing="1" w:line="240" w:lineRule="auto"/>
      </w:pPr>
      <w:r w:rsidRPr="008B075F">
        <w:rPr>
          <w:rStyle w:val="Strong"/>
        </w:rPr>
        <w:t>Financial Support Programs:</w:t>
      </w:r>
      <w:r w:rsidRPr="008B075F">
        <w:t xml:space="preserve"> Both banks offer grants and low-interest loans to support startups and SMEs in African nations. For example, AfDB’s </w:t>
      </w:r>
      <w:r w:rsidRPr="008B075F">
        <w:rPr>
          <w:rStyle w:val="Strong"/>
        </w:rPr>
        <w:t>Youth Entrepreneurship and Innovation Multi-Donor Trust Fund</w:t>
      </w:r>
      <w:r w:rsidRPr="008B075F">
        <w:t xml:space="preserve"> helps young Africans gain access to capital.</w:t>
      </w:r>
    </w:p>
    <w:p w:rsidR="0019797A" w:rsidRPr="008B075F" w:rsidRDefault="0019797A" w:rsidP="005B758F">
      <w:pPr>
        <w:numPr>
          <w:ilvl w:val="0"/>
          <w:numId w:val="957"/>
        </w:numPr>
        <w:spacing w:before="100" w:beforeAutospacing="1" w:after="100" w:afterAutospacing="1" w:line="240" w:lineRule="auto"/>
      </w:pPr>
      <w:r w:rsidRPr="008B075F">
        <w:rPr>
          <w:rStyle w:val="Strong"/>
        </w:rPr>
        <w:t>Case Study:</w:t>
      </w:r>
      <w:r w:rsidRPr="008B075F">
        <w:t xml:space="preserve"> AfDB’s investment in the “Boost Africa” program, which funds technology startups and innovation hubs across Nigeria, Kenya, and South Africa.</w:t>
      </w:r>
    </w:p>
    <w:p w:rsidR="0019797A" w:rsidRPr="008B075F" w:rsidRDefault="00CE3E8C" w:rsidP="0019797A">
      <w:pPr>
        <w:pStyle w:val="Heading4"/>
      </w:pPr>
      <w:r w:rsidRPr="008B075F">
        <w:t>22.1.</w:t>
      </w:r>
      <w:r w:rsidR="0019797A" w:rsidRPr="008B075F">
        <w:t xml:space="preserve">5 </w:t>
      </w:r>
      <w:r w:rsidR="0019797A" w:rsidRPr="008B075F">
        <w:rPr>
          <w:rStyle w:val="Strong"/>
          <w:b/>
          <w:bCs/>
        </w:rPr>
        <w:t>Challenges and Opportunities in the African Entrepreneurial Landscape</w:t>
      </w:r>
    </w:p>
    <w:p w:rsidR="0019797A" w:rsidRPr="008B075F" w:rsidRDefault="0019797A" w:rsidP="005B758F">
      <w:pPr>
        <w:numPr>
          <w:ilvl w:val="0"/>
          <w:numId w:val="958"/>
        </w:numPr>
        <w:spacing w:before="100" w:beforeAutospacing="1" w:after="100" w:afterAutospacing="1" w:line="240" w:lineRule="auto"/>
      </w:pPr>
      <w:r w:rsidRPr="008B075F">
        <w:rPr>
          <w:rStyle w:val="Strong"/>
        </w:rPr>
        <w:t>Access to Capital:</w:t>
      </w:r>
      <w:r w:rsidRPr="008B075F">
        <w:t xml:space="preserve"> Despite support, many African entrepreneurs still face challenges in securing adequate funding due to high-interest rates and limited credit histories.</w:t>
      </w:r>
    </w:p>
    <w:p w:rsidR="0019797A" w:rsidRPr="008B075F" w:rsidRDefault="0019797A" w:rsidP="005B758F">
      <w:pPr>
        <w:numPr>
          <w:ilvl w:val="0"/>
          <w:numId w:val="958"/>
        </w:numPr>
        <w:spacing w:before="100" w:beforeAutospacing="1" w:after="100" w:afterAutospacing="1" w:line="240" w:lineRule="auto"/>
      </w:pPr>
      <w:r w:rsidRPr="008B075F">
        <w:rPr>
          <w:rStyle w:val="Strong"/>
        </w:rPr>
        <w:t>Regulatory and Infrastructural Barriers:</w:t>
      </w:r>
      <w:r w:rsidRPr="008B075F">
        <w:t xml:space="preserve"> Complex regulations and underdeveloped infrastructure limit the competitiveness of African startups on a global scale.</w:t>
      </w:r>
    </w:p>
    <w:p w:rsidR="0019797A" w:rsidRPr="008B075F" w:rsidRDefault="0019797A" w:rsidP="005B758F">
      <w:pPr>
        <w:numPr>
          <w:ilvl w:val="0"/>
          <w:numId w:val="958"/>
        </w:numPr>
        <w:spacing w:before="100" w:beforeAutospacing="1" w:after="100" w:afterAutospacing="1" w:line="240" w:lineRule="auto"/>
      </w:pPr>
      <w:r w:rsidRPr="008B075F">
        <w:rPr>
          <w:rStyle w:val="Strong"/>
        </w:rPr>
        <w:t>Potential Solutions:</w:t>
      </w:r>
      <w:r w:rsidRPr="008B075F">
        <w:t xml:space="preserve"> Enhanced regional cooperation and streamlined regulatory frameworks are essential for fostering a conducive business environment.</w:t>
      </w:r>
    </w:p>
    <w:p w:rsidR="00CE3E8C" w:rsidRPr="008B075F" w:rsidRDefault="00CE3E8C" w:rsidP="00CE3E8C">
      <w:pPr>
        <w:pStyle w:val="NormalWeb"/>
      </w:pPr>
      <w:r w:rsidRPr="008B075F">
        <w:t>Conclusion</w:t>
      </w:r>
    </w:p>
    <w:p w:rsidR="00CE3E8C" w:rsidRPr="008B075F" w:rsidRDefault="00CE3E8C" w:rsidP="00CE3E8C">
      <w:pPr>
        <w:pStyle w:val="NormalWeb"/>
      </w:pPr>
      <w:r w:rsidRPr="008B075F">
        <w:t>This chapter equips students with a comprehensive understanding of the diverse roles that international organizations play in supporting entrepreneurship in West Africa, Africa, and the global arena. By examining real-world case studies, students will gain insights into the collaborative efforts that drive economic growth, employment, and sustainable development on the continent.</w:t>
      </w:r>
    </w:p>
    <w:p w:rsidR="00CE3E8C" w:rsidRPr="008B075F" w:rsidRDefault="00CE3E8C" w:rsidP="00CE3E8C">
      <w:r w:rsidRPr="008B075F">
        <w:pict>
          <v:rect id="_x0000_i2231" style="width:0;height:1.5pt" o:hralign="center" o:hrstd="t" o:hr="t" fillcolor="#a0a0a0" stroked="f"/>
        </w:pict>
      </w:r>
    </w:p>
    <w:p w:rsidR="00CE3E8C" w:rsidRPr="008B075F" w:rsidRDefault="00CE3E8C" w:rsidP="00CE3E8C">
      <w:pPr>
        <w:pStyle w:val="Heading3"/>
        <w:rPr>
          <w:color w:val="auto"/>
        </w:rPr>
      </w:pPr>
      <w:r w:rsidRPr="008B075F">
        <w:rPr>
          <w:color w:val="auto"/>
        </w:rPr>
        <w:t>Key Terms and Concepts</w:t>
      </w:r>
    </w:p>
    <w:p w:rsidR="00CE3E8C" w:rsidRPr="008B075F" w:rsidRDefault="00CE3E8C" w:rsidP="005B758F">
      <w:pPr>
        <w:numPr>
          <w:ilvl w:val="0"/>
          <w:numId w:val="953"/>
        </w:numPr>
        <w:spacing w:before="100" w:beforeAutospacing="1" w:after="100" w:afterAutospacing="1" w:line="240" w:lineRule="auto"/>
      </w:pPr>
      <w:r w:rsidRPr="008B075F">
        <w:rPr>
          <w:rStyle w:val="Strong"/>
        </w:rPr>
        <w:t>Entrepreneurship Ecosystem:</w:t>
      </w:r>
      <w:r w:rsidRPr="008B075F">
        <w:t xml:space="preserve"> Networks and conditions that support entrepreneurial activities.</w:t>
      </w:r>
    </w:p>
    <w:p w:rsidR="00CE3E8C" w:rsidRPr="008B075F" w:rsidRDefault="00CE3E8C" w:rsidP="005B758F">
      <w:pPr>
        <w:numPr>
          <w:ilvl w:val="0"/>
          <w:numId w:val="953"/>
        </w:numPr>
        <w:spacing w:before="100" w:beforeAutospacing="1" w:after="100" w:afterAutospacing="1" w:line="240" w:lineRule="auto"/>
      </w:pPr>
      <w:r w:rsidRPr="008B075F">
        <w:rPr>
          <w:rStyle w:val="Strong"/>
        </w:rPr>
        <w:t>International Development Organizations:</w:t>
      </w:r>
      <w:r w:rsidRPr="008B075F">
        <w:t xml:space="preserve"> Agencies that provide support for development projects.</w:t>
      </w:r>
    </w:p>
    <w:p w:rsidR="00CE3E8C" w:rsidRPr="008B075F" w:rsidRDefault="00CE3E8C" w:rsidP="005B758F">
      <w:pPr>
        <w:numPr>
          <w:ilvl w:val="0"/>
          <w:numId w:val="953"/>
        </w:numPr>
        <w:spacing w:before="100" w:beforeAutospacing="1" w:after="100" w:afterAutospacing="1" w:line="240" w:lineRule="auto"/>
      </w:pPr>
      <w:r w:rsidRPr="008B075F">
        <w:rPr>
          <w:rStyle w:val="Strong"/>
        </w:rPr>
        <w:t>Trade Facilitation:</w:t>
      </w:r>
      <w:r w:rsidRPr="008B075F">
        <w:t xml:space="preserve"> Efforts to simplify and streamline trade across borders.</w:t>
      </w:r>
    </w:p>
    <w:p w:rsidR="00CE3E8C" w:rsidRPr="008B075F" w:rsidRDefault="00CE3E8C" w:rsidP="005B758F">
      <w:pPr>
        <w:numPr>
          <w:ilvl w:val="0"/>
          <w:numId w:val="953"/>
        </w:numPr>
        <w:spacing w:before="100" w:beforeAutospacing="1" w:after="100" w:afterAutospacing="1" w:line="240" w:lineRule="auto"/>
      </w:pPr>
      <w:r w:rsidRPr="008B075F">
        <w:rPr>
          <w:rStyle w:val="Strong"/>
        </w:rPr>
        <w:t>Capacity Building:</w:t>
      </w:r>
      <w:r w:rsidRPr="008B075F">
        <w:t xml:space="preserve"> Initiatives aimed at improving skills and resources for development.</w:t>
      </w:r>
    </w:p>
    <w:p w:rsidR="00CE3E8C" w:rsidRPr="008B075F" w:rsidRDefault="00CE3E8C" w:rsidP="005B758F">
      <w:pPr>
        <w:numPr>
          <w:ilvl w:val="0"/>
          <w:numId w:val="953"/>
        </w:numPr>
        <w:spacing w:before="100" w:beforeAutospacing="1" w:after="100" w:afterAutospacing="1" w:line="240" w:lineRule="auto"/>
      </w:pPr>
      <w:r w:rsidRPr="008B075F">
        <w:rPr>
          <w:rStyle w:val="Strong"/>
        </w:rPr>
        <w:t>Cross-Border Trade:</w:t>
      </w:r>
      <w:r w:rsidRPr="008B075F">
        <w:t xml:space="preserve"> Trade of goods and services across regional or national borders.</w:t>
      </w:r>
    </w:p>
    <w:p w:rsidR="00CE3E8C" w:rsidRPr="008B075F" w:rsidRDefault="00CE3E8C" w:rsidP="005B758F">
      <w:pPr>
        <w:numPr>
          <w:ilvl w:val="0"/>
          <w:numId w:val="953"/>
        </w:numPr>
        <w:spacing w:before="100" w:beforeAutospacing="1" w:after="100" w:afterAutospacing="1" w:line="240" w:lineRule="auto"/>
      </w:pPr>
      <w:r w:rsidRPr="008B075F">
        <w:rPr>
          <w:rStyle w:val="Strong"/>
        </w:rPr>
        <w:t>Technical Assistance Programs:</w:t>
      </w:r>
      <w:r w:rsidRPr="008B075F">
        <w:t xml:space="preserve"> Support services to improve business efficiency and standards.</w:t>
      </w:r>
    </w:p>
    <w:p w:rsidR="00CE3E8C" w:rsidRPr="008B075F" w:rsidRDefault="00CE3E8C" w:rsidP="005B758F">
      <w:pPr>
        <w:numPr>
          <w:ilvl w:val="0"/>
          <w:numId w:val="953"/>
        </w:numPr>
        <w:spacing w:before="100" w:beforeAutospacing="1" w:after="100" w:afterAutospacing="1" w:line="240" w:lineRule="auto"/>
      </w:pPr>
      <w:r w:rsidRPr="008B075F">
        <w:rPr>
          <w:rStyle w:val="Strong"/>
        </w:rPr>
        <w:t>Market Access:</w:t>
      </w:r>
      <w:r w:rsidRPr="008B075F">
        <w:t xml:space="preserve"> Ability to enter and compete in foreign or new markets.</w:t>
      </w:r>
    </w:p>
    <w:p w:rsidR="00CE3E8C" w:rsidRPr="008B075F" w:rsidRDefault="00CE3E8C" w:rsidP="005B758F">
      <w:pPr>
        <w:numPr>
          <w:ilvl w:val="0"/>
          <w:numId w:val="953"/>
        </w:numPr>
        <w:spacing w:before="100" w:beforeAutospacing="1" w:after="100" w:afterAutospacing="1" w:line="240" w:lineRule="auto"/>
      </w:pPr>
      <w:r w:rsidRPr="008B075F">
        <w:rPr>
          <w:rStyle w:val="Strong"/>
        </w:rPr>
        <w:t>Regional Integration:</w:t>
      </w:r>
      <w:r w:rsidRPr="008B075F">
        <w:t xml:space="preserve"> Cooperation between countries to improve economic and social ties.</w:t>
      </w:r>
    </w:p>
    <w:p w:rsidR="00CE3E8C" w:rsidRPr="008B075F" w:rsidRDefault="00CE3E8C" w:rsidP="005B758F">
      <w:pPr>
        <w:numPr>
          <w:ilvl w:val="0"/>
          <w:numId w:val="953"/>
        </w:numPr>
        <w:spacing w:before="100" w:beforeAutospacing="1" w:after="100" w:afterAutospacing="1" w:line="240" w:lineRule="auto"/>
      </w:pPr>
      <w:r w:rsidRPr="008B075F">
        <w:rPr>
          <w:rStyle w:val="Strong"/>
        </w:rPr>
        <w:t>Sustainable Development Goals (SDGs):</w:t>
      </w:r>
      <w:r w:rsidRPr="008B075F">
        <w:t xml:space="preserve"> Global targets set by the United Nations to address issues like poverty, inequality, and environmental protection.</w:t>
      </w:r>
    </w:p>
    <w:p w:rsidR="00CE3E8C" w:rsidRPr="008B075F" w:rsidRDefault="00CE3E8C" w:rsidP="005B758F">
      <w:pPr>
        <w:numPr>
          <w:ilvl w:val="0"/>
          <w:numId w:val="953"/>
        </w:numPr>
        <w:spacing w:before="100" w:beforeAutospacing="1" w:after="100" w:afterAutospacing="1" w:line="240" w:lineRule="auto"/>
      </w:pPr>
      <w:r w:rsidRPr="008B075F">
        <w:rPr>
          <w:rStyle w:val="Strong"/>
        </w:rPr>
        <w:t>Innovation Hubs:</w:t>
      </w:r>
      <w:r w:rsidRPr="008B075F">
        <w:t xml:space="preserve"> Centers for startups and entrepreneurial collaboration.</w:t>
      </w:r>
    </w:p>
    <w:p w:rsidR="0019797A" w:rsidRPr="008B075F" w:rsidRDefault="0019797A" w:rsidP="0019797A">
      <w:pPr>
        <w:spacing w:after="0"/>
      </w:pPr>
      <w:r w:rsidRPr="008B075F">
        <w:pict>
          <v:rect id="_x0000_i2198" style="width:0;height:1.5pt" o:hralign="center" o:hrstd="t" o:hr="t" fillcolor="#a0a0a0" stroked="f"/>
        </w:pict>
      </w:r>
    </w:p>
    <w:p w:rsidR="0019797A" w:rsidRPr="008B075F" w:rsidRDefault="0019797A" w:rsidP="0019797A">
      <w:pPr>
        <w:pStyle w:val="Heading3"/>
        <w:rPr>
          <w:color w:val="auto"/>
        </w:rPr>
      </w:pPr>
      <w:r w:rsidRPr="008B075F">
        <w:rPr>
          <w:color w:val="auto"/>
        </w:rPr>
        <w:t>Review &amp; Discussion Questions</w:t>
      </w:r>
    </w:p>
    <w:p w:rsidR="0019797A" w:rsidRPr="008B075F" w:rsidRDefault="0019797A" w:rsidP="005B758F">
      <w:pPr>
        <w:numPr>
          <w:ilvl w:val="0"/>
          <w:numId w:val="959"/>
        </w:numPr>
        <w:spacing w:before="100" w:beforeAutospacing="1" w:after="100" w:afterAutospacing="1" w:line="240" w:lineRule="auto"/>
      </w:pPr>
      <w:r w:rsidRPr="008B075F">
        <w:t>How does ECOWAS promote entrepreneurship among its member states, and what are some of its key initiatives?</w:t>
      </w:r>
    </w:p>
    <w:p w:rsidR="0019797A" w:rsidRPr="008B075F" w:rsidRDefault="0019797A" w:rsidP="005B758F">
      <w:pPr>
        <w:numPr>
          <w:ilvl w:val="0"/>
          <w:numId w:val="959"/>
        </w:numPr>
        <w:spacing w:before="100" w:beforeAutospacing="1" w:after="100" w:afterAutospacing="1" w:line="240" w:lineRule="auto"/>
      </w:pPr>
      <w:r w:rsidRPr="008B075F">
        <w:t>Discuss the role of the African Union in supporting innovation and trade among African entrepreneurs.</w:t>
      </w:r>
    </w:p>
    <w:p w:rsidR="0019797A" w:rsidRPr="008B075F" w:rsidRDefault="0019797A" w:rsidP="005B758F">
      <w:pPr>
        <w:numPr>
          <w:ilvl w:val="0"/>
          <w:numId w:val="959"/>
        </w:numPr>
        <w:spacing w:before="100" w:beforeAutospacing="1" w:after="100" w:afterAutospacing="1" w:line="240" w:lineRule="auto"/>
      </w:pPr>
      <w:r w:rsidRPr="008B075F">
        <w:t>Explain the significance of the African Continental Free Trade Area (AfCFTA) for African businesses and startups.</w:t>
      </w:r>
    </w:p>
    <w:p w:rsidR="0019797A" w:rsidRPr="008B075F" w:rsidRDefault="0019797A" w:rsidP="005B758F">
      <w:pPr>
        <w:numPr>
          <w:ilvl w:val="0"/>
          <w:numId w:val="959"/>
        </w:numPr>
        <w:spacing w:before="100" w:beforeAutospacing="1" w:after="100" w:afterAutospacing="1" w:line="240" w:lineRule="auto"/>
      </w:pPr>
      <w:r w:rsidRPr="008B075F">
        <w:t>How do international organizations, such as the UN and World Bank, contribute to economic growth and employment in African nations?</w:t>
      </w:r>
    </w:p>
    <w:p w:rsidR="0019797A" w:rsidRPr="008B075F" w:rsidRDefault="0019797A" w:rsidP="005B758F">
      <w:pPr>
        <w:numPr>
          <w:ilvl w:val="0"/>
          <w:numId w:val="959"/>
        </w:numPr>
        <w:spacing w:before="100" w:beforeAutospacing="1" w:after="100" w:afterAutospacing="1" w:line="240" w:lineRule="auto"/>
      </w:pPr>
      <w:r w:rsidRPr="008B075F">
        <w:t>What are the primary challenges facing African entrepreneurs, and how might international partnerships address these issues?</w:t>
      </w:r>
    </w:p>
    <w:p w:rsidR="0019797A" w:rsidRPr="008B075F" w:rsidRDefault="0019797A" w:rsidP="0019797A">
      <w:pPr>
        <w:spacing w:after="0"/>
      </w:pPr>
      <w:r w:rsidRPr="008B075F">
        <w:pict>
          <v:rect id="_x0000_i2199" style="width:0;height:1.5pt" o:hralign="center" o:hrstd="t" o:hr="t" fillcolor="#a0a0a0" stroked="f"/>
        </w:pict>
      </w:r>
    </w:p>
    <w:p w:rsidR="0019797A" w:rsidRPr="008B075F" w:rsidRDefault="0019797A" w:rsidP="0019797A">
      <w:pPr>
        <w:pStyle w:val="Heading3"/>
        <w:rPr>
          <w:color w:val="auto"/>
        </w:rPr>
      </w:pPr>
      <w:r w:rsidRPr="008B075F">
        <w:rPr>
          <w:color w:val="auto"/>
        </w:rPr>
        <w:t>Experiential Exercise</w:t>
      </w:r>
    </w:p>
    <w:p w:rsidR="0019797A" w:rsidRPr="008B075F" w:rsidRDefault="0019797A" w:rsidP="0019797A">
      <w:pPr>
        <w:pStyle w:val="NormalWeb"/>
      </w:pPr>
      <w:r w:rsidRPr="008B075F">
        <w:rPr>
          <w:rStyle w:val="Strong"/>
        </w:rPr>
        <w:t>Task:</w:t>
      </w:r>
      <w:r w:rsidRPr="008B075F">
        <w:br/>
        <w:t>Select an international organization discussed in this chapter (e.g., ECOWAS, AU, UN, World Bank) and develop a proposal for a new initiative aimed at supporting young entrepreneurs in Nigeria. Your proposal should include the following:</w:t>
      </w:r>
    </w:p>
    <w:p w:rsidR="0019797A" w:rsidRPr="008B075F" w:rsidRDefault="0019797A" w:rsidP="005B758F">
      <w:pPr>
        <w:numPr>
          <w:ilvl w:val="0"/>
          <w:numId w:val="960"/>
        </w:numPr>
        <w:spacing w:before="100" w:beforeAutospacing="1" w:after="100" w:afterAutospacing="1" w:line="240" w:lineRule="auto"/>
      </w:pPr>
      <w:r w:rsidRPr="008B075F">
        <w:t>A clear objective for the initiative.</w:t>
      </w:r>
    </w:p>
    <w:p w:rsidR="0019797A" w:rsidRPr="008B075F" w:rsidRDefault="0019797A" w:rsidP="005B758F">
      <w:pPr>
        <w:numPr>
          <w:ilvl w:val="0"/>
          <w:numId w:val="960"/>
        </w:numPr>
        <w:spacing w:before="100" w:beforeAutospacing="1" w:after="100" w:afterAutospacing="1" w:line="240" w:lineRule="auto"/>
      </w:pPr>
      <w:r w:rsidRPr="008B075F">
        <w:t>Target beneficiaries and geographic reach within Nigeria.</w:t>
      </w:r>
    </w:p>
    <w:p w:rsidR="0019797A" w:rsidRPr="008B075F" w:rsidRDefault="0019797A" w:rsidP="005B758F">
      <w:pPr>
        <w:numPr>
          <w:ilvl w:val="0"/>
          <w:numId w:val="960"/>
        </w:numPr>
        <w:spacing w:before="100" w:beforeAutospacing="1" w:after="100" w:afterAutospacing="1" w:line="240" w:lineRule="auto"/>
      </w:pPr>
      <w:r w:rsidRPr="008B075F">
        <w:t>Types of support provided (financial, technical, training, etc.).</w:t>
      </w:r>
    </w:p>
    <w:p w:rsidR="0019797A" w:rsidRPr="008B075F" w:rsidRDefault="0019797A" w:rsidP="005B758F">
      <w:pPr>
        <w:numPr>
          <w:ilvl w:val="0"/>
          <w:numId w:val="960"/>
        </w:numPr>
        <w:spacing w:before="100" w:beforeAutospacing="1" w:after="100" w:afterAutospacing="1" w:line="240" w:lineRule="auto"/>
      </w:pPr>
      <w:r w:rsidRPr="008B075F">
        <w:t>Expected outcomes and impact measurements.</w:t>
      </w:r>
    </w:p>
    <w:p w:rsidR="0019797A" w:rsidRPr="008B075F" w:rsidRDefault="0019797A" w:rsidP="0019797A">
      <w:pPr>
        <w:spacing w:after="0"/>
      </w:pPr>
      <w:r w:rsidRPr="008B075F">
        <w:pict>
          <v:rect id="_x0000_i2200" style="width:0;height:1.5pt" o:hralign="center" o:hrstd="t" o:hr="t" fillcolor="#a0a0a0" stroked="f"/>
        </w:pict>
      </w:r>
    </w:p>
    <w:p w:rsidR="0019797A" w:rsidRPr="008B075F" w:rsidRDefault="0019797A" w:rsidP="0019797A">
      <w:pPr>
        <w:pStyle w:val="Heading3"/>
        <w:rPr>
          <w:color w:val="auto"/>
        </w:rPr>
      </w:pPr>
      <w:r w:rsidRPr="008B075F">
        <w:rPr>
          <w:color w:val="auto"/>
        </w:rPr>
        <w:t>Case Study: The African Continental Free Trade Area (AfCFTA) and Nigerian Startups</w:t>
      </w:r>
    </w:p>
    <w:p w:rsidR="0019797A" w:rsidRPr="008B075F" w:rsidRDefault="0019797A" w:rsidP="0019797A">
      <w:pPr>
        <w:pStyle w:val="NormalWeb"/>
      </w:pPr>
      <w:r w:rsidRPr="008B075F">
        <w:rPr>
          <w:rStyle w:val="Strong"/>
        </w:rPr>
        <w:t>Background:</w:t>
      </w:r>
      <w:r w:rsidRPr="008B075F">
        <w:br/>
        <w:t>In 2021, Nigeria joined the African Continental Free Trade Area (AfCFTA), which aims to create a single continental market for goods and services. While the potential for Nigerian startups to expand across borders is vast, there are also significant challenges in terms of regulatory compliance and market readiness.</w:t>
      </w:r>
    </w:p>
    <w:p w:rsidR="0019797A" w:rsidRPr="008B075F" w:rsidRDefault="0019797A" w:rsidP="0019797A">
      <w:pPr>
        <w:pStyle w:val="NormalWeb"/>
      </w:pPr>
      <w:r w:rsidRPr="008B075F">
        <w:rPr>
          <w:rStyle w:val="Strong"/>
        </w:rPr>
        <w:t>Case Questions:</w:t>
      </w:r>
    </w:p>
    <w:p w:rsidR="0019797A" w:rsidRPr="008B075F" w:rsidRDefault="0019797A" w:rsidP="005B758F">
      <w:pPr>
        <w:numPr>
          <w:ilvl w:val="0"/>
          <w:numId w:val="961"/>
        </w:numPr>
        <w:spacing w:before="100" w:beforeAutospacing="1" w:after="100" w:afterAutospacing="1" w:line="240" w:lineRule="auto"/>
      </w:pPr>
      <w:r w:rsidRPr="008B075F">
        <w:t>How can Nigerian entrepreneurs leverage AfCFTA to expand their business operations across Africa?</w:t>
      </w:r>
    </w:p>
    <w:p w:rsidR="0019797A" w:rsidRPr="008B075F" w:rsidRDefault="0019797A" w:rsidP="005B758F">
      <w:pPr>
        <w:numPr>
          <w:ilvl w:val="0"/>
          <w:numId w:val="961"/>
        </w:numPr>
        <w:spacing w:before="100" w:beforeAutospacing="1" w:after="100" w:afterAutospacing="1" w:line="240" w:lineRule="auto"/>
      </w:pPr>
      <w:r w:rsidRPr="008B075F">
        <w:t>What barriers might Nigerian startups face under AfCFTA, and what strategies can they employ to overcome them?</w:t>
      </w:r>
    </w:p>
    <w:p w:rsidR="0019797A" w:rsidRPr="008B075F" w:rsidRDefault="0019797A" w:rsidP="005B758F">
      <w:pPr>
        <w:numPr>
          <w:ilvl w:val="0"/>
          <w:numId w:val="961"/>
        </w:numPr>
        <w:spacing w:before="100" w:beforeAutospacing="1" w:after="100" w:afterAutospacing="1" w:line="240" w:lineRule="auto"/>
      </w:pPr>
      <w:r w:rsidRPr="008B075F">
        <w:t>In what ways can the Nigerian government and ECOWAS support businesses to take advantage of AfCFTA?</w:t>
      </w:r>
    </w:p>
    <w:p w:rsidR="0019797A" w:rsidRPr="008B075F" w:rsidRDefault="0019797A" w:rsidP="0019797A">
      <w:pPr>
        <w:spacing w:after="0"/>
      </w:pPr>
      <w:r w:rsidRPr="008B075F">
        <w:pict>
          <v:rect id="_x0000_i2201" style="width:0;height:1.5pt" o:hralign="center" o:hrstd="t" o:hr="t" fillcolor="#a0a0a0" stroked="f"/>
        </w:pict>
      </w:r>
    </w:p>
    <w:p w:rsidR="0019797A" w:rsidRPr="008B075F" w:rsidRDefault="0019797A" w:rsidP="0019797A">
      <w:pPr>
        <w:pStyle w:val="Heading3"/>
        <w:rPr>
          <w:color w:val="auto"/>
        </w:rPr>
      </w:pPr>
      <w:r w:rsidRPr="008B075F">
        <w:rPr>
          <w:color w:val="auto"/>
        </w:rPr>
        <w:t>Suggested Online Reading</w:t>
      </w:r>
    </w:p>
    <w:p w:rsidR="0019797A" w:rsidRPr="008B075F" w:rsidRDefault="0019797A" w:rsidP="005B758F">
      <w:pPr>
        <w:numPr>
          <w:ilvl w:val="0"/>
          <w:numId w:val="962"/>
        </w:numPr>
        <w:spacing w:before="100" w:beforeAutospacing="1" w:after="100" w:afterAutospacing="1" w:line="240" w:lineRule="auto"/>
      </w:pPr>
      <w:r w:rsidRPr="008B075F">
        <w:rPr>
          <w:rStyle w:val="Strong"/>
        </w:rPr>
        <w:t>ECOWAS - Official Website</w:t>
      </w:r>
      <w:r w:rsidRPr="008B075F">
        <w:t>: Provides information on economic integration initiatives across West Africa.</w:t>
      </w:r>
    </w:p>
    <w:p w:rsidR="0019797A" w:rsidRPr="008B075F" w:rsidRDefault="0019797A" w:rsidP="005B758F">
      <w:pPr>
        <w:numPr>
          <w:ilvl w:val="0"/>
          <w:numId w:val="962"/>
        </w:numPr>
        <w:spacing w:before="100" w:beforeAutospacing="1" w:after="100" w:afterAutospacing="1" w:line="240" w:lineRule="auto"/>
      </w:pPr>
      <w:r w:rsidRPr="008B075F">
        <w:rPr>
          <w:rStyle w:val="Strong"/>
        </w:rPr>
        <w:t>UNDP YouthConnekt Africa</w:t>
      </w:r>
      <w:r w:rsidRPr="008B075F">
        <w:t>: Details the UNDP’s youth entrepreneurship programs in Africa.</w:t>
      </w:r>
    </w:p>
    <w:p w:rsidR="0019797A" w:rsidRPr="008B075F" w:rsidRDefault="0019797A" w:rsidP="005B758F">
      <w:pPr>
        <w:numPr>
          <w:ilvl w:val="0"/>
          <w:numId w:val="962"/>
        </w:numPr>
        <w:spacing w:before="100" w:beforeAutospacing="1" w:after="100" w:afterAutospacing="1" w:line="240" w:lineRule="auto"/>
      </w:pPr>
      <w:r w:rsidRPr="008B075F">
        <w:rPr>
          <w:rStyle w:val="Strong"/>
        </w:rPr>
        <w:t>African Development Bank (AfDB) - Entrepreneurship Programs</w:t>
      </w:r>
      <w:r w:rsidRPr="008B075F">
        <w:t>: Lists the AfDB’s initiatives to support young African entrepreneurs.</w:t>
      </w:r>
    </w:p>
    <w:p w:rsidR="0019797A" w:rsidRPr="008B075F" w:rsidRDefault="0019797A" w:rsidP="005B758F">
      <w:pPr>
        <w:numPr>
          <w:ilvl w:val="0"/>
          <w:numId w:val="962"/>
        </w:numPr>
        <w:spacing w:before="100" w:beforeAutospacing="1" w:after="100" w:afterAutospacing="1" w:line="240" w:lineRule="auto"/>
      </w:pPr>
      <w:r w:rsidRPr="008B075F">
        <w:rPr>
          <w:rStyle w:val="Strong"/>
        </w:rPr>
        <w:t>African Union - Agenda 2063</w:t>
      </w:r>
      <w:r w:rsidRPr="008B075F">
        <w:t>: Outlines the AU’s long-term vision for inclusive and sustainable growth on the continent.</w:t>
      </w:r>
    </w:p>
    <w:p w:rsidR="0019797A" w:rsidRPr="008B075F" w:rsidRDefault="0019797A" w:rsidP="005B758F">
      <w:pPr>
        <w:numPr>
          <w:ilvl w:val="0"/>
          <w:numId w:val="962"/>
        </w:numPr>
        <w:spacing w:before="100" w:beforeAutospacing="1" w:after="100" w:afterAutospacing="1" w:line="240" w:lineRule="auto"/>
      </w:pPr>
      <w:r w:rsidRPr="008B075F">
        <w:rPr>
          <w:rStyle w:val="Strong"/>
        </w:rPr>
        <w:t>World Bank Africa Region Initiatives</w:t>
      </w:r>
      <w:r w:rsidRPr="008B075F">
        <w:t>: Information on the World Bank’s efforts to promote development across Africa.</w:t>
      </w:r>
    </w:p>
    <w:p w:rsidR="0019797A" w:rsidRPr="008B075F" w:rsidRDefault="0019797A" w:rsidP="0019797A">
      <w:pPr>
        <w:spacing w:after="0"/>
      </w:pPr>
      <w:r w:rsidRPr="008B075F">
        <w:pict>
          <v:rect id="_x0000_i2202" style="width:0;height:1.5pt" o:hralign="center" o:hrstd="t" o:hr="t" fillcolor="#a0a0a0" stroked="f"/>
        </w:pict>
      </w:r>
    </w:p>
    <w:p w:rsidR="00853AE7" w:rsidRPr="008B075F" w:rsidRDefault="00853AE7" w:rsidP="008F4BC3">
      <w:pPr>
        <w:pStyle w:val="Heading3"/>
        <w:rPr>
          <w:color w:val="auto"/>
        </w:rPr>
      </w:pPr>
    </w:p>
    <w:p w:rsidR="00853AE7" w:rsidRPr="008B075F" w:rsidRDefault="00853AE7" w:rsidP="00853AE7"/>
    <w:p w:rsidR="00853AE7" w:rsidRPr="008B075F" w:rsidRDefault="00853AE7" w:rsidP="00853AE7"/>
    <w:p w:rsidR="00853AE7" w:rsidRPr="008B075F" w:rsidRDefault="00853AE7" w:rsidP="00853AE7"/>
    <w:p w:rsidR="00853AE7" w:rsidRPr="008B075F" w:rsidRDefault="00853AE7" w:rsidP="00853AE7"/>
    <w:p w:rsidR="00853AE7" w:rsidRPr="008B075F" w:rsidRDefault="00853AE7" w:rsidP="00853AE7"/>
    <w:p w:rsidR="00853AE7" w:rsidRPr="008B075F" w:rsidRDefault="00853AE7" w:rsidP="00853AE7"/>
    <w:p w:rsidR="00853AE7" w:rsidRPr="008B075F" w:rsidRDefault="00853AE7" w:rsidP="00853AE7"/>
    <w:p w:rsidR="00853AE7" w:rsidRPr="008B075F" w:rsidRDefault="00853AE7" w:rsidP="00853AE7"/>
    <w:p w:rsidR="00853AE7" w:rsidRPr="008B075F" w:rsidRDefault="00853AE7" w:rsidP="00853AE7"/>
    <w:p w:rsidR="00853AE7" w:rsidRPr="008B075F" w:rsidRDefault="00853AE7" w:rsidP="00853AE7"/>
    <w:p w:rsidR="00853AE7" w:rsidRPr="008B075F" w:rsidRDefault="00853AE7" w:rsidP="00853AE7"/>
    <w:p w:rsidR="008F4BC3" w:rsidRPr="008B075F" w:rsidRDefault="008F4BC3" w:rsidP="008F4BC3">
      <w:pPr>
        <w:pStyle w:val="Heading3"/>
        <w:rPr>
          <w:color w:val="auto"/>
        </w:rPr>
      </w:pPr>
      <w:r w:rsidRPr="008B075F">
        <w:rPr>
          <w:color w:val="auto"/>
        </w:rPr>
        <w:t>Chapter 22.2: The Role of ECOWAS in Promoting Entrepreneurship</w:t>
      </w:r>
    </w:p>
    <w:p w:rsidR="008F4BC3" w:rsidRPr="008B075F" w:rsidRDefault="008F4BC3" w:rsidP="008F4BC3">
      <w:pPr>
        <w:pStyle w:val="NormalWeb"/>
      </w:pPr>
      <w:r w:rsidRPr="008B075F">
        <w:t xml:space="preserve">“Entrepreneurship is the engine of economic development, and regional cooperation is the oil that keeps it running smoothly.” </w:t>
      </w:r>
    </w:p>
    <w:p w:rsidR="008F4BC3" w:rsidRPr="008B075F" w:rsidRDefault="008F4BC3" w:rsidP="008F4BC3">
      <w:pPr>
        <w:spacing w:after="0"/>
      </w:pPr>
      <w:r w:rsidRPr="008B075F">
        <w:pict>
          <v:rect id="_x0000_i2233" style="width:0;height:1.5pt" o:hralign="center" o:hrstd="t" o:hr="t" fillcolor="#a0a0a0" stroked="f"/>
        </w:pict>
      </w:r>
    </w:p>
    <w:p w:rsidR="008F4BC3" w:rsidRPr="008B075F" w:rsidRDefault="004B7C48" w:rsidP="008F4BC3">
      <w:pPr>
        <w:pStyle w:val="Heading3"/>
        <w:rPr>
          <w:color w:val="auto"/>
        </w:rPr>
      </w:pPr>
      <w:r w:rsidRPr="008B075F">
        <w:rPr>
          <w:color w:val="auto"/>
        </w:rPr>
        <w:t>22.2.0 Introduction</w:t>
      </w:r>
    </w:p>
    <w:p w:rsidR="008F4BC3" w:rsidRPr="008B075F" w:rsidRDefault="008F4BC3" w:rsidP="008F4BC3">
      <w:pPr>
        <w:pStyle w:val="NormalWeb"/>
      </w:pPr>
      <w:r w:rsidRPr="008B075F">
        <w:t xml:space="preserve">The Economic Community of West African States (ECOWAS) is a regional organization founded in 1975 to foster economic integration, peace, and prosperity in West Africa. With a vision of creating a borderless region that promotes economic development and stability, ECOWAS plays a crucial role in supporting entrepreneurship across its </w:t>
      </w:r>
      <w:proofErr w:type="gramStart"/>
      <w:r w:rsidRPr="008B075F">
        <w:t>15 member</w:t>
      </w:r>
      <w:proofErr w:type="gramEnd"/>
      <w:r w:rsidRPr="008B075F">
        <w:t xml:space="preserve"> states. This chapter explores how ECOWAS has become a driving force in regional economic development by creating policies and programs that support entrepreneurs, encourage innovation, and facilitate cross-border trade.</w:t>
      </w:r>
    </w:p>
    <w:p w:rsidR="008F4BC3" w:rsidRPr="008B075F" w:rsidRDefault="004B7C48" w:rsidP="008F4BC3">
      <w:pPr>
        <w:pStyle w:val="NormalWeb"/>
      </w:pPr>
      <w:r w:rsidRPr="008B075F">
        <w:t xml:space="preserve">In addition, </w:t>
      </w:r>
      <w:r w:rsidR="008F4BC3" w:rsidRPr="008B075F">
        <w:t xml:space="preserve">ECOWAS initiatives, such as the </w:t>
      </w:r>
      <w:r w:rsidR="008F4BC3" w:rsidRPr="008B075F">
        <w:rPr>
          <w:rStyle w:val="Strong"/>
          <w:rFonts w:eastAsiaTheme="majorEastAsia"/>
        </w:rPr>
        <w:t>ECOWAS Youth Empowerment Program</w:t>
      </w:r>
      <w:r w:rsidR="008F4BC3" w:rsidRPr="008B075F">
        <w:t xml:space="preserve"> and </w:t>
      </w:r>
      <w:r w:rsidR="008F4BC3" w:rsidRPr="008B075F">
        <w:rPr>
          <w:rStyle w:val="Strong"/>
          <w:rFonts w:eastAsiaTheme="majorEastAsia"/>
        </w:rPr>
        <w:t>ECOWAS Bank for Investment and Development (EBID)</w:t>
      </w:r>
      <w:r w:rsidR="008F4BC3" w:rsidRPr="008B075F">
        <w:t>, provide funding, training, and resources for entrepreneurs. ECOWAS also promotes policy harmonization to ensure that businesses operate under fair, consistent regulations across member countries. This harmonization helps reduce barriers for small and medium-sized enterprises (SMEs), which are essential to the region’s economic growth.</w:t>
      </w:r>
    </w:p>
    <w:p w:rsidR="008F4BC3" w:rsidRPr="008B075F" w:rsidRDefault="008F4BC3" w:rsidP="008F4BC3">
      <w:pPr>
        <w:pStyle w:val="NormalWeb"/>
      </w:pPr>
      <w:r w:rsidRPr="008B075F">
        <w:t xml:space="preserve">While ECOWAS has made significant progress in fostering entrepreneurship, challenges remain, including political instability, infrastructural limitations, and regulatory differences among member states. Through case studies and experiential exercises, this </w:t>
      </w:r>
      <w:r w:rsidR="0084225A" w:rsidRPr="008B075F">
        <w:t>section</w:t>
      </w:r>
      <w:r w:rsidRPr="008B075F">
        <w:t xml:space="preserve"> provides students with an in-depth understanding of ECOWAS's role in promoting entrepreneurship and the steps needed to overcome challenges faced by entrepreneurs in West Africa.</w:t>
      </w:r>
    </w:p>
    <w:p w:rsidR="008F4BC3" w:rsidRPr="008B075F" w:rsidRDefault="008F4BC3" w:rsidP="008F4BC3">
      <w:pPr>
        <w:spacing w:after="0"/>
      </w:pPr>
      <w:r w:rsidRPr="008B075F">
        <w:pict>
          <v:rect id="_x0000_i2235" style="width:0;height:1.5pt" o:hralign="center" o:hrstd="t" o:hr="t" fillcolor="#a0a0a0" stroked="f"/>
        </w:pict>
      </w:r>
    </w:p>
    <w:p w:rsidR="008F4BC3" w:rsidRPr="008B075F" w:rsidRDefault="0084225A" w:rsidP="008F4BC3">
      <w:pPr>
        <w:pStyle w:val="Heading4"/>
      </w:pPr>
      <w:r w:rsidRPr="008B075F">
        <w:t>22.2.</w:t>
      </w:r>
      <w:r w:rsidR="008F4BC3" w:rsidRPr="008B075F">
        <w:t xml:space="preserve">1 </w:t>
      </w:r>
      <w:r w:rsidR="008F4BC3" w:rsidRPr="008B075F">
        <w:rPr>
          <w:rStyle w:val="Strong"/>
          <w:rFonts w:eastAsiaTheme="majorEastAsia"/>
          <w:b/>
          <w:bCs/>
        </w:rPr>
        <w:t>Overview of ECOWAS: Vision and Mission</w:t>
      </w:r>
    </w:p>
    <w:p w:rsidR="008F4BC3" w:rsidRPr="008B075F" w:rsidRDefault="008F4BC3" w:rsidP="005B758F">
      <w:pPr>
        <w:numPr>
          <w:ilvl w:val="0"/>
          <w:numId w:val="974"/>
        </w:numPr>
        <w:spacing w:before="100" w:beforeAutospacing="1" w:after="100" w:afterAutospacing="1" w:line="240" w:lineRule="auto"/>
      </w:pPr>
      <w:r w:rsidRPr="008B075F">
        <w:rPr>
          <w:rStyle w:val="Strong"/>
        </w:rPr>
        <w:t>History and Founding:</w:t>
      </w:r>
      <w:r w:rsidRPr="008B075F">
        <w:t xml:space="preserve"> Established in 1975, ECOWAS initially focused on economic integration to drive development and stability in West Africa.</w:t>
      </w:r>
    </w:p>
    <w:p w:rsidR="008F4BC3" w:rsidRPr="008B075F" w:rsidRDefault="008F4BC3" w:rsidP="005B758F">
      <w:pPr>
        <w:numPr>
          <w:ilvl w:val="0"/>
          <w:numId w:val="974"/>
        </w:numPr>
        <w:spacing w:before="100" w:beforeAutospacing="1" w:after="100" w:afterAutospacing="1" w:line="240" w:lineRule="auto"/>
      </w:pPr>
      <w:r w:rsidRPr="008B075F">
        <w:rPr>
          <w:rStyle w:val="Strong"/>
        </w:rPr>
        <w:t>Structure and Governance:</w:t>
      </w:r>
      <w:r w:rsidRPr="008B075F">
        <w:t xml:space="preserve"> ECOWAS operates through various institutions, including the Authority of Heads of State, the ECOWAS Parliament, and the ECOWAS Court of Justice, all working towards cohesive regional policies.</w:t>
      </w:r>
    </w:p>
    <w:p w:rsidR="008F4BC3" w:rsidRPr="008B075F" w:rsidRDefault="008F4BC3" w:rsidP="005B758F">
      <w:pPr>
        <w:numPr>
          <w:ilvl w:val="0"/>
          <w:numId w:val="974"/>
        </w:numPr>
        <w:spacing w:before="100" w:beforeAutospacing="1" w:after="100" w:afterAutospacing="1" w:line="240" w:lineRule="auto"/>
      </w:pPr>
      <w:r w:rsidRPr="008B075F">
        <w:rPr>
          <w:rStyle w:val="Strong"/>
        </w:rPr>
        <w:t>Mission and Objectives:</w:t>
      </w:r>
      <w:r w:rsidRPr="008B075F">
        <w:t xml:space="preserve"> ECOWAS aims to create a unified West African market, enhance trade, support entrepreneurship, and improve the standard of living for people across the region.</w:t>
      </w:r>
    </w:p>
    <w:p w:rsidR="008F4BC3" w:rsidRPr="008B075F" w:rsidRDefault="0084225A" w:rsidP="008F4BC3">
      <w:pPr>
        <w:pStyle w:val="Heading4"/>
      </w:pPr>
      <w:r w:rsidRPr="008B075F">
        <w:t>22.2.</w:t>
      </w:r>
      <w:r w:rsidR="008F4BC3" w:rsidRPr="008B075F">
        <w:t xml:space="preserve">2 </w:t>
      </w:r>
      <w:r w:rsidR="008F4BC3" w:rsidRPr="008B075F">
        <w:rPr>
          <w:rStyle w:val="Strong"/>
          <w:rFonts w:eastAsiaTheme="majorEastAsia"/>
          <w:b/>
          <w:bCs/>
        </w:rPr>
        <w:t>ECOWAS Initiatives for Entrepreneurship Development</w:t>
      </w:r>
    </w:p>
    <w:p w:rsidR="008F4BC3" w:rsidRPr="008B075F" w:rsidRDefault="008F4BC3" w:rsidP="005B758F">
      <w:pPr>
        <w:numPr>
          <w:ilvl w:val="0"/>
          <w:numId w:val="975"/>
        </w:numPr>
        <w:spacing w:before="100" w:beforeAutospacing="1" w:after="100" w:afterAutospacing="1" w:line="240" w:lineRule="auto"/>
      </w:pPr>
      <w:r w:rsidRPr="008B075F">
        <w:rPr>
          <w:rStyle w:val="Strong"/>
        </w:rPr>
        <w:t>Youth Empowerment Program:</w:t>
      </w:r>
      <w:r w:rsidRPr="008B075F">
        <w:t xml:space="preserve"> This initiative provides young people with entrepreneurial training, access to finance, and mentorship, encouraging them to launch businesses that contribute to job creation and economic development.</w:t>
      </w:r>
    </w:p>
    <w:p w:rsidR="008F4BC3" w:rsidRPr="008B075F" w:rsidRDefault="008F4BC3" w:rsidP="005B758F">
      <w:pPr>
        <w:numPr>
          <w:ilvl w:val="0"/>
          <w:numId w:val="975"/>
        </w:numPr>
        <w:spacing w:before="100" w:beforeAutospacing="1" w:after="100" w:afterAutospacing="1" w:line="240" w:lineRule="auto"/>
      </w:pPr>
      <w:r w:rsidRPr="008B075F">
        <w:rPr>
          <w:rStyle w:val="Strong"/>
        </w:rPr>
        <w:t>Business Incubators and Accelerators:</w:t>
      </w:r>
      <w:r w:rsidRPr="008B075F">
        <w:t xml:space="preserve"> ECOWAS promotes business incubation programs across member states to support startups, provide training, and facilitate access to resources.</w:t>
      </w:r>
    </w:p>
    <w:p w:rsidR="008F4BC3" w:rsidRPr="008B075F" w:rsidRDefault="008F4BC3" w:rsidP="005B758F">
      <w:pPr>
        <w:numPr>
          <w:ilvl w:val="0"/>
          <w:numId w:val="975"/>
        </w:numPr>
        <w:spacing w:before="100" w:beforeAutospacing="1" w:after="100" w:afterAutospacing="1" w:line="240" w:lineRule="auto"/>
      </w:pPr>
      <w:r w:rsidRPr="008B075F">
        <w:rPr>
          <w:rStyle w:val="Strong"/>
        </w:rPr>
        <w:t>Technical and Vocational Education and Training (TVET):</w:t>
      </w:r>
      <w:r w:rsidRPr="008B075F">
        <w:t xml:space="preserve"> To equip aspiring entrepreneurs with the practical skills needed for success, ECOWAS partners with member states to strengthen TVET programs.</w:t>
      </w:r>
    </w:p>
    <w:p w:rsidR="008F4BC3" w:rsidRPr="008B075F" w:rsidRDefault="008F4BC3" w:rsidP="005B758F">
      <w:pPr>
        <w:numPr>
          <w:ilvl w:val="0"/>
          <w:numId w:val="975"/>
        </w:numPr>
        <w:spacing w:before="100" w:beforeAutospacing="1" w:after="100" w:afterAutospacing="1" w:line="240" w:lineRule="auto"/>
      </w:pPr>
      <w:r w:rsidRPr="008B075F">
        <w:rPr>
          <w:rStyle w:val="Strong"/>
        </w:rPr>
        <w:t>ECOWAS Business Forum:</w:t>
      </w:r>
      <w:r w:rsidRPr="008B075F">
        <w:t xml:space="preserve"> An annual platform for entrepreneurs, investors, and policymakers to discuss challenges, share ideas, and form partnerships that drive regional growth.</w:t>
      </w:r>
    </w:p>
    <w:p w:rsidR="008F4BC3" w:rsidRPr="008B075F" w:rsidRDefault="0084225A" w:rsidP="008F4BC3">
      <w:pPr>
        <w:pStyle w:val="Heading4"/>
      </w:pPr>
      <w:r w:rsidRPr="008B075F">
        <w:t>22.2.</w:t>
      </w:r>
      <w:r w:rsidR="008F4BC3" w:rsidRPr="008B075F">
        <w:t xml:space="preserve">3 </w:t>
      </w:r>
      <w:r w:rsidR="008F4BC3" w:rsidRPr="008B075F">
        <w:rPr>
          <w:rStyle w:val="Strong"/>
          <w:rFonts w:eastAsiaTheme="majorEastAsia"/>
          <w:b/>
          <w:bCs/>
        </w:rPr>
        <w:t>Financial Support Mechanisms and Access to Capital</w:t>
      </w:r>
    </w:p>
    <w:p w:rsidR="008F4BC3" w:rsidRPr="008B075F" w:rsidRDefault="008F4BC3" w:rsidP="005B758F">
      <w:pPr>
        <w:numPr>
          <w:ilvl w:val="0"/>
          <w:numId w:val="976"/>
        </w:numPr>
        <w:spacing w:before="100" w:beforeAutospacing="1" w:after="100" w:afterAutospacing="1" w:line="240" w:lineRule="auto"/>
      </w:pPr>
      <w:r w:rsidRPr="008B075F">
        <w:rPr>
          <w:rStyle w:val="Strong"/>
        </w:rPr>
        <w:t>ECOWAS Bank for Investment and Development (EBID):</w:t>
      </w:r>
      <w:r w:rsidRPr="008B075F">
        <w:t xml:space="preserve"> The EBID provides loans and financial assistance for infrastructure projects and entrepreneurial ventures. By improving access to capital, EBID helps businesses expand and foster innovation.</w:t>
      </w:r>
    </w:p>
    <w:p w:rsidR="008F4BC3" w:rsidRPr="008B075F" w:rsidRDefault="008F4BC3" w:rsidP="005B758F">
      <w:pPr>
        <w:numPr>
          <w:ilvl w:val="0"/>
          <w:numId w:val="976"/>
        </w:numPr>
        <w:spacing w:before="100" w:beforeAutospacing="1" w:after="100" w:afterAutospacing="1" w:line="240" w:lineRule="auto"/>
      </w:pPr>
      <w:r w:rsidRPr="008B075F">
        <w:rPr>
          <w:rStyle w:val="Strong"/>
        </w:rPr>
        <w:t>Regional Financing Programs:</w:t>
      </w:r>
      <w:r w:rsidRPr="008B075F">
        <w:t xml:space="preserve"> ECOWAS has established partnerships with international organizations, such as the African Development Bank and the World Bank, to expand financial support for startups and SMEs.</w:t>
      </w:r>
    </w:p>
    <w:p w:rsidR="008F4BC3" w:rsidRPr="008B075F" w:rsidRDefault="008F4BC3" w:rsidP="005B758F">
      <w:pPr>
        <w:numPr>
          <w:ilvl w:val="0"/>
          <w:numId w:val="976"/>
        </w:numPr>
        <w:spacing w:before="100" w:beforeAutospacing="1" w:after="100" w:afterAutospacing="1" w:line="240" w:lineRule="auto"/>
      </w:pPr>
      <w:r w:rsidRPr="008B075F">
        <w:rPr>
          <w:rStyle w:val="Strong"/>
        </w:rPr>
        <w:t>Microfinance Programs:</w:t>
      </w:r>
      <w:r w:rsidRPr="008B075F">
        <w:t xml:space="preserve"> Microfinancing is essential in supporting small-scale businesses, particularly in rural areas where traditional banking options are limited.</w:t>
      </w:r>
    </w:p>
    <w:p w:rsidR="008F4BC3" w:rsidRPr="008B075F" w:rsidRDefault="0084225A" w:rsidP="008F4BC3">
      <w:pPr>
        <w:pStyle w:val="Heading4"/>
      </w:pPr>
      <w:r w:rsidRPr="008B075F">
        <w:t>22.2.</w:t>
      </w:r>
      <w:r w:rsidR="008F4BC3" w:rsidRPr="008B075F">
        <w:t xml:space="preserve">4 </w:t>
      </w:r>
      <w:r w:rsidR="008F4BC3" w:rsidRPr="008B075F">
        <w:rPr>
          <w:rStyle w:val="Strong"/>
          <w:rFonts w:eastAsiaTheme="majorEastAsia"/>
          <w:b/>
          <w:bCs/>
        </w:rPr>
        <w:t>Trade and Market Access Initiatives</w:t>
      </w:r>
    </w:p>
    <w:p w:rsidR="008F4BC3" w:rsidRPr="008B075F" w:rsidRDefault="008F4BC3" w:rsidP="005B758F">
      <w:pPr>
        <w:numPr>
          <w:ilvl w:val="0"/>
          <w:numId w:val="977"/>
        </w:numPr>
        <w:spacing w:before="100" w:beforeAutospacing="1" w:after="100" w:afterAutospacing="1" w:line="240" w:lineRule="auto"/>
      </w:pPr>
      <w:r w:rsidRPr="008B075F">
        <w:rPr>
          <w:rStyle w:val="Strong"/>
        </w:rPr>
        <w:t>ECOWAS Trade Liberalization Scheme (ETLS):</w:t>
      </w:r>
      <w:r w:rsidRPr="008B075F">
        <w:t xml:space="preserve"> ETLS facilitates duty-free trade within member states, allowing entrepreneurs to reach a broader market and reduce operational costs.</w:t>
      </w:r>
    </w:p>
    <w:p w:rsidR="008F4BC3" w:rsidRPr="008B075F" w:rsidRDefault="008F4BC3" w:rsidP="005B758F">
      <w:pPr>
        <w:numPr>
          <w:ilvl w:val="0"/>
          <w:numId w:val="977"/>
        </w:numPr>
        <w:spacing w:before="100" w:beforeAutospacing="1" w:after="100" w:afterAutospacing="1" w:line="240" w:lineRule="auto"/>
      </w:pPr>
      <w:r w:rsidRPr="008B075F">
        <w:rPr>
          <w:rStyle w:val="Strong"/>
        </w:rPr>
        <w:t>Infrastructure Development Projects:</w:t>
      </w:r>
      <w:r w:rsidRPr="008B075F">
        <w:t xml:space="preserve"> ECOWAS supports projects like the West African Power Pool (WAPP) and the Abidjan-Lagos Corridor to improve connectivity and accessibility across the region.</w:t>
      </w:r>
    </w:p>
    <w:p w:rsidR="008F4BC3" w:rsidRPr="008B075F" w:rsidRDefault="008F4BC3" w:rsidP="005B758F">
      <w:pPr>
        <w:numPr>
          <w:ilvl w:val="0"/>
          <w:numId w:val="977"/>
        </w:numPr>
        <w:spacing w:before="100" w:beforeAutospacing="1" w:after="100" w:afterAutospacing="1" w:line="240" w:lineRule="auto"/>
      </w:pPr>
      <w:r w:rsidRPr="008B075F">
        <w:rPr>
          <w:rStyle w:val="Strong"/>
        </w:rPr>
        <w:t>Single Currency Initiative:</w:t>
      </w:r>
      <w:r w:rsidRPr="008B075F">
        <w:t xml:space="preserve"> In progress, this initiative aims to reduce currency exchange costs and improve the ease of transactions within ECOWAS countries.</w:t>
      </w:r>
    </w:p>
    <w:p w:rsidR="008F4BC3" w:rsidRPr="008B075F" w:rsidRDefault="0084225A" w:rsidP="008F4BC3">
      <w:pPr>
        <w:pStyle w:val="Heading4"/>
      </w:pPr>
      <w:r w:rsidRPr="008B075F">
        <w:t>22.2.</w:t>
      </w:r>
      <w:r w:rsidR="008F4BC3" w:rsidRPr="008B075F">
        <w:t xml:space="preserve">5 </w:t>
      </w:r>
      <w:r w:rsidR="008F4BC3" w:rsidRPr="008B075F">
        <w:rPr>
          <w:rStyle w:val="Strong"/>
          <w:rFonts w:eastAsiaTheme="majorEastAsia"/>
          <w:b/>
          <w:bCs/>
        </w:rPr>
        <w:t>Challenges Facing Entrepreneurs in the ECOWAS Region</w:t>
      </w:r>
    </w:p>
    <w:p w:rsidR="008F4BC3" w:rsidRPr="008B075F" w:rsidRDefault="008F4BC3" w:rsidP="005B758F">
      <w:pPr>
        <w:numPr>
          <w:ilvl w:val="0"/>
          <w:numId w:val="978"/>
        </w:numPr>
        <w:spacing w:before="100" w:beforeAutospacing="1" w:after="100" w:afterAutospacing="1" w:line="240" w:lineRule="auto"/>
      </w:pPr>
      <w:r w:rsidRPr="008B075F">
        <w:rPr>
          <w:rStyle w:val="Strong"/>
        </w:rPr>
        <w:t>Political Instability and Insecurity:</w:t>
      </w:r>
      <w:r w:rsidRPr="008B075F">
        <w:t xml:space="preserve"> Frequent conflicts and political crises create uncertainties that can deter investment and hinder business operations.</w:t>
      </w:r>
    </w:p>
    <w:p w:rsidR="008F4BC3" w:rsidRPr="008B075F" w:rsidRDefault="008F4BC3" w:rsidP="005B758F">
      <w:pPr>
        <w:numPr>
          <w:ilvl w:val="0"/>
          <w:numId w:val="978"/>
        </w:numPr>
        <w:spacing w:before="100" w:beforeAutospacing="1" w:after="100" w:afterAutospacing="1" w:line="240" w:lineRule="auto"/>
      </w:pPr>
      <w:r w:rsidRPr="008B075F">
        <w:rPr>
          <w:rStyle w:val="Strong"/>
        </w:rPr>
        <w:t>Infrastructural Deficits:</w:t>
      </w:r>
      <w:r w:rsidRPr="008B075F">
        <w:t xml:space="preserve"> Poor infrastructure, such as inadequate transport networks and unreliable electricity, remains a significant barrier to growth.</w:t>
      </w:r>
    </w:p>
    <w:p w:rsidR="008F4BC3" w:rsidRPr="008B075F" w:rsidRDefault="008F4BC3" w:rsidP="005B758F">
      <w:pPr>
        <w:numPr>
          <w:ilvl w:val="0"/>
          <w:numId w:val="978"/>
        </w:numPr>
        <w:spacing w:before="100" w:beforeAutospacing="1" w:after="100" w:afterAutospacing="1" w:line="240" w:lineRule="auto"/>
      </w:pPr>
      <w:r w:rsidRPr="008B075F">
        <w:rPr>
          <w:rStyle w:val="Strong"/>
        </w:rPr>
        <w:t>Regulatory and Bureaucratic Hurdles:</w:t>
      </w:r>
      <w:r w:rsidRPr="008B075F">
        <w:t xml:space="preserve"> Entrepreneurs often encounter complex and inconsistent regulatory frameworks that make cross-border trade challenging.</w:t>
      </w:r>
    </w:p>
    <w:p w:rsidR="008F4BC3" w:rsidRPr="008B075F" w:rsidRDefault="0084225A" w:rsidP="008F4BC3">
      <w:pPr>
        <w:pStyle w:val="Heading4"/>
      </w:pPr>
      <w:r w:rsidRPr="008B075F">
        <w:t>22.2.</w:t>
      </w:r>
      <w:r w:rsidR="008F4BC3" w:rsidRPr="008B075F">
        <w:t xml:space="preserve">6 </w:t>
      </w:r>
      <w:r w:rsidR="008F4BC3" w:rsidRPr="008B075F">
        <w:rPr>
          <w:rStyle w:val="Strong"/>
          <w:rFonts w:eastAsiaTheme="majorEastAsia"/>
          <w:b/>
          <w:bCs/>
        </w:rPr>
        <w:t>Case Studies and Success Stories</w:t>
      </w:r>
    </w:p>
    <w:p w:rsidR="008F4BC3" w:rsidRPr="008B075F" w:rsidRDefault="008F4BC3" w:rsidP="005B758F">
      <w:pPr>
        <w:numPr>
          <w:ilvl w:val="0"/>
          <w:numId w:val="979"/>
        </w:numPr>
        <w:spacing w:before="100" w:beforeAutospacing="1" w:after="100" w:afterAutospacing="1" w:line="240" w:lineRule="auto"/>
      </w:pPr>
      <w:r w:rsidRPr="008B075F">
        <w:rPr>
          <w:rStyle w:val="Strong"/>
        </w:rPr>
        <w:t>Case Study 1: Dangote Group:</w:t>
      </w:r>
      <w:r w:rsidRPr="008B075F">
        <w:t xml:space="preserve"> Founded in Nigeria, the Dangote Group leveraged ECOWAS trade policies to expand its cement business across West Africa, becoming a model for cross-border success.</w:t>
      </w:r>
    </w:p>
    <w:p w:rsidR="008F4BC3" w:rsidRPr="008B075F" w:rsidRDefault="008F4BC3" w:rsidP="005B758F">
      <w:pPr>
        <w:numPr>
          <w:ilvl w:val="0"/>
          <w:numId w:val="979"/>
        </w:numPr>
        <w:spacing w:before="100" w:beforeAutospacing="1" w:after="100" w:afterAutospacing="1" w:line="240" w:lineRule="auto"/>
      </w:pPr>
      <w:r w:rsidRPr="008B075F">
        <w:rPr>
          <w:rStyle w:val="Strong"/>
        </w:rPr>
        <w:t>Case Study 2: Moringa Connect in Ghana:</w:t>
      </w:r>
      <w:r w:rsidRPr="008B075F">
        <w:t xml:space="preserve"> This agricultural startup utilized the ECOWAS Youth Empowerment Program to secure funding and technical training, allowing it to grow its operations and export moringa products internationally.</w:t>
      </w:r>
    </w:p>
    <w:p w:rsidR="0084225A" w:rsidRPr="008B075F" w:rsidRDefault="0084225A" w:rsidP="008F4BC3">
      <w:pPr>
        <w:spacing w:after="0"/>
      </w:pPr>
    </w:p>
    <w:p w:rsidR="0084225A" w:rsidRPr="008B075F" w:rsidRDefault="0084225A" w:rsidP="0084225A">
      <w:pPr>
        <w:pStyle w:val="Heading3"/>
        <w:rPr>
          <w:color w:val="auto"/>
        </w:rPr>
      </w:pPr>
      <w:r w:rsidRPr="008B075F">
        <w:rPr>
          <w:color w:val="auto"/>
        </w:rPr>
        <w:t>Summary</w:t>
      </w:r>
    </w:p>
    <w:p w:rsidR="0084225A" w:rsidRPr="008B075F" w:rsidRDefault="0084225A" w:rsidP="0084225A">
      <w:pPr>
        <w:pStyle w:val="NormalWeb"/>
      </w:pPr>
      <w:r w:rsidRPr="008B075F">
        <w:t>Through its various programs and initiatives, ECOWAS plays a vital role in nurturing an entrepreneurship-friendly environment across West Africa. While numerous challenges remain, the organization’s commitment to policy harmonization, cross-border cooperation, and financial support has created significant opportunities for regional entrepreneurs. By understanding and leveraging these resources, West African entrepreneurs can contribute to the region’s economic growth, stability, and resilience.</w:t>
      </w:r>
    </w:p>
    <w:p w:rsidR="0084225A" w:rsidRPr="008B075F" w:rsidRDefault="0084225A" w:rsidP="0084225A">
      <w:r w:rsidRPr="008B075F">
        <w:pict>
          <v:rect id="_x0000_i2252" style="width:0;height:1.5pt" o:hralign="center" o:hrstd="t" o:hr="t" fillcolor="#a0a0a0" stroked="f"/>
        </w:pict>
      </w:r>
    </w:p>
    <w:p w:rsidR="0084225A" w:rsidRPr="008B075F" w:rsidRDefault="0084225A" w:rsidP="0084225A">
      <w:pPr>
        <w:pStyle w:val="Heading3"/>
        <w:rPr>
          <w:color w:val="auto"/>
        </w:rPr>
      </w:pPr>
      <w:r w:rsidRPr="008B075F">
        <w:rPr>
          <w:color w:val="auto"/>
        </w:rPr>
        <w:t>Key Terms and Concepts</w:t>
      </w:r>
    </w:p>
    <w:p w:rsidR="0084225A" w:rsidRPr="008B075F" w:rsidRDefault="0084225A" w:rsidP="005B758F">
      <w:pPr>
        <w:numPr>
          <w:ilvl w:val="0"/>
          <w:numId w:val="973"/>
        </w:numPr>
        <w:spacing w:before="100" w:beforeAutospacing="1" w:after="100" w:afterAutospacing="1" w:line="240" w:lineRule="auto"/>
      </w:pPr>
      <w:r w:rsidRPr="008B075F">
        <w:rPr>
          <w:rStyle w:val="Strong"/>
        </w:rPr>
        <w:t>ECOWAS</w:t>
      </w:r>
      <w:r w:rsidRPr="008B075F">
        <w:t>: Economic Community of West African States, a regional organization focused on economic integration and cooperation.</w:t>
      </w:r>
    </w:p>
    <w:p w:rsidR="0084225A" w:rsidRPr="008B075F" w:rsidRDefault="0084225A" w:rsidP="005B758F">
      <w:pPr>
        <w:numPr>
          <w:ilvl w:val="0"/>
          <w:numId w:val="973"/>
        </w:numPr>
        <w:spacing w:before="100" w:beforeAutospacing="1" w:after="100" w:afterAutospacing="1" w:line="240" w:lineRule="auto"/>
      </w:pPr>
      <w:r w:rsidRPr="008B075F">
        <w:rPr>
          <w:rStyle w:val="Strong"/>
        </w:rPr>
        <w:t>Economic Integration</w:t>
      </w:r>
      <w:r w:rsidRPr="008B075F">
        <w:t>: The process of reducing trade barriers and coordinating economic policies among countries within a region.</w:t>
      </w:r>
    </w:p>
    <w:p w:rsidR="0084225A" w:rsidRPr="008B075F" w:rsidRDefault="0084225A" w:rsidP="005B758F">
      <w:pPr>
        <w:numPr>
          <w:ilvl w:val="0"/>
          <w:numId w:val="973"/>
        </w:numPr>
        <w:spacing w:before="100" w:beforeAutospacing="1" w:after="100" w:afterAutospacing="1" w:line="240" w:lineRule="auto"/>
      </w:pPr>
      <w:r w:rsidRPr="008B075F">
        <w:rPr>
          <w:rStyle w:val="Strong"/>
        </w:rPr>
        <w:t>Cross-Border Trade</w:t>
      </w:r>
      <w:r w:rsidRPr="008B075F">
        <w:t>: The exchange of goods and services across neighboring countries.</w:t>
      </w:r>
    </w:p>
    <w:p w:rsidR="0084225A" w:rsidRPr="008B075F" w:rsidRDefault="0084225A" w:rsidP="005B758F">
      <w:pPr>
        <w:numPr>
          <w:ilvl w:val="0"/>
          <w:numId w:val="973"/>
        </w:numPr>
        <w:spacing w:before="100" w:beforeAutospacing="1" w:after="100" w:afterAutospacing="1" w:line="240" w:lineRule="auto"/>
      </w:pPr>
      <w:r w:rsidRPr="008B075F">
        <w:rPr>
          <w:rStyle w:val="Strong"/>
        </w:rPr>
        <w:t>SMEs (Small and Medium-sized Enterprises)</w:t>
      </w:r>
      <w:r w:rsidRPr="008B075F">
        <w:t>: Businesses with a small number of employees or low turnover, crucial to economic growth in developing regions.</w:t>
      </w:r>
    </w:p>
    <w:p w:rsidR="0084225A" w:rsidRPr="008B075F" w:rsidRDefault="0084225A" w:rsidP="005B758F">
      <w:pPr>
        <w:numPr>
          <w:ilvl w:val="0"/>
          <w:numId w:val="973"/>
        </w:numPr>
        <w:spacing w:before="100" w:beforeAutospacing="1" w:after="100" w:afterAutospacing="1" w:line="240" w:lineRule="auto"/>
      </w:pPr>
      <w:r w:rsidRPr="008B075F">
        <w:rPr>
          <w:rStyle w:val="Strong"/>
        </w:rPr>
        <w:t>Entrepreneurship Ecosystem</w:t>
      </w:r>
      <w:r w:rsidRPr="008B075F">
        <w:t>: A network of institutions, policies, and processes that support entrepreneurs and foster business development.</w:t>
      </w:r>
    </w:p>
    <w:p w:rsidR="0084225A" w:rsidRPr="008B075F" w:rsidRDefault="0084225A" w:rsidP="005B758F">
      <w:pPr>
        <w:numPr>
          <w:ilvl w:val="0"/>
          <w:numId w:val="973"/>
        </w:numPr>
        <w:spacing w:before="100" w:beforeAutospacing="1" w:after="100" w:afterAutospacing="1" w:line="240" w:lineRule="auto"/>
      </w:pPr>
      <w:r w:rsidRPr="008B075F">
        <w:rPr>
          <w:rStyle w:val="Strong"/>
        </w:rPr>
        <w:t>Policy Harmonization</w:t>
      </w:r>
      <w:r w:rsidRPr="008B075F">
        <w:t>: The process of standardizing laws and regulations across countries to facilitate trade and economic cooperation.</w:t>
      </w:r>
    </w:p>
    <w:p w:rsidR="0084225A" w:rsidRPr="008B075F" w:rsidRDefault="0084225A" w:rsidP="005B758F">
      <w:pPr>
        <w:numPr>
          <w:ilvl w:val="0"/>
          <w:numId w:val="973"/>
        </w:numPr>
        <w:spacing w:before="100" w:beforeAutospacing="1" w:after="100" w:afterAutospacing="1" w:line="240" w:lineRule="auto"/>
      </w:pPr>
      <w:r w:rsidRPr="008B075F">
        <w:rPr>
          <w:rStyle w:val="Strong"/>
        </w:rPr>
        <w:t>ECOWAS Youth Empowerment Program</w:t>
      </w:r>
      <w:r w:rsidRPr="008B075F">
        <w:t>: A program aimed at supporting young entrepreneurs through training, funding, and mentorship.</w:t>
      </w:r>
    </w:p>
    <w:p w:rsidR="0084225A" w:rsidRPr="008B075F" w:rsidRDefault="0084225A" w:rsidP="005B758F">
      <w:pPr>
        <w:numPr>
          <w:ilvl w:val="0"/>
          <w:numId w:val="973"/>
        </w:numPr>
        <w:spacing w:before="100" w:beforeAutospacing="1" w:after="100" w:afterAutospacing="1" w:line="240" w:lineRule="auto"/>
      </w:pPr>
      <w:r w:rsidRPr="008B075F">
        <w:rPr>
          <w:rStyle w:val="Strong"/>
        </w:rPr>
        <w:t>ECOWAS Bank for Investment and Development (EBID)</w:t>
      </w:r>
      <w:r w:rsidRPr="008B075F">
        <w:t>: A financial institution that provides funding for infrastructure projects and businesses in West Africa.</w:t>
      </w:r>
    </w:p>
    <w:p w:rsidR="0084225A" w:rsidRPr="008B075F" w:rsidRDefault="0084225A" w:rsidP="005B758F">
      <w:pPr>
        <w:numPr>
          <w:ilvl w:val="0"/>
          <w:numId w:val="973"/>
        </w:numPr>
        <w:spacing w:before="100" w:beforeAutospacing="1" w:after="100" w:afterAutospacing="1" w:line="240" w:lineRule="auto"/>
      </w:pPr>
      <w:r w:rsidRPr="008B075F">
        <w:rPr>
          <w:rStyle w:val="Strong"/>
        </w:rPr>
        <w:t>West African Power Pool (WAPP)</w:t>
      </w:r>
      <w:r w:rsidRPr="008B075F">
        <w:t>: An ECOWAS initiative to improve electricity availability and affordability across the region.</w:t>
      </w:r>
    </w:p>
    <w:p w:rsidR="008F4BC3" w:rsidRPr="008B075F" w:rsidRDefault="008F4BC3" w:rsidP="008F4BC3">
      <w:pPr>
        <w:spacing w:after="0"/>
      </w:pPr>
      <w:r w:rsidRPr="008B075F">
        <w:pict>
          <v:rect id="_x0000_i2236" style="width:0;height:1.5pt" o:hralign="center" o:hrstd="t" o:hr="t" fillcolor="#a0a0a0" stroked="f"/>
        </w:pict>
      </w:r>
    </w:p>
    <w:p w:rsidR="008F4BC3" w:rsidRPr="008B075F" w:rsidRDefault="008F4BC3" w:rsidP="008F4BC3">
      <w:pPr>
        <w:pStyle w:val="Heading3"/>
        <w:rPr>
          <w:color w:val="auto"/>
        </w:rPr>
      </w:pPr>
      <w:r w:rsidRPr="008B075F">
        <w:rPr>
          <w:color w:val="auto"/>
        </w:rPr>
        <w:t>Review &amp; Discussion Questions</w:t>
      </w:r>
    </w:p>
    <w:p w:rsidR="008F4BC3" w:rsidRPr="008B075F" w:rsidRDefault="008F4BC3" w:rsidP="005B758F">
      <w:pPr>
        <w:numPr>
          <w:ilvl w:val="0"/>
          <w:numId w:val="980"/>
        </w:numPr>
        <w:spacing w:before="100" w:beforeAutospacing="1" w:after="100" w:afterAutospacing="1" w:line="240" w:lineRule="auto"/>
      </w:pPr>
      <w:r w:rsidRPr="008B075F">
        <w:t>What are the main objectives of ECOWAS, and how do they support entrepreneurship in West Africa?</w:t>
      </w:r>
    </w:p>
    <w:p w:rsidR="008F4BC3" w:rsidRPr="008B075F" w:rsidRDefault="008F4BC3" w:rsidP="005B758F">
      <w:pPr>
        <w:numPr>
          <w:ilvl w:val="0"/>
          <w:numId w:val="980"/>
        </w:numPr>
        <w:spacing w:before="100" w:beforeAutospacing="1" w:after="100" w:afterAutospacing="1" w:line="240" w:lineRule="auto"/>
      </w:pPr>
      <w:r w:rsidRPr="008B075F">
        <w:t>How does the ECOWAS Trade Liberalization Scheme (ETLS) benefit SMEs in the region?</w:t>
      </w:r>
    </w:p>
    <w:p w:rsidR="008F4BC3" w:rsidRPr="008B075F" w:rsidRDefault="008F4BC3" w:rsidP="005B758F">
      <w:pPr>
        <w:numPr>
          <w:ilvl w:val="0"/>
          <w:numId w:val="980"/>
        </w:numPr>
        <w:spacing w:before="100" w:beforeAutospacing="1" w:after="100" w:afterAutospacing="1" w:line="240" w:lineRule="auto"/>
      </w:pPr>
      <w:r w:rsidRPr="008B075F">
        <w:t>Discuss the role of the ECOWAS Youth Empowerment Program in promoting entrepreneurship among young people.</w:t>
      </w:r>
    </w:p>
    <w:p w:rsidR="008F4BC3" w:rsidRPr="008B075F" w:rsidRDefault="008F4BC3" w:rsidP="005B758F">
      <w:pPr>
        <w:numPr>
          <w:ilvl w:val="0"/>
          <w:numId w:val="980"/>
        </w:numPr>
        <w:spacing w:before="100" w:beforeAutospacing="1" w:after="100" w:afterAutospacing="1" w:line="240" w:lineRule="auto"/>
      </w:pPr>
      <w:r w:rsidRPr="008B075F">
        <w:t>Identify and discuss two major challenges facing entrepreneurs in the ECOWAS region.</w:t>
      </w:r>
    </w:p>
    <w:p w:rsidR="008F4BC3" w:rsidRPr="008B075F" w:rsidRDefault="008F4BC3" w:rsidP="005B758F">
      <w:pPr>
        <w:numPr>
          <w:ilvl w:val="0"/>
          <w:numId w:val="980"/>
        </w:numPr>
        <w:spacing w:before="100" w:beforeAutospacing="1" w:after="100" w:afterAutospacing="1" w:line="240" w:lineRule="auto"/>
      </w:pPr>
      <w:r w:rsidRPr="008B075F">
        <w:t>How do initiatives like the West African Power Pool contribute to business growth within ECOWAS?</w:t>
      </w:r>
    </w:p>
    <w:p w:rsidR="008F4BC3" w:rsidRPr="008B075F" w:rsidRDefault="008F4BC3" w:rsidP="008F4BC3">
      <w:pPr>
        <w:spacing w:after="0"/>
      </w:pPr>
      <w:r w:rsidRPr="008B075F">
        <w:pict>
          <v:rect id="_x0000_i2237" style="width:0;height:1.5pt" o:hralign="center" o:hrstd="t" o:hr="t" fillcolor="#a0a0a0" stroked="f"/>
        </w:pict>
      </w:r>
    </w:p>
    <w:p w:rsidR="008F4BC3" w:rsidRPr="008B075F" w:rsidRDefault="008F4BC3" w:rsidP="008F4BC3">
      <w:pPr>
        <w:pStyle w:val="Heading3"/>
        <w:rPr>
          <w:color w:val="auto"/>
        </w:rPr>
      </w:pPr>
      <w:r w:rsidRPr="008B075F">
        <w:rPr>
          <w:color w:val="auto"/>
        </w:rPr>
        <w:t>Experiential Exercise</w:t>
      </w:r>
    </w:p>
    <w:p w:rsidR="008F4BC3" w:rsidRPr="008B075F" w:rsidRDefault="008F4BC3" w:rsidP="008F4BC3">
      <w:pPr>
        <w:pStyle w:val="NormalWeb"/>
      </w:pPr>
      <w:r w:rsidRPr="008B075F">
        <w:rPr>
          <w:rStyle w:val="Strong"/>
          <w:rFonts w:eastAsiaTheme="majorEastAsia"/>
        </w:rPr>
        <w:t>Task:</w:t>
      </w:r>
      <w:r w:rsidRPr="008B075F">
        <w:br/>
        <w:t>Create a business proposal for a startup that leverages one of ECOWAS’s initiatives, such as the Trade Liberalization Scheme, Youth Empowerment Program, or EBID funding. In your proposal, include:</w:t>
      </w:r>
    </w:p>
    <w:p w:rsidR="008F4BC3" w:rsidRPr="008B075F" w:rsidRDefault="008F4BC3" w:rsidP="005B758F">
      <w:pPr>
        <w:numPr>
          <w:ilvl w:val="0"/>
          <w:numId w:val="981"/>
        </w:numPr>
        <w:spacing w:before="100" w:beforeAutospacing="1" w:after="100" w:afterAutospacing="1" w:line="240" w:lineRule="auto"/>
      </w:pPr>
      <w:r w:rsidRPr="008B075F">
        <w:t>The nature of the business and target markets within the ECOWAS region.</w:t>
      </w:r>
    </w:p>
    <w:p w:rsidR="008F4BC3" w:rsidRPr="008B075F" w:rsidRDefault="008F4BC3" w:rsidP="005B758F">
      <w:pPr>
        <w:numPr>
          <w:ilvl w:val="0"/>
          <w:numId w:val="981"/>
        </w:numPr>
        <w:spacing w:before="100" w:beforeAutospacing="1" w:after="100" w:afterAutospacing="1" w:line="240" w:lineRule="auto"/>
      </w:pPr>
      <w:r w:rsidRPr="008B075F">
        <w:t>How ECOWAS’s policies and support mechanisms will benefit your business.</w:t>
      </w:r>
    </w:p>
    <w:p w:rsidR="008F4BC3" w:rsidRPr="008B075F" w:rsidRDefault="008F4BC3" w:rsidP="005B758F">
      <w:pPr>
        <w:numPr>
          <w:ilvl w:val="0"/>
          <w:numId w:val="981"/>
        </w:numPr>
        <w:spacing w:before="100" w:beforeAutospacing="1" w:after="100" w:afterAutospacing="1" w:line="240" w:lineRule="auto"/>
      </w:pPr>
      <w:r w:rsidRPr="008B075F">
        <w:t>Key challenges you might face and how you plan to overcome them.</w:t>
      </w:r>
    </w:p>
    <w:p w:rsidR="008F4BC3" w:rsidRPr="008B075F" w:rsidRDefault="008F4BC3" w:rsidP="005B758F">
      <w:pPr>
        <w:numPr>
          <w:ilvl w:val="0"/>
          <w:numId w:val="981"/>
        </w:numPr>
        <w:spacing w:before="100" w:beforeAutospacing="1" w:after="100" w:afterAutospacing="1" w:line="240" w:lineRule="auto"/>
      </w:pPr>
      <w:r w:rsidRPr="008B075F">
        <w:t>Expected outcomes and a timeline for achieving specific milestones.</w:t>
      </w:r>
    </w:p>
    <w:p w:rsidR="008F4BC3" w:rsidRPr="008B075F" w:rsidRDefault="008F4BC3" w:rsidP="008F4BC3">
      <w:pPr>
        <w:spacing w:after="0"/>
      </w:pPr>
      <w:r w:rsidRPr="008B075F">
        <w:pict>
          <v:rect id="_x0000_i2238" style="width:0;height:1.5pt" o:hralign="center" o:hrstd="t" o:hr="t" fillcolor="#a0a0a0" stroked="f"/>
        </w:pict>
      </w:r>
    </w:p>
    <w:p w:rsidR="008F4BC3" w:rsidRPr="008B075F" w:rsidRDefault="008F4BC3" w:rsidP="008F4BC3">
      <w:pPr>
        <w:pStyle w:val="Heading3"/>
        <w:rPr>
          <w:color w:val="auto"/>
        </w:rPr>
      </w:pPr>
      <w:r w:rsidRPr="008B075F">
        <w:rPr>
          <w:color w:val="auto"/>
        </w:rPr>
        <w:t>Case Study: Expanding Agribusiness through ECOWAS Support – A Nigerian Entrepreneur’s Journey</w:t>
      </w:r>
    </w:p>
    <w:p w:rsidR="008F4BC3" w:rsidRPr="008B075F" w:rsidRDefault="008F4BC3" w:rsidP="008F4BC3">
      <w:pPr>
        <w:pStyle w:val="NormalWeb"/>
      </w:pPr>
      <w:r w:rsidRPr="008B075F">
        <w:rPr>
          <w:rStyle w:val="Strong"/>
          <w:rFonts w:eastAsiaTheme="majorEastAsia"/>
        </w:rPr>
        <w:t>Background:</w:t>
      </w:r>
      <w:r w:rsidRPr="008B075F">
        <w:br/>
        <w:t>Chinyere, a Nigerian entrepreneur, started a small agribusiness producing organic shea butter and moringa oil. She quickly realized that demand for her products was high across West Africa. However, she faced numerous challenges, such as high tariffs and transportation costs, that limited her growth. With support from the ECOWAS Trade Liberalization Scheme (ETLS) and the Youth Empowerment Program, she was able to overcome these obstacles, expanding her operations to Ghana, Benin, and Côte d'Ivoire.</w:t>
      </w:r>
    </w:p>
    <w:p w:rsidR="008F4BC3" w:rsidRPr="008B075F" w:rsidRDefault="008F4BC3" w:rsidP="008F4BC3">
      <w:pPr>
        <w:pStyle w:val="NormalWeb"/>
      </w:pPr>
      <w:r w:rsidRPr="008B075F">
        <w:rPr>
          <w:rStyle w:val="Strong"/>
          <w:rFonts w:eastAsiaTheme="majorEastAsia"/>
        </w:rPr>
        <w:t>Case Questions:</w:t>
      </w:r>
    </w:p>
    <w:p w:rsidR="008F4BC3" w:rsidRPr="008B075F" w:rsidRDefault="008F4BC3" w:rsidP="005B758F">
      <w:pPr>
        <w:numPr>
          <w:ilvl w:val="0"/>
          <w:numId w:val="982"/>
        </w:numPr>
        <w:spacing w:before="100" w:beforeAutospacing="1" w:after="100" w:afterAutospacing="1" w:line="240" w:lineRule="auto"/>
      </w:pPr>
      <w:r w:rsidRPr="008B075F">
        <w:t>What role did ECOWAS’s Trade Liberalization Scheme play in helping Chinyere expand her business?</w:t>
      </w:r>
    </w:p>
    <w:p w:rsidR="008F4BC3" w:rsidRPr="008B075F" w:rsidRDefault="008F4BC3" w:rsidP="005B758F">
      <w:pPr>
        <w:numPr>
          <w:ilvl w:val="0"/>
          <w:numId w:val="982"/>
        </w:numPr>
        <w:spacing w:before="100" w:beforeAutospacing="1" w:after="100" w:afterAutospacing="1" w:line="240" w:lineRule="auto"/>
      </w:pPr>
      <w:r w:rsidRPr="008B075F">
        <w:t>How can other entrepreneurs use ECOWAS programs to support similar cross-border expansions?</w:t>
      </w:r>
    </w:p>
    <w:p w:rsidR="008F4BC3" w:rsidRPr="008B075F" w:rsidRDefault="008F4BC3" w:rsidP="005B758F">
      <w:pPr>
        <w:numPr>
          <w:ilvl w:val="0"/>
          <w:numId w:val="982"/>
        </w:numPr>
        <w:spacing w:before="100" w:beforeAutospacing="1" w:after="100" w:afterAutospacing="1" w:line="240" w:lineRule="auto"/>
      </w:pPr>
      <w:r w:rsidRPr="008B075F">
        <w:t>What challenges might Chinyere continue to face in expanding to other West African countries, and what strategies could she employ to address them?</w:t>
      </w:r>
    </w:p>
    <w:p w:rsidR="008F4BC3" w:rsidRPr="008B075F" w:rsidRDefault="008F4BC3" w:rsidP="008F4BC3">
      <w:pPr>
        <w:spacing w:after="0"/>
      </w:pPr>
      <w:r w:rsidRPr="008B075F">
        <w:pict>
          <v:rect id="_x0000_i2239" style="width:0;height:1.5pt" o:hralign="center" o:hrstd="t" o:hr="t" fillcolor="#a0a0a0" stroked="f"/>
        </w:pict>
      </w:r>
    </w:p>
    <w:p w:rsidR="008F4BC3" w:rsidRPr="008B075F" w:rsidRDefault="008F4BC3" w:rsidP="008F4BC3">
      <w:pPr>
        <w:pStyle w:val="Heading3"/>
        <w:rPr>
          <w:color w:val="auto"/>
        </w:rPr>
      </w:pPr>
      <w:r w:rsidRPr="008B075F">
        <w:rPr>
          <w:color w:val="auto"/>
        </w:rPr>
        <w:t>Suggested Online Reading</w:t>
      </w:r>
    </w:p>
    <w:p w:rsidR="008F4BC3" w:rsidRPr="008B075F" w:rsidRDefault="008F4BC3" w:rsidP="005B758F">
      <w:pPr>
        <w:numPr>
          <w:ilvl w:val="0"/>
          <w:numId w:val="983"/>
        </w:numPr>
        <w:spacing w:before="100" w:beforeAutospacing="1" w:after="100" w:afterAutospacing="1" w:line="240" w:lineRule="auto"/>
      </w:pPr>
      <w:r w:rsidRPr="008B075F">
        <w:rPr>
          <w:rStyle w:val="Strong"/>
        </w:rPr>
        <w:t>ECOWAS Official Website:</w:t>
      </w:r>
      <w:r w:rsidRPr="008B075F">
        <w:t xml:space="preserve"> Comprehensive information on ECOWAS’s initiatives, programs, and policy frameworks.</w:t>
      </w:r>
    </w:p>
    <w:p w:rsidR="008F4BC3" w:rsidRPr="008B075F" w:rsidRDefault="008F4BC3" w:rsidP="005B758F">
      <w:pPr>
        <w:numPr>
          <w:ilvl w:val="0"/>
          <w:numId w:val="983"/>
        </w:numPr>
        <w:spacing w:before="100" w:beforeAutospacing="1" w:after="100" w:afterAutospacing="1" w:line="240" w:lineRule="auto"/>
      </w:pPr>
      <w:r w:rsidRPr="008B075F">
        <w:rPr>
          <w:rStyle w:val="Strong"/>
        </w:rPr>
        <w:t>African Development Bank – ECOWAS Youth Empowerment Programs</w:t>
      </w:r>
      <w:r w:rsidRPr="008B075F">
        <w:t>: Insights into regional youth development programs and their impact on entrepreneurship.</w:t>
      </w:r>
    </w:p>
    <w:p w:rsidR="008F4BC3" w:rsidRPr="008B075F" w:rsidRDefault="008F4BC3" w:rsidP="005B758F">
      <w:pPr>
        <w:numPr>
          <w:ilvl w:val="0"/>
          <w:numId w:val="983"/>
        </w:numPr>
        <w:spacing w:before="100" w:beforeAutospacing="1" w:after="100" w:afterAutospacing="1" w:line="240" w:lineRule="auto"/>
      </w:pPr>
      <w:r w:rsidRPr="008B075F">
        <w:rPr>
          <w:rStyle w:val="Strong"/>
        </w:rPr>
        <w:t>World Bank Reports on West African Trade</w:t>
      </w:r>
      <w:r w:rsidRPr="008B075F">
        <w:t>: Detailed studies on trade dynamics and barriers within ECOWAS.</w:t>
      </w:r>
    </w:p>
    <w:p w:rsidR="008F4BC3" w:rsidRPr="008B075F" w:rsidRDefault="008F4BC3" w:rsidP="005B758F">
      <w:pPr>
        <w:numPr>
          <w:ilvl w:val="0"/>
          <w:numId w:val="983"/>
        </w:numPr>
        <w:spacing w:before="100" w:beforeAutospacing="1" w:after="100" w:afterAutospacing="1" w:line="240" w:lineRule="auto"/>
      </w:pPr>
      <w:r w:rsidRPr="008B075F">
        <w:rPr>
          <w:rStyle w:val="Strong"/>
        </w:rPr>
        <w:t>Dangote Group’s Expansion in West Africa</w:t>
      </w:r>
      <w:r w:rsidRPr="008B075F">
        <w:t>: A business case on cross-border trade within ECOWAS and lessons learned.</w:t>
      </w:r>
    </w:p>
    <w:p w:rsidR="008F4BC3" w:rsidRPr="008B075F" w:rsidRDefault="008F4BC3" w:rsidP="005B758F">
      <w:pPr>
        <w:numPr>
          <w:ilvl w:val="0"/>
          <w:numId w:val="983"/>
        </w:numPr>
        <w:spacing w:before="100" w:beforeAutospacing="1" w:after="100" w:afterAutospacing="1" w:line="240" w:lineRule="auto"/>
      </w:pPr>
      <w:r w:rsidRPr="008B075F">
        <w:rPr>
          <w:rStyle w:val="Strong"/>
        </w:rPr>
        <w:t>UNCTAD – Economic Integration in West Africa</w:t>
      </w:r>
      <w:r w:rsidRPr="008B075F">
        <w:t>: Reports on ECOWAS’s efforts to create a unified market and its effects on economic growth.</w:t>
      </w:r>
    </w:p>
    <w:p w:rsidR="0084225A" w:rsidRPr="008B075F" w:rsidRDefault="008F4BC3" w:rsidP="008F4BC3">
      <w:pPr>
        <w:spacing w:after="0"/>
      </w:pPr>
      <w:r w:rsidRPr="008B075F">
        <w:pict>
          <v:rect id="_x0000_i2240" style="width:0;height:1.5pt" o:hralign="center" o:hrstd="t" o:hr="t" fillcolor="#a0a0a0" stroked="f"/>
        </w:pict>
      </w:r>
    </w:p>
    <w:p w:rsidR="0084225A" w:rsidRPr="008B075F" w:rsidRDefault="0084225A" w:rsidP="0084225A"/>
    <w:p w:rsidR="0084225A" w:rsidRPr="008B075F" w:rsidRDefault="0084225A" w:rsidP="0084225A"/>
    <w:p w:rsidR="0084225A" w:rsidRPr="008B075F" w:rsidRDefault="0084225A" w:rsidP="0084225A"/>
    <w:p w:rsidR="008F4BC3" w:rsidRPr="008B075F" w:rsidRDefault="008F4BC3" w:rsidP="0084225A"/>
    <w:p w:rsidR="0084225A" w:rsidRPr="008B075F" w:rsidRDefault="0084225A" w:rsidP="0084225A"/>
    <w:p w:rsidR="0084225A" w:rsidRPr="008B075F" w:rsidRDefault="0084225A" w:rsidP="0084225A"/>
    <w:p w:rsidR="0084225A" w:rsidRPr="008B075F" w:rsidRDefault="0084225A" w:rsidP="0084225A"/>
    <w:p w:rsidR="0084225A" w:rsidRPr="008B075F" w:rsidRDefault="0084225A" w:rsidP="0084225A"/>
    <w:p w:rsidR="0084225A" w:rsidRPr="008B075F" w:rsidRDefault="0084225A" w:rsidP="0084225A"/>
    <w:p w:rsidR="0084225A" w:rsidRPr="008B075F" w:rsidRDefault="0084225A" w:rsidP="0084225A"/>
    <w:p w:rsidR="0084225A" w:rsidRPr="008B075F" w:rsidRDefault="0084225A" w:rsidP="0084225A"/>
    <w:p w:rsidR="0084225A" w:rsidRPr="008B075F" w:rsidRDefault="0084225A" w:rsidP="0084225A"/>
    <w:p w:rsidR="0084225A" w:rsidRPr="008B075F" w:rsidRDefault="0084225A" w:rsidP="0084225A"/>
    <w:p w:rsidR="0084225A" w:rsidRPr="008B075F" w:rsidRDefault="0084225A" w:rsidP="0084225A"/>
    <w:p w:rsidR="0084225A" w:rsidRPr="008B075F" w:rsidRDefault="0084225A" w:rsidP="0084225A"/>
    <w:p w:rsidR="0084225A" w:rsidRPr="008B075F" w:rsidRDefault="0084225A" w:rsidP="0084225A"/>
    <w:p w:rsidR="0084225A" w:rsidRPr="008B075F" w:rsidRDefault="0084225A" w:rsidP="0084225A"/>
    <w:p w:rsidR="0084225A" w:rsidRPr="008B075F" w:rsidRDefault="0084225A" w:rsidP="0084225A"/>
    <w:p w:rsidR="0084225A" w:rsidRPr="008B075F" w:rsidRDefault="0084225A" w:rsidP="0084225A"/>
    <w:p w:rsidR="0084225A" w:rsidRPr="008B075F" w:rsidRDefault="0084225A" w:rsidP="0084225A"/>
    <w:p w:rsidR="0084225A" w:rsidRPr="008B075F" w:rsidRDefault="0084225A" w:rsidP="0084225A"/>
    <w:p w:rsidR="0084225A" w:rsidRPr="008B075F" w:rsidRDefault="0084225A" w:rsidP="0084225A"/>
    <w:p w:rsidR="0084225A" w:rsidRPr="008B075F" w:rsidRDefault="0084225A" w:rsidP="0084225A"/>
    <w:p w:rsidR="0084225A" w:rsidRPr="008B075F" w:rsidRDefault="0084225A" w:rsidP="0084225A"/>
    <w:p w:rsidR="0084225A" w:rsidRPr="008B075F" w:rsidRDefault="0084225A" w:rsidP="0084225A"/>
    <w:p w:rsidR="0084225A" w:rsidRPr="008B075F" w:rsidRDefault="0084225A" w:rsidP="0084225A"/>
    <w:p w:rsidR="0084225A" w:rsidRPr="008B075F" w:rsidRDefault="0084225A" w:rsidP="0084225A"/>
    <w:p w:rsidR="0084225A" w:rsidRPr="008B075F" w:rsidRDefault="0084225A" w:rsidP="0084225A"/>
    <w:p w:rsidR="008E4EC9" w:rsidRPr="008B075F" w:rsidRDefault="008E4EC9" w:rsidP="008E4EC9">
      <w:pPr>
        <w:pStyle w:val="Heading3"/>
        <w:rPr>
          <w:color w:val="auto"/>
        </w:rPr>
      </w:pPr>
      <w:r w:rsidRPr="008B075F">
        <w:rPr>
          <w:color w:val="auto"/>
        </w:rPr>
        <w:t>Chapter 22</w:t>
      </w:r>
      <w:r w:rsidR="004E2C0D" w:rsidRPr="008B075F">
        <w:rPr>
          <w:color w:val="auto"/>
        </w:rPr>
        <w:t>.3</w:t>
      </w:r>
      <w:r w:rsidRPr="008B075F">
        <w:rPr>
          <w:color w:val="auto"/>
        </w:rPr>
        <w:t>: The African Union and Continental Collaboration</w:t>
      </w:r>
    </w:p>
    <w:p w:rsidR="008E4EC9" w:rsidRPr="008B075F" w:rsidRDefault="008E4EC9" w:rsidP="008E4EC9">
      <w:pPr>
        <w:pStyle w:val="NormalWeb"/>
      </w:pPr>
      <w:r w:rsidRPr="008B075F">
        <w:t xml:space="preserve">“For Africa to grow, it must come together – through unity, collaboration, and shared vision.” </w:t>
      </w:r>
    </w:p>
    <w:p w:rsidR="008E4EC9" w:rsidRPr="008B075F" w:rsidRDefault="008E4EC9" w:rsidP="008E4EC9">
      <w:pPr>
        <w:spacing w:after="0"/>
      </w:pPr>
      <w:r w:rsidRPr="008B075F">
        <w:pict>
          <v:rect id="_x0000_i2254" style="width:0;height:1.5pt" o:hralign="center" o:hrstd="t" o:hr="t" fillcolor="#a0a0a0" stroked="f"/>
        </w:pict>
      </w:r>
    </w:p>
    <w:p w:rsidR="008E4EC9" w:rsidRPr="008B075F" w:rsidRDefault="004E2C0D" w:rsidP="008E4EC9">
      <w:pPr>
        <w:pStyle w:val="Heading3"/>
        <w:rPr>
          <w:color w:val="auto"/>
        </w:rPr>
      </w:pPr>
      <w:r w:rsidRPr="008B075F">
        <w:rPr>
          <w:color w:val="auto"/>
        </w:rPr>
        <w:t>22.3.0 Introduction</w:t>
      </w:r>
    </w:p>
    <w:p w:rsidR="008E4EC9" w:rsidRPr="008B075F" w:rsidRDefault="008E4EC9" w:rsidP="008E4EC9">
      <w:pPr>
        <w:pStyle w:val="NormalWeb"/>
      </w:pPr>
      <w:r w:rsidRPr="008B075F">
        <w:t>The African Union (AU), established in 2002, represents a collective vision for Africa's development, unity, and independence from external economic dependence. In its quest to boost economic integration, the AU launched the African Continental Free Trade Area (AfCFTA) agreement in 2018, which became operational in 2021. The AfCFTA, the world’s largest free trade area by the number of participating countries, is a landmark initiative that aims to promote trade across Africa by reducing tariffs, easing border restrictions, and eliminating non-tariff barriers among African nations.</w:t>
      </w:r>
    </w:p>
    <w:p w:rsidR="008E4EC9" w:rsidRPr="008B075F" w:rsidRDefault="008E4EC9" w:rsidP="008E4EC9">
      <w:pPr>
        <w:pStyle w:val="NormalWeb"/>
      </w:pPr>
      <w:r w:rsidRPr="008B075F">
        <w:t xml:space="preserve">This </w:t>
      </w:r>
      <w:r w:rsidR="004E2C0D" w:rsidRPr="008B075F">
        <w:t>section</w:t>
      </w:r>
      <w:r w:rsidRPr="008B075F">
        <w:t xml:space="preserve"> explores the roles of the AU and AfCFTA in promoting entrepreneurship and regional collaboration. The AU fosters a collaborative environment by providing frameworks for political stability, economic policy coordination, and infrastructural development. The AfCFTA specifically targets economic integration by creating a unified African market, thereby expanding opportunities for entrepreneurs and SMEs. This </w:t>
      </w:r>
      <w:r w:rsidR="004E2C0D" w:rsidRPr="008B075F">
        <w:t>section</w:t>
      </w:r>
      <w:r w:rsidRPr="008B075F">
        <w:t xml:space="preserve"> examines the structural aspects of the AfCFTA, its potential to transform African economies, and its challenges, such as infrastructural and political obstacles.</w:t>
      </w:r>
    </w:p>
    <w:p w:rsidR="008E4EC9" w:rsidRPr="008B075F" w:rsidRDefault="008E4EC9" w:rsidP="008E4EC9">
      <w:pPr>
        <w:pStyle w:val="NormalWeb"/>
      </w:pPr>
      <w:r w:rsidRPr="008B075F">
        <w:t xml:space="preserve">Through case studies and practical exercises, this </w:t>
      </w:r>
      <w:r w:rsidR="004E2C0D" w:rsidRPr="008B075F">
        <w:t>section</w:t>
      </w:r>
      <w:r w:rsidRPr="008B075F">
        <w:t xml:space="preserve"> provides insights into the challenges and benefits of intra-African trade for entrepreneurs. It offers real-world examples from Nigeria, Kenya, South Africa, and other African nations, exploring how continental collaboration is poised to reshape the African business landscape and position the continent as a global economic player.</w:t>
      </w:r>
    </w:p>
    <w:p w:rsidR="008E4EC9" w:rsidRPr="008B075F" w:rsidRDefault="008E4EC9" w:rsidP="008E4EC9">
      <w:pPr>
        <w:spacing w:after="0"/>
      </w:pPr>
      <w:r w:rsidRPr="008B075F">
        <w:pict>
          <v:rect id="_x0000_i2256" style="width:0;height:1.5pt" o:hralign="center" o:hrstd="t" o:hr="t" fillcolor="#a0a0a0" stroked="f"/>
        </w:pict>
      </w:r>
    </w:p>
    <w:p w:rsidR="008E4EC9" w:rsidRPr="008B075F" w:rsidRDefault="004E2C0D" w:rsidP="008E4EC9">
      <w:pPr>
        <w:pStyle w:val="Heading4"/>
      </w:pPr>
      <w:r w:rsidRPr="008B075F">
        <w:t>22.3.</w:t>
      </w:r>
      <w:r w:rsidR="008E4EC9" w:rsidRPr="008B075F">
        <w:t xml:space="preserve">1 </w:t>
      </w:r>
      <w:r w:rsidR="008E4EC9" w:rsidRPr="008B075F">
        <w:rPr>
          <w:rStyle w:val="Strong"/>
          <w:rFonts w:eastAsiaTheme="majorEastAsia"/>
          <w:b/>
          <w:bCs/>
        </w:rPr>
        <w:t>Introduction to the African Union (AU)</w:t>
      </w:r>
    </w:p>
    <w:p w:rsidR="008E4EC9" w:rsidRPr="008B075F" w:rsidRDefault="008E4EC9" w:rsidP="005B758F">
      <w:pPr>
        <w:numPr>
          <w:ilvl w:val="0"/>
          <w:numId w:val="985"/>
        </w:numPr>
        <w:spacing w:before="100" w:beforeAutospacing="1" w:after="100" w:afterAutospacing="1" w:line="240" w:lineRule="auto"/>
      </w:pPr>
      <w:r w:rsidRPr="008B075F">
        <w:rPr>
          <w:rStyle w:val="Strong"/>
        </w:rPr>
        <w:t>History and Background</w:t>
      </w:r>
      <w:r w:rsidRPr="008B075F">
        <w:t>: Established in 2002, the AU evolved from the Organization of African Unity (OAU) with a mission to promote unity, peace, and economic growth across the continent.</w:t>
      </w:r>
    </w:p>
    <w:p w:rsidR="008E4EC9" w:rsidRPr="008B075F" w:rsidRDefault="008E4EC9" w:rsidP="005B758F">
      <w:pPr>
        <w:numPr>
          <w:ilvl w:val="0"/>
          <w:numId w:val="985"/>
        </w:numPr>
        <w:spacing w:before="100" w:beforeAutospacing="1" w:after="100" w:afterAutospacing="1" w:line="240" w:lineRule="auto"/>
      </w:pPr>
      <w:r w:rsidRPr="008B075F">
        <w:rPr>
          <w:rStyle w:val="Strong"/>
        </w:rPr>
        <w:t>Structure and Governance</w:t>
      </w:r>
      <w:r w:rsidRPr="008B075F">
        <w:t>: The AU comprises institutions such as the Assembly of Heads of State, the Pan-African Parliament, and the AU Commission, all dedicated to advancing Africa's collective interests.</w:t>
      </w:r>
    </w:p>
    <w:p w:rsidR="008E4EC9" w:rsidRPr="008B075F" w:rsidRDefault="008E4EC9" w:rsidP="005B758F">
      <w:pPr>
        <w:numPr>
          <w:ilvl w:val="0"/>
          <w:numId w:val="985"/>
        </w:numPr>
        <w:spacing w:before="100" w:beforeAutospacing="1" w:after="100" w:afterAutospacing="1" w:line="240" w:lineRule="auto"/>
      </w:pPr>
      <w:r w:rsidRPr="008B075F">
        <w:rPr>
          <w:rStyle w:val="Strong"/>
        </w:rPr>
        <w:t>Vision and Mission</w:t>
      </w:r>
      <w:r w:rsidRPr="008B075F">
        <w:t>: The AU’s vision is to create an “integrated, prosperous, and peaceful Africa, driven by its own citizens and representing a dynamic force in the global arena.”</w:t>
      </w:r>
    </w:p>
    <w:p w:rsidR="008E4EC9" w:rsidRPr="008B075F" w:rsidRDefault="00ED4468" w:rsidP="008E4EC9">
      <w:pPr>
        <w:pStyle w:val="Heading4"/>
      </w:pPr>
      <w:r w:rsidRPr="008B075F">
        <w:t>22.3.</w:t>
      </w:r>
      <w:r w:rsidR="008E4EC9" w:rsidRPr="008B075F">
        <w:t xml:space="preserve">2 </w:t>
      </w:r>
      <w:r w:rsidR="008E4EC9" w:rsidRPr="008B075F">
        <w:rPr>
          <w:rStyle w:val="Strong"/>
          <w:rFonts w:eastAsiaTheme="majorEastAsia"/>
          <w:b/>
          <w:bCs/>
        </w:rPr>
        <w:t>The African Continental Free Trade Area (AfCFTA)</w:t>
      </w:r>
    </w:p>
    <w:p w:rsidR="008E4EC9" w:rsidRPr="008B075F" w:rsidRDefault="008E4EC9" w:rsidP="005B758F">
      <w:pPr>
        <w:numPr>
          <w:ilvl w:val="0"/>
          <w:numId w:val="986"/>
        </w:numPr>
        <w:spacing w:before="100" w:beforeAutospacing="1" w:after="100" w:afterAutospacing="1" w:line="240" w:lineRule="auto"/>
      </w:pPr>
      <w:r w:rsidRPr="008B075F">
        <w:rPr>
          <w:rStyle w:val="Strong"/>
        </w:rPr>
        <w:t>Origins and Launch</w:t>
      </w:r>
      <w:r w:rsidRPr="008B075F">
        <w:t>: Signed in Kigali, Rwanda, in 2018, the AfCFTA officially came into force in January 2021. It represents a major step toward economic integration and trade liberalization within Africa.</w:t>
      </w:r>
    </w:p>
    <w:p w:rsidR="008E4EC9" w:rsidRPr="008B075F" w:rsidRDefault="008E4EC9" w:rsidP="005B758F">
      <w:pPr>
        <w:numPr>
          <w:ilvl w:val="0"/>
          <w:numId w:val="986"/>
        </w:numPr>
        <w:spacing w:before="100" w:beforeAutospacing="1" w:after="100" w:afterAutospacing="1" w:line="240" w:lineRule="auto"/>
      </w:pPr>
      <w:r w:rsidRPr="008B075F">
        <w:rPr>
          <w:rStyle w:val="Strong"/>
        </w:rPr>
        <w:t>Goals and Objectives</w:t>
      </w:r>
      <w:r w:rsidRPr="008B075F">
        <w:t>: The AfCFTA aims to create a single continental market for goods and services, boost intra-African trade, and enhance Africa's competitiveness globally. It seeks to reduce poverty, create jobs, and drive sustainable development.</w:t>
      </w:r>
    </w:p>
    <w:p w:rsidR="008E4EC9" w:rsidRPr="008B075F" w:rsidRDefault="008E4EC9" w:rsidP="005B758F">
      <w:pPr>
        <w:numPr>
          <w:ilvl w:val="0"/>
          <w:numId w:val="986"/>
        </w:numPr>
        <w:spacing w:before="100" w:beforeAutospacing="1" w:after="100" w:afterAutospacing="1" w:line="240" w:lineRule="auto"/>
      </w:pPr>
      <w:r w:rsidRPr="008B075F">
        <w:rPr>
          <w:rStyle w:val="Strong"/>
        </w:rPr>
        <w:t>Member Participation</w:t>
      </w:r>
      <w:r w:rsidRPr="008B075F">
        <w:t>: Currently, 54 of Africa's 55 countries have signed the agreement, making AfCFTA the largest free trade area in the world by number of participating nations.</w:t>
      </w:r>
    </w:p>
    <w:p w:rsidR="008E4EC9" w:rsidRPr="008B075F" w:rsidRDefault="00ED4468" w:rsidP="008E4EC9">
      <w:pPr>
        <w:pStyle w:val="Heading4"/>
      </w:pPr>
      <w:r w:rsidRPr="008B075F">
        <w:t>22.3.</w:t>
      </w:r>
      <w:r w:rsidR="008E4EC9" w:rsidRPr="008B075F">
        <w:t xml:space="preserve">3 </w:t>
      </w:r>
      <w:r w:rsidR="008E4EC9" w:rsidRPr="008B075F">
        <w:rPr>
          <w:rStyle w:val="Strong"/>
          <w:rFonts w:eastAsiaTheme="majorEastAsia"/>
          <w:b/>
          <w:bCs/>
        </w:rPr>
        <w:t>AfCFTA’s Impact on Entrepreneurship and SMEs</w:t>
      </w:r>
    </w:p>
    <w:p w:rsidR="008E4EC9" w:rsidRPr="008B075F" w:rsidRDefault="008E4EC9" w:rsidP="005B758F">
      <w:pPr>
        <w:numPr>
          <w:ilvl w:val="0"/>
          <w:numId w:val="987"/>
        </w:numPr>
        <w:spacing w:before="100" w:beforeAutospacing="1" w:after="100" w:afterAutospacing="1" w:line="240" w:lineRule="auto"/>
      </w:pPr>
      <w:r w:rsidRPr="008B075F">
        <w:rPr>
          <w:rStyle w:val="Strong"/>
        </w:rPr>
        <w:t>Market Access and Expansion</w:t>
      </w:r>
      <w:r w:rsidRPr="008B075F">
        <w:t>: By eliminating tariffs on 90% of goods, AfCFTA opens vast markets for African businesses, especially SMEs, allowing them to scale across borders.</w:t>
      </w:r>
    </w:p>
    <w:p w:rsidR="008E4EC9" w:rsidRPr="008B075F" w:rsidRDefault="008E4EC9" w:rsidP="005B758F">
      <w:pPr>
        <w:numPr>
          <w:ilvl w:val="0"/>
          <w:numId w:val="987"/>
        </w:numPr>
        <w:spacing w:before="100" w:beforeAutospacing="1" w:after="100" w:afterAutospacing="1" w:line="240" w:lineRule="auto"/>
      </w:pPr>
      <w:r w:rsidRPr="008B075F">
        <w:rPr>
          <w:rStyle w:val="Strong"/>
        </w:rPr>
        <w:t>Cost Reduction</w:t>
      </w:r>
      <w:r w:rsidRPr="008B075F">
        <w:t>: AfCFTA reduces import costs and non-tariff barriers, making it easier for African entrepreneurs to source raw materials and export finished goods within the continent.</w:t>
      </w:r>
    </w:p>
    <w:p w:rsidR="008E4EC9" w:rsidRPr="008B075F" w:rsidRDefault="008E4EC9" w:rsidP="005B758F">
      <w:pPr>
        <w:numPr>
          <w:ilvl w:val="0"/>
          <w:numId w:val="987"/>
        </w:numPr>
        <w:spacing w:before="100" w:beforeAutospacing="1" w:after="100" w:afterAutospacing="1" w:line="240" w:lineRule="auto"/>
      </w:pPr>
      <w:r w:rsidRPr="008B075F">
        <w:rPr>
          <w:rStyle w:val="Strong"/>
        </w:rPr>
        <w:t>Innovation and Diversification</w:t>
      </w:r>
      <w:r w:rsidRPr="008B075F">
        <w:t>: With improved access to diverse markets, businesses can innovate and diversify products to cater to different African regions, enhancing their resilience and competitive edge.</w:t>
      </w:r>
    </w:p>
    <w:p w:rsidR="008E4EC9" w:rsidRPr="008B075F" w:rsidRDefault="008E4EC9" w:rsidP="005B758F">
      <w:pPr>
        <w:numPr>
          <w:ilvl w:val="0"/>
          <w:numId w:val="987"/>
        </w:numPr>
        <w:spacing w:before="100" w:beforeAutospacing="1" w:after="100" w:afterAutospacing="1" w:line="240" w:lineRule="auto"/>
      </w:pPr>
      <w:r w:rsidRPr="008B075F">
        <w:rPr>
          <w:rStyle w:val="Strong"/>
        </w:rPr>
        <w:t>Job Creation and Economic Growth</w:t>
      </w:r>
      <w:r w:rsidRPr="008B075F">
        <w:t>: Increased trade under AfCFTA is projected to create millions of jobs and reduce poverty by expanding economic opportunities across the continent.</w:t>
      </w:r>
    </w:p>
    <w:p w:rsidR="008E4EC9" w:rsidRPr="008B075F" w:rsidRDefault="00ED4468" w:rsidP="008E4EC9">
      <w:pPr>
        <w:pStyle w:val="Heading4"/>
      </w:pPr>
      <w:r w:rsidRPr="008B075F">
        <w:t>22.3.</w:t>
      </w:r>
      <w:r w:rsidR="008E4EC9" w:rsidRPr="008B075F">
        <w:t xml:space="preserve">4 </w:t>
      </w:r>
      <w:r w:rsidR="008E4EC9" w:rsidRPr="008B075F">
        <w:rPr>
          <w:rStyle w:val="Strong"/>
          <w:rFonts w:eastAsiaTheme="majorEastAsia"/>
          <w:b/>
          <w:bCs/>
        </w:rPr>
        <w:t>Challenges Facing AfCFTA Implementation</w:t>
      </w:r>
    </w:p>
    <w:p w:rsidR="008E4EC9" w:rsidRPr="008B075F" w:rsidRDefault="008E4EC9" w:rsidP="005B758F">
      <w:pPr>
        <w:numPr>
          <w:ilvl w:val="0"/>
          <w:numId w:val="988"/>
        </w:numPr>
        <w:spacing w:before="100" w:beforeAutospacing="1" w:after="100" w:afterAutospacing="1" w:line="240" w:lineRule="auto"/>
      </w:pPr>
      <w:r w:rsidRPr="008B075F">
        <w:rPr>
          <w:rStyle w:val="Strong"/>
        </w:rPr>
        <w:t>Infrastructural Limitations</w:t>
      </w:r>
      <w:r w:rsidRPr="008B075F">
        <w:t>: The continent’s infrastructure, particularly in transport and energy, remains underdeveloped, hindering efficient trade.</w:t>
      </w:r>
    </w:p>
    <w:p w:rsidR="008E4EC9" w:rsidRPr="008B075F" w:rsidRDefault="008E4EC9" w:rsidP="005B758F">
      <w:pPr>
        <w:numPr>
          <w:ilvl w:val="0"/>
          <w:numId w:val="988"/>
        </w:numPr>
        <w:spacing w:before="100" w:beforeAutospacing="1" w:after="100" w:afterAutospacing="1" w:line="240" w:lineRule="auto"/>
      </w:pPr>
      <w:r w:rsidRPr="008B075F">
        <w:rPr>
          <w:rStyle w:val="Strong"/>
        </w:rPr>
        <w:t>Political and Economic Instability</w:t>
      </w:r>
      <w:r w:rsidRPr="008B075F">
        <w:t>: Political conflicts and economic volatility in some regions create uncertainty for entrepreneurs and investors.</w:t>
      </w:r>
    </w:p>
    <w:p w:rsidR="008E4EC9" w:rsidRPr="008B075F" w:rsidRDefault="008E4EC9" w:rsidP="005B758F">
      <w:pPr>
        <w:numPr>
          <w:ilvl w:val="0"/>
          <w:numId w:val="988"/>
        </w:numPr>
        <w:spacing w:before="100" w:beforeAutospacing="1" w:after="100" w:afterAutospacing="1" w:line="240" w:lineRule="auto"/>
      </w:pPr>
      <w:r w:rsidRPr="008B075F">
        <w:rPr>
          <w:rStyle w:val="Strong"/>
        </w:rPr>
        <w:t>Regulatory and Bureaucratic Hurdles</w:t>
      </w:r>
      <w:r w:rsidRPr="008B075F">
        <w:t>: Despite the promise of policy harmonization, differences in regulations across countries can still pose challenges to businesses.</w:t>
      </w:r>
    </w:p>
    <w:p w:rsidR="008E4EC9" w:rsidRPr="008B075F" w:rsidRDefault="008E4EC9" w:rsidP="005B758F">
      <w:pPr>
        <w:numPr>
          <w:ilvl w:val="0"/>
          <w:numId w:val="988"/>
        </w:numPr>
        <w:spacing w:before="100" w:beforeAutospacing="1" w:after="100" w:afterAutospacing="1" w:line="240" w:lineRule="auto"/>
      </w:pPr>
      <w:r w:rsidRPr="008B075F">
        <w:rPr>
          <w:rStyle w:val="Strong"/>
        </w:rPr>
        <w:t>Digital Divide</w:t>
      </w:r>
      <w:r w:rsidRPr="008B075F">
        <w:t>: Limited internet access and technological infrastructure in parts of Africa make it difficult for some businesses to leverage digital platforms for trade.</w:t>
      </w:r>
    </w:p>
    <w:p w:rsidR="008E4EC9" w:rsidRPr="008B075F" w:rsidRDefault="00ED4468" w:rsidP="008E4EC9">
      <w:pPr>
        <w:pStyle w:val="Heading4"/>
      </w:pPr>
      <w:r w:rsidRPr="008B075F">
        <w:t>22.3.</w:t>
      </w:r>
      <w:r w:rsidR="008E4EC9" w:rsidRPr="008B075F">
        <w:t xml:space="preserve">5 </w:t>
      </w:r>
      <w:r w:rsidR="008E4EC9" w:rsidRPr="008B075F">
        <w:rPr>
          <w:rStyle w:val="Strong"/>
          <w:rFonts w:eastAsiaTheme="majorEastAsia"/>
          <w:b/>
          <w:bCs/>
        </w:rPr>
        <w:t>Strategies for Strengthening Continental Collaboration</w:t>
      </w:r>
    </w:p>
    <w:p w:rsidR="008E4EC9" w:rsidRPr="008B075F" w:rsidRDefault="008E4EC9" w:rsidP="005B758F">
      <w:pPr>
        <w:numPr>
          <w:ilvl w:val="0"/>
          <w:numId w:val="989"/>
        </w:numPr>
        <w:spacing w:before="100" w:beforeAutospacing="1" w:after="100" w:afterAutospacing="1" w:line="240" w:lineRule="auto"/>
      </w:pPr>
      <w:r w:rsidRPr="008B075F">
        <w:rPr>
          <w:rStyle w:val="Strong"/>
        </w:rPr>
        <w:t>Infrastructural Investments</w:t>
      </w:r>
      <w:r w:rsidRPr="008B075F">
        <w:t>: Projects like the Trans-African Highway Network and the Africa Power Vision are essential for facilitating smooth trade.</w:t>
      </w:r>
    </w:p>
    <w:p w:rsidR="008E4EC9" w:rsidRPr="008B075F" w:rsidRDefault="008E4EC9" w:rsidP="005B758F">
      <w:pPr>
        <w:numPr>
          <w:ilvl w:val="0"/>
          <w:numId w:val="989"/>
        </w:numPr>
        <w:spacing w:before="100" w:beforeAutospacing="1" w:after="100" w:afterAutospacing="1" w:line="240" w:lineRule="auto"/>
      </w:pPr>
      <w:r w:rsidRPr="008B075F">
        <w:rPr>
          <w:rStyle w:val="Strong"/>
        </w:rPr>
        <w:t>Financial and Technical Assistance</w:t>
      </w:r>
      <w:r w:rsidRPr="008B075F">
        <w:t>: The AU collaborates with entities such as the African Development Bank (AfDB) to provide funding and support to member states and businesses.</w:t>
      </w:r>
    </w:p>
    <w:p w:rsidR="008E4EC9" w:rsidRPr="008B075F" w:rsidRDefault="008E4EC9" w:rsidP="005B758F">
      <w:pPr>
        <w:numPr>
          <w:ilvl w:val="0"/>
          <w:numId w:val="989"/>
        </w:numPr>
        <w:spacing w:before="100" w:beforeAutospacing="1" w:after="100" w:afterAutospacing="1" w:line="240" w:lineRule="auto"/>
      </w:pPr>
      <w:r w:rsidRPr="008B075F">
        <w:rPr>
          <w:rStyle w:val="Strong"/>
        </w:rPr>
        <w:t>Trade Facilitation and Capacity Building</w:t>
      </w:r>
      <w:r w:rsidRPr="008B075F">
        <w:t>: Capacity-building programs help entrepreneurs understand cross-border trade requirements, logistics, and export-import processes.</w:t>
      </w:r>
    </w:p>
    <w:p w:rsidR="008E4EC9" w:rsidRPr="008B075F" w:rsidRDefault="008E4EC9" w:rsidP="005B758F">
      <w:pPr>
        <w:numPr>
          <w:ilvl w:val="0"/>
          <w:numId w:val="989"/>
        </w:numPr>
        <w:spacing w:before="100" w:beforeAutospacing="1" w:after="100" w:afterAutospacing="1" w:line="240" w:lineRule="auto"/>
      </w:pPr>
      <w:r w:rsidRPr="008B075F">
        <w:rPr>
          <w:rStyle w:val="Strong"/>
        </w:rPr>
        <w:t>Promotion of Regional Value Chains</w:t>
      </w:r>
      <w:r w:rsidRPr="008B075F">
        <w:t>: By integrating African supply chains, AfCFTA can support the development of regional value-added products, reducing the continent's reliance on imported goods.</w:t>
      </w:r>
    </w:p>
    <w:p w:rsidR="008E4EC9" w:rsidRPr="008B075F" w:rsidRDefault="00ED4468" w:rsidP="008E4EC9">
      <w:pPr>
        <w:pStyle w:val="Heading4"/>
      </w:pPr>
      <w:r w:rsidRPr="008B075F">
        <w:t>22.3.</w:t>
      </w:r>
      <w:r w:rsidR="008E4EC9" w:rsidRPr="008B075F">
        <w:t xml:space="preserve">6 </w:t>
      </w:r>
      <w:r w:rsidR="008E4EC9" w:rsidRPr="008B075F">
        <w:rPr>
          <w:rStyle w:val="Strong"/>
          <w:rFonts w:eastAsiaTheme="majorEastAsia"/>
          <w:b/>
          <w:bCs/>
        </w:rPr>
        <w:t>Case Studies of Intra-African Trade Success Stories</w:t>
      </w:r>
    </w:p>
    <w:p w:rsidR="008E4EC9" w:rsidRPr="008B075F" w:rsidRDefault="008E4EC9" w:rsidP="005B758F">
      <w:pPr>
        <w:numPr>
          <w:ilvl w:val="0"/>
          <w:numId w:val="990"/>
        </w:numPr>
        <w:spacing w:before="100" w:beforeAutospacing="1" w:after="100" w:afterAutospacing="1" w:line="240" w:lineRule="auto"/>
      </w:pPr>
      <w:r w:rsidRPr="008B075F">
        <w:rPr>
          <w:rStyle w:val="Strong"/>
        </w:rPr>
        <w:t>Case Study 1: Olam International in Nigeria</w:t>
      </w:r>
      <w:r w:rsidRPr="008B075F">
        <w:t>: Olam has successfully expanded its agribusiness operations across multiple African countries, benefitting from AfCFTA policies that simplify cross-border trade.</w:t>
      </w:r>
    </w:p>
    <w:p w:rsidR="008E4EC9" w:rsidRPr="008B075F" w:rsidRDefault="008E4EC9" w:rsidP="005B758F">
      <w:pPr>
        <w:numPr>
          <w:ilvl w:val="0"/>
          <w:numId w:val="990"/>
        </w:numPr>
        <w:spacing w:before="100" w:beforeAutospacing="1" w:after="100" w:afterAutospacing="1" w:line="240" w:lineRule="auto"/>
      </w:pPr>
      <w:r w:rsidRPr="008B075F">
        <w:rPr>
          <w:rStyle w:val="Strong"/>
        </w:rPr>
        <w:t>Case Study 2: Rwandan Coffee Exporters</w:t>
      </w:r>
      <w:r w:rsidRPr="008B075F">
        <w:t>: Leveraging AfCFTA, Rwanda’s coffee producers have expanded their market to other African countries, reducing dependency on European and North American buyers.</w:t>
      </w:r>
    </w:p>
    <w:p w:rsidR="008E4EC9" w:rsidRPr="008B075F" w:rsidRDefault="008E4EC9" w:rsidP="008E4EC9">
      <w:pPr>
        <w:spacing w:after="0"/>
      </w:pPr>
      <w:r w:rsidRPr="008B075F">
        <w:t>Summary</w:t>
      </w:r>
    </w:p>
    <w:p w:rsidR="008E4EC9" w:rsidRPr="008B075F" w:rsidRDefault="008E4EC9" w:rsidP="008E4EC9">
      <w:pPr>
        <w:pStyle w:val="NormalWeb"/>
      </w:pPr>
      <w:r w:rsidRPr="008B075F">
        <w:t>This section demonstrates the transformative role of the African Union and the AfCFTA in promoting entrepreneurship, creating opportunities for economic growth, and building a unified African market. As students engage with the materials, they will gain a deeper understanding of how continental collaboration is shaping Africa’s business landscape and the ways entrepreneurs can leverage these developments for sustained growth and innovation.</w:t>
      </w:r>
    </w:p>
    <w:p w:rsidR="004E2C0D" w:rsidRPr="008B075F" w:rsidRDefault="004E2C0D" w:rsidP="004E2C0D">
      <w:r w:rsidRPr="008B075F">
        <w:pict>
          <v:rect id="_x0000_i2273" style="width:0;height:1.5pt" o:hralign="center" o:hrstd="t" o:hr="t" fillcolor="#a0a0a0" stroked="f"/>
        </w:pict>
      </w:r>
    </w:p>
    <w:p w:rsidR="004E2C0D" w:rsidRPr="008B075F" w:rsidRDefault="004E2C0D" w:rsidP="004E2C0D">
      <w:pPr>
        <w:pStyle w:val="Heading3"/>
        <w:rPr>
          <w:color w:val="auto"/>
        </w:rPr>
      </w:pPr>
      <w:r w:rsidRPr="008B075F">
        <w:rPr>
          <w:color w:val="auto"/>
        </w:rPr>
        <w:t>Key Terms and Concepts</w:t>
      </w:r>
    </w:p>
    <w:p w:rsidR="004E2C0D" w:rsidRPr="008B075F" w:rsidRDefault="004E2C0D" w:rsidP="005B758F">
      <w:pPr>
        <w:numPr>
          <w:ilvl w:val="0"/>
          <w:numId w:val="984"/>
        </w:numPr>
        <w:spacing w:before="100" w:beforeAutospacing="1" w:after="100" w:afterAutospacing="1" w:line="240" w:lineRule="auto"/>
      </w:pPr>
      <w:r w:rsidRPr="008B075F">
        <w:rPr>
          <w:rStyle w:val="Strong"/>
        </w:rPr>
        <w:t>African Union (AU)</w:t>
      </w:r>
      <w:r w:rsidRPr="008B075F">
        <w:t xml:space="preserve">: A continental union consisting of </w:t>
      </w:r>
      <w:proofErr w:type="gramStart"/>
      <w:r w:rsidRPr="008B075F">
        <w:t>55 member</w:t>
      </w:r>
      <w:proofErr w:type="gramEnd"/>
      <w:r w:rsidRPr="008B075F">
        <w:t xml:space="preserve"> states that promotes political and economic unity in Africa.</w:t>
      </w:r>
    </w:p>
    <w:p w:rsidR="004E2C0D" w:rsidRPr="008B075F" w:rsidRDefault="004E2C0D" w:rsidP="005B758F">
      <w:pPr>
        <w:numPr>
          <w:ilvl w:val="0"/>
          <w:numId w:val="984"/>
        </w:numPr>
        <w:spacing w:before="100" w:beforeAutospacing="1" w:after="100" w:afterAutospacing="1" w:line="240" w:lineRule="auto"/>
      </w:pPr>
      <w:r w:rsidRPr="008B075F">
        <w:rPr>
          <w:rStyle w:val="Strong"/>
        </w:rPr>
        <w:t>African Continental Free Trade Area (AfCFTA)</w:t>
      </w:r>
      <w:r w:rsidRPr="008B075F">
        <w:t>: A trade agreement aimed at creating a single continental market for goods and services.</w:t>
      </w:r>
    </w:p>
    <w:p w:rsidR="004E2C0D" w:rsidRPr="008B075F" w:rsidRDefault="004E2C0D" w:rsidP="005B758F">
      <w:pPr>
        <w:numPr>
          <w:ilvl w:val="0"/>
          <w:numId w:val="984"/>
        </w:numPr>
        <w:spacing w:before="100" w:beforeAutospacing="1" w:after="100" w:afterAutospacing="1" w:line="240" w:lineRule="auto"/>
      </w:pPr>
      <w:r w:rsidRPr="008B075F">
        <w:rPr>
          <w:rStyle w:val="Strong"/>
        </w:rPr>
        <w:t>Economic Integration</w:t>
      </w:r>
      <w:r w:rsidRPr="008B075F">
        <w:t>: The process by which countries reduce barriers to trade and investment to create a unified market.</w:t>
      </w:r>
    </w:p>
    <w:p w:rsidR="004E2C0D" w:rsidRPr="008B075F" w:rsidRDefault="004E2C0D" w:rsidP="005B758F">
      <w:pPr>
        <w:numPr>
          <w:ilvl w:val="0"/>
          <w:numId w:val="984"/>
        </w:numPr>
        <w:spacing w:before="100" w:beforeAutospacing="1" w:after="100" w:afterAutospacing="1" w:line="240" w:lineRule="auto"/>
      </w:pPr>
      <w:r w:rsidRPr="008B075F">
        <w:rPr>
          <w:rStyle w:val="Strong"/>
        </w:rPr>
        <w:t>Intra-African Trade</w:t>
      </w:r>
      <w:r w:rsidRPr="008B075F">
        <w:t>: Trade conducted between African nations, as opposed to trade with countries outside the continent.</w:t>
      </w:r>
    </w:p>
    <w:p w:rsidR="004E2C0D" w:rsidRPr="008B075F" w:rsidRDefault="004E2C0D" w:rsidP="005B758F">
      <w:pPr>
        <w:numPr>
          <w:ilvl w:val="0"/>
          <w:numId w:val="984"/>
        </w:numPr>
        <w:spacing w:before="100" w:beforeAutospacing="1" w:after="100" w:afterAutospacing="1" w:line="240" w:lineRule="auto"/>
      </w:pPr>
      <w:r w:rsidRPr="008B075F">
        <w:rPr>
          <w:rStyle w:val="Strong"/>
        </w:rPr>
        <w:t>Tariff Reduction</w:t>
      </w:r>
      <w:r w:rsidRPr="008B075F">
        <w:t>: The lowering of import/export taxes to encourage trade across borders.</w:t>
      </w:r>
    </w:p>
    <w:p w:rsidR="004E2C0D" w:rsidRPr="008B075F" w:rsidRDefault="004E2C0D" w:rsidP="005B758F">
      <w:pPr>
        <w:numPr>
          <w:ilvl w:val="0"/>
          <w:numId w:val="984"/>
        </w:numPr>
        <w:spacing w:before="100" w:beforeAutospacing="1" w:after="100" w:afterAutospacing="1" w:line="240" w:lineRule="auto"/>
      </w:pPr>
      <w:r w:rsidRPr="008B075F">
        <w:rPr>
          <w:rStyle w:val="Strong"/>
        </w:rPr>
        <w:t>Non-Tariff Barriers</w:t>
      </w:r>
      <w:r w:rsidRPr="008B075F">
        <w:t>: Trade restrictions that are not related to tariffs, including quotas, embargoes, and stringent regulations.</w:t>
      </w:r>
    </w:p>
    <w:p w:rsidR="004E2C0D" w:rsidRPr="008B075F" w:rsidRDefault="004E2C0D" w:rsidP="005B758F">
      <w:pPr>
        <w:numPr>
          <w:ilvl w:val="0"/>
          <w:numId w:val="984"/>
        </w:numPr>
        <w:spacing w:before="100" w:beforeAutospacing="1" w:after="100" w:afterAutospacing="1" w:line="240" w:lineRule="auto"/>
      </w:pPr>
      <w:r w:rsidRPr="008B075F">
        <w:rPr>
          <w:rStyle w:val="Strong"/>
        </w:rPr>
        <w:t>SMEs (Small and Medium-sized Enterprises)</w:t>
      </w:r>
      <w:r w:rsidRPr="008B075F">
        <w:t>: Businesses that play a significant role in employment and economic growth, especially in developing regions.</w:t>
      </w:r>
    </w:p>
    <w:p w:rsidR="004E2C0D" w:rsidRPr="008B075F" w:rsidRDefault="004E2C0D" w:rsidP="005B758F">
      <w:pPr>
        <w:numPr>
          <w:ilvl w:val="0"/>
          <w:numId w:val="984"/>
        </w:numPr>
        <w:spacing w:before="100" w:beforeAutospacing="1" w:after="100" w:afterAutospacing="1" w:line="240" w:lineRule="auto"/>
      </w:pPr>
      <w:r w:rsidRPr="008B075F">
        <w:rPr>
          <w:rStyle w:val="Strong"/>
        </w:rPr>
        <w:t>Policy Harmonization</w:t>
      </w:r>
      <w:r w:rsidRPr="008B075F">
        <w:t>: Aligning economic policies across nations to ease trade and investment.</w:t>
      </w:r>
    </w:p>
    <w:p w:rsidR="008E4EC9" w:rsidRPr="008B075F" w:rsidRDefault="004E2C0D" w:rsidP="005B758F">
      <w:pPr>
        <w:numPr>
          <w:ilvl w:val="0"/>
          <w:numId w:val="984"/>
        </w:numPr>
        <w:spacing w:before="100" w:beforeAutospacing="1" w:after="100" w:afterAutospacing="1" w:line="240" w:lineRule="auto"/>
      </w:pPr>
      <w:r w:rsidRPr="008B075F">
        <w:rPr>
          <w:rStyle w:val="Strong"/>
        </w:rPr>
        <w:t>Economic Diversification</w:t>
      </w:r>
      <w:r w:rsidRPr="008B075F">
        <w:t>: Reducing dependence on a single industry or sector by developing a varied economic base.</w:t>
      </w:r>
    </w:p>
    <w:p w:rsidR="008E4EC9" w:rsidRPr="008B075F" w:rsidRDefault="008E4EC9" w:rsidP="008E4EC9">
      <w:pPr>
        <w:spacing w:after="0"/>
      </w:pPr>
      <w:r w:rsidRPr="008B075F">
        <w:pict>
          <v:rect id="_x0000_i2257" style="width:0;height:1.5pt" o:hralign="center" o:hrstd="t" o:hr="t" fillcolor="#a0a0a0" stroked="f"/>
        </w:pict>
      </w:r>
    </w:p>
    <w:p w:rsidR="008E4EC9" w:rsidRPr="008B075F" w:rsidRDefault="008E4EC9" w:rsidP="008E4EC9">
      <w:pPr>
        <w:pStyle w:val="Heading3"/>
        <w:rPr>
          <w:color w:val="auto"/>
        </w:rPr>
      </w:pPr>
      <w:r w:rsidRPr="008B075F">
        <w:rPr>
          <w:color w:val="auto"/>
        </w:rPr>
        <w:t>Review &amp; Discussion Questions</w:t>
      </w:r>
    </w:p>
    <w:p w:rsidR="008E4EC9" w:rsidRPr="008B075F" w:rsidRDefault="008E4EC9" w:rsidP="005B758F">
      <w:pPr>
        <w:numPr>
          <w:ilvl w:val="0"/>
          <w:numId w:val="991"/>
        </w:numPr>
        <w:spacing w:before="100" w:beforeAutospacing="1" w:after="100" w:afterAutospacing="1" w:line="240" w:lineRule="auto"/>
      </w:pPr>
      <w:r w:rsidRPr="008B075F">
        <w:t>What are the main goals of the African Union, and how do they align with promoting entrepreneurship across the continent?</w:t>
      </w:r>
    </w:p>
    <w:p w:rsidR="008E4EC9" w:rsidRPr="008B075F" w:rsidRDefault="008E4EC9" w:rsidP="005B758F">
      <w:pPr>
        <w:numPr>
          <w:ilvl w:val="0"/>
          <w:numId w:val="991"/>
        </w:numPr>
        <w:spacing w:before="100" w:beforeAutospacing="1" w:after="100" w:afterAutospacing="1" w:line="240" w:lineRule="auto"/>
      </w:pPr>
      <w:r w:rsidRPr="008B075F">
        <w:t>How does the AfCFTA agreement enhance opportunities for African entrepreneurs, particularly in terms of market access and cost reduction?</w:t>
      </w:r>
    </w:p>
    <w:p w:rsidR="008E4EC9" w:rsidRPr="008B075F" w:rsidRDefault="008E4EC9" w:rsidP="005B758F">
      <w:pPr>
        <w:numPr>
          <w:ilvl w:val="0"/>
          <w:numId w:val="991"/>
        </w:numPr>
        <w:spacing w:before="100" w:beforeAutospacing="1" w:after="100" w:afterAutospacing="1" w:line="240" w:lineRule="auto"/>
      </w:pPr>
      <w:r w:rsidRPr="008B075F">
        <w:t>Discuss the primary challenges hindering the effective implementation of AfCFTA and how they can be addressed.</w:t>
      </w:r>
    </w:p>
    <w:p w:rsidR="008E4EC9" w:rsidRPr="008B075F" w:rsidRDefault="008E4EC9" w:rsidP="005B758F">
      <w:pPr>
        <w:numPr>
          <w:ilvl w:val="0"/>
          <w:numId w:val="991"/>
        </w:numPr>
        <w:spacing w:before="100" w:beforeAutospacing="1" w:after="100" w:afterAutospacing="1" w:line="240" w:lineRule="auto"/>
      </w:pPr>
      <w:r w:rsidRPr="008B075F">
        <w:t>How can AfCFTA foster innovation and economic diversification in African countries?</w:t>
      </w:r>
    </w:p>
    <w:p w:rsidR="008E4EC9" w:rsidRPr="008B075F" w:rsidRDefault="008E4EC9" w:rsidP="005B758F">
      <w:pPr>
        <w:numPr>
          <w:ilvl w:val="0"/>
          <w:numId w:val="991"/>
        </w:numPr>
        <w:spacing w:before="100" w:beforeAutospacing="1" w:after="100" w:afterAutospacing="1" w:line="240" w:lineRule="auto"/>
      </w:pPr>
      <w:r w:rsidRPr="008B075F">
        <w:t>Explain the role of infrastructural development in enhancing intra-African trade under AfCFTA.</w:t>
      </w:r>
    </w:p>
    <w:p w:rsidR="008E4EC9" w:rsidRPr="008B075F" w:rsidRDefault="008E4EC9" w:rsidP="008E4EC9">
      <w:pPr>
        <w:spacing w:after="0"/>
      </w:pPr>
      <w:r w:rsidRPr="008B075F">
        <w:pict>
          <v:rect id="_x0000_i2258" style="width:0;height:1.5pt" o:hralign="center" o:hrstd="t" o:hr="t" fillcolor="#a0a0a0" stroked="f"/>
        </w:pict>
      </w:r>
    </w:p>
    <w:p w:rsidR="008E4EC9" w:rsidRPr="008B075F" w:rsidRDefault="008E4EC9" w:rsidP="008E4EC9">
      <w:pPr>
        <w:pStyle w:val="Heading3"/>
        <w:rPr>
          <w:color w:val="auto"/>
        </w:rPr>
      </w:pPr>
      <w:r w:rsidRPr="008B075F">
        <w:rPr>
          <w:color w:val="auto"/>
        </w:rPr>
        <w:t>Experiential Exercise</w:t>
      </w:r>
    </w:p>
    <w:p w:rsidR="008E4EC9" w:rsidRPr="008B075F" w:rsidRDefault="008E4EC9" w:rsidP="008E4EC9">
      <w:pPr>
        <w:pStyle w:val="NormalWeb"/>
      </w:pPr>
      <w:r w:rsidRPr="008B075F">
        <w:rPr>
          <w:rStyle w:val="Strong"/>
          <w:rFonts w:eastAsiaTheme="majorEastAsia"/>
        </w:rPr>
        <w:t>Task:</w:t>
      </w:r>
      <w:r w:rsidRPr="008B075F">
        <w:br/>
        <w:t>Imagine you are an entrepreneur in Nigeria looking to expand your agribusiness across West Africa. Develop a business plan that outlines how AfCFTA’s tariff reductions and policy harmonization can help you penetrate new markets. In your plan, include:</w:t>
      </w:r>
    </w:p>
    <w:p w:rsidR="008E4EC9" w:rsidRPr="008B075F" w:rsidRDefault="008E4EC9" w:rsidP="005B758F">
      <w:pPr>
        <w:numPr>
          <w:ilvl w:val="0"/>
          <w:numId w:val="992"/>
        </w:numPr>
        <w:spacing w:before="100" w:beforeAutospacing="1" w:after="100" w:afterAutospacing="1" w:line="240" w:lineRule="auto"/>
      </w:pPr>
      <w:r w:rsidRPr="008B075F">
        <w:t>Target countries within Africa and a rationale for their selection.</w:t>
      </w:r>
    </w:p>
    <w:p w:rsidR="008E4EC9" w:rsidRPr="008B075F" w:rsidRDefault="008E4EC9" w:rsidP="005B758F">
      <w:pPr>
        <w:numPr>
          <w:ilvl w:val="0"/>
          <w:numId w:val="992"/>
        </w:numPr>
        <w:spacing w:before="100" w:beforeAutospacing="1" w:after="100" w:afterAutospacing="1" w:line="240" w:lineRule="auto"/>
      </w:pPr>
      <w:r w:rsidRPr="008B075F">
        <w:t>Expected benefits from AfCFTA, including cost savings and market access.</w:t>
      </w:r>
    </w:p>
    <w:p w:rsidR="008E4EC9" w:rsidRPr="008B075F" w:rsidRDefault="008E4EC9" w:rsidP="005B758F">
      <w:pPr>
        <w:numPr>
          <w:ilvl w:val="0"/>
          <w:numId w:val="992"/>
        </w:numPr>
        <w:spacing w:before="100" w:beforeAutospacing="1" w:after="100" w:afterAutospacing="1" w:line="240" w:lineRule="auto"/>
      </w:pPr>
      <w:r w:rsidRPr="008B075F">
        <w:t>Challenges you anticipate in expanding your business and how you would address them.</w:t>
      </w:r>
    </w:p>
    <w:p w:rsidR="008E4EC9" w:rsidRPr="008B075F" w:rsidRDefault="008E4EC9" w:rsidP="005B758F">
      <w:pPr>
        <w:numPr>
          <w:ilvl w:val="0"/>
          <w:numId w:val="992"/>
        </w:numPr>
        <w:spacing w:before="100" w:beforeAutospacing="1" w:after="100" w:afterAutospacing="1" w:line="240" w:lineRule="auto"/>
      </w:pPr>
      <w:r w:rsidRPr="008B075F">
        <w:t>Short-term and long-term goals for scaling your operations.</w:t>
      </w:r>
    </w:p>
    <w:p w:rsidR="008E4EC9" w:rsidRPr="008B075F" w:rsidRDefault="008E4EC9" w:rsidP="008E4EC9">
      <w:pPr>
        <w:spacing w:after="0"/>
      </w:pPr>
      <w:r w:rsidRPr="008B075F">
        <w:pict>
          <v:rect id="_x0000_i2259" style="width:0;height:1.5pt" o:hralign="center" o:hrstd="t" o:hr="t" fillcolor="#a0a0a0" stroked="f"/>
        </w:pict>
      </w:r>
    </w:p>
    <w:p w:rsidR="008E4EC9" w:rsidRPr="008B075F" w:rsidRDefault="008E4EC9" w:rsidP="008E4EC9">
      <w:pPr>
        <w:pStyle w:val="Heading3"/>
        <w:rPr>
          <w:color w:val="auto"/>
        </w:rPr>
      </w:pPr>
      <w:r w:rsidRPr="008B075F">
        <w:rPr>
          <w:color w:val="auto"/>
        </w:rPr>
        <w:t>Case Study: AfCFTA’s Impact on Ghana’s Textile Industry</w:t>
      </w:r>
    </w:p>
    <w:p w:rsidR="008E4EC9" w:rsidRPr="008B075F" w:rsidRDefault="008E4EC9" w:rsidP="008E4EC9">
      <w:pPr>
        <w:pStyle w:val="NormalWeb"/>
      </w:pPr>
      <w:r w:rsidRPr="008B075F">
        <w:rPr>
          <w:rStyle w:val="Strong"/>
          <w:rFonts w:eastAsiaTheme="majorEastAsia"/>
        </w:rPr>
        <w:t>Background:</w:t>
      </w:r>
      <w:r w:rsidRPr="008B075F">
        <w:br/>
        <w:t>Ghana has a vibrant textile industry known for its colorful prints and cultural significance. With AfCFTA’s implementation, Ghanaian textile businesses now have the potential to export their products to new African markets with reduced tariffs and fewer regulatory restrictions. This opportunity has spurred growth in the sector, with companies increasing production and innovating their designs to appeal to diverse African markets.</w:t>
      </w:r>
    </w:p>
    <w:p w:rsidR="008E4EC9" w:rsidRPr="008B075F" w:rsidRDefault="008E4EC9" w:rsidP="008E4EC9">
      <w:pPr>
        <w:pStyle w:val="NormalWeb"/>
      </w:pPr>
      <w:r w:rsidRPr="008B075F">
        <w:rPr>
          <w:rStyle w:val="Strong"/>
          <w:rFonts w:eastAsiaTheme="majorEastAsia"/>
        </w:rPr>
        <w:t>Case Questions:</w:t>
      </w:r>
    </w:p>
    <w:p w:rsidR="008E4EC9" w:rsidRPr="008B075F" w:rsidRDefault="008E4EC9" w:rsidP="005B758F">
      <w:pPr>
        <w:numPr>
          <w:ilvl w:val="0"/>
          <w:numId w:val="993"/>
        </w:numPr>
        <w:spacing w:before="100" w:beforeAutospacing="1" w:after="100" w:afterAutospacing="1" w:line="240" w:lineRule="auto"/>
      </w:pPr>
      <w:r w:rsidRPr="008B075F">
        <w:t>How does AfCFTA create opportunities for Ghana’s textile industry, and what specific advantages do reduced tariffs provide?</w:t>
      </w:r>
    </w:p>
    <w:p w:rsidR="008E4EC9" w:rsidRPr="008B075F" w:rsidRDefault="008E4EC9" w:rsidP="005B758F">
      <w:pPr>
        <w:numPr>
          <w:ilvl w:val="0"/>
          <w:numId w:val="993"/>
        </w:numPr>
        <w:spacing w:before="100" w:beforeAutospacing="1" w:after="100" w:afterAutospacing="1" w:line="240" w:lineRule="auto"/>
      </w:pPr>
      <w:r w:rsidRPr="008B075F">
        <w:t>Discuss the potential challenges Ghana’s textile businesses might face when entering new African markets under AfCFTA.</w:t>
      </w:r>
    </w:p>
    <w:p w:rsidR="008E4EC9" w:rsidRPr="008B075F" w:rsidRDefault="008E4EC9" w:rsidP="005B758F">
      <w:pPr>
        <w:numPr>
          <w:ilvl w:val="0"/>
          <w:numId w:val="993"/>
        </w:numPr>
        <w:spacing w:before="100" w:beforeAutospacing="1" w:after="100" w:afterAutospacing="1" w:line="240" w:lineRule="auto"/>
      </w:pPr>
      <w:r w:rsidRPr="008B075F">
        <w:t>How can Ghana’s textile industry leverage cultural diversity within Africa to expand its customer base?</w:t>
      </w:r>
    </w:p>
    <w:p w:rsidR="008E4EC9" w:rsidRPr="008B075F" w:rsidRDefault="008E4EC9" w:rsidP="005B758F">
      <w:pPr>
        <w:numPr>
          <w:ilvl w:val="0"/>
          <w:numId w:val="993"/>
        </w:numPr>
        <w:spacing w:before="100" w:beforeAutospacing="1" w:after="100" w:afterAutospacing="1" w:line="240" w:lineRule="auto"/>
      </w:pPr>
      <w:r w:rsidRPr="008B075F">
        <w:t>In what ways can the AU and AfCFTA further support Ghanaian textile businesses in sustaining this growth?</w:t>
      </w:r>
    </w:p>
    <w:p w:rsidR="008E4EC9" w:rsidRPr="008B075F" w:rsidRDefault="008E4EC9" w:rsidP="008E4EC9">
      <w:pPr>
        <w:spacing w:after="0"/>
      </w:pPr>
      <w:r w:rsidRPr="008B075F">
        <w:pict>
          <v:rect id="_x0000_i2260" style="width:0;height:1.5pt" o:hralign="center" o:hrstd="t" o:hr="t" fillcolor="#a0a0a0" stroked="f"/>
        </w:pict>
      </w:r>
    </w:p>
    <w:p w:rsidR="008E4EC9" w:rsidRPr="008B075F" w:rsidRDefault="008E4EC9" w:rsidP="008E4EC9">
      <w:pPr>
        <w:pStyle w:val="Heading3"/>
        <w:rPr>
          <w:color w:val="auto"/>
        </w:rPr>
      </w:pPr>
      <w:r w:rsidRPr="008B075F">
        <w:rPr>
          <w:color w:val="auto"/>
        </w:rPr>
        <w:t>Suggested Online Reading</w:t>
      </w:r>
    </w:p>
    <w:p w:rsidR="008E4EC9" w:rsidRPr="008B075F" w:rsidRDefault="008E4EC9" w:rsidP="005B758F">
      <w:pPr>
        <w:numPr>
          <w:ilvl w:val="0"/>
          <w:numId w:val="994"/>
        </w:numPr>
        <w:spacing w:before="100" w:beforeAutospacing="1" w:after="100" w:afterAutospacing="1" w:line="240" w:lineRule="auto"/>
      </w:pPr>
      <w:r w:rsidRPr="008B075F">
        <w:rPr>
          <w:rStyle w:val="Strong"/>
        </w:rPr>
        <w:t>African Union Official Website:</w:t>
      </w:r>
      <w:r w:rsidRPr="008B075F">
        <w:t xml:space="preserve"> Comprehensive information on AU initiatives, objectives, and programs.</w:t>
      </w:r>
    </w:p>
    <w:p w:rsidR="008E4EC9" w:rsidRPr="008B075F" w:rsidRDefault="008E4EC9" w:rsidP="005B758F">
      <w:pPr>
        <w:numPr>
          <w:ilvl w:val="0"/>
          <w:numId w:val="994"/>
        </w:numPr>
        <w:spacing w:before="100" w:beforeAutospacing="1" w:after="100" w:afterAutospacing="1" w:line="240" w:lineRule="auto"/>
      </w:pPr>
      <w:r w:rsidRPr="008B075F">
        <w:rPr>
          <w:rStyle w:val="Strong"/>
        </w:rPr>
        <w:t>AfCFTA Secretariat</w:t>
      </w:r>
      <w:r w:rsidRPr="008B075F">
        <w:t>: In-depth resources on AfCFTA’s implementation, goals, and impact assessments.</w:t>
      </w:r>
    </w:p>
    <w:p w:rsidR="008E4EC9" w:rsidRPr="008B075F" w:rsidRDefault="008E4EC9" w:rsidP="005B758F">
      <w:pPr>
        <w:numPr>
          <w:ilvl w:val="0"/>
          <w:numId w:val="994"/>
        </w:numPr>
        <w:spacing w:before="100" w:beforeAutospacing="1" w:after="100" w:afterAutospacing="1" w:line="240" w:lineRule="auto"/>
      </w:pPr>
      <w:r w:rsidRPr="008B075F">
        <w:rPr>
          <w:rStyle w:val="Strong"/>
        </w:rPr>
        <w:t>African Development Bank Reports</w:t>
      </w:r>
      <w:r w:rsidRPr="008B075F">
        <w:t>: Studies and analyses on African economic integration and the impact of AfCFTA.</w:t>
      </w:r>
    </w:p>
    <w:p w:rsidR="008E4EC9" w:rsidRPr="008B075F" w:rsidRDefault="008E4EC9" w:rsidP="005B758F">
      <w:pPr>
        <w:numPr>
          <w:ilvl w:val="0"/>
          <w:numId w:val="994"/>
        </w:numPr>
        <w:spacing w:before="100" w:beforeAutospacing="1" w:after="100" w:afterAutospacing="1" w:line="240" w:lineRule="auto"/>
      </w:pPr>
      <w:r w:rsidRPr="008B075F">
        <w:rPr>
          <w:rStyle w:val="Strong"/>
        </w:rPr>
        <w:t>United Nations Economic Commission for Africa (UNECA)</w:t>
      </w:r>
      <w:r w:rsidRPr="008B075F">
        <w:t>: Reports on the economic outlook for Africa and updates on trade developments under AfCFTA.</w:t>
      </w:r>
    </w:p>
    <w:p w:rsidR="008E4EC9" w:rsidRPr="008B075F" w:rsidRDefault="008E4EC9" w:rsidP="008E4EC9">
      <w:pPr>
        <w:spacing w:after="0"/>
      </w:pPr>
      <w:r w:rsidRPr="008B075F">
        <w:pict>
          <v:rect id="_x0000_i2261" style="width:0;height:1.5pt" o:hralign="center" o:hrstd="t" o:hr="t" fillcolor="#a0a0a0" stroked="f"/>
        </w:pict>
      </w:r>
    </w:p>
    <w:p w:rsidR="00361B20" w:rsidRPr="008B075F" w:rsidRDefault="00361B20" w:rsidP="00361B20">
      <w:pPr>
        <w:pStyle w:val="Heading3"/>
        <w:rPr>
          <w:color w:val="auto"/>
        </w:rPr>
      </w:pPr>
      <w:r w:rsidRPr="008B075F">
        <w:rPr>
          <w:color w:val="auto"/>
        </w:rPr>
        <w:t>Chapter 22</w:t>
      </w:r>
      <w:r w:rsidR="00CC09CC" w:rsidRPr="008B075F">
        <w:rPr>
          <w:color w:val="auto"/>
        </w:rPr>
        <w:t>.4</w:t>
      </w:r>
      <w:r w:rsidRPr="008B075F">
        <w:rPr>
          <w:color w:val="auto"/>
        </w:rPr>
        <w:t>: The United Nations and Sustainable Development in Africa</w:t>
      </w:r>
    </w:p>
    <w:p w:rsidR="00361B20" w:rsidRPr="008B075F" w:rsidRDefault="00361B20" w:rsidP="00361B20">
      <w:pPr>
        <w:pStyle w:val="NormalWeb"/>
      </w:pPr>
      <w:r w:rsidRPr="008B075F">
        <w:t xml:space="preserve">"The future of humanity and our planet lies in our hands. It lies also in the hands of today's younger generation who will pass the torch to future generations." — </w:t>
      </w:r>
      <w:r w:rsidRPr="008B075F">
        <w:rPr>
          <w:rStyle w:val="Emphasis"/>
          <w:rFonts w:eastAsiaTheme="majorEastAsia"/>
        </w:rPr>
        <w:t>United Nations General Assembly on the Sustainable Development Goals</w:t>
      </w:r>
    </w:p>
    <w:p w:rsidR="00361B20" w:rsidRPr="008B075F" w:rsidRDefault="00361B20" w:rsidP="00361B20">
      <w:pPr>
        <w:spacing w:after="0"/>
      </w:pPr>
      <w:r w:rsidRPr="008B075F">
        <w:pict>
          <v:rect id="_x0000_i2275" style="width:0;height:1.5pt" o:hralign="center" o:hrstd="t" o:hr="t" fillcolor="#a0a0a0" stroked="f"/>
        </w:pict>
      </w:r>
    </w:p>
    <w:p w:rsidR="00361B20" w:rsidRPr="008B075F" w:rsidRDefault="00CC09CC" w:rsidP="00361B20">
      <w:pPr>
        <w:pStyle w:val="Heading3"/>
        <w:rPr>
          <w:color w:val="auto"/>
        </w:rPr>
      </w:pPr>
      <w:r w:rsidRPr="008B075F">
        <w:rPr>
          <w:color w:val="auto"/>
        </w:rPr>
        <w:t>22.4.0 Introduction</w:t>
      </w:r>
    </w:p>
    <w:p w:rsidR="00361B20" w:rsidRPr="008B075F" w:rsidRDefault="00361B20" w:rsidP="00361B20">
      <w:pPr>
        <w:pStyle w:val="NormalWeb"/>
      </w:pPr>
      <w:r w:rsidRPr="008B075F">
        <w:t>The United Nations (UN) is an international organization dedicated to promoting peace, security, and development across the globe. The UN’s Sustainable Development Goals (SDGs), introduced in 2015, provide a blueprint for achieving a better and more sustainable future by addressing global challenges such as poverty, inequality, environmental degradation, and social justice. Africa, which faces unique challenges and opportunities, is a key focus area for the UN's sustainable development agenda.</w:t>
      </w:r>
    </w:p>
    <w:p w:rsidR="00361B20" w:rsidRPr="008B075F" w:rsidRDefault="00361B20" w:rsidP="00361B20">
      <w:pPr>
        <w:pStyle w:val="NormalWeb"/>
      </w:pPr>
      <w:r w:rsidRPr="008B075F">
        <w:t xml:space="preserve">This </w:t>
      </w:r>
      <w:r w:rsidR="00A5436E" w:rsidRPr="008B075F">
        <w:t>section</w:t>
      </w:r>
      <w:r w:rsidRPr="008B075F">
        <w:t xml:space="preserve"> provides an in-depth look at the UN’s role in fostering sustainable development in Africa, with a particular focus on how it collaborates with African countries to implement the SDGs. The UN’s initiatives in Africa range from providing technical and financial assistance to fostering partnerships with governments, local organizations, and entrepreneurs. By highlighting the SDGs most relevant to Africa, such as No Poverty (SDG 1), Quality Education (SDG 4), and Climate Action (SDG 13), this </w:t>
      </w:r>
      <w:r w:rsidR="00344A4B" w:rsidRPr="008B075F">
        <w:t>section</w:t>
      </w:r>
      <w:r w:rsidRPr="008B075F">
        <w:t xml:space="preserve"> underscores how sustainable development efforts can transform African communities and economies.</w:t>
      </w:r>
    </w:p>
    <w:p w:rsidR="00361B20" w:rsidRPr="008B075F" w:rsidRDefault="00361B20" w:rsidP="00361B20">
      <w:pPr>
        <w:pStyle w:val="NormalWeb"/>
      </w:pPr>
      <w:r w:rsidRPr="008B075F">
        <w:t xml:space="preserve">Using examples from Nigeria, Kenya, and other African countries, this </w:t>
      </w:r>
      <w:r w:rsidR="00344A4B" w:rsidRPr="008B075F">
        <w:t>section</w:t>
      </w:r>
      <w:r w:rsidRPr="008B075F">
        <w:t xml:space="preserve"> explores how UN programs have successfully addressed poverty, improved education, empowered women, and promoted environmental sustainability. It also discusses the challenges Africa faces in achieving these goals, such as political instability, funding limitations, and infrastructural gaps. Through case studies, review questions, and experiential exercises, students will gain a comprehensive understanding of the UN’s sustainable development work in Africa and the critical role that African entrepreneurs play in achieving these goals.</w:t>
      </w:r>
    </w:p>
    <w:p w:rsidR="00361B20" w:rsidRPr="008B075F" w:rsidRDefault="00361B20" w:rsidP="00361B20">
      <w:pPr>
        <w:spacing w:after="0"/>
      </w:pPr>
      <w:r w:rsidRPr="008B075F">
        <w:pict>
          <v:rect id="_x0000_i2277" style="width:0;height:1.5pt" o:hralign="center" o:hrstd="t" o:hr="t" fillcolor="#a0a0a0" stroked="f"/>
        </w:pict>
      </w:r>
    </w:p>
    <w:p w:rsidR="00361B20" w:rsidRPr="008B075F" w:rsidRDefault="00344A4B" w:rsidP="00361B20">
      <w:pPr>
        <w:pStyle w:val="Heading4"/>
      </w:pPr>
      <w:r w:rsidRPr="008B075F">
        <w:t>22.4.</w:t>
      </w:r>
      <w:r w:rsidR="00361B20" w:rsidRPr="008B075F">
        <w:t xml:space="preserve">1 </w:t>
      </w:r>
      <w:r w:rsidR="00361B20" w:rsidRPr="008B075F">
        <w:rPr>
          <w:rStyle w:val="Strong"/>
          <w:rFonts w:eastAsiaTheme="majorEastAsia"/>
          <w:b/>
          <w:bCs/>
        </w:rPr>
        <w:t>The Role of the United Nations in Sustainable Development</w:t>
      </w:r>
    </w:p>
    <w:p w:rsidR="00361B20" w:rsidRPr="008B075F" w:rsidRDefault="00361B20" w:rsidP="005B758F">
      <w:pPr>
        <w:numPr>
          <w:ilvl w:val="0"/>
          <w:numId w:val="996"/>
        </w:numPr>
        <w:spacing w:before="100" w:beforeAutospacing="1" w:after="100" w:afterAutospacing="1" w:line="240" w:lineRule="auto"/>
      </w:pPr>
      <w:r w:rsidRPr="008B075F">
        <w:rPr>
          <w:rStyle w:val="Strong"/>
        </w:rPr>
        <w:t>Founding Principles and Goals</w:t>
      </w:r>
      <w:r w:rsidRPr="008B075F">
        <w:t>: The UN was established to promote peace, security, and development, recognizing that economic stability and human rights are essential to preventing conflict.</w:t>
      </w:r>
    </w:p>
    <w:p w:rsidR="00361B20" w:rsidRPr="008B075F" w:rsidRDefault="00361B20" w:rsidP="005B758F">
      <w:pPr>
        <w:numPr>
          <w:ilvl w:val="0"/>
          <w:numId w:val="996"/>
        </w:numPr>
        <w:spacing w:before="100" w:beforeAutospacing="1" w:after="100" w:afterAutospacing="1" w:line="240" w:lineRule="auto"/>
      </w:pPr>
      <w:r w:rsidRPr="008B075F">
        <w:rPr>
          <w:rStyle w:val="Strong"/>
        </w:rPr>
        <w:t>Introduction to the Sustainable Development Goals</w:t>
      </w:r>
      <w:r w:rsidRPr="008B075F">
        <w:t>: Adopted in 2015 as part of the 2030 Agenda for Sustainable Development, the SDGs are a global call to action to end poverty, protect the planet, and ensure prosperity for all.</w:t>
      </w:r>
    </w:p>
    <w:p w:rsidR="00361B20" w:rsidRPr="008B075F" w:rsidRDefault="00361B20" w:rsidP="005B758F">
      <w:pPr>
        <w:numPr>
          <w:ilvl w:val="0"/>
          <w:numId w:val="996"/>
        </w:numPr>
        <w:spacing w:before="100" w:beforeAutospacing="1" w:after="100" w:afterAutospacing="1" w:line="240" w:lineRule="auto"/>
      </w:pPr>
      <w:r w:rsidRPr="008B075F">
        <w:rPr>
          <w:rStyle w:val="Strong"/>
        </w:rPr>
        <w:t>UN’s Agencies Supporting Development in Africa</w:t>
      </w:r>
      <w:r w:rsidRPr="008B075F">
        <w:t>: Various UN agencies work across Africa, including the UNDP, the United Nations Environment Programme (UNEP), the World Health Organization (WHO), and UNICEF, providing funding, expertise, and support for national projects.</w:t>
      </w:r>
    </w:p>
    <w:p w:rsidR="00361B20" w:rsidRPr="008B075F" w:rsidRDefault="00471E7E" w:rsidP="00361B20">
      <w:pPr>
        <w:pStyle w:val="Heading4"/>
      </w:pPr>
      <w:r w:rsidRPr="008B075F">
        <w:t>22.4.</w:t>
      </w:r>
      <w:r w:rsidR="00361B20" w:rsidRPr="008B075F">
        <w:t xml:space="preserve">2 </w:t>
      </w:r>
      <w:r w:rsidR="00361B20" w:rsidRPr="008B075F">
        <w:rPr>
          <w:rStyle w:val="Strong"/>
          <w:rFonts w:eastAsiaTheme="majorEastAsia"/>
          <w:b/>
          <w:bCs/>
        </w:rPr>
        <w:t>Key Sustainable Development Goals for Africa</w:t>
      </w:r>
    </w:p>
    <w:p w:rsidR="00361B20" w:rsidRPr="008B075F" w:rsidRDefault="00361B20" w:rsidP="005B758F">
      <w:pPr>
        <w:numPr>
          <w:ilvl w:val="0"/>
          <w:numId w:val="997"/>
        </w:numPr>
        <w:spacing w:before="100" w:beforeAutospacing="1" w:after="100" w:afterAutospacing="1" w:line="240" w:lineRule="auto"/>
      </w:pPr>
      <w:r w:rsidRPr="008B075F">
        <w:rPr>
          <w:rStyle w:val="Strong"/>
        </w:rPr>
        <w:t>SDG 1: No Poverty</w:t>
      </w:r>
      <w:r w:rsidRPr="008B075F">
        <w:t>: Africa’s high poverty rate is a priority for the UN, with numerous programs focused on creating job opportunities, promoting inclusive economic growth, and improving access to financial services.</w:t>
      </w:r>
    </w:p>
    <w:p w:rsidR="00361B20" w:rsidRPr="008B075F" w:rsidRDefault="00361B20" w:rsidP="005B758F">
      <w:pPr>
        <w:numPr>
          <w:ilvl w:val="0"/>
          <w:numId w:val="997"/>
        </w:numPr>
        <w:spacing w:before="100" w:beforeAutospacing="1" w:after="100" w:afterAutospacing="1" w:line="240" w:lineRule="auto"/>
      </w:pPr>
      <w:r w:rsidRPr="008B075F">
        <w:rPr>
          <w:rStyle w:val="Strong"/>
        </w:rPr>
        <w:t>SDG 4: Quality Education</w:t>
      </w:r>
      <w:r w:rsidRPr="008B075F">
        <w:t>: Education is fundamental for sustainable development, and the UN supports initiatives to increase school enrollment, enhance educational quality, and promote digital literacy across Africa.</w:t>
      </w:r>
    </w:p>
    <w:p w:rsidR="00361B20" w:rsidRPr="008B075F" w:rsidRDefault="00361B20" w:rsidP="005B758F">
      <w:pPr>
        <w:numPr>
          <w:ilvl w:val="0"/>
          <w:numId w:val="997"/>
        </w:numPr>
        <w:spacing w:before="100" w:beforeAutospacing="1" w:after="100" w:afterAutospacing="1" w:line="240" w:lineRule="auto"/>
      </w:pPr>
      <w:r w:rsidRPr="008B075F">
        <w:rPr>
          <w:rStyle w:val="Strong"/>
        </w:rPr>
        <w:t>SDG 5: Gender Equality</w:t>
      </w:r>
      <w:r w:rsidRPr="008B075F">
        <w:t>: Gender equality is critical for sustainable development. The UN supports African women entrepreneurs and works to reduce gender-based violence and empower women in business and leadership roles.</w:t>
      </w:r>
    </w:p>
    <w:p w:rsidR="00361B20" w:rsidRPr="008B075F" w:rsidRDefault="00361B20" w:rsidP="005B758F">
      <w:pPr>
        <w:numPr>
          <w:ilvl w:val="0"/>
          <w:numId w:val="997"/>
        </w:numPr>
        <w:spacing w:before="100" w:beforeAutospacing="1" w:after="100" w:afterAutospacing="1" w:line="240" w:lineRule="auto"/>
      </w:pPr>
      <w:r w:rsidRPr="008B075F">
        <w:rPr>
          <w:rStyle w:val="Strong"/>
        </w:rPr>
        <w:t>SDG 8: Decent Work and Economic Growth</w:t>
      </w:r>
      <w:r w:rsidRPr="008B075F">
        <w:t>: The UN collaborates with African countries to promote entrepreneurship, industrialization, and job creation, especially for youth, who make up a significant portion of the continent's population.</w:t>
      </w:r>
    </w:p>
    <w:p w:rsidR="00361B20" w:rsidRPr="008B075F" w:rsidRDefault="00361B20" w:rsidP="005B758F">
      <w:pPr>
        <w:numPr>
          <w:ilvl w:val="0"/>
          <w:numId w:val="997"/>
        </w:numPr>
        <w:spacing w:before="100" w:beforeAutospacing="1" w:after="100" w:afterAutospacing="1" w:line="240" w:lineRule="auto"/>
      </w:pPr>
      <w:r w:rsidRPr="008B075F">
        <w:rPr>
          <w:rStyle w:val="Strong"/>
        </w:rPr>
        <w:t>SDG 13: Climate Action</w:t>
      </w:r>
      <w:r w:rsidRPr="008B075F">
        <w:t>: Africa is one of the most vulnerable regions to climate change, and the UN provides technical assistance and funding to mitigate climate impacts, promote renewable energy, and build resilient communities.</w:t>
      </w:r>
    </w:p>
    <w:p w:rsidR="00361B20" w:rsidRPr="008B075F" w:rsidRDefault="00471E7E" w:rsidP="00361B20">
      <w:pPr>
        <w:pStyle w:val="Heading4"/>
      </w:pPr>
      <w:r w:rsidRPr="008B075F">
        <w:t>22.4.</w:t>
      </w:r>
      <w:r w:rsidR="00361B20" w:rsidRPr="008B075F">
        <w:t xml:space="preserve">3 </w:t>
      </w:r>
      <w:r w:rsidR="00361B20" w:rsidRPr="008B075F">
        <w:rPr>
          <w:rStyle w:val="Strong"/>
          <w:rFonts w:eastAsiaTheme="majorEastAsia"/>
          <w:b/>
          <w:bCs/>
        </w:rPr>
        <w:t>UN Initiatives and Projects in Africa</w:t>
      </w:r>
    </w:p>
    <w:p w:rsidR="00361B20" w:rsidRPr="008B075F" w:rsidRDefault="00361B20" w:rsidP="005B758F">
      <w:pPr>
        <w:numPr>
          <w:ilvl w:val="0"/>
          <w:numId w:val="998"/>
        </w:numPr>
        <w:spacing w:before="100" w:beforeAutospacing="1" w:after="100" w:afterAutospacing="1" w:line="240" w:lineRule="auto"/>
      </w:pPr>
      <w:r w:rsidRPr="008B075F">
        <w:rPr>
          <w:rStyle w:val="Strong"/>
        </w:rPr>
        <w:t>UNDP’s Entrepreneurship and SME Support in Nigeria</w:t>
      </w:r>
      <w:r w:rsidRPr="008B075F">
        <w:t>: UNDP has supported several projects in Nigeria aimed at promoting entrepreneurship, providing grants to SMEs, and offering business training to youth and women.</w:t>
      </w:r>
    </w:p>
    <w:p w:rsidR="00361B20" w:rsidRPr="008B075F" w:rsidRDefault="00361B20" w:rsidP="005B758F">
      <w:pPr>
        <w:numPr>
          <w:ilvl w:val="0"/>
          <w:numId w:val="998"/>
        </w:numPr>
        <w:spacing w:before="100" w:beforeAutospacing="1" w:after="100" w:afterAutospacing="1" w:line="240" w:lineRule="auto"/>
      </w:pPr>
      <w:r w:rsidRPr="008B075F">
        <w:rPr>
          <w:rStyle w:val="Strong"/>
        </w:rPr>
        <w:t>UNICEF and Quality Education in East Africa</w:t>
      </w:r>
      <w:r w:rsidRPr="008B075F">
        <w:t>: UNICEF’s programs in Kenya, Uganda, and Tanzania focus on improving education infrastructure, increasing school enrollment, and integrating technology in classrooms.</w:t>
      </w:r>
    </w:p>
    <w:p w:rsidR="00361B20" w:rsidRPr="008B075F" w:rsidRDefault="00361B20" w:rsidP="005B758F">
      <w:pPr>
        <w:numPr>
          <w:ilvl w:val="0"/>
          <w:numId w:val="998"/>
        </w:numPr>
        <w:spacing w:before="100" w:beforeAutospacing="1" w:after="100" w:afterAutospacing="1" w:line="240" w:lineRule="auto"/>
      </w:pPr>
      <w:r w:rsidRPr="008B075F">
        <w:rPr>
          <w:rStyle w:val="Strong"/>
        </w:rPr>
        <w:t>Climate Resilience Projects in Southern Africa</w:t>
      </w:r>
      <w:r w:rsidRPr="008B075F">
        <w:t>: UNEP collaborates with governments in southern Africa to implement climate resilience projects, such as drought-resistant agriculture and sustainable water management, that protect vulnerable communities.</w:t>
      </w:r>
    </w:p>
    <w:p w:rsidR="00361B20" w:rsidRPr="008B075F" w:rsidRDefault="00471E7E" w:rsidP="00361B20">
      <w:pPr>
        <w:pStyle w:val="Heading4"/>
      </w:pPr>
      <w:r w:rsidRPr="008B075F">
        <w:t>22.4.</w:t>
      </w:r>
      <w:r w:rsidR="00361B20" w:rsidRPr="008B075F">
        <w:t xml:space="preserve">4 </w:t>
      </w:r>
      <w:r w:rsidR="00361B20" w:rsidRPr="008B075F">
        <w:rPr>
          <w:rStyle w:val="Strong"/>
          <w:rFonts w:eastAsiaTheme="majorEastAsia"/>
          <w:b/>
          <w:bCs/>
        </w:rPr>
        <w:t>Challenges to Achieving Sustainable Development in Africa</w:t>
      </w:r>
    </w:p>
    <w:p w:rsidR="00361B20" w:rsidRPr="008B075F" w:rsidRDefault="00361B20" w:rsidP="005B758F">
      <w:pPr>
        <w:numPr>
          <w:ilvl w:val="0"/>
          <w:numId w:val="999"/>
        </w:numPr>
        <w:spacing w:before="100" w:beforeAutospacing="1" w:after="100" w:afterAutospacing="1" w:line="240" w:lineRule="auto"/>
      </w:pPr>
      <w:r w:rsidRPr="008B075F">
        <w:rPr>
          <w:rStyle w:val="Strong"/>
        </w:rPr>
        <w:t>Political Instability</w:t>
      </w:r>
      <w:r w:rsidRPr="008B075F">
        <w:t>: Conflict and instability in some African nations hinder sustainable development efforts and disrupt economic growth.</w:t>
      </w:r>
    </w:p>
    <w:p w:rsidR="00361B20" w:rsidRPr="008B075F" w:rsidRDefault="00361B20" w:rsidP="005B758F">
      <w:pPr>
        <w:numPr>
          <w:ilvl w:val="0"/>
          <w:numId w:val="999"/>
        </w:numPr>
        <w:spacing w:before="100" w:beforeAutospacing="1" w:after="100" w:afterAutospacing="1" w:line="240" w:lineRule="auto"/>
      </w:pPr>
      <w:r w:rsidRPr="008B075F">
        <w:rPr>
          <w:rStyle w:val="Strong"/>
        </w:rPr>
        <w:t>Infrastructural Deficiencies</w:t>
      </w:r>
      <w:r w:rsidRPr="008B075F">
        <w:t xml:space="preserve">: Limited infrastructure in areas such as transportation, energy, and telecommunications </w:t>
      </w:r>
      <w:proofErr w:type="gramStart"/>
      <w:r w:rsidRPr="008B075F">
        <w:t>creates</w:t>
      </w:r>
      <w:proofErr w:type="gramEnd"/>
      <w:r w:rsidRPr="008B075F">
        <w:t xml:space="preserve"> barriers to business growth and economic integration.</w:t>
      </w:r>
    </w:p>
    <w:p w:rsidR="00361B20" w:rsidRPr="008B075F" w:rsidRDefault="00361B20" w:rsidP="005B758F">
      <w:pPr>
        <w:numPr>
          <w:ilvl w:val="0"/>
          <w:numId w:val="999"/>
        </w:numPr>
        <w:spacing w:before="100" w:beforeAutospacing="1" w:after="100" w:afterAutospacing="1" w:line="240" w:lineRule="auto"/>
      </w:pPr>
      <w:r w:rsidRPr="008B075F">
        <w:rPr>
          <w:rStyle w:val="Strong"/>
        </w:rPr>
        <w:t>Funding and Resource Constraints</w:t>
      </w:r>
      <w:r w:rsidRPr="008B075F">
        <w:t>: While the UN provides financial support, funding gaps and dependence on international aid can limit the scale and impact of projects.</w:t>
      </w:r>
    </w:p>
    <w:p w:rsidR="00361B20" w:rsidRPr="008B075F" w:rsidRDefault="00361B20" w:rsidP="005B758F">
      <w:pPr>
        <w:numPr>
          <w:ilvl w:val="0"/>
          <w:numId w:val="999"/>
        </w:numPr>
        <w:spacing w:before="100" w:beforeAutospacing="1" w:after="100" w:afterAutospacing="1" w:line="240" w:lineRule="auto"/>
      </w:pPr>
      <w:r w:rsidRPr="008B075F">
        <w:rPr>
          <w:rStyle w:val="Strong"/>
        </w:rPr>
        <w:t>Limited Access to Technology</w:t>
      </w:r>
      <w:r w:rsidRPr="008B075F">
        <w:t>: Digital divide issues prevent some African communities from benefiting fully from educational and entrepreneurial initiatives.</w:t>
      </w:r>
    </w:p>
    <w:p w:rsidR="00361B20" w:rsidRPr="008B075F" w:rsidRDefault="00471E7E" w:rsidP="00361B20">
      <w:pPr>
        <w:pStyle w:val="Heading4"/>
      </w:pPr>
      <w:r w:rsidRPr="008B075F">
        <w:t>22.4.</w:t>
      </w:r>
      <w:r w:rsidR="00361B20" w:rsidRPr="008B075F">
        <w:t xml:space="preserve">5 </w:t>
      </w:r>
      <w:r w:rsidR="00361B20" w:rsidRPr="008B075F">
        <w:rPr>
          <w:rStyle w:val="Strong"/>
          <w:rFonts w:eastAsiaTheme="majorEastAsia"/>
          <w:b/>
          <w:bCs/>
        </w:rPr>
        <w:t>Entrepreneurial Opportunities within the Sustainable Development Goals</w:t>
      </w:r>
    </w:p>
    <w:p w:rsidR="00361B20" w:rsidRPr="008B075F" w:rsidRDefault="00361B20" w:rsidP="005B758F">
      <w:pPr>
        <w:numPr>
          <w:ilvl w:val="0"/>
          <w:numId w:val="1000"/>
        </w:numPr>
        <w:spacing w:before="100" w:beforeAutospacing="1" w:after="100" w:afterAutospacing="1" w:line="240" w:lineRule="auto"/>
      </w:pPr>
      <w:r w:rsidRPr="008B075F">
        <w:rPr>
          <w:rStyle w:val="Strong"/>
        </w:rPr>
        <w:t>Green Entrepreneurship</w:t>
      </w:r>
      <w:r w:rsidRPr="008B075F">
        <w:t>: Entrepreneurs focused on renewable energy, sustainable agriculture, and eco-friendly products can benefit from UN-backed programs and meet the demand for sustainable solutions in Africa.</w:t>
      </w:r>
    </w:p>
    <w:p w:rsidR="00361B20" w:rsidRPr="008B075F" w:rsidRDefault="00361B20" w:rsidP="005B758F">
      <w:pPr>
        <w:numPr>
          <w:ilvl w:val="0"/>
          <w:numId w:val="1000"/>
        </w:numPr>
        <w:spacing w:before="100" w:beforeAutospacing="1" w:after="100" w:afterAutospacing="1" w:line="240" w:lineRule="auto"/>
      </w:pPr>
      <w:r w:rsidRPr="008B075F">
        <w:rPr>
          <w:rStyle w:val="Strong"/>
        </w:rPr>
        <w:t>Healthcare and Education Innovation</w:t>
      </w:r>
      <w:r w:rsidRPr="008B075F">
        <w:t>: Businesses that provide innovative healthcare solutions or affordable educational tools align with SDGs and address pressing needs in many African countries.</w:t>
      </w:r>
    </w:p>
    <w:p w:rsidR="00361B20" w:rsidRPr="008B075F" w:rsidRDefault="00361B20" w:rsidP="005B758F">
      <w:pPr>
        <w:numPr>
          <w:ilvl w:val="0"/>
          <w:numId w:val="1000"/>
        </w:numPr>
        <w:spacing w:before="100" w:beforeAutospacing="1" w:after="100" w:afterAutospacing="1" w:line="240" w:lineRule="auto"/>
      </w:pPr>
      <w:r w:rsidRPr="008B075F">
        <w:rPr>
          <w:rStyle w:val="Strong"/>
        </w:rPr>
        <w:t>Social Enterprises and Gender Equality</w:t>
      </w:r>
      <w:r w:rsidRPr="008B075F">
        <w:t>: Social enterprises that focus on empowering women and reducing poverty through employment opportunities are well-supported by the UN’s gender-focused programs and funding.</w:t>
      </w:r>
    </w:p>
    <w:p w:rsidR="00CC09CC" w:rsidRPr="008B075F" w:rsidRDefault="00CC09CC" w:rsidP="00361B20">
      <w:pPr>
        <w:spacing w:after="0"/>
      </w:pPr>
      <w:r w:rsidRPr="008B075F">
        <w:t>Summary</w:t>
      </w:r>
    </w:p>
    <w:p w:rsidR="00CC09CC" w:rsidRPr="008B075F" w:rsidRDefault="00CC09CC" w:rsidP="00CC09CC">
      <w:pPr>
        <w:pStyle w:val="NormalWeb"/>
      </w:pPr>
      <w:r w:rsidRPr="008B075F">
        <w:t>This section provides students with a comprehensive overview of the UN’s role in fostering sustainable development in Africa and the importance of the SDGs in addressing the continent’s unique challenges. By examining real-world examples and engaging in exercises, students will deepen their understanding of the link between sustainable development and entrepreneurial opportunities in Africa.</w:t>
      </w:r>
    </w:p>
    <w:p w:rsidR="00CC09CC" w:rsidRPr="008B075F" w:rsidRDefault="00CC09CC" w:rsidP="00CC09CC">
      <w:r w:rsidRPr="008B075F">
        <w:pict>
          <v:rect id="_x0000_i2293" style="width:0;height:1.5pt" o:hralign="center" o:hrstd="t" o:hr="t" fillcolor="#a0a0a0" stroked="f"/>
        </w:pict>
      </w:r>
    </w:p>
    <w:p w:rsidR="00CC09CC" w:rsidRPr="008B075F" w:rsidRDefault="00CC09CC" w:rsidP="00CC09CC">
      <w:pPr>
        <w:pStyle w:val="Heading3"/>
        <w:rPr>
          <w:color w:val="auto"/>
        </w:rPr>
      </w:pPr>
      <w:r w:rsidRPr="008B075F">
        <w:rPr>
          <w:color w:val="auto"/>
        </w:rPr>
        <w:t>Key Terms and Concepts</w:t>
      </w:r>
    </w:p>
    <w:p w:rsidR="00CC09CC" w:rsidRPr="008B075F" w:rsidRDefault="00CC09CC" w:rsidP="005B758F">
      <w:pPr>
        <w:numPr>
          <w:ilvl w:val="0"/>
          <w:numId w:val="995"/>
        </w:numPr>
        <w:spacing w:before="100" w:beforeAutospacing="1" w:after="100" w:afterAutospacing="1" w:line="240" w:lineRule="auto"/>
      </w:pPr>
      <w:r w:rsidRPr="008B075F">
        <w:rPr>
          <w:rStyle w:val="Strong"/>
        </w:rPr>
        <w:t>United Nations (UN)</w:t>
      </w:r>
      <w:r w:rsidRPr="008B075F">
        <w:t xml:space="preserve">: An international organization founded in 1945, comprising </w:t>
      </w:r>
      <w:proofErr w:type="gramStart"/>
      <w:r w:rsidRPr="008B075F">
        <w:t>193 member</w:t>
      </w:r>
      <w:proofErr w:type="gramEnd"/>
      <w:r w:rsidRPr="008B075F">
        <w:t xml:space="preserve"> states, focused on maintaining peace and promoting sustainable development.</w:t>
      </w:r>
    </w:p>
    <w:p w:rsidR="00CC09CC" w:rsidRPr="008B075F" w:rsidRDefault="00CC09CC" w:rsidP="005B758F">
      <w:pPr>
        <w:numPr>
          <w:ilvl w:val="0"/>
          <w:numId w:val="995"/>
        </w:numPr>
        <w:spacing w:before="100" w:beforeAutospacing="1" w:after="100" w:afterAutospacing="1" w:line="240" w:lineRule="auto"/>
      </w:pPr>
      <w:r w:rsidRPr="008B075F">
        <w:rPr>
          <w:rStyle w:val="Strong"/>
        </w:rPr>
        <w:t>Sustainable Development Goals (SDGs)</w:t>
      </w:r>
      <w:r w:rsidRPr="008B075F">
        <w:t>: A set of 17 global goals established by the UN in 2015 to address pressing challenges facing humanity and the planet.</w:t>
      </w:r>
    </w:p>
    <w:p w:rsidR="00CC09CC" w:rsidRPr="008B075F" w:rsidRDefault="00CC09CC" w:rsidP="005B758F">
      <w:pPr>
        <w:numPr>
          <w:ilvl w:val="0"/>
          <w:numId w:val="995"/>
        </w:numPr>
        <w:spacing w:before="100" w:beforeAutospacing="1" w:after="100" w:afterAutospacing="1" w:line="240" w:lineRule="auto"/>
      </w:pPr>
      <w:r w:rsidRPr="008B075F">
        <w:rPr>
          <w:rStyle w:val="Strong"/>
        </w:rPr>
        <w:t>United Nations Development Programme (UNDP)</w:t>
      </w:r>
      <w:r w:rsidRPr="008B075F">
        <w:t>: The UN’s global development network, which works in over 170 countries to eradicate poverty, reduce inequalities, and support sustainable development.</w:t>
      </w:r>
    </w:p>
    <w:p w:rsidR="00CC09CC" w:rsidRPr="008B075F" w:rsidRDefault="00CC09CC" w:rsidP="005B758F">
      <w:pPr>
        <w:numPr>
          <w:ilvl w:val="0"/>
          <w:numId w:val="995"/>
        </w:numPr>
        <w:spacing w:before="100" w:beforeAutospacing="1" w:after="100" w:afterAutospacing="1" w:line="240" w:lineRule="auto"/>
      </w:pPr>
      <w:r w:rsidRPr="008B075F">
        <w:rPr>
          <w:rStyle w:val="Strong"/>
        </w:rPr>
        <w:t>Economic Development</w:t>
      </w:r>
      <w:r w:rsidRPr="008B075F">
        <w:t>: Efforts aimed at improving economic conditions, creating jobs, and raising the standard of living in a region.</w:t>
      </w:r>
    </w:p>
    <w:p w:rsidR="00CC09CC" w:rsidRPr="008B075F" w:rsidRDefault="00CC09CC" w:rsidP="005B758F">
      <w:pPr>
        <w:numPr>
          <w:ilvl w:val="0"/>
          <w:numId w:val="995"/>
        </w:numPr>
        <w:spacing w:before="100" w:beforeAutospacing="1" w:after="100" w:afterAutospacing="1" w:line="240" w:lineRule="auto"/>
      </w:pPr>
      <w:r w:rsidRPr="008B075F">
        <w:rPr>
          <w:rStyle w:val="Strong"/>
        </w:rPr>
        <w:t>Environmental Sustainability</w:t>
      </w:r>
      <w:r w:rsidRPr="008B075F">
        <w:t>: Ensuring the conservation and responsible use of natural resources for the benefit of current and future generations.</w:t>
      </w:r>
    </w:p>
    <w:p w:rsidR="00CC09CC" w:rsidRPr="008B075F" w:rsidRDefault="00CC09CC" w:rsidP="005B758F">
      <w:pPr>
        <w:numPr>
          <w:ilvl w:val="0"/>
          <w:numId w:val="995"/>
        </w:numPr>
        <w:spacing w:before="100" w:beforeAutospacing="1" w:after="100" w:afterAutospacing="1" w:line="240" w:lineRule="auto"/>
      </w:pPr>
      <w:r w:rsidRPr="008B075F">
        <w:rPr>
          <w:rStyle w:val="Strong"/>
        </w:rPr>
        <w:t>Human Capital Development</w:t>
      </w:r>
      <w:r w:rsidRPr="008B075F">
        <w:t>: Investment in education, skills training, and healthcare to improve a population's productivity and economic potential.</w:t>
      </w:r>
    </w:p>
    <w:p w:rsidR="00CC09CC" w:rsidRPr="008B075F" w:rsidRDefault="00CC09CC" w:rsidP="005B758F">
      <w:pPr>
        <w:numPr>
          <w:ilvl w:val="0"/>
          <w:numId w:val="995"/>
        </w:numPr>
        <w:spacing w:before="100" w:beforeAutospacing="1" w:after="100" w:afterAutospacing="1" w:line="240" w:lineRule="auto"/>
      </w:pPr>
      <w:r w:rsidRPr="008B075F">
        <w:rPr>
          <w:rStyle w:val="Strong"/>
        </w:rPr>
        <w:t>Global Partnerships</w:t>
      </w:r>
      <w:r w:rsidRPr="008B075F">
        <w:t>: Collaborative efforts among countries, organizations, and communities to address shared global challenges.</w:t>
      </w:r>
    </w:p>
    <w:p w:rsidR="00CC09CC" w:rsidRPr="008B075F" w:rsidRDefault="00CC09CC" w:rsidP="005B758F">
      <w:pPr>
        <w:numPr>
          <w:ilvl w:val="0"/>
          <w:numId w:val="995"/>
        </w:numPr>
        <w:spacing w:before="100" w:beforeAutospacing="1" w:after="100" w:afterAutospacing="1" w:line="240" w:lineRule="auto"/>
      </w:pPr>
      <w:r w:rsidRPr="008B075F">
        <w:rPr>
          <w:rStyle w:val="Strong"/>
        </w:rPr>
        <w:t>Climate Action</w:t>
      </w:r>
      <w:r w:rsidRPr="008B075F">
        <w:t>: Initiatives and policies aimed at mitigating climate change and reducing carbon emissions.</w:t>
      </w:r>
    </w:p>
    <w:p w:rsidR="00CC09CC" w:rsidRPr="008B075F" w:rsidRDefault="00CC09CC" w:rsidP="005B758F">
      <w:pPr>
        <w:numPr>
          <w:ilvl w:val="0"/>
          <w:numId w:val="995"/>
        </w:numPr>
        <w:spacing w:before="100" w:beforeAutospacing="1" w:after="100" w:afterAutospacing="1" w:line="240" w:lineRule="auto"/>
      </w:pPr>
      <w:r w:rsidRPr="008B075F">
        <w:rPr>
          <w:rStyle w:val="Strong"/>
        </w:rPr>
        <w:t>Resilience Building</w:t>
      </w:r>
      <w:r w:rsidRPr="008B075F">
        <w:t>: Strengthening the ability of communities to withstand and recover from crises and adverse events.</w:t>
      </w:r>
    </w:p>
    <w:p w:rsidR="00361B20" w:rsidRPr="008B075F" w:rsidRDefault="00361B20" w:rsidP="00361B20">
      <w:pPr>
        <w:spacing w:after="0"/>
      </w:pPr>
      <w:r w:rsidRPr="008B075F">
        <w:pict>
          <v:rect id="_x0000_i2278" style="width:0;height:1.5pt" o:hralign="center" o:hrstd="t" o:hr="t" fillcolor="#a0a0a0" stroked="f"/>
        </w:pict>
      </w:r>
    </w:p>
    <w:p w:rsidR="00361B20" w:rsidRPr="008B075F" w:rsidRDefault="00361B20" w:rsidP="00361B20">
      <w:pPr>
        <w:pStyle w:val="Heading3"/>
        <w:rPr>
          <w:color w:val="auto"/>
        </w:rPr>
      </w:pPr>
      <w:r w:rsidRPr="008B075F">
        <w:rPr>
          <w:color w:val="auto"/>
        </w:rPr>
        <w:t>Review &amp; Discussion Questions</w:t>
      </w:r>
    </w:p>
    <w:p w:rsidR="00361B20" w:rsidRPr="008B075F" w:rsidRDefault="00361B20" w:rsidP="005B758F">
      <w:pPr>
        <w:numPr>
          <w:ilvl w:val="0"/>
          <w:numId w:val="1001"/>
        </w:numPr>
        <w:spacing w:before="100" w:beforeAutospacing="1" w:after="100" w:afterAutospacing="1" w:line="240" w:lineRule="auto"/>
      </w:pPr>
      <w:r w:rsidRPr="008B075F">
        <w:t>What are the main objectives of the UN’s Sustainable Development Goals, and how are they relevant to Africa’s development?</w:t>
      </w:r>
    </w:p>
    <w:p w:rsidR="00361B20" w:rsidRPr="008B075F" w:rsidRDefault="00361B20" w:rsidP="005B758F">
      <w:pPr>
        <w:numPr>
          <w:ilvl w:val="0"/>
          <w:numId w:val="1001"/>
        </w:numPr>
        <w:spacing w:before="100" w:beforeAutospacing="1" w:after="100" w:afterAutospacing="1" w:line="240" w:lineRule="auto"/>
      </w:pPr>
      <w:r w:rsidRPr="008B075F">
        <w:t>How has the UN contributed to promoting entrepreneurship and economic growth in African countries, specifically in Nigeria?</w:t>
      </w:r>
    </w:p>
    <w:p w:rsidR="00361B20" w:rsidRPr="008B075F" w:rsidRDefault="00361B20" w:rsidP="005B758F">
      <w:pPr>
        <w:numPr>
          <w:ilvl w:val="0"/>
          <w:numId w:val="1001"/>
        </w:numPr>
        <w:spacing w:before="100" w:beforeAutospacing="1" w:after="100" w:afterAutospacing="1" w:line="240" w:lineRule="auto"/>
      </w:pPr>
      <w:r w:rsidRPr="008B075F">
        <w:t>Discuss the challenges that African countries face in achieving sustainable development, particularly in terms of political instability and infrastructural deficiencies.</w:t>
      </w:r>
    </w:p>
    <w:p w:rsidR="00361B20" w:rsidRPr="008B075F" w:rsidRDefault="00361B20" w:rsidP="005B758F">
      <w:pPr>
        <w:numPr>
          <w:ilvl w:val="0"/>
          <w:numId w:val="1001"/>
        </w:numPr>
        <w:spacing w:before="100" w:beforeAutospacing="1" w:after="100" w:afterAutospacing="1" w:line="240" w:lineRule="auto"/>
      </w:pPr>
      <w:r w:rsidRPr="008B075F">
        <w:t>How does the UN’s focus on education and human capital development support long-term economic growth in Africa?</w:t>
      </w:r>
    </w:p>
    <w:p w:rsidR="00361B20" w:rsidRPr="008B075F" w:rsidRDefault="00361B20" w:rsidP="005B758F">
      <w:pPr>
        <w:numPr>
          <w:ilvl w:val="0"/>
          <w:numId w:val="1001"/>
        </w:numPr>
        <w:spacing w:before="100" w:beforeAutospacing="1" w:after="100" w:afterAutospacing="1" w:line="240" w:lineRule="auto"/>
      </w:pPr>
      <w:r w:rsidRPr="008B075F">
        <w:t>Identify ways in which entrepreneurs and small businesses can contribute to achieving the SDGs in Africa.</w:t>
      </w:r>
    </w:p>
    <w:p w:rsidR="00361B20" w:rsidRPr="008B075F" w:rsidRDefault="00361B20" w:rsidP="00361B20">
      <w:pPr>
        <w:spacing w:after="0"/>
      </w:pPr>
      <w:r w:rsidRPr="008B075F">
        <w:pict>
          <v:rect id="_x0000_i2279" style="width:0;height:1.5pt" o:hralign="center" o:hrstd="t" o:hr="t" fillcolor="#a0a0a0" stroked="f"/>
        </w:pict>
      </w:r>
    </w:p>
    <w:p w:rsidR="00361B20" w:rsidRPr="008B075F" w:rsidRDefault="00361B20" w:rsidP="00361B20">
      <w:pPr>
        <w:pStyle w:val="Heading3"/>
        <w:rPr>
          <w:color w:val="auto"/>
        </w:rPr>
      </w:pPr>
      <w:r w:rsidRPr="008B075F">
        <w:rPr>
          <w:color w:val="auto"/>
        </w:rPr>
        <w:t>Experiential Exercise</w:t>
      </w:r>
    </w:p>
    <w:p w:rsidR="00361B20" w:rsidRPr="008B075F" w:rsidRDefault="00361B20" w:rsidP="00361B20">
      <w:pPr>
        <w:pStyle w:val="NormalWeb"/>
      </w:pPr>
      <w:r w:rsidRPr="008B075F">
        <w:rPr>
          <w:rStyle w:val="Strong"/>
          <w:rFonts w:eastAsiaTheme="majorEastAsia"/>
        </w:rPr>
        <w:t>Task:</w:t>
      </w:r>
      <w:r w:rsidRPr="008B075F">
        <w:br/>
        <w:t>Consider you are an entrepreneur in Nigeria interested in launching a social enterprise focused on one of the SDGs, such as clean energy or quality education. Develop a business proposal that addresses the following:</w:t>
      </w:r>
    </w:p>
    <w:p w:rsidR="00361B20" w:rsidRPr="008B075F" w:rsidRDefault="00361B20" w:rsidP="005B758F">
      <w:pPr>
        <w:numPr>
          <w:ilvl w:val="0"/>
          <w:numId w:val="1002"/>
        </w:numPr>
        <w:spacing w:before="100" w:beforeAutospacing="1" w:after="100" w:afterAutospacing="1" w:line="240" w:lineRule="auto"/>
      </w:pPr>
      <w:r w:rsidRPr="008B075F">
        <w:t>How your business aligns with the specific SDG.</w:t>
      </w:r>
    </w:p>
    <w:p w:rsidR="00361B20" w:rsidRPr="008B075F" w:rsidRDefault="00361B20" w:rsidP="005B758F">
      <w:pPr>
        <w:numPr>
          <w:ilvl w:val="0"/>
          <w:numId w:val="1002"/>
        </w:numPr>
        <w:spacing w:before="100" w:beforeAutospacing="1" w:after="100" w:afterAutospacing="1" w:line="240" w:lineRule="auto"/>
      </w:pPr>
      <w:r w:rsidRPr="008B075F">
        <w:t>Potential partners, including UN agencies or local organizations.</w:t>
      </w:r>
    </w:p>
    <w:p w:rsidR="00361B20" w:rsidRPr="008B075F" w:rsidRDefault="00361B20" w:rsidP="005B758F">
      <w:pPr>
        <w:numPr>
          <w:ilvl w:val="0"/>
          <w:numId w:val="1002"/>
        </w:numPr>
        <w:spacing w:before="100" w:beforeAutospacing="1" w:after="100" w:afterAutospacing="1" w:line="240" w:lineRule="auto"/>
      </w:pPr>
      <w:r w:rsidRPr="008B075F">
        <w:t>Expected impact on the community, especially in terms of job creation or access to resources.</w:t>
      </w:r>
    </w:p>
    <w:p w:rsidR="00361B20" w:rsidRPr="008B075F" w:rsidRDefault="00361B20" w:rsidP="005B758F">
      <w:pPr>
        <w:numPr>
          <w:ilvl w:val="0"/>
          <w:numId w:val="1002"/>
        </w:numPr>
        <w:spacing w:before="100" w:beforeAutospacing="1" w:after="100" w:afterAutospacing="1" w:line="240" w:lineRule="auto"/>
      </w:pPr>
      <w:r w:rsidRPr="008B075F">
        <w:t>Challenges you might face in implementing your business and strategies for overcoming them.</w:t>
      </w:r>
    </w:p>
    <w:p w:rsidR="00361B20" w:rsidRPr="008B075F" w:rsidRDefault="00361B20" w:rsidP="005B758F">
      <w:pPr>
        <w:numPr>
          <w:ilvl w:val="0"/>
          <w:numId w:val="1002"/>
        </w:numPr>
        <w:spacing w:before="100" w:beforeAutospacing="1" w:after="100" w:afterAutospacing="1" w:line="240" w:lineRule="auto"/>
      </w:pPr>
      <w:r w:rsidRPr="008B075F">
        <w:t>Short- and long-term goals for scaling your enterprise.</w:t>
      </w:r>
    </w:p>
    <w:p w:rsidR="00361B20" w:rsidRPr="008B075F" w:rsidRDefault="00361B20" w:rsidP="00361B20">
      <w:pPr>
        <w:spacing w:after="0"/>
      </w:pPr>
      <w:r w:rsidRPr="008B075F">
        <w:pict>
          <v:rect id="_x0000_i2280" style="width:0;height:1.5pt" o:hralign="center" o:hrstd="t" o:hr="t" fillcolor="#a0a0a0" stroked="f"/>
        </w:pict>
      </w:r>
    </w:p>
    <w:p w:rsidR="00361B20" w:rsidRPr="008B075F" w:rsidRDefault="00361B20" w:rsidP="00361B20">
      <w:pPr>
        <w:pStyle w:val="Heading3"/>
        <w:rPr>
          <w:color w:val="auto"/>
        </w:rPr>
      </w:pPr>
      <w:r w:rsidRPr="008B075F">
        <w:rPr>
          <w:color w:val="auto"/>
        </w:rPr>
        <w:t>Case Study: The UNDP’s Support for Agribusiness in Nigeria</w:t>
      </w:r>
    </w:p>
    <w:p w:rsidR="00361B20" w:rsidRPr="008B075F" w:rsidRDefault="00361B20" w:rsidP="00361B20">
      <w:pPr>
        <w:pStyle w:val="NormalWeb"/>
      </w:pPr>
      <w:r w:rsidRPr="008B075F">
        <w:rPr>
          <w:rStyle w:val="Strong"/>
          <w:rFonts w:eastAsiaTheme="majorEastAsia"/>
        </w:rPr>
        <w:t>Background:</w:t>
      </w:r>
      <w:r w:rsidRPr="008B075F">
        <w:br/>
        <w:t>Agriculture is a major contributor to Nigeria’s GDP, and the UNDP has implemented several programs to support agribusiness, focusing on empowering small-scale farmers, improving food security, and promoting sustainable practices. In collaboration with local government agencies, the UNDP has provided funding and technical support to help farmers adopt climate-resilient practices, increase crop yields, and access new markets.</w:t>
      </w:r>
    </w:p>
    <w:p w:rsidR="00361B20" w:rsidRPr="008B075F" w:rsidRDefault="00361B20" w:rsidP="00361B20">
      <w:pPr>
        <w:pStyle w:val="NormalWeb"/>
      </w:pPr>
      <w:r w:rsidRPr="008B075F">
        <w:rPr>
          <w:rStyle w:val="Strong"/>
          <w:rFonts w:eastAsiaTheme="majorEastAsia"/>
        </w:rPr>
        <w:t>Case Questions:</w:t>
      </w:r>
    </w:p>
    <w:p w:rsidR="00361B20" w:rsidRPr="008B075F" w:rsidRDefault="00361B20" w:rsidP="005B758F">
      <w:pPr>
        <w:numPr>
          <w:ilvl w:val="0"/>
          <w:numId w:val="1003"/>
        </w:numPr>
        <w:spacing w:before="100" w:beforeAutospacing="1" w:after="100" w:afterAutospacing="1" w:line="240" w:lineRule="auto"/>
      </w:pPr>
      <w:r w:rsidRPr="008B075F">
        <w:t>How does the UNDP’s support for agribusiness align with the SDGs, particularly SDG 1 (No Poverty) and SDG 13 (Climate Action)?</w:t>
      </w:r>
    </w:p>
    <w:p w:rsidR="00361B20" w:rsidRPr="008B075F" w:rsidRDefault="00361B20" w:rsidP="005B758F">
      <w:pPr>
        <w:numPr>
          <w:ilvl w:val="0"/>
          <w:numId w:val="1003"/>
        </w:numPr>
        <w:spacing w:before="100" w:beforeAutospacing="1" w:after="100" w:afterAutospacing="1" w:line="240" w:lineRule="auto"/>
      </w:pPr>
      <w:r w:rsidRPr="008B075F">
        <w:t>What are the potential benefits of sustainable agribusiness practices for Nigeria’s economy and food security?</w:t>
      </w:r>
    </w:p>
    <w:p w:rsidR="00361B20" w:rsidRPr="008B075F" w:rsidRDefault="00361B20" w:rsidP="005B758F">
      <w:pPr>
        <w:numPr>
          <w:ilvl w:val="0"/>
          <w:numId w:val="1003"/>
        </w:numPr>
        <w:spacing w:before="100" w:beforeAutospacing="1" w:after="100" w:afterAutospacing="1" w:line="240" w:lineRule="auto"/>
      </w:pPr>
      <w:r w:rsidRPr="008B075F">
        <w:t>Discuss the challenges that small-scale farmers in Nigeria face and how UNDP’s assistance helps address these challenges.</w:t>
      </w:r>
    </w:p>
    <w:p w:rsidR="00361B20" w:rsidRPr="008B075F" w:rsidRDefault="00361B20" w:rsidP="005B758F">
      <w:pPr>
        <w:numPr>
          <w:ilvl w:val="0"/>
          <w:numId w:val="1003"/>
        </w:numPr>
        <w:spacing w:before="100" w:beforeAutospacing="1" w:after="100" w:afterAutospacing="1" w:line="240" w:lineRule="auto"/>
      </w:pPr>
      <w:r w:rsidRPr="008B075F">
        <w:t>In what ways can agribusiness entrepreneurs further leverage the UN’s support to expand their operations and impact?</w:t>
      </w:r>
    </w:p>
    <w:p w:rsidR="00361B20" w:rsidRPr="008B075F" w:rsidRDefault="00361B20" w:rsidP="00361B20">
      <w:pPr>
        <w:spacing w:after="0"/>
      </w:pPr>
      <w:r w:rsidRPr="008B075F">
        <w:pict>
          <v:rect id="_x0000_i2281" style="width:0;height:1.5pt" o:hralign="center" o:hrstd="t" o:hr="t" fillcolor="#a0a0a0" stroked="f"/>
        </w:pict>
      </w:r>
    </w:p>
    <w:p w:rsidR="00361B20" w:rsidRPr="008B075F" w:rsidRDefault="00361B20" w:rsidP="00361B20">
      <w:pPr>
        <w:pStyle w:val="Heading3"/>
        <w:rPr>
          <w:color w:val="auto"/>
        </w:rPr>
      </w:pPr>
      <w:r w:rsidRPr="008B075F">
        <w:rPr>
          <w:color w:val="auto"/>
        </w:rPr>
        <w:t>Suggested Online Reading</w:t>
      </w:r>
    </w:p>
    <w:p w:rsidR="00361B20" w:rsidRPr="008B075F" w:rsidRDefault="00361B20" w:rsidP="005B758F">
      <w:pPr>
        <w:numPr>
          <w:ilvl w:val="0"/>
          <w:numId w:val="1004"/>
        </w:numPr>
        <w:spacing w:before="100" w:beforeAutospacing="1" w:after="100" w:afterAutospacing="1" w:line="240" w:lineRule="auto"/>
      </w:pPr>
      <w:r w:rsidRPr="008B075F">
        <w:rPr>
          <w:rStyle w:val="Strong"/>
        </w:rPr>
        <w:t>United Nations Development Programme (UNDP) Official Website</w:t>
      </w:r>
      <w:r w:rsidRPr="008B075F">
        <w:t>: Provides in-depth information on UNDP’s projects and goals across Africa.</w:t>
      </w:r>
    </w:p>
    <w:p w:rsidR="00361B20" w:rsidRPr="008B075F" w:rsidRDefault="00361B20" w:rsidP="005B758F">
      <w:pPr>
        <w:numPr>
          <w:ilvl w:val="0"/>
          <w:numId w:val="1004"/>
        </w:numPr>
        <w:spacing w:before="100" w:beforeAutospacing="1" w:after="100" w:afterAutospacing="1" w:line="240" w:lineRule="auto"/>
      </w:pPr>
      <w:r w:rsidRPr="008B075F">
        <w:rPr>
          <w:rStyle w:val="Strong"/>
        </w:rPr>
        <w:t>UN Sustainable Development Goals Knowledge Platform</w:t>
      </w:r>
      <w:r w:rsidRPr="008B075F">
        <w:t>: Detailed insights on each SDG, including case studies and progress reports.</w:t>
      </w:r>
    </w:p>
    <w:p w:rsidR="00361B20" w:rsidRPr="008B075F" w:rsidRDefault="00361B20" w:rsidP="005B758F">
      <w:pPr>
        <w:numPr>
          <w:ilvl w:val="0"/>
          <w:numId w:val="1004"/>
        </w:numPr>
        <w:spacing w:before="100" w:beforeAutospacing="1" w:after="100" w:afterAutospacing="1" w:line="240" w:lineRule="auto"/>
      </w:pPr>
      <w:r w:rsidRPr="008B075F">
        <w:rPr>
          <w:rStyle w:val="Strong"/>
        </w:rPr>
        <w:t>African Union Development Agency (AUDA-NEPAD)</w:t>
      </w:r>
      <w:r w:rsidRPr="008B075F">
        <w:t>: Explores collaborative efforts between the AU and UN to implement sustainable development in Africa.</w:t>
      </w:r>
    </w:p>
    <w:p w:rsidR="00361B20" w:rsidRPr="008B075F" w:rsidRDefault="00361B20" w:rsidP="00361B20">
      <w:pPr>
        <w:spacing w:after="0"/>
      </w:pPr>
      <w:r w:rsidRPr="008B075F">
        <w:pict>
          <v:rect id="_x0000_i2282" style="width:0;height:1.5pt" o:hralign="center" o:hrstd="t" o:hr="t" fillcolor="#a0a0a0" stroked="f"/>
        </w:pict>
      </w:r>
    </w:p>
    <w:p w:rsidR="0084225A" w:rsidRPr="008B075F" w:rsidRDefault="0084225A" w:rsidP="0084225A"/>
    <w:p w:rsidR="00EF5555" w:rsidRPr="008B075F" w:rsidRDefault="00EF5555" w:rsidP="00B15537">
      <w:pPr>
        <w:pStyle w:val="Heading3"/>
        <w:rPr>
          <w:color w:val="auto"/>
        </w:rPr>
      </w:pPr>
    </w:p>
    <w:p w:rsidR="00EF5555" w:rsidRPr="008B075F" w:rsidRDefault="00EF5555" w:rsidP="00B15537">
      <w:pPr>
        <w:pStyle w:val="Heading3"/>
        <w:rPr>
          <w:color w:val="auto"/>
        </w:rPr>
      </w:pPr>
    </w:p>
    <w:p w:rsidR="00EF5555" w:rsidRPr="008B075F" w:rsidRDefault="00EF5555" w:rsidP="00B15537">
      <w:pPr>
        <w:pStyle w:val="Heading3"/>
        <w:rPr>
          <w:color w:val="auto"/>
        </w:rPr>
      </w:pPr>
    </w:p>
    <w:p w:rsidR="00EF5555" w:rsidRPr="008B075F" w:rsidRDefault="00EF5555" w:rsidP="00B15537">
      <w:pPr>
        <w:pStyle w:val="Heading3"/>
        <w:rPr>
          <w:color w:val="auto"/>
        </w:rPr>
      </w:pPr>
    </w:p>
    <w:p w:rsidR="00EF5555" w:rsidRPr="008B075F" w:rsidRDefault="00EF5555" w:rsidP="00B15537">
      <w:pPr>
        <w:pStyle w:val="Heading3"/>
        <w:rPr>
          <w:color w:val="auto"/>
        </w:rPr>
      </w:pPr>
    </w:p>
    <w:p w:rsidR="00EF5555" w:rsidRPr="008B075F" w:rsidRDefault="00EF5555" w:rsidP="00B15537">
      <w:pPr>
        <w:pStyle w:val="Heading3"/>
        <w:rPr>
          <w:color w:val="auto"/>
        </w:rPr>
      </w:pPr>
    </w:p>
    <w:p w:rsidR="00EF5555" w:rsidRPr="008B075F" w:rsidRDefault="00EF5555" w:rsidP="00B15537">
      <w:pPr>
        <w:pStyle w:val="Heading3"/>
        <w:rPr>
          <w:color w:val="auto"/>
        </w:rPr>
      </w:pPr>
    </w:p>
    <w:p w:rsidR="00EF5555" w:rsidRPr="008B075F" w:rsidRDefault="00EF5555" w:rsidP="00B15537">
      <w:pPr>
        <w:pStyle w:val="Heading3"/>
        <w:rPr>
          <w:color w:val="auto"/>
        </w:rPr>
      </w:pPr>
    </w:p>
    <w:p w:rsidR="00EF5555" w:rsidRPr="008B075F" w:rsidRDefault="00EF5555" w:rsidP="00B15537">
      <w:pPr>
        <w:pStyle w:val="Heading3"/>
        <w:rPr>
          <w:color w:val="auto"/>
        </w:rPr>
      </w:pPr>
    </w:p>
    <w:p w:rsidR="00EF5555" w:rsidRPr="008B075F" w:rsidRDefault="00EF5555" w:rsidP="00B15537">
      <w:pPr>
        <w:pStyle w:val="Heading3"/>
        <w:rPr>
          <w:color w:val="auto"/>
        </w:rPr>
      </w:pPr>
    </w:p>
    <w:p w:rsidR="00EF5555" w:rsidRPr="008B075F" w:rsidRDefault="00EF5555" w:rsidP="00B15537">
      <w:pPr>
        <w:pStyle w:val="Heading3"/>
        <w:rPr>
          <w:color w:val="auto"/>
        </w:rPr>
      </w:pPr>
    </w:p>
    <w:p w:rsidR="00EF5555" w:rsidRPr="008B075F" w:rsidRDefault="00EF5555" w:rsidP="00B15537">
      <w:pPr>
        <w:pStyle w:val="Heading3"/>
        <w:rPr>
          <w:color w:val="auto"/>
        </w:rPr>
      </w:pPr>
    </w:p>
    <w:p w:rsidR="00EF5555" w:rsidRPr="008B075F" w:rsidRDefault="00EF5555" w:rsidP="00B15537">
      <w:pPr>
        <w:pStyle w:val="Heading3"/>
        <w:rPr>
          <w:color w:val="auto"/>
        </w:rPr>
      </w:pPr>
    </w:p>
    <w:p w:rsidR="00EF5555" w:rsidRPr="008B075F" w:rsidRDefault="00EF5555" w:rsidP="00B15537">
      <w:pPr>
        <w:pStyle w:val="Heading3"/>
        <w:rPr>
          <w:color w:val="auto"/>
        </w:rPr>
      </w:pPr>
    </w:p>
    <w:p w:rsidR="00EF5555" w:rsidRPr="008B075F" w:rsidRDefault="00EF5555" w:rsidP="00B15537">
      <w:pPr>
        <w:pStyle w:val="Heading3"/>
        <w:rPr>
          <w:color w:val="auto"/>
        </w:rPr>
      </w:pPr>
    </w:p>
    <w:p w:rsidR="00EF5555" w:rsidRPr="008B075F" w:rsidRDefault="00EF5555" w:rsidP="00B15537">
      <w:pPr>
        <w:pStyle w:val="Heading3"/>
        <w:rPr>
          <w:color w:val="auto"/>
        </w:rPr>
      </w:pPr>
    </w:p>
    <w:p w:rsidR="00EF5555" w:rsidRPr="008B075F" w:rsidRDefault="00EF5555" w:rsidP="00B15537">
      <w:pPr>
        <w:pStyle w:val="Heading3"/>
        <w:rPr>
          <w:color w:val="auto"/>
        </w:rPr>
      </w:pPr>
    </w:p>
    <w:p w:rsidR="00EF5555" w:rsidRPr="008B075F" w:rsidRDefault="00EF5555" w:rsidP="00B15537">
      <w:pPr>
        <w:pStyle w:val="Heading3"/>
        <w:rPr>
          <w:color w:val="auto"/>
        </w:rPr>
      </w:pPr>
    </w:p>
    <w:p w:rsidR="00EF5555" w:rsidRPr="008B075F" w:rsidRDefault="00EF5555" w:rsidP="00B15537">
      <w:pPr>
        <w:pStyle w:val="Heading3"/>
        <w:rPr>
          <w:color w:val="auto"/>
        </w:rPr>
      </w:pPr>
    </w:p>
    <w:p w:rsidR="00EF5555" w:rsidRPr="008B075F" w:rsidRDefault="00EF5555" w:rsidP="00B15537">
      <w:pPr>
        <w:pStyle w:val="Heading3"/>
        <w:rPr>
          <w:color w:val="auto"/>
        </w:rPr>
      </w:pPr>
    </w:p>
    <w:p w:rsidR="00EF5555" w:rsidRPr="008B075F" w:rsidRDefault="00EF5555" w:rsidP="00B15537">
      <w:pPr>
        <w:pStyle w:val="Heading3"/>
        <w:rPr>
          <w:color w:val="auto"/>
        </w:rPr>
      </w:pPr>
    </w:p>
    <w:p w:rsidR="00EF5555" w:rsidRPr="008B075F" w:rsidRDefault="00EF5555" w:rsidP="00EF5555"/>
    <w:p w:rsidR="00EF5555" w:rsidRPr="008B075F" w:rsidRDefault="00EF5555" w:rsidP="00EF5555"/>
    <w:p w:rsidR="00EF5555" w:rsidRPr="008B075F" w:rsidRDefault="00EF5555" w:rsidP="00EF5555"/>
    <w:p w:rsidR="00B15537" w:rsidRPr="008B075F" w:rsidRDefault="00B15537" w:rsidP="00B15537">
      <w:pPr>
        <w:pStyle w:val="Heading3"/>
        <w:rPr>
          <w:color w:val="auto"/>
        </w:rPr>
      </w:pPr>
      <w:r w:rsidRPr="008B075F">
        <w:rPr>
          <w:color w:val="auto"/>
        </w:rPr>
        <w:t>Chapter 22</w:t>
      </w:r>
      <w:r w:rsidR="00EF5555" w:rsidRPr="008B075F">
        <w:rPr>
          <w:color w:val="auto"/>
        </w:rPr>
        <w:t>.5</w:t>
      </w:r>
      <w:r w:rsidRPr="008B075F">
        <w:rPr>
          <w:color w:val="auto"/>
        </w:rPr>
        <w:t xml:space="preserve">: The World Bank and African Development Bank (AfDB) </w:t>
      </w:r>
      <w:r w:rsidR="00560A9F" w:rsidRPr="008B075F">
        <w:rPr>
          <w:color w:val="auto"/>
        </w:rPr>
        <w:t xml:space="preserve">influence </w:t>
      </w:r>
      <w:r w:rsidRPr="008B075F">
        <w:rPr>
          <w:color w:val="auto"/>
        </w:rPr>
        <w:t>in African Development</w:t>
      </w:r>
    </w:p>
    <w:p w:rsidR="00B15537" w:rsidRPr="008B075F" w:rsidRDefault="00B15537" w:rsidP="00B15537">
      <w:pPr>
        <w:pStyle w:val="NormalWeb"/>
      </w:pPr>
      <w:r w:rsidRPr="008B075F">
        <w:t xml:space="preserve">“Development is about transforming the lives of people, not just transforming economies.” – </w:t>
      </w:r>
      <w:r w:rsidRPr="008B075F">
        <w:rPr>
          <w:rStyle w:val="Emphasis"/>
          <w:rFonts w:eastAsiaTheme="majorEastAsia"/>
        </w:rPr>
        <w:t>Joseph E. Stiglitz, Former Chief Economist, World Bank</w:t>
      </w:r>
    </w:p>
    <w:p w:rsidR="00B15537" w:rsidRPr="008B075F" w:rsidRDefault="00B15537" w:rsidP="00B15537">
      <w:pPr>
        <w:spacing w:after="0"/>
      </w:pPr>
      <w:r w:rsidRPr="008B075F">
        <w:pict>
          <v:rect id="_x0000_i2296" style="width:0;height:1.5pt" o:hralign="center" o:hrstd="t" o:hr="t" fillcolor="#a0a0a0" stroked="f"/>
        </w:pict>
      </w:r>
    </w:p>
    <w:p w:rsidR="00B15537" w:rsidRPr="008B075F" w:rsidRDefault="00EF5555" w:rsidP="00B15537">
      <w:pPr>
        <w:pStyle w:val="Heading3"/>
        <w:rPr>
          <w:color w:val="auto"/>
        </w:rPr>
      </w:pPr>
      <w:r w:rsidRPr="008B075F">
        <w:rPr>
          <w:color w:val="auto"/>
        </w:rPr>
        <w:t>22.5.0 Introduction</w:t>
      </w:r>
    </w:p>
    <w:p w:rsidR="00B15537" w:rsidRPr="008B075F" w:rsidRDefault="00B15537" w:rsidP="00B15537">
      <w:pPr>
        <w:pStyle w:val="NormalWeb"/>
      </w:pPr>
      <w:r w:rsidRPr="008B075F">
        <w:t>The World Bank and African Development Bank (AfDB) are two major financial institutions that play a significant role in promoting development in Africa. The World Bank, a global institution, provides funding, policy advice, and technical assistance to help developing countries reduce poverty and foster economic growth. The African Development Bank, a regional institution, focuses specifically on the development needs of African countries and provides financial resources and expertise to address economic, social, and environmental challenges on the continent.</w:t>
      </w:r>
    </w:p>
    <w:p w:rsidR="00B15537" w:rsidRPr="008B075F" w:rsidRDefault="00B15537" w:rsidP="00B15537">
      <w:pPr>
        <w:pStyle w:val="NormalWeb"/>
      </w:pPr>
      <w:r w:rsidRPr="008B075F">
        <w:t xml:space="preserve">In this </w:t>
      </w:r>
      <w:r w:rsidR="00EF5555" w:rsidRPr="008B075F">
        <w:t>section</w:t>
      </w:r>
      <w:r w:rsidRPr="008B075F">
        <w:t xml:space="preserve">, we explore the roles of these two institutions in driving economic transformation and infrastructure development in Africa. While the World Bank has a global mandate, the African Development Bank offers a regional approach that is often more tailored to the specific </w:t>
      </w:r>
      <w:proofErr w:type="gramStart"/>
      <w:r w:rsidRPr="008B075F">
        <w:t>challenges</w:t>
      </w:r>
      <w:proofErr w:type="gramEnd"/>
      <w:r w:rsidRPr="008B075F">
        <w:t xml:space="preserve"> African countries face. Both banks focus on key areas such as infrastructure, healthcare, education, agriculture, and financial inclusion. By providing loans, grants, and technical assistance, these institutions help African countries build roads, develop renewable energy, improve education and healthcare systems, and support small- and medium-sized enterprises (SMEs).</w:t>
      </w:r>
    </w:p>
    <w:p w:rsidR="00B15537" w:rsidRPr="008B075F" w:rsidRDefault="00B15537" w:rsidP="00B15537">
      <w:pPr>
        <w:pStyle w:val="NormalWeb"/>
      </w:pPr>
      <w:r w:rsidRPr="008B075F">
        <w:t xml:space="preserve">This </w:t>
      </w:r>
      <w:r w:rsidR="00EF5555" w:rsidRPr="008B075F">
        <w:t>section</w:t>
      </w:r>
      <w:r w:rsidRPr="008B075F">
        <w:t xml:space="preserve"> also examines the challenges associated with development banking, including debt dependency, criticism regarding conditional loans, and sustainability concerns. Through detailed examples, such as Nigeria’s development projects funded by the World Bank and AfDB’s initiatives across Africa, students will gain an understanding of the institutions' impact. By engaging in experiential exercises and analyzing real-world cases, students will explore the potential and limitations of the World Bank and AfDB in supporting African development.</w:t>
      </w:r>
    </w:p>
    <w:p w:rsidR="00B15537" w:rsidRPr="008B075F" w:rsidRDefault="00B15537" w:rsidP="00B15537">
      <w:pPr>
        <w:spacing w:after="0"/>
      </w:pPr>
      <w:r w:rsidRPr="008B075F">
        <w:pict>
          <v:rect id="_x0000_i2298" style="width:0;height:1.5pt" o:hralign="center" o:hrstd="t" o:hr="t" fillcolor="#a0a0a0" stroked="f"/>
        </w:pict>
      </w:r>
    </w:p>
    <w:p w:rsidR="00B15537" w:rsidRPr="008B075F" w:rsidRDefault="00EF5555" w:rsidP="00B15537">
      <w:pPr>
        <w:pStyle w:val="Heading4"/>
      </w:pPr>
      <w:r w:rsidRPr="008B075F">
        <w:t>22.5.</w:t>
      </w:r>
      <w:r w:rsidR="00B15537" w:rsidRPr="008B075F">
        <w:t xml:space="preserve">1 </w:t>
      </w:r>
      <w:r w:rsidR="00B15537" w:rsidRPr="008B075F">
        <w:rPr>
          <w:rStyle w:val="Strong"/>
          <w:rFonts w:eastAsiaTheme="majorEastAsia"/>
          <w:b/>
          <w:bCs/>
        </w:rPr>
        <w:t>The World Bank’s Mission and Operations in Africa</w:t>
      </w:r>
    </w:p>
    <w:p w:rsidR="00B15537" w:rsidRPr="008B075F" w:rsidRDefault="00B15537" w:rsidP="005B758F">
      <w:pPr>
        <w:numPr>
          <w:ilvl w:val="0"/>
          <w:numId w:val="1006"/>
        </w:numPr>
        <w:spacing w:before="100" w:beforeAutospacing="1" w:after="100" w:afterAutospacing="1" w:line="240" w:lineRule="auto"/>
      </w:pPr>
      <w:r w:rsidRPr="008B075F">
        <w:rPr>
          <w:rStyle w:val="Strong"/>
        </w:rPr>
        <w:t>Introduction to the World Bank</w:t>
      </w:r>
      <w:r w:rsidRPr="008B075F">
        <w:t>: Founded in 1944, the World Bank’s primary mission is to reduce poverty by providing financial and technical assistance for development projects worldwide.</w:t>
      </w:r>
    </w:p>
    <w:p w:rsidR="00B15537" w:rsidRPr="008B075F" w:rsidRDefault="00B15537" w:rsidP="005B758F">
      <w:pPr>
        <w:numPr>
          <w:ilvl w:val="0"/>
          <w:numId w:val="1006"/>
        </w:numPr>
        <w:spacing w:before="100" w:beforeAutospacing="1" w:after="100" w:afterAutospacing="1" w:line="240" w:lineRule="auto"/>
      </w:pPr>
      <w:r w:rsidRPr="008B075F">
        <w:rPr>
          <w:rStyle w:val="Strong"/>
        </w:rPr>
        <w:t>Key Areas of Focus in Africa</w:t>
      </w:r>
      <w:r w:rsidRPr="008B075F">
        <w:t>: The World Bank supports projects in Africa focused on poverty reduction, infrastructure development, education, healthcare, and climate resilience. Its financing supports sectors critical to development, such as energy, transportation, agriculture, and financial inclusion.</w:t>
      </w:r>
    </w:p>
    <w:p w:rsidR="00B15537" w:rsidRPr="008B075F" w:rsidRDefault="00B15537" w:rsidP="005B758F">
      <w:pPr>
        <w:numPr>
          <w:ilvl w:val="0"/>
          <w:numId w:val="1006"/>
        </w:numPr>
        <w:spacing w:before="100" w:beforeAutospacing="1" w:after="100" w:afterAutospacing="1" w:line="240" w:lineRule="auto"/>
      </w:pPr>
      <w:r w:rsidRPr="008B075F">
        <w:rPr>
          <w:rStyle w:val="Strong"/>
        </w:rPr>
        <w:t>World Bank’s Programs in Nigeria</w:t>
      </w:r>
      <w:r w:rsidRPr="008B075F">
        <w:t>: Nigeria is one of the largest recipients of World Bank funding in Africa, with projects that address rural electrification, public health, education, and job creation. Programs such as the Nigeria Electrification Project aim to expand access to electricity in rural areas, supporting small businesses and improving the quality of life.</w:t>
      </w:r>
    </w:p>
    <w:p w:rsidR="00B15537" w:rsidRPr="008B075F" w:rsidRDefault="00B15537" w:rsidP="005B758F">
      <w:pPr>
        <w:numPr>
          <w:ilvl w:val="0"/>
          <w:numId w:val="1006"/>
        </w:numPr>
        <w:spacing w:before="100" w:beforeAutospacing="1" w:after="100" w:afterAutospacing="1" w:line="240" w:lineRule="auto"/>
      </w:pPr>
      <w:r w:rsidRPr="008B075F">
        <w:rPr>
          <w:rStyle w:val="Strong"/>
        </w:rPr>
        <w:t>Challenges and Criticisms</w:t>
      </w:r>
      <w:r w:rsidRPr="008B075F">
        <w:t>: While the World Bank’s funding has been instrumental in Africa’s development, there are criticisms related to loan conditions, including demands for structural adjustment policies that may not align with the social or economic priorities of African nations.</w:t>
      </w:r>
    </w:p>
    <w:p w:rsidR="00B15537" w:rsidRPr="008B075F" w:rsidRDefault="00EF5555" w:rsidP="00B15537">
      <w:pPr>
        <w:pStyle w:val="Heading4"/>
      </w:pPr>
      <w:r w:rsidRPr="008B075F">
        <w:t>22.5.</w:t>
      </w:r>
      <w:r w:rsidR="00B15537" w:rsidRPr="008B075F">
        <w:t xml:space="preserve">2 </w:t>
      </w:r>
      <w:r w:rsidR="00B15537" w:rsidRPr="008B075F">
        <w:rPr>
          <w:rStyle w:val="Strong"/>
          <w:rFonts w:eastAsiaTheme="majorEastAsia"/>
          <w:b/>
          <w:bCs/>
        </w:rPr>
        <w:t>The African Development Bank (AfDB): A Regional Approach</w:t>
      </w:r>
    </w:p>
    <w:p w:rsidR="00B15537" w:rsidRPr="008B075F" w:rsidRDefault="00B15537" w:rsidP="005B758F">
      <w:pPr>
        <w:numPr>
          <w:ilvl w:val="0"/>
          <w:numId w:val="1007"/>
        </w:numPr>
        <w:spacing w:before="100" w:beforeAutospacing="1" w:after="100" w:afterAutospacing="1" w:line="240" w:lineRule="auto"/>
      </w:pPr>
      <w:r w:rsidRPr="008B075F">
        <w:rPr>
          <w:rStyle w:val="Strong"/>
        </w:rPr>
        <w:t>Background and Mission</w:t>
      </w:r>
      <w:r w:rsidRPr="008B075F">
        <w:t>: Established in 1964, the African Development Bank is the premier financial institution dedicated to promoting economic growth and social progress across Africa.</w:t>
      </w:r>
    </w:p>
    <w:p w:rsidR="00B15537" w:rsidRPr="008B075F" w:rsidRDefault="00B15537" w:rsidP="005B758F">
      <w:pPr>
        <w:numPr>
          <w:ilvl w:val="0"/>
          <w:numId w:val="1007"/>
        </w:numPr>
        <w:spacing w:before="100" w:beforeAutospacing="1" w:after="100" w:afterAutospacing="1" w:line="240" w:lineRule="auto"/>
      </w:pPr>
      <w:r w:rsidRPr="008B075F">
        <w:rPr>
          <w:rStyle w:val="Strong"/>
        </w:rPr>
        <w:t>Five Key Areas of AfDB Focus (“High 5s”)</w:t>
      </w:r>
      <w:r w:rsidRPr="008B075F">
        <w:t>:</w:t>
      </w:r>
    </w:p>
    <w:p w:rsidR="00B15537" w:rsidRPr="008B075F" w:rsidRDefault="00B15537" w:rsidP="005B758F">
      <w:pPr>
        <w:numPr>
          <w:ilvl w:val="1"/>
          <w:numId w:val="1007"/>
        </w:numPr>
        <w:spacing w:before="100" w:beforeAutospacing="1" w:after="100" w:afterAutospacing="1" w:line="240" w:lineRule="auto"/>
      </w:pPr>
      <w:r w:rsidRPr="008B075F">
        <w:rPr>
          <w:rStyle w:val="Strong"/>
        </w:rPr>
        <w:t>Light up and Power Africa</w:t>
      </w:r>
      <w:r w:rsidRPr="008B075F">
        <w:t>: Expanding access to electricity and promoting renewable energy.</w:t>
      </w:r>
    </w:p>
    <w:p w:rsidR="00B15537" w:rsidRPr="008B075F" w:rsidRDefault="00B15537" w:rsidP="005B758F">
      <w:pPr>
        <w:numPr>
          <w:ilvl w:val="1"/>
          <w:numId w:val="1007"/>
        </w:numPr>
        <w:spacing w:before="100" w:beforeAutospacing="1" w:after="100" w:afterAutospacing="1" w:line="240" w:lineRule="auto"/>
      </w:pPr>
      <w:r w:rsidRPr="008B075F">
        <w:rPr>
          <w:rStyle w:val="Strong"/>
        </w:rPr>
        <w:t>Feed Africa</w:t>
      </w:r>
      <w:r w:rsidRPr="008B075F">
        <w:t>: Supporting agricultural productivity and food security.</w:t>
      </w:r>
    </w:p>
    <w:p w:rsidR="00B15537" w:rsidRPr="008B075F" w:rsidRDefault="00B15537" w:rsidP="005B758F">
      <w:pPr>
        <w:numPr>
          <w:ilvl w:val="1"/>
          <w:numId w:val="1007"/>
        </w:numPr>
        <w:spacing w:before="100" w:beforeAutospacing="1" w:after="100" w:afterAutospacing="1" w:line="240" w:lineRule="auto"/>
      </w:pPr>
      <w:r w:rsidRPr="008B075F">
        <w:rPr>
          <w:rStyle w:val="Strong"/>
        </w:rPr>
        <w:t>Industrialize Africa</w:t>
      </w:r>
      <w:r w:rsidRPr="008B075F">
        <w:t>: Driving industrial growth to create jobs and enhance productivity.</w:t>
      </w:r>
    </w:p>
    <w:p w:rsidR="00B15537" w:rsidRPr="008B075F" w:rsidRDefault="00B15537" w:rsidP="005B758F">
      <w:pPr>
        <w:numPr>
          <w:ilvl w:val="1"/>
          <w:numId w:val="1007"/>
        </w:numPr>
        <w:spacing w:before="100" w:beforeAutospacing="1" w:after="100" w:afterAutospacing="1" w:line="240" w:lineRule="auto"/>
      </w:pPr>
      <w:r w:rsidRPr="008B075F">
        <w:rPr>
          <w:rStyle w:val="Strong"/>
        </w:rPr>
        <w:t>Integrate Africa</w:t>
      </w:r>
      <w:r w:rsidRPr="008B075F">
        <w:t>: Improving regional integration to facilitate trade and investment.</w:t>
      </w:r>
    </w:p>
    <w:p w:rsidR="00B15537" w:rsidRPr="008B075F" w:rsidRDefault="00B15537" w:rsidP="005B758F">
      <w:pPr>
        <w:numPr>
          <w:ilvl w:val="1"/>
          <w:numId w:val="1007"/>
        </w:numPr>
        <w:spacing w:before="100" w:beforeAutospacing="1" w:after="100" w:afterAutospacing="1" w:line="240" w:lineRule="auto"/>
      </w:pPr>
      <w:r w:rsidRPr="008B075F">
        <w:rPr>
          <w:rStyle w:val="Strong"/>
        </w:rPr>
        <w:t>Improve the Quality of Life for the People of Africa</w:t>
      </w:r>
      <w:r w:rsidRPr="008B075F">
        <w:t>: Investing in healthcare, education, and other social services.</w:t>
      </w:r>
    </w:p>
    <w:p w:rsidR="00B15537" w:rsidRPr="008B075F" w:rsidRDefault="00B15537" w:rsidP="005B758F">
      <w:pPr>
        <w:numPr>
          <w:ilvl w:val="0"/>
          <w:numId w:val="1007"/>
        </w:numPr>
        <w:spacing w:before="100" w:beforeAutospacing="1" w:after="100" w:afterAutospacing="1" w:line="240" w:lineRule="auto"/>
      </w:pPr>
      <w:r w:rsidRPr="008B075F">
        <w:rPr>
          <w:rStyle w:val="Strong"/>
        </w:rPr>
        <w:t>AfDB in Action: Nigeria’s Rural Access and Mobility Project (RAMP)</w:t>
      </w:r>
      <w:r w:rsidRPr="008B075F">
        <w:t>: This project, funded by the AfDB, focuses on enhancing rural infrastructure in Nigeria, improving access to markets, schools, and healthcare services, and supporting economic activity in rural communities.</w:t>
      </w:r>
    </w:p>
    <w:p w:rsidR="00B15537" w:rsidRPr="008B075F" w:rsidRDefault="00B15537" w:rsidP="005B758F">
      <w:pPr>
        <w:numPr>
          <w:ilvl w:val="0"/>
          <w:numId w:val="1007"/>
        </w:numPr>
        <w:spacing w:before="100" w:beforeAutospacing="1" w:after="100" w:afterAutospacing="1" w:line="240" w:lineRule="auto"/>
      </w:pPr>
      <w:r w:rsidRPr="008B075F">
        <w:rPr>
          <w:rStyle w:val="Strong"/>
        </w:rPr>
        <w:t>Strengths of AfDB’s Regional Focus</w:t>
      </w:r>
      <w:r w:rsidRPr="008B075F">
        <w:t>: AfDB’s deep understanding of African challenges enables it to design programs more tailored to the continent’s needs compared to global institutions. Its initiatives prioritize sustainable development, gender equality, and economic integration within Africa.</w:t>
      </w:r>
    </w:p>
    <w:p w:rsidR="00B15537" w:rsidRPr="008B075F" w:rsidRDefault="00EF5555" w:rsidP="00B15537">
      <w:pPr>
        <w:pStyle w:val="Heading4"/>
      </w:pPr>
      <w:r w:rsidRPr="008B075F">
        <w:t>22.5.</w:t>
      </w:r>
      <w:r w:rsidR="00B15537" w:rsidRPr="008B075F">
        <w:t xml:space="preserve">3 </w:t>
      </w:r>
      <w:r w:rsidR="00B15537" w:rsidRPr="008B075F">
        <w:rPr>
          <w:rStyle w:val="Strong"/>
          <w:rFonts w:eastAsiaTheme="majorEastAsia"/>
          <w:b/>
          <w:bCs/>
        </w:rPr>
        <w:t>The Impact of Development Banks on African Entrepreneurship</w:t>
      </w:r>
    </w:p>
    <w:p w:rsidR="00B15537" w:rsidRPr="008B075F" w:rsidRDefault="00B15537" w:rsidP="005B758F">
      <w:pPr>
        <w:numPr>
          <w:ilvl w:val="0"/>
          <w:numId w:val="1008"/>
        </w:numPr>
        <w:spacing w:before="100" w:beforeAutospacing="1" w:after="100" w:afterAutospacing="1" w:line="240" w:lineRule="auto"/>
      </w:pPr>
      <w:r w:rsidRPr="008B075F">
        <w:rPr>
          <w:rStyle w:val="Strong"/>
        </w:rPr>
        <w:t>Supporting SMEs and Startups</w:t>
      </w:r>
      <w:r w:rsidRPr="008B075F">
        <w:t>: Both the World Bank and AfDB offer programs that provide funding, technical assistance, and training to small- and medium-sized enterprises (SMEs). This support is critical for entrepreneurship and job creation in Africa.</w:t>
      </w:r>
    </w:p>
    <w:p w:rsidR="00B15537" w:rsidRPr="008B075F" w:rsidRDefault="00B15537" w:rsidP="005B758F">
      <w:pPr>
        <w:numPr>
          <w:ilvl w:val="0"/>
          <w:numId w:val="1008"/>
        </w:numPr>
        <w:spacing w:before="100" w:beforeAutospacing="1" w:after="100" w:afterAutospacing="1" w:line="240" w:lineRule="auto"/>
      </w:pPr>
      <w:r w:rsidRPr="008B075F">
        <w:rPr>
          <w:rStyle w:val="Strong"/>
        </w:rPr>
        <w:t>Capacity Building and Skills Development</w:t>
      </w:r>
      <w:r w:rsidRPr="008B075F">
        <w:t>: Through various initiatives, the World Bank and AfDB enhance the skills of African entrepreneurs, helping them to adopt modern business practices and increase their competitiveness.</w:t>
      </w:r>
    </w:p>
    <w:p w:rsidR="00B15537" w:rsidRPr="008B075F" w:rsidRDefault="00B15537" w:rsidP="005B758F">
      <w:pPr>
        <w:numPr>
          <w:ilvl w:val="0"/>
          <w:numId w:val="1008"/>
        </w:numPr>
        <w:spacing w:before="100" w:beforeAutospacing="1" w:after="100" w:afterAutospacing="1" w:line="240" w:lineRule="auto"/>
      </w:pPr>
      <w:r w:rsidRPr="008B075F">
        <w:rPr>
          <w:rStyle w:val="Strong"/>
        </w:rPr>
        <w:t>Examples of Impact</w:t>
      </w:r>
      <w:r w:rsidRPr="008B075F">
        <w:t>: In Kenya, for instance, World Bank support for SMEs in the technology sector has contributed to the growth of Nairobi’s “Silicon Savannah,” while AfDB’s investments in agriculture support agribusiness entrepreneurs across West Africa.</w:t>
      </w:r>
    </w:p>
    <w:p w:rsidR="00B15537" w:rsidRPr="008B075F" w:rsidRDefault="00EF5555" w:rsidP="00B15537">
      <w:pPr>
        <w:pStyle w:val="Heading4"/>
      </w:pPr>
      <w:r w:rsidRPr="008B075F">
        <w:t>22.5.</w:t>
      </w:r>
      <w:r w:rsidR="00B15537" w:rsidRPr="008B075F">
        <w:t xml:space="preserve">4 </w:t>
      </w:r>
      <w:r w:rsidR="00B15537" w:rsidRPr="008B075F">
        <w:rPr>
          <w:rStyle w:val="Strong"/>
          <w:rFonts w:eastAsiaTheme="majorEastAsia"/>
          <w:b/>
          <w:bCs/>
        </w:rPr>
        <w:t>Challenges Facing Development Banking in Africa</w:t>
      </w:r>
    </w:p>
    <w:p w:rsidR="00B15537" w:rsidRPr="008B075F" w:rsidRDefault="00B15537" w:rsidP="005B758F">
      <w:pPr>
        <w:numPr>
          <w:ilvl w:val="0"/>
          <w:numId w:val="1009"/>
        </w:numPr>
        <w:spacing w:before="100" w:beforeAutospacing="1" w:after="100" w:afterAutospacing="1" w:line="240" w:lineRule="auto"/>
      </w:pPr>
      <w:r w:rsidRPr="008B075F">
        <w:rPr>
          <w:rStyle w:val="Strong"/>
        </w:rPr>
        <w:t>Debt Dependency and Loan Conditions</w:t>
      </w:r>
      <w:r w:rsidRPr="008B075F">
        <w:t>: Development loans often come with conditions that can place financial and operational pressures on African nations. This can lead to debt dependency and hinder local economic autonomy.</w:t>
      </w:r>
    </w:p>
    <w:p w:rsidR="00B15537" w:rsidRPr="008B075F" w:rsidRDefault="00B15537" w:rsidP="005B758F">
      <w:pPr>
        <w:numPr>
          <w:ilvl w:val="0"/>
          <w:numId w:val="1009"/>
        </w:numPr>
        <w:spacing w:before="100" w:beforeAutospacing="1" w:after="100" w:afterAutospacing="1" w:line="240" w:lineRule="auto"/>
      </w:pPr>
      <w:r w:rsidRPr="008B075F">
        <w:rPr>
          <w:rStyle w:val="Strong"/>
        </w:rPr>
        <w:t>Sustainability and Environmental Concerns</w:t>
      </w:r>
      <w:r w:rsidRPr="008B075F">
        <w:t>: Infrastructure projects funded by development banks may have environmental impacts. The World Bank and AfDB are increasingly focusing on sustainable practices, such as investing in green energy.</w:t>
      </w:r>
    </w:p>
    <w:p w:rsidR="00B15537" w:rsidRPr="008B075F" w:rsidRDefault="00B15537" w:rsidP="005B758F">
      <w:pPr>
        <w:numPr>
          <w:ilvl w:val="0"/>
          <w:numId w:val="1009"/>
        </w:numPr>
        <w:spacing w:before="100" w:beforeAutospacing="1" w:after="100" w:afterAutospacing="1" w:line="240" w:lineRule="auto"/>
      </w:pPr>
      <w:r w:rsidRPr="008B075F">
        <w:rPr>
          <w:rStyle w:val="Strong"/>
        </w:rPr>
        <w:t>Governance and Accountability</w:t>
      </w:r>
      <w:r w:rsidRPr="008B075F">
        <w:t>: Ensuring transparency and accountability in how funds are used is critical for the success of development projects. There have been instances of mismanagement that underscore the importance of robust oversight.</w:t>
      </w:r>
    </w:p>
    <w:p w:rsidR="00B15537" w:rsidRPr="008B075F" w:rsidRDefault="00EF5555" w:rsidP="00B15537">
      <w:pPr>
        <w:pStyle w:val="Heading4"/>
      </w:pPr>
      <w:r w:rsidRPr="008B075F">
        <w:t>22.5.</w:t>
      </w:r>
      <w:r w:rsidR="00B15537" w:rsidRPr="008B075F">
        <w:t xml:space="preserve">5 </w:t>
      </w:r>
      <w:r w:rsidR="00B15537" w:rsidRPr="008B075F">
        <w:rPr>
          <w:rStyle w:val="Strong"/>
          <w:rFonts w:eastAsiaTheme="majorEastAsia"/>
          <w:b/>
          <w:bCs/>
        </w:rPr>
        <w:t>Future Prospects for Development Banking in Africa</w:t>
      </w:r>
    </w:p>
    <w:p w:rsidR="00B15537" w:rsidRPr="008B075F" w:rsidRDefault="00B15537" w:rsidP="005B758F">
      <w:pPr>
        <w:numPr>
          <w:ilvl w:val="0"/>
          <w:numId w:val="1010"/>
        </w:numPr>
        <w:spacing w:before="100" w:beforeAutospacing="1" w:after="100" w:afterAutospacing="1" w:line="240" w:lineRule="auto"/>
      </w:pPr>
      <w:r w:rsidRPr="008B075F">
        <w:rPr>
          <w:rStyle w:val="Strong"/>
        </w:rPr>
        <w:t>A Focus on Innovation and Digital Transformation</w:t>
      </w:r>
      <w:r w:rsidRPr="008B075F">
        <w:t>: Both the World Bank and AfDB are investing in digital infrastructure, supporting innovations that improve governance, enhance education, and expand access to financial services.</w:t>
      </w:r>
    </w:p>
    <w:p w:rsidR="00B15537" w:rsidRPr="008B075F" w:rsidRDefault="00B15537" w:rsidP="005B758F">
      <w:pPr>
        <w:numPr>
          <w:ilvl w:val="0"/>
          <w:numId w:val="1010"/>
        </w:numPr>
        <w:spacing w:before="100" w:beforeAutospacing="1" w:after="100" w:afterAutospacing="1" w:line="240" w:lineRule="auto"/>
      </w:pPr>
      <w:r w:rsidRPr="008B075F">
        <w:rPr>
          <w:rStyle w:val="Strong"/>
        </w:rPr>
        <w:t>Green and Inclusive Growth</w:t>
      </w:r>
      <w:r w:rsidRPr="008B075F">
        <w:t>: As climate change remains a pressing issue, these banks are prioritizing green projects, supporting renewable energy, sustainable agriculture, and climate resilience initiatives.</w:t>
      </w:r>
    </w:p>
    <w:p w:rsidR="00B15537" w:rsidRPr="008B075F" w:rsidRDefault="00B15537" w:rsidP="005B758F">
      <w:pPr>
        <w:numPr>
          <w:ilvl w:val="0"/>
          <w:numId w:val="1010"/>
        </w:numPr>
        <w:spacing w:before="100" w:beforeAutospacing="1" w:after="100" w:afterAutospacing="1" w:line="240" w:lineRule="auto"/>
      </w:pPr>
      <w:r w:rsidRPr="008B075F">
        <w:rPr>
          <w:rStyle w:val="Strong"/>
        </w:rPr>
        <w:t>Strengthening Local Capacity</w:t>
      </w:r>
      <w:r w:rsidRPr="008B075F">
        <w:t>: Development banks are increasingly working to empower local governments, organizations, and communities to take ownership of development projects, ensuring sustainable, long-term impact.</w:t>
      </w:r>
    </w:p>
    <w:p w:rsidR="00EF5555" w:rsidRPr="008B075F" w:rsidRDefault="00EF5555" w:rsidP="00B15537">
      <w:pPr>
        <w:spacing w:after="0"/>
      </w:pPr>
      <w:r w:rsidRPr="008B075F">
        <w:t>Summary</w:t>
      </w:r>
    </w:p>
    <w:p w:rsidR="00EF5555" w:rsidRPr="008B075F" w:rsidRDefault="00EF5555" w:rsidP="00EF5555">
      <w:pPr>
        <w:pStyle w:val="NormalWeb"/>
      </w:pPr>
      <w:r w:rsidRPr="008B075F">
        <w:t>This section has outlined the critical roles of the World Bank and African Development Bank in fostering sustainable economic growth in Africa. Through detailed analysis and hands-on exercises, students gain insights into the opportunities and challenges development banking presents in achieving Africa’s development goals.</w:t>
      </w:r>
    </w:p>
    <w:p w:rsidR="00EF5555" w:rsidRPr="008B075F" w:rsidRDefault="00EF5555" w:rsidP="00EF5555">
      <w:r w:rsidRPr="008B075F">
        <w:pict>
          <v:rect id="_x0000_i2314" style="width:0;height:1.5pt" o:hralign="center" o:hrstd="t" o:hr="t" fillcolor="#a0a0a0" stroked="f"/>
        </w:pict>
      </w:r>
    </w:p>
    <w:p w:rsidR="00EF5555" w:rsidRPr="008B075F" w:rsidRDefault="00EF5555" w:rsidP="00EF5555">
      <w:pPr>
        <w:pStyle w:val="Heading3"/>
        <w:rPr>
          <w:color w:val="auto"/>
        </w:rPr>
      </w:pPr>
      <w:r w:rsidRPr="008B075F">
        <w:rPr>
          <w:color w:val="auto"/>
        </w:rPr>
        <w:t>Key Terms and Concepts</w:t>
      </w:r>
    </w:p>
    <w:p w:rsidR="00EF5555" w:rsidRPr="008B075F" w:rsidRDefault="00EF5555" w:rsidP="005B758F">
      <w:pPr>
        <w:numPr>
          <w:ilvl w:val="0"/>
          <w:numId w:val="1005"/>
        </w:numPr>
        <w:spacing w:before="100" w:beforeAutospacing="1" w:after="100" w:afterAutospacing="1" w:line="240" w:lineRule="auto"/>
      </w:pPr>
      <w:r w:rsidRPr="008B075F">
        <w:rPr>
          <w:rStyle w:val="Strong"/>
        </w:rPr>
        <w:t>World Bank</w:t>
      </w:r>
      <w:r w:rsidRPr="008B075F">
        <w:t>: An international financial institution that provides loans and grants to the governments of low- and middle-income countries for development projects.</w:t>
      </w:r>
    </w:p>
    <w:p w:rsidR="00EF5555" w:rsidRPr="008B075F" w:rsidRDefault="00EF5555" w:rsidP="005B758F">
      <w:pPr>
        <w:numPr>
          <w:ilvl w:val="0"/>
          <w:numId w:val="1005"/>
        </w:numPr>
        <w:spacing w:before="100" w:beforeAutospacing="1" w:after="100" w:afterAutospacing="1" w:line="240" w:lineRule="auto"/>
      </w:pPr>
      <w:r w:rsidRPr="008B075F">
        <w:rPr>
          <w:rStyle w:val="Strong"/>
        </w:rPr>
        <w:t>African Development Bank (AfDB)</w:t>
      </w:r>
      <w:r w:rsidRPr="008B075F">
        <w:t>: A regional multilateral development bank that promotes economic growth and social progress across African countries.</w:t>
      </w:r>
    </w:p>
    <w:p w:rsidR="00EF5555" w:rsidRPr="008B075F" w:rsidRDefault="00EF5555" w:rsidP="005B758F">
      <w:pPr>
        <w:numPr>
          <w:ilvl w:val="0"/>
          <w:numId w:val="1005"/>
        </w:numPr>
        <w:spacing w:before="100" w:beforeAutospacing="1" w:after="100" w:afterAutospacing="1" w:line="240" w:lineRule="auto"/>
      </w:pPr>
      <w:r w:rsidRPr="008B075F">
        <w:rPr>
          <w:rStyle w:val="Strong"/>
        </w:rPr>
        <w:t>Economic Development</w:t>
      </w:r>
      <w:r w:rsidRPr="008B075F">
        <w:t>: The process of improving economic well-being and quality of life through job creation, poverty reduction, and sustainable economic growth.</w:t>
      </w:r>
    </w:p>
    <w:p w:rsidR="00EF5555" w:rsidRPr="008B075F" w:rsidRDefault="00EF5555" w:rsidP="005B758F">
      <w:pPr>
        <w:numPr>
          <w:ilvl w:val="0"/>
          <w:numId w:val="1005"/>
        </w:numPr>
        <w:spacing w:before="100" w:beforeAutospacing="1" w:after="100" w:afterAutospacing="1" w:line="240" w:lineRule="auto"/>
      </w:pPr>
      <w:r w:rsidRPr="008B075F">
        <w:rPr>
          <w:rStyle w:val="Strong"/>
        </w:rPr>
        <w:t>Poverty Alleviation</w:t>
      </w:r>
      <w:r w:rsidRPr="008B075F">
        <w:t>: Efforts to reduce poverty and improve the economic status of individuals and communities.</w:t>
      </w:r>
    </w:p>
    <w:p w:rsidR="00EF5555" w:rsidRPr="008B075F" w:rsidRDefault="00EF5555" w:rsidP="005B758F">
      <w:pPr>
        <w:numPr>
          <w:ilvl w:val="0"/>
          <w:numId w:val="1005"/>
        </w:numPr>
        <w:spacing w:before="100" w:beforeAutospacing="1" w:after="100" w:afterAutospacing="1" w:line="240" w:lineRule="auto"/>
      </w:pPr>
      <w:r w:rsidRPr="008B075F">
        <w:rPr>
          <w:rStyle w:val="Strong"/>
        </w:rPr>
        <w:t>Infrastructure Development</w:t>
      </w:r>
      <w:r w:rsidRPr="008B075F">
        <w:t>: Building and improving physical and organizational structures, such as transportation, power, and water systems, to support economic activity.</w:t>
      </w:r>
    </w:p>
    <w:p w:rsidR="00EF5555" w:rsidRPr="008B075F" w:rsidRDefault="00EF5555" w:rsidP="005B758F">
      <w:pPr>
        <w:numPr>
          <w:ilvl w:val="0"/>
          <w:numId w:val="1005"/>
        </w:numPr>
        <w:spacing w:before="100" w:beforeAutospacing="1" w:after="100" w:afterAutospacing="1" w:line="240" w:lineRule="auto"/>
      </w:pPr>
      <w:r w:rsidRPr="008B075F">
        <w:rPr>
          <w:rStyle w:val="Strong"/>
        </w:rPr>
        <w:t>Capacity Building</w:t>
      </w:r>
      <w:r w:rsidRPr="008B075F">
        <w:t>: Enhancing the abilities of individuals, organizations, and communities to effectively address development challenges.</w:t>
      </w:r>
    </w:p>
    <w:p w:rsidR="00EF5555" w:rsidRPr="008B075F" w:rsidRDefault="00EF5555" w:rsidP="005B758F">
      <w:pPr>
        <w:numPr>
          <w:ilvl w:val="0"/>
          <w:numId w:val="1005"/>
        </w:numPr>
        <w:spacing w:before="100" w:beforeAutospacing="1" w:after="100" w:afterAutospacing="1" w:line="240" w:lineRule="auto"/>
      </w:pPr>
      <w:r w:rsidRPr="008B075F">
        <w:rPr>
          <w:rStyle w:val="Strong"/>
        </w:rPr>
        <w:t>Conditional Lending</w:t>
      </w:r>
      <w:r w:rsidRPr="008B075F">
        <w:t>: Financial assistance provided by development banks that require the recipient to meet certain policy or economic conditions.</w:t>
      </w:r>
    </w:p>
    <w:p w:rsidR="00EF5555" w:rsidRPr="008B075F" w:rsidRDefault="00EF5555" w:rsidP="005B758F">
      <w:pPr>
        <w:numPr>
          <w:ilvl w:val="0"/>
          <w:numId w:val="1005"/>
        </w:numPr>
        <w:spacing w:before="100" w:beforeAutospacing="1" w:after="100" w:afterAutospacing="1" w:line="240" w:lineRule="auto"/>
      </w:pPr>
      <w:r w:rsidRPr="008B075F">
        <w:rPr>
          <w:rStyle w:val="Strong"/>
        </w:rPr>
        <w:t>Sustainable Development Goals (SDGs)</w:t>
      </w:r>
      <w:r w:rsidRPr="008B075F">
        <w:t>: A set of 17 global goals established by the United Nations to address global challenges and promote sustainable development.</w:t>
      </w:r>
    </w:p>
    <w:p w:rsidR="00B15537" w:rsidRPr="008B075F" w:rsidRDefault="00B15537" w:rsidP="00B15537">
      <w:pPr>
        <w:spacing w:after="0"/>
      </w:pPr>
      <w:r w:rsidRPr="008B075F">
        <w:pict>
          <v:rect id="_x0000_i2299" style="width:0;height:1.5pt" o:hralign="center" o:hrstd="t" o:hr="t" fillcolor="#a0a0a0" stroked="f"/>
        </w:pict>
      </w:r>
    </w:p>
    <w:p w:rsidR="00B15537" w:rsidRPr="008B075F" w:rsidRDefault="00B15537" w:rsidP="00B15537">
      <w:pPr>
        <w:pStyle w:val="Heading3"/>
        <w:rPr>
          <w:color w:val="auto"/>
        </w:rPr>
      </w:pPr>
      <w:r w:rsidRPr="008B075F">
        <w:rPr>
          <w:color w:val="auto"/>
        </w:rPr>
        <w:t>Review &amp; Discussion Questions</w:t>
      </w:r>
    </w:p>
    <w:p w:rsidR="00B15537" w:rsidRPr="008B075F" w:rsidRDefault="00B15537" w:rsidP="005B758F">
      <w:pPr>
        <w:numPr>
          <w:ilvl w:val="0"/>
          <w:numId w:val="1011"/>
        </w:numPr>
        <w:spacing w:before="100" w:beforeAutospacing="1" w:after="100" w:afterAutospacing="1" w:line="240" w:lineRule="auto"/>
      </w:pPr>
      <w:r w:rsidRPr="008B075F">
        <w:t>What are the main roles of the World Bank and African Development Bank in supporting African development, particularly in countries like Nigeria?</w:t>
      </w:r>
    </w:p>
    <w:p w:rsidR="00B15537" w:rsidRPr="008B075F" w:rsidRDefault="00B15537" w:rsidP="005B758F">
      <w:pPr>
        <w:numPr>
          <w:ilvl w:val="0"/>
          <w:numId w:val="1011"/>
        </w:numPr>
        <w:spacing w:before="100" w:beforeAutospacing="1" w:after="100" w:afterAutospacing="1" w:line="240" w:lineRule="auto"/>
      </w:pPr>
      <w:r w:rsidRPr="008B075F">
        <w:t>How do the objectives of the World Bank differ from those of the African Development Bank in Africa?</w:t>
      </w:r>
    </w:p>
    <w:p w:rsidR="00B15537" w:rsidRPr="008B075F" w:rsidRDefault="00B15537" w:rsidP="005B758F">
      <w:pPr>
        <w:numPr>
          <w:ilvl w:val="0"/>
          <w:numId w:val="1011"/>
        </w:numPr>
        <w:spacing w:before="100" w:beforeAutospacing="1" w:after="100" w:afterAutospacing="1" w:line="240" w:lineRule="auto"/>
      </w:pPr>
      <w:r w:rsidRPr="008B075F">
        <w:t>Discuss some of the challenges associated with development banking in Africa, including debt dependency and environmental concerns.</w:t>
      </w:r>
    </w:p>
    <w:p w:rsidR="00B15537" w:rsidRPr="008B075F" w:rsidRDefault="00B15537" w:rsidP="005B758F">
      <w:pPr>
        <w:numPr>
          <w:ilvl w:val="0"/>
          <w:numId w:val="1011"/>
        </w:numPr>
        <w:spacing w:before="100" w:beforeAutospacing="1" w:after="100" w:afterAutospacing="1" w:line="240" w:lineRule="auto"/>
      </w:pPr>
      <w:r w:rsidRPr="008B075F">
        <w:t>Explain how the African Development Bank’s “High 5s” strategy aligns with the Sustainable Development Goals (SDGs).</w:t>
      </w:r>
    </w:p>
    <w:p w:rsidR="00B15537" w:rsidRPr="008B075F" w:rsidRDefault="00B15537" w:rsidP="005B758F">
      <w:pPr>
        <w:numPr>
          <w:ilvl w:val="0"/>
          <w:numId w:val="1011"/>
        </w:numPr>
        <w:spacing w:before="100" w:beforeAutospacing="1" w:after="100" w:afterAutospacing="1" w:line="240" w:lineRule="auto"/>
      </w:pPr>
      <w:r w:rsidRPr="008B075F">
        <w:t>How can African entrepreneurs leverage resources from development banks to support their businesses and contribute to economic growth?</w:t>
      </w:r>
    </w:p>
    <w:p w:rsidR="00B15537" w:rsidRPr="008B075F" w:rsidRDefault="00B15537" w:rsidP="00B15537">
      <w:pPr>
        <w:spacing w:after="0"/>
      </w:pPr>
      <w:r w:rsidRPr="008B075F">
        <w:pict>
          <v:rect id="_x0000_i2300" style="width:0;height:1.5pt" o:hralign="center" o:hrstd="t" o:hr="t" fillcolor="#a0a0a0" stroked="f"/>
        </w:pict>
      </w:r>
    </w:p>
    <w:p w:rsidR="00B15537" w:rsidRPr="008B075F" w:rsidRDefault="00B15537" w:rsidP="00B15537">
      <w:pPr>
        <w:pStyle w:val="Heading3"/>
        <w:rPr>
          <w:color w:val="auto"/>
        </w:rPr>
      </w:pPr>
      <w:r w:rsidRPr="008B075F">
        <w:rPr>
          <w:color w:val="auto"/>
        </w:rPr>
        <w:t>Experiential Exercise</w:t>
      </w:r>
    </w:p>
    <w:p w:rsidR="00B15537" w:rsidRPr="008B075F" w:rsidRDefault="00B15537" w:rsidP="00B15537">
      <w:pPr>
        <w:pStyle w:val="NormalWeb"/>
      </w:pPr>
      <w:r w:rsidRPr="008B075F">
        <w:rPr>
          <w:rStyle w:val="Strong"/>
          <w:rFonts w:eastAsiaTheme="majorEastAsia"/>
        </w:rPr>
        <w:t>Task:</w:t>
      </w:r>
      <w:r w:rsidRPr="008B075F">
        <w:br/>
        <w:t>Imagine you are an entrepreneur in Nigeria seeking to launch a renewable energy business that provides affordable solar solutions to rural communities. Using the World Bank or AfDB’s resources, create a business plan that outlines:</w:t>
      </w:r>
    </w:p>
    <w:p w:rsidR="00B15537" w:rsidRPr="008B075F" w:rsidRDefault="00B15537" w:rsidP="005B758F">
      <w:pPr>
        <w:numPr>
          <w:ilvl w:val="0"/>
          <w:numId w:val="1012"/>
        </w:numPr>
        <w:spacing w:before="100" w:beforeAutospacing="1" w:after="100" w:afterAutospacing="1" w:line="240" w:lineRule="auto"/>
      </w:pPr>
      <w:r w:rsidRPr="008B075F">
        <w:t>How your business aligns with the priorities of the World Bank or AfDB, particularly in sustainable energy and poverty alleviation.</w:t>
      </w:r>
    </w:p>
    <w:p w:rsidR="00B15537" w:rsidRPr="008B075F" w:rsidRDefault="00B15537" w:rsidP="005B758F">
      <w:pPr>
        <w:numPr>
          <w:ilvl w:val="0"/>
          <w:numId w:val="1012"/>
        </w:numPr>
        <w:spacing w:before="100" w:beforeAutospacing="1" w:after="100" w:afterAutospacing="1" w:line="240" w:lineRule="auto"/>
      </w:pPr>
      <w:r w:rsidRPr="008B075F">
        <w:t>The type of financial and technical support you would need and how you plan to secure it from these development banks.</w:t>
      </w:r>
    </w:p>
    <w:p w:rsidR="00B15537" w:rsidRPr="008B075F" w:rsidRDefault="00B15537" w:rsidP="005B758F">
      <w:pPr>
        <w:numPr>
          <w:ilvl w:val="0"/>
          <w:numId w:val="1012"/>
        </w:numPr>
        <w:spacing w:before="100" w:beforeAutospacing="1" w:after="100" w:afterAutospacing="1" w:line="240" w:lineRule="auto"/>
      </w:pPr>
      <w:r w:rsidRPr="008B075F">
        <w:t>Potential partners, such as local government agencies, NGOs, or other private sector players.</w:t>
      </w:r>
    </w:p>
    <w:p w:rsidR="00B15537" w:rsidRPr="008B075F" w:rsidRDefault="00B15537" w:rsidP="005B758F">
      <w:pPr>
        <w:numPr>
          <w:ilvl w:val="0"/>
          <w:numId w:val="1012"/>
        </w:numPr>
        <w:spacing w:before="100" w:beforeAutospacing="1" w:after="100" w:afterAutospacing="1" w:line="240" w:lineRule="auto"/>
      </w:pPr>
      <w:r w:rsidRPr="008B075F">
        <w:t>Challenges you may face and strategies to overcome them, especially in terms of scalability and rural market penetration.</w:t>
      </w:r>
    </w:p>
    <w:p w:rsidR="00B15537" w:rsidRPr="008B075F" w:rsidRDefault="00B15537" w:rsidP="00B15537">
      <w:pPr>
        <w:spacing w:after="0"/>
      </w:pPr>
      <w:r w:rsidRPr="008B075F">
        <w:pict>
          <v:rect id="_x0000_i2301" style="width:0;height:1.5pt" o:hralign="center" o:hrstd="t" o:hr="t" fillcolor="#a0a0a0" stroked="f"/>
        </w:pict>
      </w:r>
    </w:p>
    <w:p w:rsidR="00B15537" w:rsidRPr="008B075F" w:rsidRDefault="00B15537" w:rsidP="00B15537">
      <w:pPr>
        <w:pStyle w:val="Heading3"/>
        <w:rPr>
          <w:color w:val="auto"/>
        </w:rPr>
      </w:pPr>
      <w:r w:rsidRPr="008B075F">
        <w:rPr>
          <w:color w:val="auto"/>
        </w:rPr>
        <w:t>Case Study: The African Development Bank’s Support for Youth Entrepreneurship in Nigeria</w:t>
      </w:r>
    </w:p>
    <w:p w:rsidR="00B15537" w:rsidRPr="008B075F" w:rsidRDefault="00B15537" w:rsidP="00B15537">
      <w:pPr>
        <w:pStyle w:val="NormalWeb"/>
      </w:pPr>
      <w:r w:rsidRPr="008B075F">
        <w:rPr>
          <w:rStyle w:val="Strong"/>
          <w:rFonts w:eastAsiaTheme="majorEastAsia"/>
        </w:rPr>
        <w:t>Background:</w:t>
      </w:r>
      <w:r w:rsidRPr="008B075F">
        <w:br/>
        <w:t>The African Development Bank has launched several youth entrepreneurship initiatives to combat high unemployment rates in Africa. In Nigeria, the “Empowering Novel Agri-Business-Led Employment (ENABLE)” program, supported by the AfDB, focuses on providing young entrepreneurs with the skills, funding, and networks to succeed in agriculture.</w:t>
      </w:r>
    </w:p>
    <w:p w:rsidR="00B15537" w:rsidRPr="008B075F" w:rsidRDefault="00B15537" w:rsidP="00B15537">
      <w:pPr>
        <w:pStyle w:val="NormalWeb"/>
      </w:pPr>
      <w:r w:rsidRPr="008B075F">
        <w:rPr>
          <w:rStyle w:val="Strong"/>
          <w:rFonts w:eastAsiaTheme="majorEastAsia"/>
        </w:rPr>
        <w:t>Case Questions:</w:t>
      </w:r>
    </w:p>
    <w:p w:rsidR="00B15537" w:rsidRPr="008B075F" w:rsidRDefault="00B15537" w:rsidP="005B758F">
      <w:pPr>
        <w:numPr>
          <w:ilvl w:val="0"/>
          <w:numId w:val="1013"/>
        </w:numPr>
        <w:spacing w:before="100" w:beforeAutospacing="1" w:after="100" w:afterAutospacing="1" w:line="240" w:lineRule="auto"/>
      </w:pPr>
      <w:r w:rsidRPr="008B075F">
        <w:t>How does the ENABLE program support young Nigerian entrepreneurs, and what are its key components?</w:t>
      </w:r>
    </w:p>
    <w:p w:rsidR="00B15537" w:rsidRPr="008B075F" w:rsidRDefault="00B15537" w:rsidP="005B758F">
      <w:pPr>
        <w:numPr>
          <w:ilvl w:val="0"/>
          <w:numId w:val="1013"/>
        </w:numPr>
        <w:spacing w:before="100" w:beforeAutospacing="1" w:after="100" w:afterAutospacing="1" w:line="240" w:lineRule="auto"/>
      </w:pPr>
      <w:r w:rsidRPr="008B075F">
        <w:t>What challenges do youth entrepreneurs in Nigeria face, and how does the AfDB aim to address these?</w:t>
      </w:r>
    </w:p>
    <w:p w:rsidR="00B15537" w:rsidRPr="008B075F" w:rsidRDefault="00B15537" w:rsidP="005B758F">
      <w:pPr>
        <w:numPr>
          <w:ilvl w:val="0"/>
          <w:numId w:val="1013"/>
        </w:numPr>
        <w:spacing w:before="100" w:beforeAutospacing="1" w:after="100" w:afterAutospacing="1" w:line="240" w:lineRule="auto"/>
      </w:pPr>
      <w:r w:rsidRPr="008B075F">
        <w:t>How can this program be adapted or expanded to support other sectors outside of agriculture?</w:t>
      </w:r>
    </w:p>
    <w:p w:rsidR="00B15537" w:rsidRPr="008B075F" w:rsidRDefault="00B15537" w:rsidP="00B15537">
      <w:pPr>
        <w:spacing w:after="0"/>
      </w:pPr>
      <w:r w:rsidRPr="008B075F">
        <w:pict>
          <v:rect id="_x0000_i2302" style="width:0;height:1.5pt" o:hralign="center" o:hrstd="t" o:hr="t" fillcolor="#a0a0a0" stroked="f"/>
        </w:pict>
      </w:r>
    </w:p>
    <w:p w:rsidR="00B15537" w:rsidRPr="008B075F" w:rsidRDefault="00B15537" w:rsidP="00B15537">
      <w:pPr>
        <w:pStyle w:val="Heading3"/>
        <w:rPr>
          <w:color w:val="auto"/>
        </w:rPr>
      </w:pPr>
      <w:r w:rsidRPr="008B075F">
        <w:rPr>
          <w:color w:val="auto"/>
        </w:rPr>
        <w:t>Suggested Online Readings</w:t>
      </w:r>
    </w:p>
    <w:p w:rsidR="00B15537" w:rsidRPr="008B075F" w:rsidRDefault="00B15537" w:rsidP="005B758F">
      <w:pPr>
        <w:numPr>
          <w:ilvl w:val="0"/>
          <w:numId w:val="1014"/>
        </w:numPr>
        <w:spacing w:before="100" w:beforeAutospacing="1" w:after="100" w:afterAutospacing="1" w:line="240" w:lineRule="auto"/>
      </w:pPr>
      <w:r w:rsidRPr="008B075F">
        <w:rPr>
          <w:rStyle w:val="Strong"/>
        </w:rPr>
        <w:t>World Bank Africa</w:t>
      </w:r>
      <w:r w:rsidRPr="008B075F">
        <w:t>: Provides updated information on the World Bank’s ongoing projects and development initiatives in African countries.</w:t>
      </w:r>
    </w:p>
    <w:p w:rsidR="00B15537" w:rsidRPr="008B075F" w:rsidRDefault="00B15537" w:rsidP="005B758F">
      <w:pPr>
        <w:numPr>
          <w:ilvl w:val="0"/>
          <w:numId w:val="1014"/>
        </w:numPr>
        <w:spacing w:before="100" w:beforeAutospacing="1" w:after="100" w:afterAutospacing="1" w:line="240" w:lineRule="auto"/>
      </w:pPr>
      <w:r w:rsidRPr="008B075F">
        <w:rPr>
          <w:rStyle w:val="Strong"/>
        </w:rPr>
        <w:t>African Development Bank (AfDB) Official Site</w:t>
      </w:r>
      <w:r w:rsidRPr="008B075F">
        <w:t>: Insights on AfDB’s projects, priorities, and funding mechanisms in Africa.</w:t>
      </w:r>
    </w:p>
    <w:p w:rsidR="00B15537" w:rsidRPr="008B075F" w:rsidRDefault="00B15537" w:rsidP="005B758F">
      <w:pPr>
        <w:numPr>
          <w:ilvl w:val="0"/>
          <w:numId w:val="1014"/>
        </w:numPr>
        <w:spacing w:before="100" w:beforeAutospacing="1" w:after="100" w:afterAutospacing="1" w:line="240" w:lineRule="auto"/>
      </w:pPr>
      <w:r w:rsidRPr="008B075F">
        <w:rPr>
          <w:rStyle w:val="Strong"/>
        </w:rPr>
        <w:t>World Bank Data on Nigeria</w:t>
      </w:r>
      <w:r w:rsidRPr="008B075F">
        <w:t>: Access country-specific data on economic, social, and environmental indicators relevant to Nigeria’s development.</w:t>
      </w:r>
    </w:p>
    <w:p w:rsidR="00B15537" w:rsidRPr="008B075F" w:rsidRDefault="00B15537" w:rsidP="00B15537">
      <w:pPr>
        <w:spacing w:after="0"/>
      </w:pPr>
      <w:r w:rsidRPr="008B075F">
        <w:pict>
          <v:rect id="_x0000_i2303" style="width:0;height:1.5pt" o:hralign="center" o:hrstd="t" o:hr="t" fillcolor="#a0a0a0" stroked="f"/>
        </w:pict>
      </w:r>
    </w:p>
    <w:p w:rsidR="00A869AE" w:rsidRPr="008B075F" w:rsidRDefault="00A869AE" w:rsidP="00B15537"/>
    <w:p w:rsidR="00D75143" w:rsidRPr="008B075F" w:rsidRDefault="00D75143" w:rsidP="00B15537"/>
    <w:p w:rsidR="00D75143" w:rsidRPr="008B075F" w:rsidRDefault="00D75143" w:rsidP="00B15537"/>
    <w:p w:rsidR="00D75143" w:rsidRPr="008B075F" w:rsidRDefault="00D75143" w:rsidP="00B15537"/>
    <w:p w:rsidR="00D75143" w:rsidRPr="008B075F" w:rsidRDefault="00D75143" w:rsidP="00B15537"/>
    <w:p w:rsidR="00D75143" w:rsidRPr="008B075F" w:rsidRDefault="00D75143" w:rsidP="00B15537"/>
    <w:p w:rsidR="00D75143" w:rsidRPr="008B075F" w:rsidRDefault="00D75143" w:rsidP="00B15537"/>
    <w:p w:rsidR="00D75143" w:rsidRPr="008B075F" w:rsidRDefault="00D75143" w:rsidP="00B15537"/>
    <w:p w:rsidR="00D75143" w:rsidRPr="008B075F" w:rsidRDefault="00D75143" w:rsidP="00B15537"/>
    <w:p w:rsidR="00D75143" w:rsidRPr="008B075F" w:rsidRDefault="00D75143" w:rsidP="00B15537"/>
    <w:p w:rsidR="00D75143" w:rsidRPr="008B075F" w:rsidRDefault="00D75143" w:rsidP="00B15537"/>
    <w:p w:rsidR="00D75143" w:rsidRPr="008B075F" w:rsidRDefault="00D75143" w:rsidP="00B15537"/>
    <w:p w:rsidR="00D75143" w:rsidRPr="008B075F" w:rsidRDefault="00D75143" w:rsidP="00B15537"/>
    <w:p w:rsidR="00D75143" w:rsidRPr="008B075F" w:rsidRDefault="00D75143" w:rsidP="00B15537"/>
    <w:p w:rsidR="00D75143" w:rsidRPr="008B075F" w:rsidRDefault="00D75143" w:rsidP="00B15537"/>
    <w:p w:rsidR="00D75143" w:rsidRPr="008B075F" w:rsidRDefault="00D75143" w:rsidP="00B15537"/>
    <w:p w:rsidR="00D75143" w:rsidRPr="008B075F" w:rsidRDefault="00D75143" w:rsidP="00B15537"/>
    <w:p w:rsidR="00D75143" w:rsidRPr="008B075F" w:rsidRDefault="00D75143" w:rsidP="00B15537"/>
    <w:p w:rsidR="00D75143" w:rsidRPr="008B075F" w:rsidRDefault="00D75143" w:rsidP="00B15537"/>
    <w:p w:rsidR="00D75143" w:rsidRPr="008B075F" w:rsidRDefault="00D75143" w:rsidP="00B15537"/>
    <w:p w:rsidR="00B32F5B" w:rsidRPr="008B075F" w:rsidRDefault="00B32F5B" w:rsidP="00B32F5B">
      <w:pPr>
        <w:pStyle w:val="Heading3"/>
        <w:rPr>
          <w:color w:val="auto"/>
        </w:rPr>
      </w:pPr>
      <w:r w:rsidRPr="008B075F">
        <w:rPr>
          <w:color w:val="auto"/>
        </w:rPr>
        <w:t>Chapter 22</w:t>
      </w:r>
      <w:r w:rsidR="00D75143" w:rsidRPr="008B075F">
        <w:rPr>
          <w:color w:val="auto"/>
        </w:rPr>
        <w:t>.6</w:t>
      </w:r>
      <w:r w:rsidRPr="008B075F">
        <w:rPr>
          <w:color w:val="auto"/>
        </w:rPr>
        <w:t>: Challenges and Opportunities in the African Entrepreneurial Landscape</w:t>
      </w:r>
    </w:p>
    <w:p w:rsidR="00B32F5B" w:rsidRPr="008B075F" w:rsidRDefault="00B32F5B" w:rsidP="00B32F5B">
      <w:pPr>
        <w:pStyle w:val="NormalWeb"/>
      </w:pPr>
      <w:r w:rsidRPr="008B075F">
        <w:t xml:space="preserve">"Africa’s future belongs to its entrepreneurs. When we unlock their potential, we unlock Africa’s potential." — </w:t>
      </w:r>
      <w:r w:rsidRPr="008B075F">
        <w:rPr>
          <w:rStyle w:val="Emphasis"/>
          <w:rFonts w:eastAsiaTheme="majorEastAsia"/>
        </w:rPr>
        <w:t>Strive Masiyiwa, Founder of Econet Group</w:t>
      </w:r>
    </w:p>
    <w:p w:rsidR="00B32F5B" w:rsidRPr="008B075F" w:rsidRDefault="00B32F5B" w:rsidP="00B32F5B">
      <w:pPr>
        <w:spacing w:after="0"/>
      </w:pPr>
      <w:r w:rsidRPr="008B075F">
        <w:pict>
          <v:rect id="_x0000_i2317" style="width:0;height:1.5pt" o:hralign="center" o:hrstd="t" o:hr="t" fillcolor="#a0a0a0" stroked="f"/>
        </w:pict>
      </w:r>
    </w:p>
    <w:p w:rsidR="00B32F5B" w:rsidRPr="008B075F" w:rsidRDefault="00D75143" w:rsidP="00B32F5B">
      <w:pPr>
        <w:pStyle w:val="Heading3"/>
        <w:rPr>
          <w:color w:val="auto"/>
        </w:rPr>
      </w:pPr>
      <w:r w:rsidRPr="008B075F">
        <w:rPr>
          <w:color w:val="auto"/>
        </w:rPr>
        <w:t>22.6.0 Introduction</w:t>
      </w:r>
    </w:p>
    <w:p w:rsidR="00B32F5B" w:rsidRPr="008B075F" w:rsidRDefault="00B32F5B" w:rsidP="00B32F5B">
      <w:pPr>
        <w:pStyle w:val="NormalWeb"/>
      </w:pPr>
      <w:r w:rsidRPr="008B075F">
        <w:t>Africa’s entrepreneurial landscape is one of the most dynamic and rapidly evolving in the world. With a young, growing population and increasing access to digital technologies, the continent has seen a surge in entrepreneurial activity across sectors, from technology and agriculture to finance and energy. However, African entrepreneurs face significant challenges, such as limited access to capital, inadequate infrastructure, and regulatory hurdles. These obstacles can vary widely by country, with each region presenting unique barriers and opportunities.</w:t>
      </w:r>
    </w:p>
    <w:p w:rsidR="00B32F5B" w:rsidRPr="008B075F" w:rsidRDefault="00B32F5B" w:rsidP="00B32F5B">
      <w:pPr>
        <w:pStyle w:val="NormalWeb"/>
      </w:pPr>
      <w:r w:rsidRPr="008B075F">
        <w:t xml:space="preserve">This </w:t>
      </w:r>
      <w:r w:rsidR="00D75143" w:rsidRPr="008B075F">
        <w:t>section</w:t>
      </w:r>
      <w:r w:rsidRPr="008B075F">
        <w:t xml:space="preserve"> delves into the distinctive features of the African entrepreneurial landscape, examining both the barriers and the opportunities available to African entrepreneurs. By analyzing key markets in Africa, such as Nigeria, Kenya, and South Africa, students will gain insight into how economic, social, and political factors influence entrepreneurship in different African regions. Additionally, the </w:t>
      </w:r>
      <w:r w:rsidR="00D75143" w:rsidRPr="008B075F">
        <w:t>section</w:t>
      </w:r>
      <w:r w:rsidRPr="008B075F">
        <w:t xml:space="preserve"> highlights the crucial role of youth and women entrepreneurs, who are increasingly driving social change and economic growth through their ventures.</w:t>
      </w:r>
    </w:p>
    <w:p w:rsidR="00B32F5B" w:rsidRPr="008B075F" w:rsidRDefault="00B32F5B" w:rsidP="00B32F5B">
      <w:pPr>
        <w:pStyle w:val="NormalWeb"/>
      </w:pPr>
      <w:r w:rsidRPr="008B075F">
        <w:t xml:space="preserve">Through case studies, experiential exercises, and in-depth discussion questions, students will explore how entrepreneurs across Africa navigate challenges, leverage innovations, and contribute to the continent’s sustainable development goals (SDGs). The </w:t>
      </w:r>
      <w:r w:rsidR="00D75143" w:rsidRPr="008B075F">
        <w:t>section</w:t>
      </w:r>
      <w:r w:rsidRPr="008B075F">
        <w:t xml:space="preserve"> also discusses the role of government initiatives, venture capital, and global partnerships in supporting African entrepreneurship and identifies strategies for fostering an inclusive, resilient entrepreneurial ecosystem in Africa.</w:t>
      </w:r>
    </w:p>
    <w:p w:rsidR="00B32F5B" w:rsidRPr="008B075F" w:rsidRDefault="00B32F5B" w:rsidP="00B32F5B">
      <w:pPr>
        <w:spacing w:after="0"/>
      </w:pPr>
      <w:r w:rsidRPr="008B075F">
        <w:pict>
          <v:rect id="_x0000_i2319" style="width:0;height:1.5pt" o:hralign="center" o:hrstd="t" o:hr="t" fillcolor="#a0a0a0" stroked="f"/>
        </w:pict>
      </w:r>
    </w:p>
    <w:p w:rsidR="00B32F5B" w:rsidRPr="008B075F" w:rsidRDefault="00D75143" w:rsidP="00B32F5B">
      <w:pPr>
        <w:pStyle w:val="Heading4"/>
      </w:pPr>
      <w:r w:rsidRPr="008B075F">
        <w:t>22.6.</w:t>
      </w:r>
      <w:r w:rsidR="00B32F5B" w:rsidRPr="008B075F">
        <w:t xml:space="preserve">1 </w:t>
      </w:r>
      <w:r w:rsidR="00B32F5B" w:rsidRPr="008B075F">
        <w:rPr>
          <w:rStyle w:val="Strong"/>
          <w:rFonts w:eastAsiaTheme="majorEastAsia"/>
          <w:b/>
          <w:bCs/>
        </w:rPr>
        <w:t>Overview of the African Entrepreneurial Landscape</w:t>
      </w:r>
    </w:p>
    <w:p w:rsidR="00B32F5B" w:rsidRPr="008B075F" w:rsidRDefault="00B32F5B" w:rsidP="005B758F">
      <w:pPr>
        <w:numPr>
          <w:ilvl w:val="0"/>
          <w:numId w:val="1016"/>
        </w:numPr>
        <w:spacing w:before="100" w:beforeAutospacing="1" w:after="100" w:afterAutospacing="1" w:line="240" w:lineRule="auto"/>
      </w:pPr>
      <w:r w:rsidRPr="008B075F">
        <w:rPr>
          <w:rStyle w:val="Strong"/>
        </w:rPr>
        <w:t>Unique Characteristics</w:t>
      </w:r>
      <w:r w:rsidRPr="008B075F">
        <w:t>: Africa’s entrepreneurial landscape is characterized by high levels of informal economic activity, a young population, and rapid urbanization. Many African countries are seeing increased activity in sectors such as mobile technology, agribusiness, and renewable energy, often driven by necessity-based entrepreneurship.</w:t>
      </w:r>
    </w:p>
    <w:p w:rsidR="00B32F5B" w:rsidRPr="008B075F" w:rsidRDefault="00B32F5B" w:rsidP="005B758F">
      <w:pPr>
        <w:numPr>
          <w:ilvl w:val="0"/>
          <w:numId w:val="1016"/>
        </w:numPr>
        <w:spacing w:before="100" w:beforeAutospacing="1" w:after="100" w:afterAutospacing="1" w:line="240" w:lineRule="auto"/>
      </w:pPr>
      <w:r w:rsidRPr="008B075F">
        <w:rPr>
          <w:rStyle w:val="Strong"/>
        </w:rPr>
        <w:t>Youth-Driven Entrepreneurship</w:t>
      </w:r>
      <w:r w:rsidRPr="008B075F">
        <w:t>: Africa’s young population represents a large entrepreneurial force. With limited formal employment opportunities, many young people turn to entrepreneurship as a path to economic stability and innovation.</w:t>
      </w:r>
    </w:p>
    <w:p w:rsidR="00B32F5B" w:rsidRPr="008B075F" w:rsidRDefault="00AF17D1" w:rsidP="00B32F5B">
      <w:pPr>
        <w:pStyle w:val="Heading4"/>
      </w:pPr>
      <w:r w:rsidRPr="008B075F">
        <w:t>22.6.</w:t>
      </w:r>
      <w:r w:rsidR="00B32F5B" w:rsidRPr="008B075F">
        <w:t xml:space="preserve">2 </w:t>
      </w:r>
      <w:r w:rsidR="00B32F5B" w:rsidRPr="008B075F">
        <w:rPr>
          <w:rStyle w:val="Strong"/>
          <w:rFonts w:eastAsiaTheme="majorEastAsia"/>
          <w:b/>
          <w:bCs/>
        </w:rPr>
        <w:t>Challenges Facing African Entrepreneurs</w:t>
      </w:r>
    </w:p>
    <w:p w:rsidR="00B32F5B" w:rsidRPr="008B075F" w:rsidRDefault="00B32F5B" w:rsidP="005B758F">
      <w:pPr>
        <w:numPr>
          <w:ilvl w:val="0"/>
          <w:numId w:val="1017"/>
        </w:numPr>
        <w:spacing w:before="100" w:beforeAutospacing="1" w:after="100" w:afterAutospacing="1" w:line="240" w:lineRule="auto"/>
      </w:pPr>
      <w:r w:rsidRPr="008B075F">
        <w:rPr>
          <w:rStyle w:val="Strong"/>
        </w:rPr>
        <w:t>Access to Finance</w:t>
      </w:r>
      <w:r w:rsidRPr="008B075F">
        <w:t>: Many African entrepreneurs face difficulties obtaining capital due to limited financial infrastructure, high-interest rates, and stringent collateral requirements. Microfinance institutions and digital lending platforms are helping to bridge some of these gaps, but access to finance remains a significant barrier.</w:t>
      </w:r>
    </w:p>
    <w:p w:rsidR="00B32F5B" w:rsidRPr="008B075F" w:rsidRDefault="00B32F5B" w:rsidP="005B758F">
      <w:pPr>
        <w:numPr>
          <w:ilvl w:val="0"/>
          <w:numId w:val="1017"/>
        </w:numPr>
        <w:spacing w:before="100" w:beforeAutospacing="1" w:after="100" w:afterAutospacing="1" w:line="240" w:lineRule="auto"/>
      </w:pPr>
      <w:r w:rsidRPr="008B075F">
        <w:rPr>
          <w:rStyle w:val="Strong"/>
        </w:rPr>
        <w:t>Infrastructure Deficiencies</w:t>
      </w:r>
      <w:r w:rsidRPr="008B075F">
        <w:t>: Inadequate infrastructure, particularly in rural areas, hinders entrepreneurial growth. Power shortages, limited transportation networks, and unreliable internet connectivity can create operational challenges for businesses.</w:t>
      </w:r>
    </w:p>
    <w:p w:rsidR="00B32F5B" w:rsidRPr="008B075F" w:rsidRDefault="00B32F5B" w:rsidP="005B758F">
      <w:pPr>
        <w:numPr>
          <w:ilvl w:val="0"/>
          <w:numId w:val="1017"/>
        </w:numPr>
        <w:spacing w:before="100" w:beforeAutospacing="1" w:after="100" w:afterAutospacing="1" w:line="240" w:lineRule="auto"/>
      </w:pPr>
      <w:r w:rsidRPr="008B075F">
        <w:rPr>
          <w:rStyle w:val="Strong"/>
        </w:rPr>
        <w:t>Regulatory and Policy Barriers</w:t>
      </w:r>
      <w:r w:rsidRPr="008B075F">
        <w:t>: Complex licensing processes, high tax burdens, and inconsistent regulatory frameworks can discourage entrepreneurship. The regulatory landscape varies significantly across African countries, with some governments implementing reforms to support small businesses, while others remain restrictive.</w:t>
      </w:r>
    </w:p>
    <w:p w:rsidR="00B32F5B" w:rsidRPr="008B075F" w:rsidRDefault="00B32F5B" w:rsidP="005B758F">
      <w:pPr>
        <w:numPr>
          <w:ilvl w:val="0"/>
          <w:numId w:val="1017"/>
        </w:numPr>
        <w:spacing w:before="100" w:beforeAutospacing="1" w:after="100" w:afterAutospacing="1" w:line="240" w:lineRule="auto"/>
      </w:pPr>
      <w:r w:rsidRPr="008B075F">
        <w:rPr>
          <w:rStyle w:val="Strong"/>
        </w:rPr>
        <w:t>Limited Business Skills and Education</w:t>
      </w:r>
      <w:r w:rsidRPr="008B075F">
        <w:t>: Many entrepreneurs in Africa lack access to business education and training, impacting their ability to manage and scale their ventures. Programs that provide mentorship, technical training, and business management skills are essential to overcoming this barrier.</w:t>
      </w:r>
    </w:p>
    <w:p w:rsidR="00B32F5B" w:rsidRPr="008B075F" w:rsidRDefault="00B32F5B" w:rsidP="005B758F">
      <w:pPr>
        <w:numPr>
          <w:ilvl w:val="0"/>
          <w:numId w:val="1017"/>
        </w:numPr>
        <w:spacing w:before="100" w:beforeAutospacing="1" w:after="100" w:afterAutospacing="1" w:line="240" w:lineRule="auto"/>
      </w:pPr>
      <w:r w:rsidRPr="008B075F">
        <w:rPr>
          <w:rStyle w:val="Strong"/>
        </w:rPr>
        <w:t>Social and Cultural Barriers</w:t>
      </w:r>
      <w:r w:rsidRPr="008B075F">
        <w:t>: Gender biases, particularly against women entrepreneurs, and societal expectations can limit entrepreneurial aspirations and opportunities. Women, for example, often have less access to financial resources and face additional cultural constraints.</w:t>
      </w:r>
    </w:p>
    <w:p w:rsidR="00B32F5B" w:rsidRPr="008B075F" w:rsidRDefault="00AF17D1" w:rsidP="00B32F5B">
      <w:pPr>
        <w:pStyle w:val="Heading4"/>
      </w:pPr>
      <w:r w:rsidRPr="008B075F">
        <w:t>22.6.</w:t>
      </w:r>
      <w:r w:rsidR="00B32F5B" w:rsidRPr="008B075F">
        <w:t xml:space="preserve">3 </w:t>
      </w:r>
      <w:r w:rsidR="00B32F5B" w:rsidRPr="008B075F">
        <w:rPr>
          <w:rStyle w:val="Strong"/>
          <w:rFonts w:eastAsiaTheme="majorEastAsia"/>
          <w:b/>
          <w:bCs/>
        </w:rPr>
        <w:t>Opportunities for Entrepreneurship in Africa</w:t>
      </w:r>
    </w:p>
    <w:p w:rsidR="00B32F5B" w:rsidRPr="008B075F" w:rsidRDefault="00B32F5B" w:rsidP="005B758F">
      <w:pPr>
        <w:numPr>
          <w:ilvl w:val="0"/>
          <w:numId w:val="1018"/>
        </w:numPr>
        <w:spacing w:before="100" w:beforeAutospacing="1" w:after="100" w:afterAutospacing="1" w:line="240" w:lineRule="auto"/>
      </w:pPr>
      <w:r w:rsidRPr="008B075F">
        <w:rPr>
          <w:rStyle w:val="Strong"/>
        </w:rPr>
        <w:t>Agricultural Innovation and Agribusiness</w:t>
      </w:r>
      <w:r w:rsidRPr="008B075F">
        <w:t>: With a large portion of the population involved in agriculture, there is significant potential for agribusiness innovations that improve productivity, sustainability, and access to markets. Tech-enabled solutions, such as digital platforms that connect farmers with buyers, are transforming traditional agriculture.</w:t>
      </w:r>
    </w:p>
    <w:p w:rsidR="00B32F5B" w:rsidRPr="008B075F" w:rsidRDefault="00B32F5B" w:rsidP="005B758F">
      <w:pPr>
        <w:numPr>
          <w:ilvl w:val="0"/>
          <w:numId w:val="1018"/>
        </w:numPr>
        <w:spacing w:before="100" w:beforeAutospacing="1" w:after="100" w:afterAutospacing="1" w:line="240" w:lineRule="auto"/>
      </w:pPr>
      <w:r w:rsidRPr="008B075F">
        <w:rPr>
          <w:rStyle w:val="Strong"/>
        </w:rPr>
        <w:t>Technology and Digital Transformation</w:t>
      </w:r>
      <w:r w:rsidRPr="008B075F">
        <w:t>: The growth of mobile and internet penetration in Africa has created a fertile ground for tech startups, particularly in fintech, e-commerce, and mobile health services. For example, Nigeria’s Paystack and Kenya’s M-Pesa have revolutionized financial access.</w:t>
      </w:r>
    </w:p>
    <w:p w:rsidR="00B32F5B" w:rsidRPr="008B075F" w:rsidRDefault="00B32F5B" w:rsidP="005B758F">
      <w:pPr>
        <w:numPr>
          <w:ilvl w:val="0"/>
          <w:numId w:val="1018"/>
        </w:numPr>
        <w:spacing w:before="100" w:beforeAutospacing="1" w:after="100" w:afterAutospacing="1" w:line="240" w:lineRule="auto"/>
      </w:pPr>
      <w:r w:rsidRPr="008B075F">
        <w:rPr>
          <w:rStyle w:val="Strong"/>
        </w:rPr>
        <w:t>Renewable Energy and Green Business</w:t>
      </w:r>
      <w:r w:rsidRPr="008B075F">
        <w:t>: Africa’s abundant natural resources make it an ideal environment for renewable energy entrepreneurship. Solar energy, in particular, presents a massive opportunity for off-grid solutions that meet rural energy needs.</w:t>
      </w:r>
    </w:p>
    <w:p w:rsidR="00B32F5B" w:rsidRPr="008B075F" w:rsidRDefault="00B32F5B" w:rsidP="005B758F">
      <w:pPr>
        <w:numPr>
          <w:ilvl w:val="0"/>
          <w:numId w:val="1018"/>
        </w:numPr>
        <w:spacing w:before="100" w:beforeAutospacing="1" w:after="100" w:afterAutospacing="1" w:line="240" w:lineRule="auto"/>
      </w:pPr>
      <w:r w:rsidRPr="008B075F">
        <w:rPr>
          <w:rStyle w:val="Strong"/>
        </w:rPr>
        <w:t>Social Entrepreneurship</w:t>
      </w:r>
      <w:r w:rsidRPr="008B075F">
        <w:t>: Many African entrepreneurs focus on addressing social issues such as healthcare, education, and water access. Social enterprises seek both financial returns and social impact, aligning closely with Africa’s development priorities.</w:t>
      </w:r>
    </w:p>
    <w:p w:rsidR="00B32F5B" w:rsidRPr="008B075F" w:rsidRDefault="00AF17D1" w:rsidP="00B32F5B">
      <w:pPr>
        <w:pStyle w:val="Heading4"/>
      </w:pPr>
      <w:r w:rsidRPr="008B075F">
        <w:t>22.6.</w:t>
      </w:r>
      <w:r w:rsidR="00B32F5B" w:rsidRPr="008B075F">
        <w:t xml:space="preserve">4 </w:t>
      </w:r>
      <w:r w:rsidR="00B32F5B" w:rsidRPr="008B075F">
        <w:rPr>
          <w:rStyle w:val="Strong"/>
          <w:rFonts w:eastAsiaTheme="majorEastAsia"/>
          <w:b/>
          <w:bCs/>
        </w:rPr>
        <w:t>Building Entrepreneurial Ecosystems in Africa</w:t>
      </w:r>
    </w:p>
    <w:p w:rsidR="00B32F5B" w:rsidRPr="008B075F" w:rsidRDefault="00B32F5B" w:rsidP="005B758F">
      <w:pPr>
        <w:pStyle w:val="NormalWeb"/>
        <w:numPr>
          <w:ilvl w:val="0"/>
          <w:numId w:val="1019"/>
        </w:numPr>
      </w:pPr>
      <w:r w:rsidRPr="008B075F">
        <w:rPr>
          <w:rStyle w:val="Strong"/>
          <w:rFonts w:eastAsiaTheme="majorEastAsia"/>
        </w:rPr>
        <w:t>Role of Government Policies</w:t>
      </w:r>
      <w:r w:rsidRPr="008B075F">
        <w:t>: Governments play a critical role in fostering an environment conducive to entrepreneurship. Initiatives such as tax incentives for startups, simplified business registration processes, and support for innovation hubs can significantly enhance the entrepreneurial landscape. For instance, countries like Rwanda have introduced policies that promote business development and attract foreign investment.</w:t>
      </w:r>
    </w:p>
    <w:p w:rsidR="00B32F5B" w:rsidRPr="008B075F" w:rsidRDefault="00B32F5B" w:rsidP="005B758F">
      <w:pPr>
        <w:pStyle w:val="NormalWeb"/>
        <w:numPr>
          <w:ilvl w:val="0"/>
          <w:numId w:val="1019"/>
        </w:numPr>
      </w:pPr>
      <w:r w:rsidRPr="008B075F">
        <w:rPr>
          <w:rStyle w:val="Strong"/>
          <w:rFonts w:eastAsiaTheme="majorEastAsia"/>
        </w:rPr>
        <w:t>Private Sector and Investment</w:t>
      </w:r>
      <w:r w:rsidRPr="008B075F">
        <w:t>: The involvement of the private sector is essential for creating a vibrant entrepreneurial ecosystem. Venture capital firms and impact investors are increasingly looking to Africa for opportunities, recognizing the potential for high returns alongside social impact. Programs that connect startups with investors and provide mentorship are crucial in this regard. For example, the African Business Angels Network (ABAN) connects early-stage entrepreneurs with investors across the continent.</w:t>
      </w:r>
    </w:p>
    <w:p w:rsidR="00B32F5B" w:rsidRPr="008B075F" w:rsidRDefault="00B32F5B" w:rsidP="005B758F">
      <w:pPr>
        <w:pStyle w:val="NormalWeb"/>
        <w:numPr>
          <w:ilvl w:val="0"/>
          <w:numId w:val="1019"/>
        </w:numPr>
      </w:pPr>
      <w:r w:rsidRPr="008B075F">
        <w:rPr>
          <w:rStyle w:val="Strong"/>
          <w:rFonts w:eastAsiaTheme="majorEastAsia"/>
        </w:rPr>
        <w:t>International Partnerships and Collaboration</w:t>
      </w:r>
      <w:r w:rsidRPr="008B075F">
        <w:t>: International organizations and NGOs contribute to developing entrepreneurship in Africa by providing funding, technical assistance, and capacity-building programs. Collaborations between local startups and international companies can facilitate knowledge transfer and innovation. Programs like the United Nations Development Programme (UNDP) support local entrepreneurship initiatives that align with the Sustainable Development Goals (SDGs).</w:t>
      </w:r>
    </w:p>
    <w:p w:rsidR="00B32F5B" w:rsidRPr="008B075F" w:rsidRDefault="00B32F5B" w:rsidP="005B758F">
      <w:pPr>
        <w:pStyle w:val="NormalWeb"/>
        <w:numPr>
          <w:ilvl w:val="0"/>
          <w:numId w:val="1019"/>
        </w:numPr>
      </w:pPr>
      <w:r w:rsidRPr="008B075F">
        <w:rPr>
          <w:rStyle w:val="Strong"/>
          <w:rFonts w:eastAsiaTheme="majorEastAsia"/>
        </w:rPr>
        <w:t>Community and Networks</w:t>
      </w:r>
      <w:r w:rsidRPr="008B075F">
        <w:t>: Building strong local networks and communities is vital for entrepreneurial success. Networking events, incubators, and co-working spaces can help entrepreneurs connect, share knowledge, and collaborate on projects. Initiatives such as the Tony Elumelu Foundation’s Entrepreneurship Program provide training, mentorship, and funding to thousands of African entrepreneurs, fostering a culture of entrepreneurship across the continent.</w:t>
      </w:r>
    </w:p>
    <w:p w:rsidR="00B32F5B" w:rsidRPr="008B075F" w:rsidRDefault="00AF17D1" w:rsidP="00B32F5B">
      <w:pPr>
        <w:pStyle w:val="Heading4"/>
      </w:pPr>
      <w:r w:rsidRPr="008B075F">
        <w:t>22.6.</w:t>
      </w:r>
      <w:r w:rsidR="00B32F5B" w:rsidRPr="008B075F">
        <w:t xml:space="preserve">5 </w:t>
      </w:r>
      <w:r w:rsidR="00B32F5B" w:rsidRPr="008B075F">
        <w:rPr>
          <w:rStyle w:val="Strong"/>
          <w:rFonts w:eastAsiaTheme="majorEastAsia"/>
          <w:b/>
          <w:bCs/>
        </w:rPr>
        <w:t>Case Studies of Successful African Entrepreneurs</w:t>
      </w:r>
    </w:p>
    <w:p w:rsidR="00B32F5B" w:rsidRPr="008B075F" w:rsidRDefault="00B32F5B" w:rsidP="005B758F">
      <w:pPr>
        <w:pStyle w:val="NormalWeb"/>
        <w:numPr>
          <w:ilvl w:val="0"/>
          <w:numId w:val="1020"/>
        </w:numPr>
      </w:pPr>
      <w:r w:rsidRPr="008B075F">
        <w:rPr>
          <w:rStyle w:val="Strong"/>
          <w:rFonts w:eastAsiaTheme="majorEastAsia"/>
        </w:rPr>
        <w:t>Case Study 1: Iyinoluwa Aboyeji and Flutterwave</w:t>
      </w:r>
      <w:r w:rsidRPr="008B075F">
        <w:br/>
        <w:t>Iyinoluwa Aboyeji co-founded Flutterwave, a payments technology company based in Nigeria that enables businesses to make and accept payments anywhere in Africa. His journey highlights how identifying gaps in existing systems and leveraging technology can lead to significant business success. Flutterwave has expanded to numerous countries, processing billions in transactions, demonstrating the potential of tech entrepreneurship in addressing infrastructural challenges in financial services.</w:t>
      </w:r>
    </w:p>
    <w:p w:rsidR="00B32F5B" w:rsidRPr="008B075F" w:rsidRDefault="00B32F5B" w:rsidP="005B758F">
      <w:pPr>
        <w:pStyle w:val="NormalWeb"/>
        <w:numPr>
          <w:ilvl w:val="0"/>
          <w:numId w:val="1020"/>
        </w:numPr>
      </w:pPr>
      <w:r w:rsidRPr="008B075F">
        <w:rPr>
          <w:rStyle w:val="Strong"/>
          <w:rFonts w:eastAsiaTheme="majorEastAsia"/>
        </w:rPr>
        <w:t>Case Study 2: Rebecca Enonchong and AppsTech</w:t>
      </w:r>
      <w:r w:rsidRPr="008B075F">
        <w:br/>
        <w:t>Rebecca Enonchong founded AppsTech, a global software applications company based in Cameroon, which offers enterprise solutions and services. Her success illustrates the importance of resilience and adaptability in entrepreneurship. Despite facing numerous challenges, she has become a prominent advocate for women in tech, emphasizing the need for inclusive opportunities in entrepreneurship.</w:t>
      </w:r>
    </w:p>
    <w:p w:rsidR="00D75143" w:rsidRPr="008B075F" w:rsidRDefault="00B32F5B" w:rsidP="005B758F">
      <w:pPr>
        <w:pStyle w:val="NormalWeb"/>
        <w:numPr>
          <w:ilvl w:val="0"/>
          <w:numId w:val="1020"/>
        </w:numPr>
      </w:pPr>
      <w:r w:rsidRPr="008B075F">
        <w:rPr>
          <w:rStyle w:val="Strong"/>
          <w:rFonts w:eastAsiaTheme="majorEastAsia"/>
        </w:rPr>
        <w:t>Case Study 3: James Mwangi and Equity Bank</w:t>
      </w:r>
      <w:r w:rsidRPr="008B075F">
        <w:br/>
        <w:t>James Mwangi, the CEO of Equity Bank in Kenya, transformed the bank into one of the largest in Africa by focusing on financial inclusion. His approach demonstrates how addressing the needs of underserved populations can create sustainable business models. Equity Bank's initiatives to offer micro-loans and services to low-income clients exemplify how social entrepreneurship can drive economic growth.</w:t>
      </w:r>
    </w:p>
    <w:p w:rsidR="00D75143" w:rsidRPr="008B075F" w:rsidRDefault="00D75143" w:rsidP="00D75143">
      <w:pPr>
        <w:pStyle w:val="Heading3"/>
        <w:rPr>
          <w:color w:val="auto"/>
        </w:rPr>
      </w:pPr>
      <w:r w:rsidRPr="008B075F">
        <w:rPr>
          <w:color w:val="auto"/>
        </w:rPr>
        <w:t>Summary</w:t>
      </w:r>
    </w:p>
    <w:p w:rsidR="00D75143" w:rsidRPr="008B075F" w:rsidRDefault="00D75143" w:rsidP="00D75143">
      <w:pPr>
        <w:pStyle w:val="NormalWeb"/>
      </w:pPr>
      <w:r w:rsidRPr="008B075F">
        <w:t>The entrepreneurial landscape in Africa presents a complex interplay of challenges and opportunities. While obstacles such as access to finance, inadequate infrastructure, and regulatory barriers persist, the continent's potential for growth, driven by a young population and technological advancements, is immense. By understanding the unique dynamics of African entrepreneurship, aspiring entrepreneurs and stakeholders can navigate the landscape effectively, contributing to the continent’s economic development and sustainable growth. Ultimately, the success of entrepreneurship in Africa will hinge on collaborative efforts among governments, private sector players, and communities to create an enabling environment that fosters innovation and resilience.</w:t>
      </w:r>
    </w:p>
    <w:p w:rsidR="00D75143" w:rsidRPr="008B075F" w:rsidRDefault="00D75143" w:rsidP="00D75143">
      <w:r w:rsidRPr="008B075F">
        <w:pict>
          <v:rect id="_x0000_i2335" style="width:0;height:1.5pt" o:hralign="center" o:hrstd="t" o:hr="t" fillcolor="#a0a0a0" stroked="f"/>
        </w:pict>
      </w:r>
    </w:p>
    <w:p w:rsidR="00D75143" w:rsidRPr="008B075F" w:rsidRDefault="00D75143" w:rsidP="00D75143">
      <w:pPr>
        <w:pStyle w:val="Heading3"/>
        <w:rPr>
          <w:color w:val="auto"/>
        </w:rPr>
      </w:pPr>
      <w:r w:rsidRPr="008B075F">
        <w:rPr>
          <w:color w:val="auto"/>
        </w:rPr>
        <w:t>Key Terms and Concepts</w:t>
      </w:r>
    </w:p>
    <w:p w:rsidR="00D75143" w:rsidRPr="008B075F" w:rsidRDefault="00D75143" w:rsidP="005B758F">
      <w:pPr>
        <w:numPr>
          <w:ilvl w:val="0"/>
          <w:numId w:val="1015"/>
        </w:numPr>
        <w:spacing w:before="100" w:beforeAutospacing="1" w:after="100" w:afterAutospacing="1" w:line="240" w:lineRule="auto"/>
      </w:pPr>
      <w:r w:rsidRPr="008B075F">
        <w:rPr>
          <w:rStyle w:val="Strong"/>
        </w:rPr>
        <w:t>Entrepreneurial Ecosystem</w:t>
      </w:r>
      <w:r w:rsidRPr="008B075F">
        <w:t>: The network of actors, institutions, and policies that support or hinder the growth of entrepreneurs in a particular region.</w:t>
      </w:r>
    </w:p>
    <w:p w:rsidR="00D75143" w:rsidRPr="008B075F" w:rsidRDefault="00D75143" w:rsidP="005B758F">
      <w:pPr>
        <w:numPr>
          <w:ilvl w:val="0"/>
          <w:numId w:val="1015"/>
        </w:numPr>
        <w:spacing w:before="100" w:beforeAutospacing="1" w:after="100" w:afterAutospacing="1" w:line="240" w:lineRule="auto"/>
      </w:pPr>
      <w:r w:rsidRPr="008B075F">
        <w:rPr>
          <w:rStyle w:val="Strong"/>
        </w:rPr>
        <w:t>Access to Finance</w:t>
      </w:r>
      <w:r w:rsidRPr="008B075F">
        <w:t>: The availability of financial resources, such as loans, grants, and venture capital, for entrepreneurs to fund their businesses.</w:t>
      </w:r>
    </w:p>
    <w:p w:rsidR="00D75143" w:rsidRPr="008B075F" w:rsidRDefault="00D75143" w:rsidP="005B758F">
      <w:pPr>
        <w:numPr>
          <w:ilvl w:val="0"/>
          <w:numId w:val="1015"/>
        </w:numPr>
        <w:spacing w:before="100" w:beforeAutospacing="1" w:after="100" w:afterAutospacing="1" w:line="240" w:lineRule="auto"/>
      </w:pPr>
      <w:r w:rsidRPr="008B075F">
        <w:rPr>
          <w:rStyle w:val="Strong"/>
        </w:rPr>
        <w:t>Regulatory Environment</w:t>
      </w:r>
      <w:r w:rsidRPr="008B075F">
        <w:t>: The set of laws, regulations, and policies that govern business activities and can affect entrepreneurial growth.</w:t>
      </w:r>
    </w:p>
    <w:p w:rsidR="00D75143" w:rsidRPr="008B075F" w:rsidRDefault="00D75143" w:rsidP="005B758F">
      <w:pPr>
        <w:numPr>
          <w:ilvl w:val="0"/>
          <w:numId w:val="1015"/>
        </w:numPr>
        <w:spacing w:before="100" w:beforeAutospacing="1" w:after="100" w:afterAutospacing="1" w:line="240" w:lineRule="auto"/>
      </w:pPr>
      <w:r w:rsidRPr="008B075F">
        <w:rPr>
          <w:rStyle w:val="Strong"/>
        </w:rPr>
        <w:t>Youth Entrepreneurship</w:t>
      </w:r>
      <w:r w:rsidRPr="008B075F">
        <w:t>: Entrepreneurial ventures started and led by young people, often seen as a catalyst for innovation and economic growth.</w:t>
      </w:r>
    </w:p>
    <w:p w:rsidR="00D75143" w:rsidRPr="008B075F" w:rsidRDefault="00D75143" w:rsidP="005B758F">
      <w:pPr>
        <w:numPr>
          <w:ilvl w:val="0"/>
          <w:numId w:val="1015"/>
        </w:numPr>
        <w:spacing w:before="100" w:beforeAutospacing="1" w:after="100" w:afterAutospacing="1" w:line="240" w:lineRule="auto"/>
      </w:pPr>
      <w:r w:rsidRPr="008B075F">
        <w:rPr>
          <w:rStyle w:val="Strong"/>
        </w:rPr>
        <w:t>Digital Transformation</w:t>
      </w:r>
      <w:r w:rsidRPr="008B075F">
        <w:t>: The integration of digital technologies into various industries, which creates opportunities for new business models and solutions.</w:t>
      </w:r>
    </w:p>
    <w:p w:rsidR="00D75143" w:rsidRPr="008B075F" w:rsidRDefault="00D75143" w:rsidP="005B758F">
      <w:pPr>
        <w:numPr>
          <w:ilvl w:val="0"/>
          <w:numId w:val="1015"/>
        </w:numPr>
        <w:spacing w:before="100" w:beforeAutospacing="1" w:after="100" w:afterAutospacing="1" w:line="240" w:lineRule="auto"/>
      </w:pPr>
      <w:r w:rsidRPr="008B075F">
        <w:rPr>
          <w:rStyle w:val="Strong"/>
        </w:rPr>
        <w:t>Inclusive Growth</w:t>
      </w:r>
      <w:r w:rsidRPr="008B075F">
        <w:t>: Economic growth that is distributed fairly across society, allowing marginalized groups, including women and youth, to participate.</w:t>
      </w:r>
    </w:p>
    <w:p w:rsidR="00D75143" w:rsidRPr="008B075F" w:rsidRDefault="00D75143" w:rsidP="005B758F">
      <w:pPr>
        <w:numPr>
          <w:ilvl w:val="0"/>
          <w:numId w:val="1015"/>
        </w:numPr>
        <w:spacing w:before="100" w:beforeAutospacing="1" w:after="100" w:afterAutospacing="1" w:line="240" w:lineRule="auto"/>
      </w:pPr>
      <w:r w:rsidRPr="008B075F">
        <w:rPr>
          <w:rStyle w:val="Strong"/>
        </w:rPr>
        <w:t>Informal Sector</w:t>
      </w:r>
      <w:r w:rsidRPr="008B075F">
        <w:t>: A segment of the economy that operates without formal recognition or regulation, common in many African economies.</w:t>
      </w:r>
    </w:p>
    <w:p w:rsidR="00D75143" w:rsidRPr="008B075F" w:rsidRDefault="00D75143" w:rsidP="005B758F">
      <w:pPr>
        <w:numPr>
          <w:ilvl w:val="0"/>
          <w:numId w:val="1015"/>
        </w:numPr>
        <w:spacing w:before="100" w:beforeAutospacing="1" w:after="100" w:afterAutospacing="1" w:line="240" w:lineRule="auto"/>
      </w:pPr>
      <w:r w:rsidRPr="008B075F">
        <w:rPr>
          <w:rStyle w:val="Strong"/>
        </w:rPr>
        <w:t>Impact Investment</w:t>
      </w:r>
      <w:r w:rsidRPr="008B075F">
        <w:t>: Investments made with the intention of generating positive social or environmental impacts alongside financial returns.</w:t>
      </w:r>
    </w:p>
    <w:p w:rsidR="00B32F5B" w:rsidRPr="008B075F" w:rsidRDefault="00B32F5B" w:rsidP="00B32F5B">
      <w:r w:rsidRPr="008B075F">
        <w:pict>
          <v:rect id="_x0000_i2320" style="width:0;height:1.5pt" o:hralign="center" o:hrstd="t" o:hr="t" fillcolor="#a0a0a0" stroked="f"/>
        </w:pict>
      </w:r>
    </w:p>
    <w:p w:rsidR="00B32F5B" w:rsidRPr="008B075F" w:rsidRDefault="00B32F5B" w:rsidP="00B32F5B">
      <w:pPr>
        <w:pStyle w:val="Heading3"/>
        <w:rPr>
          <w:color w:val="auto"/>
        </w:rPr>
      </w:pPr>
      <w:r w:rsidRPr="008B075F">
        <w:rPr>
          <w:color w:val="auto"/>
        </w:rPr>
        <w:t>Review &amp; Discussion Questions</w:t>
      </w:r>
    </w:p>
    <w:p w:rsidR="00B32F5B" w:rsidRPr="008B075F" w:rsidRDefault="00B32F5B" w:rsidP="005B758F">
      <w:pPr>
        <w:numPr>
          <w:ilvl w:val="0"/>
          <w:numId w:val="1021"/>
        </w:numPr>
        <w:spacing w:before="100" w:beforeAutospacing="1" w:after="100" w:afterAutospacing="1" w:line="240" w:lineRule="auto"/>
      </w:pPr>
      <w:r w:rsidRPr="008B075F">
        <w:rPr>
          <w:rStyle w:val="Strong"/>
        </w:rPr>
        <w:t>What are the primary challenges facing entrepreneurs in Africa today, and how do they differ from those faced by entrepreneurs in other regions?</w:t>
      </w:r>
    </w:p>
    <w:p w:rsidR="00B32F5B" w:rsidRPr="008B075F" w:rsidRDefault="00B32F5B" w:rsidP="005B758F">
      <w:pPr>
        <w:numPr>
          <w:ilvl w:val="0"/>
          <w:numId w:val="1021"/>
        </w:numPr>
        <w:spacing w:before="100" w:beforeAutospacing="1" w:after="100" w:afterAutospacing="1" w:line="240" w:lineRule="auto"/>
      </w:pPr>
      <w:r w:rsidRPr="008B075F">
        <w:rPr>
          <w:rStyle w:val="Strong"/>
        </w:rPr>
        <w:t>Discuss the role of technology in addressing the challenges faced by African entrepreneurs. Can technology be a silver bullet for all the issues?</w:t>
      </w:r>
    </w:p>
    <w:p w:rsidR="00B32F5B" w:rsidRPr="008B075F" w:rsidRDefault="00B32F5B" w:rsidP="005B758F">
      <w:pPr>
        <w:numPr>
          <w:ilvl w:val="0"/>
          <w:numId w:val="1021"/>
        </w:numPr>
        <w:spacing w:before="100" w:beforeAutospacing="1" w:after="100" w:afterAutospacing="1" w:line="240" w:lineRule="auto"/>
      </w:pPr>
      <w:r w:rsidRPr="008B075F">
        <w:rPr>
          <w:rStyle w:val="Strong"/>
        </w:rPr>
        <w:t>How can government policies be reformed to create a more enabling environment for entrepreneurship in Africa? Provide specific examples from different countries.</w:t>
      </w:r>
    </w:p>
    <w:p w:rsidR="00B32F5B" w:rsidRPr="008B075F" w:rsidRDefault="00B32F5B" w:rsidP="005B758F">
      <w:pPr>
        <w:numPr>
          <w:ilvl w:val="0"/>
          <w:numId w:val="1021"/>
        </w:numPr>
        <w:spacing w:before="100" w:beforeAutospacing="1" w:after="100" w:afterAutospacing="1" w:line="240" w:lineRule="auto"/>
      </w:pPr>
      <w:r w:rsidRPr="008B075F">
        <w:rPr>
          <w:rStyle w:val="Strong"/>
        </w:rPr>
        <w:t>In what ways do social enterprises differ from traditional businesses, and how can they contribute to Africa's development?</w:t>
      </w:r>
    </w:p>
    <w:p w:rsidR="00B32F5B" w:rsidRPr="008B075F" w:rsidRDefault="00B32F5B" w:rsidP="005B758F">
      <w:pPr>
        <w:numPr>
          <w:ilvl w:val="0"/>
          <w:numId w:val="1021"/>
        </w:numPr>
        <w:spacing w:before="100" w:beforeAutospacing="1" w:after="100" w:afterAutospacing="1" w:line="240" w:lineRule="auto"/>
      </w:pPr>
      <w:r w:rsidRPr="008B075F">
        <w:rPr>
          <w:rStyle w:val="Strong"/>
        </w:rPr>
        <w:t>Analyze the impact of international partnerships on local entrepreneurial ecosystems. How do they help bridge the gap in resources and skills?</w:t>
      </w:r>
    </w:p>
    <w:p w:rsidR="00B32F5B" w:rsidRPr="008B075F" w:rsidRDefault="00B32F5B" w:rsidP="005B758F">
      <w:pPr>
        <w:numPr>
          <w:ilvl w:val="0"/>
          <w:numId w:val="1021"/>
        </w:numPr>
        <w:spacing w:before="100" w:beforeAutospacing="1" w:after="100" w:afterAutospacing="1" w:line="240" w:lineRule="auto"/>
      </w:pPr>
      <w:r w:rsidRPr="008B075F">
        <w:rPr>
          <w:rStyle w:val="Strong"/>
        </w:rPr>
        <w:t>Reflect on the case studies discussed in this chapter. What common traits do successful African entrepreneurs share?</w:t>
      </w:r>
    </w:p>
    <w:p w:rsidR="00B32F5B" w:rsidRPr="008B075F" w:rsidRDefault="00B32F5B" w:rsidP="00B32F5B">
      <w:pPr>
        <w:spacing w:after="0"/>
      </w:pPr>
      <w:r w:rsidRPr="008B075F">
        <w:pict>
          <v:rect id="_x0000_i2321" style="width:0;height:1.5pt" o:hralign="center" o:hrstd="t" o:hr="t" fillcolor="#a0a0a0" stroked="f"/>
        </w:pict>
      </w:r>
    </w:p>
    <w:p w:rsidR="00B32F5B" w:rsidRPr="008B075F" w:rsidRDefault="00B32F5B" w:rsidP="00B32F5B">
      <w:pPr>
        <w:pStyle w:val="Heading3"/>
        <w:rPr>
          <w:color w:val="auto"/>
        </w:rPr>
      </w:pPr>
      <w:r w:rsidRPr="008B075F">
        <w:rPr>
          <w:color w:val="auto"/>
        </w:rPr>
        <w:t>Experiential Exercise</w:t>
      </w:r>
    </w:p>
    <w:p w:rsidR="00B32F5B" w:rsidRPr="008B075F" w:rsidRDefault="00B32F5B" w:rsidP="00B32F5B">
      <w:pPr>
        <w:pStyle w:val="NormalWeb"/>
      </w:pPr>
      <w:r w:rsidRPr="008B075F">
        <w:rPr>
          <w:rStyle w:val="Strong"/>
          <w:rFonts w:eastAsiaTheme="majorEastAsia"/>
        </w:rPr>
        <w:t>Entrepreneurship Simulation</w:t>
      </w:r>
      <w:r w:rsidRPr="008B075F">
        <w:t>: Organize a workshop where students create a business plan for a startup that addresses a specific challenge faced by African entrepreneurs, such as access to finance, infrastructure, or market entry. Students should form teams, brainstorm solutions, and present their ideas to the class. This exercise encourages creative thinking and practical application of entrepreneurial concepts.</w:t>
      </w:r>
    </w:p>
    <w:p w:rsidR="00B32F5B" w:rsidRPr="008B075F" w:rsidRDefault="00B32F5B" w:rsidP="00B32F5B">
      <w:r w:rsidRPr="008B075F">
        <w:pict>
          <v:rect id="_x0000_i2322" style="width:0;height:1.5pt" o:hralign="center" o:hrstd="t" o:hr="t" fillcolor="#a0a0a0" stroked="f"/>
        </w:pict>
      </w:r>
    </w:p>
    <w:p w:rsidR="00B32F5B" w:rsidRPr="008B075F" w:rsidRDefault="00B32F5B" w:rsidP="00B32F5B">
      <w:pPr>
        <w:pStyle w:val="Heading3"/>
        <w:rPr>
          <w:color w:val="auto"/>
        </w:rPr>
      </w:pPr>
      <w:r w:rsidRPr="008B075F">
        <w:rPr>
          <w:color w:val="auto"/>
        </w:rPr>
        <w:t>Case for the Chapter</w:t>
      </w:r>
    </w:p>
    <w:p w:rsidR="00B32F5B" w:rsidRPr="008B075F" w:rsidRDefault="00B32F5B" w:rsidP="00B32F5B">
      <w:pPr>
        <w:pStyle w:val="NormalWeb"/>
      </w:pPr>
      <w:r w:rsidRPr="008B075F">
        <w:rPr>
          <w:rStyle w:val="Strong"/>
          <w:rFonts w:eastAsiaTheme="majorEastAsia"/>
        </w:rPr>
        <w:t>Case Study: The Rise of Agritech in Nigeria</w:t>
      </w:r>
      <w:r w:rsidRPr="008B075F">
        <w:br/>
        <w:t xml:space="preserve">Nigeria, being one of Africa’s largest agricultural producers, has seen a surge in agritech startups aiming to modernize the agricultural sector. One notable example is </w:t>
      </w:r>
      <w:r w:rsidRPr="008B075F">
        <w:rPr>
          <w:rStyle w:val="Emphasis"/>
          <w:rFonts w:eastAsiaTheme="majorEastAsia"/>
        </w:rPr>
        <w:t>Farmcrowdy</w:t>
      </w:r>
      <w:r w:rsidRPr="008B075F">
        <w:t>, a digital platform that connects farmers with investors to fund their agricultural ventures. The company addresses significant issues such as food insecurity and unemployment by promoting sustainable agricultural practices.</w:t>
      </w:r>
    </w:p>
    <w:p w:rsidR="00B32F5B" w:rsidRPr="008B075F" w:rsidRDefault="00B32F5B" w:rsidP="00B32F5B">
      <w:pPr>
        <w:pStyle w:val="NormalWeb"/>
      </w:pPr>
      <w:r w:rsidRPr="008B075F">
        <w:rPr>
          <w:rStyle w:val="Strong"/>
          <w:rFonts w:eastAsiaTheme="majorEastAsia"/>
        </w:rPr>
        <w:t>Discussion Questions</w:t>
      </w:r>
      <w:r w:rsidRPr="008B075F">
        <w:t>:</w:t>
      </w:r>
    </w:p>
    <w:p w:rsidR="00B32F5B" w:rsidRPr="008B075F" w:rsidRDefault="00B32F5B" w:rsidP="005B758F">
      <w:pPr>
        <w:numPr>
          <w:ilvl w:val="0"/>
          <w:numId w:val="1022"/>
        </w:numPr>
        <w:spacing w:before="100" w:beforeAutospacing="1" w:after="100" w:afterAutospacing="1" w:line="240" w:lineRule="auto"/>
      </w:pPr>
      <w:r w:rsidRPr="008B075F">
        <w:t>What factors have contributed to the growth of agritech startups in Nigeria?</w:t>
      </w:r>
    </w:p>
    <w:p w:rsidR="00B32F5B" w:rsidRPr="008B075F" w:rsidRDefault="00B32F5B" w:rsidP="005B758F">
      <w:pPr>
        <w:numPr>
          <w:ilvl w:val="0"/>
          <w:numId w:val="1022"/>
        </w:numPr>
        <w:spacing w:before="100" w:beforeAutospacing="1" w:after="100" w:afterAutospacing="1" w:line="240" w:lineRule="auto"/>
      </w:pPr>
      <w:r w:rsidRPr="008B075F">
        <w:t>How can entrepreneurs in this sector overcome financing challenges?</w:t>
      </w:r>
    </w:p>
    <w:p w:rsidR="00B32F5B" w:rsidRPr="008B075F" w:rsidRDefault="00B32F5B" w:rsidP="005B758F">
      <w:pPr>
        <w:numPr>
          <w:ilvl w:val="0"/>
          <w:numId w:val="1022"/>
        </w:numPr>
        <w:spacing w:before="100" w:beforeAutospacing="1" w:after="100" w:afterAutospacing="1" w:line="240" w:lineRule="auto"/>
      </w:pPr>
      <w:r w:rsidRPr="008B075F">
        <w:t>Discuss the potential impacts of agritech on food security and economic development in Nigeria.</w:t>
      </w:r>
    </w:p>
    <w:p w:rsidR="00B32F5B" w:rsidRPr="008B075F" w:rsidRDefault="00B32F5B" w:rsidP="00B32F5B">
      <w:pPr>
        <w:spacing w:after="0"/>
      </w:pPr>
      <w:r w:rsidRPr="008B075F">
        <w:pict>
          <v:rect id="_x0000_i2323" style="width:0;height:1.5pt" o:hralign="center" o:hrstd="t" o:hr="t" fillcolor="#a0a0a0" stroked="f"/>
        </w:pict>
      </w:r>
    </w:p>
    <w:p w:rsidR="00B32F5B" w:rsidRPr="008B075F" w:rsidRDefault="00B32F5B" w:rsidP="00B32F5B">
      <w:pPr>
        <w:pStyle w:val="Heading3"/>
        <w:rPr>
          <w:color w:val="auto"/>
        </w:rPr>
      </w:pPr>
      <w:r w:rsidRPr="008B075F">
        <w:rPr>
          <w:color w:val="auto"/>
        </w:rPr>
        <w:t>Suggested Online Readings</w:t>
      </w:r>
    </w:p>
    <w:p w:rsidR="00B32F5B" w:rsidRPr="008B075F" w:rsidRDefault="00B32F5B" w:rsidP="005B758F">
      <w:pPr>
        <w:numPr>
          <w:ilvl w:val="0"/>
          <w:numId w:val="1023"/>
        </w:numPr>
        <w:spacing w:before="100" w:beforeAutospacing="1" w:after="100" w:afterAutospacing="1" w:line="240" w:lineRule="auto"/>
      </w:pPr>
      <w:r w:rsidRPr="008B075F">
        <w:rPr>
          <w:rStyle w:val="Strong"/>
        </w:rPr>
        <w:t>"The State of Entrepreneurship in Africa"</w:t>
      </w:r>
      <w:r w:rsidRPr="008B075F">
        <w:t xml:space="preserve"> - A comprehensive report by the African Development Bank that explores the entrepreneurial landscape across the continent.</w:t>
      </w:r>
    </w:p>
    <w:p w:rsidR="00B32F5B" w:rsidRPr="008B075F" w:rsidRDefault="00B32F5B" w:rsidP="005B758F">
      <w:pPr>
        <w:numPr>
          <w:ilvl w:val="0"/>
          <w:numId w:val="1023"/>
        </w:numPr>
        <w:spacing w:before="100" w:beforeAutospacing="1" w:after="100" w:afterAutospacing="1" w:line="240" w:lineRule="auto"/>
      </w:pPr>
      <w:r w:rsidRPr="008B075F">
        <w:rPr>
          <w:rStyle w:val="Strong"/>
        </w:rPr>
        <w:t>"Unlocking the Potential of Africa’s Youth"</w:t>
      </w:r>
      <w:r w:rsidRPr="008B075F">
        <w:t xml:space="preserve"> - A World Bank report focusing on youth entrepreneurship and innovation in Africa.</w:t>
      </w:r>
    </w:p>
    <w:p w:rsidR="00B32F5B" w:rsidRPr="008B075F" w:rsidRDefault="00B32F5B" w:rsidP="005B758F">
      <w:pPr>
        <w:numPr>
          <w:ilvl w:val="0"/>
          <w:numId w:val="1023"/>
        </w:numPr>
        <w:spacing w:before="100" w:beforeAutospacing="1" w:after="100" w:afterAutospacing="1" w:line="240" w:lineRule="auto"/>
      </w:pPr>
      <w:r w:rsidRPr="008B075F">
        <w:rPr>
          <w:rStyle w:val="Strong"/>
        </w:rPr>
        <w:t>"Women Entrepreneurs in Africa: A Study on Access to Finance"</w:t>
      </w:r>
      <w:r w:rsidRPr="008B075F">
        <w:t xml:space="preserve"> - This article examines the specific barriers faced by women entrepreneurs in Africa and suggests ways to improve access to financial resources.</w:t>
      </w:r>
    </w:p>
    <w:p w:rsidR="00B32F5B" w:rsidRPr="008B075F" w:rsidRDefault="00B32F5B" w:rsidP="005B758F">
      <w:pPr>
        <w:numPr>
          <w:ilvl w:val="0"/>
          <w:numId w:val="1023"/>
        </w:numPr>
        <w:spacing w:before="100" w:beforeAutospacing="1" w:after="100" w:afterAutospacing="1" w:line="240" w:lineRule="auto"/>
      </w:pPr>
      <w:r w:rsidRPr="008B075F">
        <w:rPr>
          <w:rStyle w:val="Strong"/>
        </w:rPr>
        <w:t>"Innovative Solutions for Financing African Entrepreneurs"</w:t>
      </w:r>
      <w:r w:rsidRPr="008B075F">
        <w:t xml:space="preserve"> - A blog post discussing new financing models and platforms supporting startups in Africa.</w:t>
      </w:r>
    </w:p>
    <w:p w:rsidR="00B32F5B" w:rsidRPr="008B075F" w:rsidRDefault="00B32F5B" w:rsidP="005B758F">
      <w:pPr>
        <w:numPr>
          <w:ilvl w:val="0"/>
          <w:numId w:val="1023"/>
        </w:numPr>
        <w:spacing w:before="100" w:beforeAutospacing="1" w:after="100" w:afterAutospacing="1" w:line="240" w:lineRule="auto"/>
      </w:pPr>
      <w:r w:rsidRPr="008B075F">
        <w:rPr>
          <w:rStyle w:val="Strong"/>
        </w:rPr>
        <w:t>"Impact of Technology on African Entrepreneurship"</w:t>
      </w:r>
      <w:r w:rsidRPr="008B075F">
        <w:t xml:space="preserve"> - A research paper analyzing how technology is reshaping entrepreneurial activities across the continent.</w:t>
      </w:r>
    </w:p>
    <w:p w:rsidR="00B32F5B" w:rsidRPr="008B075F" w:rsidRDefault="00B32F5B" w:rsidP="00B32F5B">
      <w:pPr>
        <w:spacing w:after="0"/>
      </w:pPr>
      <w:r w:rsidRPr="008B075F">
        <w:pict>
          <v:rect id="_x0000_i2324" style="width:0;height:1.5pt" o:hralign="center" o:hrstd="t" o:hr="t" fillcolor="#a0a0a0" stroked="f"/>
        </w:pict>
      </w:r>
    </w:p>
    <w:p w:rsidR="00A869AE" w:rsidRPr="008B075F" w:rsidRDefault="00A869AE" w:rsidP="0019797A">
      <w:pPr>
        <w:pStyle w:val="Heading3"/>
        <w:rPr>
          <w:color w:val="auto"/>
        </w:rPr>
      </w:pPr>
    </w:p>
    <w:p w:rsidR="00A869AE" w:rsidRPr="008B075F" w:rsidRDefault="00A869AE" w:rsidP="0019797A">
      <w:pPr>
        <w:pStyle w:val="Heading3"/>
        <w:rPr>
          <w:color w:val="auto"/>
        </w:rPr>
      </w:pPr>
    </w:p>
    <w:p w:rsidR="00A869AE" w:rsidRPr="008B075F" w:rsidRDefault="00A869AE" w:rsidP="0019797A">
      <w:pPr>
        <w:pStyle w:val="Heading3"/>
        <w:rPr>
          <w:color w:val="auto"/>
        </w:rPr>
      </w:pPr>
    </w:p>
    <w:p w:rsidR="0060324C" w:rsidRPr="008B075F" w:rsidRDefault="0060324C" w:rsidP="0060324C"/>
    <w:p w:rsidR="0060324C" w:rsidRPr="008B075F" w:rsidRDefault="0060324C" w:rsidP="0060324C"/>
    <w:p w:rsidR="0019797A" w:rsidRPr="008B075F" w:rsidRDefault="0019797A" w:rsidP="0019797A">
      <w:pPr>
        <w:pStyle w:val="Heading3"/>
        <w:rPr>
          <w:color w:val="auto"/>
        </w:rPr>
      </w:pPr>
      <w:r w:rsidRPr="008B075F">
        <w:rPr>
          <w:color w:val="auto"/>
        </w:rPr>
        <w:t>Chapter 2</w:t>
      </w:r>
      <w:r w:rsidR="00A869AE" w:rsidRPr="008B075F">
        <w:rPr>
          <w:color w:val="auto"/>
        </w:rPr>
        <w:t>3</w:t>
      </w:r>
      <w:r w:rsidR="0060324C" w:rsidRPr="008B075F">
        <w:rPr>
          <w:color w:val="auto"/>
        </w:rPr>
        <w:t>.1</w:t>
      </w:r>
      <w:r w:rsidRPr="008B075F">
        <w:rPr>
          <w:color w:val="auto"/>
        </w:rPr>
        <w:t xml:space="preserve">: </w:t>
      </w:r>
      <w:r w:rsidR="00A869AE" w:rsidRPr="008B075F">
        <w:rPr>
          <w:color w:val="auto"/>
        </w:rPr>
        <w:t>Key International Initiatives on E</w:t>
      </w:r>
      <w:r w:rsidRPr="008B075F">
        <w:rPr>
          <w:color w:val="auto"/>
        </w:rPr>
        <w:t xml:space="preserve">ntrepreneurship </w:t>
      </w:r>
      <w:r w:rsidR="00A869AE" w:rsidRPr="008B075F">
        <w:rPr>
          <w:color w:val="auto"/>
        </w:rPr>
        <w:t xml:space="preserve">Impacting </w:t>
      </w:r>
      <w:r w:rsidR="00560A9F" w:rsidRPr="008B075F">
        <w:rPr>
          <w:color w:val="auto"/>
        </w:rPr>
        <w:t xml:space="preserve">both </w:t>
      </w:r>
      <w:r w:rsidR="00A869AE" w:rsidRPr="008B075F">
        <w:rPr>
          <w:color w:val="auto"/>
        </w:rPr>
        <w:t>Nigeria and African Economies</w:t>
      </w:r>
    </w:p>
    <w:p w:rsidR="0019797A" w:rsidRPr="008B075F" w:rsidRDefault="0019797A" w:rsidP="0019797A">
      <w:pPr>
        <w:pStyle w:val="NormalWeb"/>
      </w:pPr>
      <w:r w:rsidRPr="008B075F">
        <w:t xml:space="preserve">"Global partnerships in Africa are not just investments; they are pathways to shared prosperity and sustainable growth for the continent and the world." </w:t>
      </w:r>
    </w:p>
    <w:p w:rsidR="0019797A" w:rsidRPr="008B075F" w:rsidRDefault="0019797A" w:rsidP="0019797A">
      <w:r w:rsidRPr="008B075F">
        <w:pict>
          <v:rect id="_x0000_i2203" style="width:0;height:1.5pt" o:hralign="center" o:hrstd="t" o:hr="t" fillcolor="#a0a0a0" stroked="f"/>
        </w:pict>
      </w:r>
    </w:p>
    <w:p w:rsidR="0019797A" w:rsidRPr="008B075F" w:rsidRDefault="0019797A" w:rsidP="0019797A">
      <w:pPr>
        <w:pStyle w:val="Heading3"/>
        <w:rPr>
          <w:color w:val="auto"/>
        </w:rPr>
      </w:pPr>
      <w:r w:rsidRPr="008B075F">
        <w:rPr>
          <w:color w:val="auto"/>
        </w:rPr>
        <w:t>Chapter Objectives</w:t>
      </w:r>
    </w:p>
    <w:p w:rsidR="0019797A" w:rsidRPr="008B075F" w:rsidRDefault="0019797A" w:rsidP="0019797A">
      <w:pPr>
        <w:pStyle w:val="NormalWeb"/>
      </w:pPr>
      <w:r w:rsidRPr="008B075F">
        <w:t>By the end of this chapter, students will be able to:</w:t>
      </w:r>
    </w:p>
    <w:p w:rsidR="0019797A" w:rsidRPr="008B075F" w:rsidRDefault="0019797A" w:rsidP="005B758F">
      <w:pPr>
        <w:numPr>
          <w:ilvl w:val="0"/>
          <w:numId w:val="963"/>
        </w:numPr>
        <w:spacing w:before="100" w:beforeAutospacing="1" w:after="100" w:afterAutospacing="1" w:line="240" w:lineRule="auto"/>
      </w:pPr>
      <w:r w:rsidRPr="008B075F">
        <w:t>Understand and evaluate the role of international trade and investment frameworks such as AGOA (African Growth and Opportunity Act), the EU’s Economic Partnership Agreements (EPAs), and China’s Belt and Road Initiative (BRI).</w:t>
      </w:r>
    </w:p>
    <w:p w:rsidR="0019797A" w:rsidRPr="008B075F" w:rsidRDefault="0019797A" w:rsidP="005B758F">
      <w:pPr>
        <w:numPr>
          <w:ilvl w:val="0"/>
          <w:numId w:val="963"/>
        </w:numPr>
        <w:spacing w:before="100" w:beforeAutospacing="1" w:after="100" w:afterAutospacing="1" w:line="240" w:lineRule="auto"/>
      </w:pPr>
      <w:r w:rsidRPr="008B075F">
        <w:t>Analyze the influence of these initiatives on entrepreneurship, trade, and economic growth in Africa.</w:t>
      </w:r>
    </w:p>
    <w:p w:rsidR="0019797A" w:rsidRPr="008B075F" w:rsidRDefault="0019797A" w:rsidP="005B758F">
      <w:pPr>
        <w:numPr>
          <w:ilvl w:val="0"/>
          <w:numId w:val="963"/>
        </w:numPr>
        <w:spacing w:before="100" w:beforeAutospacing="1" w:after="100" w:afterAutospacing="1" w:line="240" w:lineRule="auto"/>
      </w:pPr>
      <w:r w:rsidRPr="008B075F">
        <w:t>Identify key areas of cooperation and challenges within these international frameworks.</w:t>
      </w:r>
    </w:p>
    <w:p w:rsidR="0019797A" w:rsidRPr="008B075F" w:rsidRDefault="0019797A" w:rsidP="005B758F">
      <w:pPr>
        <w:numPr>
          <w:ilvl w:val="0"/>
          <w:numId w:val="963"/>
        </w:numPr>
        <w:spacing w:before="100" w:beforeAutospacing="1" w:after="100" w:afterAutospacing="1" w:line="240" w:lineRule="auto"/>
      </w:pPr>
      <w:r w:rsidRPr="008B075F">
        <w:t>Compare the economic impacts and strategic interests driving Africa-focused initiatives by the U.S., EU, China, and Russia.</w:t>
      </w:r>
    </w:p>
    <w:p w:rsidR="0019797A" w:rsidRPr="008B075F" w:rsidRDefault="0019797A" w:rsidP="005B758F">
      <w:pPr>
        <w:numPr>
          <w:ilvl w:val="0"/>
          <w:numId w:val="963"/>
        </w:numPr>
        <w:spacing w:before="100" w:beforeAutospacing="1" w:after="100" w:afterAutospacing="1" w:line="240" w:lineRule="auto"/>
      </w:pPr>
      <w:r w:rsidRPr="008B075F">
        <w:t>Discuss the role of these international collaborations in shaping the future of African entrepreneurship.</w:t>
      </w:r>
    </w:p>
    <w:p w:rsidR="0019797A" w:rsidRPr="008B075F" w:rsidRDefault="0019797A" w:rsidP="005B758F">
      <w:pPr>
        <w:numPr>
          <w:ilvl w:val="0"/>
          <w:numId w:val="963"/>
        </w:numPr>
        <w:spacing w:before="100" w:beforeAutospacing="1" w:after="100" w:afterAutospacing="1" w:line="240" w:lineRule="auto"/>
      </w:pPr>
      <w:r w:rsidRPr="008B075F">
        <w:t>Evaluate case studies of African businesses that have benefited from these initiatives.</w:t>
      </w:r>
    </w:p>
    <w:p w:rsidR="0019797A" w:rsidRPr="008B075F" w:rsidRDefault="0019797A" w:rsidP="005B758F">
      <w:pPr>
        <w:numPr>
          <w:ilvl w:val="0"/>
          <w:numId w:val="963"/>
        </w:numPr>
        <w:spacing w:before="100" w:beforeAutospacing="1" w:after="100" w:afterAutospacing="1" w:line="240" w:lineRule="auto"/>
      </w:pPr>
      <w:r w:rsidRPr="008B075F">
        <w:t>Explore strategies that African entrepreneurs and policymakers can use to leverage these international partnerships effectively.</w:t>
      </w:r>
    </w:p>
    <w:p w:rsidR="0019797A" w:rsidRPr="008B075F" w:rsidRDefault="0019797A" w:rsidP="0019797A">
      <w:pPr>
        <w:spacing w:after="0"/>
      </w:pPr>
      <w:r w:rsidRPr="008B075F">
        <w:pict>
          <v:rect id="_x0000_i2204" style="width:0;height:1.5pt" o:hralign="center" o:hrstd="t" o:hr="t" fillcolor="#a0a0a0" stroked="f"/>
        </w:pict>
      </w:r>
    </w:p>
    <w:p w:rsidR="0019797A" w:rsidRPr="008B075F" w:rsidRDefault="0019797A" w:rsidP="0019797A">
      <w:pPr>
        <w:pStyle w:val="Heading3"/>
        <w:rPr>
          <w:color w:val="auto"/>
        </w:rPr>
      </w:pPr>
      <w:r w:rsidRPr="008B075F">
        <w:rPr>
          <w:color w:val="auto"/>
        </w:rPr>
        <w:t>Chapter Summary</w:t>
      </w:r>
    </w:p>
    <w:p w:rsidR="0019797A" w:rsidRPr="008B075F" w:rsidRDefault="0019797A" w:rsidP="0019797A">
      <w:pPr>
        <w:pStyle w:val="NormalWeb"/>
      </w:pPr>
      <w:r w:rsidRPr="008B075F">
        <w:t xml:space="preserve">This chapter provides an in-depth examination of key international initiatives aimed at enhancing economic cooperation and development in Africa, with a particular focus on </w:t>
      </w:r>
      <w:r w:rsidRPr="008B075F">
        <w:rPr>
          <w:rStyle w:val="Strong"/>
        </w:rPr>
        <w:t>AGOA (African Growth and Opportunity Act)</w:t>
      </w:r>
      <w:r w:rsidRPr="008B075F">
        <w:t xml:space="preserve">, </w:t>
      </w:r>
      <w:r w:rsidRPr="008B075F">
        <w:rPr>
          <w:rStyle w:val="Strong"/>
        </w:rPr>
        <w:t>the European Union’s Economic Partnership Agreements (EPAs)</w:t>
      </w:r>
      <w:r w:rsidRPr="008B075F">
        <w:t xml:space="preserve">, </w:t>
      </w:r>
      <w:r w:rsidRPr="008B075F">
        <w:rPr>
          <w:rStyle w:val="Strong"/>
        </w:rPr>
        <w:t>China’s Belt and Road Initiative (BRI)</w:t>
      </w:r>
      <w:r w:rsidRPr="008B075F">
        <w:t xml:space="preserve">, and </w:t>
      </w:r>
      <w:r w:rsidRPr="008B075F">
        <w:rPr>
          <w:rStyle w:val="Strong"/>
        </w:rPr>
        <w:t>Russian investments in Africa</w:t>
      </w:r>
      <w:r w:rsidRPr="008B075F">
        <w:t>. These initiatives have profound implications for African entrepreneurs and businesses, offering opportunities for trade, market expansion, infrastructure development, and increased foreign direct investment.</w:t>
      </w:r>
    </w:p>
    <w:p w:rsidR="0019797A" w:rsidRPr="008B075F" w:rsidRDefault="0019797A" w:rsidP="0019797A">
      <w:pPr>
        <w:pStyle w:val="NormalWeb"/>
      </w:pPr>
      <w:r w:rsidRPr="008B075F">
        <w:t>AGOA, for instance, allows eligible African countries duty-free access to U.S. markets, enhancing trade opportunities and supporting local manufacturing and exports. Similarly, the EU’s EPAs seek to build free trade relationships with African nations, although these agreements come with specific conditions aimed at fostering sustainable development. The Belt and Road Initiative, China’s flagship global infrastructure strategy, has resulted in significant investments in African transportation, energy, and technology sectors, transforming trade routes and fostering connectivity across the continent. Russia’s involvement in Africa has focused on resource development, energy, and defense, with strategic partnerships in various sectors.</w:t>
      </w:r>
    </w:p>
    <w:p w:rsidR="0019797A" w:rsidRPr="008B075F" w:rsidRDefault="0019797A" w:rsidP="0019797A">
      <w:pPr>
        <w:pStyle w:val="NormalWeb"/>
      </w:pPr>
      <w:r w:rsidRPr="008B075F">
        <w:t>By understanding these global initiatives, African entrepreneurs can better navigate and utilize the opportunities and resources they present, as well as tackle associated challenges such as competition, regulatory compliance, and sustainable growth.</w:t>
      </w:r>
    </w:p>
    <w:p w:rsidR="00192E07" w:rsidRPr="008B075F" w:rsidRDefault="00192E07" w:rsidP="00192E07">
      <w:pPr>
        <w:pStyle w:val="NormalWeb"/>
      </w:pPr>
      <w:r w:rsidRPr="008B075F">
        <w:rPr>
          <w:noProof/>
        </w:rPr>
        <w:drawing>
          <wp:inline distT="0" distB="0" distL="0" distR="0">
            <wp:extent cx="4665630" cy="3302758"/>
            <wp:effectExtent l="0" t="0" r="1905" b="0"/>
            <wp:docPr id="27" name="Picture 27" descr="C:\Users\Dr. Mathew E. Egu\Downloads\napkin-selection (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descr="C:\Users\Dr. Mathew E. Egu\Downloads\napkin-selection (13).png"/>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4669169" cy="3305263"/>
                    </a:xfrm>
                    <a:prstGeom prst="rect">
                      <a:avLst/>
                    </a:prstGeom>
                    <a:noFill/>
                    <a:ln>
                      <a:noFill/>
                    </a:ln>
                  </pic:spPr>
                </pic:pic>
              </a:graphicData>
            </a:graphic>
          </wp:inline>
        </w:drawing>
      </w:r>
    </w:p>
    <w:p w:rsidR="00192E07" w:rsidRPr="008B075F" w:rsidRDefault="00192E07" w:rsidP="0019797A">
      <w:pPr>
        <w:pStyle w:val="NormalWeb"/>
      </w:pPr>
      <w:r w:rsidRPr="008B075F">
        <w:rPr>
          <w:b/>
        </w:rPr>
        <w:t>Figure 23:</w:t>
      </w:r>
      <w:r w:rsidRPr="008B075F">
        <w:t xml:space="preserve"> Global initiatives in African development</w:t>
      </w:r>
    </w:p>
    <w:p w:rsidR="0019797A" w:rsidRPr="008B075F" w:rsidRDefault="0019797A" w:rsidP="0019797A">
      <w:pPr>
        <w:spacing w:after="0"/>
      </w:pPr>
      <w:r w:rsidRPr="008B075F">
        <w:pict>
          <v:rect id="_x0000_i2206" style="width:0;height:1.5pt" o:hralign="center" o:hrstd="t" o:hr="t" fillcolor="#a0a0a0" stroked="f"/>
        </w:pict>
      </w:r>
    </w:p>
    <w:p w:rsidR="0019797A" w:rsidRPr="008B075F" w:rsidRDefault="0060324C" w:rsidP="0019797A">
      <w:pPr>
        <w:pStyle w:val="Heading4"/>
      </w:pPr>
      <w:r w:rsidRPr="008B075F">
        <w:t>23.1.</w:t>
      </w:r>
      <w:r w:rsidR="0019797A" w:rsidRPr="008B075F">
        <w:t xml:space="preserve">1 </w:t>
      </w:r>
      <w:r w:rsidR="0019797A" w:rsidRPr="008B075F">
        <w:rPr>
          <w:rStyle w:val="Strong"/>
          <w:b/>
          <w:bCs/>
        </w:rPr>
        <w:t>AGOA – African Growth and Opportunity Act (U.S.-Africa)</w:t>
      </w:r>
    </w:p>
    <w:p w:rsidR="0019797A" w:rsidRPr="008B075F" w:rsidRDefault="0019797A" w:rsidP="005B758F">
      <w:pPr>
        <w:numPr>
          <w:ilvl w:val="0"/>
          <w:numId w:val="965"/>
        </w:numPr>
        <w:spacing w:before="100" w:beforeAutospacing="1" w:after="100" w:afterAutospacing="1" w:line="240" w:lineRule="auto"/>
      </w:pPr>
      <w:r w:rsidRPr="008B075F">
        <w:rPr>
          <w:rStyle w:val="Strong"/>
        </w:rPr>
        <w:t>Overview:</w:t>
      </w:r>
      <w:r w:rsidRPr="008B075F">
        <w:t xml:space="preserve"> Established in 2000 by the U.S. government, AGOA aims to foster trade between the U.S. and eligible African nations by providing duty-free access to American markets for a range of products.</w:t>
      </w:r>
    </w:p>
    <w:p w:rsidR="0019797A" w:rsidRPr="008B075F" w:rsidRDefault="0019797A" w:rsidP="005B758F">
      <w:pPr>
        <w:numPr>
          <w:ilvl w:val="0"/>
          <w:numId w:val="965"/>
        </w:numPr>
        <w:spacing w:before="100" w:beforeAutospacing="1" w:after="100" w:afterAutospacing="1" w:line="240" w:lineRule="auto"/>
      </w:pPr>
      <w:r w:rsidRPr="008B075F">
        <w:rPr>
          <w:rStyle w:val="Strong"/>
        </w:rPr>
        <w:t>Eligibility and Benefits:</w:t>
      </w:r>
      <w:r w:rsidRPr="008B075F">
        <w:t xml:space="preserve"> African countries must meet certain political and economic criteria to participate, focusing on labor rights and democratic governance.</w:t>
      </w:r>
    </w:p>
    <w:p w:rsidR="0019797A" w:rsidRPr="008B075F" w:rsidRDefault="0019797A" w:rsidP="005B758F">
      <w:pPr>
        <w:numPr>
          <w:ilvl w:val="0"/>
          <w:numId w:val="965"/>
        </w:numPr>
        <w:spacing w:before="100" w:beforeAutospacing="1" w:after="100" w:afterAutospacing="1" w:line="240" w:lineRule="auto"/>
      </w:pPr>
      <w:r w:rsidRPr="008B075F">
        <w:rPr>
          <w:rStyle w:val="Strong"/>
        </w:rPr>
        <w:t>Impact on African Entrepreneurship:</w:t>
      </w:r>
      <w:r w:rsidRPr="008B075F">
        <w:t xml:space="preserve"> AGOA has enabled African businesses in sectors such as textiles, agriculture, and crafts to scale up and access one of the world’s largest markets.</w:t>
      </w:r>
    </w:p>
    <w:p w:rsidR="0019797A" w:rsidRPr="008B075F" w:rsidRDefault="0019797A" w:rsidP="005B758F">
      <w:pPr>
        <w:numPr>
          <w:ilvl w:val="0"/>
          <w:numId w:val="965"/>
        </w:numPr>
        <w:spacing w:before="100" w:beforeAutospacing="1" w:after="100" w:afterAutospacing="1" w:line="240" w:lineRule="auto"/>
      </w:pPr>
      <w:r w:rsidRPr="008B075F">
        <w:rPr>
          <w:rStyle w:val="Strong"/>
        </w:rPr>
        <w:t>Case Study:</w:t>
      </w:r>
      <w:r w:rsidRPr="008B075F">
        <w:t xml:space="preserve"> Nigerian textile manufacturers who leveraged AGOA to export apparel and boost local industry.</w:t>
      </w:r>
    </w:p>
    <w:p w:rsidR="0019797A" w:rsidRPr="008B075F" w:rsidRDefault="0060324C" w:rsidP="0019797A">
      <w:pPr>
        <w:pStyle w:val="Heading4"/>
      </w:pPr>
      <w:r w:rsidRPr="008B075F">
        <w:t>23.1.</w:t>
      </w:r>
      <w:r w:rsidR="0019797A" w:rsidRPr="008B075F">
        <w:t xml:space="preserve">2 </w:t>
      </w:r>
      <w:r w:rsidR="0019797A" w:rsidRPr="008B075F">
        <w:rPr>
          <w:rStyle w:val="Strong"/>
          <w:b/>
          <w:bCs/>
        </w:rPr>
        <w:t>EU Economic Partnership Agreements (EPAs) – Europe and Africa</w:t>
      </w:r>
    </w:p>
    <w:p w:rsidR="0019797A" w:rsidRPr="008B075F" w:rsidRDefault="0019797A" w:rsidP="005B758F">
      <w:pPr>
        <w:numPr>
          <w:ilvl w:val="0"/>
          <w:numId w:val="966"/>
        </w:numPr>
        <w:spacing w:before="100" w:beforeAutospacing="1" w:after="100" w:afterAutospacing="1" w:line="240" w:lineRule="auto"/>
      </w:pPr>
      <w:r w:rsidRPr="008B075F">
        <w:rPr>
          <w:rStyle w:val="Strong"/>
        </w:rPr>
        <w:t>Overview:</w:t>
      </w:r>
      <w:r w:rsidRPr="008B075F">
        <w:t xml:space="preserve"> The EU’s EPAs are trade agreements aimed at strengthening economic ties between Europe and African, Caribbean, and Pacific countries.</w:t>
      </w:r>
    </w:p>
    <w:p w:rsidR="0019797A" w:rsidRPr="008B075F" w:rsidRDefault="0019797A" w:rsidP="005B758F">
      <w:pPr>
        <w:numPr>
          <w:ilvl w:val="0"/>
          <w:numId w:val="966"/>
        </w:numPr>
        <w:spacing w:before="100" w:beforeAutospacing="1" w:after="100" w:afterAutospacing="1" w:line="240" w:lineRule="auto"/>
      </w:pPr>
      <w:r w:rsidRPr="008B075F">
        <w:rPr>
          <w:rStyle w:val="Strong"/>
        </w:rPr>
        <w:t>Key Provisions:</w:t>
      </w:r>
      <w:r w:rsidRPr="008B075F">
        <w:t xml:space="preserve"> EPAs promote free trade but include clauses for sustainable development and poverty reduction, with an emphasis on value-added exports from Africa.</w:t>
      </w:r>
    </w:p>
    <w:p w:rsidR="0019797A" w:rsidRPr="008B075F" w:rsidRDefault="0019797A" w:rsidP="005B758F">
      <w:pPr>
        <w:numPr>
          <w:ilvl w:val="0"/>
          <w:numId w:val="966"/>
        </w:numPr>
        <w:spacing w:before="100" w:beforeAutospacing="1" w:after="100" w:afterAutospacing="1" w:line="240" w:lineRule="auto"/>
      </w:pPr>
      <w:r w:rsidRPr="008B075F">
        <w:rPr>
          <w:rStyle w:val="Strong"/>
        </w:rPr>
        <w:t>Benefits and Criticisms:</w:t>
      </w:r>
      <w:r w:rsidRPr="008B075F">
        <w:t xml:space="preserve"> While EPAs have expanded market access, critics argue they may limit the policy flexibility of African nations. There is ongoing debate about the effects on local industries due to competition with European goods.</w:t>
      </w:r>
    </w:p>
    <w:p w:rsidR="0019797A" w:rsidRPr="008B075F" w:rsidRDefault="0019797A" w:rsidP="005B758F">
      <w:pPr>
        <w:numPr>
          <w:ilvl w:val="0"/>
          <w:numId w:val="966"/>
        </w:numPr>
        <w:spacing w:before="100" w:beforeAutospacing="1" w:after="100" w:afterAutospacing="1" w:line="240" w:lineRule="auto"/>
      </w:pPr>
      <w:r w:rsidRPr="008B075F">
        <w:rPr>
          <w:rStyle w:val="Strong"/>
        </w:rPr>
        <w:t>Example:</w:t>
      </w:r>
      <w:r w:rsidRPr="008B075F">
        <w:t xml:space="preserve"> Ghana’s exports of cocoa products and processed goods to the EU under EPA frameworks.</w:t>
      </w:r>
    </w:p>
    <w:p w:rsidR="0019797A" w:rsidRPr="008B075F" w:rsidRDefault="0060324C" w:rsidP="0019797A">
      <w:pPr>
        <w:pStyle w:val="Heading4"/>
      </w:pPr>
      <w:r w:rsidRPr="008B075F">
        <w:t>23.1.</w:t>
      </w:r>
      <w:r w:rsidR="0019797A" w:rsidRPr="008B075F">
        <w:t xml:space="preserve">3 </w:t>
      </w:r>
      <w:r w:rsidR="0019797A" w:rsidRPr="008B075F">
        <w:rPr>
          <w:rStyle w:val="Strong"/>
          <w:b/>
          <w:bCs/>
        </w:rPr>
        <w:t>China’s Belt and Road Initiative (BRI) – China and Africa</w:t>
      </w:r>
    </w:p>
    <w:p w:rsidR="0019797A" w:rsidRPr="008B075F" w:rsidRDefault="0019797A" w:rsidP="005B758F">
      <w:pPr>
        <w:numPr>
          <w:ilvl w:val="0"/>
          <w:numId w:val="967"/>
        </w:numPr>
        <w:spacing w:before="100" w:beforeAutospacing="1" w:after="100" w:afterAutospacing="1" w:line="240" w:lineRule="auto"/>
      </w:pPr>
      <w:r w:rsidRPr="008B075F">
        <w:rPr>
          <w:rStyle w:val="Strong"/>
        </w:rPr>
        <w:t>Overview:</w:t>
      </w:r>
      <w:r w:rsidRPr="008B075F">
        <w:t xml:space="preserve"> Launched in 2013, China’s BRI is a global infrastructure and investment strategy that aims to develop trade routes across Asia, Africa, and Europe.</w:t>
      </w:r>
    </w:p>
    <w:p w:rsidR="0019797A" w:rsidRPr="008B075F" w:rsidRDefault="0019797A" w:rsidP="005B758F">
      <w:pPr>
        <w:numPr>
          <w:ilvl w:val="0"/>
          <w:numId w:val="967"/>
        </w:numPr>
        <w:spacing w:before="100" w:beforeAutospacing="1" w:after="100" w:afterAutospacing="1" w:line="240" w:lineRule="auto"/>
      </w:pPr>
      <w:r w:rsidRPr="008B075F">
        <w:rPr>
          <w:rStyle w:val="Strong"/>
        </w:rPr>
        <w:t>African Infrastructure Investments:</w:t>
      </w:r>
      <w:r w:rsidRPr="008B075F">
        <w:t xml:space="preserve"> China has invested billions in Africa, building roads, railways, ports, and energy facilities, thereby transforming connectivity and logistics.</w:t>
      </w:r>
    </w:p>
    <w:p w:rsidR="0019797A" w:rsidRPr="008B075F" w:rsidRDefault="0019797A" w:rsidP="005B758F">
      <w:pPr>
        <w:numPr>
          <w:ilvl w:val="0"/>
          <w:numId w:val="967"/>
        </w:numPr>
        <w:spacing w:before="100" w:beforeAutospacing="1" w:after="100" w:afterAutospacing="1" w:line="240" w:lineRule="auto"/>
      </w:pPr>
      <w:r w:rsidRPr="008B075F">
        <w:rPr>
          <w:rStyle w:val="Strong"/>
        </w:rPr>
        <w:t>Entrepreneurial Impact:</w:t>
      </w:r>
      <w:r w:rsidRPr="008B075F">
        <w:t xml:space="preserve"> BRI has enabled African entrepreneurs to expand through improved infrastructure, facilitating smoother trade and reducing logistical costs.</w:t>
      </w:r>
    </w:p>
    <w:p w:rsidR="0019797A" w:rsidRPr="008B075F" w:rsidRDefault="0019797A" w:rsidP="005B758F">
      <w:pPr>
        <w:numPr>
          <w:ilvl w:val="0"/>
          <w:numId w:val="967"/>
        </w:numPr>
        <w:spacing w:before="100" w:beforeAutospacing="1" w:after="100" w:afterAutospacing="1" w:line="240" w:lineRule="auto"/>
      </w:pPr>
      <w:r w:rsidRPr="008B075F">
        <w:rPr>
          <w:rStyle w:val="Strong"/>
        </w:rPr>
        <w:t>Case Study:</w:t>
      </w:r>
      <w:r w:rsidRPr="008B075F">
        <w:t xml:space="preserve"> Kenya’s Standard Gauge Railway (SGR) linking Nairobi to Mombasa, financed by China, which has significantly boosted tourism and trade.</w:t>
      </w:r>
    </w:p>
    <w:p w:rsidR="0019797A" w:rsidRPr="008B075F" w:rsidRDefault="0060324C" w:rsidP="0019797A">
      <w:pPr>
        <w:pStyle w:val="Heading4"/>
      </w:pPr>
      <w:r w:rsidRPr="008B075F">
        <w:t>23.1.</w:t>
      </w:r>
      <w:r w:rsidR="0019797A" w:rsidRPr="008B075F">
        <w:t xml:space="preserve">4 </w:t>
      </w:r>
      <w:r w:rsidR="0019797A" w:rsidRPr="008B075F">
        <w:rPr>
          <w:rStyle w:val="Strong"/>
          <w:b/>
          <w:bCs/>
        </w:rPr>
        <w:t>Russia’s Growing Presence in Africa</w:t>
      </w:r>
    </w:p>
    <w:p w:rsidR="0019797A" w:rsidRPr="008B075F" w:rsidRDefault="0019797A" w:rsidP="005B758F">
      <w:pPr>
        <w:numPr>
          <w:ilvl w:val="0"/>
          <w:numId w:val="968"/>
        </w:numPr>
        <w:spacing w:before="100" w:beforeAutospacing="1" w:after="100" w:afterAutospacing="1" w:line="240" w:lineRule="auto"/>
      </w:pPr>
      <w:r w:rsidRPr="008B075F">
        <w:rPr>
          <w:rStyle w:val="Strong"/>
        </w:rPr>
        <w:t>Strategic Investments:</w:t>
      </w:r>
      <w:r w:rsidRPr="008B075F">
        <w:t xml:space="preserve"> Russia has focused on mining, energy, defense, and infrastructure development, working with African nations to secure resource access and develop energy projects.</w:t>
      </w:r>
    </w:p>
    <w:p w:rsidR="0019797A" w:rsidRPr="008B075F" w:rsidRDefault="0019797A" w:rsidP="005B758F">
      <w:pPr>
        <w:numPr>
          <w:ilvl w:val="0"/>
          <w:numId w:val="968"/>
        </w:numPr>
        <w:spacing w:before="100" w:beforeAutospacing="1" w:after="100" w:afterAutospacing="1" w:line="240" w:lineRule="auto"/>
      </w:pPr>
      <w:r w:rsidRPr="008B075F">
        <w:rPr>
          <w:rStyle w:val="Strong"/>
        </w:rPr>
        <w:t>Focus Areas:</w:t>
      </w:r>
      <w:r w:rsidRPr="008B075F">
        <w:t xml:space="preserve"> Russian investments are often geared toward long-term partnerships in resource-rich nations, such as Nigeria, South Africa, and Angola.</w:t>
      </w:r>
    </w:p>
    <w:p w:rsidR="0019797A" w:rsidRPr="008B075F" w:rsidRDefault="0019797A" w:rsidP="005B758F">
      <w:pPr>
        <w:numPr>
          <w:ilvl w:val="0"/>
          <w:numId w:val="968"/>
        </w:numPr>
        <w:spacing w:before="100" w:beforeAutospacing="1" w:after="100" w:afterAutospacing="1" w:line="240" w:lineRule="auto"/>
      </w:pPr>
      <w:r w:rsidRPr="008B075F">
        <w:rPr>
          <w:rStyle w:val="Strong"/>
        </w:rPr>
        <w:t>Entrepreneurial Impact:</w:t>
      </w:r>
      <w:r w:rsidRPr="008B075F">
        <w:t xml:space="preserve"> Although relatively smaller than Western or Chinese investment, Russia’s involvement in sectors like natural gas and mining has created opportunities for African entrepreneurs in ancillary industries.</w:t>
      </w:r>
    </w:p>
    <w:p w:rsidR="0019797A" w:rsidRPr="008B075F" w:rsidRDefault="0019797A" w:rsidP="005B758F">
      <w:pPr>
        <w:numPr>
          <w:ilvl w:val="0"/>
          <w:numId w:val="968"/>
        </w:numPr>
        <w:spacing w:before="100" w:beforeAutospacing="1" w:after="100" w:afterAutospacing="1" w:line="240" w:lineRule="auto"/>
      </w:pPr>
      <w:r w:rsidRPr="008B075F">
        <w:rPr>
          <w:rStyle w:val="Strong"/>
        </w:rPr>
        <w:t>Example:</w:t>
      </w:r>
      <w:r w:rsidRPr="008B075F">
        <w:t xml:space="preserve"> Russia’s state-backed oil and mining projects in South Africa and Nigeria, which offer local supply chain opportunities for African businesses.</w:t>
      </w:r>
    </w:p>
    <w:p w:rsidR="0060324C" w:rsidRPr="008B075F" w:rsidRDefault="0060324C" w:rsidP="0019797A">
      <w:pPr>
        <w:spacing w:after="0"/>
      </w:pPr>
      <w:r w:rsidRPr="008B075F">
        <w:t>Conclusion</w:t>
      </w:r>
    </w:p>
    <w:p w:rsidR="0060324C" w:rsidRPr="008B075F" w:rsidRDefault="0060324C" w:rsidP="0060324C">
      <w:pPr>
        <w:pStyle w:val="NormalWeb"/>
      </w:pPr>
      <w:r w:rsidRPr="008B075F">
        <w:t>Through a comprehensive understanding of AGOA, the EU’s EPAs, China’s Belt and Road Initiative, and Russia’s increasing presence in Africa, students will gain insights into the dynamic interplay between African entrepreneurship and international partnerships. This chapter prepares students to critically assess the advantages and challenges presented by global initiatives, empowering them to make strategic decisions as future business leaders in Africa’s evolving economic landscape.</w:t>
      </w:r>
    </w:p>
    <w:p w:rsidR="0060324C" w:rsidRPr="008B075F" w:rsidRDefault="0060324C" w:rsidP="0060324C">
      <w:r w:rsidRPr="008B075F">
        <w:pict>
          <v:rect id="_x0000_i2338" style="width:0;height:1.5pt" o:hralign="center" o:hrstd="t" o:hr="t" fillcolor="#a0a0a0" stroked="f"/>
        </w:pict>
      </w:r>
    </w:p>
    <w:p w:rsidR="0060324C" w:rsidRPr="008B075F" w:rsidRDefault="0060324C" w:rsidP="0060324C">
      <w:pPr>
        <w:pStyle w:val="Heading3"/>
        <w:rPr>
          <w:color w:val="auto"/>
        </w:rPr>
      </w:pPr>
      <w:r w:rsidRPr="008B075F">
        <w:rPr>
          <w:color w:val="auto"/>
        </w:rPr>
        <w:t>Key Terms and Concepts</w:t>
      </w:r>
    </w:p>
    <w:p w:rsidR="0060324C" w:rsidRPr="008B075F" w:rsidRDefault="0060324C" w:rsidP="005B758F">
      <w:pPr>
        <w:numPr>
          <w:ilvl w:val="0"/>
          <w:numId w:val="964"/>
        </w:numPr>
        <w:spacing w:before="100" w:beforeAutospacing="1" w:after="100" w:afterAutospacing="1" w:line="240" w:lineRule="auto"/>
      </w:pPr>
      <w:r w:rsidRPr="008B075F">
        <w:rPr>
          <w:rStyle w:val="Strong"/>
        </w:rPr>
        <w:t>AGOA (African Growth and Opportunity Act):</w:t>
      </w:r>
      <w:r w:rsidRPr="008B075F">
        <w:t xml:space="preserve"> U.S. trade act providing duty-free access for African products.</w:t>
      </w:r>
    </w:p>
    <w:p w:rsidR="0060324C" w:rsidRPr="008B075F" w:rsidRDefault="0060324C" w:rsidP="005B758F">
      <w:pPr>
        <w:numPr>
          <w:ilvl w:val="0"/>
          <w:numId w:val="964"/>
        </w:numPr>
        <w:spacing w:before="100" w:beforeAutospacing="1" w:after="100" w:afterAutospacing="1" w:line="240" w:lineRule="auto"/>
      </w:pPr>
      <w:r w:rsidRPr="008B075F">
        <w:rPr>
          <w:rStyle w:val="Strong"/>
        </w:rPr>
        <w:t>EPAs (Economic Partnership Agreements):</w:t>
      </w:r>
      <w:r w:rsidRPr="008B075F">
        <w:t xml:space="preserve"> Trade and development agreements between the EU and African, Caribbean, and Pacific countries.</w:t>
      </w:r>
    </w:p>
    <w:p w:rsidR="0060324C" w:rsidRPr="008B075F" w:rsidRDefault="0060324C" w:rsidP="005B758F">
      <w:pPr>
        <w:numPr>
          <w:ilvl w:val="0"/>
          <w:numId w:val="964"/>
        </w:numPr>
        <w:spacing w:before="100" w:beforeAutospacing="1" w:after="100" w:afterAutospacing="1" w:line="240" w:lineRule="auto"/>
      </w:pPr>
      <w:r w:rsidRPr="008B075F">
        <w:rPr>
          <w:rStyle w:val="Strong"/>
        </w:rPr>
        <w:t>BRI (Belt and Road Initiative):</w:t>
      </w:r>
      <w:r w:rsidRPr="008B075F">
        <w:t xml:space="preserve"> China’s global development strategy focusing on infrastructure and economic integration.</w:t>
      </w:r>
    </w:p>
    <w:p w:rsidR="0060324C" w:rsidRPr="008B075F" w:rsidRDefault="0060324C" w:rsidP="005B758F">
      <w:pPr>
        <w:numPr>
          <w:ilvl w:val="0"/>
          <w:numId w:val="964"/>
        </w:numPr>
        <w:spacing w:before="100" w:beforeAutospacing="1" w:after="100" w:afterAutospacing="1" w:line="240" w:lineRule="auto"/>
      </w:pPr>
      <w:r w:rsidRPr="008B075F">
        <w:rPr>
          <w:rStyle w:val="Strong"/>
        </w:rPr>
        <w:t>FDI (Foreign Direct Investment):</w:t>
      </w:r>
      <w:r w:rsidRPr="008B075F">
        <w:t xml:space="preserve"> Investment from foreign entities in domestic business or production.</w:t>
      </w:r>
    </w:p>
    <w:p w:rsidR="0060324C" w:rsidRPr="008B075F" w:rsidRDefault="0060324C" w:rsidP="005B758F">
      <w:pPr>
        <w:numPr>
          <w:ilvl w:val="0"/>
          <w:numId w:val="964"/>
        </w:numPr>
        <w:spacing w:before="100" w:beforeAutospacing="1" w:after="100" w:afterAutospacing="1" w:line="240" w:lineRule="auto"/>
      </w:pPr>
      <w:r w:rsidRPr="008B075F">
        <w:rPr>
          <w:rStyle w:val="Strong"/>
        </w:rPr>
        <w:t>Trade Facilitation:</w:t>
      </w:r>
      <w:r w:rsidRPr="008B075F">
        <w:t xml:space="preserve"> Policies that simplify cross-border trade.</w:t>
      </w:r>
    </w:p>
    <w:p w:rsidR="0060324C" w:rsidRPr="008B075F" w:rsidRDefault="0060324C" w:rsidP="005B758F">
      <w:pPr>
        <w:numPr>
          <w:ilvl w:val="0"/>
          <w:numId w:val="964"/>
        </w:numPr>
        <w:spacing w:before="100" w:beforeAutospacing="1" w:after="100" w:afterAutospacing="1" w:line="240" w:lineRule="auto"/>
      </w:pPr>
      <w:r w:rsidRPr="008B075F">
        <w:rPr>
          <w:rStyle w:val="Strong"/>
        </w:rPr>
        <w:t>Market Access:</w:t>
      </w:r>
      <w:r w:rsidRPr="008B075F">
        <w:t xml:space="preserve"> Opportunities for entry into foreign markets.</w:t>
      </w:r>
    </w:p>
    <w:p w:rsidR="0060324C" w:rsidRPr="008B075F" w:rsidRDefault="0060324C" w:rsidP="005B758F">
      <w:pPr>
        <w:numPr>
          <w:ilvl w:val="0"/>
          <w:numId w:val="964"/>
        </w:numPr>
        <w:spacing w:before="100" w:beforeAutospacing="1" w:after="100" w:afterAutospacing="1" w:line="240" w:lineRule="auto"/>
      </w:pPr>
      <w:r w:rsidRPr="008B075F">
        <w:rPr>
          <w:rStyle w:val="Strong"/>
        </w:rPr>
        <w:t>Supply Chain Integration:</w:t>
      </w:r>
      <w:r w:rsidRPr="008B075F">
        <w:t xml:space="preserve"> Merging of trade networks to improve efficiency and reduce costs.</w:t>
      </w:r>
    </w:p>
    <w:p w:rsidR="0060324C" w:rsidRPr="008B075F" w:rsidRDefault="0060324C" w:rsidP="005B758F">
      <w:pPr>
        <w:numPr>
          <w:ilvl w:val="0"/>
          <w:numId w:val="964"/>
        </w:numPr>
        <w:spacing w:before="100" w:beforeAutospacing="1" w:after="100" w:afterAutospacing="1" w:line="240" w:lineRule="auto"/>
      </w:pPr>
      <w:r w:rsidRPr="008B075F">
        <w:rPr>
          <w:rStyle w:val="Strong"/>
        </w:rPr>
        <w:t>Export Diversification:</w:t>
      </w:r>
      <w:r w:rsidRPr="008B075F">
        <w:t xml:space="preserve"> Expanding a country’s range of export goods to reduce dependence on a single sector.</w:t>
      </w:r>
    </w:p>
    <w:p w:rsidR="0060324C" w:rsidRPr="008B075F" w:rsidRDefault="0060324C" w:rsidP="005B758F">
      <w:pPr>
        <w:numPr>
          <w:ilvl w:val="0"/>
          <w:numId w:val="964"/>
        </w:numPr>
        <w:spacing w:before="100" w:beforeAutospacing="1" w:after="100" w:afterAutospacing="1" w:line="240" w:lineRule="auto"/>
      </w:pPr>
      <w:r w:rsidRPr="008B075F">
        <w:rPr>
          <w:rStyle w:val="Strong"/>
        </w:rPr>
        <w:t>Infrastructure Development:</w:t>
      </w:r>
      <w:r w:rsidRPr="008B075F">
        <w:t xml:space="preserve"> Construction of roads, railways, and energy facilities to support economic activities.</w:t>
      </w:r>
    </w:p>
    <w:p w:rsidR="0019797A" w:rsidRPr="008B075F" w:rsidRDefault="0019797A" w:rsidP="0019797A">
      <w:pPr>
        <w:spacing w:after="0"/>
      </w:pPr>
      <w:r w:rsidRPr="008B075F">
        <w:pict>
          <v:rect id="_x0000_i2207" style="width:0;height:1.5pt" o:hralign="center" o:hrstd="t" o:hr="t" fillcolor="#a0a0a0" stroked="f"/>
        </w:pict>
      </w:r>
    </w:p>
    <w:p w:rsidR="0019797A" w:rsidRPr="008B075F" w:rsidRDefault="0019797A" w:rsidP="0019797A">
      <w:pPr>
        <w:pStyle w:val="Heading3"/>
        <w:rPr>
          <w:color w:val="auto"/>
        </w:rPr>
      </w:pPr>
      <w:r w:rsidRPr="008B075F">
        <w:rPr>
          <w:color w:val="auto"/>
        </w:rPr>
        <w:t>Review &amp; Discussion Questions</w:t>
      </w:r>
    </w:p>
    <w:p w:rsidR="0019797A" w:rsidRPr="008B075F" w:rsidRDefault="0019797A" w:rsidP="005B758F">
      <w:pPr>
        <w:numPr>
          <w:ilvl w:val="0"/>
          <w:numId w:val="969"/>
        </w:numPr>
        <w:spacing w:before="100" w:beforeAutospacing="1" w:after="100" w:afterAutospacing="1" w:line="240" w:lineRule="auto"/>
      </w:pPr>
      <w:r w:rsidRPr="008B075F">
        <w:t>What are the primary objectives of AGOA, and how has it impacted African businesses since its inception?</w:t>
      </w:r>
    </w:p>
    <w:p w:rsidR="0019797A" w:rsidRPr="008B075F" w:rsidRDefault="0019797A" w:rsidP="005B758F">
      <w:pPr>
        <w:numPr>
          <w:ilvl w:val="0"/>
          <w:numId w:val="969"/>
        </w:numPr>
        <w:spacing w:before="100" w:beforeAutospacing="1" w:after="100" w:afterAutospacing="1" w:line="240" w:lineRule="auto"/>
      </w:pPr>
      <w:r w:rsidRPr="008B075F">
        <w:t>Discuss the opportunities and potential drawbacks of the EU’s Economic Partnership Agreements for African economies.</w:t>
      </w:r>
    </w:p>
    <w:p w:rsidR="0019797A" w:rsidRPr="008B075F" w:rsidRDefault="0019797A" w:rsidP="005B758F">
      <w:pPr>
        <w:numPr>
          <w:ilvl w:val="0"/>
          <w:numId w:val="969"/>
        </w:numPr>
        <w:spacing w:before="100" w:beforeAutospacing="1" w:after="100" w:afterAutospacing="1" w:line="240" w:lineRule="auto"/>
      </w:pPr>
      <w:r w:rsidRPr="008B075F">
        <w:t>How has the Belt and Road Initiative influenced infrastructure and entrepreneurship in Africa?</w:t>
      </w:r>
    </w:p>
    <w:p w:rsidR="0019797A" w:rsidRPr="008B075F" w:rsidRDefault="0019797A" w:rsidP="005B758F">
      <w:pPr>
        <w:numPr>
          <w:ilvl w:val="0"/>
          <w:numId w:val="969"/>
        </w:numPr>
        <w:spacing w:before="100" w:beforeAutospacing="1" w:after="100" w:afterAutospacing="1" w:line="240" w:lineRule="auto"/>
      </w:pPr>
      <w:r w:rsidRPr="008B075F">
        <w:t>In what ways has Russia’s strategic focus in Africa created business opportunities for local entrepreneurs?</w:t>
      </w:r>
    </w:p>
    <w:p w:rsidR="0019797A" w:rsidRPr="008B075F" w:rsidRDefault="0019797A" w:rsidP="005B758F">
      <w:pPr>
        <w:numPr>
          <w:ilvl w:val="0"/>
          <w:numId w:val="969"/>
        </w:numPr>
        <w:spacing w:before="100" w:beforeAutospacing="1" w:after="100" w:afterAutospacing="1" w:line="240" w:lineRule="auto"/>
      </w:pPr>
      <w:r w:rsidRPr="008B075F">
        <w:t>What are some challenges African entrepreneurs face in capitalizing on these international initiatives?</w:t>
      </w:r>
    </w:p>
    <w:p w:rsidR="0019797A" w:rsidRPr="008B075F" w:rsidRDefault="0019797A" w:rsidP="0019797A">
      <w:pPr>
        <w:spacing w:after="0"/>
      </w:pPr>
      <w:r w:rsidRPr="008B075F">
        <w:pict>
          <v:rect id="_x0000_i2208" style="width:0;height:1.5pt" o:hralign="center" o:hrstd="t" o:hr="t" fillcolor="#a0a0a0" stroked="f"/>
        </w:pict>
      </w:r>
    </w:p>
    <w:p w:rsidR="0019797A" w:rsidRPr="008B075F" w:rsidRDefault="0019797A" w:rsidP="0019797A">
      <w:pPr>
        <w:pStyle w:val="Heading3"/>
        <w:rPr>
          <w:color w:val="auto"/>
        </w:rPr>
      </w:pPr>
      <w:r w:rsidRPr="008B075F">
        <w:rPr>
          <w:color w:val="auto"/>
        </w:rPr>
        <w:t>Experiential Exercise</w:t>
      </w:r>
    </w:p>
    <w:p w:rsidR="0019797A" w:rsidRPr="008B075F" w:rsidRDefault="0019797A" w:rsidP="0019797A">
      <w:pPr>
        <w:pStyle w:val="NormalWeb"/>
      </w:pPr>
      <w:r w:rsidRPr="008B075F">
        <w:rPr>
          <w:rStyle w:val="Strong"/>
        </w:rPr>
        <w:t>Task:</w:t>
      </w:r>
      <w:r w:rsidRPr="008B075F">
        <w:br/>
        <w:t>Select one of the initiatives discussed in this chapter (AGOA, EU EPA, BRI, or Russian investments) and develop a strategic business plan for a hypothetical African startup that aims to leverage this partnership. Your business plan should include:</w:t>
      </w:r>
    </w:p>
    <w:p w:rsidR="0019797A" w:rsidRPr="008B075F" w:rsidRDefault="0019797A" w:rsidP="005B758F">
      <w:pPr>
        <w:numPr>
          <w:ilvl w:val="0"/>
          <w:numId w:val="970"/>
        </w:numPr>
        <w:spacing w:before="100" w:beforeAutospacing="1" w:after="100" w:afterAutospacing="1" w:line="240" w:lineRule="auto"/>
      </w:pPr>
      <w:r w:rsidRPr="008B075F">
        <w:t>The nature of the business and target markets.</w:t>
      </w:r>
    </w:p>
    <w:p w:rsidR="0019797A" w:rsidRPr="008B075F" w:rsidRDefault="0019797A" w:rsidP="005B758F">
      <w:pPr>
        <w:numPr>
          <w:ilvl w:val="0"/>
          <w:numId w:val="970"/>
        </w:numPr>
        <w:spacing w:before="100" w:beforeAutospacing="1" w:after="100" w:afterAutospacing="1" w:line="240" w:lineRule="auto"/>
      </w:pPr>
      <w:r w:rsidRPr="008B075F">
        <w:t>How the selected initiative will provide a competitive advantage.</w:t>
      </w:r>
    </w:p>
    <w:p w:rsidR="0019797A" w:rsidRPr="008B075F" w:rsidRDefault="0019797A" w:rsidP="005B758F">
      <w:pPr>
        <w:numPr>
          <w:ilvl w:val="0"/>
          <w:numId w:val="970"/>
        </w:numPr>
        <w:spacing w:before="100" w:beforeAutospacing="1" w:after="100" w:afterAutospacing="1" w:line="240" w:lineRule="auto"/>
      </w:pPr>
      <w:r w:rsidRPr="008B075F">
        <w:t>Key challenges and strategies to address them.</w:t>
      </w:r>
    </w:p>
    <w:p w:rsidR="0019797A" w:rsidRPr="008B075F" w:rsidRDefault="0019797A" w:rsidP="005B758F">
      <w:pPr>
        <w:numPr>
          <w:ilvl w:val="0"/>
          <w:numId w:val="970"/>
        </w:numPr>
        <w:spacing w:before="100" w:beforeAutospacing="1" w:after="100" w:afterAutospacing="1" w:line="240" w:lineRule="auto"/>
      </w:pPr>
      <w:r w:rsidRPr="008B075F">
        <w:t>Expected outcomes and measurements of success.</w:t>
      </w:r>
    </w:p>
    <w:p w:rsidR="0019797A" w:rsidRPr="008B075F" w:rsidRDefault="0019797A" w:rsidP="0019797A">
      <w:pPr>
        <w:spacing w:after="0"/>
      </w:pPr>
      <w:r w:rsidRPr="008B075F">
        <w:pict>
          <v:rect id="_x0000_i2209" style="width:0;height:1.5pt" o:hralign="center" o:hrstd="t" o:hr="t" fillcolor="#a0a0a0" stroked="f"/>
        </w:pict>
      </w:r>
    </w:p>
    <w:p w:rsidR="0019797A" w:rsidRPr="008B075F" w:rsidRDefault="0019797A" w:rsidP="0019797A">
      <w:pPr>
        <w:pStyle w:val="Heading3"/>
        <w:rPr>
          <w:color w:val="auto"/>
        </w:rPr>
      </w:pPr>
      <w:r w:rsidRPr="008B075F">
        <w:rPr>
          <w:color w:val="auto"/>
        </w:rPr>
        <w:t>Case Study: The Belt and Road Initiative (BRI) in East Africa – A New Frontier for Trade and Entrepreneurship</w:t>
      </w:r>
    </w:p>
    <w:p w:rsidR="0019797A" w:rsidRPr="008B075F" w:rsidRDefault="0019797A" w:rsidP="0019797A">
      <w:pPr>
        <w:pStyle w:val="NormalWeb"/>
      </w:pPr>
      <w:r w:rsidRPr="008B075F">
        <w:rPr>
          <w:rStyle w:val="Strong"/>
        </w:rPr>
        <w:t>Background:</w:t>
      </w:r>
      <w:r w:rsidRPr="008B075F">
        <w:br/>
        <w:t>The Belt and Road Initiative has played a transformative role in East Africa, with significant investments in infrastructure projects such as the Standard Gauge Railway (SGR) in Kenya and Tanzania’s Bagamoyo Port. These investments have opened up new avenues for trade, connecting local entrepreneurs to markets across Africa and beyond.</w:t>
      </w:r>
    </w:p>
    <w:p w:rsidR="0019797A" w:rsidRPr="008B075F" w:rsidRDefault="0019797A" w:rsidP="0019797A">
      <w:pPr>
        <w:pStyle w:val="NormalWeb"/>
      </w:pPr>
      <w:r w:rsidRPr="008B075F">
        <w:rPr>
          <w:rStyle w:val="Strong"/>
        </w:rPr>
        <w:t>Case Questions:</w:t>
      </w:r>
    </w:p>
    <w:p w:rsidR="0019797A" w:rsidRPr="008B075F" w:rsidRDefault="0019797A" w:rsidP="005B758F">
      <w:pPr>
        <w:numPr>
          <w:ilvl w:val="0"/>
          <w:numId w:val="971"/>
        </w:numPr>
        <w:spacing w:before="100" w:beforeAutospacing="1" w:after="100" w:afterAutospacing="1" w:line="240" w:lineRule="auto"/>
      </w:pPr>
      <w:r w:rsidRPr="008B075F">
        <w:t>What advantages does the Belt and Road Initiative offer to East African entrepreneurs?</w:t>
      </w:r>
    </w:p>
    <w:p w:rsidR="0019797A" w:rsidRPr="008B075F" w:rsidRDefault="0019797A" w:rsidP="005B758F">
      <w:pPr>
        <w:numPr>
          <w:ilvl w:val="0"/>
          <w:numId w:val="971"/>
        </w:numPr>
        <w:spacing w:before="100" w:beforeAutospacing="1" w:after="100" w:afterAutospacing="1" w:line="240" w:lineRule="auto"/>
      </w:pPr>
      <w:r w:rsidRPr="008B075F">
        <w:t>Identify and discuss potential challenges African businesses might face as a result of increased competition from Chinese companies.</w:t>
      </w:r>
    </w:p>
    <w:p w:rsidR="0019797A" w:rsidRPr="008B075F" w:rsidRDefault="0019797A" w:rsidP="005B758F">
      <w:pPr>
        <w:numPr>
          <w:ilvl w:val="0"/>
          <w:numId w:val="971"/>
        </w:numPr>
        <w:spacing w:before="100" w:beforeAutospacing="1" w:after="100" w:afterAutospacing="1" w:line="240" w:lineRule="auto"/>
      </w:pPr>
      <w:r w:rsidRPr="008B075F">
        <w:t>How can local governments work with international investors to ensure sustainable benefits for their citizens?</w:t>
      </w:r>
    </w:p>
    <w:p w:rsidR="0019797A" w:rsidRPr="008B075F" w:rsidRDefault="0019797A" w:rsidP="0019797A">
      <w:pPr>
        <w:spacing w:after="0"/>
      </w:pPr>
      <w:r w:rsidRPr="008B075F">
        <w:pict>
          <v:rect id="_x0000_i2210" style="width:0;height:1.5pt" o:hralign="center" o:hrstd="t" o:hr="t" fillcolor="#a0a0a0" stroked="f"/>
        </w:pict>
      </w:r>
    </w:p>
    <w:p w:rsidR="0019797A" w:rsidRPr="008B075F" w:rsidRDefault="0019797A" w:rsidP="0019797A">
      <w:pPr>
        <w:pStyle w:val="Heading3"/>
        <w:rPr>
          <w:color w:val="auto"/>
        </w:rPr>
      </w:pPr>
      <w:r w:rsidRPr="008B075F">
        <w:rPr>
          <w:color w:val="auto"/>
        </w:rPr>
        <w:t>Suggested Online Reading</w:t>
      </w:r>
    </w:p>
    <w:p w:rsidR="0019797A" w:rsidRPr="008B075F" w:rsidRDefault="0019797A" w:rsidP="005B758F">
      <w:pPr>
        <w:numPr>
          <w:ilvl w:val="0"/>
          <w:numId w:val="972"/>
        </w:numPr>
        <w:spacing w:before="100" w:beforeAutospacing="1" w:after="100" w:afterAutospacing="1" w:line="240" w:lineRule="auto"/>
      </w:pPr>
      <w:r w:rsidRPr="008B075F">
        <w:rPr>
          <w:rStyle w:val="Strong"/>
        </w:rPr>
        <w:t>AGOA.info – U.S. Department of Commerce AGOA Resource</w:t>
      </w:r>
      <w:r w:rsidRPr="008B075F">
        <w:t>: Information on AGOA-eligible products and market opportunities for African exporters.</w:t>
      </w:r>
    </w:p>
    <w:p w:rsidR="0019797A" w:rsidRPr="008B075F" w:rsidRDefault="0019797A" w:rsidP="005B758F">
      <w:pPr>
        <w:numPr>
          <w:ilvl w:val="0"/>
          <w:numId w:val="972"/>
        </w:numPr>
        <w:spacing w:before="100" w:beforeAutospacing="1" w:after="100" w:afterAutospacing="1" w:line="240" w:lineRule="auto"/>
      </w:pPr>
      <w:r w:rsidRPr="008B075F">
        <w:rPr>
          <w:rStyle w:val="Strong"/>
        </w:rPr>
        <w:t>European Commission – Economic Partnership Agreements</w:t>
      </w:r>
      <w:r w:rsidRPr="008B075F">
        <w:t>: Detailed explanation of EU-Africa trade agreements and sustainable development clauses.</w:t>
      </w:r>
    </w:p>
    <w:p w:rsidR="0019797A" w:rsidRPr="008B075F" w:rsidRDefault="0019797A" w:rsidP="005B758F">
      <w:pPr>
        <w:numPr>
          <w:ilvl w:val="0"/>
          <w:numId w:val="972"/>
        </w:numPr>
        <w:spacing w:before="100" w:beforeAutospacing="1" w:after="100" w:afterAutospacing="1" w:line="240" w:lineRule="auto"/>
      </w:pPr>
      <w:r w:rsidRPr="008B075F">
        <w:rPr>
          <w:rStyle w:val="Strong"/>
        </w:rPr>
        <w:t>China-Africa Research Initiative – Belt and Road Projects</w:t>
      </w:r>
      <w:r w:rsidRPr="008B075F">
        <w:t>: Research on China’s infrastructure investments in Africa and their socioeconomic impact.</w:t>
      </w:r>
    </w:p>
    <w:p w:rsidR="0019797A" w:rsidRPr="008B075F" w:rsidRDefault="0019797A" w:rsidP="005B758F">
      <w:pPr>
        <w:numPr>
          <w:ilvl w:val="0"/>
          <w:numId w:val="972"/>
        </w:numPr>
        <w:spacing w:before="100" w:beforeAutospacing="1" w:after="100" w:afterAutospacing="1" w:line="240" w:lineRule="auto"/>
      </w:pPr>
      <w:r w:rsidRPr="008B075F">
        <w:rPr>
          <w:rStyle w:val="Strong"/>
        </w:rPr>
        <w:t>African Center for Economic Transformation – Russia in Africa</w:t>
      </w:r>
      <w:r w:rsidRPr="008B075F">
        <w:t>: Analysis of Russia’s growing involvement in African economies and resource sectors.</w:t>
      </w:r>
    </w:p>
    <w:p w:rsidR="0019797A" w:rsidRPr="008B075F" w:rsidRDefault="0019797A" w:rsidP="005B758F">
      <w:pPr>
        <w:numPr>
          <w:ilvl w:val="0"/>
          <w:numId w:val="972"/>
        </w:numPr>
        <w:spacing w:before="100" w:beforeAutospacing="1" w:after="100" w:afterAutospacing="1" w:line="240" w:lineRule="auto"/>
      </w:pPr>
      <w:r w:rsidRPr="008B075F">
        <w:rPr>
          <w:rStyle w:val="Strong"/>
        </w:rPr>
        <w:t>UNCTAD – Africa’s Export Diversification and Global Trade Integration</w:t>
      </w:r>
      <w:r w:rsidRPr="008B075F">
        <w:t>: Report on Africa’s evolving trade patterns and strategies to increase competitiveness.</w:t>
      </w:r>
    </w:p>
    <w:p w:rsidR="0019797A" w:rsidRPr="008B075F" w:rsidRDefault="0019797A" w:rsidP="0019797A">
      <w:pPr>
        <w:spacing w:after="0"/>
      </w:pPr>
      <w:r w:rsidRPr="008B075F">
        <w:pict>
          <v:rect id="_x0000_i2211" style="width:0;height:1.5pt" o:hralign="center" o:hrstd="t" o:hr="t" fillcolor="#a0a0a0" stroked="f"/>
        </w:pict>
      </w:r>
    </w:p>
    <w:p w:rsidR="00005E5D" w:rsidRPr="008B075F" w:rsidRDefault="00005E5D" w:rsidP="00AA42E4">
      <w:pPr>
        <w:tabs>
          <w:tab w:val="left" w:pos="1019"/>
        </w:tabs>
      </w:pPr>
    </w:p>
    <w:p w:rsidR="009A1403" w:rsidRPr="008B075F" w:rsidRDefault="009A1403" w:rsidP="00AA42E4">
      <w:pPr>
        <w:tabs>
          <w:tab w:val="left" w:pos="1019"/>
        </w:tabs>
      </w:pPr>
    </w:p>
    <w:p w:rsidR="009A1403" w:rsidRPr="008B075F" w:rsidRDefault="009A1403" w:rsidP="00AA42E4">
      <w:pPr>
        <w:tabs>
          <w:tab w:val="left" w:pos="1019"/>
        </w:tabs>
      </w:pPr>
    </w:p>
    <w:p w:rsidR="009A1403" w:rsidRPr="008B075F" w:rsidRDefault="009A1403" w:rsidP="00AA42E4">
      <w:pPr>
        <w:tabs>
          <w:tab w:val="left" w:pos="1019"/>
        </w:tabs>
      </w:pPr>
    </w:p>
    <w:p w:rsidR="009A1403" w:rsidRPr="008B075F" w:rsidRDefault="009A1403" w:rsidP="00AA42E4">
      <w:pPr>
        <w:tabs>
          <w:tab w:val="left" w:pos="1019"/>
        </w:tabs>
      </w:pPr>
    </w:p>
    <w:p w:rsidR="009A1403" w:rsidRPr="008B075F" w:rsidRDefault="009A1403" w:rsidP="00AA42E4">
      <w:pPr>
        <w:tabs>
          <w:tab w:val="left" w:pos="1019"/>
        </w:tabs>
      </w:pPr>
    </w:p>
    <w:p w:rsidR="009A1403" w:rsidRPr="008B075F" w:rsidRDefault="009A1403" w:rsidP="00AA42E4">
      <w:pPr>
        <w:tabs>
          <w:tab w:val="left" w:pos="1019"/>
        </w:tabs>
      </w:pPr>
    </w:p>
    <w:p w:rsidR="009A1403" w:rsidRPr="008B075F" w:rsidRDefault="009A1403" w:rsidP="00AA42E4">
      <w:pPr>
        <w:tabs>
          <w:tab w:val="left" w:pos="1019"/>
        </w:tabs>
      </w:pPr>
    </w:p>
    <w:p w:rsidR="009A1403" w:rsidRPr="008B075F" w:rsidRDefault="009A1403" w:rsidP="00AA42E4">
      <w:pPr>
        <w:tabs>
          <w:tab w:val="left" w:pos="1019"/>
        </w:tabs>
      </w:pPr>
    </w:p>
    <w:p w:rsidR="009A1403" w:rsidRPr="008B075F" w:rsidRDefault="009A1403" w:rsidP="00AA42E4">
      <w:pPr>
        <w:tabs>
          <w:tab w:val="left" w:pos="1019"/>
        </w:tabs>
      </w:pPr>
    </w:p>
    <w:p w:rsidR="009A1403" w:rsidRPr="008B075F" w:rsidRDefault="009A1403" w:rsidP="00AA42E4">
      <w:pPr>
        <w:tabs>
          <w:tab w:val="left" w:pos="1019"/>
        </w:tabs>
      </w:pPr>
    </w:p>
    <w:p w:rsidR="009A1403" w:rsidRPr="008B075F" w:rsidRDefault="009A1403" w:rsidP="00AA42E4">
      <w:pPr>
        <w:tabs>
          <w:tab w:val="left" w:pos="1019"/>
        </w:tabs>
      </w:pPr>
    </w:p>
    <w:p w:rsidR="009A1403" w:rsidRPr="008B075F" w:rsidRDefault="009A1403" w:rsidP="00AA42E4">
      <w:pPr>
        <w:tabs>
          <w:tab w:val="left" w:pos="1019"/>
        </w:tabs>
      </w:pPr>
    </w:p>
    <w:p w:rsidR="00FA01D5" w:rsidRPr="008B075F" w:rsidRDefault="00FA01D5" w:rsidP="00FA01D5">
      <w:pPr>
        <w:pStyle w:val="NormalWeb"/>
      </w:pPr>
      <w:r w:rsidRPr="008B075F">
        <w:rPr>
          <w:rStyle w:val="Strong"/>
        </w:rPr>
        <w:t>Chapter 23</w:t>
      </w:r>
      <w:r w:rsidR="008744C2" w:rsidRPr="008B075F">
        <w:rPr>
          <w:rStyle w:val="Strong"/>
        </w:rPr>
        <w:t>.2</w:t>
      </w:r>
      <w:r w:rsidRPr="008B075F">
        <w:rPr>
          <w:rStyle w:val="Strong"/>
        </w:rPr>
        <w:t>: AGOA – African Growth and Opportunity Act (U.S.-Africa)</w:t>
      </w:r>
    </w:p>
    <w:p w:rsidR="00FA01D5" w:rsidRPr="008B075F" w:rsidRDefault="00FA01D5" w:rsidP="00FA01D5">
      <w:r w:rsidRPr="008B075F">
        <w:pict>
          <v:rect id="_x0000_i2339" style="width:0;height:1.5pt" o:hralign="center" o:hrstd="t" o:hr="t" fillcolor="#a0a0a0" stroked="f"/>
        </w:pict>
      </w:r>
    </w:p>
    <w:p w:rsidR="00FA01D5" w:rsidRPr="008B075F" w:rsidRDefault="00FA01D5" w:rsidP="00FA01D5">
      <w:pPr>
        <w:pStyle w:val="NormalWeb"/>
      </w:pPr>
      <w:r w:rsidRPr="008B075F">
        <w:t>“Trade is a critical tool for promoting economic growth, development, and poverty alleviation.” — United Nations Conference on Trade and Development</w:t>
      </w:r>
    </w:p>
    <w:p w:rsidR="00FA01D5" w:rsidRPr="008B075F" w:rsidRDefault="00FA01D5" w:rsidP="00FA01D5">
      <w:pPr>
        <w:spacing w:after="0"/>
      </w:pPr>
      <w:r w:rsidRPr="008B075F">
        <w:pict>
          <v:rect id="_x0000_i2341" style="width:0;height:1.5pt" o:hralign="center" o:hrstd="t" o:hr="t" fillcolor="#a0a0a0" stroked="f"/>
        </w:pict>
      </w:r>
    </w:p>
    <w:p w:rsidR="00FA01D5" w:rsidRPr="008B075F" w:rsidRDefault="009C6E13" w:rsidP="00FA01D5">
      <w:pPr>
        <w:pStyle w:val="Heading3"/>
        <w:rPr>
          <w:color w:val="auto"/>
        </w:rPr>
      </w:pPr>
      <w:r w:rsidRPr="008B075F">
        <w:rPr>
          <w:color w:val="auto"/>
        </w:rPr>
        <w:t>23.2.0 Introduction</w:t>
      </w:r>
    </w:p>
    <w:p w:rsidR="00FA01D5" w:rsidRPr="008B075F" w:rsidRDefault="00FA01D5" w:rsidP="00FA01D5">
      <w:pPr>
        <w:pStyle w:val="NormalWeb"/>
      </w:pPr>
      <w:r w:rsidRPr="008B075F">
        <w:t>The African Growth and Opportunity Act (AGOA) was established by the United States in 2000 to promote economic growth and development across sub-Saharan Africa by expanding access to the U.S. market. This legislation provides eligible African countries with duty-free access to the U.S. for thousands of products, encouraging trade, economic integration, and investment. AGOA aims to strengthen U.S.-Africa economic relations, foster regional stability, and support African economies’ movement toward industrialization.</w:t>
      </w:r>
    </w:p>
    <w:p w:rsidR="00FA01D5" w:rsidRPr="008B075F" w:rsidRDefault="00FA01D5" w:rsidP="00FA01D5">
      <w:pPr>
        <w:pStyle w:val="NormalWeb"/>
      </w:pPr>
      <w:r w:rsidRPr="008B075F">
        <w:t xml:space="preserve">AGOA’s structure and benefits target specific sectors with growth potential, such as textiles, apparel, and agriculture. Nigeria, Ghana, and Kenya are among the key beneficiaries, with AGOA facilitating increased exports to the U.S. and spurring local entrepreneurship. However, the act has faced challenges, such as strict compliance requirements, dependency on raw materials exports, and limited reach to small-scale businesses. This </w:t>
      </w:r>
      <w:r w:rsidR="00B90ECA" w:rsidRPr="008B075F">
        <w:t>section</w:t>
      </w:r>
      <w:r w:rsidRPr="008B075F">
        <w:t xml:space="preserve"> examines the achievements, limitations, and evolving role of AGOA in enhancing trade opportunities, shaping economic policies, and contributing to sustainable development in Africa.</w:t>
      </w:r>
    </w:p>
    <w:p w:rsidR="00FA01D5" w:rsidRPr="008B075F" w:rsidRDefault="00FA01D5" w:rsidP="00FA01D5">
      <w:pPr>
        <w:spacing w:after="0"/>
      </w:pPr>
      <w:r w:rsidRPr="008B075F">
        <w:pict>
          <v:rect id="_x0000_i2343" style="width:0;height:1.5pt" o:hralign="center" o:hrstd="t" o:hr="t" fillcolor="#a0a0a0" stroked="f"/>
        </w:pict>
      </w:r>
    </w:p>
    <w:p w:rsidR="00FA01D5" w:rsidRPr="008B075F" w:rsidRDefault="00B90ECA" w:rsidP="00FA01D5">
      <w:pPr>
        <w:pStyle w:val="Heading3"/>
        <w:rPr>
          <w:color w:val="auto"/>
        </w:rPr>
      </w:pPr>
      <w:r w:rsidRPr="008B075F">
        <w:rPr>
          <w:color w:val="auto"/>
        </w:rPr>
        <w:t>23.2.</w:t>
      </w:r>
      <w:r w:rsidR="00FA01D5" w:rsidRPr="008B075F">
        <w:rPr>
          <w:color w:val="auto"/>
        </w:rPr>
        <w:t>1 Origins and Objectives of AGOA</w:t>
      </w:r>
    </w:p>
    <w:p w:rsidR="00FA01D5" w:rsidRPr="008B075F" w:rsidRDefault="00FA01D5" w:rsidP="00FA01D5">
      <w:pPr>
        <w:pStyle w:val="NormalWeb"/>
      </w:pPr>
      <w:r w:rsidRPr="008B075F">
        <w:t>AGOA was enacted in 2000 under the Clinton administration as part of an effort to promote Africa’s economic integration and industrial development through expanded trade opportunities. AGOA builds on previous U.S.-Africa relations initiatives but uniquely focuses on providing duty-free access for African products to the U.S. market. By offering incentives for trade and investment, AGOA aims to encourage economic reforms, political stability, and sustainable development across sub-Saharan Africa.</w:t>
      </w:r>
    </w:p>
    <w:p w:rsidR="00FA01D5" w:rsidRPr="008B075F" w:rsidRDefault="00FA01D5" w:rsidP="00FA01D5">
      <w:r w:rsidRPr="008B075F">
        <w:pict>
          <v:rect id="_x0000_i2344" style="width:0;height:1.5pt" o:hralign="center" o:hrstd="t" o:hr="t" fillcolor="#a0a0a0" stroked="f"/>
        </w:pict>
      </w:r>
    </w:p>
    <w:p w:rsidR="00FA01D5" w:rsidRPr="008B075F" w:rsidRDefault="009F6E6E" w:rsidP="00FA01D5">
      <w:pPr>
        <w:pStyle w:val="Heading3"/>
        <w:rPr>
          <w:color w:val="auto"/>
        </w:rPr>
      </w:pPr>
      <w:r w:rsidRPr="008B075F">
        <w:rPr>
          <w:color w:val="auto"/>
        </w:rPr>
        <w:t>23.2.</w:t>
      </w:r>
      <w:r w:rsidR="00FA01D5" w:rsidRPr="008B075F">
        <w:rPr>
          <w:color w:val="auto"/>
        </w:rPr>
        <w:t>2 Structure and Benefits of AGOA</w:t>
      </w:r>
    </w:p>
    <w:p w:rsidR="00FA01D5" w:rsidRPr="008B075F" w:rsidRDefault="00FA01D5" w:rsidP="00FA01D5">
      <w:pPr>
        <w:pStyle w:val="NormalWeb"/>
      </w:pPr>
      <w:r w:rsidRPr="008B075F">
        <w:t>AGOA extends duty-free benefits to thousands of products across sectors including:</w:t>
      </w:r>
    </w:p>
    <w:p w:rsidR="00FA01D5" w:rsidRPr="008B075F" w:rsidRDefault="00FA01D5" w:rsidP="005B758F">
      <w:pPr>
        <w:numPr>
          <w:ilvl w:val="0"/>
          <w:numId w:val="1025"/>
        </w:numPr>
        <w:spacing w:before="100" w:beforeAutospacing="1" w:after="100" w:afterAutospacing="1" w:line="240" w:lineRule="auto"/>
      </w:pPr>
      <w:r w:rsidRPr="008B075F">
        <w:rPr>
          <w:rStyle w:val="Strong"/>
        </w:rPr>
        <w:t>Textiles and Apparel</w:t>
      </w:r>
      <w:r w:rsidRPr="008B075F">
        <w:t>: This sector has seen significant growth, with AGOA helping countries such as Kenya and Lesotho to become competitive in the global apparel market.</w:t>
      </w:r>
    </w:p>
    <w:p w:rsidR="00FA01D5" w:rsidRPr="008B075F" w:rsidRDefault="00FA01D5" w:rsidP="005B758F">
      <w:pPr>
        <w:numPr>
          <w:ilvl w:val="0"/>
          <w:numId w:val="1025"/>
        </w:numPr>
        <w:spacing w:before="100" w:beforeAutospacing="1" w:after="100" w:afterAutospacing="1" w:line="240" w:lineRule="auto"/>
      </w:pPr>
      <w:r w:rsidRPr="008B075F">
        <w:rPr>
          <w:rStyle w:val="Strong"/>
        </w:rPr>
        <w:t>Agriculture</w:t>
      </w:r>
      <w:r w:rsidRPr="008B075F">
        <w:t>: With a focus on products like cocoa, fruits, and nuts, AGOA has contributed to value addition and income generation in rural communities.</w:t>
      </w:r>
    </w:p>
    <w:p w:rsidR="00FA01D5" w:rsidRPr="008B075F" w:rsidRDefault="00FA01D5" w:rsidP="005B758F">
      <w:pPr>
        <w:numPr>
          <w:ilvl w:val="0"/>
          <w:numId w:val="1025"/>
        </w:numPr>
        <w:spacing w:before="100" w:beforeAutospacing="1" w:after="100" w:afterAutospacing="1" w:line="240" w:lineRule="auto"/>
      </w:pPr>
      <w:r w:rsidRPr="008B075F">
        <w:rPr>
          <w:rStyle w:val="Strong"/>
        </w:rPr>
        <w:t>Manufactured Goods</w:t>
      </w:r>
      <w:r w:rsidRPr="008B075F">
        <w:t>: Through AGOA, countries like South Africa have expanded their export of manufactured goods to the U.S., which encourages industrial growth.</w:t>
      </w:r>
    </w:p>
    <w:p w:rsidR="00FA01D5" w:rsidRPr="008B075F" w:rsidRDefault="00FA01D5" w:rsidP="00FA01D5">
      <w:pPr>
        <w:pStyle w:val="NormalWeb"/>
      </w:pPr>
      <w:r w:rsidRPr="008B075F">
        <w:t>AGOA requires eligible countries to meet specific criteria, including promoting economic freedom, upholding rule of law, and combating corruption. Compliance with these conditions is essential for maintaining AGOA status, and any violations could lead to the suspension of benefits.</w:t>
      </w:r>
    </w:p>
    <w:p w:rsidR="00FA01D5" w:rsidRPr="008B075F" w:rsidRDefault="00FA01D5" w:rsidP="00FA01D5">
      <w:r w:rsidRPr="008B075F">
        <w:pict>
          <v:rect id="_x0000_i2345" style="width:0;height:1.5pt" o:hralign="center" o:hrstd="t" o:hr="t" fillcolor="#a0a0a0" stroked="f"/>
        </w:pict>
      </w:r>
    </w:p>
    <w:p w:rsidR="00FA01D5" w:rsidRPr="008B075F" w:rsidRDefault="009F6E6E" w:rsidP="00FA01D5">
      <w:pPr>
        <w:pStyle w:val="Heading3"/>
        <w:rPr>
          <w:color w:val="auto"/>
        </w:rPr>
      </w:pPr>
      <w:r w:rsidRPr="008B075F">
        <w:rPr>
          <w:color w:val="auto"/>
        </w:rPr>
        <w:t>23.2.</w:t>
      </w:r>
      <w:r w:rsidR="00FA01D5" w:rsidRPr="008B075F">
        <w:rPr>
          <w:color w:val="auto"/>
        </w:rPr>
        <w:t>3 AGOA’s Impact on African Economies</w:t>
      </w:r>
    </w:p>
    <w:p w:rsidR="00FA01D5" w:rsidRPr="008B075F" w:rsidRDefault="00FA01D5" w:rsidP="00FA01D5">
      <w:pPr>
        <w:pStyle w:val="NormalWeb"/>
      </w:pPr>
      <w:r w:rsidRPr="008B075F">
        <w:rPr>
          <w:rStyle w:val="Strong"/>
        </w:rPr>
        <w:t>Positive Outcomes:</w:t>
      </w:r>
    </w:p>
    <w:p w:rsidR="00FA01D5" w:rsidRPr="008B075F" w:rsidRDefault="00FA01D5" w:rsidP="005B758F">
      <w:pPr>
        <w:numPr>
          <w:ilvl w:val="0"/>
          <w:numId w:val="1026"/>
        </w:numPr>
        <w:spacing w:before="100" w:beforeAutospacing="1" w:after="100" w:afterAutospacing="1" w:line="240" w:lineRule="auto"/>
      </w:pPr>
      <w:r w:rsidRPr="008B075F">
        <w:rPr>
          <w:rStyle w:val="Strong"/>
        </w:rPr>
        <w:t>Increase in Exports</w:t>
      </w:r>
      <w:r w:rsidRPr="008B075F">
        <w:t>: AGOA has enabled African nations to boost their exports to the U.S., especially in sectors where Africa has a competitive advantage.</w:t>
      </w:r>
    </w:p>
    <w:p w:rsidR="00FA01D5" w:rsidRPr="008B075F" w:rsidRDefault="00FA01D5" w:rsidP="005B758F">
      <w:pPr>
        <w:numPr>
          <w:ilvl w:val="0"/>
          <w:numId w:val="1026"/>
        </w:numPr>
        <w:spacing w:before="100" w:beforeAutospacing="1" w:after="100" w:afterAutospacing="1" w:line="240" w:lineRule="auto"/>
      </w:pPr>
      <w:r w:rsidRPr="008B075F">
        <w:rPr>
          <w:rStyle w:val="Strong"/>
        </w:rPr>
        <w:t>Employment Creation</w:t>
      </w:r>
      <w:r w:rsidRPr="008B075F">
        <w:t>: In countries like Kenya and Ghana, AGOA has led to job creation, especially in the textile and agricultural sectors.</w:t>
      </w:r>
    </w:p>
    <w:p w:rsidR="00FA01D5" w:rsidRPr="008B075F" w:rsidRDefault="00FA01D5" w:rsidP="005B758F">
      <w:pPr>
        <w:numPr>
          <w:ilvl w:val="0"/>
          <w:numId w:val="1026"/>
        </w:numPr>
        <w:spacing w:before="100" w:beforeAutospacing="1" w:after="100" w:afterAutospacing="1" w:line="240" w:lineRule="auto"/>
      </w:pPr>
      <w:r w:rsidRPr="008B075F">
        <w:rPr>
          <w:rStyle w:val="Strong"/>
        </w:rPr>
        <w:t>Industrial Development</w:t>
      </w:r>
      <w:r w:rsidRPr="008B075F">
        <w:t>: By fostering a focus on processed goods and manufacturing, AGOA has encouraged African countries to invest in industrial capabilities.</w:t>
      </w:r>
    </w:p>
    <w:p w:rsidR="00FA01D5" w:rsidRPr="008B075F" w:rsidRDefault="00FA01D5" w:rsidP="005B758F">
      <w:pPr>
        <w:numPr>
          <w:ilvl w:val="0"/>
          <w:numId w:val="1026"/>
        </w:numPr>
        <w:spacing w:before="100" w:beforeAutospacing="1" w:after="100" w:afterAutospacing="1" w:line="240" w:lineRule="auto"/>
      </w:pPr>
      <w:r w:rsidRPr="008B075F">
        <w:rPr>
          <w:rStyle w:val="Strong"/>
        </w:rPr>
        <w:t>Regional Integration</w:t>
      </w:r>
      <w:r w:rsidRPr="008B075F">
        <w:t>: AGOA’s trade benefits have also motivated regional economic cooperation and integration in Africa, supporting initiatives like the African Continental Free Trade Area (AfCFTA).</w:t>
      </w:r>
    </w:p>
    <w:p w:rsidR="00FA01D5" w:rsidRPr="008B075F" w:rsidRDefault="00FA01D5" w:rsidP="00FA01D5">
      <w:pPr>
        <w:pStyle w:val="NormalWeb"/>
      </w:pPr>
      <w:r w:rsidRPr="008B075F">
        <w:rPr>
          <w:rStyle w:val="Strong"/>
        </w:rPr>
        <w:t>Challenges and Limitations:</w:t>
      </w:r>
    </w:p>
    <w:p w:rsidR="00FA01D5" w:rsidRPr="008B075F" w:rsidRDefault="00FA01D5" w:rsidP="005B758F">
      <w:pPr>
        <w:numPr>
          <w:ilvl w:val="0"/>
          <w:numId w:val="1027"/>
        </w:numPr>
        <w:spacing w:before="100" w:beforeAutospacing="1" w:after="100" w:afterAutospacing="1" w:line="240" w:lineRule="auto"/>
      </w:pPr>
      <w:r w:rsidRPr="008B075F">
        <w:rPr>
          <w:rStyle w:val="Strong"/>
        </w:rPr>
        <w:t>Compliance with U.S. Standards</w:t>
      </w:r>
      <w:r w:rsidRPr="008B075F">
        <w:t>: Many African businesses struggle to meet stringent U.S. quality and safety standards, limiting their access to AGOA benefits.</w:t>
      </w:r>
    </w:p>
    <w:p w:rsidR="00FA01D5" w:rsidRPr="008B075F" w:rsidRDefault="00FA01D5" w:rsidP="005B758F">
      <w:pPr>
        <w:numPr>
          <w:ilvl w:val="0"/>
          <w:numId w:val="1027"/>
        </w:numPr>
        <w:spacing w:before="100" w:beforeAutospacing="1" w:after="100" w:afterAutospacing="1" w:line="240" w:lineRule="auto"/>
      </w:pPr>
      <w:r w:rsidRPr="008B075F">
        <w:rPr>
          <w:rStyle w:val="Strong"/>
        </w:rPr>
        <w:t>Limited Reach to SMEs</w:t>
      </w:r>
      <w:r w:rsidRPr="008B075F">
        <w:t>: While AGOA has benefited larger exporters, small and medium-sized enterprises (SMEs) often lack the capacity to leverage AGOA benefits due to resource constraints.</w:t>
      </w:r>
    </w:p>
    <w:p w:rsidR="00FA01D5" w:rsidRPr="008B075F" w:rsidRDefault="00FA01D5" w:rsidP="005B758F">
      <w:pPr>
        <w:numPr>
          <w:ilvl w:val="0"/>
          <w:numId w:val="1027"/>
        </w:numPr>
        <w:spacing w:before="100" w:beforeAutospacing="1" w:after="100" w:afterAutospacing="1" w:line="240" w:lineRule="auto"/>
      </w:pPr>
      <w:r w:rsidRPr="008B075F">
        <w:rPr>
          <w:rStyle w:val="Strong"/>
        </w:rPr>
        <w:t>Dependency on Raw Materials</w:t>
      </w:r>
      <w:r w:rsidRPr="008B075F">
        <w:t>: Many African countries under AGOA export raw materials, missing opportunities for value-added exports.</w:t>
      </w:r>
    </w:p>
    <w:p w:rsidR="00FA01D5" w:rsidRPr="008B075F" w:rsidRDefault="00FA01D5" w:rsidP="005B758F">
      <w:pPr>
        <w:numPr>
          <w:ilvl w:val="0"/>
          <w:numId w:val="1027"/>
        </w:numPr>
        <w:spacing w:before="100" w:beforeAutospacing="1" w:after="100" w:afterAutospacing="1" w:line="240" w:lineRule="auto"/>
      </w:pPr>
      <w:r w:rsidRPr="008B075F">
        <w:rPr>
          <w:rStyle w:val="Strong"/>
        </w:rPr>
        <w:t>Uncertain Renewals</w:t>
      </w:r>
      <w:r w:rsidRPr="008B075F">
        <w:t>: AGOA’s benefits are periodically reviewed, creating uncertainty for long-term business planning in Africa.</w:t>
      </w:r>
    </w:p>
    <w:p w:rsidR="00FA01D5" w:rsidRPr="008B075F" w:rsidRDefault="00FA01D5" w:rsidP="00FA01D5">
      <w:pPr>
        <w:spacing w:after="0"/>
      </w:pPr>
      <w:r w:rsidRPr="008B075F">
        <w:pict>
          <v:rect id="_x0000_i2346" style="width:0;height:1.5pt" o:hralign="center" o:hrstd="t" o:hr="t" fillcolor="#a0a0a0" stroked="f"/>
        </w:pict>
      </w:r>
    </w:p>
    <w:p w:rsidR="00FA01D5" w:rsidRPr="008B075F" w:rsidRDefault="009F6E6E" w:rsidP="00FA01D5">
      <w:pPr>
        <w:pStyle w:val="Heading3"/>
        <w:rPr>
          <w:color w:val="auto"/>
        </w:rPr>
      </w:pPr>
      <w:r w:rsidRPr="008B075F">
        <w:rPr>
          <w:color w:val="auto"/>
        </w:rPr>
        <w:t>23.2.</w:t>
      </w:r>
      <w:r w:rsidR="00FA01D5" w:rsidRPr="008B075F">
        <w:rPr>
          <w:color w:val="auto"/>
        </w:rPr>
        <w:t>4 Case Study - Nigeria’s Experience with AGOA</w:t>
      </w:r>
    </w:p>
    <w:p w:rsidR="00FA01D5" w:rsidRPr="008B075F" w:rsidRDefault="00FA01D5" w:rsidP="00FA01D5">
      <w:pPr>
        <w:pStyle w:val="NormalWeb"/>
      </w:pPr>
      <w:r w:rsidRPr="008B075F">
        <w:t>Nigeria, Africa’s largest economy, has had mixed experiences with AGOA. While the act has expanded Nigeria’s access to the U.S. market, most exports remain concentrated in the oil sector. Non-oil sectors such as agriculture and textiles have seen limited growth under AGOA due to infrastructural challenges and compliance issues.</w:t>
      </w:r>
    </w:p>
    <w:p w:rsidR="00FA01D5" w:rsidRPr="008B075F" w:rsidRDefault="00FA01D5" w:rsidP="00FA01D5">
      <w:pPr>
        <w:pStyle w:val="NormalWeb"/>
      </w:pPr>
      <w:r w:rsidRPr="008B075F">
        <w:t>Despite these challenges, AGOA has spurred entrepreneurship in agricultural exports and processing industries. For instance, the Nigerian Export Promotion Council has collaborated with small businesses to enhance product quality and build trade networks. AGOA has potential for economic diversification in Nigeria if more resources are directed toward supporting non-oil sectors.</w:t>
      </w:r>
    </w:p>
    <w:p w:rsidR="00B90ECA" w:rsidRPr="008B075F" w:rsidRDefault="00B90ECA" w:rsidP="00B90ECA">
      <w:pPr>
        <w:pStyle w:val="Heading3"/>
        <w:rPr>
          <w:color w:val="auto"/>
        </w:rPr>
      </w:pPr>
      <w:r w:rsidRPr="008B075F">
        <w:rPr>
          <w:color w:val="auto"/>
        </w:rPr>
        <w:t>Summary</w:t>
      </w:r>
    </w:p>
    <w:p w:rsidR="00B90ECA" w:rsidRPr="008B075F" w:rsidRDefault="00B90ECA" w:rsidP="00B90ECA">
      <w:pPr>
        <w:pStyle w:val="NormalWeb"/>
      </w:pPr>
      <w:r w:rsidRPr="008B075F">
        <w:t>The African Growth and Opportunity Act has been pivotal in shaping U.S.-Africa economic relations by opening new trade avenues and encouraging economic diversification. However, for African countries to fully leverage AGOA’s benefits, they must overcome challenges such as compliance standards, infrastructural constraints, and reliance on raw materials. Moving forward, AGOA’s success will depend on its adaptability to evolving global trade dynamics and the extent to which African countries can integrate the act’s benefits into their broader development goals.</w:t>
      </w:r>
    </w:p>
    <w:p w:rsidR="00B90ECA" w:rsidRPr="008B075F" w:rsidRDefault="00B90ECA" w:rsidP="00B90ECA">
      <w:r w:rsidRPr="008B075F">
        <w:pict>
          <v:rect id="_x0000_i2439" style="width:0;height:1.5pt" o:hralign="center" o:hrstd="t" o:hr="t" fillcolor="#a0a0a0" stroked="f"/>
        </w:pict>
      </w:r>
    </w:p>
    <w:p w:rsidR="00B90ECA" w:rsidRPr="008B075F" w:rsidRDefault="00B90ECA" w:rsidP="00B90ECA">
      <w:pPr>
        <w:pStyle w:val="Heading3"/>
        <w:rPr>
          <w:color w:val="auto"/>
        </w:rPr>
      </w:pPr>
      <w:r w:rsidRPr="008B075F">
        <w:rPr>
          <w:color w:val="auto"/>
        </w:rPr>
        <w:t>Key Terms and Concepts</w:t>
      </w:r>
    </w:p>
    <w:p w:rsidR="00B90ECA" w:rsidRPr="008B075F" w:rsidRDefault="00B90ECA" w:rsidP="005B758F">
      <w:pPr>
        <w:numPr>
          <w:ilvl w:val="0"/>
          <w:numId w:val="1024"/>
        </w:numPr>
        <w:spacing w:before="100" w:beforeAutospacing="1" w:after="100" w:afterAutospacing="1" w:line="240" w:lineRule="auto"/>
      </w:pPr>
      <w:r w:rsidRPr="008B075F">
        <w:rPr>
          <w:rStyle w:val="Strong"/>
        </w:rPr>
        <w:t>African Growth and Opportunity Act (AGOA)</w:t>
      </w:r>
      <w:r w:rsidRPr="008B075F">
        <w:t>: A U.S. trade policy providing duty-free access to eligible African countries for specified products.</w:t>
      </w:r>
    </w:p>
    <w:p w:rsidR="00B90ECA" w:rsidRPr="008B075F" w:rsidRDefault="00B90ECA" w:rsidP="005B758F">
      <w:pPr>
        <w:numPr>
          <w:ilvl w:val="0"/>
          <w:numId w:val="1024"/>
        </w:numPr>
        <w:spacing w:before="100" w:beforeAutospacing="1" w:after="100" w:afterAutospacing="1" w:line="240" w:lineRule="auto"/>
      </w:pPr>
      <w:r w:rsidRPr="008B075F">
        <w:rPr>
          <w:rStyle w:val="Strong"/>
        </w:rPr>
        <w:t>Market Access</w:t>
      </w:r>
      <w:r w:rsidRPr="008B075F">
        <w:t>: The ability of African countries to export goods to the U.S. market under AGOA’s favorable trade terms.</w:t>
      </w:r>
    </w:p>
    <w:p w:rsidR="00B90ECA" w:rsidRPr="008B075F" w:rsidRDefault="00B90ECA" w:rsidP="005B758F">
      <w:pPr>
        <w:numPr>
          <w:ilvl w:val="0"/>
          <w:numId w:val="1024"/>
        </w:numPr>
        <w:spacing w:before="100" w:beforeAutospacing="1" w:after="100" w:afterAutospacing="1" w:line="240" w:lineRule="auto"/>
      </w:pPr>
      <w:r w:rsidRPr="008B075F">
        <w:rPr>
          <w:rStyle w:val="Strong"/>
        </w:rPr>
        <w:t>Trade Diversification</w:t>
      </w:r>
      <w:r w:rsidRPr="008B075F">
        <w:t>: Expanding the range of products exported under AGOA to avoid dependency on a few commodities.</w:t>
      </w:r>
    </w:p>
    <w:p w:rsidR="00B90ECA" w:rsidRPr="008B075F" w:rsidRDefault="00B90ECA" w:rsidP="005B758F">
      <w:pPr>
        <w:numPr>
          <w:ilvl w:val="0"/>
          <w:numId w:val="1024"/>
        </w:numPr>
        <w:spacing w:before="100" w:beforeAutospacing="1" w:after="100" w:afterAutospacing="1" w:line="240" w:lineRule="auto"/>
      </w:pPr>
      <w:r w:rsidRPr="008B075F">
        <w:rPr>
          <w:rStyle w:val="Strong"/>
        </w:rPr>
        <w:t>Textile and Apparel Industry</w:t>
      </w:r>
      <w:r w:rsidRPr="008B075F">
        <w:t>: One of the primary sectors benefiting from AGOA’s trade preferences.</w:t>
      </w:r>
    </w:p>
    <w:p w:rsidR="00B90ECA" w:rsidRPr="008B075F" w:rsidRDefault="00B90ECA" w:rsidP="005B758F">
      <w:pPr>
        <w:numPr>
          <w:ilvl w:val="0"/>
          <w:numId w:val="1024"/>
        </w:numPr>
        <w:spacing w:before="100" w:beforeAutospacing="1" w:after="100" w:afterAutospacing="1" w:line="240" w:lineRule="auto"/>
      </w:pPr>
      <w:r w:rsidRPr="008B075F">
        <w:rPr>
          <w:rStyle w:val="Strong"/>
        </w:rPr>
        <w:t>Export-Ready</w:t>
      </w:r>
      <w:r w:rsidRPr="008B075F">
        <w:t>: Businesses and industries in African countries that meet U.S. trade standards and are capable of exporting under AGOA.</w:t>
      </w:r>
    </w:p>
    <w:p w:rsidR="00B90ECA" w:rsidRPr="008B075F" w:rsidRDefault="00B90ECA" w:rsidP="005B758F">
      <w:pPr>
        <w:numPr>
          <w:ilvl w:val="0"/>
          <w:numId w:val="1024"/>
        </w:numPr>
        <w:spacing w:before="100" w:beforeAutospacing="1" w:after="100" w:afterAutospacing="1" w:line="240" w:lineRule="auto"/>
      </w:pPr>
      <w:r w:rsidRPr="008B075F">
        <w:rPr>
          <w:rStyle w:val="Strong"/>
        </w:rPr>
        <w:t>Eligibility Criteria</w:t>
      </w:r>
      <w:r w:rsidRPr="008B075F">
        <w:t>: Economic and political requirements African countries must meet to qualify for AGOA benefits.</w:t>
      </w:r>
    </w:p>
    <w:p w:rsidR="00B90ECA" w:rsidRPr="008B075F" w:rsidRDefault="00B90ECA" w:rsidP="005B758F">
      <w:pPr>
        <w:numPr>
          <w:ilvl w:val="0"/>
          <w:numId w:val="1024"/>
        </w:numPr>
        <w:spacing w:before="100" w:beforeAutospacing="1" w:after="100" w:afterAutospacing="1" w:line="240" w:lineRule="auto"/>
      </w:pPr>
      <w:r w:rsidRPr="008B075F">
        <w:rPr>
          <w:rStyle w:val="Strong"/>
        </w:rPr>
        <w:t>Sustainable Development</w:t>
      </w:r>
      <w:r w:rsidRPr="008B075F">
        <w:t>: Economic growth and development that meets present needs without compromising future generations’ ability to thrive.</w:t>
      </w:r>
    </w:p>
    <w:p w:rsidR="00FA01D5" w:rsidRPr="008B075F" w:rsidRDefault="00FA01D5" w:rsidP="00FA01D5">
      <w:r w:rsidRPr="008B075F">
        <w:pict>
          <v:rect id="_x0000_i2347" style="width:0;height:1.5pt" o:hralign="center" o:hrstd="t" o:hr="t" fillcolor="#a0a0a0" stroked="f"/>
        </w:pict>
      </w:r>
    </w:p>
    <w:p w:rsidR="00FA01D5" w:rsidRPr="008B075F" w:rsidRDefault="00FA01D5" w:rsidP="00FA01D5">
      <w:pPr>
        <w:pStyle w:val="Heading3"/>
        <w:rPr>
          <w:color w:val="auto"/>
        </w:rPr>
      </w:pPr>
      <w:r w:rsidRPr="008B075F">
        <w:rPr>
          <w:color w:val="auto"/>
        </w:rPr>
        <w:t>Review &amp; Discussion Questions</w:t>
      </w:r>
    </w:p>
    <w:p w:rsidR="00FA01D5" w:rsidRPr="008B075F" w:rsidRDefault="00FA01D5" w:rsidP="005B758F">
      <w:pPr>
        <w:numPr>
          <w:ilvl w:val="0"/>
          <w:numId w:val="1028"/>
        </w:numPr>
        <w:spacing w:before="100" w:beforeAutospacing="1" w:after="100" w:afterAutospacing="1" w:line="240" w:lineRule="auto"/>
      </w:pPr>
      <w:r w:rsidRPr="008B075F">
        <w:rPr>
          <w:rStyle w:val="Strong"/>
        </w:rPr>
        <w:t>What were the main objectives behind the establishment of AGOA, and how has it impacted African economies?</w:t>
      </w:r>
    </w:p>
    <w:p w:rsidR="00FA01D5" w:rsidRPr="008B075F" w:rsidRDefault="00FA01D5" w:rsidP="005B758F">
      <w:pPr>
        <w:numPr>
          <w:ilvl w:val="0"/>
          <w:numId w:val="1028"/>
        </w:numPr>
        <w:spacing w:before="100" w:beforeAutospacing="1" w:after="100" w:afterAutospacing="1" w:line="240" w:lineRule="auto"/>
      </w:pPr>
      <w:r w:rsidRPr="008B075F">
        <w:rPr>
          <w:rStyle w:val="Strong"/>
        </w:rPr>
        <w:t>How have different African countries leveraged AGOA to develop specific industries? Give examples of at least two countries.</w:t>
      </w:r>
    </w:p>
    <w:p w:rsidR="00FA01D5" w:rsidRPr="008B075F" w:rsidRDefault="00FA01D5" w:rsidP="005B758F">
      <w:pPr>
        <w:numPr>
          <w:ilvl w:val="0"/>
          <w:numId w:val="1028"/>
        </w:numPr>
        <w:spacing w:before="100" w:beforeAutospacing="1" w:after="100" w:afterAutospacing="1" w:line="240" w:lineRule="auto"/>
      </w:pPr>
      <w:r w:rsidRPr="008B075F">
        <w:rPr>
          <w:rStyle w:val="Strong"/>
        </w:rPr>
        <w:t>Discuss some of the limitations of AGOA in supporting African entrepreneurship. How could these challenges be addressed?</w:t>
      </w:r>
    </w:p>
    <w:p w:rsidR="00FA01D5" w:rsidRPr="008B075F" w:rsidRDefault="00FA01D5" w:rsidP="005B758F">
      <w:pPr>
        <w:numPr>
          <w:ilvl w:val="0"/>
          <w:numId w:val="1028"/>
        </w:numPr>
        <w:spacing w:before="100" w:beforeAutospacing="1" w:after="100" w:afterAutospacing="1" w:line="240" w:lineRule="auto"/>
      </w:pPr>
      <w:r w:rsidRPr="008B075F">
        <w:rPr>
          <w:rStyle w:val="Strong"/>
        </w:rPr>
        <w:t>Analyze Nigeria’s experience with AGOA and suggest ways in which the country could maximize its benefits beyond the oil sector.</w:t>
      </w:r>
    </w:p>
    <w:p w:rsidR="00FA01D5" w:rsidRPr="008B075F" w:rsidRDefault="00FA01D5" w:rsidP="005B758F">
      <w:pPr>
        <w:numPr>
          <w:ilvl w:val="0"/>
          <w:numId w:val="1028"/>
        </w:numPr>
        <w:spacing w:before="100" w:beforeAutospacing="1" w:after="100" w:afterAutospacing="1" w:line="240" w:lineRule="auto"/>
      </w:pPr>
      <w:r w:rsidRPr="008B075F">
        <w:rPr>
          <w:rStyle w:val="Strong"/>
        </w:rPr>
        <w:t>How can AGOA serve as a model for other trade agreements between Africa and other regions?</w:t>
      </w:r>
    </w:p>
    <w:p w:rsidR="00FA01D5" w:rsidRPr="008B075F" w:rsidRDefault="00FA01D5" w:rsidP="00FA01D5">
      <w:pPr>
        <w:spacing w:after="0"/>
      </w:pPr>
      <w:r w:rsidRPr="008B075F">
        <w:pict>
          <v:rect id="_x0000_i2348" style="width:0;height:1.5pt" o:hralign="center" o:hrstd="t" o:hr="t" fillcolor="#a0a0a0" stroked="f"/>
        </w:pict>
      </w:r>
    </w:p>
    <w:p w:rsidR="00FA01D5" w:rsidRPr="008B075F" w:rsidRDefault="00FA01D5" w:rsidP="00FA01D5">
      <w:pPr>
        <w:pStyle w:val="Heading3"/>
        <w:rPr>
          <w:color w:val="auto"/>
        </w:rPr>
      </w:pPr>
      <w:r w:rsidRPr="008B075F">
        <w:rPr>
          <w:color w:val="auto"/>
        </w:rPr>
        <w:t>Experiential Exercise</w:t>
      </w:r>
    </w:p>
    <w:p w:rsidR="00FA01D5" w:rsidRPr="008B075F" w:rsidRDefault="00FA01D5" w:rsidP="00FA01D5">
      <w:pPr>
        <w:pStyle w:val="NormalWeb"/>
      </w:pPr>
      <w:r w:rsidRPr="008B075F">
        <w:rPr>
          <w:rStyle w:val="Strong"/>
        </w:rPr>
        <w:t>AGOA Market Research Project</w:t>
      </w:r>
      <w:r w:rsidRPr="008B075F">
        <w:t>: Divide students into groups and assign each group an African country eligible for AGOA. Each group should conduct research to determine which products the country exports under AGOA, identifying trends, opportunities, and challenges in accessing the U.S. market. Students should then propose strategies for expanding exports under AGOA, focusing on sustainability and value addition.</w:t>
      </w:r>
    </w:p>
    <w:p w:rsidR="00FA01D5" w:rsidRPr="008B075F" w:rsidRDefault="00FA01D5" w:rsidP="00FA01D5">
      <w:r w:rsidRPr="008B075F">
        <w:pict>
          <v:rect id="_x0000_i2349" style="width:0;height:1.5pt" o:hralign="center" o:hrstd="t" o:hr="t" fillcolor="#a0a0a0" stroked="f"/>
        </w:pict>
      </w:r>
    </w:p>
    <w:p w:rsidR="00FA01D5" w:rsidRPr="008B075F" w:rsidRDefault="00FA01D5" w:rsidP="00FA01D5">
      <w:pPr>
        <w:pStyle w:val="Heading3"/>
        <w:rPr>
          <w:color w:val="auto"/>
        </w:rPr>
      </w:pPr>
      <w:r w:rsidRPr="008B075F">
        <w:rPr>
          <w:color w:val="auto"/>
        </w:rPr>
        <w:t>Case for the Chapter</w:t>
      </w:r>
    </w:p>
    <w:p w:rsidR="00FA01D5" w:rsidRPr="008B075F" w:rsidRDefault="00FA01D5" w:rsidP="00FA01D5">
      <w:pPr>
        <w:pStyle w:val="NormalWeb"/>
      </w:pPr>
      <w:r w:rsidRPr="008B075F">
        <w:rPr>
          <w:rStyle w:val="Strong"/>
        </w:rPr>
        <w:t>Case Study: Kenya’s Textile Industry under AGOA</w:t>
      </w:r>
    </w:p>
    <w:p w:rsidR="00FA01D5" w:rsidRPr="008B075F" w:rsidRDefault="00FA01D5" w:rsidP="00FA01D5">
      <w:pPr>
        <w:pStyle w:val="NormalWeb"/>
      </w:pPr>
      <w:r w:rsidRPr="008B075F">
        <w:t>Since AGOA’s inception, Kenya’s textile industry has experienced significant growth. By capitalizing on AGOA’s duty-free benefits, Kenya has expanded its apparel exports to the U.S., creating thousands of jobs, particularly for women. However, the industry still faces competition from cheaper Asian textiles, and some factories struggle to maintain consistent quality.</w:t>
      </w:r>
    </w:p>
    <w:p w:rsidR="00FA01D5" w:rsidRPr="008B075F" w:rsidRDefault="00FA01D5" w:rsidP="00FA01D5">
      <w:pPr>
        <w:pStyle w:val="NormalWeb"/>
      </w:pPr>
      <w:r w:rsidRPr="008B075F">
        <w:rPr>
          <w:rStyle w:val="Strong"/>
        </w:rPr>
        <w:t>Case Discussion Questions:</w:t>
      </w:r>
    </w:p>
    <w:p w:rsidR="00FA01D5" w:rsidRPr="008B075F" w:rsidRDefault="00FA01D5" w:rsidP="005B758F">
      <w:pPr>
        <w:numPr>
          <w:ilvl w:val="0"/>
          <w:numId w:val="1029"/>
        </w:numPr>
        <w:spacing w:before="100" w:beforeAutospacing="1" w:after="100" w:afterAutospacing="1" w:line="240" w:lineRule="auto"/>
      </w:pPr>
      <w:r w:rsidRPr="008B075F">
        <w:rPr>
          <w:rStyle w:val="Strong"/>
        </w:rPr>
        <w:t>How has AGOA transformed Kenya’s textile industry, and what challenges remain?</w:t>
      </w:r>
    </w:p>
    <w:p w:rsidR="00FA01D5" w:rsidRPr="008B075F" w:rsidRDefault="00FA01D5" w:rsidP="005B758F">
      <w:pPr>
        <w:numPr>
          <w:ilvl w:val="0"/>
          <w:numId w:val="1029"/>
        </w:numPr>
        <w:spacing w:before="100" w:beforeAutospacing="1" w:after="100" w:afterAutospacing="1" w:line="240" w:lineRule="auto"/>
      </w:pPr>
      <w:r w:rsidRPr="008B075F">
        <w:rPr>
          <w:rStyle w:val="Strong"/>
        </w:rPr>
        <w:t>What steps can Kenyan textile companies take to increase their competitiveness in the U.S. market?</w:t>
      </w:r>
    </w:p>
    <w:p w:rsidR="00FA01D5" w:rsidRPr="008B075F" w:rsidRDefault="00FA01D5" w:rsidP="005B758F">
      <w:pPr>
        <w:numPr>
          <w:ilvl w:val="0"/>
          <w:numId w:val="1029"/>
        </w:numPr>
        <w:spacing w:before="100" w:beforeAutospacing="1" w:after="100" w:afterAutospacing="1" w:line="240" w:lineRule="auto"/>
      </w:pPr>
      <w:r w:rsidRPr="008B075F">
        <w:rPr>
          <w:rStyle w:val="Strong"/>
        </w:rPr>
        <w:t>Discuss the social and economic impacts of AGOA-driven job creation in Kenya’s textile sector.</w:t>
      </w:r>
    </w:p>
    <w:p w:rsidR="00FA01D5" w:rsidRPr="008B075F" w:rsidRDefault="00FA01D5" w:rsidP="00FA01D5">
      <w:pPr>
        <w:spacing w:after="0"/>
      </w:pPr>
      <w:r w:rsidRPr="008B075F">
        <w:pict>
          <v:rect id="_x0000_i2350" style="width:0;height:1.5pt" o:hralign="center" o:hrstd="t" o:hr="t" fillcolor="#a0a0a0" stroked="f"/>
        </w:pict>
      </w:r>
    </w:p>
    <w:p w:rsidR="00FA01D5" w:rsidRPr="008B075F" w:rsidRDefault="00FA01D5" w:rsidP="00FA01D5">
      <w:pPr>
        <w:pStyle w:val="Heading3"/>
        <w:rPr>
          <w:color w:val="auto"/>
        </w:rPr>
      </w:pPr>
      <w:r w:rsidRPr="008B075F">
        <w:rPr>
          <w:color w:val="auto"/>
        </w:rPr>
        <w:t>Suggested Online Readings</w:t>
      </w:r>
    </w:p>
    <w:p w:rsidR="00FA01D5" w:rsidRPr="008B075F" w:rsidRDefault="00FA01D5" w:rsidP="005B758F">
      <w:pPr>
        <w:numPr>
          <w:ilvl w:val="0"/>
          <w:numId w:val="1030"/>
        </w:numPr>
        <w:spacing w:before="100" w:beforeAutospacing="1" w:after="100" w:afterAutospacing="1" w:line="240" w:lineRule="auto"/>
      </w:pPr>
      <w:r w:rsidRPr="008B075F">
        <w:rPr>
          <w:rStyle w:val="Strong"/>
        </w:rPr>
        <w:t>African Growth and Opportunity Act (AGOA) Website</w:t>
      </w:r>
      <w:r w:rsidRPr="008B075F">
        <w:t xml:space="preserve"> – The official U.S. government resource on AGOA, detailing eligibility, benefits, and trade data.</w:t>
      </w:r>
    </w:p>
    <w:p w:rsidR="00FA01D5" w:rsidRPr="008B075F" w:rsidRDefault="00FA01D5" w:rsidP="005B758F">
      <w:pPr>
        <w:numPr>
          <w:ilvl w:val="0"/>
          <w:numId w:val="1030"/>
        </w:numPr>
        <w:spacing w:before="100" w:beforeAutospacing="1" w:after="100" w:afterAutospacing="1" w:line="240" w:lineRule="auto"/>
      </w:pPr>
      <w:r w:rsidRPr="008B075F">
        <w:rPr>
          <w:rStyle w:val="Strong"/>
        </w:rPr>
        <w:t>“AGOA at 20: A Pathway to U.S.-Africa Trade”</w:t>
      </w:r>
      <w:r w:rsidRPr="008B075F">
        <w:t xml:space="preserve"> – A report by the Brookings Institution evaluating AGOA’s achievements and potential improvements.</w:t>
      </w:r>
    </w:p>
    <w:p w:rsidR="00FA01D5" w:rsidRPr="008B075F" w:rsidRDefault="00FA01D5" w:rsidP="005B758F">
      <w:pPr>
        <w:numPr>
          <w:ilvl w:val="0"/>
          <w:numId w:val="1030"/>
        </w:numPr>
        <w:spacing w:before="100" w:beforeAutospacing="1" w:after="100" w:afterAutospacing="1" w:line="240" w:lineRule="auto"/>
      </w:pPr>
      <w:r w:rsidRPr="008B075F">
        <w:rPr>
          <w:rStyle w:val="Strong"/>
        </w:rPr>
        <w:t>“Understanding AGOA’s Impact on African Women in Business”</w:t>
      </w:r>
      <w:r w:rsidRPr="008B075F">
        <w:t xml:space="preserve"> – A paper focusing on AGOA’s social impacts, particularly for women entrepreneurs.</w:t>
      </w:r>
    </w:p>
    <w:p w:rsidR="00FA01D5" w:rsidRPr="008B075F" w:rsidRDefault="00FA01D5" w:rsidP="005B758F">
      <w:pPr>
        <w:numPr>
          <w:ilvl w:val="0"/>
          <w:numId w:val="1030"/>
        </w:numPr>
        <w:spacing w:before="100" w:beforeAutospacing="1" w:after="100" w:afterAutospacing="1" w:line="240" w:lineRule="auto"/>
      </w:pPr>
      <w:r w:rsidRPr="008B075F">
        <w:rPr>
          <w:rStyle w:val="Strong"/>
        </w:rPr>
        <w:t>“Beyond AGOA: Future Trade Relations between the U.S. and Africa”</w:t>
      </w:r>
      <w:r w:rsidRPr="008B075F">
        <w:t xml:space="preserve"> – This report explores the potential evolution of U.S.-Africa trade relations post-AGOA.</w:t>
      </w:r>
    </w:p>
    <w:p w:rsidR="00FA01D5" w:rsidRPr="008B075F" w:rsidRDefault="00FA01D5" w:rsidP="005B758F">
      <w:pPr>
        <w:numPr>
          <w:ilvl w:val="0"/>
          <w:numId w:val="1030"/>
        </w:numPr>
        <w:spacing w:before="100" w:beforeAutospacing="1" w:after="100" w:afterAutospacing="1" w:line="240" w:lineRule="auto"/>
      </w:pPr>
      <w:r w:rsidRPr="008B075F">
        <w:rPr>
          <w:rStyle w:val="Strong"/>
        </w:rPr>
        <w:t>“AGOA and Textile Industry Transformation in Africa”</w:t>
      </w:r>
      <w:r w:rsidRPr="008B075F">
        <w:t xml:space="preserve"> – A research article analyzing AGOA’s effects on textile industries across the continent.</w:t>
      </w:r>
    </w:p>
    <w:p w:rsidR="00FA01D5" w:rsidRPr="008B075F" w:rsidRDefault="00FA01D5" w:rsidP="00FA01D5">
      <w:pPr>
        <w:spacing w:after="0"/>
      </w:pPr>
      <w:r w:rsidRPr="008B075F">
        <w:pict>
          <v:rect id="_x0000_i2351" style="width:0;height:1.5pt" o:hralign="center" o:hrstd="t" o:hr="t" fillcolor="#a0a0a0" stroked="f"/>
        </w:pict>
      </w:r>
    </w:p>
    <w:p w:rsidR="009A1403" w:rsidRPr="008B075F" w:rsidRDefault="009A1403" w:rsidP="00AA42E4">
      <w:pPr>
        <w:tabs>
          <w:tab w:val="left" w:pos="1019"/>
        </w:tabs>
      </w:pPr>
    </w:p>
    <w:p w:rsidR="00D40D96" w:rsidRPr="008B075F" w:rsidRDefault="00D40D96" w:rsidP="00AA42E4">
      <w:pPr>
        <w:tabs>
          <w:tab w:val="left" w:pos="1019"/>
        </w:tabs>
      </w:pPr>
    </w:p>
    <w:p w:rsidR="00D40D96" w:rsidRPr="008B075F" w:rsidRDefault="00D40D96" w:rsidP="00AA42E4">
      <w:pPr>
        <w:tabs>
          <w:tab w:val="left" w:pos="1019"/>
        </w:tabs>
      </w:pPr>
    </w:p>
    <w:p w:rsidR="00D40D96" w:rsidRPr="008B075F" w:rsidRDefault="00D40D96" w:rsidP="00AA42E4">
      <w:pPr>
        <w:tabs>
          <w:tab w:val="left" w:pos="1019"/>
        </w:tabs>
      </w:pPr>
    </w:p>
    <w:p w:rsidR="0055207F" w:rsidRPr="008B075F" w:rsidRDefault="0055207F" w:rsidP="0055207F">
      <w:pPr>
        <w:pStyle w:val="NormalWeb"/>
      </w:pPr>
      <w:r w:rsidRPr="008B075F">
        <w:rPr>
          <w:rStyle w:val="Strong"/>
        </w:rPr>
        <w:t>Chapter 23</w:t>
      </w:r>
      <w:r w:rsidR="009F6E6E" w:rsidRPr="008B075F">
        <w:rPr>
          <w:rStyle w:val="Strong"/>
        </w:rPr>
        <w:t>.3</w:t>
      </w:r>
      <w:r w:rsidRPr="008B075F">
        <w:rPr>
          <w:rStyle w:val="Strong"/>
        </w:rPr>
        <w:t>: EU Economic Partnership Agreements (EPAs) – Europe and Africa</w:t>
      </w:r>
    </w:p>
    <w:p w:rsidR="0055207F" w:rsidRPr="008B075F" w:rsidRDefault="0055207F" w:rsidP="0055207F">
      <w:r w:rsidRPr="008B075F">
        <w:pict>
          <v:rect id="_x0000_i2365" style="width:0;height:1.5pt" o:hralign="center" o:hrstd="t" o:hr="t" fillcolor="#a0a0a0" stroked="f"/>
        </w:pict>
      </w:r>
    </w:p>
    <w:p w:rsidR="0055207F" w:rsidRPr="008B075F" w:rsidRDefault="0055207F" w:rsidP="0055207F">
      <w:pPr>
        <w:pStyle w:val="NormalWeb"/>
      </w:pPr>
      <w:r w:rsidRPr="008B075F">
        <w:rPr>
          <w:rStyle w:val="Emphasis"/>
          <w:rFonts w:eastAsiaTheme="majorEastAsia"/>
        </w:rPr>
        <w:t>"The ties that unite us must be mutually beneficial if we are to build a fair and balanced partnership."</w:t>
      </w:r>
      <w:r w:rsidRPr="008B075F">
        <w:t xml:space="preserve"> – </w:t>
      </w:r>
      <w:r w:rsidRPr="008B075F">
        <w:rPr>
          <w:rStyle w:val="Strong"/>
          <w:b w:val="0"/>
        </w:rPr>
        <w:t>Moussa Faki Mahamat, Chairperson of the African Union Commission</w:t>
      </w:r>
    </w:p>
    <w:p w:rsidR="0055207F" w:rsidRPr="008B075F" w:rsidRDefault="0055207F" w:rsidP="0055207F">
      <w:pPr>
        <w:spacing w:after="0"/>
      </w:pPr>
      <w:r w:rsidRPr="008B075F">
        <w:pict>
          <v:rect id="_x0000_i2367" style="width:0;height:1.5pt" o:hralign="center" o:hrstd="t" o:hr="t" fillcolor="#a0a0a0" stroked="f"/>
        </w:pict>
      </w:r>
    </w:p>
    <w:p w:rsidR="0055207F" w:rsidRPr="008B075F" w:rsidRDefault="009F6E6E" w:rsidP="0055207F">
      <w:pPr>
        <w:pStyle w:val="Heading3"/>
        <w:rPr>
          <w:color w:val="auto"/>
        </w:rPr>
      </w:pPr>
      <w:r w:rsidRPr="008B075F">
        <w:rPr>
          <w:color w:val="auto"/>
        </w:rPr>
        <w:t>23.3.0 Introduction</w:t>
      </w:r>
    </w:p>
    <w:p w:rsidR="0055207F" w:rsidRPr="008B075F" w:rsidRDefault="0055207F" w:rsidP="0055207F">
      <w:pPr>
        <w:pStyle w:val="NormalWeb"/>
      </w:pPr>
      <w:r w:rsidRPr="008B075F">
        <w:t>The Economic Partnership Agreements (EPAs) are trade and development agreements negotiated between the European Union (EU) and African, Caribbean, and Pacific (ACP) countries, aiming to promote free trade and support sustainable development. These agreements emerged from long-standing economic relations between Europe and its former colonies, shifting from preferential trade terms to WTO-compliant free trade arrangements. EPAs seek to grant African countries enhanced access to EU markets while encouraging regional integration, industrialization, and poverty reduction.</w:t>
      </w:r>
    </w:p>
    <w:p w:rsidR="0055207F" w:rsidRPr="008B075F" w:rsidRDefault="0055207F" w:rsidP="0055207F">
      <w:pPr>
        <w:pStyle w:val="NormalWeb"/>
      </w:pPr>
      <w:r w:rsidRPr="008B075F">
        <w:t xml:space="preserve">In Africa, EPAs have been divisive, with supporters highlighting the benefits of duty-free access to the EU market and critics cautioning that they can hinder local industries by exposing them to competition from EU goods. In Nigeria, for example, reluctance to sign EPAs stems from concerns about protecting local industries, job creation, and economic sovereignty. This </w:t>
      </w:r>
      <w:r w:rsidR="00B90650" w:rsidRPr="008B075F">
        <w:t>section</w:t>
      </w:r>
      <w:r w:rsidRPr="008B075F">
        <w:t xml:space="preserve"> delves into the objectives, benefits, and limitations of EPAs, examining their role in trade, economic growth, and sustainable development across Africa. By analyzing the challenges and successes, students gain a comprehensive understanding of the impact and potential future of EPAs in the African context.</w:t>
      </w:r>
    </w:p>
    <w:p w:rsidR="0055207F" w:rsidRPr="008B075F" w:rsidRDefault="0055207F" w:rsidP="0055207F">
      <w:pPr>
        <w:spacing w:after="0"/>
      </w:pPr>
      <w:r w:rsidRPr="008B075F">
        <w:pict>
          <v:rect id="_x0000_i2369" style="width:0;height:1.5pt" o:hralign="center" o:hrstd="t" o:hr="t" fillcolor="#a0a0a0" stroked="f"/>
        </w:pict>
      </w:r>
    </w:p>
    <w:p w:rsidR="0055207F" w:rsidRPr="008B075F" w:rsidRDefault="00B5531F" w:rsidP="0055207F">
      <w:pPr>
        <w:pStyle w:val="Heading3"/>
        <w:rPr>
          <w:color w:val="auto"/>
        </w:rPr>
      </w:pPr>
      <w:r w:rsidRPr="008B075F">
        <w:rPr>
          <w:color w:val="auto"/>
        </w:rPr>
        <w:t>23.3.</w:t>
      </w:r>
      <w:r w:rsidR="0055207F" w:rsidRPr="008B075F">
        <w:rPr>
          <w:color w:val="auto"/>
        </w:rPr>
        <w:t>1 Origins and Objectives of EU Economic Partnership Agreements (EPAs)</w:t>
      </w:r>
    </w:p>
    <w:p w:rsidR="0055207F" w:rsidRPr="008B075F" w:rsidRDefault="0055207F" w:rsidP="0055207F">
      <w:pPr>
        <w:pStyle w:val="NormalWeb"/>
      </w:pPr>
      <w:r w:rsidRPr="008B075F">
        <w:t>EU Economic Partnership Agreements were created to foster development and economic cooperation between the European Union and ACP countries, including most of sub-Saharan Africa. Originating from the Cotonou Agreement, EPAs replaced non-reciprocal trade preferences with WTO-compliant, reciprocal trade agreements. This shift aimed to ensure equitable trade practices while promoting sustainable economic growth, regional integration, and poverty reduction.</w:t>
      </w:r>
    </w:p>
    <w:p w:rsidR="0055207F" w:rsidRPr="008B075F" w:rsidRDefault="0055207F" w:rsidP="0055207F">
      <w:pPr>
        <w:pStyle w:val="NormalWeb"/>
      </w:pPr>
      <w:r w:rsidRPr="008B075F">
        <w:t>The primary objectives of EPAs include:</w:t>
      </w:r>
    </w:p>
    <w:p w:rsidR="0055207F" w:rsidRPr="008B075F" w:rsidRDefault="0055207F" w:rsidP="005B758F">
      <w:pPr>
        <w:numPr>
          <w:ilvl w:val="0"/>
          <w:numId w:val="1032"/>
        </w:numPr>
        <w:spacing w:before="100" w:beforeAutospacing="1" w:after="100" w:afterAutospacing="1" w:line="240" w:lineRule="auto"/>
      </w:pPr>
      <w:r w:rsidRPr="008B075F">
        <w:rPr>
          <w:rStyle w:val="Strong"/>
        </w:rPr>
        <w:t>Promoting Trade and Development</w:t>
      </w:r>
      <w:r w:rsidRPr="008B075F">
        <w:t>: By opening European markets to African exports, EPAs aim to boost economic growth and create job opportunities.</w:t>
      </w:r>
    </w:p>
    <w:p w:rsidR="0055207F" w:rsidRPr="008B075F" w:rsidRDefault="0055207F" w:rsidP="005B758F">
      <w:pPr>
        <w:numPr>
          <w:ilvl w:val="0"/>
          <w:numId w:val="1032"/>
        </w:numPr>
        <w:spacing w:before="100" w:beforeAutospacing="1" w:after="100" w:afterAutospacing="1" w:line="240" w:lineRule="auto"/>
      </w:pPr>
      <w:r w:rsidRPr="008B075F">
        <w:rPr>
          <w:rStyle w:val="Strong"/>
        </w:rPr>
        <w:t>Encouraging Regional Integration</w:t>
      </w:r>
      <w:r w:rsidRPr="008B075F">
        <w:t>: EPAs encourage African countries to develop regional trade blocs, making them better equipped to handle global economic pressures.</w:t>
      </w:r>
    </w:p>
    <w:p w:rsidR="0055207F" w:rsidRPr="008B075F" w:rsidRDefault="0055207F" w:rsidP="005B758F">
      <w:pPr>
        <w:numPr>
          <w:ilvl w:val="0"/>
          <w:numId w:val="1032"/>
        </w:numPr>
        <w:spacing w:before="100" w:beforeAutospacing="1" w:after="100" w:afterAutospacing="1" w:line="240" w:lineRule="auto"/>
      </w:pPr>
      <w:r w:rsidRPr="008B075F">
        <w:rPr>
          <w:rStyle w:val="Strong"/>
        </w:rPr>
        <w:t>Industrialization and Economic Diversification</w:t>
      </w:r>
      <w:r w:rsidRPr="008B075F">
        <w:t>: By enhancing access to the EU market, EPAs aim to incentivize African countries to diversify their economies and reduce reliance on raw materials exports.</w:t>
      </w:r>
    </w:p>
    <w:p w:rsidR="0055207F" w:rsidRPr="008B075F" w:rsidRDefault="0055207F" w:rsidP="005B758F">
      <w:pPr>
        <w:numPr>
          <w:ilvl w:val="0"/>
          <w:numId w:val="1032"/>
        </w:numPr>
        <w:spacing w:before="100" w:beforeAutospacing="1" w:after="100" w:afterAutospacing="1" w:line="240" w:lineRule="auto"/>
      </w:pPr>
      <w:r w:rsidRPr="008B075F">
        <w:rPr>
          <w:rStyle w:val="Strong"/>
        </w:rPr>
        <w:t>Alignment with WTO Rules</w:t>
      </w:r>
      <w:r w:rsidRPr="008B075F">
        <w:t>: EPAs ensure that trade relations comply with WTO rules on reciprocity and non-discrimination, thus integrating African economies into the global trading system.</w:t>
      </w:r>
    </w:p>
    <w:p w:rsidR="0055207F" w:rsidRPr="008B075F" w:rsidRDefault="0055207F" w:rsidP="0055207F">
      <w:pPr>
        <w:spacing w:after="0"/>
      </w:pPr>
      <w:r w:rsidRPr="008B075F">
        <w:pict>
          <v:rect id="_x0000_i2370" style="width:0;height:1.5pt" o:hralign="center" o:hrstd="t" o:hr="t" fillcolor="#a0a0a0" stroked="f"/>
        </w:pict>
      </w:r>
    </w:p>
    <w:p w:rsidR="0055207F" w:rsidRPr="008B075F" w:rsidRDefault="007A4C7C" w:rsidP="0055207F">
      <w:pPr>
        <w:pStyle w:val="Heading3"/>
        <w:rPr>
          <w:color w:val="auto"/>
        </w:rPr>
      </w:pPr>
      <w:r w:rsidRPr="008B075F">
        <w:rPr>
          <w:color w:val="auto"/>
        </w:rPr>
        <w:t>23.3.</w:t>
      </w:r>
      <w:r w:rsidR="0055207F" w:rsidRPr="008B075F">
        <w:rPr>
          <w:color w:val="auto"/>
        </w:rPr>
        <w:t>2 Structure and Benefits of EPAs for African Nations</w:t>
      </w:r>
    </w:p>
    <w:p w:rsidR="0055207F" w:rsidRPr="008B075F" w:rsidRDefault="0055207F" w:rsidP="0055207F">
      <w:pPr>
        <w:pStyle w:val="NormalWeb"/>
      </w:pPr>
      <w:r w:rsidRPr="008B075F">
        <w:t>Under EPAs, eligible African countries enjoy duty-free and quota-free access to the EU market for most products, with particular emphasis on agricultural and manufactured goods. In return, African countries commit to gradually reducing tariffs on EU imports over a specified period. EPAs also provide EU support to build local production capacity, improve export quality, and strengthen institutions that oversee trade.</w:t>
      </w:r>
    </w:p>
    <w:p w:rsidR="0055207F" w:rsidRPr="008B075F" w:rsidRDefault="0055207F" w:rsidP="0055207F">
      <w:pPr>
        <w:pStyle w:val="NormalWeb"/>
      </w:pPr>
      <w:r w:rsidRPr="008B075F">
        <w:rPr>
          <w:rStyle w:val="Strong"/>
        </w:rPr>
        <w:t>Benefits of EPAs for African Countries:</w:t>
      </w:r>
    </w:p>
    <w:p w:rsidR="0055207F" w:rsidRPr="008B075F" w:rsidRDefault="0055207F" w:rsidP="005B758F">
      <w:pPr>
        <w:numPr>
          <w:ilvl w:val="0"/>
          <w:numId w:val="1033"/>
        </w:numPr>
        <w:spacing w:before="100" w:beforeAutospacing="1" w:after="100" w:afterAutospacing="1" w:line="240" w:lineRule="auto"/>
      </w:pPr>
      <w:r w:rsidRPr="008B075F">
        <w:rPr>
          <w:rStyle w:val="Strong"/>
        </w:rPr>
        <w:t>Improved Market Access</w:t>
      </w:r>
      <w:r w:rsidRPr="008B075F">
        <w:t>: African countries can export a wide range of goods to Europe duty-free, offering opportunities for economic growth and market expansion.</w:t>
      </w:r>
    </w:p>
    <w:p w:rsidR="0055207F" w:rsidRPr="008B075F" w:rsidRDefault="0055207F" w:rsidP="005B758F">
      <w:pPr>
        <w:numPr>
          <w:ilvl w:val="0"/>
          <w:numId w:val="1033"/>
        </w:numPr>
        <w:spacing w:before="100" w:beforeAutospacing="1" w:after="100" w:afterAutospacing="1" w:line="240" w:lineRule="auto"/>
      </w:pPr>
      <w:r w:rsidRPr="008B075F">
        <w:rPr>
          <w:rStyle w:val="Strong"/>
        </w:rPr>
        <w:t>Promotion of Industrialization</w:t>
      </w:r>
      <w:r w:rsidRPr="008B075F">
        <w:t>: EPAs provide a platform for African nations to industrialize, encouraging the development of local manufacturing and value-added sectors.</w:t>
      </w:r>
    </w:p>
    <w:p w:rsidR="0055207F" w:rsidRPr="008B075F" w:rsidRDefault="0055207F" w:rsidP="005B758F">
      <w:pPr>
        <w:numPr>
          <w:ilvl w:val="0"/>
          <w:numId w:val="1033"/>
        </w:numPr>
        <w:spacing w:before="100" w:beforeAutospacing="1" w:after="100" w:afterAutospacing="1" w:line="240" w:lineRule="auto"/>
      </w:pPr>
      <w:r w:rsidRPr="008B075F">
        <w:rPr>
          <w:rStyle w:val="Strong"/>
        </w:rPr>
        <w:t>Increased Foreign Investment</w:t>
      </w:r>
      <w:r w:rsidRPr="008B075F">
        <w:t>: EPAs foster a stable and predictable trade environment that can attract foreign direct investment (FDI), leading to new job creation and technology transfer.</w:t>
      </w:r>
    </w:p>
    <w:p w:rsidR="0055207F" w:rsidRPr="008B075F" w:rsidRDefault="0055207F" w:rsidP="005B758F">
      <w:pPr>
        <w:numPr>
          <w:ilvl w:val="0"/>
          <w:numId w:val="1033"/>
        </w:numPr>
        <w:spacing w:before="100" w:beforeAutospacing="1" w:after="100" w:afterAutospacing="1" w:line="240" w:lineRule="auto"/>
      </w:pPr>
      <w:r w:rsidRPr="008B075F">
        <w:rPr>
          <w:rStyle w:val="Strong"/>
        </w:rPr>
        <w:t>Enhanced Regional Trade</w:t>
      </w:r>
      <w:r w:rsidRPr="008B075F">
        <w:t>: Through EPAs, African countries are encouraged to form regional trade agreements, which can lead to more efficient regional supply chains and stronger economic ties.</w:t>
      </w:r>
    </w:p>
    <w:p w:rsidR="0055207F" w:rsidRPr="008B075F" w:rsidRDefault="0055207F" w:rsidP="005B758F">
      <w:pPr>
        <w:numPr>
          <w:ilvl w:val="0"/>
          <w:numId w:val="1033"/>
        </w:numPr>
        <w:spacing w:before="100" w:beforeAutospacing="1" w:after="100" w:afterAutospacing="1" w:line="240" w:lineRule="auto"/>
      </w:pPr>
      <w:r w:rsidRPr="008B075F">
        <w:rPr>
          <w:rStyle w:val="Strong"/>
        </w:rPr>
        <w:t>Capacity-Building Support</w:t>
      </w:r>
      <w:r w:rsidRPr="008B075F">
        <w:t>: The EU offers financial and technical assistance to help African nations meet EU standards for goods, improving the quality and competitiveness of African exports.</w:t>
      </w:r>
    </w:p>
    <w:p w:rsidR="0055207F" w:rsidRPr="008B075F" w:rsidRDefault="0055207F" w:rsidP="0055207F">
      <w:pPr>
        <w:spacing w:after="0"/>
      </w:pPr>
      <w:r w:rsidRPr="008B075F">
        <w:pict>
          <v:rect id="_x0000_i2371" style="width:0;height:1.5pt" o:hralign="center" o:hrstd="t" o:hr="t" fillcolor="#a0a0a0" stroked="f"/>
        </w:pict>
      </w:r>
    </w:p>
    <w:p w:rsidR="0055207F" w:rsidRPr="008B075F" w:rsidRDefault="007A4C7C" w:rsidP="0055207F">
      <w:pPr>
        <w:pStyle w:val="Heading3"/>
        <w:rPr>
          <w:color w:val="auto"/>
        </w:rPr>
      </w:pPr>
      <w:r w:rsidRPr="008B075F">
        <w:rPr>
          <w:color w:val="auto"/>
        </w:rPr>
        <w:t>23.3.</w:t>
      </w:r>
      <w:r w:rsidR="0055207F" w:rsidRPr="008B075F">
        <w:rPr>
          <w:color w:val="auto"/>
        </w:rPr>
        <w:t>3 Challenges and Criticisms of EPAs in Africa</w:t>
      </w:r>
    </w:p>
    <w:p w:rsidR="0055207F" w:rsidRPr="008B075F" w:rsidRDefault="0055207F" w:rsidP="0055207F">
      <w:pPr>
        <w:pStyle w:val="NormalWeb"/>
      </w:pPr>
      <w:r w:rsidRPr="008B075F">
        <w:t>Despite the potential benefits, EPAs face significant criticism, particularly regarding their impact on Africa’s developing economies and local industries:</w:t>
      </w:r>
    </w:p>
    <w:p w:rsidR="0055207F" w:rsidRPr="008B075F" w:rsidRDefault="0055207F" w:rsidP="005B758F">
      <w:pPr>
        <w:numPr>
          <w:ilvl w:val="0"/>
          <w:numId w:val="1034"/>
        </w:numPr>
        <w:spacing w:before="100" w:beforeAutospacing="1" w:after="100" w:afterAutospacing="1" w:line="240" w:lineRule="auto"/>
      </w:pPr>
      <w:r w:rsidRPr="008B075F">
        <w:rPr>
          <w:rStyle w:val="Strong"/>
        </w:rPr>
        <w:t>Impact on Local Industries</w:t>
      </w:r>
      <w:r w:rsidRPr="008B075F">
        <w:t>: EPAs expose local African industries to competition from established EU companies, which could hinder the growth of "infant industries" that are not yet competitive internationally.</w:t>
      </w:r>
    </w:p>
    <w:p w:rsidR="0055207F" w:rsidRPr="008B075F" w:rsidRDefault="0055207F" w:rsidP="005B758F">
      <w:pPr>
        <w:numPr>
          <w:ilvl w:val="0"/>
          <w:numId w:val="1034"/>
        </w:numPr>
        <w:spacing w:before="100" w:beforeAutospacing="1" w:after="100" w:afterAutospacing="1" w:line="240" w:lineRule="auto"/>
      </w:pPr>
      <w:r w:rsidRPr="008B075F">
        <w:rPr>
          <w:rStyle w:val="Strong"/>
        </w:rPr>
        <w:t>Revenue Loss from Tariffs</w:t>
      </w:r>
      <w:r w:rsidRPr="008B075F">
        <w:t>: By reducing tariffs on EU imports, African governments risk losing a substantial source of revenue, potentially affecting their ability to fund development projects.</w:t>
      </w:r>
    </w:p>
    <w:p w:rsidR="0055207F" w:rsidRPr="008B075F" w:rsidRDefault="0055207F" w:rsidP="005B758F">
      <w:pPr>
        <w:numPr>
          <w:ilvl w:val="0"/>
          <w:numId w:val="1034"/>
        </w:numPr>
        <w:spacing w:before="100" w:beforeAutospacing="1" w:after="100" w:afterAutospacing="1" w:line="240" w:lineRule="auto"/>
      </w:pPr>
      <w:r w:rsidRPr="008B075F">
        <w:rPr>
          <w:rStyle w:val="Strong"/>
        </w:rPr>
        <w:t>Dependency on Raw Materials</w:t>
      </w:r>
      <w:r w:rsidRPr="008B075F">
        <w:t>: Some critics argue that EPAs reinforce Africa’s dependence on exporting raw materials rather than fostering value-added production.</w:t>
      </w:r>
    </w:p>
    <w:p w:rsidR="0055207F" w:rsidRPr="008B075F" w:rsidRDefault="0055207F" w:rsidP="005B758F">
      <w:pPr>
        <w:numPr>
          <w:ilvl w:val="0"/>
          <w:numId w:val="1034"/>
        </w:numPr>
        <w:spacing w:before="100" w:beforeAutospacing="1" w:after="100" w:afterAutospacing="1" w:line="240" w:lineRule="auto"/>
      </w:pPr>
      <w:r w:rsidRPr="008B075F">
        <w:rPr>
          <w:rStyle w:val="Strong"/>
        </w:rPr>
        <w:t>Limited Benefits for Small-Scale Farmers and Businesses</w:t>
      </w:r>
      <w:r w:rsidRPr="008B075F">
        <w:t>: While large producers may benefit from access to the EU market, many small-scale African farmers and entrepreneurs lack the resources to meet EU standards and capitalize on EPA opportunities.</w:t>
      </w:r>
    </w:p>
    <w:p w:rsidR="0055207F" w:rsidRPr="008B075F" w:rsidRDefault="0055207F" w:rsidP="005B758F">
      <w:pPr>
        <w:numPr>
          <w:ilvl w:val="0"/>
          <w:numId w:val="1034"/>
        </w:numPr>
        <w:spacing w:before="100" w:beforeAutospacing="1" w:after="100" w:afterAutospacing="1" w:line="240" w:lineRule="auto"/>
      </w:pPr>
      <w:r w:rsidRPr="008B075F">
        <w:rPr>
          <w:rStyle w:val="Strong"/>
        </w:rPr>
        <w:t>Sovereignty Concerns</w:t>
      </w:r>
      <w:r w:rsidRPr="008B075F">
        <w:t>: EPAs may limit African countries' ability to independently manage their trade policies, affecting their sovereignty over economic decisions.</w:t>
      </w:r>
    </w:p>
    <w:p w:rsidR="0055207F" w:rsidRPr="008B075F" w:rsidRDefault="0055207F" w:rsidP="0055207F">
      <w:pPr>
        <w:pStyle w:val="NormalWeb"/>
      </w:pPr>
      <w:r w:rsidRPr="008B075F">
        <w:rPr>
          <w:rStyle w:val="Strong"/>
        </w:rPr>
        <w:t>Case Example: Nigeria’s Stance on EPAs</w:t>
      </w:r>
      <w:r w:rsidRPr="008B075F">
        <w:br/>
        <w:t>Nigeria, Africa’s largest economy, has yet to sign an EPA, citing concerns about the potential adverse impacts on its local industries and revenue sources. Nigerian officials and business leaders argue that opening Nigeria’s markets to EU goods could threaten local businesses, particularly in sectors such as manufacturing and agriculture. Moreover, there is apprehension that EPA commitments could limit Nigeria’s policy flexibility to protect emerging industries.</w:t>
      </w:r>
    </w:p>
    <w:p w:rsidR="0055207F" w:rsidRPr="008B075F" w:rsidRDefault="0055207F" w:rsidP="0055207F">
      <w:r w:rsidRPr="008B075F">
        <w:pict>
          <v:rect id="_x0000_i2372" style="width:0;height:1.5pt" o:hralign="center" o:hrstd="t" o:hr="t" fillcolor="#a0a0a0" stroked="f"/>
        </w:pict>
      </w:r>
    </w:p>
    <w:p w:rsidR="0055207F" w:rsidRPr="008B075F" w:rsidRDefault="007A4C7C" w:rsidP="0055207F">
      <w:pPr>
        <w:pStyle w:val="Heading3"/>
        <w:rPr>
          <w:color w:val="auto"/>
        </w:rPr>
      </w:pPr>
      <w:r w:rsidRPr="008B075F">
        <w:rPr>
          <w:color w:val="auto"/>
        </w:rPr>
        <w:t>23.3.</w:t>
      </w:r>
      <w:r w:rsidR="0055207F" w:rsidRPr="008B075F">
        <w:rPr>
          <w:color w:val="auto"/>
        </w:rPr>
        <w:t>4 The Impact of EPAs on African Economies</w:t>
      </w:r>
    </w:p>
    <w:p w:rsidR="0055207F" w:rsidRPr="008B075F" w:rsidRDefault="0055207F" w:rsidP="0055207F">
      <w:pPr>
        <w:pStyle w:val="NormalWeb"/>
      </w:pPr>
      <w:r w:rsidRPr="008B075F">
        <w:t>EPAs have had varied impacts across Africa, with some countries benefiting significantly and others experiencing challenges:</w:t>
      </w:r>
    </w:p>
    <w:p w:rsidR="0055207F" w:rsidRPr="008B075F" w:rsidRDefault="0055207F" w:rsidP="005B758F">
      <w:pPr>
        <w:numPr>
          <w:ilvl w:val="0"/>
          <w:numId w:val="1035"/>
        </w:numPr>
        <w:spacing w:before="100" w:beforeAutospacing="1" w:after="100" w:afterAutospacing="1" w:line="240" w:lineRule="auto"/>
      </w:pPr>
      <w:r w:rsidRPr="008B075F">
        <w:rPr>
          <w:rStyle w:val="Strong"/>
        </w:rPr>
        <w:t>Positive Economic Impacts</w:t>
      </w:r>
      <w:r w:rsidRPr="008B075F">
        <w:t>: Countries such as Kenya and Ghana have seen growth in sectors like horticulture and textiles, where EPA-driven market access to Europe has spurred expansion.</w:t>
      </w:r>
    </w:p>
    <w:p w:rsidR="0055207F" w:rsidRPr="008B075F" w:rsidRDefault="0055207F" w:rsidP="005B758F">
      <w:pPr>
        <w:numPr>
          <w:ilvl w:val="0"/>
          <w:numId w:val="1035"/>
        </w:numPr>
        <w:spacing w:before="100" w:beforeAutospacing="1" w:after="100" w:afterAutospacing="1" w:line="240" w:lineRule="auto"/>
      </w:pPr>
      <w:r w:rsidRPr="008B075F">
        <w:rPr>
          <w:rStyle w:val="Strong"/>
        </w:rPr>
        <w:t>Sector-Specific Growth</w:t>
      </w:r>
      <w:r w:rsidRPr="008B075F">
        <w:t>: EPAs have facilitated growth in sectors that meet EU standards, particularly in agriculture, where access to European markets has created demand for products such as cocoa, coffee, and cut flowers.</w:t>
      </w:r>
    </w:p>
    <w:p w:rsidR="0055207F" w:rsidRPr="008B075F" w:rsidRDefault="0055207F" w:rsidP="005B758F">
      <w:pPr>
        <w:numPr>
          <w:ilvl w:val="0"/>
          <w:numId w:val="1035"/>
        </w:numPr>
        <w:spacing w:before="100" w:beforeAutospacing="1" w:after="100" w:afterAutospacing="1" w:line="240" w:lineRule="auto"/>
      </w:pPr>
      <w:r w:rsidRPr="008B075F">
        <w:rPr>
          <w:rStyle w:val="Strong"/>
        </w:rPr>
        <w:t>Challenges in Industrialization</w:t>
      </w:r>
      <w:r w:rsidRPr="008B075F">
        <w:t>: In many cases, African countries face difficulties in shifting from raw materials exports to industrialized production, as competition with EU goods can hinder local manufacturing.</w:t>
      </w:r>
    </w:p>
    <w:p w:rsidR="0055207F" w:rsidRPr="008B075F" w:rsidRDefault="0055207F" w:rsidP="005B758F">
      <w:pPr>
        <w:numPr>
          <w:ilvl w:val="0"/>
          <w:numId w:val="1035"/>
        </w:numPr>
        <w:spacing w:before="100" w:beforeAutospacing="1" w:after="100" w:afterAutospacing="1" w:line="240" w:lineRule="auto"/>
      </w:pPr>
      <w:r w:rsidRPr="008B075F">
        <w:rPr>
          <w:rStyle w:val="Strong"/>
        </w:rPr>
        <w:t>Regional Disparities</w:t>
      </w:r>
      <w:r w:rsidRPr="008B075F">
        <w:t>: EPA benefits have not been evenly distributed, with more advanced economies seeing greater gains compared to less developed nations that struggle to meet export requirements.</w:t>
      </w:r>
    </w:p>
    <w:p w:rsidR="00B5531F" w:rsidRPr="008B075F" w:rsidRDefault="00B5531F" w:rsidP="0055207F">
      <w:pPr>
        <w:spacing w:after="0"/>
      </w:pPr>
      <w:r w:rsidRPr="008B075F">
        <w:t>Summary</w:t>
      </w:r>
    </w:p>
    <w:p w:rsidR="00B5531F" w:rsidRPr="008B075F" w:rsidRDefault="00B5531F" w:rsidP="00B5531F">
      <w:pPr>
        <w:pStyle w:val="NormalWeb"/>
      </w:pPr>
      <w:r w:rsidRPr="008B075F">
        <w:t>By examining these issues in-depth, students can critically engage with the complex dynamics of EU-Africa trade relations and explore how strategic trade partnerships can support sustainable and equitable development.</w:t>
      </w:r>
    </w:p>
    <w:p w:rsidR="00B5531F" w:rsidRPr="008B075F" w:rsidRDefault="00B5531F" w:rsidP="00B5531F">
      <w:r w:rsidRPr="008B075F">
        <w:pict>
          <v:rect id="_x0000_i2442" style="width:0;height:1.5pt" o:hralign="center" o:hrstd="t" o:hr="t" fillcolor="#a0a0a0" stroked="f"/>
        </w:pict>
      </w:r>
    </w:p>
    <w:p w:rsidR="00B5531F" w:rsidRPr="008B075F" w:rsidRDefault="00B5531F" w:rsidP="00B5531F">
      <w:pPr>
        <w:pStyle w:val="Heading3"/>
        <w:rPr>
          <w:color w:val="auto"/>
        </w:rPr>
      </w:pPr>
      <w:r w:rsidRPr="008B075F">
        <w:rPr>
          <w:color w:val="auto"/>
        </w:rPr>
        <w:t>Key Terms and Concepts</w:t>
      </w:r>
    </w:p>
    <w:p w:rsidR="00B5531F" w:rsidRPr="008B075F" w:rsidRDefault="00B5531F" w:rsidP="005B758F">
      <w:pPr>
        <w:numPr>
          <w:ilvl w:val="0"/>
          <w:numId w:val="1031"/>
        </w:numPr>
        <w:spacing w:before="100" w:beforeAutospacing="1" w:after="100" w:afterAutospacing="1" w:line="240" w:lineRule="auto"/>
      </w:pPr>
      <w:r w:rsidRPr="008B075F">
        <w:rPr>
          <w:rStyle w:val="Strong"/>
        </w:rPr>
        <w:t>Economic Partnership Agreements (EPAs)</w:t>
      </w:r>
      <w:r w:rsidRPr="008B075F">
        <w:t>: Trade agreements between the EU and ACP countries aimed at fostering sustainable development through trade liberalization.</w:t>
      </w:r>
    </w:p>
    <w:p w:rsidR="00B5531F" w:rsidRPr="008B075F" w:rsidRDefault="00B5531F" w:rsidP="005B758F">
      <w:pPr>
        <w:numPr>
          <w:ilvl w:val="0"/>
          <w:numId w:val="1031"/>
        </w:numPr>
        <w:spacing w:before="100" w:beforeAutospacing="1" w:after="100" w:afterAutospacing="1" w:line="240" w:lineRule="auto"/>
      </w:pPr>
      <w:r w:rsidRPr="008B075F">
        <w:rPr>
          <w:rStyle w:val="Strong"/>
        </w:rPr>
        <w:t>Trade Liberalization</w:t>
      </w:r>
      <w:r w:rsidRPr="008B075F">
        <w:t>: The removal or reduction of trade barriers (like tariffs and quotas) to facilitate easier and more cost-effective trade.</w:t>
      </w:r>
    </w:p>
    <w:p w:rsidR="00B5531F" w:rsidRPr="008B075F" w:rsidRDefault="00B5531F" w:rsidP="005B758F">
      <w:pPr>
        <w:numPr>
          <w:ilvl w:val="0"/>
          <w:numId w:val="1031"/>
        </w:numPr>
        <w:spacing w:before="100" w:beforeAutospacing="1" w:after="100" w:afterAutospacing="1" w:line="240" w:lineRule="auto"/>
      </w:pPr>
      <w:r w:rsidRPr="008B075F">
        <w:rPr>
          <w:rStyle w:val="Strong"/>
        </w:rPr>
        <w:t>Market Access</w:t>
      </w:r>
      <w:r w:rsidRPr="008B075F">
        <w:t>: The ability of African countries to export products to the EU with reduced or zero tariffs under EPAs.</w:t>
      </w:r>
    </w:p>
    <w:p w:rsidR="00B5531F" w:rsidRPr="008B075F" w:rsidRDefault="00B5531F" w:rsidP="005B758F">
      <w:pPr>
        <w:numPr>
          <w:ilvl w:val="0"/>
          <w:numId w:val="1031"/>
        </w:numPr>
        <w:spacing w:before="100" w:beforeAutospacing="1" w:after="100" w:afterAutospacing="1" w:line="240" w:lineRule="auto"/>
      </w:pPr>
      <w:r w:rsidRPr="008B075F">
        <w:rPr>
          <w:rStyle w:val="Strong"/>
        </w:rPr>
        <w:t>Reciprocity</w:t>
      </w:r>
      <w:r w:rsidRPr="008B075F">
        <w:t>: The principle within EPAs requiring mutual reduction in tariffs and trade barriers, contrasting with former non-reciprocal arrangements.</w:t>
      </w:r>
    </w:p>
    <w:p w:rsidR="00B5531F" w:rsidRPr="008B075F" w:rsidRDefault="00B5531F" w:rsidP="005B758F">
      <w:pPr>
        <w:numPr>
          <w:ilvl w:val="0"/>
          <w:numId w:val="1031"/>
        </w:numPr>
        <w:spacing w:before="100" w:beforeAutospacing="1" w:after="100" w:afterAutospacing="1" w:line="240" w:lineRule="auto"/>
      </w:pPr>
      <w:r w:rsidRPr="008B075F">
        <w:rPr>
          <w:rStyle w:val="Strong"/>
        </w:rPr>
        <w:t>Trade Diversification</w:t>
      </w:r>
      <w:r w:rsidRPr="008B075F">
        <w:t>: Expansion of the range of goods and services exported to reduce dependence on a few commodities.</w:t>
      </w:r>
    </w:p>
    <w:p w:rsidR="00B5531F" w:rsidRPr="008B075F" w:rsidRDefault="00B5531F" w:rsidP="005B758F">
      <w:pPr>
        <w:numPr>
          <w:ilvl w:val="0"/>
          <w:numId w:val="1031"/>
        </w:numPr>
        <w:spacing w:before="100" w:beforeAutospacing="1" w:after="100" w:afterAutospacing="1" w:line="240" w:lineRule="auto"/>
      </w:pPr>
      <w:r w:rsidRPr="008B075F">
        <w:rPr>
          <w:rStyle w:val="Strong"/>
        </w:rPr>
        <w:t>Regional Integration</w:t>
      </w:r>
      <w:r w:rsidRPr="008B075F">
        <w:t>: The process of African countries coordinating policies and economies to achieve greater economic stability and development.</w:t>
      </w:r>
    </w:p>
    <w:p w:rsidR="00B5531F" w:rsidRPr="008B075F" w:rsidRDefault="00B5531F" w:rsidP="005B758F">
      <w:pPr>
        <w:numPr>
          <w:ilvl w:val="0"/>
          <w:numId w:val="1031"/>
        </w:numPr>
        <w:spacing w:before="100" w:beforeAutospacing="1" w:after="100" w:afterAutospacing="1" w:line="240" w:lineRule="auto"/>
      </w:pPr>
      <w:r w:rsidRPr="008B075F">
        <w:rPr>
          <w:rStyle w:val="Strong"/>
        </w:rPr>
        <w:t>Sustainable Development</w:t>
      </w:r>
      <w:r w:rsidRPr="008B075F">
        <w:t>: Economic growth that meets the needs of the present without compromising future generations' ability to meet their needs.</w:t>
      </w:r>
    </w:p>
    <w:p w:rsidR="00B5531F" w:rsidRPr="008B075F" w:rsidRDefault="00B5531F" w:rsidP="005B758F">
      <w:pPr>
        <w:numPr>
          <w:ilvl w:val="0"/>
          <w:numId w:val="1031"/>
        </w:numPr>
        <w:spacing w:before="100" w:beforeAutospacing="1" w:after="100" w:afterAutospacing="1" w:line="240" w:lineRule="auto"/>
      </w:pPr>
      <w:r w:rsidRPr="008B075F">
        <w:rPr>
          <w:rStyle w:val="Strong"/>
        </w:rPr>
        <w:t>Infant Industry Protection</w:t>
      </w:r>
      <w:r w:rsidRPr="008B075F">
        <w:t>: Measures taken to protect emerging local industries from foreign competition until they are strong enough to compete globally.</w:t>
      </w:r>
    </w:p>
    <w:p w:rsidR="0055207F" w:rsidRPr="008B075F" w:rsidRDefault="0055207F" w:rsidP="0055207F">
      <w:pPr>
        <w:spacing w:after="0"/>
      </w:pPr>
      <w:r w:rsidRPr="008B075F">
        <w:pict>
          <v:rect id="_x0000_i2373" style="width:0;height:1.5pt" o:hralign="center" o:hrstd="t" o:hr="t" fillcolor="#a0a0a0" stroked="f"/>
        </w:pict>
      </w:r>
    </w:p>
    <w:p w:rsidR="0055207F" w:rsidRPr="008B075F" w:rsidRDefault="0055207F" w:rsidP="0055207F">
      <w:pPr>
        <w:pStyle w:val="Heading3"/>
        <w:rPr>
          <w:color w:val="auto"/>
        </w:rPr>
      </w:pPr>
      <w:r w:rsidRPr="008B075F">
        <w:rPr>
          <w:color w:val="auto"/>
        </w:rPr>
        <w:t>Review &amp; Discussion Questions</w:t>
      </w:r>
    </w:p>
    <w:p w:rsidR="0055207F" w:rsidRPr="008B075F" w:rsidRDefault="0055207F" w:rsidP="005B758F">
      <w:pPr>
        <w:numPr>
          <w:ilvl w:val="0"/>
          <w:numId w:val="1036"/>
        </w:numPr>
        <w:spacing w:before="100" w:beforeAutospacing="1" w:after="100" w:afterAutospacing="1" w:line="240" w:lineRule="auto"/>
        <w:rPr>
          <w:b/>
        </w:rPr>
      </w:pPr>
      <w:r w:rsidRPr="008B075F">
        <w:rPr>
          <w:rStyle w:val="Strong"/>
          <w:b w:val="0"/>
        </w:rPr>
        <w:t>What were the main objectives behind the establishment of EPAs, and how do they aim to support sustainable development in Africa?</w:t>
      </w:r>
    </w:p>
    <w:p w:rsidR="0055207F" w:rsidRPr="008B075F" w:rsidRDefault="0055207F" w:rsidP="005B758F">
      <w:pPr>
        <w:numPr>
          <w:ilvl w:val="0"/>
          <w:numId w:val="1036"/>
        </w:numPr>
        <w:spacing w:before="100" w:beforeAutospacing="1" w:after="100" w:afterAutospacing="1" w:line="240" w:lineRule="auto"/>
        <w:rPr>
          <w:b/>
        </w:rPr>
      </w:pPr>
      <w:r w:rsidRPr="008B075F">
        <w:rPr>
          <w:rStyle w:val="Strong"/>
          <w:b w:val="0"/>
        </w:rPr>
        <w:t>Identify some of the benefits and challenges of EPAs for African economies. How can countries address these challenges to maximize EPA benefits?</w:t>
      </w:r>
    </w:p>
    <w:p w:rsidR="0055207F" w:rsidRPr="008B075F" w:rsidRDefault="0055207F" w:rsidP="005B758F">
      <w:pPr>
        <w:numPr>
          <w:ilvl w:val="0"/>
          <w:numId w:val="1036"/>
        </w:numPr>
        <w:spacing w:before="100" w:beforeAutospacing="1" w:after="100" w:afterAutospacing="1" w:line="240" w:lineRule="auto"/>
        <w:rPr>
          <w:b/>
        </w:rPr>
      </w:pPr>
      <w:r w:rsidRPr="008B075F">
        <w:rPr>
          <w:rStyle w:val="Strong"/>
          <w:b w:val="0"/>
        </w:rPr>
        <w:t>Using Nigeria as a case example, discuss the reasons for its hesitancy in signing the EPA. What alternatives could Nigeria pursue to protect its industries while promoting trade?</w:t>
      </w:r>
    </w:p>
    <w:p w:rsidR="0055207F" w:rsidRPr="008B075F" w:rsidRDefault="0055207F" w:rsidP="005B758F">
      <w:pPr>
        <w:numPr>
          <w:ilvl w:val="0"/>
          <w:numId w:val="1036"/>
        </w:numPr>
        <w:spacing w:before="100" w:beforeAutospacing="1" w:after="100" w:afterAutospacing="1" w:line="240" w:lineRule="auto"/>
        <w:rPr>
          <w:b/>
        </w:rPr>
      </w:pPr>
      <w:r w:rsidRPr="008B075F">
        <w:rPr>
          <w:rStyle w:val="Strong"/>
          <w:b w:val="0"/>
        </w:rPr>
        <w:t>How might EPAs influence regional integration in Africa, and what are the potential long-term effects on Africa’s economic landscape?</w:t>
      </w:r>
    </w:p>
    <w:p w:rsidR="0055207F" w:rsidRPr="008B075F" w:rsidRDefault="0055207F" w:rsidP="005B758F">
      <w:pPr>
        <w:numPr>
          <w:ilvl w:val="0"/>
          <w:numId w:val="1036"/>
        </w:numPr>
        <w:spacing w:before="100" w:beforeAutospacing="1" w:after="100" w:afterAutospacing="1" w:line="240" w:lineRule="auto"/>
        <w:rPr>
          <w:b/>
        </w:rPr>
      </w:pPr>
      <w:r w:rsidRPr="008B075F">
        <w:rPr>
          <w:rStyle w:val="Strong"/>
          <w:b w:val="0"/>
        </w:rPr>
        <w:t>Evaluate the role of EPAs in diversifying Africa’s export base. What additional measures could support this goal?</w:t>
      </w:r>
    </w:p>
    <w:p w:rsidR="0055207F" w:rsidRPr="008B075F" w:rsidRDefault="0055207F" w:rsidP="0055207F">
      <w:pPr>
        <w:spacing w:after="0"/>
      </w:pPr>
      <w:r w:rsidRPr="008B075F">
        <w:pict>
          <v:rect id="_x0000_i2374" style="width:0;height:1.5pt" o:hralign="center" o:hrstd="t" o:hr="t" fillcolor="#a0a0a0" stroked="f"/>
        </w:pict>
      </w:r>
    </w:p>
    <w:p w:rsidR="0055207F" w:rsidRPr="008B075F" w:rsidRDefault="0055207F" w:rsidP="0055207F">
      <w:pPr>
        <w:pStyle w:val="Heading3"/>
        <w:rPr>
          <w:color w:val="auto"/>
        </w:rPr>
      </w:pPr>
      <w:r w:rsidRPr="008B075F">
        <w:rPr>
          <w:color w:val="auto"/>
        </w:rPr>
        <w:t>Experiential Exercise</w:t>
      </w:r>
    </w:p>
    <w:p w:rsidR="0055207F" w:rsidRPr="008B075F" w:rsidRDefault="0055207F" w:rsidP="0055207F">
      <w:pPr>
        <w:pStyle w:val="NormalWeb"/>
      </w:pPr>
      <w:r w:rsidRPr="008B075F">
        <w:rPr>
          <w:rStyle w:val="Strong"/>
        </w:rPr>
        <w:t>EPA Impact Analysis</w:t>
      </w:r>
      <w:r w:rsidRPr="008B075F">
        <w:t>: Assign each student a country that has signed an EPA with the EU. Each student will research how the EPA has impacted their country’s economy, focusing on areas such as trade growth, industrial development, and employment. Students should assess both the benefits and challenges faced by their assigned country and propose strategies to maximize the EPA’s potential while mitigating negative impacts.</w:t>
      </w:r>
    </w:p>
    <w:p w:rsidR="0055207F" w:rsidRPr="008B075F" w:rsidRDefault="0055207F" w:rsidP="0055207F">
      <w:r w:rsidRPr="008B075F">
        <w:pict>
          <v:rect id="_x0000_i2375" style="width:0;height:1.5pt" o:hralign="center" o:hrstd="t" o:hr="t" fillcolor="#a0a0a0" stroked="f"/>
        </w:pict>
      </w:r>
    </w:p>
    <w:p w:rsidR="0055207F" w:rsidRPr="008B075F" w:rsidRDefault="0055207F" w:rsidP="0055207F">
      <w:pPr>
        <w:pStyle w:val="Heading3"/>
        <w:rPr>
          <w:color w:val="auto"/>
        </w:rPr>
      </w:pPr>
      <w:r w:rsidRPr="008B075F">
        <w:rPr>
          <w:color w:val="auto"/>
        </w:rPr>
        <w:t>Case for the Chapter</w:t>
      </w:r>
    </w:p>
    <w:p w:rsidR="0055207F" w:rsidRPr="008B075F" w:rsidRDefault="0055207F" w:rsidP="0055207F">
      <w:pPr>
        <w:pStyle w:val="NormalWeb"/>
      </w:pPr>
      <w:r w:rsidRPr="008B075F">
        <w:rPr>
          <w:rStyle w:val="Strong"/>
        </w:rPr>
        <w:t>Case Study: Ghana’s Horticulture Industry and EPAs</w:t>
      </w:r>
    </w:p>
    <w:p w:rsidR="0055207F" w:rsidRPr="008B075F" w:rsidRDefault="0055207F" w:rsidP="0055207F">
      <w:pPr>
        <w:pStyle w:val="NormalWeb"/>
      </w:pPr>
      <w:r w:rsidRPr="008B075F">
        <w:t>Ghana’s horticulture industry has expanded significantly under the EPA, with exports of fruits and vegetables to the EU increasing. However, Ghanaian farmers face challenges related to meeting EU standards, and competition with European producers remains high. The EPA has helped increase revenue, but there are concerns about long-term dependency and the limited benefits reaching small-scale farmers.</w:t>
      </w:r>
    </w:p>
    <w:p w:rsidR="0055207F" w:rsidRPr="008B075F" w:rsidRDefault="0055207F" w:rsidP="0055207F">
      <w:pPr>
        <w:pStyle w:val="NormalWeb"/>
      </w:pPr>
      <w:r w:rsidRPr="008B075F">
        <w:rPr>
          <w:rStyle w:val="Strong"/>
        </w:rPr>
        <w:t>Case Discussion Questions:</w:t>
      </w:r>
    </w:p>
    <w:p w:rsidR="0055207F" w:rsidRPr="008B075F" w:rsidRDefault="0055207F" w:rsidP="005B758F">
      <w:pPr>
        <w:numPr>
          <w:ilvl w:val="0"/>
          <w:numId w:val="1037"/>
        </w:numPr>
        <w:spacing w:before="100" w:beforeAutospacing="1" w:after="100" w:afterAutospacing="1" w:line="240" w:lineRule="auto"/>
      </w:pPr>
      <w:r w:rsidRPr="008B075F">
        <w:rPr>
          <w:rStyle w:val="Strong"/>
        </w:rPr>
        <w:t>What advantages has Ghana gained from the EPA, particularly in the horticulture sector?</w:t>
      </w:r>
    </w:p>
    <w:p w:rsidR="0055207F" w:rsidRPr="008B075F" w:rsidRDefault="0055207F" w:rsidP="005B758F">
      <w:pPr>
        <w:numPr>
          <w:ilvl w:val="0"/>
          <w:numId w:val="1037"/>
        </w:numPr>
        <w:spacing w:before="100" w:beforeAutospacing="1" w:after="100" w:afterAutospacing="1" w:line="240" w:lineRule="auto"/>
      </w:pPr>
      <w:r w:rsidRPr="008B075F">
        <w:rPr>
          <w:rStyle w:val="Strong"/>
        </w:rPr>
        <w:t>Discuss the challenges Ghana faces in expanding its horticulture industry under the EPA.</w:t>
      </w:r>
    </w:p>
    <w:p w:rsidR="0055207F" w:rsidRPr="008B075F" w:rsidRDefault="0055207F" w:rsidP="005B758F">
      <w:pPr>
        <w:numPr>
          <w:ilvl w:val="0"/>
          <w:numId w:val="1037"/>
        </w:numPr>
        <w:spacing w:before="100" w:beforeAutospacing="1" w:after="100" w:afterAutospacing="1" w:line="240" w:lineRule="auto"/>
      </w:pPr>
      <w:r w:rsidRPr="008B075F">
        <w:rPr>
          <w:rStyle w:val="Strong"/>
        </w:rPr>
        <w:t>How could Ghana improve the benefits of the EPA for small-scale farmers and ensure equitable distribution of trade gains?</w:t>
      </w:r>
    </w:p>
    <w:p w:rsidR="0055207F" w:rsidRPr="008B075F" w:rsidRDefault="0055207F" w:rsidP="0055207F">
      <w:pPr>
        <w:spacing w:after="0"/>
      </w:pPr>
      <w:r w:rsidRPr="008B075F">
        <w:pict>
          <v:rect id="_x0000_i2376" style="width:0;height:1.5pt" o:hralign="center" o:hrstd="t" o:hr="t" fillcolor="#a0a0a0" stroked="f"/>
        </w:pict>
      </w:r>
    </w:p>
    <w:p w:rsidR="0055207F" w:rsidRPr="008B075F" w:rsidRDefault="0055207F" w:rsidP="0055207F">
      <w:pPr>
        <w:pStyle w:val="Heading3"/>
        <w:rPr>
          <w:color w:val="auto"/>
        </w:rPr>
      </w:pPr>
      <w:r w:rsidRPr="008B075F">
        <w:rPr>
          <w:color w:val="auto"/>
        </w:rPr>
        <w:t>Suggested Online Reading</w:t>
      </w:r>
    </w:p>
    <w:p w:rsidR="0055207F" w:rsidRPr="008B075F" w:rsidRDefault="0055207F" w:rsidP="005B758F">
      <w:pPr>
        <w:numPr>
          <w:ilvl w:val="0"/>
          <w:numId w:val="1038"/>
        </w:numPr>
        <w:spacing w:before="100" w:beforeAutospacing="1" w:after="100" w:afterAutospacing="1" w:line="240" w:lineRule="auto"/>
      </w:pPr>
      <w:r w:rsidRPr="008B075F">
        <w:rPr>
          <w:rStyle w:val="Strong"/>
        </w:rPr>
        <w:t>European Union External Action</w:t>
      </w:r>
      <w:r w:rsidRPr="008B075F">
        <w:t xml:space="preserve"> – A comprehensive overview of EU-African trade policies and current EPA agreements.</w:t>
      </w:r>
    </w:p>
    <w:p w:rsidR="0055207F" w:rsidRPr="008B075F" w:rsidRDefault="0055207F" w:rsidP="005B758F">
      <w:pPr>
        <w:numPr>
          <w:ilvl w:val="0"/>
          <w:numId w:val="1038"/>
        </w:numPr>
        <w:spacing w:before="100" w:beforeAutospacing="1" w:after="100" w:afterAutospacing="1" w:line="240" w:lineRule="auto"/>
      </w:pPr>
      <w:r w:rsidRPr="008B075F">
        <w:rPr>
          <w:rStyle w:val="Strong"/>
        </w:rPr>
        <w:t>Trade and Development in Africa: EPAs</w:t>
      </w:r>
      <w:r w:rsidRPr="008B075F">
        <w:t xml:space="preserve"> – An analysis by the African Union and EU Commission on the future of EU-Africa trade relations.</w:t>
      </w:r>
    </w:p>
    <w:p w:rsidR="0055207F" w:rsidRPr="008B075F" w:rsidRDefault="0055207F" w:rsidP="005B758F">
      <w:pPr>
        <w:numPr>
          <w:ilvl w:val="0"/>
          <w:numId w:val="1038"/>
        </w:numPr>
        <w:spacing w:before="100" w:beforeAutospacing="1" w:after="100" w:afterAutospacing="1" w:line="240" w:lineRule="auto"/>
      </w:pPr>
      <w:r w:rsidRPr="008B075F">
        <w:rPr>
          <w:rStyle w:val="Strong"/>
        </w:rPr>
        <w:t>Economic Partnership Agreements (EPAs) Explained</w:t>
      </w:r>
      <w:r w:rsidRPr="008B075F">
        <w:t xml:space="preserve"> – A WTO-based breakdown of the benefits and controversies surrounding EPAs in developing countries.</w:t>
      </w:r>
    </w:p>
    <w:p w:rsidR="0055207F" w:rsidRPr="008B075F" w:rsidRDefault="0055207F" w:rsidP="0055207F">
      <w:pPr>
        <w:spacing w:after="0"/>
      </w:pPr>
      <w:r w:rsidRPr="008B075F">
        <w:pict>
          <v:rect id="_x0000_i2377" style="width:0;height:1.5pt" o:hralign="center" o:hrstd="t" o:hr="t" fillcolor="#a0a0a0" stroked="f"/>
        </w:pict>
      </w:r>
    </w:p>
    <w:p w:rsidR="00D40D96" w:rsidRPr="008B075F" w:rsidRDefault="00D40D96" w:rsidP="00AA42E4">
      <w:pPr>
        <w:tabs>
          <w:tab w:val="left" w:pos="1019"/>
        </w:tabs>
      </w:pPr>
    </w:p>
    <w:p w:rsidR="0055207F" w:rsidRPr="008B075F" w:rsidRDefault="0055207F" w:rsidP="00AA42E4">
      <w:pPr>
        <w:tabs>
          <w:tab w:val="left" w:pos="1019"/>
        </w:tabs>
      </w:pPr>
    </w:p>
    <w:p w:rsidR="0055207F" w:rsidRPr="008B075F" w:rsidRDefault="0055207F" w:rsidP="00AA42E4">
      <w:pPr>
        <w:tabs>
          <w:tab w:val="left" w:pos="1019"/>
        </w:tabs>
      </w:pPr>
    </w:p>
    <w:p w:rsidR="0055207F" w:rsidRPr="008B075F" w:rsidRDefault="0055207F" w:rsidP="00AA42E4">
      <w:pPr>
        <w:tabs>
          <w:tab w:val="left" w:pos="1019"/>
        </w:tabs>
      </w:pPr>
    </w:p>
    <w:p w:rsidR="0055207F" w:rsidRPr="008B075F" w:rsidRDefault="0055207F" w:rsidP="00AA42E4">
      <w:pPr>
        <w:tabs>
          <w:tab w:val="left" w:pos="1019"/>
        </w:tabs>
      </w:pPr>
    </w:p>
    <w:p w:rsidR="0055207F" w:rsidRPr="008B075F" w:rsidRDefault="0055207F" w:rsidP="00AA42E4">
      <w:pPr>
        <w:tabs>
          <w:tab w:val="left" w:pos="1019"/>
        </w:tabs>
      </w:pPr>
    </w:p>
    <w:p w:rsidR="0055207F" w:rsidRPr="008B075F" w:rsidRDefault="0055207F" w:rsidP="00AA42E4">
      <w:pPr>
        <w:tabs>
          <w:tab w:val="left" w:pos="1019"/>
        </w:tabs>
      </w:pPr>
    </w:p>
    <w:p w:rsidR="0055207F" w:rsidRPr="008B075F" w:rsidRDefault="0055207F" w:rsidP="00AA42E4">
      <w:pPr>
        <w:tabs>
          <w:tab w:val="left" w:pos="1019"/>
        </w:tabs>
      </w:pPr>
    </w:p>
    <w:p w:rsidR="007A4C7C" w:rsidRPr="008B075F" w:rsidRDefault="007A4C7C" w:rsidP="00AA42E4">
      <w:pPr>
        <w:tabs>
          <w:tab w:val="left" w:pos="1019"/>
        </w:tabs>
      </w:pPr>
    </w:p>
    <w:p w:rsidR="007A4C7C" w:rsidRPr="008B075F" w:rsidRDefault="007A4C7C" w:rsidP="00AA42E4">
      <w:pPr>
        <w:tabs>
          <w:tab w:val="left" w:pos="1019"/>
        </w:tabs>
      </w:pPr>
    </w:p>
    <w:p w:rsidR="007A4C7C" w:rsidRPr="008B075F" w:rsidRDefault="007A4C7C" w:rsidP="00AA42E4">
      <w:pPr>
        <w:tabs>
          <w:tab w:val="left" w:pos="1019"/>
        </w:tabs>
      </w:pPr>
    </w:p>
    <w:p w:rsidR="007A4C7C" w:rsidRPr="008B075F" w:rsidRDefault="007A4C7C" w:rsidP="00AA42E4">
      <w:pPr>
        <w:tabs>
          <w:tab w:val="left" w:pos="1019"/>
        </w:tabs>
      </w:pPr>
    </w:p>
    <w:p w:rsidR="007A4C7C" w:rsidRPr="008B075F" w:rsidRDefault="007A4C7C" w:rsidP="00AA42E4">
      <w:pPr>
        <w:tabs>
          <w:tab w:val="left" w:pos="1019"/>
        </w:tabs>
      </w:pPr>
    </w:p>
    <w:p w:rsidR="007A4C7C" w:rsidRPr="008B075F" w:rsidRDefault="007A4C7C" w:rsidP="00AA42E4">
      <w:pPr>
        <w:tabs>
          <w:tab w:val="left" w:pos="1019"/>
        </w:tabs>
      </w:pPr>
    </w:p>
    <w:p w:rsidR="007A4C7C" w:rsidRPr="008B075F" w:rsidRDefault="007A4C7C" w:rsidP="00AA42E4">
      <w:pPr>
        <w:tabs>
          <w:tab w:val="left" w:pos="1019"/>
        </w:tabs>
      </w:pPr>
    </w:p>
    <w:p w:rsidR="007A4C7C" w:rsidRPr="008B075F" w:rsidRDefault="007A4C7C" w:rsidP="00AA42E4">
      <w:pPr>
        <w:tabs>
          <w:tab w:val="left" w:pos="1019"/>
        </w:tabs>
      </w:pPr>
    </w:p>
    <w:p w:rsidR="007A4C7C" w:rsidRPr="008B075F" w:rsidRDefault="007A4C7C" w:rsidP="00AA42E4">
      <w:pPr>
        <w:tabs>
          <w:tab w:val="left" w:pos="1019"/>
        </w:tabs>
      </w:pPr>
    </w:p>
    <w:p w:rsidR="007A4C7C" w:rsidRPr="008B075F" w:rsidRDefault="007A4C7C" w:rsidP="00AA42E4">
      <w:pPr>
        <w:tabs>
          <w:tab w:val="left" w:pos="1019"/>
        </w:tabs>
      </w:pPr>
    </w:p>
    <w:p w:rsidR="007A4C7C" w:rsidRPr="008B075F" w:rsidRDefault="007A4C7C" w:rsidP="00AA42E4">
      <w:pPr>
        <w:tabs>
          <w:tab w:val="left" w:pos="1019"/>
        </w:tabs>
      </w:pPr>
    </w:p>
    <w:p w:rsidR="007A4C7C" w:rsidRPr="008B075F" w:rsidRDefault="007A4C7C" w:rsidP="00AA42E4">
      <w:pPr>
        <w:tabs>
          <w:tab w:val="left" w:pos="1019"/>
        </w:tabs>
      </w:pPr>
    </w:p>
    <w:p w:rsidR="00E528CD" w:rsidRPr="008B075F" w:rsidRDefault="00E528CD" w:rsidP="00E528CD">
      <w:pPr>
        <w:pStyle w:val="NormalWeb"/>
      </w:pPr>
      <w:r w:rsidRPr="008B075F">
        <w:rPr>
          <w:rStyle w:val="Strong"/>
        </w:rPr>
        <w:t>Chapter 23</w:t>
      </w:r>
      <w:r w:rsidR="007A4C7C" w:rsidRPr="008B075F">
        <w:rPr>
          <w:rStyle w:val="Strong"/>
        </w:rPr>
        <w:t>.4</w:t>
      </w:r>
      <w:r w:rsidRPr="008B075F">
        <w:rPr>
          <w:rStyle w:val="Strong"/>
        </w:rPr>
        <w:t>: China’s Belt and Road Initiative (BRI) – China and Africa</w:t>
      </w:r>
    </w:p>
    <w:p w:rsidR="00E528CD" w:rsidRPr="008B075F" w:rsidRDefault="00E528CD" w:rsidP="00E528CD">
      <w:r w:rsidRPr="008B075F">
        <w:pict>
          <v:rect id="_x0000_i2391" style="width:0;height:1.5pt" o:hralign="center" o:hrstd="t" o:hr="t" fillcolor="#a0a0a0" stroked="f"/>
        </w:pict>
      </w:r>
    </w:p>
    <w:p w:rsidR="00E528CD" w:rsidRPr="008B075F" w:rsidRDefault="00E528CD" w:rsidP="00E528CD">
      <w:pPr>
        <w:pStyle w:val="NormalWeb"/>
      </w:pPr>
      <w:r w:rsidRPr="008B075F">
        <w:rPr>
          <w:rStyle w:val="Emphasis"/>
          <w:rFonts w:eastAsiaTheme="majorEastAsia"/>
        </w:rPr>
        <w:t>"To meet the challenges of development and promote the well-being of all people, we must work together as true partners on the road to a shared future."</w:t>
      </w:r>
      <w:r w:rsidRPr="008B075F">
        <w:t xml:space="preserve"> — Xi Jinping, President of the People’s Republic of China</w:t>
      </w:r>
    </w:p>
    <w:p w:rsidR="00E528CD" w:rsidRPr="008B075F" w:rsidRDefault="00E528CD" w:rsidP="00E528CD">
      <w:pPr>
        <w:spacing w:after="0"/>
      </w:pPr>
      <w:r w:rsidRPr="008B075F">
        <w:pict>
          <v:rect id="_x0000_i2393" style="width:0;height:1.5pt" o:hralign="center" o:hrstd="t" o:hr="t" fillcolor="#a0a0a0" stroked="f"/>
        </w:pict>
      </w:r>
    </w:p>
    <w:p w:rsidR="00E528CD" w:rsidRPr="008B075F" w:rsidRDefault="007A4C7C" w:rsidP="00E528CD">
      <w:pPr>
        <w:pStyle w:val="Heading3"/>
        <w:rPr>
          <w:color w:val="auto"/>
        </w:rPr>
      </w:pPr>
      <w:r w:rsidRPr="008B075F">
        <w:rPr>
          <w:color w:val="auto"/>
        </w:rPr>
        <w:t>23.4.0 Introduction</w:t>
      </w:r>
    </w:p>
    <w:p w:rsidR="00E528CD" w:rsidRPr="008B075F" w:rsidRDefault="00E528CD" w:rsidP="00E528CD">
      <w:pPr>
        <w:pStyle w:val="NormalWeb"/>
      </w:pPr>
      <w:r w:rsidRPr="008B075F">
        <w:t>China’s Belt and Road Initiative (BRI) is one of the most ambitious infrastructure and economic development projects in modern history, launched by the Chinese government in 2013. With roots in the historical Silk Road, the BRI aims to build a network of trade routes connecting China with countries across Asia, Europe, and Africa through infrastructure projects, investments, and trade agreements. Africa’s role in the BRI is crucial, with over 40 African countries having signed cooperation agreements as part of the initiative. The BRI’s infrastructure projects in Africa cover a wide range, from railways and ports to power plants and highways, all of which are designed to enhance connectivity and economic integration.</w:t>
      </w:r>
    </w:p>
    <w:p w:rsidR="00E528CD" w:rsidRPr="008B075F" w:rsidRDefault="00E528CD" w:rsidP="00E528CD">
      <w:pPr>
        <w:pStyle w:val="NormalWeb"/>
      </w:pPr>
      <w:r w:rsidRPr="008B075F">
        <w:t xml:space="preserve">In Africa, China’s BRI has garnered both support and criticism. Supporters highlight the benefits of much-needed infrastructure development, economic growth, and job creation. Conversely, critics raise concerns about mounting debt, environmental impact, and a possible erosion of sovereignty. For Nigeria, one of Africa’s largest economies, BRI projects, such as the Lagos-Ibadan railway, symbolize both an opportunity for modernization and a cautionary tale about potential overreliance on foreign investment. This </w:t>
      </w:r>
      <w:r w:rsidR="007A4C7C" w:rsidRPr="008B075F">
        <w:t>section</w:t>
      </w:r>
      <w:r w:rsidRPr="008B075F">
        <w:t xml:space="preserve"> provides a comprehensive examination of the BRI in Africa, with a focus on its impact on economic development, industrialization, and Sino-African relations, encouraging students to critically engage with the broader implications of this global initiative.</w:t>
      </w:r>
    </w:p>
    <w:p w:rsidR="00E528CD" w:rsidRPr="008B075F" w:rsidRDefault="00E528CD" w:rsidP="00E528CD">
      <w:pPr>
        <w:spacing w:after="0"/>
      </w:pPr>
      <w:r w:rsidRPr="008B075F">
        <w:pict>
          <v:rect id="_x0000_i2395" style="width:0;height:1.5pt" o:hralign="center" o:hrstd="t" o:hr="t" fillcolor="#a0a0a0" stroked="f"/>
        </w:pict>
      </w:r>
    </w:p>
    <w:p w:rsidR="00E528CD" w:rsidRPr="008B075F" w:rsidRDefault="007A4C7C" w:rsidP="00E528CD">
      <w:pPr>
        <w:pStyle w:val="Heading3"/>
        <w:rPr>
          <w:color w:val="auto"/>
        </w:rPr>
      </w:pPr>
      <w:r w:rsidRPr="008B075F">
        <w:rPr>
          <w:color w:val="auto"/>
        </w:rPr>
        <w:t>23.4.</w:t>
      </w:r>
      <w:r w:rsidR="00E528CD" w:rsidRPr="008B075F">
        <w:rPr>
          <w:color w:val="auto"/>
        </w:rPr>
        <w:t>1 Origins and Objectives of the Belt and Road Initiative</w:t>
      </w:r>
    </w:p>
    <w:p w:rsidR="00E528CD" w:rsidRPr="008B075F" w:rsidRDefault="00E528CD" w:rsidP="00E528CD">
      <w:pPr>
        <w:pStyle w:val="NormalWeb"/>
      </w:pPr>
      <w:r w:rsidRPr="008B075F">
        <w:t xml:space="preserve">The Belt and Road Initiative (BRI) was launched by Chinese President Xi Jinping in 2013, with the stated goal of building a “new Silk Road” that promotes global economic integration and development. Modeled after the ancient Silk Road trade routes, the BRI encompasses two primary components: </w:t>
      </w:r>
      <w:proofErr w:type="gramStart"/>
      <w:r w:rsidRPr="008B075F">
        <w:t>the</w:t>
      </w:r>
      <w:proofErr w:type="gramEnd"/>
      <w:r w:rsidRPr="008B075F">
        <w:t xml:space="preserve"> Silk Road Economic Belt, which connects China to Europe through Central Asia, and the Maritime Silk Road, linking China with Southeast Asia, South Asia, Africa, and Europe via sea routes.</w:t>
      </w:r>
    </w:p>
    <w:p w:rsidR="00E528CD" w:rsidRPr="008B075F" w:rsidRDefault="00E528CD" w:rsidP="00E528CD">
      <w:pPr>
        <w:pStyle w:val="NormalWeb"/>
      </w:pPr>
      <w:r w:rsidRPr="008B075F">
        <w:t>The objectives of the BRI are multifaceted, encompassing both economic and strategic goals:</w:t>
      </w:r>
    </w:p>
    <w:p w:rsidR="00E528CD" w:rsidRPr="008B075F" w:rsidRDefault="00E528CD" w:rsidP="005B758F">
      <w:pPr>
        <w:numPr>
          <w:ilvl w:val="0"/>
          <w:numId w:val="1040"/>
        </w:numPr>
        <w:spacing w:before="100" w:beforeAutospacing="1" w:after="100" w:afterAutospacing="1" w:line="240" w:lineRule="auto"/>
      </w:pPr>
      <w:r w:rsidRPr="008B075F">
        <w:rPr>
          <w:rStyle w:val="Strong"/>
        </w:rPr>
        <w:t>Enhancing Trade and Connectivity</w:t>
      </w:r>
      <w:r w:rsidRPr="008B075F">
        <w:t>: By building infrastructure that connects diverse regions, the BRI aims to facilitate trade flows, reduce transportation costs, and improve access to global markets.</w:t>
      </w:r>
    </w:p>
    <w:p w:rsidR="00E528CD" w:rsidRPr="008B075F" w:rsidRDefault="00E528CD" w:rsidP="005B758F">
      <w:pPr>
        <w:numPr>
          <w:ilvl w:val="0"/>
          <w:numId w:val="1040"/>
        </w:numPr>
        <w:spacing w:before="100" w:beforeAutospacing="1" w:after="100" w:afterAutospacing="1" w:line="240" w:lineRule="auto"/>
      </w:pPr>
      <w:r w:rsidRPr="008B075F">
        <w:rPr>
          <w:rStyle w:val="Strong"/>
        </w:rPr>
        <w:t>Securing Energy and Natural Resources</w:t>
      </w:r>
      <w:r w:rsidRPr="008B075F">
        <w:t>: The BRI provides China with strategic access to essential resources, particularly in Africa, which is rich in minerals, oil, and gas.</w:t>
      </w:r>
    </w:p>
    <w:p w:rsidR="00E528CD" w:rsidRPr="008B075F" w:rsidRDefault="00E528CD" w:rsidP="005B758F">
      <w:pPr>
        <w:numPr>
          <w:ilvl w:val="0"/>
          <w:numId w:val="1040"/>
        </w:numPr>
        <w:spacing w:before="100" w:beforeAutospacing="1" w:after="100" w:afterAutospacing="1" w:line="240" w:lineRule="auto"/>
      </w:pPr>
      <w:r w:rsidRPr="008B075F">
        <w:rPr>
          <w:rStyle w:val="Strong"/>
        </w:rPr>
        <w:t>Promoting Regional Development</w:t>
      </w:r>
      <w:r w:rsidRPr="008B075F">
        <w:t>: The BRI aims to promote economic development not only within China but also in developing partner countries by improving infrastructure and encouraging investment.</w:t>
      </w:r>
    </w:p>
    <w:p w:rsidR="00E528CD" w:rsidRPr="008B075F" w:rsidRDefault="00E528CD" w:rsidP="005B758F">
      <w:pPr>
        <w:numPr>
          <w:ilvl w:val="0"/>
          <w:numId w:val="1040"/>
        </w:numPr>
        <w:spacing w:before="100" w:beforeAutospacing="1" w:after="100" w:afterAutospacing="1" w:line="240" w:lineRule="auto"/>
      </w:pPr>
      <w:r w:rsidRPr="008B075F">
        <w:rPr>
          <w:rStyle w:val="Strong"/>
        </w:rPr>
        <w:t>Expanding Geopolitical Influence</w:t>
      </w:r>
      <w:r w:rsidRPr="008B075F">
        <w:t>: Through BRI, China seeks to expand its political and economic influence, creating long-term partnerships with countries in Asia, Europe, and Africa.</w:t>
      </w:r>
    </w:p>
    <w:p w:rsidR="00E528CD" w:rsidRPr="008B075F" w:rsidRDefault="00E528CD" w:rsidP="005B758F">
      <w:pPr>
        <w:numPr>
          <w:ilvl w:val="0"/>
          <w:numId w:val="1040"/>
        </w:numPr>
        <w:spacing w:before="100" w:beforeAutospacing="1" w:after="100" w:afterAutospacing="1" w:line="240" w:lineRule="auto"/>
      </w:pPr>
      <w:r w:rsidRPr="008B075F">
        <w:rPr>
          <w:rStyle w:val="Strong"/>
        </w:rPr>
        <w:t>Supporting Industrialization in Africa</w:t>
      </w:r>
      <w:r w:rsidRPr="008B075F">
        <w:t>: In Africa, the BRI aligns with developmental goals by providing the infrastructure necessary for industrial growth and economic diversification.</w:t>
      </w:r>
    </w:p>
    <w:p w:rsidR="00E528CD" w:rsidRPr="008B075F" w:rsidRDefault="00E528CD" w:rsidP="00E528CD">
      <w:pPr>
        <w:spacing w:after="0"/>
      </w:pPr>
      <w:r w:rsidRPr="008B075F">
        <w:pict>
          <v:rect id="_x0000_i2396" style="width:0;height:1.5pt" o:hralign="center" o:hrstd="t" o:hr="t" fillcolor="#a0a0a0" stroked="f"/>
        </w:pict>
      </w:r>
    </w:p>
    <w:p w:rsidR="00E528CD" w:rsidRPr="008B075F" w:rsidRDefault="00E869F1" w:rsidP="00E528CD">
      <w:pPr>
        <w:pStyle w:val="Heading3"/>
        <w:rPr>
          <w:color w:val="auto"/>
        </w:rPr>
      </w:pPr>
      <w:r w:rsidRPr="008B075F">
        <w:rPr>
          <w:color w:val="auto"/>
        </w:rPr>
        <w:t>23.4.</w:t>
      </w:r>
      <w:r w:rsidR="00E528CD" w:rsidRPr="008B075F">
        <w:rPr>
          <w:color w:val="auto"/>
        </w:rPr>
        <w:t>2 The Scope of BRI in Africa and Its Strategic Importance</w:t>
      </w:r>
    </w:p>
    <w:p w:rsidR="00E528CD" w:rsidRPr="008B075F" w:rsidRDefault="00E528CD" w:rsidP="00E528CD">
      <w:pPr>
        <w:pStyle w:val="NormalWeb"/>
      </w:pPr>
      <w:r w:rsidRPr="008B075F">
        <w:t>Africa is a critical region in the BRI, with over 40 African nations having signed cooperation agreements with China. Major projects funded under the BRI span sectors such as transportation, energy, telecommunications, and agriculture, each with its unique implications for African economies.</w:t>
      </w:r>
    </w:p>
    <w:p w:rsidR="00E528CD" w:rsidRPr="008B075F" w:rsidRDefault="00E528CD" w:rsidP="00E528CD">
      <w:pPr>
        <w:pStyle w:val="NormalWeb"/>
      </w:pPr>
      <w:r w:rsidRPr="008B075F">
        <w:rPr>
          <w:rStyle w:val="Strong"/>
        </w:rPr>
        <w:t>Strategic Importance of Africa in the BRI</w:t>
      </w:r>
    </w:p>
    <w:p w:rsidR="00E528CD" w:rsidRPr="008B075F" w:rsidRDefault="00E528CD" w:rsidP="005B758F">
      <w:pPr>
        <w:numPr>
          <w:ilvl w:val="0"/>
          <w:numId w:val="1041"/>
        </w:numPr>
        <w:spacing w:before="100" w:beforeAutospacing="1" w:after="100" w:afterAutospacing="1" w:line="240" w:lineRule="auto"/>
      </w:pPr>
      <w:r w:rsidRPr="008B075F">
        <w:rPr>
          <w:rStyle w:val="Strong"/>
        </w:rPr>
        <w:t>Resource Access</w:t>
      </w:r>
      <w:r w:rsidRPr="008B075F">
        <w:t>: Africa’s wealth in natural resources is vital for China’s economic growth, making resource access a strategic priority for BRI investments.</w:t>
      </w:r>
    </w:p>
    <w:p w:rsidR="00E528CD" w:rsidRPr="008B075F" w:rsidRDefault="00E528CD" w:rsidP="005B758F">
      <w:pPr>
        <w:numPr>
          <w:ilvl w:val="0"/>
          <w:numId w:val="1041"/>
        </w:numPr>
        <w:spacing w:before="100" w:beforeAutospacing="1" w:after="100" w:afterAutospacing="1" w:line="240" w:lineRule="auto"/>
      </w:pPr>
      <w:r w:rsidRPr="008B075F">
        <w:rPr>
          <w:rStyle w:val="Strong"/>
        </w:rPr>
        <w:t>Market Expansion</w:t>
      </w:r>
      <w:r w:rsidRPr="008B075F">
        <w:t>: With Africa’s rapidly growing population and emerging middle class, the continent represents a significant market for Chinese goods and services.</w:t>
      </w:r>
    </w:p>
    <w:p w:rsidR="00E528CD" w:rsidRPr="008B075F" w:rsidRDefault="00E528CD" w:rsidP="005B758F">
      <w:pPr>
        <w:numPr>
          <w:ilvl w:val="0"/>
          <w:numId w:val="1041"/>
        </w:numPr>
        <w:spacing w:before="100" w:beforeAutospacing="1" w:after="100" w:afterAutospacing="1" w:line="240" w:lineRule="auto"/>
      </w:pPr>
      <w:r w:rsidRPr="008B075F">
        <w:rPr>
          <w:rStyle w:val="Strong"/>
        </w:rPr>
        <w:t>Geopolitical Presence</w:t>
      </w:r>
      <w:r w:rsidRPr="008B075F">
        <w:t>: Through the BRI, China is establishing a stronger presence in Africa, challenging Western influence and promoting a multipolar world order.</w:t>
      </w:r>
    </w:p>
    <w:p w:rsidR="00E528CD" w:rsidRPr="008B075F" w:rsidRDefault="00E528CD" w:rsidP="005B758F">
      <w:pPr>
        <w:numPr>
          <w:ilvl w:val="0"/>
          <w:numId w:val="1041"/>
        </w:numPr>
        <w:spacing w:before="100" w:beforeAutospacing="1" w:after="100" w:afterAutospacing="1" w:line="240" w:lineRule="auto"/>
      </w:pPr>
      <w:r w:rsidRPr="008B075F">
        <w:rPr>
          <w:rStyle w:val="Strong"/>
        </w:rPr>
        <w:t>Infrastructure Gaps</w:t>
      </w:r>
      <w:r w:rsidRPr="008B075F">
        <w:t>: Africa has substantial infrastructure needs, which align well with China’s expertise in large-scale infrastructure development.</w:t>
      </w:r>
    </w:p>
    <w:p w:rsidR="00E528CD" w:rsidRPr="008B075F" w:rsidRDefault="00E528CD" w:rsidP="00E528CD">
      <w:pPr>
        <w:pStyle w:val="NormalWeb"/>
      </w:pPr>
      <w:r w:rsidRPr="008B075F">
        <w:rPr>
          <w:rStyle w:val="Strong"/>
        </w:rPr>
        <w:t>Examples of Key BRI Projects in Africa</w:t>
      </w:r>
    </w:p>
    <w:p w:rsidR="00E528CD" w:rsidRPr="008B075F" w:rsidRDefault="00E528CD" w:rsidP="005B758F">
      <w:pPr>
        <w:numPr>
          <w:ilvl w:val="0"/>
          <w:numId w:val="1042"/>
        </w:numPr>
        <w:spacing w:before="100" w:beforeAutospacing="1" w:after="100" w:afterAutospacing="1" w:line="240" w:lineRule="auto"/>
      </w:pPr>
      <w:r w:rsidRPr="008B075F">
        <w:rPr>
          <w:rStyle w:val="Strong"/>
        </w:rPr>
        <w:t>Lagos-Ibadan Railway (Nigeria)</w:t>
      </w:r>
      <w:r w:rsidRPr="008B075F">
        <w:t>: One of the largest BRI projects in Nigeria, this railway is aimed at easing transportation bottlenecks, reducing freight costs, and enhancing connectivity within Nigeria’s economic hubs.</w:t>
      </w:r>
    </w:p>
    <w:p w:rsidR="00E528CD" w:rsidRPr="008B075F" w:rsidRDefault="00E528CD" w:rsidP="005B758F">
      <w:pPr>
        <w:numPr>
          <w:ilvl w:val="0"/>
          <w:numId w:val="1042"/>
        </w:numPr>
        <w:spacing w:before="100" w:beforeAutospacing="1" w:after="100" w:afterAutospacing="1" w:line="240" w:lineRule="auto"/>
      </w:pPr>
      <w:r w:rsidRPr="008B075F">
        <w:rPr>
          <w:rStyle w:val="Strong"/>
        </w:rPr>
        <w:t>Mombasa-Nairobi Standard Gauge Railway (Kenya)</w:t>
      </w:r>
      <w:r w:rsidRPr="008B075F">
        <w:t>: Funded by Chinese loans, this railway has significantly reduced travel time between Kenya’s largest port and its capital city, boosting trade and tourism.</w:t>
      </w:r>
    </w:p>
    <w:p w:rsidR="00E528CD" w:rsidRPr="008B075F" w:rsidRDefault="00E528CD" w:rsidP="005B758F">
      <w:pPr>
        <w:numPr>
          <w:ilvl w:val="0"/>
          <w:numId w:val="1042"/>
        </w:numPr>
        <w:spacing w:before="100" w:beforeAutospacing="1" w:after="100" w:afterAutospacing="1" w:line="240" w:lineRule="auto"/>
      </w:pPr>
      <w:r w:rsidRPr="008B075F">
        <w:rPr>
          <w:rStyle w:val="Strong"/>
        </w:rPr>
        <w:t>Lekki Deep Sea Port (Nigeria)</w:t>
      </w:r>
      <w:r w:rsidRPr="008B075F">
        <w:t>: This port is expected to enhance Nigeria’s shipping capabilities, facilitating greater trade flows with China and other international markets.</w:t>
      </w:r>
    </w:p>
    <w:p w:rsidR="00E528CD" w:rsidRPr="008B075F" w:rsidRDefault="00E528CD" w:rsidP="00E528CD">
      <w:pPr>
        <w:spacing w:after="0"/>
      </w:pPr>
      <w:r w:rsidRPr="008B075F">
        <w:pict>
          <v:rect id="_x0000_i2397" style="width:0;height:1.5pt" o:hralign="center" o:hrstd="t" o:hr="t" fillcolor="#a0a0a0" stroked="f"/>
        </w:pict>
      </w:r>
    </w:p>
    <w:p w:rsidR="00E528CD" w:rsidRPr="008B075F" w:rsidRDefault="00E869F1" w:rsidP="00E528CD">
      <w:pPr>
        <w:pStyle w:val="Heading3"/>
        <w:rPr>
          <w:color w:val="auto"/>
        </w:rPr>
      </w:pPr>
      <w:r w:rsidRPr="008B075F">
        <w:rPr>
          <w:color w:val="auto"/>
        </w:rPr>
        <w:t>23.4.</w:t>
      </w:r>
      <w:r w:rsidR="00E528CD" w:rsidRPr="008B075F">
        <w:rPr>
          <w:color w:val="auto"/>
        </w:rPr>
        <w:t>3 Economic Impact of the BRI on African Nations</w:t>
      </w:r>
    </w:p>
    <w:p w:rsidR="00E528CD" w:rsidRPr="008B075F" w:rsidRDefault="00E528CD" w:rsidP="00E528CD">
      <w:pPr>
        <w:pStyle w:val="NormalWeb"/>
      </w:pPr>
      <w:r w:rsidRPr="008B075F">
        <w:t>BRI investments have significant economic impacts on African countries, including improvements in infrastructure, trade growth, and job creation. However, these projects also come with potential risks, particularly related to debt and local industry displacement.</w:t>
      </w:r>
    </w:p>
    <w:p w:rsidR="00E528CD" w:rsidRPr="008B075F" w:rsidRDefault="00E528CD" w:rsidP="00E528CD">
      <w:pPr>
        <w:pStyle w:val="NormalWeb"/>
      </w:pPr>
      <w:r w:rsidRPr="008B075F">
        <w:rPr>
          <w:rStyle w:val="Strong"/>
        </w:rPr>
        <w:t>Positive Economic Impacts</w:t>
      </w:r>
    </w:p>
    <w:p w:rsidR="00E528CD" w:rsidRPr="008B075F" w:rsidRDefault="00E528CD" w:rsidP="005B758F">
      <w:pPr>
        <w:numPr>
          <w:ilvl w:val="0"/>
          <w:numId w:val="1043"/>
        </w:numPr>
        <w:spacing w:before="100" w:beforeAutospacing="1" w:after="100" w:afterAutospacing="1" w:line="240" w:lineRule="auto"/>
      </w:pPr>
      <w:r w:rsidRPr="008B075F">
        <w:rPr>
          <w:rStyle w:val="Strong"/>
        </w:rPr>
        <w:t>Infrastructure Development</w:t>
      </w:r>
      <w:r w:rsidRPr="008B075F">
        <w:t>: The BRI has provided African countries with much-needed infrastructure, from roads and railways to ports and power plants, all of which are critical for economic growth.</w:t>
      </w:r>
    </w:p>
    <w:p w:rsidR="00E528CD" w:rsidRPr="008B075F" w:rsidRDefault="00E528CD" w:rsidP="005B758F">
      <w:pPr>
        <w:numPr>
          <w:ilvl w:val="0"/>
          <w:numId w:val="1043"/>
        </w:numPr>
        <w:spacing w:before="100" w:beforeAutospacing="1" w:after="100" w:afterAutospacing="1" w:line="240" w:lineRule="auto"/>
      </w:pPr>
      <w:r w:rsidRPr="008B075F">
        <w:rPr>
          <w:rStyle w:val="Strong"/>
        </w:rPr>
        <w:t>Job Creation</w:t>
      </w:r>
      <w:r w:rsidRPr="008B075F">
        <w:t>: BRI projects create employment opportunities, both directly and indirectly, boosting income levels in project areas.</w:t>
      </w:r>
    </w:p>
    <w:p w:rsidR="00E528CD" w:rsidRPr="008B075F" w:rsidRDefault="00E528CD" w:rsidP="005B758F">
      <w:pPr>
        <w:numPr>
          <w:ilvl w:val="0"/>
          <w:numId w:val="1043"/>
        </w:numPr>
        <w:spacing w:before="100" w:beforeAutospacing="1" w:after="100" w:afterAutospacing="1" w:line="240" w:lineRule="auto"/>
      </w:pPr>
      <w:r w:rsidRPr="008B075F">
        <w:rPr>
          <w:rStyle w:val="Strong"/>
        </w:rPr>
        <w:t>Enhanced Trade</w:t>
      </w:r>
      <w:r w:rsidRPr="008B075F">
        <w:t>: Improved infrastructure facilitates trade, reduces logistics costs, and increases the export potential of African goods.</w:t>
      </w:r>
    </w:p>
    <w:p w:rsidR="00E528CD" w:rsidRPr="008B075F" w:rsidRDefault="00E528CD" w:rsidP="005B758F">
      <w:pPr>
        <w:numPr>
          <w:ilvl w:val="0"/>
          <w:numId w:val="1043"/>
        </w:numPr>
        <w:spacing w:before="100" w:beforeAutospacing="1" w:after="100" w:afterAutospacing="1" w:line="240" w:lineRule="auto"/>
      </w:pPr>
      <w:r w:rsidRPr="008B075F">
        <w:rPr>
          <w:rStyle w:val="Strong"/>
        </w:rPr>
        <w:t>Increased Foreign Investment</w:t>
      </w:r>
      <w:r w:rsidRPr="008B075F">
        <w:t>: BRI projects can attract additional foreign direct investment (FDI) by improving the overall investment environment.</w:t>
      </w:r>
    </w:p>
    <w:p w:rsidR="00E528CD" w:rsidRPr="008B075F" w:rsidRDefault="00E528CD" w:rsidP="00E528CD">
      <w:pPr>
        <w:pStyle w:val="NormalWeb"/>
      </w:pPr>
      <w:r w:rsidRPr="008B075F">
        <w:rPr>
          <w:rStyle w:val="Strong"/>
        </w:rPr>
        <w:t>Challenges and Risks</w:t>
      </w:r>
    </w:p>
    <w:p w:rsidR="00E528CD" w:rsidRPr="008B075F" w:rsidRDefault="00E528CD" w:rsidP="005B758F">
      <w:pPr>
        <w:numPr>
          <w:ilvl w:val="0"/>
          <w:numId w:val="1044"/>
        </w:numPr>
        <w:spacing w:before="100" w:beforeAutospacing="1" w:after="100" w:afterAutospacing="1" w:line="240" w:lineRule="auto"/>
      </w:pPr>
      <w:r w:rsidRPr="008B075F">
        <w:rPr>
          <w:rStyle w:val="Strong"/>
        </w:rPr>
        <w:t>Debt Accumulation</w:t>
      </w:r>
      <w:r w:rsidRPr="008B075F">
        <w:t>: Many African countries finance BRI projects through Chinese loans, raising concerns about debt sustainability and the potential for “debt-trap diplomacy.”</w:t>
      </w:r>
    </w:p>
    <w:p w:rsidR="00E528CD" w:rsidRPr="008B075F" w:rsidRDefault="00E528CD" w:rsidP="005B758F">
      <w:pPr>
        <w:numPr>
          <w:ilvl w:val="0"/>
          <w:numId w:val="1044"/>
        </w:numPr>
        <w:spacing w:before="100" w:beforeAutospacing="1" w:after="100" w:afterAutospacing="1" w:line="240" w:lineRule="auto"/>
      </w:pPr>
      <w:r w:rsidRPr="008B075F">
        <w:rPr>
          <w:rStyle w:val="Strong"/>
        </w:rPr>
        <w:t>Local Industry Impact</w:t>
      </w:r>
      <w:r w:rsidRPr="008B075F">
        <w:t>: The influx of Chinese goods and labor can crowd out local industries and limit the benefits to African companies.</w:t>
      </w:r>
    </w:p>
    <w:p w:rsidR="00E528CD" w:rsidRPr="008B075F" w:rsidRDefault="00E528CD" w:rsidP="005B758F">
      <w:pPr>
        <w:numPr>
          <w:ilvl w:val="0"/>
          <w:numId w:val="1044"/>
        </w:numPr>
        <w:spacing w:before="100" w:beforeAutospacing="1" w:after="100" w:afterAutospacing="1" w:line="240" w:lineRule="auto"/>
      </w:pPr>
      <w:r w:rsidRPr="008B075F">
        <w:rPr>
          <w:rStyle w:val="Strong"/>
        </w:rPr>
        <w:t>Environmental Concerns</w:t>
      </w:r>
      <w:r w:rsidRPr="008B075F">
        <w:t>: Large-scale infrastructure projects have environmental implications, such as deforestation, habitat destruction, and pollution.</w:t>
      </w:r>
    </w:p>
    <w:p w:rsidR="00E528CD" w:rsidRPr="008B075F" w:rsidRDefault="00E528CD" w:rsidP="005B758F">
      <w:pPr>
        <w:numPr>
          <w:ilvl w:val="0"/>
          <w:numId w:val="1044"/>
        </w:numPr>
        <w:spacing w:before="100" w:beforeAutospacing="1" w:after="100" w:afterAutospacing="1" w:line="240" w:lineRule="auto"/>
      </w:pPr>
      <w:r w:rsidRPr="008B075F">
        <w:rPr>
          <w:rStyle w:val="Strong"/>
        </w:rPr>
        <w:t>Sovereignty Issues</w:t>
      </w:r>
      <w:r w:rsidRPr="008B075F">
        <w:t>: BRI agreements sometimes give China control over key assets, raising questions about the sovereignty of African countries over their infrastructure and resources.</w:t>
      </w:r>
    </w:p>
    <w:p w:rsidR="007A4C7C" w:rsidRPr="008B075F" w:rsidRDefault="007A4C7C" w:rsidP="00E528CD">
      <w:pPr>
        <w:spacing w:after="0"/>
      </w:pPr>
      <w:r w:rsidRPr="008B075F">
        <w:t>Summary</w:t>
      </w:r>
    </w:p>
    <w:p w:rsidR="007A4C7C" w:rsidRPr="008B075F" w:rsidRDefault="007A4C7C" w:rsidP="007A4C7C">
      <w:pPr>
        <w:pStyle w:val="NormalWeb"/>
      </w:pPr>
      <w:r w:rsidRPr="008B075F">
        <w:t>By examining the Belt and Road Initiative’s multi-faceted impact on Africa, students will gain a comprehensive understanding of the challenges and opportunities that come with international infrastructure investment and strategic partnerships in the 21st century.</w:t>
      </w:r>
    </w:p>
    <w:p w:rsidR="007A4C7C" w:rsidRPr="008B075F" w:rsidRDefault="007A4C7C" w:rsidP="007A4C7C">
      <w:r w:rsidRPr="008B075F">
        <w:pict>
          <v:rect id="_x0000_i2448" style="width:0;height:1.5pt" o:hralign="center" o:hrstd="t" o:hr="t" fillcolor="#a0a0a0" stroked="f"/>
        </w:pict>
      </w:r>
    </w:p>
    <w:p w:rsidR="007A4C7C" w:rsidRPr="008B075F" w:rsidRDefault="007A4C7C" w:rsidP="007A4C7C">
      <w:pPr>
        <w:pStyle w:val="Heading3"/>
        <w:rPr>
          <w:color w:val="auto"/>
        </w:rPr>
      </w:pPr>
      <w:r w:rsidRPr="008B075F">
        <w:rPr>
          <w:color w:val="auto"/>
        </w:rPr>
        <w:t>Key Terms and Concepts</w:t>
      </w:r>
    </w:p>
    <w:p w:rsidR="007A4C7C" w:rsidRPr="008B075F" w:rsidRDefault="007A4C7C" w:rsidP="005B758F">
      <w:pPr>
        <w:numPr>
          <w:ilvl w:val="0"/>
          <w:numId w:val="1039"/>
        </w:numPr>
        <w:spacing w:before="100" w:beforeAutospacing="1" w:after="100" w:afterAutospacing="1" w:line="240" w:lineRule="auto"/>
      </w:pPr>
      <w:r w:rsidRPr="008B075F">
        <w:rPr>
          <w:rStyle w:val="Strong"/>
        </w:rPr>
        <w:t>Belt and Road Initiative (BRI)</w:t>
      </w:r>
      <w:r w:rsidRPr="008B075F">
        <w:t>: A global development strategy initiated by China, aimed at enhancing trade and investment flows across Asia, Africa, and Europe through infrastructure and economic cooperation.</w:t>
      </w:r>
    </w:p>
    <w:p w:rsidR="007A4C7C" w:rsidRPr="008B075F" w:rsidRDefault="007A4C7C" w:rsidP="005B758F">
      <w:pPr>
        <w:numPr>
          <w:ilvl w:val="0"/>
          <w:numId w:val="1039"/>
        </w:numPr>
        <w:spacing w:before="100" w:beforeAutospacing="1" w:after="100" w:afterAutospacing="1" w:line="240" w:lineRule="auto"/>
      </w:pPr>
      <w:r w:rsidRPr="008B075F">
        <w:rPr>
          <w:rStyle w:val="Strong"/>
        </w:rPr>
        <w:t>Silk Road Economic Belt and Maritime Silk Road</w:t>
      </w:r>
      <w:r w:rsidRPr="008B075F">
        <w:t>: The two main components of the BRI; the Silk Road Economic Belt focuses on overland routes, while the Maritime Silk Road covers sea-based trade routes.</w:t>
      </w:r>
    </w:p>
    <w:p w:rsidR="007A4C7C" w:rsidRPr="008B075F" w:rsidRDefault="007A4C7C" w:rsidP="005B758F">
      <w:pPr>
        <w:numPr>
          <w:ilvl w:val="0"/>
          <w:numId w:val="1039"/>
        </w:numPr>
        <w:spacing w:before="100" w:beforeAutospacing="1" w:after="100" w:afterAutospacing="1" w:line="240" w:lineRule="auto"/>
      </w:pPr>
      <w:r w:rsidRPr="008B075F">
        <w:rPr>
          <w:rStyle w:val="Strong"/>
        </w:rPr>
        <w:t>Infrastructure Development</w:t>
      </w:r>
      <w:r w:rsidRPr="008B075F">
        <w:t>: Construction of essential physical infrastructure, such as railways, highways, ports, and power plants, which form the core of BRI projects in Africa.</w:t>
      </w:r>
    </w:p>
    <w:p w:rsidR="007A4C7C" w:rsidRPr="008B075F" w:rsidRDefault="007A4C7C" w:rsidP="005B758F">
      <w:pPr>
        <w:numPr>
          <w:ilvl w:val="0"/>
          <w:numId w:val="1039"/>
        </w:numPr>
        <w:spacing w:before="100" w:beforeAutospacing="1" w:after="100" w:afterAutospacing="1" w:line="240" w:lineRule="auto"/>
      </w:pPr>
      <w:r w:rsidRPr="008B075F">
        <w:rPr>
          <w:rStyle w:val="Strong"/>
        </w:rPr>
        <w:t>Debt-Trap Diplomacy</w:t>
      </w:r>
      <w:r w:rsidRPr="008B075F">
        <w:t>: A term used to describe the potential risks of BRI financing, wherein countries may fall into unsustainable debt due to Chinese loans.</w:t>
      </w:r>
    </w:p>
    <w:p w:rsidR="007A4C7C" w:rsidRPr="008B075F" w:rsidRDefault="007A4C7C" w:rsidP="005B758F">
      <w:pPr>
        <w:numPr>
          <w:ilvl w:val="0"/>
          <w:numId w:val="1039"/>
        </w:numPr>
        <w:spacing w:before="100" w:beforeAutospacing="1" w:after="100" w:afterAutospacing="1" w:line="240" w:lineRule="auto"/>
      </w:pPr>
      <w:r w:rsidRPr="008B075F">
        <w:rPr>
          <w:rStyle w:val="Strong"/>
        </w:rPr>
        <w:t>Sino-African Relations</w:t>
      </w:r>
      <w:r w:rsidRPr="008B075F">
        <w:t>: The economic, political, and cultural relations between China and African countries, which have deepened under the BRI.</w:t>
      </w:r>
    </w:p>
    <w:p w:rsidR="007A4C7C" w:rsidRPr="008B075F" w:rsidRDefault="007A4C7C" w:rsidP="005B758F">
      <w:pPr>
        <w:numPr>
          <w:ilvl w:val="0"/>
          <w:numId w:val="1039"/>
        </w:numPr>
        <w:spacing w:before="100" w:beforeAutospacing="1" w:after="100" w:afterAutospacing="1" w:line="240" w:lineRule="auto"/>
      </w:pPr>
      <w:r w:rsidRPr="008B075F">
        <w:rPr>
          <w:rStyle w:val="Strong"/>
        </w:rPr>
        <w:t>Economic Diversification</w:t>
      </w:r>
      <w:r w:rsidRPr="008B075F">
        <w:t>: The process of expanding an economy’s range of industries and reducing reliance on a limited number of sectors, often a goal for African countries engaged in the BRI.</w:t>
      </w:r>
    </w:p>
    <w:p w:rsidR="007A4C7C" w:rsidRPr="008B075F" w:rsidRDefault="007A4C7C" w:rsidP="005B758F">
      <w:pPr>
        <w:numPr>
          <w:ilvl w:val="0"/>
          <w:numId w:val="1039"/>
        </w:numPr>
        <w:spacing w:before="100" w:beforeAutospacing="1" w:after="100" w:afterAutospacing="1" w:line="240" w:lineRule="auto"/>
      </w:pPr>
      <w:r w:rsidRPr="008B075F">
        <w:rPr>
          <w:rStyle w:val="Strong"/>
        </w:rPr>
        <w:t>Geopolitical Influence</w:t>
      </w:r>
      <w:r w:rsidRPr="008B075F">
        <w:t>: The effect of BRI investments on regional and international power dynamics, as China extends its influence in Africa and other regions.</w:t>
      </w:r>
    </w:p>
    <w:p w:rsidR="007A4C7C" w:rsidRPr="008B075F" w:rsidRDefault="007A4C7C" w:rsidP="005B758F">
      <w:pPr>
        <w:numPr>
          <w:ilvl w:val="0"/>
          <w:numId w:val="1039"/>
        </w:numPr>
        <w:spacing w:before="100" w:beforeAutospacing="1" w:after="100" w:afterAutospacing="1" w:line="240" w:lineRule="auto"/>
      </w:pPr>
      <w:r w:rsidRPr="008B075F">
        <w:rPr>
          <w:rStyle w:val="Strong"/>
        </w:rPr>
        <w:t>Local Content Requirements</w:t>
      </w:r>
      <w:r w:rsidRPr="008B075F">
        <w:t>: Policies that require a certain percentage of a project’s workforce, materials, or expertise to come from the local country, aimed at promoting local industry and employment.</w:t>
      </w:r>
    </w:p>
    <w:p w:rsidR="00E528CD" w:rsidRPr="008B075F" w:rsidRDefault="00E528CD" w:rsidP="00E528CD">
      <w:pPr>
        <w:spacing w:after="0"/>
      </w:pPr>
      <w:r w:rsidRPr="008B075F">
        <w:pict>
          <v:rect id="_x0000_i2398" style="width:0;height:1.5pt" o:hralign="center" o:hrstd="t" o:hr="t" fillcolor="#a0a0a0" stroked="f"/>
        </w:pict>
      </w:r>
    </w:p>
    <w:p w:rsidR="00E528CD" w:rsidRPr="008B075F" w:rsidRDefault="00E528CD" w:rsidP="00E528CD">
      <w:pPr>
        <w:pStyle w:val="Heading3"/>
        <w:rPr>
          <w:color w:val="auto"/>
        </w:rPr>
      </w:pPr>
      <w:r w:rsidRPr="008B075F">
        <w:rPr>
          <w:color w:val="auto"/>
        </w:rPr>
        <w:t>Review &amp; Discussion Questions</w:t>
      </w:r>
    </w:p>
    <w:p w:rsidR="00E528CD" w:rsidRPr="008B075F" w:rsidRDefault="00E528CD" w:rsidP="005B758F">
      <w:pPr>
        <w:numPr>
          <w:ilvl w:val="0"/>
          <w:numId w:val="1045"/>
        </w:numPr>
        <w:spacing w:before="100" w:beforeAutospacing="1" w:after="100" w:afterAutospacing="1" w:line="240" w:lineRule="auto"/>
        <w:rPr>
          <w:b/>
        </w:rPr>
      </w:pPr>
      <w:r w:rsidRPr="008B075F">
        <w:rPr>
          <w:rStyle w:val="Strong"/>
          <w:b w:val="0"/>
        </w:rPr>
        <w:t>What are the primary objectives of China’s Belt and Road Initiative, and how do they align with the needs of African countries?</w:t>
      </w:r>
    </w:p>
    <w:p w:rsidR="00E528CD" w:rsidRPr="008B075F" w:rsidRDefault="00E528CD" w:rsidP="005B758F">
      <w:pPr>
        <w:numPr>
          <w:ilvl w:val="0"/>
          <w:numId w:val="1045"/>
        </w:numPr>
        <w:spacing w:before="100" w:beforeAutospacing="1" w:after="100" w:afterAutospacing="1" w:line="240" w:lineRule="auto"/>
        <w:rPr>
          <w:b/>
        </w:rPr>
      </w:pPr>
      <w:r w:rsidRPr="008B075F">
        <w:rPr>
          <w:rStyle w:val="Strong"/>
          <w:b w:val="0"/>
        </w:rPr>
        <w:t>Discuss the advantages and disadvantages of BRI projects for African economies. How can African countries mitigate the risks associated with these projects?</w:t>
      </w:r>
    </w:p>
    <w:p w:rsidR="00E528CD" w:rsidRPr="008B075F" w:rsidRDefault="00E528CD" w:rsidP="005B758F">
      <w:pPr>
        <w:numPr>
          <w:ilvl w:val="0"/>
          <w:numId w:val="1045"/>
        </w:numPr>
        <w:spacing w:before="100" w:beforeAutospacing="1" w:after="100" w:afterAutospacing="1" w:line="240" w:lineRule="auto"/>
        <w:rPr>
          <w:b/>
        </w:rPr>
      </w:pPr>
      <w:r w:rsidRPr="008B075F">
        <w:rPr>
          <w:rStyle w:val="Strong"/>
          <w:b w:val="0"/>
        </w:rPr>
        <w:t>Using Nigeria as an example, analyze the economic impact of BRI investments on local industries and employment.</w:t>
      </w:r>
    </w:p>
    <w:p w:rsidR="00E528CD" w:rsidRPr="008B075F" w:rsidRDefault="00E528CD" w:rsidP="005B758F">
      <w:pPr>
        <w:numPr>
          <w:ilvl w:val="0"/>
          <w:numId w:val="1045"/>
        </w:numPr>
        <w:spacing w:before="100" w:beforeAutospacing="1" w:after="100" w:afterAutospacing="1" w:line="240" w:lineRule="auto"/>
        <w:rPr>
          <w:b/>
        </w:rPr>
      </w:pPr>
      <w:r w:rsidRPr="008B075F">
        <w:rPr>
          <w:rStyle w:val="Strong"/>
          <w:b w:val="0"/>
        </w:rPr>
        <w:t>What are the geopolitical implications of China’s growing presence in Africa through the BRI? How might this impact Africa’s relationships with other global powers?</w:t>
      </w:r>
    </w:p>
    <w:p w:rsidR="00E528CD" w:rsidRPr="008B075F" w:rsidRDefault="00E528CD" w:rsidP="005B758F">
      <w:pPr>
        <w:numPr>
          <w:ilvl w:val="0"/>
          <w:numId w:val="1045"/>
        </w:numPr>
        <w:spacing w:before="100" w:beforeAutospacing="1" w:after="100" w:afterAutospacing="1" w:line="240" w:lineRule="auto"/>
      </w:pPr>
      <w:r w:rsidRPr="008B075F">
        <w:rPr>
          <w:rStyle w:val="Strong"/>
          <w:b w:val="0"/>
        </w:rPr>
        <w:t>Evaluate the role of infrastructure development in economic growth. How does the BRI’s focus on infrastructure align with Africa’s development goals?</w:t>
      </w:r>
    </w:p>
    <w:p w:rsidR="00E528CD" w:rsidRPr="008B075F" w:rsidRDefault="00E528CD" w:rsidP="00E528CD">
      <w:pPr>
        <w:spacing w:after="0"/>
      </w:pPr>
      <w:r w:rsidRPr="008B075F">
        <w:pict>
          <v:rect id="_x0000_i2399" style="width:0;height:1.5pt" o:hralign="center" o:hrstd="t" o:hr="t" fillcolor="#a0a0a0" stroked="f"/>
        </w:pict>
      </w:r>
    </w:p>
    <w:p w:rsidR="00E528CD" w:rsidRPr="008B075F" w:rsidRDefault="00E528CD" w:rsidP="00E528CD">
      <w:pPr>
        <w:pStyle w:val="Heading3"/>
        <w:rPr>
          <w:color w:val="auto"/>
        </w:rPr>
      </w:pPr>
      <w:r w:rsidRPr="008B075F">
        <w:rPr>
          <w:color w:val="auto"/>
        </w:rPr>
        <w:t>Experiential Exercise</w:t>
      </w:r>
    </w:p>
    <w:p w:rsidR="00E528CD" w:rsidRPr="008B075F" w:rsidRDefault="00E528CD" w:rsidP="00E528CD">
      <w:pPr>
        <w:pStyle w:val="NormalWeb"/>
      </w:pPr>
      <w:r w:rsidRPr="008B075F">
        <w:rPr>
          <w:rStyle w:val="Strong"/>
        </w:rPr>
        <w:t>Country Analysis Exercise</w:t>
      </w:r>
    </w:p>
    <w:p w:rsidR="00E528CD" w:rsidRPr="008B075F" w:rsidRDefault="00E528CD" w:rsidP="00E528CD">
      <w:pPr>
        <w:pStyle w:val="NormalWeb"/>
      </w:pPr>
      <w:r w:rsidRPr="008B075F">
        <w:t>Divide students into groups and assign each group a different African country involved in the BRI. Each group will research their country’s BRI projects, assess the economic, social, and environmental impacts, and present their findings. They should analyze how these projects align with the country’s development goals and propose strategies for maximizing benefits while minimizing risks.</w:t>
      </w:r>
    </w:p>
    <w:p w:rsidR="00E528CD" w:rsidRPr="008B075F" w:rsidRDefault="00E528CD" w:rsidP="00E528CD">
      <w:r w:rsidRPr="008B075F">
        <w:pict>
          <v:rect id="_x0000_i2400" style="width:0;height:1.5pt" o:hralign="center" o:hrstd="t" o:hr="t" fillcolor="#a0a0a0" stroked="f"/>
        </w:pict>
      </w:r>
    </w:p>
    <w:p w:rsidR="00E528CD" w:rsidRPr="008B075F" w:rsidRDefault="00E528CD" w:rsidP="00E528CD">
      <w:pPr>
        <w:pStyle w:val="Heading3"/>
        <w:rPr>
          <w:color w:val="auto"/>
        </w:rPr>
      </w:pPr>
      <w:r w:rsidRPr="008B075F">
        <w:rPr>
          <w:color w:val="auto"/>
        </w:rPr>
        <w:t>Case for the Chapter</w:t>
      </w:r>
    </w:p>
    <w:p w:rsidR="00E528CD" w:rsidRPr="008B075F" w:rsidRDefault="00E528CD" w:rsidP="00E528CD">
      <w:pPr>
        <w:pStyle w:val="NormalWeb"/>
      </w:pPr>
      <w:r w:rsidRPr="008B075F">
        <w:rPr>
          <w:rStyle w:val="Strong"/>
        </w:rPr>
        <w:t>Case Study: Nigeria and the Lagos-Ibadan Railway</w:t>
      </w:r>
    </w:p>
    <w:p w:rsidR="00E528CD" w:rsidRPr="008B075F" w:rsidRDefault="00E528CD" w:rsidP="00E528CD">
      <w:pPr>
        <w:pStyle w:val="NormalWeb"/>
      </w:pPr>
      <w:r w:rsidRPr="008B075F">
        <w:t>The Lagos-Ibadan railway is a flagship BRI project in Nigeria, developed with a loan from China. This railway aims to improve Nigeria’s transportation infrastructure, reduce travel time between Lagos (Nigeria’s economic hub) and Ibadan, and lower logistics costs for businesses. However, the project has also raised concerns about debt sustainability, labor practices, and the environmental impact of construction.</w:t>
      </w:r>
    </w:p>
    <w:p w:rsidR="00E528CD" w:rsidRPr="008B075F" w:rsidRDefault="00E528CD" w:rsidP="00E528CD">
      <w:r w:rsidRPr="008B075F">
        <w:pict>
          <v:rect id="_x0000_i2401" style="width:0;height:1.5pt" o:hralign="center" o:hrstd="t" o:hr="t" fillcolor="#a0a0a0" stroked="f"/>
        </w:pict>
      </w:r>
    </w:p>
    <w:p w:rsidR="00E528CD" w:rsidRPr="008B075F" w:rsidRDefault="00E528CD" w:rsidP="00E528CD">
      <w:pPr>
        <w:pStyle w:val="Heading3"/>
        <w:rPr>
          <w:color w:val="auto"/>
        </w:rPr>
      </w:pPr>
      <w:r w:rsidRPr="008B075F">
        <w:rPr>
          <w:color w:val="auto"/>
        </w:rPr>
        <w:t>Suggested Online Reading</w:t>
      </w:r>
    </w:p>
    <w:p w:rsidR="00E528CD" w:rsidRPr="008B075F" w:rsidRDefault="00E528CD" w:rsidP="005B758F">
      <w:pPr>
        <w:numPr>
          <w:ilvl w:val="0"/>
          <w:numId w:val="1046"/>
        </w:numPr>
        <w:spacing w:before="100" w:beforeAutospacing="1" w:after="100" w:afterAutospacing="1" w:line="240" w:lineRule="auto"/>
      </w:pPr>
      <w:r w:rsidRPr="008B075F">
        <w:rPr>
          <w:rStyle w:val="Strong"/>
        </w:rPr>
        <w:t>China-Africa Research Initiative</w:t>
      </w:r>
      <w:r w:rsidRPr="008B075F">
        <w:t xml:space="preserve"> – Johns Hopkins University’s repository of research and data on China-Africa relations, including BRI projects.</w:t>
      </w:r>
    </w:p>
    <w:p w:rsidR="00E528CD" w:rsidRPr="008B075F" w:rsidRDefault="00E528CD" w:rsidP="005B758F">
      <w:pPr>
        <w:numPr>
          <w:ilvl w:val="0"/>
          <w:numId w:val="1046"/>
        </w:numPr>
        <w:spacing w:before="100" w:beforeAutospacing="1" w:after="100" w:afterAutospacing="1" w:line="240" w:lineRule="auto"/>
      </w:pPr>
      <w:r w:rsidRPr="008B075F">
        <w:rPr>
          <w:rStyle w:val="Strong"/>
        </w:rPr>
        <w:t>African Development Bank on BRI</w:t>
      </w:r>
      <w:r w:rsidRPr="008B075F">
        <w:t xml:space="preserve"> – Analysis of the African Development Bank’s role in supporting sustainable BRI projects in Africa.</w:t>
      </w:r>
    </w:p>
    <w:p w:rsidR="00E528CD" w:rsidRPr="008B075F" w:rsidRDefault="00E528CD" w:rsidP="005B758F">
      <w:pPr>
        <w:numPr>
          <w:ilvl w:val="0"/>
          <w:numId w:val="1046"/>
        </w:numPr>
        <w:spacing w:before="100" w:beforeAutospacing="1" w:after="100" w:afterAutospacing="1" w:line="240" w:lineRule="auto"/>
      </w:pPr>
      <w:r w:rsidRPr="008B075F">
        <w:rPr>
          <w:rStyle w:val="Strong"/>
        </w:rPr>
        <w:t>Belt and Road News</w:t>
      </w:r>
      <w:r w:rsidRPr="008B075F">
        <w:t xml:space="preserve"> – An online platform providing news, research, and analysis of BRI developments across the globe.</w:t>
      </w:r>
    </w:p>
    <w:p w:rsidR="00E528CD" w:rsidRPr="008B075F" w:rsidRDefault="00E528CD" w:rsidP="00E528CD">
      <w:pPr>
        <w:spacing w:after="0"/>
      </w:pPr>
      <w:r w:rsidRPr="008B075F">
        <w:pict>
          <v:rect id="_x0000_i2402" style="width:0;height:1.5pt" o:hralign="center" o:hrstd="t" o:hr="t" fillcolor="#a0a0a0" stroked="f"/>
        </w:pict>
      </w:r>
    </w:p>
    <w:p w:rsidR="0055207F" w:rsidRPr="008B075F" w:rsidRDefault="0055207F" w:rsidP="00E528CD">
      <w:pPr>
        <w:rPr>
          <w:rStyle w:val="overflow-hidden"/>
        </w:rPr>
      </w:pPr>
    </w:p>
    <w:p w:rsidR="00E528CD" w:rsidRPr="008B075F" w:rsidRDefault="00E528CD" w:rsidP="00E528CD"/>
    <w:p w:rsidR="00E528CD" w:rsidRPr="008B075F" w:rsidRDefault="00E528CD" w:rsidP="00E528CD"/>
    <w:p w:rsidR="00E528CD" w:rsidRPr="008B075F" w:rsidRDefault="00E528CD" w:rsidP="00E528CD"/>
    <w:p w:rsidR="00E528CD" w:rsidRPr="008B075F" w:rsidRDefault="00E528CD" w:rsidP="00E528CD"/>
    <w:p w:rsidR="00E528CD" w:rsidRPr="008B075F" w:rsidRDefault="00E528CD" w:rsidP="00E528CD"/>
    <w:p w:rsidR="00E528CD" w:rsidRPr="008B075F" w:rsidRDefault="00E528CD" w:rsidP="00E528CD"/>
    <w:p w:rsidR="00E528CD" w:rsidRPr="008B075F" w:rsidRDefault="00E528CD" w:rsidP="00E528CD"/>
    <w:p w:rsidR="00E528CD" w:rsidRPr="008B075F" w:rsidRDefault="00E528CD" w:rsidP="00E528CD"/>
    <w:p w:rsidR="00E528CD" w:rsidRPr="008B075F" w:rsidRDefault="00E528CD" w:rsidP="00E528CD"/>
    <w:p w:rsidR="00E528CD" w:rsidRPr="008B075F" w:rsidRDefault="00E528CD" w:rsidP="00E528CD"/>
    <w:p w:rsidR="00E528CD" w:rsidRPr="008B075F" w:rsidRDefault="00E528CD" w:rsidP="00E528CD"/>
    <w:p w:rsidR="00E869F1" w:rsidRPr="008B075F" w:rsidRDefault="00E869F1" w:rsidP="00E528CD"/>
    <w:p w:rsidR="00E869F1" w:rsidRPr="008B075F" w:rsidRDefault="00E869F1" w:rsidP="00E528CD"/>
    <w:p w:rsidR="00E869F1" w:rsidRPr="008B075F" w:rsidRDefault="00E869F1" w:rsidP="00E528CD"/>
    <w:p w:rsidR="00E869F1" w:rsidRPr="008B075F" w:rsidRDefault="00E869F1" w:rsidP="00E528CD"/>
    <w:p w:rsidR="00E869F1" w:rsidRPr="008B075F" w:rsidRDefault="00E869F1" w:rsidP="00E528CD"/>
    <w:p w:rsidR="00E869F1" w:rsidRPr="008B075F" w:rsidRDefault="00E869F1" w:rsidP="00E528CD"/>
    <w:p w:rsidR="00E869F1" w:rsidRPr="008B075F" w:rsidRDefault="00E869F1" w:rsidP="00E528CD"/>
    <w:p w:rsidR="00E869F1" w:rsidRPr="008B075F" w:rsidRDefault="00E869F1" w:rsidP="00E528CD"/>
    <w:p w:rsidR="00E869F1" w:rsidRPr="008B075F" w:rsidRDefault="00E869F1" w:rsidP="00E528CD"/>
    <w:p w:rsidR="008744C2" w:rsidRPr="008B075F" w:rsidRDefault="008744C2" w:rsidP="008744C2">
      <w:pPr>
        <w:pStyle w:val="NormalWeb"/>
      </w:pPr>
      <w:r w:rsidRPr="008B075F">
        <w:rPr>
          <w:rStyle w:val="Strong"/>
        </w:rPr>
        <w:t>Chapter 23</w:t>
      </w:r>
      <w:r w:rsidR="00E869F1" w:rsidRPr="008B075F">
        <w:rPr>
          <w:rStyle w:val="Strong"/>
        </w:rPr>
        <w:t>.5</w:t>
      </w:r>
      <w:r w:rsidRPr="008B075F">
        <w:rPr>
          <w:rStyle w:val="Strong"/>
        </w:rPr>
        <w:t>: Russia’s Growing Presence in Africa</w:t>
      </w:r>
    </w:p>
    <w:p w:rsidR="008744C2" w:rsidRPr="008B075F" w:rsidRDefault="008744C2" w:rsidP="008744C2">
      <w:r w:rsidRPr="008B075F">
        <w:pict>
          <v:rect id="_x0000_i2415" style="width:0;height:1.5pt" o:hralign="center" o:hrstd="t" o:hr="t" fillcolor="#a0a0a0" stroked="f"/>
        </w:pict>
      </w:r>
    </w:p>
    <w:p w:rsidR="008744C2" w:rsidRPr="008B075F" w:rsidRDefault="008744C2" w:rsidP="008744C2">
      <w:pPr>
        <w:pStyle w:val="NormalWeb"/>
      </w:pPr>
      <w:r w:rsidRPr="008B075F">
        <w:rPr>
          <w:rStyle w:val="Emphasis"/>
          <w:rFonts w:eastAsiaTheme="majorEastAsia"/>
        </w:rPr>
        <w:t>"Russia and Africa share a long history of friendship and cooperation. We have always supported each other in the fight for freedom, justice, and independence."</w:t>
      </w:r>
      <w:r w:rsidRPr="008B075F">
        <w:t xml:space="preserve"> — Vladimir Putin, President of the Russian Federation</w:t>
      </w:r>
    </w:p>
    <w:p w:rsidR="008744C2" w:rsidRPr="008B075F" w:rsidRDefault="008744C2" w:rsidP="008744C2">
      <w:pPr>
        <w:spacing w:after="0"/>
      </w:pPr>
      <w:r w:rsidRPr="008B075F">
        <w:pict>
          <v:rect id="_x0000_i2417" style="width:0;height:1.5pt" o:hralign="center" o:hrstd="t" o:hr="t" fillcolor="#a0a0a0" stroked="f"/>
        </w:pict>
      </w:r>
    </w:p>
    <w:p w:rsidR="008744C2" w:rsidRPr="008B075F" w:rsidRDefault="00E869F1" w:rsidP="008744C2">
      <w:pPr>
        <w:pStyle w:val="Heading3"/>
        <w:rPr>
          <w:color w:val="auto"/>
        </w:rPr>
      </w:pPr>
      <w:r w:rsidRPr="008B075F">
        <w:rPr>
          <w:color w:val="auto"/>
        </w:rPr>
        <w:t>23.5.0 Introduction</w:t>
      </w:r>
    </w:p>
    <w:p w:rsidR="008744C2" w:rsidRPr="008B075F" w:rsidRDefault="008744C2" w:rsidP="008744C2">
      <w:pPr>
        <w:pStyle w:val="NormalWeb"/>
      </w:pPr>
      <w:r w:rsidRPr="008B075F">
        <w:t xml:space="preserve">In recent years, Russia has significantly expanded its presence in Africa, leveraging historical ties, military aid, and economic partnerships to strengthen its influence on the continent. Although not new to Africa, Russia’s recent activities mark a strategic resurgence, driven by both domestic economic needs and geopolitical ambitions. This </w:t>
      </w:r>
      <w:r w:rsidR="00B35315" w:rsidRPr="008B075F">
        <w:t>section</w:t>
      </w:r>
      <w:r w:rsidRPr="008B075F">
        <w:t xml:space="preserve"> examines the various elements of Russia’s involvement in Africa, including resource extraction, military and security cooperation, trade, and political alliances. With limited resources compared to China or the U.S., Russia’s influence strategy has primarily focused on military support, arms sales, mining, and partnerships that emphasize Africa’s political autonomy.</w:t>
      </w:r>
    </w:p>
    <w:p w:rsidR="008744C2" w:rsidRPr="008B075F" w:rsidRDefault="008744C2" w:rsidP="008744C2">
      <w:pPr>
        <w:pStyle w:val="NormalWeb"/>
      </w:pPr>
      <w:r w:rsidRPr="008B075F">
        <w:t xml:space="preserve">Nigeria is a key player in Africa, and its relationship with Russia reflects the broader dynamics of Russia-Africa relations. For instance, Russia has supplied Nigeria with military equipment to combat insurgencies, a move that exemplifies Russia’s strategy of security-oriented engagement. However, Russia’s growing presence also raises questions about debt, dependency, and competition with other global powers on the continent. This </w:t>
      </w:r>
      <w:r w:rsidR="00B35315" w:rsidRPr="008B075F">
        <w:t>section</w:t>
      </w:r>
      <w:r w:rsidRPr="008B075F">
        <w:t xml:space="preserve"> explores these issues in detail, providing a balanced understanding of Russia’s role in Africa and offering students a foundation to critically analyze the implications of this complex relationship.</w:t>
      </w:r>
    </w:p>
    <w:p w:rsidR="008744C2" w:rsidRPr="008B075F" w:rsidRDefault="008744C2" w:rsidP="008744C2">
      <w:pPr>
        <w:spacing w:after="0"/>
      </w:pPr>
      <w:r w:rsidRPr="008B075F">
        <w:pict>
          <v:rect id="_x0000_i2419" style="width:0;height:1.5pt" o:hralign="center" o:hrstd="t" o:hr="t" fillcolor="#a0a0a0" stroked="f"/>
        </w:pict>
      </w:r>
    </w:p>
    <w:p w:rsidR="008744C2" w:rsidRPr="008B075F" w:rsidRDefault="00CE43C6" w:rsidP="008744C2">
      <w:pPr>
        <w:pStyle w:val="Heading3"/>
        <w:rPr>
          <w:color w:val="auto"/>
        </w:rPr>
      </w:pPr>
      <w:r w:rsidRPr="008B075F">
        <w:rPr>
          <w:color w:val="auto"/>
        </w:rPr>
        <w:t>23.5.</w:t>
      </w:r>
      <w:r w:rsidR="008744C2" w:rsidRPr="008B075F">
        <w:rPr>
          <w:color w:val="auto"/>
        </w:rPr>
        <w:t>1 The Historical Context of Russia-Africa Relations</w:t>
      </w:r>
    </w:p>
    <w:p w:rsidR="008744C2" w:rsidRPr="008B075F" w:rsidRDefault="008744C2" w:rsidP="008744C2">
      <w:pPr>
        <w:pStyle w:val="NormalWeb"/>
      </w:pPr>
      <w:r w:rsidRPr="008B075F">
        <w:t>Russia's relationship with Africa is rooted in the Soviet Union’s support for anti-colonial movements across the continent during the 20th century. Soviet leaders provided ideological and material support to liberation movements in countries like Angola, Mozambique, and South Africa, fostering ties that laid the groundwork for Russia’s current relationships in Africa. This support was driven by the Cold War’s geopolitical rivalries, as the Soviet Union sought to counter Western influence in Africa.</w:t>
      </w:r>
    </w:p>
    <w:p w:rsidR="008744C2" w:rsidRPr="008B075F" w:rsidRDefault="008744C2" w:rsidP="008744C2">
      <w:pPr>
        <w:pStyle w:val="NormalWeb"/>
      </w:pPr>
      <w:r w:rsidRPr="008B075F">
        <w:rPr>
          <w:rStyle w:val="Strong"/>
        </w:rPr>
        <w:t>Key Historical Examples</w:t>
      </w:r>
    </w:p>
    <w:p w:rsidR="008744C2" w:rsidRPr="008B075F" w:rsidRDefault="008744C2" w:rsidP="005B758F">
      <w:pPr>
        <w:numPr>
          <w:ilvl w:val="0"/>
          <w:numId w:val="1048"/>
        </w:numPr>
        <w:spacing w:before="100" w:beforeAutospacing="1" w:after="100" w:afterAutospacing="1" w:line="240" w:lineRule="auto"/>
      </w:pPr>
      <w:r w:rsidRPr="008B075F">
        <w:rPr>
          <w:rStyle w:val="Strong"/>
        </w:rPr>
        <w:t>Angola</w:t>
      </w:r>
      <w:r w:rsidRPr="008B075F">
        <w:t>: Soviet support played a crucial role in Angola’s independence movement and in the civil war that followed. Russia's ties with Angola remain strong, especially in sectors like oil and diamond mining.</w:t>
      </w:r>
    </w:p>
    <w:p w:rsidR="008744C2" w:rsidRPr="008B075F" w:rsidRDefault="008744C2" w:rsidP="005B758F">
      <w:pPr>
        <w:numPr>
          <w:ilvl w:val="0"/>
          <w:numId w:val="1048"/>
        </w:numPr>
        <w:spacing w:before="100" w:beforeAutospacing="1" w:after="100" w:afterAutospacing="1" w:line="240" w:lineRule="auto"/>
      </w:pPr>
      <w:r w:rsidRPr="008B075F">
        <w:rPr>
          <w:rStyle w:val="Strong"/>
        </w:rPr>
        <w:t>South Africa</w:t>
      </w:r>
      <w:r w:rsidRPr="008B075F">
        <w:t>: The Soviet Union provided military training and resources to the African National Congress (ANC) during apartheid, establishing a foundation for positive relations with post-apartheid South Africa.</w:t>
      </w:r>
    </w:p>
    <w:p w:rsidR="008744C2" w:rsidRPr="008B075F" w:rsidRDefault="008744C2" w:rsidP="005B758F">
      <w:pPr>
        <w:numPr>
          <w:ilvl w:val="0"/>
          <w:numId w:val="1048"/>
        </w:numPr>
        <w:spacing w:before="100" w:beforeAutospacing="1" w:after="100" w:afterAutospacing="1" w:line="240" w:lineRule="auto"/>
      </w:pPr>
      <w:r w:rsidRPr="008B075F">
        <w:rPr>
          <w:rStyle w:val="Strong"/>
        </w:rPr>
        <w:t>Nigeria</w:t>
      </w:r>
      <w:r w:rsidRPr="008B075F">
        <w:t>: Although Nigeria had a more limited relationship with the Soviet Union, Russia has increasingly engaged Nigeria in security and defense since the 2000s.</w:t>
      </w:r>
    </w:p>
    <w:p w:rsidR="008744C2" w:rsidRPr="008B075F" w:rsidRDefault="008744C2" w:rsidP="008744C2">
      <w:pPr>
        <w:pStyle w:val="NormalWeb"/>
      </w:pPr>
      <w:r w:rsidRPr="008B075F">
        <w:t xml:space="preserve">This historical support created goodwill in many African nations, allowing Russia to re-engage with the continent from a position of mutual respect. In the post-Cold War era, Russia has reframed these historical alliances to support a vision of a multipolar world, one where African </w:t>
      </w:r>
      <w:proofErr w:type="gramStart"/>
      <w:r w:rsidRPr="008B075F">
        <w:t>nations</w:t>
      </w:r>
      <w:proofErr w:type="gramEnd"/>
      <w:r w:rsidRPr="008B075F">
        <w:t xml:space="preserve"> can pursue partnerships beyond the West.</w:t>
      </w:r>
    </w:p>
    <w:p w:rsidR="008744C2" w:rsidRPr="008B075F" w:rsidRDefault="008744C2" w:rsidP="008744C2">
      <w:r w:rsidRPr="008B075F">
        <w:pict>
          <v:rect id="_x0000_i2420" style="width:0;height:1.5pt" o:hralign="center" o:hrstd="t" o:hr="t" fillcolor="#a0a0a0" stroked="f"/>
        </w:pict>
      </w:r>
    </w:p>
    <w:p w:rsidR="008744C2" w:rsidRPr="008B075F" w:rsidRDefault="00605E50" w:rsidP="008744C2">
      <w:pPr>
        <w:pStyle w:val="Heading3"/>
        <w:rPr>
          <w:color w:val="auto"/>
        </w:rPr>
      </w:pPr>
      <w:r w:rsidRPr="008B075F">
        <w:rPr>
          <w:color w:val="auto"/>
        </w:rPr>
        <w:t>23.5.</w:t>
      </w:r>
      <w:r w:rsidR="008744C2" w:rsidRPr="008B075F">
        <w:rPr>
          <w:color w:val="auto"/>
        </w:rPr>
        <w:t>2 Russia's Strategic Interests in Africa</w:t>
      </w:r>
    </w:p>
    <w:p w:rsidR="008744C2" w:rsidRPr="008B075F" w:rsidRDefault="008744C2" w:rsidP="008744C2">
      <w:pPr>
        <w:pStyle w:val="NormalWeb"/>
      </w:pPr>
      <w:r w:rsidRPr="008B075F">
        <w:t>Russia’s engagement in Africa serves multiple strategic interests, primarily in the areas of natural resources, military alliances, and global influence.</w:t>
      </w:r>
    </w:p>
    <w:p w:rsidR="008744C2" w:rsidRPr="008B075F" w:rsidRDefault="008744C2" w:rsidP="005B758F">
      <w:pPr>
        <w:pStyle w:val="NormalWeb"/>
        <w:numPr>
          <w:ilvl w:val="0"/>
          <w:numId w:val="1049"/>
        </w:numPr>
      </w:pPr>
      <w:r w:rsidRPr="008B075F">
        <w:rPr>
          <w:rStyle w:val="Strong"/>
        </w:rPr>
        <w:t>Access to Resources</w:t>
      </w:r>
      <w:r w:rsidRPr="008B075F">
        <w:t>: Africa’s wealth of natural resources—including minerals, oil, gas, and precious metals—is a significant attraction for Russia. Through partnerships with African governments, Russian companies gain access to these valuable resources. Examples include uranium mining in Namibia, diamond mining in Angola, and oil extraction projects in Nigeria.</w:t>
      </w:r>
    </w:p>
    <w:p w:rsidR="008744C2" w:rsidRPr="008B075F" w:rsidRDefault="008744C2" w:rsidP="005B758F">
      <w:pPr>
        <w:pStyle w:val="NormalWeb"/>
        <w:numPr>
          <w:ilvl w:val="0"/>
          <w:numId w:val="1049"/>
        </w:numPr>
      </w:pPr>
      <w:r w:rsidRPr="008B075F">
        <w:rPr>
          <w:rStyle w:val="Strong"/>
        </w:rPr>
        <w:t>Military and Security Partnerships</w:t>
      </w:r>
      <w:r w:rsidRPr="008B075F">
        <w:t>: Russia is a leading arms supplier to Africa, accounting for a significant portion of arms imports to African countries. This security assistance is particularly valuable to African countries dealing with insurgencies, terrorism, and civil unrest. In Nigeria, for instance, Russia has supplied military helicopters, weapons, and training to support Nigeria’s fight against Boko Haram and other insurgent groups.</w:t>
      </w:r>
    </w:p>
    <w:p w:rsidR="008744C2" w:rsidRPr="008B075F" w:rsidRDefault="008744C2" w:rsidP="005B758F">
      <w:pPr>
        <w:pStyle w:val="NormalWeb"/>
        <w:numPr>
          <w:ilvl w:val="0"/>
          <w:numId w:val="1049"/>
        </w:numPr>
      </w:pPr>
      <w:r w:rsidRPr="008B075F">
        <w:rPr>
          <w:rStyle w:val="Strong"/>
        </w:rPr>
        <w:t>Political Alliances and Influence</w:t>
      </w:r>
      <w:r w:rsidRPr="008B075F">
        <w:t>: Russia has leveraged its UN Security Council position to build alliances with African countries. In international forums, Russia often emphasizes the importance of African sovereignty and non-interference, presenting itself as an alternative to Western influence. Russia’s support for African countries on issues like sanctions, peacekeeping, and global governance helps build political goodwill on the continent.</w:t>
      </w:r>
    </w:p>
    <w:p w:rsidR="008744C2" w:rsidRPr="008B075F" w:rsidRDefault="008744C2" w:rsidP="005B758F">
      <w:pPr>
        <w:pStyle w:val="NormalWeb"/>
        <w:numPr>
          <w:ilvl w:val="0"/>
          <w:numId w:val="1049"/>
        </w:numPr>
      </w:pPr>
      <w:r w:rsidRPr="008B075F">
        <w:rPr>
          <w:rStyle w:val="Strong"/>
        </w:rPr>
        <w:t>Economic and Trade Partnerships</w:t>
      </w:r>
      <w:r w:rsidRPr="008B075F">
        <w:t>: Although Russian investment in Africa is smaller than that of other global players like China, trade between Russia and African countries has grown, particularly in sectors like agriculture, energy, and mining. Russia has also become a major exporter of grain to Africa, which is critical given the continent’s food security challenges.</w:t>
      </w:r>
    </w:p>
    <w:p w:rsidR="008744C2" w:rsidRPr="008B075F" w:rsidRDefault="008744C2" w:rsidP="008744C2">
      <w:r w:rsidRPr="008B075F">
        <w:pict>
          <v:rect id="_x0000_i2421" style="width:0;height:1.5pt" o:hralign="center" o:hrstd="t" o:hr="t" fillcolor="#a0a0a0" stroked="f"/>
        </w:pict>
      </w:r>
    </w:p>
    <w:p w:rsidR="008744C2" w:rsidRPr="008B075F" w:rsidRDefault="00605E50" w:rsidP="008744C2">
      <w:pPr>
        <w:pStyle w:val="Heading3"/>
        <w:rPr>
          <w:color w:val="auto"/>
        </w:rPr>
      </w:pPr>
      <w:r w:rsidRPr="008B075F">
        <w:rPr>
          <w:color w:val="auto"/>
        </w:rPr>
        <w:t>23.5.</w:t>
      </w:r>
      <w:r w:rsidR="008744C2" w:rsidRPr="008B075F">
        <w:rPr>
          <w:color w:val="auto"/>
        </w:rPr>
        <w:t>3 The Impact of Russia’s Presence on African Countries</w:t>
      </w:r>
    </w:p>
    <w:p w:rsidR="008744C2" w:rsidRPr="008B075F" w:rsidRDefault="008744C2" w:rsidP="008744C2">
      <w:pPr>
        <w:pStyle w:val="NormalWeb"/>
      </w:pPr>
      <w:r w:rsidRPr="008B075F">
        <w:rPr>
          <w:rStyle w:val="Strong"/>
        </w:rPr>
        <w:t>Economic Impact</w:t>
      </w:r>
    </w:p>
    <w:p w:rsidR="008744C2" w:rsidRPr="008B075F" w:rsidRDefault="008744C2" w:rsidP="008744C2">
      <w:pPr>
        <w:pStyle w:val="NormalWeb"/>
      </w:pPr>
      <w:r w:rsidRPr="008B075F">
        <w:t>Russia’s resource-focused investment provides African countries with capital, infrastructure, and technology in sectors like mining and energy. However, these investments are often criticized for not fostering enough local economic development or creating long-term jobs for Africans. Critics argue that Russian investments may benefit elites or extractive industries without significant trickle-down effects for local communities.</w:t>
      </w:r>
    </w:p>
    <w:p w:rsidR="008744C2" w:rsidRPr="008B075F" w:rsidRDefault="008744C2" w:rsidP="008744C2">
      <w:pPr>
        <w:pStyle w:val="NormalWeb"/>
      </w:pPr>
      <w:r w:rsidRPr="008B075F">
        <w:rPr>
          <w:rStyle w:val="Strong"/>
        </w:rPr>
        <w:t>Security and Political Impact</w:t>
      </w:r>
    </w:p>
    <w:p w:rsidR="008744C2" w:rsidRPr="008B075F" w:rsidRDefault="008744C2" w:rsidP="008744C2">
      <w:pPr>
        <w:pStyle w:val="NormalWeb"/>
      </w:pPr>
      <w:r w:rsidRPr="008B075F">
        <w:t>Russia’s security assistance is crucial for African countries facing security threats. However, this reliance on Russian military support can also have downsides, such as increased militarization and dependency on foreign arms. In countries like the Central African Republic, Russia’s involvement has included the deployment of private security contractors, raising concerns about sovereignty and accountability.</w:t>
      </w:r>
    </w:p>
    <w:p w:rsidR="008744C2" w:rsidRPr="008B075F" w:rsidRDefault="008744C2" w:rsidP="008744C2">
      <w:pPr>
        <w:pStyle w:val="NormalWeb"/>
      </w:pPr>
      <w:r w:rsidRPr="008B075F">
        <w:rPr>
          <w:rStyle w:val="Strong"/>
        </w:rPr>
        <w:t>Case of Nigeria</w:t>
      </w:r>
    </w:p>
    <w:p w:rsidR="008744C2" w:rsidRPr="008B075F" w:rsidRDefault="008744C2" w:rsidP="008744C2">
      <w:pPr>
        <w:pStyle w:val="NormalWeb"/>
      </w:pPr>
      <w:r w:rsidRPr="008B075F">
        <w:t>In Nigeria, Russia’s military support has been particularly significant in the fight against terrorism and insurgency. Russian weapons, helicopters, and training have bolstered Nigeria’s defense capabilities, helping the country address challenges from groups like Boko Haram. However, this reliance on Russian military support also raises concerns about long-term dependency and the need for Nigeria to develop its own security infrastructure.</w:t>
      </w:r>
    </w:p>
    <w:p w:rsidR="007F2C3E" w:rsidRPr="008B075F" w:rsidRDefault="007F2C3E" w:rsidP="008744C2">
      <w:pPr>
        <w:pStyle w:val="NormalWeb"/>
        <w:rPr>
          <w:b/>
        </w:rPr>
      </w:pPr>
      <w:r w:rsidRPr="008B075F">
        <w:rPr>
          <w:b/>
        </w:rPr>
        <w:t xml:space="preserve">The Ajaokuta Steel Complex </w:t>
      </w:r>
    </w:p>
    <w:p w:rsidR="007F2C3E" w:rsidRPr="008B075F" w:rsidRDefault="007F2C3E" w:rsidP="007F2C3E">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The Ajaokuta Steel Complex is a large steel mill in Nigeria, which is being developed by a consortium of international firms comprising, mainly Russian and Ukranian companies. While Russia is known for its significant steel production industry</w:t>
      </w:r>
      <w:r w:rsidR="009F1508" w:rsidRPr="008B075F">
        <w:rPr>
          <w:rFonts w:ascii="Times New Roman" w:eastAsia="Times New Roman" w:hAnsi="Times New Roman" w:cs="Times New Roman"/>
          <w:sz w:val="24"/>
          <w:szCs w:val="24"/>
        </w:rPr>
        <w:t>, it has not been able to efficiently and effectively transfer the requisite technology to make Nigeria self-sufficient in iron and steel production</w:t>
      </w:r>
      <w:r w:rsidRPr="008B075F">
        <w:rPr>
          <w:rFonts w:ascii="Times New Roman" w:eastAsia="Times New Roman" w:hAnsi="Times New Roman" w:cs="Times New Roman"/>
          <w:sz w:val="24"/>
          <w:szCs w:val="24"/>
        </w:rPr>
        <w:t xml:space="preserve">. </w:t>
      </w:r>
      <w:r w:rsidR="009F1508" w:rsidRPr="008B075F">
        <w:rPr>
          <w:rFonts w:ascii="Times New Roman" w:eastAsia="Times New Roman" w:hAnsi="Times New Roman" w:cs="Times New Roman"/>
          <w:sz w:val="24"/>
          <w:szCs w:val="24"/>
        </w:rPr>
        <w:t>Thus, b</w:t>
      </w:r>
      <w:r w:rsidRPr="008B075F">
        <w:rPr>
          <w:rFonts w:ascii="Times New Roman" w:eastAsia="Times New Roman" w:hAnsi="Times New Roman" w:cs="Times New Roman"/>
          <w:sz w:val="24"/>
          <w:szCs w:val="24"/>
        </w:rPr>
        <w:t xml:space="preserve">oth entities </w:t>
      </w:r>
      <w:r w:rsidR="009F1508" w:rsidRPr="008B075F">
        <w:rPr>
          <w:rFonts w:ascii="Times New Roman" w:eastAsia="Times New Roman" w:hAnsi="Times New Roman" w:cs="Times New Roman"/>
          <w:sz w:val="24"/>
          <w:szCs w:val="24"/>
        </w:rPr>
        <w:t xml:space="preserve">via bilateral treaties </w:t>
      </w:r>
      <w:r w:rsidRPr="008B075F">
        <w:rPr>
          <w:rFonts w:ascii="Times New Roman" w:eastAsia="Times New Roman" w:hAnsi="Times New Roman" w:cs="Times New Roman"/>
          <w:sz w:val="24"/>
          <w:szCs w:val="24"/>
        </w:rPr>
        <w:t>have played crucial roles in their respective countries' industrial development</w:t>
      </w:r>
      <w:r w:rsidR="009F1508" w:rsidRPr="008B075F">
        <w:rPr>
          <w:rFonts w:ascii="Times New Roman" w:eastAsia="Times New Roman" w:hAnsi="Times New Roman" w:cs="Times New Roman"/>
          <w:sz w:val="24"/>
          <w:szCs w:val="24"/>
        </w:rPr>
        <w:t>,</w:t>
      </w:r>
      <w:r w:rsidRPr="008B075F">
        <w:rPr>
          <w:rFonts w:ascii="Times New Roman" w:eastAsia="Times New Roman" w:hAnsi="Times New Roman" w:cs="Times New Roman"/>
          <w:sz w:val="24"/>
          <w:szCs w:val="24"/>
        </w:rPr>
        <w:t xml:space="preserve"> </w:t>
      </w:r>
      <w:r w:rsidR="009F1508" w:rsidRPr="008B075F">
        <w:rPr>
          <w:rFonts w:ascii="Times New Roman" w:eastAsia="Times New Roman" w:hAnsi="Times New Roman" w:cs="Times New Roman"/>
          <w:sz w:val="24"/>
          <w:szCs w:val="24"/>
        </w:rPr>
        <w:t>which</w:t>
      </w:r>
      <w:r w:rsidRPr="008B075F">
        <w:rPr>
          <w:rFonts w:ascii="Times New Roman" w:eastAsia="Times New Roman" w:hAnsi="Times New Roman" w:cs="Times New Roman"/>
          <w:sz w:val="24"/>
          <w:szCs w:val="24"/>
        </w:rPr>
        <w:t xml:space="preserve"> </w:t>
      </w:r>
      <w:r w:rsidR="009F1508" w:rsidRPr="008B075F">
        <w:rPr>
          <w:rFonts w:ascii="Times New Roman" w:eastAsia="Times New Roman" w:hAnsi="Times New Roman" w:cs="Times New Roman"/>
          <w:sz w:val="24"/>
          <w:szCs w:val="24"/>
        </w:rPr>
        <w:t>has</w:t>
      </w:r>
      <w:r w:rsidRPr="008B075F">
        <w:rPr>
          <w:rFonts w:ascii="Times New Roman" w:eastAsia="Times New Roman" w:hAnsi="Times New Roman" w:cs="Times New Roman"/>
          <w:sz w:val="24"/>
          <w:szCs w:val="24"/>
        </w:rPr>
        <w:t xml:space="preserve"> had impacts on the global steel market.</w:t>
      </w:r>
      <w:r w:rsidR="009F1508" w:rsidRPr="008B075F">
        <w:rPr>
          <w:rFonts w:ascii="Times New Roman" w:eastAsia="Times New Roman" w:hAnsi="Times New Roman" w:cs="Times New Roman"/>
          <w:sz w:val="24"/>
          <w:szCs w:val="24"/>
        </w:rPr>
        <w:t xml:space="preserve"> Notably, the </w:t>
      </w:r>
      <w:r w:rsidRPr="008B075F">
        <w:rPr>
          <w:rFonts w:ascii="Times New Roman" w:eastAsia="Times New Roman" w:hAnsi="Times New Roman" w:cs="Times New Roman"/>
          <w:sz w:val="24"/>
          <w:szCs w:val="24"/>
        </w:rPr>
        <w:t>Ajaokuta Steel Complex</w:t>
      </w:r>
      <w:r w:rsidR="009F1508" w:rsidRPr="008B075F">
        <w:rPr>
          <w:rFonts w:ascii="Times New Roman" w:eastAsia="Times New Roman" w:hAnsi="Times New Roman" w:cs="Times New Roman"/>
          <w:sz w:val="24"/>
          <w:szCs w:val="24"/>
        </w:rPr>
        <w:t xml:space="preserve"> brief is as follows</w:t>
      </w:r>
      <w:r w:rsidRPr="008B075F">
        <w:rPr>
          <w:rFonts w:ascii="Times New Roman" w:eastAsia="Times New Roman" w:hAnsi="Times New Roman" w:cs="Times New Roman"/>
          <w:sz w:val="24"/>
          <w:szCs w:val="24"/>
        </w:rPr>
        <w:t>:</w:t>
      </w:r>
    </w:p>
    <w:p w:rsidR="007F2C3E" w:rsidRPr="008B075F" w:rsidRDefault="007F2C3E" w:rsidP="005B758F">
      <w:pPr>
        <w:numPr>
          <w:ilvl w:val="0"/>
          <w:numId w:val="1357"/>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Location:</w:t>
      </w:r>
      <w:r w:rsidRPr="008B075F">
        <w:rPr>
          <w:rFonts w:ascii="Times New Roman" w:eastAsia="Times New Roman" w:hAnsi="Times New Roman" w:cs="Times New Roman"/>
          <w:sz w:val="24"/>
          <w:szCs w:val="24"/>
        </w:rPr>
        <w:t xml:space="preserve"> Situated in Ajaokuta, Kogi State, Nigeria.</w:t>
      </w:r>
    </w:p>
    <w:p w:rsidR="007F2C3E" w:rsidRPr="008B075F" w:rsidRDefault="007F2C3E" w:rsidP="005B758F">
      <w:pPr>
        <w:numPr>
          <w:ilvl w:val="0"/>
          <w:numId w:val="1357"/>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Capacity:</w:t>
      </w:r>
      <w:r w:rsidRPr="008B075F">
        <w:rPr>
          <w:rFonts w:ascii="Times New Roman" w:eastAsia="Times New Roman" w:hAnsi="Times New Roman" w:cs="Times New Roman"/>
          <w:sz w:val="24"/>
          <w:szCs w:val="24"/>
        </w:rPr>
        <w:t xml:space="preserve"> Designed to produce liquid steel using raw iron ore and coke.</w:t>
      </w:r>
    </w:p>
    <w:p w:rsidR="007F2C3E" w:rsidRPr="008B075F" w:rsidRDefault="007F2C3E" w:rsidP="005B758F">
      <w:pPr>
        <w:numPr>
          <w:ilvl w:val="0"/>
          <w:numId w:val="1357"/>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Challenges:</w:t>
      </w:r>
      <w:r w:rsidRPr="008B075F">
        <w:rPr>
          <w:rFonts w:ascii="Times New Roman" w:eastAsia="Times New Roman" w:hAnsi="Times New Roman" w:cs="Times New Roman"/>
          <w:sz w:val="24"/>
          <w:szCs w:val="24"/>
        </w:rPr>
        <w:t xml:space="preserve"> Faced numerous operational setbacks, including inadequate infrastructure, funding issues, and management problems.</w:t>
      </w:r>
    </w:p>
    <w:p w:rsidR="007F2C3E" w:rsidRPr="008B075F" w:rsidRDefault="007F2C3E" w:rsidP="005B758F">
      <w:pPr>
        <w:numPr>
          <w:ilvl w:val="0"/>
          <w:numId w:val="1357"/>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Importance:</w:t>
      </w:r>
      <w:r w:rsidRPr="008B075F">
        <w:rPr>
          <w:rFonts w:ascii="Times New Roman" w:eastAsia="Times New Roman" w:hAnsi="Times New Roman" w:cs="Times New Roman"/>
          <w:sz w:val="24"/>
          <w:szCs w:val="24"/>
        </w:rPr>
        <w:t xml:space="preserve"> Intended to boost Nigeria's industrialization efforts and reduce dependence on steel imports.</w:t>
      </w:r>
    </w:p>
    <w:p w:rsidR="007F2C3E" w:rsidRPr="008B075F" w:rsidRDefault="009F1508" w:rsidP="007F2C3E">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 xml:space="preserve">Hence, Nigeria needs </w:t>
      </w:r>
      <w:r w:rsidR="007F2C3E" w:rsidRPr="008B075F">
        <w:rPr>
          <w:rFonts w:ascii="Times New Roman" w:eastAsia="Times New Roman" w:hAnsi="Times New Roman" w:cs="Times New Roman"/>
          <w:sz w:val="24"/>
          <w:szCs w:val="24"/>
        </w:rPr>
        <w:t>Russia</w:t>
      </w:r>
      <w:r w:rsidRPr="008B075F">
        <w:rPr>
          <w:rFonts w:ascii="Times New Roman" w:eastAsia="Times New Roman" w:hAnsi="Times New Roman" w:cs="Times New Roman"/>
          <w:sz w:val="24"/>
          <w:szCs w:val="24"/>
        </w:rPr>
        <w:t>’s assistance to upscale this sector since the country is well-known in the following areas</w:t>
      </w:r>
      <w:r w:rsidR="007F2C3E" w:rsidRPr="008B075F">
        <w:rPr>
          <w:rFonts w:ascii="Times New Roman" w:eastAsia="Times New Roman" w:hAnsi="Times New Roman" w:cs="Times New Roman"/>
          <w:sz w:val="24"/>
          <w:szCs w:val="24"/>
        </w:rPr>
        <w:t>:</w:t>
      </w:r>
    </w:p>
    <w:p w:rsidR="007F2C3E" w:rsidRPr="008B075F" w:rsidRDefault="007F2C3E" w:rsidP="005B758F">
      <w:pPr>
        <w:numPr>
          <w:ilvl w:val="0"/>
          <w:numId w:val="1358"/>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Production:</w:t>
      </w:r>
      <w:r w:rsidRPr="008B075F">
        <w:rPr>
          <w:rFonts w:ascii="Times New Roman" w:eastAsia="Times New Roman" w:hAnsi="Times New Roman" w:cs="Times New Roman"/>
          <w:sz w:val="24"/>
          <w:szCs w:val="24"/>
        </w:rPr>
        <w:t xml:space="preserve"> One of the world's largest steel producers, known for its high-quality steel products.</w:t>
      </w:r>
    </w:p>
    <w:p w:rsidR="007F2C3E" w:rsidRPr="008B075F" w:rsidRDefault="007F2C3E" w:rsidP="005B758F">
      <w:pPr>
        <w:numPr>
          <w:ilvl w:val="0"/>
          <w:numId w:val="1358"/>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Exports:</w:t>
      </w:r>
      <w:r w:rsidRPr="008B075F">
        <w:rPr>
          <w:rFonts w:ascii="Times New Roman" w:eastAsia="Times New Roman" w:hAnsi="Times New Roman" w:cs="Times New Roman"/>
          <w:sz w:val="24"/>
          <w:szCs w:val="24"/>
        </w:rPr>
        <w:t xml:space="preserve"> Major exporter of steel to various countries, contributing significantly to the global steel market.</w:t>
      </w:r>
    </w:p>
    <w:p w:rsidR="007F2C3E" w:rsidRPr="008B075F" w:rsidRDefault="007F2C3E" w:rsidP="005B758F">
      <w:pPr>
        <w:numPr>
          <w:ilvl w:val="0"/>
          <w:numId w:val="1358"/>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Technological Advancements:</w:t>
      </w:r>
      <w:r w:rsidRPr="008B075F">
        <w:rPr>
          <w:rFonts w:ascii="Times New Roman" w:eastAsia="Times New Roman" w:hAnsi="Times New Roman" w:cs="Times New Roman"/>
          <w:sz w:val="24"/>
          <w:szCs w:val="24"/>
        </w:rPr>
        <w:t xml:space="preserve"> Utilizes advanced technology and processes in steel production.</w:t>
      </w:r>
    </w:p>
    <w:p w:rsidR="007F2C3E" w:rsidRPr="008B075F" w:rsidRDefault="007F2C3E" w:rsidP="005B758F">
      <w:pPr>
        <w:numPr>
          <w:ilvl w:val="0"/>
          <w:numId w:val="1358"/>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Impact:</w:t>
      </w:r>
      <w:r w:rsidRPr="008B075F">
        <w:rPr>
          <w:rFonts w:ascii="Times New Roman" w:eastAsia="Times New Roman" w:hAnsi="Times New Roman" w:cs="Times New Roman"/>
          <w:sz w:val="24"/>
          <w:szCs w:val="24"/>
        </w:rPr>
        <w:t xml:space="preserve"> Plays a crucial role in Russia's economy and global steel trade.</w:t>
      </w:r>
    </w:p>
    <w:p w:rsidR="007F2C3E" w:rsidRPr="008B075F" w:rsidRDefault="007F2C3E" w:rsidP="007F2C3E">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Despite the</w:t>
      </w:r>
      <w:r w:rsidR="009F1508" w:rsidRPr="008B075F">
        <w:rPr>
          <w:rFonts w:ascii="Times New Roman" w:eastAsia="Times New Roman" w:hAnsi="Times New Roman" w:cs="Times New Roman"/>
          <w:sz w:val="24"/>
          <w:szCs w:val="24"/>
        </w:rPr>
        <w:t xml:space="preserve"> </w:t>
      </w:r>
      <w:r w:rsidRPr="008B075F">
        <w:rPr>
          <w:rFonts w:ascii="Times New Roman" w:eastAsia="Times New Roman" w:hAnsi="Times New Roman" w:cs="Times New Roman"/>
          <w:sz w:val="24"/>
          <w:szCs w:val="24"/>
        </w:rPr>
        <w:t xml:space="preserve">differences in scale and operational efficiency, both </w:t>
      </w:r>
      <w:r w:rsidR="009F1508" w:rsidRPr="008B075F">
        <w:rPr>
          <w:rFonts w:ascii="Times New Roman" w:eastAsia="Times New Roman" w:hAnsi="Times New Roman" w:cs="Times New Roman"/>
          <w:sz w:val="24"/>
          <w:szCs w:val="24"/>
        </w:rPr>
        <w:t xml:space="preserve">the gigantic </w:t>
      </w:r>
      <w:r w:rsidRPr="008B075F">
        <w:rPr>
          <w:rFonts w:ascii="Times New Roman" w:eastAsia="Times New Roman" w:hAnsi="Times New Roman" w:cs="Times New Roman"/>
          <w:sz w:val="24"/>
          <w:szCs w:val="24"/>
        </w:rPr>
        <w:t xml:space="preserve">Ajaokuta Steel Complex and Russia's steel industry are vital components of their respective economies, with the potential to </w:t>
      </w:r>
      <w:r w:rsidR="00422BD9" w:rsidRPr="008B075F">
        <w:rPr>
          <w:rFonts w:ascii="Times New Roman" w:eastAsia="Times New Roman" w:hAnsi="Times New Roman" w:cs="Times New Roman"/>
          <w:sz w:val="24"/>
          <w:szCs w:val="24"/>
        </w:rPr>
        <w:t xml:space="preserve">synergistically </w:t>
      </w:r>
      <w:r w:rsidRPr="008B075F">
        <w:rPr>
          <w:rFonts w:ascii="Times New Roman" w:eastAsia="Times New Roman" w:hAnsi="Times New Roman" w:cs="Times New Roman"/>
          <w:sz w:val="24"/>
          <w:szCs w:val="24"/>
        </w:rPr>
        <w:t>drive industrial growth and contribute to national development.</w:t>
      </w:r>
    </w:p>
    <w:p w:rsidR="00BB0811" w:rsidRPr="008B075F" w:rsidRDefault="00BB0811" w:rsidP="007F2C3E">
      <w:pPr>
        <w:spacing w:before="100" w:beforeAutospacing="1" w:after="100" w:afterAutospacing="1" w:line="240" w:lineRule="auto"/>
        <w:rPr>
          <w:rFonts w:ascii="Times New Roman" w:eastAsia="Times New Roman" w:hAnsi="Times New Roman" w:cs="Times New Roman"/>
          <w:b/>
          <w:sz w:val="24"/>
          <w:szCs w:val="24"/>
        </w:rPr>
      </w:pPr>
      <w:r w:rsidRPr="008B075F">
        <w:rPr>
          <w:rFonts w:ascii="Times New Roman" w:eastAsia="Times New Roman" w:hAnsi="Times New Roman" w:cs="Times New Roman"/>
          <w:b/>
          <w:sz w:val="24"/>
          <w:szCs w:val="24"/>
        </w:rPr>
        <w:t>Key Russian company’s projects in Africa</w:t>
      </w:r>
    </w:p>
    <w:p w:rsidR="00BB0811" w:rsidRPr="008B075F" w:rsidRDefault="00BB0811" w:rsidP="00BB0811">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Several major Russian companies have been involved in various projects across Africa, spanning different sectors such as energy, infrastructure, mining, and telecommunications. Here are a few examples of significant Russian company projects in Africa:</w:t>
      </w:r>
    </w:p>
    <w:p w:rsidR="00BB0811" w:rsidRPr="008B075F" w:rsidRDefault="00BB0811" w:rsidP="005B758F">
      <w:pPr>
        <w:numPr>
          <w:ilvl w:val="0"/>
          <w:numId w:val="135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Rosatom (State Atomic Energy Corporation):</w:t>
      </w:r>
    </w:p>
    <w:p w:rsidR="00BB0811" w:rsidRPr="008B075F" w:rsidRDefault="00BB0811" w:rsidP="005B758F">
      <w:pPr>
        <w:numPr>
          <w:ilvl w:val="1"/>
          <w:numId w:val="135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Project:</w:t>
      </w:r>
      <w:r w:rsidRPr="008B075F">
        <w:rPr>
          <w:rFonts w:ascii="Times New Roman" w:eastAsia="Times New Roman" w:hAnsi="Times New Roman" w:cs="Times New Roman"/>
          <w:sz w:val="24"/>
          <w:szCs w:val="24"/>
        </w:rPr>
        <w:t xml:space="preserve"> Nuclear Power Plants (NPPs) in Africa, including ongoing projects in Egypt, South Africa, and other countries.</w:t>
      </w:r>
    </w:p>
    <w:p w:rsidR="00BB0811" w:rsidRPr="008B075F" w:rsidRDefault="00BB0811" w:rsidP="005B758F">
      <w:pPr>
        <w:numPr>
          <w:ilvl w:val="1"/>
          <w:numId w:val="135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Details:</w:t>
      </w:r>
      <w:r w:rsidRPr="008B075F">
        <w:rPr>
          <w:rFonts w:ascii="Times New Roman" w:eastAsia="Times New Roman" w:hAnsi="Times New Roman" w:cs="Times New Roman"/>
          <w:sz w:val="24"/>
          <w:szCs w:val="24"/>
        </w:rPr>
        <w:t xml:space="preserve"> Rosatom is known for its expertise in constructing and operating nuclear power facilities, contributing to Africa's energy infrastructure development.</w:t>
      </w:r>
    </w:p>
    <w:p w:rsidR="00BB0811" w:rsidRPr="008B075F" w:rsidRDefault="00BB0811" w:rsidP="005B758F">
      <w:pPr>
        <w:numPr>
          <w:ilvl w:val="0"/>
          <w:numId w:val="135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Rostec (State Corporation):</w:t>
      </w:r>
    </w:p>
    <w:p w:rsidR="00BB0811" w:rsidRPr="008B075F" w:rsidRDefault="00BB0811" w:rsidP="005B758F">
      <w:pPr>
        <w:numPr>
          <w:ilvl w:val="1"/>
          <w:numId w:val="135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Project:</w:t>
      </w:r>
      <w:r w:rsidRPr="008B075F">
        <w:rPr>
          <w:rFonts w:ascii="Times New Roman" w:eastAsia="Times New Roman" w:hAnsi="Times New Roman" w:cs="Times New Roman"/>
          <w:sz w:val="24"/>
          <w:szCs w:val="24"/>
        </w:rPr>
        <w:t xml:space="preserve"> Military and Technical Cooperation with African countries.</w:t>
      </w:r>
    </w:p>
    <w:p w:rsidR="00BB0811" w:rsidRPr="008B075F" w:rsidRDefault="00BB0811" w:rsidP="005B758F">
      <w:pPr>
        <w:numPr>
          <w:ilvl w:val="1"/>
          <w:numId w:val="135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Details:</w:t>
      </w:r>
      <w:r w:rsidRPr="008B075F">
        <w:rPr>
          <w:rFonts w:ascii="Times New Roman" w:eastAsia="Times New Roman" w:hAnsi="Times New Roman" w:cs="Times New Roman"/>
          <w:sz w:val="24"/>
          <w:szCs w:val="24"/>
        </w:rPr>
        <w:t xml:space="preserve"> Rostec has been involved in supplying defense equipment, technology, and military cooperation agreements with several African nations.</w:t>
      </w:r>
    </w:p>
    <w:p w:rsidR="00BB0811" w:rsidRPr="008B075F" w:rsidRDefault="00BB0811" w:rsidP="005B758F">
      <w:pPr>
        <w:numPr>
          <w:ilvl w:val="0"/>
          <w:numId w:val="135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LUKOIL (Oil and Gas Company):</w:t>
      </w:r>
    </w:p>
    <w:p w:rsidR="00BB0811" w:rsidRPr="008B075F" w:rsidRDefault="00BB0811" w:rsidP="005B758F">
      <w:pPr>
        <w:numPr>
          <w:ilvl w:val="1"/>
          <w:numId w:val="135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Project:</w:t>
      </w:r>
      <w:r w:rsidRPr="008B075F">
        <w:rPr>
          <w:rFonts w:ascii="Times New Roman" w:eastAsia="Times New Roman" w:hAnsi="Times New Roman" w:cs="Times New Roman"/>
          <w:sz w:val="24"/>
          <w:szCs w:val="24"/>
        </w:rPr>
        <w:t xml:space="preserve"> Oil Exploration and Production in Africa.</w:t>
      </w:r>
    </w:p>
    <w:p w:rsidR="00BB0811" w:rsidRPr="008B075F" w:rsidRDefault="00BB0811" w:rsidP="005B758F">
      <w:pPr>
        <w:numPr>
          <w:ilvl w:val="1"/>
          <w:numId w:val="135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Details:</w:t>
      </w:r>
      <w:r w:rsidRPr="008B075F">
        <w:rPr>
          <w:rFonts w:ascii="Times New Roman" w:eastAsia="Times New Roman" w:hAnsi="Times New Roman" w:cs="Times New Roman"/>
          <w:sz w:val="24"/>
          <w:szCs w:val="24"/>
        </w:rPr>
        <w:t xml:space="preserve"> LUKOIL has interests in oil and gas exploration projects in countries such as Egypt, Ghana, and Nigeria, contributing to energy development in the region.</w:t>
      </w:r>
    </w:p>
    <w:p w:rsidR="00BB0811" w:rsidRPr="008B075F" w:rsidRDefault="00BB0811" w:rsidP="005B758F">
      <w:pPr>
        <w:numPr>
          <w:ilvl w:val="0"/>
          <w:numId w:val="135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ALROSA (Diamond Mining Company):</w:t>
      </w:r>
    </w:p>
    <w:p w:rsidR="00BB0811" w:rsidRPr="008B075F" w:rsidRDefault="00BB0811" w:rsidP="005B758F">
      <w:pPr>
        <w:numPr>
          <w:ilvl w:val="1"/>
          <w:numId w:val="135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Project:</w:t>
      </w:r>
      <w:r w:rsidRPr="008B075F">
        <w:rPr>
          <w:rFonts w:ascii="Times New Roman" w:eastAsia="Times New Roman" w:hAnsi="Times New Roman" w:cs="Times New Roman"/>
          <w:sz w:val="24"/>
          <w:szCs w:val="24"/>
        </w:rPr>
        <w:t xml:space="preserve"> Diamond Mining Operations in Africa.</w:t>
      </w:r>
    </w:p>
    <w:p w:rsidR="00BB0811" w:rsidRPr="008B075F" w:rsidRDefault="00BB0811" w:rsidP="005B758F">
      <w:pPr>
        <w:numPr>
          <w:ilvl w:val="1"/>
          <w:numId w:val="135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Details:</w:t>
      </w:r>
      <w:r w:rsidRPr="008B075F">
        <w:rPr>
          <w:rFonts w:ascii="Times New Roman" w:eastAsia="Times New Roman" w:hAnsi="Times New Roman" w:cs="Times New Roman"/>
          <w:sz w:val="24"/>
          <w:szCs w:val="24"/>
        </w:rPr>
        <w:t xml:space="preserve"> ALROSA has investments in diamond mining projects in countries like Angola and Zimbabwe, playing a significant role in the African diamond industry.</w:t>
      </w:r>
    </w:p>
    <w:p w:rsidR="00BB0811" w:rsidRPr="008B075F" w:rsidRDefault="00BB0811" w:rsidP="005B758F">
      <w:pPr>
        <w:numPr>
          <w:ilvl w:val="0"/>
          <w:numId w:val="135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Gazprom (Natural Gas Company):</w:t>
      </w:r>
    </w:p>
    <w:p w:rsidR="00BB0811" w:rsidRPr="008B075F" w:rsidRDefault="00BB0811" w:rsidP="005B758F">
      <w:pPr>
        <w:numPr>
          <w:ilvl w:val="1"/>
          <w:numId w:val="135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Project:</w:t>
      </w:r>
      <w:r w:rsidRPr="008B075F">
        <w:rPr>
          <w:rFonts w:ascii="Times New Roman" w:eastAsia="Times New Roman" w:hAnsi="Times New Roman" w:cs="Times New Roman"/>
          <w:sz w:val="24"/>
          <w:szCs w:val="24"/>
        </w:rPr>
        <w:t xml:space="preserve"> Natural Gas Exploration and Infrastructure Development.</w:t>
      </w:r>
    </w:p>
    <w:p w:rsidR="00BB0811" w:rsidRPr="008B075F" w:rsidRDefault="00BB0811" w:rsidP="005B758F">
      <w:pPr>
        <w:numPr>
          <w:ilvl w:val="1"/>
          <w:numId w:val="1359"/>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Details:</w:t>
      </w:r>
      <w:r w:rsidRPr="008B075F">
        <w:rPr>
          <w:rFonts w:ascii="Times New Roman" w:eastAsia="Times New Roman" w:hAnsi="Times New Roman" w:cs="Times New Roman"/>
          <w:sz w:val="24"/>
          <w:szCs w:val="24"/>
        </w:rPr>
        <w:t xml:space="preserve"> Gazprom has been involved in natural gas exploration and infrastructure projects in countries like Algeria and Nigeria, contributing to the development of gas resources in Africa.</w:t>
      </w:r>
    </w:p>
    <w:p w:rsidR="00BB0811" w:rsidRPr="008B075F" w:rsidRDefault="00BB0811" w:rsidP="007F2C3E">
      <w:p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sz w:val="24"/>
          <w:szCs w:val="24"/>
        </w:rPr>
        <w:t>These projects highlight the diverse involvements of major Russian companies in Africa, contributing to economic development, infrastructure improvement, and technological advancements in various sectors across the continent.</w:t>
      </w:r>
    </w:p>
    <w:p w:rsidR="008744C2" w:rsidRPr="008B075F" w:rsidRDefault="008744C2" w:rsidP="008744C2">
      <w:pPr>
        <w:pStyle w:val="NormalWeb"/>
      </w:pPr>
      <w:r w:rsidRPr="008B075F">
        <w:rPr>
          <w:rStyle w:val="Strong"/>
        </w:rPr>
        <w:t>Broader Geopolitical Implications</w:t>
      </w:r>
    </w:p>
    <w:p w:rsidR="00B35315" w:rsidRPr="008B075F" w:rsidRDefault="008744C2" w:rsidP="00B35315">
      <w:pPr>
        <w:pStyle w:val="NormalWeb"/>
      </w:pPr>
      <w:r w:rsidRPr="008B075F">
        <w:t>Russia’s presence in Africa influences the broader geopolitical landscape, providing African countries with alternatives to traditional Western and Chinese partnerships. By partnering with Russia, African countries can pursue a diversified approach to international relations, reducing their dependency on any one global power. However, this approach also introduces complexities, as African countries must navigate competing interests from Russia, China, the U.S., and the European Union.</w:t>
      </w:r>
    </w:p>
    <w:p w:rsidR="00B35315" w:rsidRPr="008B075F" w:rsidRDefault="00B35315" w:rsidP="00B35315">
      <w:pPr>
        <w:pStyle w:val="Heading3"/>
        <w:rPr>
          <w:color w:val="auto"/>
        </w:rPr>
      </w:pPr>
      <w:r w:rsidRPr="008B075F">
        <w:rPr>
          <w:color w:val="auto"/>
        </w:rPr>
        <w:t>Summary</w:t>
      </w:r>
    </w:p>
    <w:p w:rsidR="00B35315" w:rsidRPr="008B075F" w:rsidRDefault="00B35315" w:rsidP="00B35315">
      <w:pPr>
        <w:pStyle w:val="NormalWeb"/>
      </w:pPr>
      <w:r w:rsidRPr="008B075F">
        <w:t>Russia’s growing presence in Africa reflects a strategic blend of economic ambition, security cooperation, and political alignment, grounded in historical ties and a shared emphasis on sovereignty and non-interference. By focusing on resource extraction, arms sales, and diplomatic support, Russia has positioned itself as a partner offering African countries an alternative to Western and Chinese influence. However, as African nations like Nigeria engage with Russia, they must carefully consider the long-term impacts on economic independence, security infrastructure, and development goals. Ultimately, the relationship between Russia and Africa is multifaceted, with both opportunities and challenges that require African countries to navigate these partnerships strategically, balancing immediate benefits with the pursuit of sustainable, autonomous development.</w:t>
      </w:r>
    </w:p>
    <w:p w:rsidR="00B35315" w:rsidRPr="008B075F" w:rsidRDefault="00B35315" w:rsidP="00B35315">
      <w:r w:rsidRPr="008B075F">
        <w:pict>
          <v:rect id="_x0000_i2451" style="width:0;height:1.5pt" o:hralign="center" o:hrstd="t" o:hr="t" fillcolor="#a0a0a0" stroked="f"/>
        </w:pict>
      </w:r>
    </w:p>
    <w:p w:rsidR="00B35315" w:rsidRPr="008B075F" w:rsidRDefault="00B35315" w:rsidP="00B35315">
      <w:pPr>
        <w:pStyle w:val="Heading3"/>
        <w:rPr>
          <w:color w:val="auto"/>
        </w:rPr>
      </w:pPr>
      <w:r w:rsidRPr="008B075F">
        <w:rPr>
          <w:color w:val="auto"/>
        </w:rPr>
        <w:t>Key Terms and Concepts</w:t>
      </w:r>
    </w:p>
    <w:p w:rsidR="00B35315" w:rsidRPr="008B075F" w:rsidRDefault="00B35315" w:rsidP="005B758F">
      <w:pPr>
        <w:numPr>
          <w:ilvl w:val="0"/>
          <w:numId w:val="1047"/>
        </w:numPr>
        <w:spacing w:before="100" w:beforeAutospacing="1" w:after="100" w:afterAutospacing="1" w:line="240" w:lineRule="auto"/>
      </w:pPr>
      <w:r w:rsidRPr="008B075F">
        <w:rPr>
          <w:rStyle w:val="Strong"/>
        </w:rPr>
        <w:t>Russia-Africa Relations</w:t>
      </w:r>
      <w:r w:rsidRPr="008B075F">
        <w:t>: The historical and contemporary relationship between Russia (and the former Soviet Union) and African countries, including trade, political alliances, and military cooperation.</w:t>
      </w:r>
    </w:p>
    <w:p w:rsidR="00B35315" w:rsidRPr="008B075F" w:rsidRDefault="00B35315" w:rsidP="005B758F">
      <w:pPr>
        <w:numPr>
          <w:ilvl w:val="0"/>
          <w:numId w:val="1047"/>
        </w:numPr>
        <w:spacing w:before="100" w:beforeAutospacing="1" w:after="100" w:afterAutospacing="1" w:line="240" w:lineRule="auto"/>
      </w:pPr>
      <w:r w:rsidRPr="008B075F">
        <w:rPr>
          <w:rStyle w:val="Strong"/>
        </w:rPr>
        <w:t>Multipolar World Order</w:t>
      </w:r>
      <w:r w:rsidRPr="008B075F">
        <w:t>: The concept of a world where power is distributed among multiple influential nations, as opposed to being dominated by one or two superpowers.</w:t>
      </w:r>
    </w:p>
    <w:p w:rsidR="00B35315" w:rsidRPr="008B075F" w:rsidRDefault="00B35315" w:rsidP="005B758F">
      <w:pPr>
        <w:numPr>
          <w:ilvl w:val="0"/>
          <w:numId w:val="1047"/>
        </w:numPr>
        <w:spacing w:before="100" w:beforeAutospacing="1" w:after="100" w:afterAutospacing="1" w:line="240" w:lineRule="auto"/>
      </w:pPr>
      <w:r w:rsidRPr="008B075F">
        <w:rPr>
          <w:rStyle w:val="Strong"/>
        </w:rPr>
        <w:t>Resource Diplomacy</w:t>
      </w:r>
      <w:r w:rsidRPr="008B075F">
        <w:t>: The strategy of leveraging a country’s resource wealth (such as oil, gas, and minerals) to build diplomatic and economic ties with other nations.</w:t>
      </w:r>
    </w:p>
    <w:p w:rsidR="00B35315" w:rsidRPr="008B075F" w:rsidRDefault="00B35315" w:rsidP="005B758F">
      <w:pPr>
        <w:numPr>
          <w:ilvl w:val="0"/>
          <w:numId w:val="1047"/>
        </w:numPr>
        <w:spacing w:before="100" w:beforeAutospacing="1" w:after="100" w:afterAutospacing="1" w:line="240" w:lineRule="auto"/>
      </w:pPr>
      <w:r w:rsidRPr="008B075F">
        <w:rPr>
          <w:rStyle w:val="Strong"/>
        </w:rPr>
        <w:t>Military Assistance</w:t>
      </w:r>
      <w:r w:rsidRPr="008B075F">
        <w:t>: Support provided by one country to another in the form of weapons, training, and security expertise; a key component of Russia’s influence in Africa.</w:t>
      </w:r>
    </w:p>
    <w:p w:rsidR="00B35315" w:rsidRPr="008B075F" w:rsidRDefault="00B35315" w:rsidP="005B758F">
      <w:pPr>
        <w:numPr>
          <w:ilvl w:val="0"/>
          <w:numId w:val="1047"/>
        </w:numPr>
        <w:spacing w:before="100" w:beforeAutospacing="1" w:after="100" w:afterAutospacing="1" w:line="240" w:lineRule="auto"/>
      </w:pPr>
      <w:r w:rsidRPr="008B075F">
        <w:rPr>
          <w:rStyle w:val="Strong"/>
        </w:rPr>
        <w:t>Sovereignty and Autonomy</w:t>
      </w:r>
      <w:r w:rsidRPr="008B075F">
        <w:t>: The principle of a nation's right to self-governance and independence from foreign influence; often emphasized in Russia’s Africa strategy.</w:t>
      </w:r>
    </w:p>
    <w:p w:rsidR="00B35315" w:rsidRPr="008B075F" w:rsidRDefault="00B35315" w:rsidP="005B758F">
      <w:pPr>
        <w:numPr>
          <w:ilvl w:val="0"/>
          <w:numId w:val="1047"/>
        </w:numPr>
        <w:spacing w:before="100" w:beforeAutospacing="1" w:after="100" w:afterAutospacing="1" w:line="240" w:lineRule="auto"/>
      </w:pPr>
      <w:r w:rsidRPr="008B075F">
        <w:rPr>
          <w:rStyle w:val="Strong"/>
        </w:rPr>
        <w:t>Security Cooperation</w:t>
      </w:r>
      <w:r w:rsidRPr="008B075F">
        <w:t>: Partnerships between nations to enhance mutual security, which in the Russia-Africa context often includes arms deals and counter-terrorism support.</w:t>
      </w:r>
    </w:p>
    <w:p w:rsidR="00B35315" w:rsidRPr="008B075F" w:rsidRDefault="00B35315" w:rsidP="005B758F">
      <w:pPr>
        <w:numPr>
          <w:ilvl w:val="0"/>
          <w:numId w:val="1047"/>
        </w:numPr>
        <w:spacing w:before="100" w:beforeAutospacing="1" w:after="100" w:afterAutospacing="1" w:line="240" w:lineRule="auto"/>
      </w:pPr>
      <w:r w:rsidRPr="008B075F">
        <w:rPr>
          <w:rStyle w:val="Strong"/>
        </w:rPr>
        <w:t>Geopolitical Influence</w:t>
      </w:r>
      <w:r w:rsidRPr="008B075F">
        <w:t>: The effect of a country’s presence on the power dynamics within a region; in this case, Russia’s role in Africa’s political and security landscape.</w:t>
      </w:r>
    </w:p>
    <w:p w:rsidR="00B35315" w:rsidRPr="008B075F" w:rsidRDefault="00B35315" w:rsidP="005B758F">
      <w:pPr>
        <w:numPr>
          <w:ilvl w:val="0"/>
          <w:numId w:val="1047"/>
        </w:numPr>
        <w:spacing w:before="100" w:beforeAutospacing="1" w:after="100" w:afterAutospacing="1" w:line="240" w:lineRule="auto"/>
      </w:pPr>
      <w:r w:rsidRPr="008B075F">
        <w:rPr>
          <w:rStyle w:val="Strong"/>
        </w:rPr>
        <w:t>Debt Diplomacy</w:t>
      </w:r>
      <w:r w:rsidRPr="008B075F">
        <w:t>: A critique often applied to international lending practices, referring to how debt can be used as a tool of influence.</w:t>
      </w:r>
    </w:p>
    <w:p w:rsidR="008744C2" w:rsidRPr="008B075F" w:rsidRDefault="008744C2" w:rsidP="008744C2">
      <w:r w:rsidRPr="008B075F">
        <w:pict>
          <v:rect id="_x0000_i2422" style="width:0;height:1.5pt" o:hralign="center" o:hrstd="t" o:hr="t" fillcolor="#a0a0a0" stroked="f"/>
        </w:pict>
      </w:r>
    </w:p>
    <w:p w:rsidR="008744C2" w:rsidRPr="008B075F" w:rsidRDefault="008744C2" w:rsidP="008744C2">
      <w:pPr>
        <w:pStyle w:val="Heading3"/>
        <w:rPr>
          <w:color w:val="auto"/>
        </w:rPr>
      </w:pPr>
      <w:r w:rsidRPr="008B075F">
        <w:rPr>
          <w:color w:val="auto"/>
        </w:rPr>
        <w:t>Review &amp; Discussion Questions</w:t>
      </w:r>
    </w:p>
    <w:p w:rsidR="008744C2" w:rsidRPr="008B075F" w:rsidRDefault="008744C2" w:rsidP="005B758F">
      <w:pPr>
        <w:numPr>
          <w:ilvl w:val="0"/>
          <w:numId w:val="1050"/>
        </w:numPr>
        <w:spacing w:before="100" w:beforeAutospacing="1" w:after="100" w:afterAutospacing="1" w:line="240" w:lineRule="auto"/>
      </w:pPr>
      <w:r w:rsidRPr="008B075F">
        <w:rPr>
          <w:rStyle w:val="Strong"/>
        </w:rPr>
        <w:t>What are the main strategic interests driving Russia’s involvement in Africa? How do these interests compare to other global powers in Africa?</w:t>
      </w:r>
    </w:p>
    <w:p w:rsidR="008744C2" w:rsidRPr="008B075F" w:rsidRDefault="008744C2" w:rsidP="005B758F">
      <w:pPr>
        <w:numPr>
          <w:ilvl w:val="0"/>
          <w:numId w:val="1050"/>
        </w:numPr>
        <w:spacing w:before="100" w:beforeAutospacing="1" w:after="100" w:afterAutospacing="1" w:line="240" w:lineRule="auto"/>
      </w:pPr>
      <w:r w:rsidRPr="008B075F">
        <w:rPr>
          <w:rStyle w:val="Strong"/>
        </w:rPr>
        <w:t>Discuss the impact of Russia’s security assistance on African countries. What are the potential benefits and challenges of such partnerships?</w:t>
      </w:r>
    </w:p>
    <w:p w:rsidR="008744C2" w:rsidRPr="008B075F" w:rsidRDefault="008744C2" w:rsidP="005B758F">
      <w:pPr>
        <w:numPr>
          <w:ilvl w:val="0"/>
          <w:numId w:val="1050"/>
        </w:numPr>
        <w:spacing w:before="100" w:beforeAutospacing="1" w:after="100" w:afterAutospacing="1" w:line="240" w:lineRule="auto"/>
      </w:pPr>
      <w:r w:rsidRPr="008B075F">
        <w:rPr>
          <w:rStyle w:val="Strong"/>
        </w:rPr>
        <w:t>Using Nigeria as a case study, analyze how Russia’s presence affects local economies and industries. Are these effects sustainable in the long term?</w:t>
      </w:r>
    </w:p>
    <w:p w:rsidR="008744C2" w:rsidRPr="008B075F" w:rsidRDefault="008744C2" w:rsidP="005B758F">
      <w:pPr>
        <w:numPr>
          <w:ilvl w:val="0"/>
          <w:numId w:val="1050"/>
        </w:numPr>
        <w:spacing w:before="100" w:beforeAutospacing="1" w:after="100" w:afterAutospacing="1" w:line="240" w:lineRule="auto"/>
      </w:pPr>
      <w:r w:rsidRPr="008B075F">
        <w:rPr>
          <w:rStyle w:val="Strong"/>
        </w:rPr>
        <w:t>How does Russia’s approach to African partnerships differ from that of other global players, such as China or the U.S.?</w:t>
      </w:r>
    </w:p>
    <w:p w:rsidR="008744C2" w:rsidRPr="008B075F" w:rsidRDefault="008744C2" w:rsidP="005B758F">
      <w:pPr>
        <w:numPr>
          <w:ilvl w:val="0"/>
          <w:numId w:val="1050"/>
        </w:numPr>
        <w:spacing w:before="100" w:beforeAutospacing="1" w:after="100" w:afterAutospacing="1" w:line="240" w:lineRule="auto"/>
      </w:pPr>
      <w:r w:rsidRPr="008B075F">
        <w:rPr>
          <w:rStyle w:val="Strong"/>
        </w:rPr>
        <w:t>In what ways can African countries leverage Russia’s presence to achieve their development goals while avoiding dependency?</w:t>
      </w:r>
    </w:p>
    <w:p w:rsidR="008744C2" w:rsidRPr="008B075F" w:rsidRDefault="008744C2" w:rsidP="008744C2">
      <w:pPr>
        <w:spacing w:after="0"/>
      </w:pPr>
      <w:r w:rsidRPr="008B075F">
        <w:pict>
          <v:rect id="_x0000_i2423" style="width:0;height:1.5pt" o:hralign="center" o:hrstd="t" o:hr="t" fillcolor="#a0a0a0" stroked="f"/>
        </w:pict>
      </w:r>
    </w:p>
    <w:p w:rsidR="008744C2" w:rsidRPr="008B075F" w:rsidRDefault="008744C2" w:rsidP="008744C2">
      <w:pPr>
        <w:pStyle w:val="Heading3"/>
        <w:rPr>
          <w:color w:val="auto"/>
        </w:rPr>
      </w:pPr>
      <w:r w:rsidRPr="008B075F">
        <w:rPr>
          <w:color w:val="auto"/>
        </w:rPr>
        <w:t>Experiential Exercise</w:t>
      </w:r>
    </w:p>
    <w:p w:rsidR="008744C2" w:rsidRPr="008B075F" w:rsidRDefault="008744C2" w:rsidP="008744C2">
      <w:pPr>
        <w:pStyle w:val="NormalWeb"/>
      </w:pPr>
      <w:r w:rsidRPr="008B075F">
        <w:rPr>
          <w:rStyle w:val="Strong"/>
        </w:rPr>
        <w:t>Comparative Analysis of Global Influence in Africa</w:t>
      </w:r>
    </w:p>
    <w:p w:rsidR="008744C2" w:rsidRPr="008B075F" w:rsidRDefault="008744C2" w:rsidP="008744C2">
      <w:pPr>
        <w:pStyle w:val="NormalWeb"/>
      </w:pPr>
      <w:r w:rsidRPr="008B075F">
        <w:t>Divide students into groups and assign each group a different global actor active in Africa (e.g., Russia, China, the United States, and the European Union). Each group should research their assigned actor’s investments, strategic interests, and partnerships in Africa. Afterward, students will present their findings, focusing on how each actor’s approach to Africa aligns with African nations’ development goals and sovereignty concerns.</w:t>
      </w:r>
    </w:p>
    <w:p w:rsidR="008744C2" w:rsidRPr="008B075F" w:rsidRDefault="008744C2" w:rsidP="008744C2">
      <w:r w:rsidRPr="008B075F">
        <w:pict>
          <v:rect id="_x0000_i2424" style="width:0;height:1.5pt" o:hralign="center" o:hrstd="t" o:hr="t" fillcolor="#a0a0a0" stroked="f"/>
        </w:pict>
      </w:r>
    </w:p>
    <w:p w:rsidR="008744C2" w:rsidRPr="008B075F" w:rsidRDefault="008744C2" w:rsidP="008744C2">
      <w:pPr>
        <w:pStyle w:val="Heading3"/>
        <w:rPr>
          <w:color w:val="auto"/>
        </w:rPr>
      </w:pPr>
      <w:r w:rsidRPr="008B075F">
        <w:rPr>
          <w:color w:val="auto"/>
        </w:rPr>
        <w:t>Case for the Chapter</w:t>
      </w:r>
    </w:p>
    <w:p w:rsidR="008744C2" w:rsidRPr="008B075F" w:rsidRDefault="008744C2" w:rsidP="008744C2">
      <w:pPr>
        <w:pStyle w:val="NormalWeb"/>
      </w:pPr>
      <w:r w:rsidRPr="008B075F">
        <w:rPr>
          <w:rStyle w:val="Strong"/>
        </w:rPr>
        <w:t>Case Study: Russia’s Role in Nigeria’s Security Sector</w:t>
      </w:r>
    </w:p>
    <w:p w:rsidR="008744C2" w:rsidRPr="008B075F" w:rsidRDefault="008744C2" w:rsidP="008744C2">
      <w:pPr>
        <w:pStyle w:val="NormalWeb"/>
      </w:pPr>
      <w:r w:rsidRPr="008B075F">
        <w:t>In recent years, Nigeria has turned to Russia for support in combating terrorism and internal security threats. Through arms sales, helicopter deliveries, and military training, Russia has helped bolster Nigeria’s security capabilities, particularly in its battle against Boko Haram. This case study provides insight into how Russia’s security-focused engagement strategy impacts Nigeria’s internal security, economy, and relations with other international powers. However, the case also raises questions about long-term implications, including dependency on foreign military aid and the potential challenges of a heavily militarized approach to security.</w:t>
      </w:r>
    </w:p>
    <w:p w:rsidR="008744C2" w:rsidRPr="008B075F" w:rsidRDefault="008744C2" w:rsidP="008744C2">
      <w:pPr>
        <w:pStyle w:val="NormalWeb"/>
      </w:pPr>
      <w:r w:rsidRPr="008B075F">
        <w:rPr>
          <w:rStyle w:val="Strong"/>
        </w:rPr>
        <w:t>Case Questions</w:t>
      </w:r>
    </w:p>
    <w:p w:rsidR="008744C2" w:rsidRPr="008B075F" w:rsidRDefault="008744C2" w:rsidP="005B758F">
      <w:pPr>
        <w:numPr>
          <w:ilvl w:val="0"/>
          <w:numId w:val="1051"/>
        </w:numPr>
        <w:spacing w:before="100" w:beforeAutospacing="1" w:after="100" w:afterAutospacing="1" w:line="240" w:lineRule="auto"/>
      </w:pPr>
      <w:r w:rsidRPr="008B075F">
        <w:rPr>
          <w:rStyle w:val="Strong"/>
        </w:rPr>
        <w:t>What benefits does Nigeria gain from its security partnership with Russia?</w:t>
      </w:r>
    </w:p>
    <w:p w:rsidR="008744C2" w:rsidRPr="008B075F" w:rsidRDefault="008744C2" w:rsidP="005B758F">
      <w:pPr>
        <w:numPr>
          <w:ilvl w:val="0"/>
          <w:numId w:val="1051"/>
        </w:numPr>
        <w:spacing w:before="100" w:beforeAutospacing="1" w:after="100" w:afterAutospacing="1" w:line="240" w:lineRule="auto"/>
      </w:pPr>
      <w:r w:rsidRPr="008B075F">
        <w:rPr>
          <w:rStyle w:val="Strong"/>
        </w:rPr>
        <w:t>What potential risks does Nigeria face by relying on foreign military support from Russia?</w:t>
      </w:r>
    </w:p>
    <w:p w:rsidR="008744C2" w:rsidRPr="008B075F" w:rsidRDefault="008744C2" w:rsidP="005B758F">
      <w:pPr>
        <w:numPr>
          <w:ilvl w:val="0"/>
          <w:numId w:val="1051"/>
        </w:numPr>
        <w:spacing w:before="100" w:beforeAutospacing="1" w:after="100" w:afterAutospacing="1" w:line="240" w:lineRule="auto"/>
      </w:pPr>
      <w:r w:rsidRPr="008B075F">
        <w:rPr>
          <w:rStyle w:val="Strong"/>
        </w:rPr>
        <w:t>How might Nigeria balance its security needs with the goal of building its own defense industry?</w:t>
      </w:r>
    </w:p>
    <w:p w:rsidR="008744C2" w:rsidRPr="008B075F" w:rsidRDefault="008744C2" w:rsidP="005B758F">
      <w:pPr>
        <w:numPr>
          <w:ilvl w:val="0"/>
          <w:numId w:val="1051"/>
        </w:numPr>
        <w:spacing w:before="100" w:beforeAutospacing="1" w:after="100" w:afterAutospacing="1" w:line="240" w:lineRule="auto"/>
      </w:pPr>
      <w:r w:rsidRPr="008B075F">
        <w:rPr>
          <w:rStyle w:val="Strong"/>
        </w:rPr>
        <w:t>What role does Russia’s approach to non-interference play in its relations with Nigeria?</w:t>
      </w:r>
    </w:p>
    <w:p w:rsidR="008744C2" w:rsidRPr="008B075F" w:rsidRDefault="008744C2" w:rsidP="008744C2">
      <w:pPr>
        <w:spacing w:after="0"/>
      </w:pPr>
      <w:r w:rsidRPr="008B075F">
        <w:pict>
          <v:rect id="_x0000_i2425" style="width:0;height:1.5pt" o:hralign="center" o:hrstd="t" o:hr="t" fillcolor="#a0a0a0" stroked="f"/>
        </w:pict>
      </w:r>
    </w:p>
    <w:p w:rsidR="008744C2" w:rsidRPr="008B075F" w:rsidRDefault="008744C2" w:rsidP="008744C2">
      <w:pPr>
        <w:pStyle w:val="Heading3"/>
        <w:rPr>
          <w:color w:val="auto"/>
        </w:rPr>
      </w:pPr>
      <w:r w:rsidRPr="008B075F">
        <w:rPr>
          <w:color w:val="auto"/>
        </w:rPr>
        <w:t>Suggested Online Reading</w:t>
      </w:r>
    </w:p>
    <w:p w:rsidR="008744C2" w:rsidRPr="008B075F" w:rsidRDefault="008744C2" w:rsidP="005B758F">
      <w:pPr>
        <w:numPr>
          <w:ilvl w:val="0"/>
          <w:numId w:val="1052"/>
        </w:numPr>
        <w:spacing w:before="100" w:beforeAutospacing="1" w:after="100" w:afterAutospacing="1" w:line="240" w:lineRule="auto"/>
      </w:pPr>
      <w:r w:rsidRPr="008B075F">
        <w:rPr>
          <w:rStyle w:val="Strong"/>
        </w:rPr>
        <w:t>Russia-Africa Partnership Forum</w:t>
      </w:r>
      <w:r w:rsidRPr="008B075F">
        <w:t xml:space="preserve"> – Official site detailing Russia’s initiatives and partnerships with African nations.</w:t>
      </w:r>
    </w:p>
    <w:p w:rsidR="008744C2" w:rsidRPr="008B075F" w:rsidRDefault="008744C2" w:rsidP="005B758F">
      <w:pPr>
        <w:numPr>
          <w:ilvl w:val="0"/>
          <w:numId w:val="1052"/>
        </w:numPr>
        <w:spacing w:before="100" w:beforeAutospacing="1" w:after="100" w:afterAutospacing="1" w:line="240" w:lineRule="auto"/>
      </w:pPr>
      <w:r w:rsidRPr="008B075F">
        <w:rPr>
          <w:rStyle w:val="Strong"/>
        </w:rPr>
        <w:t>Carnegie Moscow Center</w:t>
      </w:r>
      <w:r w:rsidRPr="008B075F">
        <w:t xml:space="preserve"> – Research and analysis on Russia’s foreign policy, including its role in Africa.</w:t>
      </w:r>
    </w:p>
    <w:p w:rsidR="00605E50" w:rsidRPr="008B075F" w:rsidRDefault="008744C2" w:rsidP="005B758F">
      <w:pPr>
        <w:numPr>
          <w:ilvl w:val="0"/>
          <w:numId w:val="1052"/>
        </w:numPr>
        <w:spacing w:before="100" w:beforeAutospacing="1" w:after="100" w:afterAutospacing="1" w:line="240" w:lineRule="auto"/>
      </w:pPr>
      <w:r w:rsidRPr="008B075F">
        <w:rPr>
          <w:rStyle w:val="Strong"/>
        </w:rPr>
        <w:t>Institute for Security Studies Africa</w:t>
      </w:r>
      <w:r w:rsidRPr="008B075F">
        <w:t xml:space="preserve"> – Analysis on the security dynamics of Russia’s involvement in Africa, focusing on case studies like Nigeria and the Central African Republic.</w:t>
      </w:r>
    </w:p>
    <w:p w:rsidR="00605E50" w:rsidRPr="008B075F" w:rsidRDefault="000C6A87" w:rsidP="00E528CD">
      <w:pPr>
        <w:rPr>
          <w:rFonts w:ascii="Times New Roman" w:hAnsi="Times New Roman" w:cs="Times New Roman"/>
          <w:b/>
          <w:sz w:val="24"/>
          <w:szCs w:val="24"/>
        </w:rPr>
      </w:pPr>
      <w:r w:rsidRPr="008B075F">
        <w:rPr>
          <w:rFonts w:ascii="Times New Roman" w:hAnsi="Times New Roman" w:cs="Times New Roman"/>
          <w:b/>
          <w:sz w:val="24"/>
          <w:szCs w:val="24"/>
        </w:rPr>
        <w:t>Part 6: Case Studies and Practical Applications</w:t>
      </w:r>
    </w:p>
    <w:p w:rsidR="00605E50" w:rsidRPr="008B075F" w:rsidRDefault="00605E50" w:rsidP="00E528CD"/>
    <w:p w:rsidR="00605E50" w:rsidRPr="008B075F" w:rsidRDefault="00605E50"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0C6A87" w:rsidRPr="008B075F" w:rsidRDefault="000C6A87" w:rsidP="00E528CD"/>
    <w:p w:rsidR="008D3E62" w:rsidRPr="008B075F" w:rsidRDefault="008D3E62" w:rsidP="008D3E62">
      <w:pPr>
        <w:pStyle w:val="Heading3"/>
        <w:rPr>
          <w:color w:val="auto"/>
        </w:rPr>
      </w:pPr>
      <w:r w:rsidRPr="008B075F">
        <w:rPr>
          <w:color w:val="auto"/>
        </w:rPr>
        <w:t>Chapter 24</w:t>
      </w:r>
      <w:r w:rsidR="004345A0" w:rsidRPr="008B075F">
        <w:rPr>
          <w:color w:val="auto"/>
        </w:rPr>
        <w:t>.1</w:t>
      </w:r>
      <w:r w:rsidRPr="008B075F">
        <w:rPr>
          <w:color w:val="auto"/>
        </w:rPr>
        <w:t>: Case Studies of Successful Entrepreneurs</w:t>
      </w:r>
    </w:p>
    <w:p w:rsidR="008D3E62" w:rsidRPr="008B075F" w:rsidRDefault="008D3E62" w:rsidP="008D3E62">
      <w:pPr>
        <w:pStyle w:val="NormalWeb"/>
      </w:pPr>
      <w:r w:rsidRPr="008B075F">
        <w:rPr>
          <w:rStyle w:val="Emphasis"/>
          <w:rFonts w:eastAsiaTheme="majorEastAsia"/>
        </w:rPr>
        <w:t>"The most successful entrepreneurs are not necessarily the ones who make the most money, but those who have the biggest impact on society and inspire future generations."</w:t>
      </w:r>
      <w:r w:rsidRPr="008B075F">
        <w:t xml:space="preserve"> </w:t>
      </w:r>
    </w:p>
    <w:p w:rsidR="008D3E62" w:rsidRPr="008B075F" w:rsidRDefault="008D3E62" w:rsidP="008D3E62">
      <w:r w:rsidRPr="008B075F">
        <w:pict>
          <v:rect id="_x0000_i2452" style="width:0;height:1.5pt" o:hralign="center" o:hrstd="t" o:hr="t" fillcolor="#a0a0a0" stroked="f"/>
        </w:pict>
      </w:r>
    </w:p>
    <w:p w:rsidR="008D3E62" w:rsidRPr="008B075F" w:rsidRDefault="008D3E62" w:rsidP="008D3E62">
      <w:pPr>
        <w:pStyle w:val="Heading4"/>
      </w:pPr>
      <w:r w:rsidRPr="008B075F">
        <w:t>Chapter Objectives</w:t>
      </w:r>
    </w:p>
    <w:p w:rsidR="008D3E62" w:rsidRPr="008B075F" w:rsidRDefault="008D3E62" w:rsidP="005B758F">
      <w:pPr>
        <w:numPr>
          <w:ilvl w:val="0"/>
          <w:numId w:val="1053"/>
        </w:numPr>
        <w:spacing w:before="100" w:beforeAutospacing="1" w:after="100" w:afterAutospacing="1" w:line="240" w:lineRule="auto"/>
      </w:pPr>
      <w:r w:rsidRPr="008B075F">
        <w:rPr>
          <w:rStyle w:val="Strong"/>
        </w:rPr>
        <w:t>Understand the essential traits and strategies that contribute to entrepreneurial success</w:t>
      </w:r>
      <w:r w:rsidRPr="008B075F">
        <w:t xml:space="preserve"> through real-life examples.</w:t>
      </w:r>
    </w:p>
    <w:p w:rsidR="008D3E62" w:rsidRPr="008B075F" w:rsidRDefault="008D3E62" w:rsidP="005B758F">
      <w:pPr>
        <w:numPr>
          <w:ilvl w:val="0"/>
          <w:numId w:val="1053"/>
        </w:numPr>
        <w:spacing w:before="100" w:beforeAutospacing="1" w:after="100" w:afterAutospacing="1" w:line="240" w:lineRule="auto"/>
      </w:pPr>
      <w:r w:rsidRPr="008B075F">
        <w:rPr>
          <w:rStyle w:val="Strong"/>
        </w:rPr>
        <w:t>Analyze the unique challenges</w:t>
      </w:r>
      <w:r w:rsidRPr="008B075F">
        <w:t xml:space="preserve"> faced by entrepreneurs from Nigeria, Africa, and other emerging markets.</w:t>
      </w:r>
    </w:p>
    <w:p w:rsidR="008D3E62" w:rsidRPr="008B075F" w:rsidRDefault="008D3E62" w:rsidP="005B758F">
      <w:pPr>
        <w:numPr>
          <w:ilvl w:val="0"/>
          <w:numId w:val="1053"/>
        </w:numPr>
        <w:spacing w:before="100" w:beforeAutospacing="1" w:after="100" w:afterAutospacing="1" w:line="240" w:lineRule="auto"/>
      </w:pPr>
      <w:r w:rsidRPr="008B075F">
        <w:rPr>
          <w:rStyle w:val="Strong"/>
        </w:rPr>
        <w:t>Examine the ways in which successful entrepreneurs</w:t>
      </w:r>
      <w:r w:rsidRPr="008B075F">
        <w:t xml:space="preserve"> leverage innovation, resilience, and market insight to build sustainable businesses.</w:t>
      </w:r>
    </w:p>
    <w:p w:rsidR="008D3E62" w:rsidRPr="008B075F" w:rsidRDefault="008D3E62" w:rsidP="005B758F">
      <w:pPr>
        <w:numPr>
          <w:ilvl w:val="0"/>
          <w:numId w:val="1053"/>
        </w:numPr>
        <w:spacing w:before="100" w:beforeAutospacing="1" w:after="100" w:afterAutospacing="1" w:line="240" w:lineRule="auto"/>
      </w:pPr>
      <w:r w:rsidRPr="008B075F">
        <w:rPr>
          <w:rStyle w:val="Strong"/>
        </w:rPr>
        <w:t>Identify the role of mentorship, social impact, and community engagement</w:t>
      </w:r>
      <w:r w:rsidRPr="008B075F">
        <w:t xml:space="preserve"> in sustaining long-term entrepreneurial success.</w:t>
      </w:r>
    </w:p>
    <w:p w:rsidR="008D3E62" w:rsidRPr="008B075F" w:rsidRDefault="008D3E62" w:rsidP="005B758F">
      <w:pPr>
        <w:numPr>
          <w:ilvl w:val="0"/>
          <w:numId w:val="1053"/>
        </w:numPr>
        <w:spacing w:before="100" w:beforeAutospacing="1" w:after="100" w:afterAutospacing="1" w:line="240" w:lineRule="auto"/>
      </w:pPr>
      <w:r w:rsidRPr="008B075F">
        <w:rPr>
          <w:rStyle w:val="Strong"/>
        </w:rPr>
        <w:t>Apply lessons learned</w:t>
      </w:r>
      <w:r w:rsidRPr="008B075F">
        <w:t xml:space="preserve"> from case studies to develop and refine your own entrepreneurial approach.</w:t>
      </w:r>
    </w:p>
    <w:p w:rsidR="008D3E62" w:rsidRPr="008B075F" w:rsidRDefault="008D3E62" w:rsidP="008D3E62">
      <w:pPr>
        <w:spacing w:after="0"/>
      </w:pPr>
      <w:r w:rsidRPr="008B075F">
        <w:pict>
          <v:rect id="_x0000_i2453" style="width:0;height:1.5pt" o:hralign="center" o:hrstd="t" o:hr="t" fillcolor="#a0a0a0" stroked="f"/>
        </w:pict>
      </w:r>
    </w:p>
    <w:p w:rsidR="008D3E62" w:rsidRPr="008B075F" w:rsidRDefault="008D3E62" w:rsidP="008D3E62">
      <w:pPr>
        <w:pStyle w:val="Heading4"/>
      </w:pPr>
      <w:r w:rsidRPr="008B075F">
        <w:t>Chapter Summary</w:t>
      </w:r>
    </w:p>
    <w:p w:rsidR="008D3E62" w:rsidRPr="008B075F" w:rsidRDefault="008D3E62" w:rsidP="008D3E62">
      <w:pPr>
        <w:pStyle w:val="NormalWeb"/>
      </w:pPr>
      <w:r w:rsidRPr="008B075F">
        <w:t>This chapter explores inspiring stories of successful entrepreneurs from Nigeria, Africa, and beyond, with a focus on understanding how they overcame regional and sector-specific challenges. Through the detailed examination of case studies, students will gain insight into the diverse entrepreneurial journeys, from startups in technology and agriculture to social enterprises and retail giants. Each case study offers an in-depth analysis of the unique challenges and opportunities these entrepreneurs faced, including market entry barriers, financing hurdles, regulatory issues, and innovation dynamics. The chapter also highlights the importance of community impact, ethical practices, and adaptability in navigating the fast-evolving landscape of global entrepreneurship. By drawing lessons from these stories, students are encouraged to reflect on the resilience, strategic planning, and problem-solving skills needed for entrepreneurial success.</w:t>
      </w:r>
    </w:p>
    <w:p w:rsidR="005E15D8" w:rsidRPr="008B075F" w:rsidRDefault="005E15D8" w:rsidP="005E15D8">
      <w:pPr>
        <w:pStyle w:val="NormalWeb"/>
      </w:pPr>
      <w:r w:rsidRPr="008B075F">
        <w:rPr>
          <w:noProof/>
        </w:rPr>
        <w:drawing>
          <wp:inline distT="0" distB="0" distL="0" distR="0">
            <wp:extent cx="5799026" cy="2709081"/>
            <wp:effectExtent l="0" t="0" r="0" b="0"/>
            <wp:docPr id="28" name="Picture 28" descr="C:\Users\Dr. Mathew E. Egu\Downloads\napkin-selection (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descr="C:\Users\Dr. Mathew E. Egu\Downloads\napkin-selection (15).png"/>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5807482" cy="2713031"/>
                    </a:xfrm>
                    <a:prstGeom prst="rect">
                      <a:avLst/>
                    </a:prstGeom>
                    <a:noFill/>
                    <a:ln>
                      <a:noFill/>
                    </a:ln>
                  </pic:spPr>
                </pic:pic>
              </a:graphicData>
            </a:graphic>
          </wp:inline>
        </w:drawing>
      </w:r>
    </w:p>
    <w:p w:rsidR="005E15D8" w:rsidRPr="008B075F" w:rsidRDefault="005E15D8" w:rsidP="008D3E62">
      <w:pPr>
        <w:pStyle w:val="NormalWeb"/>
      </w:pPr>
      <w:r w:rsidRPr="008B075F">
        <w:rPr>
          <w:b/>
        </w:rPr>
        <w:t>Figure 24:</w:t>
      </w:r>
      <w:r w:rsidRPr="008B075F">
        <w:t xml:space="preserve"> Entrepreneurial journeys </w:t>
      </w:r>
    </w:p>
    <w:p w:rsidR="008D3E62" w:rsidRPr="008B075F" w:rsidRDefault="008D3E62" w:rsidP="008D3E62">
      <w:pPr>
        <w:spacing w:after="0"/>
      </w:pPr>
      <w:r w:rsidRPr="008B075F">
        <w:pict>
          <v:rect id="_x0000_i2455" style="width:0;height:1.5pt" o:hralign="center" o:hrstd="t" o:hr="t" fillcolor="#a0a0a0" stroked="f"/>
        </w:pict>
      </w:r>
    </w:p>
    <w:p w:rsidR="008D3E62" w:rsidRPr="008B075F" w:rsidRDefault="00E24EDF" w:rsidP="008D3E62">
      <w:pPr>
        <w:pStyle w:val="Heading5"/>
        <w:rPr>
          <w:color w:val="auto"/>
        </w:rPr>
      </w:pPr>
      <w:r w:rsidRPr="008B075F">
        <w:rPr>
          <w:color w:val="auto"/>
        </w:rPr>
        <w:t>24.1.</w:t>
      </w:r>
      <w:r w:rsidR="008D3E62" w:rsidRPr="008B075F">
        <w:rPr>
          <w:color w:val="auto"/>
        </w:rPr>
        <w:t>1 Aliko Dangote – Founder of Dangote Group (Nigeria)</w:t>
      </w:r>
    </w:p>
    <w:p w:rsidR="008D3E62" w:rsidRPr="008B075F" w:rsidRDefault="008D3E62" w:rsidP="008D3E62">
      <w:pPr>
        <w:pStyle w:val="NormalWeb"/>
      </w:pPr>
      <w:r w:rsidRPr="008B075F">
        <w:t>Aliko Dangote, often cited as one of Africa’s most successful entrepreneurs, built the Dangote Group from a small trading business into one of the largest conglomerates on the continent, with interests in cement, sugar, salt, and more. Through strategic investments in local manufacturing and aggressive market expansion, Dangote reduced Africa's dependency on imports, creating thousands of jobs. His journey emphasizes the importance of understanding and leveraging local market needs, persistence in facing bureaucratic challenges, and a commitment to social and economic development in Africa.</w:t>
      </w:r>
    </w:p>
    <w:p w:rsidR="008D3E62" w:rsidRPr="008B075F" w:rsidRDefault="00E24EDF" w:rsidP="008D3E62">
      <w:pPr>
        <w:pStyle w:val="Heading5"/>
        <w:rPr>
          <w:color w:val="auto"/>
        </w:rPr>
      </w:pPr>
      <w:r w:rsidRPr="008B075F">
        <w:rPr>
          <w:color w:val="auto"/>
        </w:rPr>
        <w:t>24.1.</w:t>
      </w:r>
      <w:r w:rsidR="008D3E62" w:rsidRPr="008B075F">
        <w:rPr>
          <w:color w:val="auto"/>
        </w:rPr>
        <w:t>2 Strive Masiyiwa – Founder of Econet Group (Zimbabwe)</w:t>
      </w:r>
    </w:p>
    <w:p w:rsidR="008D3E62" w:rsidRPr="008B075F" w:rsidRDefault="008D3E62" w:rsidP="008D3E62">
      <w:pPr>
        <w:pStyle w:val="NormalWeb"/>
      </w:pPr>
      <w:r w:rsidRPr="008B075F">
        <w:t>Strive Masiyiwa’s journey with Econet Wireless highlights the resilience required to thrive in challenging regulatory environments. After battling Zimbabwean authorities in court for five years, Masiyiwa launched Econet Wireless, which went on to become a multinational telecommunications company. His commitment to ethical business practices, innovation in telecommunications, and dedication to philanthropic efforts in education and health serve as a model for entrepreneurs facing similar constraints in African markets.</w:t>
      </w:r>
    </w:p>
    <w:p w:rsidR="008D3E62" w:rsidRPr="008B075F" w:rsidRDefault="00E24EDF" w:rsidP="008D3E62">
      <w:pPr>
        <w:pStyle w:val="Heading5"/>
        <w:rPr>
          <w:color w:val="auto"/>
        </w:rPr>
      </w:pPr>
      <w:r w:rsidRPr="008B075F">
        <w:rPr>
          <w:color w:val="auto"/>
        </w:rPr>
        <w:t>24.1.</w:t>
      </w:r>
      <w:r w:rsidR="008D3E62" w:rsidRPr="008B075F">
        <w:rPr>
          <w:color w:val="auto"/>
        </w:rPr>
        <w:t>3 Rebecca Enonchong – Founder of AppsTech (Cameroon)</w:t>
      </w:r>
    </w:p>
    <w:p w:rsidR="008D3E62" w:rsidRPr="008B075F" w:rsidRDefault="008D3E62" w:rsidP="008D3E62">
      <w:pPr>
        <w:pStyle w:val="NormalWeb"/>
      </w:pPr>
      <w:r w:rsidRPr="008B075F">
        <w:t>Rebecca Enonchong, founder of AppsTech, a global provider of enterprise application solutions, exemplifies the power of tech entrepreneurship in Africa. Her success underscores the importance of technical knowledge, adaptability to global market demands, and a strong commitment to empowering young African entrepreneurs through mentorship. Enonchong’s career offers insights into the challenges of financing, the need for tech-driven solutions, and her advocacy for women in technology across Africa.</w:t>
      </w:r>
    </w:p>
    <w:p w:rsidR="008D3E62" w:rsidRPr="008B075F" w:rsidRDefault="00E24EDF" w:rsidP="008D3E62">
      <w:pPr>
        <w:pStyle w:val="Heading5"/>
        <w:rPr>
          <w:color w:val="auto"/>
        </w:rPr>
      </w:pPr>
      <w:r w:rsidRPr="008B075F">
        <w:rPr>
          <w:color w:val="auto"/>
        </w:rPr>
        <w:t>24.1.</w:t>
      </w:r>
      <w:r w:rsidR="008D3E62" w:rsidRPr="008B075F">
        <w:rPr>
          <w:color w:val="auto"/>
        </w:rPr>
        <w:t>4 Mo Ibrahim – Founder of Celtel International (Sudan/UK)</w:t>
      </w:r>
    </w:p>
    <w:p w:rsidR="008D3E62" w:rsidRPr="008B075F" w:rsidRDefault="008D3E62" w:rsidP="008D3E62">
      <w:pPr>
        <w:pStyle w:val="NormalWeb"/>
      </w:pPr>
      <w:r w:rsidRPr="008B075F">
        <w:t>Mo Ibrahim launched Celtel International, one of the first pan-African mobile networks, focusing on underserved and often overlooked markets. Ibrahim’s approach was rooted in providing affordable, reliable telecom services, and he became known for his strong focus on ethical business practices and governance. His success in exiting Celtel profitably highlights strategic planning and foresight, as well as his continued commitment to good governance through the Mo Ibrahim Foundation.</w:t>
      </w:r>
    </w:p>
    <w:p w:rsidR="008D3E62" w:rsidRPr="008B075F" w:rsidRDefault="00E24EDF" w:rsidP="008D3E62">
      <w:pPr>
        <w:pStyle w:val="Heading5"/>
        <w:rPr>
          <w:color w:val="auto"/>
        </w:rPr>
      </w:pPr>
      <w:r w:rsidRPr="008B075F">
        <w:rPr>
          <w:color w:val="auto"/>
        </w:rPr>
        <w:t>24.1.</w:t>
      </w:r>
      <w:r w:rsidR="008D3E62" w:rsidRPr="008B075F">
        <w:rPr>
          <w:color w:val="auto"/>
        </w:rPr>
        <w:t>5 Folorunsho Alakija – Executive Vice Chair, Famfa Oil (Nigeria)</w:t>
      </w:r>
    </w:p>
    <w:p w:rsidR="00EE1FEB" w:rsidRPr="008B075F" w:rsidRDefault="008D3E62" w:rsidP="00672815">
      <w:pPr>
        <w:pStyle w:val="NormalWeb"/>
      </w:pPr>
      <w:r w:rsidRPr="008B075F">
        <w:t>Folorunsho Alakija transitioned from fashion into the oil industry, navigating a male-dominated field to become one of the wealthiest women in Africa. Her persistence, negotiation skills, and bold strategic moves in the face of challenging market conditions make her story an example of tenacity and vision. Alakija emphasizes the role of partnerships, as well as the need for courage and adaptability when breaking into complex sectors like oil and gas.</w:t>
      </w:r>
    </w:p>
    <w:p w:rsidR="00672815" w:rsidRPr="008B075F" w:rsidRDefault="00672815" w:rsidP="00672815">
      <w:pPr>
        <w:pStyle w:val="Heading4"/>
      </w:pPr>
      <w:r w:rsidRPr="008B075F">
        <w:t>Conclusion</w:t>
      </w:r>
    </w:p>
    <w:p w:rsidR="00672815" w:rsidRPr="008B075F" w:rsidRDefault="00672815" w:rsidP="00672815">
      <w:pPr>
        <w:pStyle w:val="NormalWeb"/>
      </w:pPr>
      <w:r w:rsidRPr="008B075F">
        <w:t>This chapter emphasizes the diverse and resilient paths taken by entrepreneurs in Africa and beyond, showcasing the impact of strategic planning, resilience, and commitment to societal well-being. The featured case studies highlight the role of innovation, adaptability, and ethical leadership in overcoming unique challenges, from regulatory barriers to financing constraints. By learning from these exemplary entrepreneurs, students can gain valuable insights into what it takes to thrive in the complex and dynamic African entrepreneurial landscape, while also contributing to meaningful social and economic progress.</w:t>
      </w:r>
    </w:p>
    <w:p w:rsidR="00EE1FEB" w:rsidRPr="008B075F" w:rsidRDefault="00EE1FEB" w:rsidP="00EE1FEB">
      <w:r w:rsidRPr="008B075F">
        <w:pict>
          <v:rect id="_x0000_i2471" style="width:0;height:1.5pt" o:hralign="center" o:hrstd="t" o:hr="t" fillcolor="#a0a0a0" stroked="f"/>
        </w:pict>
      </w:r>
    </w:p>
    <w:p w:rsidR="00EE1FEB" w:rsidRPr="008B075F" w:rsidRDefault="00EE1FEB" w:rsidP="00EE1FEB">
      <w:pPr>
        <w:pStyle w:val="Heading4"/>
      </w:pPr>
      <w:r w:rsidRPr="008B075F">
        <w:t>Key Terms and Concepts</w:t>
      </w:r>
    </w:p>
    <w:p w:rsidR="00EE1FEB" w:rsidRPr="008B075F" w:rsidRDefault="00EE1FEB" w:rsidP="005B758F">
      <w:pPr>
        <w:pStyle w:val="NormalWeb"/>
        <w:numPr>
          <w:ilvl w:val="0"/>
          <w:numId w:val="1054"/>
        </w:numPr>
      </w:pPr>
      <w:r w:rsidRPr="008B075F">
        <w:rPr>
          <w:rStyle w:val="Strong"/>
        </w:rPr>
        <w:t>Innovation and Adaptability</w:t>
      </w:r>
      <w:r w:rsidRPr="008B075F">
        <w:t>: Innovation and adaptability refer to the ability to adjust business strategies and products to meet changing market demands and leverage new opportunities.</w:t>
      </w:r>
    </w:p>
    <w:p w:rsidR="00EE1FEB" w:rsidRPr="008B075F" w:rsidRDefault="00EE1FEB" w:rsidP="005B758F">
      <w:pPr>
        <w:pStyle w:val="NormalWeb"/>
        <w:numPr>
          <w:ilvl w:val="0"/>
          <w:numId w:val="1054"/>
        </w:numPr>
      </w:pPr>
      <w:r w:rsidRPr="008B075F">
        <w:rPr>
          <w:rStyle w:val="Strong"/>
        </w:rPr>
        <w:t>Social Impact Entrepreneurship</w:t>
      </w:r>
      <w:r w:rsidRPr="008B075F">
        <w:t>: Social impact entrepreneurship focuses on creating business models that address social or environmental issues while generating profit.</w:t>
      </w:r>
    </w:p>
    <w:p w:rsidR="00EE1FEB" w:rsidRPr="008B075F" w:rsidRDefault="00EE1FEB" w:rsidP="005B758F">
      <w:pPr>
        <w:pStyle w:val="NormalWeb"/>
        <w:numPr>
          <w:ilvl w:val="0"/>
          <w:numId w:val="1054"/>
        </w:numPr>
      </w:pPr>
      <w:r w:rsidRPr="008B075F">
        <w:rPr>
          <w:rStyle w:val="Strong"/>
        </w:rPr>
        <w:t>Market Entry Barriers</w:t>
      </w:r>
      <w:r w:rsidRPr="008B075F">
        <w:t>: Market entry barriers are challenges that prevent new businesses from entering an industry, including regulations, costs, and competition.</w:t>
      </w:r>
    </w:p>
    <w:p w:rsidR="00EE1FEB" w:rsidRPr="008B075F" w:rsidRDefault="00EE1FEB" w:rsidP="005B758F">
      <w:pPr>
        <w:pStyle w:val="NormalWeb"/>
        <w:numPr>
          <w:ilvl w:val="0"/>
          <w:numId w:val="1054"/>
        </w:numPr>
      </w:pPr>
      <w:r w:rsidRPr="008B075F">
        <w:rPr>
          <w:rStyle w:val="Strong"/>
        </w:rPr>
        <w:t>Strategic Growth</w:t>
      </w:r>
      <w:r w:rsidRPr="008B075F">
        <w:t>: Strategic growth involves carefully planned actions to expand a business’s market presence and profitability over time.</w:t>
      </w:r>
    </w:p>
    <w:p w:rsidR="00EE1FEB" w:rsidRPr="008B075F" w:rsidRDefault="00EE1FEB" w:rsidP="005B758F">
      <w:pPr>
        <w:pStyle w:val="NormalWeb"/>
        <w:numPr>
          <w:ilvl w:val="0"/>
          <w:numId w:val="1054"/>
        </w:numPr>
      </w:pPr>
      <w:r w:rsidRPr="008B075F">
        <w:rPr>
          <w:rStyle w:val="Strong"/>
        </w:rPr>
        <w:t>Resilience in Business</w:t>
      </w:r>
      <w:r w:rsidRPr="008B075F">
        <w:t>: Resilience in business is the capacity to recover from setbacks, adapt to change, and continue operations.</w:t>
      </w:r>
    </w:p>
    <w:p w:rsidR="00EE1FEB" w:rsidRPr="008B075F" w:rsidRDefault="00EE1FEB" w:rsidP="005B758F">
      <w:pPr>
        <w:pStyle w:val="NormalWeb"/>
        <w:numPr>
          <w:ilvl w:val="0"/>
          <w:numId w:val="1054"/>
        </w:numPr>
      </w:pPr>
      <w:r w:rsidRPr="008B075F">
        <w:rPr>
          <w:rStyle w:val="Strong"/>
        </w:rPr>
        <w:t>Community Engagement</w:t>
      </w:r>
      <w:r w:rsidRPr="008B075F">
        <w:t>: Community engagement involves building strong connections with local communities to foster support and customer loyalty.</w:t>
      </w:r>
    </w:p>
    <w:p w:rsidR="00EE1FEB" w:rsidRPr="008B075F" w:rsidRDefault="00EE1FEB" w:rsidP="005B758F">
      <w:pPr>
        <w:pStyle w:val="NormalWeb"/>
        <w:numPr>
          <w:ilvl w:val="0"/>
          <w:numId w:val="1054"/>
        </w:numPr>
      </w:pPr>
      <w:r w:rsidRPr="008B075F">
        <w:rPr>
          <w:rStyle w:val="Strong"/>
        </w:rPr>
        <w:t>Scaling and Sustainability</w:t>
      </w:r>
      <w:r w:rsidRPr="008B075F">
        <w:t>: Scaling and sustainability refer to expanding business operations while ensuring long-term environmental, economic, and social stability.</w:t>
      </w:r>
    </w:p>
    <w:p w:rsidR="00EE1FEB" w:rsidRPr="008B075F" w:rsidRDefault="00EE1FEB" w:rsidP="005B758F">
      <w:pPr>
        <w:pStyle w:val="NormalWeb"/>
        <w:numPr>
          <w:ilvl w:val="0"/>
          <w:numId w:val="1054"/>
        </w:numPr>
      </w:pPr>
      <w:r w:rsidRPr="008B075F">
        <w:rPr>
          <w:rStyle w:val="Strong"/>
        </w:rPr>
        <w:t>Mentorship and Knowledge Transfer</w:t>
      </w:r>
      <w:r w:rsidRPr="008B075F">
        <w:t>: Mentorship and knowledge transfer provide guidance and share expertise to help emerging entrepreneurs succeed.</w:t>
      </w:r>
    </w:p>
    <w:p w:rsidR="00EE1FEB" w:rsidRPr="008B075F" w:rsidRDefault="00EE1FEB" w:rsidP="005B758F">
      <w:pPr>
        <w:pStyle w:val="NormalWeb"/>
        <w:numPr>
          <w:ilvl w:val="0"/>
          <w:numId w:val="1054"/>
        </w:numPr>
      </w:pPr>
      <w:r w:rsidRPr="008B075F">
        <w:rPr>
          <w:rStyle w:val="Strong"/>
        </w:rPr>
        <w:t>Global vs. Local Markets</w:t>
      </w:r>
      <w:r w:rsidRPr="008B075F">
        <w:t>: Global vs. local markets compare the different strategies needed to succeed internationally versus within a local context.</w:t>
      </w:r>
    </w:p>
    <w:p w:rsidR="008D3E62" w:rsidRPr="008B075F" w:rsidRDefault="008D3E62" w:rsidP="008D3E62">
      <w:r w:rsidRPr="008B075F">
        <w:pict>
          <v:rect id="_x0000_i2456" style="width:0;height:1.5pt" o:hralign="center" o:hrstd="t" o:hr="t" fillcolor="#a0a0a0" stroked="f"/>
        </w:pict>
      </w:r>
    </w:p>
    <w:p w:rsidR="008D3E62" w:rsidRPr="008B075F" w:rsidRDefault="008D3E62" w:rsidP="008D3E62">
      <w:pPr>
        <w:pStyle w:val="Heading4"/>
      </w:pPr>
      <w:r w:rsidRPr="008B075F">
        <w:t>Review and Discussion Questions</w:t>
      </w:r>
    </w:p>
    <w:p w:rsidR="008D3E62" w:rsidRPr="008B075F" w:rsidRDefault="008D3E62" w:rsidP="005B758F">
      <w:pPr>
        <w:numPr>
          <w:ilvl w:val="0"/>
          <w:numId w:val="1055"/>
        </w:numPr>
        <w:spacing w:before="100" w:beforeAutospacing="1" w:after="100" w:afterAutospacing="1" w:line="240" w:lineRule="auto"/>
      </w:pPr>
      <w:r w:rsidRPr="008B075F">
        <w:t>What common characteristics and strategies do successful African entrepreneurs share, as illustrated in the case studies?</w:t>
      </w:r>
    </w:p>
    <w:p w:rsidR="008D3E62" w:rsidRPr="008B075F" w:rsidRDefault="008D3E62" w:rsidP="005B758F">
      <w:pPr>
        <w:numPr>
          <w:ilvl w:val="0"/>
          <w:numId w:val="1055"/>
        </w:numPr>
        <w:spacing w:before="100" w:beforeAutospacing="1" w:after="100" w:afterAutospacing="1" w:line="240" w:lineRule="auto"/>
      </w:pPr>
      <w:r w:rsidRPr="008B075F">
        <w:t>How do regulatory environments impact entrepreneurial success, and what approaches can entrepreneurs take to overcome these challenges?</w:t>
      </w:r>
    </w:p>
    <w:p w:rsidR="008D3E62" w:rsidRPr="008B075F" w:rsidRDefault="008D3E62" w:rsidP="005B758F">
      <w:pPr>
        <w:numPr>
          <w:ilvl w:val="0"/>
          <w:numId w:val="1055"/>
        </w:numPr>
        <w:spacing w:before="100" w:beforeAutospacing="1" w:after="100" w:afterAutospacing="1" w:line="240" w:lineRule="auto"/>
      </w:pPr>
      <w:r w:rsidRPr="008B075F">
        <w:t>In what ways does social impact play a role in the longevity and sustainability of entrepreneurial ventures in Africa?</w:t>
      </w:r>
    </w:p>
    <w:p w:rsidR="008D3E62" w:rsidRPr="008B075F" w:rsidRDefault="008D3E62" w:rsidP="005B758F">
      <w:pPr>
        <w:numPr>
          <w:ilvl w:val="0"/>
          <w:numId w:val="1055"/>
        </w:numPr>
        <w:spacing w:before="100" w:beforeAutospacing="1" w:after="100" w:afterAutospacing="1" w:line="240" w:lineRule="auto"/>
      </w:pPr>
      <w:r w:rsidRPr="008B075F">
        <w:t>Discuss the role of mentorship in the growth of entrepreneurs like Rebecca Enonchong. How can mentorship accelerate the success of new ventures?</w:t>
      </w:r>
    </w:p>
    <w:p w:rsidR="008D3E62" w:rsidRPr="008B075F" w:rsidRDefault="008D3E62" w:rsidP="005B758F">
      <w:pPr>
        <w:numPr>
          <w:ilvl w:val="0"/>
          <w:numId w:val="1055"/>
        </w:numPr>
        <w:spacing w:before="100" w:beforeAutospacing="1" w:after="100" w:afterAutospacing="1" w:line="240" w:lineRule="auto"/>
      </w:pPr>
      <w:r w:rsidRPr="008B075F">
        <w:t>How can entrepreneurs balance profitability with ethical practices, particularly in industries with high societal impacts, such as telecommunications and energy?</w:t>
      </w:r>
    </w:p>
    <w:p w:rsidR="008D3E62" w:rsidRPr="008B075F" w:rsidRDefault="008D3E62" w:rsidP="008D3E62">
      <w:pPr>
        <w:spacing w:after="0"/>
      </w:pPr>
      <w:r w:rsidRPr="008B075F">
        <w:pict>
          <v:rect id="_x0000_i2457" style="width:0;height:1.5pt" o:hralign="center" o:hrstd="t" o:hr="t" fillcolor="#a0a0a0" stroked="f"/>
        </w:pict>
      </w:r>
    </w:p>
    <w:p w:rsidR="008D3E62" w:rsidRPr="008B075F" w:rsidRDefault="008D3E62" w:rsidP="008D3E62">
      <w:pPr>
        <w:pStyle w:val="Heading4"/>
      </w:pPr>
      <w:r w:rsidRPr="008B075F">
        <w:t>Experiential Exercise</w:t>
      </w:r>
    </w:p>
    <w:p w:rsidR="008D3E62" w:rsidRPr="008B075F" w:rsidRDefault="008D3E62" w:rsidP="008D3E62">
      <w:pPr>
        <w:pStyle w:val="NormalWeb"/>
      </w:pPr>
      <w:r w:rsidRPr="008B075F">
        <w:rPr>
          <w:rStyle w:val="Strong"/>
        </w:rPr>
        <w:t>Activity: Developing a Case Study of a Local Entrepreneur</w:t>
      </w:r>
    </w:p>
    <w:p w:rsidR="008D3E62" w:rsidRPr="008B075F" w:rsidRDefault="008D3E62" w:rsidP="008D3E62">
      <w:pPr>
        <w:pStyle w:val="NormalWeb"/>
      </w:pPr>
      <w:r w:rsidRPr="008B075F">
        <w:t>Students are encouraged to research and write a case study on a successful entrepreneur in their local area. The objective is to gain firsthand insights into the challenges and strategies employed by entrepreneurs in a specific market. The case study should cover:</w:t>
      </w:r>
    </w:p>
    <w:p w:rsidR="008D3E62" w:rsidRPr="008B075F" w:rsidRDefault="008D3E62" w:rsidP="005B758F">
      <w:pPr>
        <w:numPr>
          <w:ilvl w:val="0"/>
          <w:numId w:val="1056"/>
        </w:numPr>
        <w:spacing w:before="100" w:beforeAutospacing="1" w:after="100" w:afterAutospacing="1" w:line="240" w:lineRule="auto"/>
      </w:pPr>
      <w:r w:rsidRPr="008B075F">
        <w:t>Background and motivation of the entrepreneur</w:t>
      </w:r>
    </w:p>
    <w:p w:rsidR="008D3E62" w:rsidRPr="008B075F" w:rsidRDefault="008D3E62" w:rsidP="005B758F">
      <w:pPr>
        <w:numPr>
          <w:ilvl w:val="0"/>
          <w:numId w:val="1056"/>
        </w:numPr>
        <w:spacing w:before="100" w:beforeAutospacing="1" w:after="100" w:afterAutospacing="1" w:line="240" w:lineRule="auto"/>
      </w:pPr>
      <w:r w:rsidRPr="008B075F">
        <w:t>Major challenges faced, especially in areas such as financing, market entry, and competition</w:t>
      </w:r>
    </w:p>
    <w:p w:rsidR="008D3E62" w:rsidRPr="008B075F" w:rsidRDefault="008D3E62" w:rsidP="005B758F">
      <w:pPr>
        <w:numPr>
          <w:ilvl w:val="0"/>
          <w:numId w:val="1056"/>
        </w:numPr>
        <w:spacing w:before="100" w:beforeAutospacing="1" w:after="100" w:afterAutospacing="1" w:line="240" w:lineRule="auto"/>
      </w:pPr>
      <w:r w:rsidRPr="008B075F">
        <w:t>Key strategies that led to success</w:t>
      </w:r>
    </w:p>
    <w:p w:rsidR="008D3E62" w:rsidRPr="008B075F" w:rsidRDefault="008D3E62" w:rsidP="005B758F">
      <w:pPr>
        <w:numPr>
          <w:ilvl w:val="0"/>
          <w:numId w:val="1056"/>
        </w:numPr>
        <w:spacing w:before="100" w:beforeAutospacing="1" w:after="100" w:afterAutospacing="1" w:line="240" w:lineRule="auto"/>
      </w:pPr>
      <w:r w:rsidRPr="008B075F">
        <w:t>Social or community impact of the business</w:t>
      </w:r>
    </w:p>
    <w:p w:rsidR="008D3E62" w:rsidRPr="008B075F" w:rsidRDefault="008D3E62" w:rsidP="005B758F">
      <w:pPr>
        <w:numPr>
          <w:ilvl w:val="0"/>
          <w:numId w:val="1056"/>
        </w:numPr>
        <w:spacing w:before="100" w:beforeAutospacing="1" w:after="100" w:afterAutospacing="1" w:line="240" w:lineRule="auto"/>
      </w:pPr>
      <w:r w:rsidRPr="008B075F">
        <w:t>Lessons and advice for future entrepreneurs</w:t>
      </w:r>
    </w:p>
    <w:p w:rsidR="008D3E62" w:rsidRPr="008B075F" w:rsidRDefault="008D3E62" w:rsidP="008D3E62">
      <w:pPr>
        <w:pStyle w:val="NormalWeb"/>
      </w:pPr>
      <w:r w:rsidRPr="008B075F">
        <w:t>Students should present their findings to the class, highlighting the lessons that resonate most with their entrepreneurial aspirations.</w:t>
      </w:r>
    </w:p>
    <w:p w:rsidR="008D3E62" w:rsidRPr="008B075F" w:rsidRDefault="008D3E62" w:rsidP="008D3E62">
      <w:r w:rsidRPr="008B075F">
        <w:pict>
          <v:rect id="_x0000_i2458" style="width:0;height:1.5pt" o:hralign="center" o:hrstd="t" o:hr="t" fillcolor="#a0a0a0" stroked="f"/>
        </w:pict>
      </w:r>
    </w:p>
    <w:p w:rsidR="008D3E62" w:rsidRPr="008B075F" w:rsidRDefault="008D3E62" w:rsidP="008D3E62">
      <w:pPr>
        <w:pStyle w:val="NormalWeb"/>
      </w:pPr>
      <w:r w:rsidRPr="008B075F">
        <w:rPr>
          <w:rStyle w:val="Strong"/>
        </w:rPr>
        <w:t>Case Study: Tony Elumelu and the Tony Elumelu Foundation</w:t>
      </w:r>
    </w:p>
    <w:p w:rsidR="008D3E62" w:rsidRPr="008B075F" w:rsidRDefault="008D3E62" w:rsidP="008D3E62">
      <w:pPr>
        <w:pStyle w:val="NormalWeb"/>
      </w:pPr>
      <w:r w:rsidRPr="008B075F">
        <w:t>Tony Elumelu, a Nigerian economist and founder of the Tony Elumelu Foundation (TEF), is renowned for his role in promoting entrepreneurship across Africa. TEF has empowered thousands of entrepreneurs through its entrepreneurship program, providing funding, training, and mentoring. Elumelu’s concept of "Africapitalism" advocates for private-sector-driven economic growth that prioritizes social impact and community development. His journey from banking to philanthropy underscores the importance of creating an ecosystem that supports aspiring entrepreneurs, particularly in Africa’s emerging markets.</w:t>
      </w:r>
    </w:p>
    <w:p w:rsidR="008D3E62" w:rsidRPr="008B075F" w:rsidRDefault="008D3E62" w:rsidP="008D3E62">
      <w:pPr>
        <w:pStyle w:val="NormalWeb"/>
      </w:pPr>
      <w:r w:rsidRPr="008B075F">
        <w:rPr>
          <w:rStyle w:val="Strong"/>
        </w:rPr>
        <w:t>Questions for Analysis:</w:t>
      </w:r>
    </w:p>
    <w:p w:rsidR="008D3E62" w:rsidRPr="008B075F" w:rsidRDefault="008D3E62" w:rsidP="005B758F">
      <w:pPr>
        <w:numPr>
          <w:ilvl w:val="0"/>
          <w:numId w:val="1057"/>
        </w:numPr>
        <w:spacing w:before="100" w:beforeAutospacing="1" w:after="100" w:afterAutospacing="1" w:line="240" w:lineRule="auto"/>
      </w:pPr>
      <w:r w:rsidRPr="008B075F">
        <w:t>How does Tony Elumelu’s concept of Africapitalism align with the goals of sustainable development in Africa?</w:t>
      </w:r>
    </w:p>
    <w:p w:rsidR="008D3E62" w:rsidRPr="008B075F" w:rsidRDefault="008D3E62" w:rsidP="005B758F">
      <w:pPr>
        <w:numPr>
          <w:ilvl w:val="0"/>
          <w:numId w:val="1057"/>
        </w:numPr>
        <w:spacing w:before="100" w:beforeAutospacing="1" w:after="100" w:afterAutospacing="1" w:line="240" w:lineRule="auto"/>
      </w:pPr>
      <w:r w:rsidRPr="008B075F">
        <w:t>In what ways does the Tony Elumelu Foundation’s approach address common barriers to entrepreneurship in Africa, such as access to funding and mentorship?</w:t>
      </w:r>
    </w:p>
    <w:p w:rsidR="008D3E62" w:rsidRPr="008B075F" w:rsidRDefault="008D3E62" w:rsidP="005B758F">
      <w:pPr>
        <w:numPr>
          <w:ilvl w:val="0"/>
          <w:numId w:val="1057"/>
        </w:numPr>
        <w:spacing w:before="100" w:beforeAutospacing="1" w:after="100" w:afterAutospacing="1" w:line="240" w:lineRule="auto"/>
      </w:pPr>
      <w:r w:rsidRPr="008B075F">
        <w:t>How can other African entrepreneurs replicate Elumelu’s model of creating both business success and social impact?</w:t>
      </w:r>
    </w:p>
    <w:p w:rsidR="008D3E62" w:rsidRPr="008B075F" w:rsidRDefault="008D3E62" w:rsidP="008D3E62">
      <w:pPr>
        <w:spacing w:after="0"/>
      </w:pPr>
      <w:r w:rsidRPr="008B075F">
        <w:pict>
          <v:rect id="_x0000_i2459" style="width:0;height:1.5pt" o:hralign="center" o:hrstd="t" o:hr="t" fillcolor="#a0a0a0" stroked="f"/>
        </w:pict>
      </w:r>
    </w:p>
    <w:p w:rsidR="008D3E62" w:rsidRPr="008B075F" w:rsidRDefault="008D3E62" w:rsidP="008D3E62">
      <w:pPr>
        <w:pStyle w:val="Heading4"/>
      </w:pPr>
      <w:r w:rsidRPr="008B075F">
        <w:t>Suggested Online Reading</w:t>
      </w:r>
    </w:p>
    <w:p w:rsidR="008D3E62" w:rsidRPr="008B075F" w:rsidRDefault="008D3E62" w:rsidP="005B758F">
      <w:pPr>
        <w:numPr>
          <w:ilvl w:val="0"/>
          <w:numId w:val="1058"/>
        </w:numPr>
        <w:spacing w:before="100" w:beforeAutospacing="1" w:after="100" w:afterAutospacing="1" w:line="240" w:lineRule="auto"/>
      </w:pPr>
      <w:r w:rsidRPr="008B075F">
        <w:rPr>
          <w:rStyle w:val="Strong"/>
        </w:rPr>
        <w:t>Tony Elumelu Foundation Entrepreneurship Program</w:t>
      </w:r>
      <w:r w:rsidRPr="008B075F">
        <w:t xml:space="preserve"> – Overview and impact on African entrepreneurs: </w:t>
      </w:r>
      <w:hyperlink r:id="rId175" w:tgtFrame="_new" w:history="1">
        <w:r w:rsidRPr="008B075F">
          <w:rPr>
            <w:rStyle w:val="Hyperlink"/>
            <w:color w:val="auto"/>
          </w:rPr>
          <w:t>https://www.tonyelumelufoundation.org</w:t>
        </w:r>
      </w:hyperlink>
    </w:p>
    <w:p w:rsidR="008D3E62" w:rsidRPr="008B075F" w:rsidRDefault="008D3E62" w:rsidP="005B758F">
      <w:pPr>
        <w:numPr>
          <w:ilvl w:val="0"/>
          <w:numId w:val="1058"/>
        </w:numPr>
        <w:spacing w:before="100" w:beforeAutospacing="1" w:after="100" w:afterAutospacing="1" w:line="240" w:lineRule="auto"/>
      </w:pPr>
      <w:r w:rsidRPr="008B075F">
        <w:rPr>
          <w:rStyle w:val="Strong"/>
        </w:rPr>
        <w:t>Africa’s Young Entrepreneurs</w:t>
      </w:r>
      <w:r w:rsidRPr="008B075F">
        <w:t xml:space="preserve"> – Profiles of emerging African entrepreneurs: </w:t>
      </w:r>
      <w:hyperlink r:id="rId176" w:tgtFrame="_new" w:history="1">
        <w:r w:rsidRPr="008B075F">
          <w:rPr>
            <w:rStyle w:val="Hyperlink"/>
            <w:color w:val="auto"/>
          </w:rPr>
          <w:t>https://www.africasyoungentrepreneurs.org</w:t>
        </w:r>
      </w:hyperlink>
    </w:p>
    <w:p w:rsidR="008D3E62" w:rsidRPr="008B075F" w:rsidRDefault="008D3E62" w:rsidP="005B758F">
      <w:pPr>
        <w:numPr>
          <w:ilvl w:val="0"/>
          <w:numId w:val="1058"/>
        </w:numPr>
        <w:spacing w:before="100" w:beforeAutospacing="1" w:after="100" w:afterAutospacing="1" w:line="240" w:lineRule="auto"/>
      </w:pPr>
      <w:r w:rsidRPr="008B075F">
        <w:rPr>
          <w:rStyle w:val="Strong"/>
        </w:rPr>
        <w:t>The Role of the African Development Bank in Supporting Entrepreneurship</w:t>
      </w:r>
      <w:r w:rsidRPr="008B075F">
        <w:t xml:space="preserve"> – Initiatives for entrepreneurial development in Africa: </w:t>
      </w:r>
      <w:hyperlink r:id="rId177" w:tgtFrame="_new" w:history="1">
        <w:r w:rsidRPr="008B075F">
          <w:rPr>
            <w:rStyle w:val="Hyperlink"/>
            <w:color w:val="auto"/>
          </w:rPr>
          <w:t>https://www.afdb.org</w:t>
        </w:r>
      </w:hyperlink>
    </w:p>
    <w:p w:rsidR="008D3E62" w:rsidRPr="008B075F" w:rsidRDefault="008D3E62" w:rsidP="005B758F">
      <w:pPr>
        <w:numPr>
          <w:ilvl w:val="0"/>
          <w:numId w:val="1058"/>
        </w:numPr>
        <w:spacing w:before="100" w:beforeAutospacing="1" w:after="100" w:afterAutospacing="1" w:line="240" w:lineRule="auto"/>
      </w:pPr>
      <w:r w:rsidRPr="008B075F">
        <w:rPr>
          <w:rStyle w:val="Strong"/>
        </w:rPr>
        <w:t>African Women in Business Initiative by the African Development Bank</w:t>
      </w:r>
      <w:r w:rsidRPr="008B075F">
        <w:t xml:space="preserve"> – Supporting female entrepreneurs: https://www.afdb.org/en/topics-and-sectors/initiatives-partnerships/african-women-in-business</w:t>
      </w:r>
    </w:p>
    <w:p w:rsidR="008D3E62" w:rsidRPr="008B075F" w:rsidRDefault="008D3E62" w:rsidP="008D3E62">
      <w:pPr>
        <w:spacing w:after="0"/>
      </w:pPr>
      <w:r w:rsidRPr="008B075F">
        <w:pict>
          <v:rect id="_x0000_i2460" style="width:0;height:1.5pt" o:hralign="center" o:hrstd="t" o:hr="t" fillcolor="#a0a0a0" stroked="f"/>
        </w:pict>
      </w:r>
    </w:p>
    <w:p w:rsidR="00C21F32" w:rsidRPr="008B075F" w:rsidRDefault="00C21F32" w:rsidP="00D5700B">
      <w:pPr>
        <w:pStyle w:val="Heading3"/>
        <w:rPr>
          <w:rStyle w:val="Strong"/>
          <w:b w:val="0"/>
          <w:bCs w:val="0"/>
          <w:color w:val="auto"/>
        </w:rPr>
      </w:pPr>
    </w:p>
    <w:p w:rsidR="00C21F32" w:rsidRPr="008B075F" w:rsidRDefault="00C21F32" w:rsidP="00D5700B">
      <w:pPr>
        <w:pStyle w:val="Heading3"/>
        <w:rPr>
          <w:rStyle w:val="Strong"/>
          <w:b w:val="0"/>
          <w:bCs w:val="0"/>
          <w:color w:val="auto"/>
        </w:rPr>
      </w:pPr>
    </w:p>
    <w:p w:rsidR="00C21F32" w:rsidRPr="008B075F" w:rsidRDefault="00C21F32" w:rsidP="00C21F32"/>
    <w:p w:rsidR="00C21F32" w:rsidRPr="008B075F" w:rsidRDefault="00C21F32" w:rsidP="00C21F32"/>
    <w:p w:rsidR="00C21F32" w:rsidRPr="008B075F" w:rsidRDefault="00C21F32" w:rsidP="00C21F32"/>
    <w:p w:rsidR="00C21F32" w:rsidRPr="008B075F" w:rsidRDefault="00C21F32" w:rsidP="00C21F32"/>
    <w:p w:rsidR="00C21F32" w:rsidRPr="008B075F" w:rsidRDefault="00C21F32" w:rsidP="00C21F32"/>
    <w:p w:rsidR="00C21F32" w:rsidRPr="008B075F" w:rsidRDefault="00C21F32" w:rsidP="00C21F32"/>
    <w:p w:rsidR="00C21F32" w:rsidRPr="008B075F" w:rsidRDefault="00C21F32" w:rsidP="00C21F32"/>
    <w:p w:rsidR="00C21F32" w:rsidRPr="008B075F" w:rsidRDefault="00C21F32" w:rsidP="00C21F32"/>
    <w:p w:rsidR="00C21F32" w:rsidRPr="008B075F" w:rsidRDefault="00C21F32" w:rsidP="00C21F32"/>
    <w:p w:rsidR="00D5700B" w:rsidRPr="008B075F" w:rsidRDefault="00D5700B" w:rsidP="00D5700B">
      <w:pPr>
        <w:pStyle w:val="Heading3"/>
        <w:rPr>
          <w:color w:val="auto"/>
        </w:rPr>
      </w:pPr>
      <w:r w:rsidRPr="008B075F">
        <w:rPr>
          <w:rStyle w:val="Strong"/>
          <w:b w:val="0"/>
          <w:bCs w:val="0"/>
          <w:color w:val="auto"/>
        </w:rPr>
        <w:t>Chapter 24</w:t>
      </w:r>
      <w:r w:rsidR="00E24EDF" w:rsidRPr="008B075F">
        <w:rPr>
          <w:rStyle w:val="Strong"/>
          <w:b w:val="0"/>
          <w:bCs w:val="0"/>
          <w:color w:val="auto"/>
        </w:rPr>
        <w:t>.2</w:t>
      </w:r>
      <w:r w:rsidRPr="008B075F">
        <w:rPr>
          <w:rStyle w:val="Strong"/>
          <w:b w:val="0"/>
          <w:bCs w:val="0"/>
          <w:color w:val="auto"/>
        </w:rPr>
        <w:t>: Local and Global Entrepreneurs</w:t>
      </w:r>
    </w:p>
    <w:p w:rsidR="00D5700B" w:rsidRPr="008B075F" w:rsidRDefault="00D5700B" w:rsidP="00D5700B">
      <w:pPr>
        <w:pStyle w:val="NormalWeb"/>
        <w:rPr>
          <w:rStyle w:val="Emphasis"/>
          <w:rFonts w:eastAsiaTheme="majorEastAsia"/>
        </w:rPr>
      </w:pPr>
      <w:r w:rsidRPr="008B075F">
        <w:rPr>
          <w:rStyle w:val="Strong"/>
        </w:rPr>
        <w:t>"Entrepreneurship is neither a science nor an art. It is a practice."</w:t>
      </w:r>
      <w:r w:rsidRPr="008B075F">
        <w:t xml:space="preserve"> – </w:t>
      </w:r>
      <w:r w:rsidRPr="008B075F">
        <w:rPr>
          <w:rStyle w:val="Emphasis"/>
          <w:rFonts w:eastAsiaTheme="majorEastAsia"/>
        </w:rPr>
        <w:t>Peter Drucker</w:t>
      </w:r>
    </w:p>
    <w:p w:rsidR="00D5700B" w:rsidRPr="008B075F" w:rsidRDefault="00D5700B" w:rsidP="00D5700B">
      <w:pPr>
        <w:pStyle w:val="NormalWeb"/>
      </w:pPr>
      <w:r w:rsidRPr="008B075F">
        <w:t>“Entrepreneurs are not born or made – they create themselves through their journey.”</w:t>
      </w:r>
    </w:p>
    <w:p w:rsidR="00D5700B" w:rsidRPr="008B075F" w:rsidRDefault="00D5700B" w:rsidP="00D5700B">
      <w:pPr>
        <w:spacing w:after="0"/>
      </w:pPr>
      <w:r w:rsidRPr="008B075F">
        <w:pict>
          <v:rect id="_x0000_i2473" style="width:0;height:1.5pt" o:hralign="center" o:hrstd="t" o:hr="t" fillcolor="#a0a0a0" stroked="f"/>
        </w:pict>
      </w:r>
    </w:p>
    <w:p w:rsidR="00D5700B" w:rsidRPr="008B075F" w:rsidRDefault="00E24EDF" w:rsidP="00D5700B">
      <w:pPr>
        <w:pStyle w:val="Heading4"/>
      </w:pPr>
      <w:r w:rsidRPr="008B075F">
        <w:rPr>
          <w:rStyle w:val="Strong"/>
          <w:b/>
          <w:bCs/>
        </w:rPr>
        <w:t>24.2.0 Introduction</w:t>
      </w:r>
    </w:p>
    <w:p w:rsidR="00D5700B" w:rsidRPr="008B075F" w:rsidRDefault="00D5700B" w:rsidP="00D5700B">
      <w:pPr>
        <w:pStyle w:val="NormalWeb"/>
      </w:pPr>
      <w:r w:rsidRPr="008B075F">
        <w:t xml:space="preserve">This </w:t>
      </w:r>
      <w:r w:rsidR="00E24EDF" w:rsidRPr="008B075F">
        <w:t>section</w:t>
      </w:r>
      <w:r w:rsidRPr="008B075F">
        <w:t xml:space="preserve"> explores the journey of local and global entrepreneurs, emphasizing the unique experiences, challenges, and opportunities they encounter within different markets. We will examine how local entrepreneurs cater to the unique needs of their immediate communities, often addressing region-specific issues. In contrast, global entrepreneurs operate across borders, confronting a broader set of variables, including international competition, regulatory differences, and diverse consumer behaviors.</w:t>
      </w:r>
    </w:p>
    <w:p w:rsidR="00E24EDF" w:rsidRPr="008B075F" w:rsidRDefault="00D5700B" w:rsidP="00E24EDF">
      <w:pPr>
        <w:pStyle w:val="NormalWeb"/>
      </w:pPr>
      <w:r w:rsidRPr="008B075F">
        <w:t xml:space="preserve">Through case studies of successful entrepreneurs from Nigeria, broader African regions, and other parts of the world, this </w:t>
      </w:r>
      <w:r w:rsidR="00D200E6" w:rsidRPr="008B075F">
        <w:t>section</w:t>
      </w:r>
      <w:r w:rsidRPr="008B075F">
        <w:t xml:space="preserve"> highlights the strategies, traits, and skills that have contributed to their achievements. For example, we will look at Nigerian tech entrepreneurs who have successfully scaled their operations beyond national borders and African social entrepreneurs impacting communities by addressing socio-economic issues. We also cover international cases to understand the parallels and distinctions between entrepreneurs operating at local and global levels.</w:t>
      </w:r>
    </w:p>
    <w:p w:rsidR="00E24EDF" w:rsidRPr="008B075F" w:rsidRDefault="00CD7F8A" w:rsidP="00E24EDF">
      <w:pPr>
        <w:pStyle w:val="Heading5"/>
        <w:rPr>
          <w:color w:val="auto"/>
        </w:rPr>
      </w:pPr>
      <w:r w:rsidRPr="008B075F">
        <w:rPr>
          <w:color w:val="auto"/>
        </w:rPr>
        <w:t>24.2.</w:t>
      </w:r>
      <w:r w:rsidR="00E24EDF" w:rsidRPr="008B075F">
        <w:rPr>
          <w:color w:val="auto"/>
        </w:rPr>
        <w:t>1 Understanding Local Entrepreneurship</w:t>
      </w:r>
    </w:p>
    <w:p w:rsidR="00E24EDF" w:rsidRPr="008B075F" w:rsidRDefault="00E24EDF" w:rsidP="00E24EDF">
      <w:pPr>
        <w:pStyle w:val="NormalWeb"/>
      </w:pPr>
      <w:r w:rsidRPr="008B075F">
        <w:t>Local entrepreneurship is often deeply embedded in the social, cultural, and economic fabrics of communities. Entrepreneurs operating at this level focus on addressing local needs and preferences, creating products or services that cater to specific demographics. This can include providing essential services in under-served areas, developing culturally tailored products, or implementing innovative business models adapted to local market conditions. In Nigeria, for instance, small and medium-sized enterprises (SMEs) form the backbone of the economy, addressing local gaps in services such as food, fashion, and technology.</w:t>
      </w:r>
    </w:p>
    <w:p w:rsidR="00E24EDF" w:rsidRPr="008B075F" w:rsidRDefault="00E24EDF" w:rsidP="00E24EDF">
      <w:pPr>
        <w:pStyle w:val="NormalWeb"/>
      </w:pPr>
      <w:r w:rsidRPr="008B075F">
        <w:t>Key challenges include:</w:t>
      </w:r>
    </w:p>
    <w:p w:rsidR="00E24EDF" w:rsidRPr="008B075F" w:rsidRDefault="00E24EDF" w:rsidP="005B758F">
      <w:pPr>
        <w:numPr>
          <w:ilvl w:val="0"/>
          <w:numId w:val="1068"/>
        </w:numPr>
        <w:spacing w:before="100" w:beforeAutospacing="1" w:after="100" w:afterAutospacing="1" w:line="240" w:lineRule="auto"/>
      </w:pPr>
      <w:r w:rsidRPr="008B075F">
        <w:rPr>
          <w:rStyle w:val="Strong"/>
        </w:rPr>
        <w:t>Resource Scarcity</w:t>
      </w:r>
      <w:r w:rsidRPr="008B075F">
        <w:t>: Local entrepreneurs often face limited access to capital, technology, and skilled labor.</w:t>
      </w:r>
    </w:p>
    <w:p w:rsidR="00E24EDF" w:rsidRPr="008B075F" w:rsidRDefault="00E24EDF" w:rsidP="005B758F">
      <w:pPr>
        <w:numPr>
          <w:ilvl w:val="0"/>
          <w:numId w:val="1068"/>
        </w:numPr>
        <w:spacing w:before="100" w:beforeAutospacing="1" w:after="100" w:afterAutospacing="1" w:line="240" w:lineRule="auto"/>
      </w:pPr>
      <w:r w:rsidRPr="008B075F">
        <w:rPr>
          <w:rStyle w:val="Strong"/>
        </w:rPr>
        <w:t>Market Saturation</w:t>
      </w:r>
      <w:r w:rsidRPr="008B075F">
        <w:t>: Smaller markets can become quickly saturated, requiring innovative strategies for differentiation.</w:t>
      </w:r>
    </w:p>
    <w:p w:rsidR="00E24EDF" w:rsidRPr="008B075F" w:rsidRDefault="00E24EDF" w:rsidP="005B758F">
      <w:pPr>
        <w:numPr>
          <w:ilvl w:val="0"/>
          <w:numId w:val="1068"/>
        </w:numPr>
        <w:spacing w:before="100" w:beforeAutospacing="1" w:after="100" w:afterAutospacing="1" w:line="240" w:lineRule="auto"/>
      </w:pPr>
      <w:r w:rsidRPr="008B075F">
        <w:rPr>
          <w:rStyle w:val="Strong"/>
        </w:rPr>
        <w:t>Regulatory Hurdles</w:t>
      </w:r>
      <w:r w:rsidRPr="008B075F">
        <w:t>: Navigating local regulatory requirements can be cumbersome, especially in developing countries with evolving business policies.</w:t>
      </w:r>
    </w:p>
    <w:p w:rsidR="00E24EDF" w:rsidRPr="008B075F" w:rsidRDefault="00CD7F8A" w:rsidP="00E24EDF">
      <w:pPr>
        <w:pStyle w:val="Heading5"/>
        <w:rPr>
          <w:color w:val="auto"/>
        </w:rPr>
      </w:pPr>
      <w:r w:rsidRPr="008B075F">
        <w:rPr>
          <w:color w:val="auto"/>
        </w:rPr>
        <w:t>24.2.</w:t>
      </w:r>
      <w:r w:rsidR="00E24EDF" w:rsidRPr="008B075F">
        <w:rPr>
          <w:color w:val="auto"/>
        </w:rPr>
        <w:t>2 Global Entrepreneurship: Scaling Beyond Borders</w:t>
      </w:r>
    </w:p>
    <w:p w:rsidR="00E24EDF" w:rsidRPr="008B075F" w:rsidRDefault="00E24EDF" w:rsidP="00E24EDF">
      <w:pPr>
        <w:pStyle w:val="NormalWeb"/>
      </w:pPr>
      <w:r w:rsidRPr="008B075F">
        <w:t>Global entrepreneurs target markets beyond their domestic borders, adapting their business models to fit the demands and standards of international markets. Expanding globally involves understanding diverse customer bases, navigating different regulatory frameworks, and building a resilient supply chain that can adapt to disruptions. Successful global entrepreneurs leverage technology and partnerships to streamline operations across countries. In Africa, many entrepreneurs have successfully expanded their businesses globally by embracing technological platforms that facilitate cross-border transactions.</w:t>
      </w:r>
    </w:p>
    <w:p w:rsidR="00E24EDF" w:rsidRPr="008B075F" w:rsidRDefault="00E24EDF" w:rsidP="00E24EDF">
      <w:pPr>
        <w:pStyle w:val="NormalWeb"/>
      </w:pPr>
      <w:r w:rsidRPr="008B075F">
        <w:t>Global expansion requires:</w:t>
      </w:r>
    </w:p>
    <w:p w:rsidR="00E24EDF" w:rsidRPr="008B075F" w:rsidRDefault="00E24EDF" w:rsidP="005B758F">
      <w:pPr>
        <w:numPr>
          <w:ilvl w:val="0"/>
          <w:numId w:val="1069"/>
        </w:numPr>
        <w:spacing w:before="100" w:beforeAutospacing="1" w:after="100" w:afterAutospacing="1" w:line="240" w:lineRule="auto"/>
      </w:pPr>
      <w:r w:rsidRPr="008B075F">
        <w:rPr>
          <w:rStyle w:val="Strong"/>
        </w:rPr>
        <w:t>Market Research</w:t>
      </w:r>
      <w:r w:rsidRPr="008B075F">
        <w:t>: Thoroughly understanding customer behaviors, regulatory environments, and competitive landscapes.</w:t>
      </w:r>
    </w:p>
    <w:p w:rsidR="00E24EDF" w:rsidRPr="008B075F" w:rsidRDefault="00E24EDF" w:rsidP="005B758F">
      <w:pPr>
        <w:numPr>
          <w:ilvl w:val="0"/>
          <w:numId w:val="1069"/>
        </w:numPr>
        <w:spacing w:before="100" w:beforeAutospacing="1" w:after="100" w:afterAutospacing="1" w:line="240" w:lineRule="auto"/>
      </w:pPr>
      <w:r w:rsidRPr="008B075F">
        <w:rPr>
          <w:rStyle w:val="Strong"/>
        </w:rPr>
        <w:t>Cultural Adaptation</w:t>
      </w:r>
      <w:r w:rsidRPr="008B075F">
        <w:t>: Tailoring products, marketing strategies, and management styles to fit diverse cultural expectations.</w:t>
      </w:r>
    </w:p>
    <w:p w:rsidR="00E24EDF" w:rsidRPr="008B075F" w:rsidRDefault="00E24EDF" w:rsidP="005B758F">
      <w:pPr>
        <w:numPr>
          <w:ilvl w:val="0"/>
          <w:numId w:val="1069"/>
        </w:numPr>
        <w:spacing w:before="100" w:beforeAutospacing="1" w:after="100" w:afterAutospacing="1" w:line="240" w:lineRule="auto"/>
      </w:pPr>
      <w:r w:rsidRPr="008B075F">
        <w:rPr>
          <w:rStyle w:val="Strong"/>
        </w:rPr>
        <w:t>Innovation and Flexibility</w:t>
      </w:r>
      <w:r w:rsidRPr="008B075F">
        <w:t>: Developing adaptable business models to handle fluctuating market conditions and regulatory changes.</w:t>
      </w:r>
    </w:p>
    <w:p w:rsidR="00E24EDF" w:rsidRPr="008B075F" w:rsidRDefault="00CD7F8A" w:rsidP="00E24EDF">
      <w:pPr>
        <w:pStyle w:val="Heading5"/>
        <w:rPr>
          <w:color w:val="auto"/>
        </w:rPr>
      </w:pPr>
      <w:r w:rsidRPr="008B075F">
        <w:rPr>
          <w:color w:val="auto"/>
        </w:rPr>
        <w:t>24.2.</w:t>
      </w:r>
      <w:r w:rsidR="00E24EDF" w:rsidRPr="008B075F">
        <w:rPr>
          <w:color w:val="auto"/>
        </w:rPr>
        <w:t>3 Strategies for Transitioning from Local to Global Markets</w:t>
      </w:r>
    </w:p>
    <w:p w:rsidR="00E24EDF" w:rsidRPr="008B075F" w:rsidRDefault="00E24EDF" w:rsidP="00E24EDF">
      <w:pPr>
        <w:pStyle w:val="NormalWeb"/>
      </w:pPr>
      <w:r w:rsidRPr="008B075F">
        <w:t>Transitioning from local to global markets is a strategic process involving various preparatory steps. Entrepreneurs need to evaluate whether their business model can sustain the complexities of global operations. In many African contexts, companies are leveraging the African Continental Free Trade Area (AfCFTA) to expand across neighboring markets before venturing to global platforms. AfCFTA provides African entrepreneurs with a strategic pathway for continental expansion, reducing tariff barriers and fostering inter-African trade.</w:t>
      </w:r>
    </w:p>
    <w:p w:rsidR="00E24EDF" w:rsidRPr="008B075F" w:rsidRDefault="00E24EDF" w:rsidP="00E24EDF">
      <w:pPr>
        <w:pStyle w:val="NormalWeb"/>
      </w:pPr>
      <w:r w:rsidRPr="008B075F">
        <w:t>Common strategies include:</w:t>
      </w:r>
    </w:p>
    <w:p w:rsidR="00E24EDF" w:rsidRPr="008B075F" w:rsidRDefault="00E24EDF" w:rsidP="005B758F">
      <w:pPr>
        <w:numPr>
          <w:ilvl w:val="0"/>
          <w:numId w:val="1070"/>
        </w:numPr>
        <w:spacing w:before="100" w:beforeAutospacing="1" w:after="100" w:afterAutospacing="1" w:line="240" w:lineRule="auto"/>
      </w:pPr>
      <w:r w:rsidRPr="008B075F">
        <w:rPr>
          <w:rStyle w:val="Strong"/>
        </w:rPr>
        <w:t>Partnerships and Alliances</w:t>
      </w:r>
      <w:r w:rsidRPr="008B075F">
        <w:t>: Collaborating with local players in target markets can help navigate regulatory environments and gain cultural insights.</w:t>
      </w:r>
    </w:p>
    <w:p w:rsidR="00E24EDF" w:rsidRPr="008B075F" w:rsidRDefault="00E24EDF" w:rsidP="005B758F">
      <w:pPr>
        <w:numPr>
          <w:ilvl w:val="0"/>
          <w:numId w:val="1070"/>
        </w:numPr>
        <w:spacing w:before="100" w:beforeAutospacing="1" w:after="100" w:afterAutospacing="1" w:line="240" w:lineRule="auto"/>
      </w:pPr>
      <w:r w:rsidRPr="008B075F">
        <w:rPr>
          <w:rStyle w:val="Strong"/>
        </w:rPr>
        <w:t>Exporting</w:t>
      </w:r>
      <w:r w:rsidRPr="008B075F">
        <w:t>: Selling products abroad without a physical presence in the market can be an initial step for expansion.</w:t>
      </w:r>
    </w:p>
    <w:p w:rsidR="00E24EDF" w:rsidRPr="008B075F" w:rsidRDefault="00E24EDF" w:rsidP="005B758F">
      <w:pPr>
        <w:numPr>
          <w:ilvl w:val="0"/>
          <w:numId w:val="1070"/>
        </w:numPr>
        <w:spacing w:before="100" w:beforeAutospacing="1" w:after="100" w:afterAutospacing="1" w:line="240" w:lineRule="auto"/>
      </w:pPr>
      <w:r w:rsidRPr="008B075F">
        <w:rPr>
          <w:rStyle w:val="Strong"/>
        </w:rPr>
        <w:t>Digital Expansion</w:t>
      </w:r>
      <w:r w:rsidRPr="008B075F">
        <w:t>: Leveraging e-commerce platforms and digital marketing to access new customer segments with minimal physical investment.</w:t>
      </w:r>
    </w:p>
    <w:p w:rsidR="00E24EDF" w:rsidRPr="008B075F" w:rsidRDefault="00CD7F8A" w:rsidP="00E24EDF">
      <w:pPr>
        <w:pStyle w:val="Heading5"/>
        <w:rPr>
          <w:color w:val="auto"/>
        </w:rPr>
      </w:pPr>
      <w:r w:rsidRPr="008B075F">
        <w:rPr>
          <w:color w:val="auto"/>
        </w:rPr>
        <w:t>24.2.</w:t>
      </w:r>
      <w:r w:rsidR="00E24EDF" w:rsidRPr="008B075F">
        <w:rPr>
          <w:color w:val="auto"/>
        </w:rPr>
        <w:t>4 The Role of Technology and Innovation</w:t>
      </w:r>
    </w:p>
    <w:p w:rsidR="00E24EDF" w:rsidRPr="008B075F" w:rsidRDefault="00E24EDF" w:rsidP="00E24EDF">
      <w:pPr>
        <w:pStyle w:val="NormalWeb"/>
      </w:pPr>
      <w:r w:rsidRPr="008B075F">
        <w:t>Technological advancements have made it easier for local entrepreneurs to scale their businesses globally. Digital tools enable streamlined communication, efficient supply chain management, and access to global markets through online platforms. Nigerian technology startups, for instance, have gained traction worldwide by providing innovative solutions in fintech, e-commerce, and agritech, demonstrating the potential for technology to bridge gaps between local needs and global opportunities.</w:t>
      </w:r>
    </w:p>
    <w:p w:rsidR="00E24EDF" w:rsidRPr="008B075F" w:rsidRDefault="00E24EDF" w:rsidP="00E24EDF">
      <w:pPr>
        <w:pStyle w:val="NormalWeb"/>
      </w:pPr>
      <w:r w:rsidRPr="008B075F">
        <w:t>Technological support includes:</w:t>
      </w:r>
    </w:p>
    <w:p w:rsidR="00E24EDF" w:rsidRPr="008B075F" w:rsidRDefault="00E24EDF" w:rsidP="005B758F">
      <w:pPr>
        <w:numPr>
          <w:ilvl w:val="0"/>
          <w:numId w:val="1071"/>
        </w:numPr>
        <w:spacing w:before="100" w:beforeAutospacing="1" w:after="100" w:afterAutospacing="1" w:line="240" w:lineRule="auto"/>
      </w:pPr>
      <w:r w:rsidRPr="008B075F">
        <w:rPr>
          <w:rStyle w:val="Strong"/>
        </w:rPr>
        <w:t>E-commerce and Online Marketplaces</w:t>
      </w:r>
      <w:r w:rsidRPr="008B075F">
        <w:t>: Platforms like Alibaba, Jumia, and Amazon allow local entrepreneurs to reach global customers.</w:t>
      </w:r>
    </w:p>
    <w:p w:rsidR="00E24EDF" w:rsidRPr="008B075F" w:rsidRDefault="00E24EDF" w:rsidP="005B758F">
      <w:pPr>
        <w:numPr>
          <w:ilvl w:val="0"/>
          <w:numId w:val="1071"/>
        </w:numPr>
        <w:spacing w:before="100" w:beforeAutospacing="1" w:after="100" w:afterAutospacing="1" w:line="240" w:lineRule="auto"/>
      </w:pPr>
      <w:r w:rsidRPr="008B075F">
        <w:rPr>
          <w:rStyle w:val="Strong"/>
        </w:rPr>
        <w:t>Digital Marketing</w:t>
      </w:r>
      <w:r w:rsidRPr="008B075F">
        <w:t>: Social media and online advertising provide cost-effective ways to reach diverse audiences.</w:t>
      </w:r>
    </w:p>
    <w:p w:rsidR="00E24EDF" w:rsidRPr="008B075F" w:rsidRDefault="00E24EDF" w:rsidP="005B758F">
      <w:pPr>
        <w:numPr>
          <w:ilvl w:val="0"/>
          <w:numId w:val="1071"/>
        </w:numPr>
        <w:spacing w:before="100" w:beforeAutospacing="1" w:after="100" w:afterAutospacing="1" w:line="240" w:lineRule="auto"/>
      </w:pPr>
      <w:r w:rsidRPr="008B075F">
        <w:rPr>
          <w:rStyle w:val="Strong"/>
        </w:rPr>
        <w:t>Remote Collaboration Tools</w:t>
      </w:r>
      <w:r w:rsidRPr="008B075F">
        <w:t>: Tools like Slack, Zoom, and Asana facilitate cross-border teamwork, essential for managing a global workforce.</w:t>
      </w:r>
    </w:p>
    <w:p w:rsidR="00D5700B" w:rsidRPr="008B075F" w:rsidRDefault="00D5700B" w:rsidP="00D5700B">
      <w:r w:rsidRPr="008B075F">
        <w:pict>
          <v:rect id="_x0000_i2476" style="width:0;height:1.5pt" o:hralign="center" o:hrstd="t" o:hr="t" fillcolor="#a0a0a0" stroked="f"/>
        </w:pict>
      </w:r>
    </w:p>
    <w:p w:rsidR="00D5700B" w:rsidRPr="008B075F" w:rsidRDefault="00CD7F8A" w:rsidP="00D5700B">
      <w:pPr>
        <w:pStyle w:val="NormalWeb"/>
      </w:pPr>
      <w:r w:rsidRPr="008B075F">
        <w:t>24.2.5.</w:t>
      </w:r>
      <w:r w:rsidR="00D5700B" w:rsidRPr="008B075F">
        <w:rPr>
          <w:rStyle w:val="Strong"/>
        </w:rPr>
        <w:t>1 Local Success Story: Jason Njoku and IrokoTV (Nigeria)</w:t>
      </w:r>
    </w:p>
    <w:p w:rsidR="00D5700B" w:rsidRPr="008B075F" w:rsidRDefault="00D5700B" w:rsidP="00D5700B">
      <w:pPr>
        <w:pStyle w:val="NormalWeb"/>
      </w:pPr>
      <w:r w:rsidRPr="008B075F">
        <w:rPr>
          <w:rStyle w:val="Strong"/>
        </w:rPr>
        <w:t>Overview</w:t>
      </w:r>
      <w:r w:rsidRPr="008B075F">
        <w:t>: Jason Njoku founded IrokoTV to address the limited availability of Nigerian (Nollywood) movies online. Initially, he focused on curating and distributing Nollywood content to Nigerians and Africans in the diaspora. IrokoTV’s success stems from Njoku’s deep understanding of the African audience’s preferences and his commitment to providing accessible, quality content.</w:t>
      </w:r>
    </w:p>
    <w:p w:rsidR="00D5700B" w:rsidRPr="008B075F" w:rsidRDefault="00D5700B" w:rsidP="00D5700B">
      <w:pPr>
        <w:pStyle w:val="NormalWeb"/>
      </w:pPr>
      <w:r w:rsidRPr="008B075F">
        <w:rPr>
          <w:rStyle w:val="Strong"/>
        </w:rPr>
        <w:t>Key Strategies and Success Factors</w:t>
      </w:r>
      <w:r w:rsidRPr="008B075F">
        <w:t>:</w:t>
      </w:r>
    </w:p>
    <w:p w:rsidR="00D5700B" w:rsidRPr="008B075F" w:rsidRDefault="00D5700B" w:rsidP="005B758F">
      <w:pPr>
        <w:numPr>
          <w:ilvl w:val="0"/>
          <w:numId w:val="1060"/>
        </w:numPr>
        <w:spacing w:before="100" w:beforeAutospacing="1" w:after="100" w:afterAutospacing="1" w:line="240" w:lineRule="auto"/>
      </w:pPr>
      <w:r w:rsidRPr="008B075F">
        <w:rPr>
          <w:rStyle w:val="Strong"/>
        </w:rPr>
        <w:t>Market Knowledge</w:t>
      </w:r>
      <w:r w:rsidRPr="008B075F">
        <w:t>: Njoku capitalized on his knowledge of local entertainment preferences, specifically the popularity of Nollywood.</w:t>
      </w:r>
    </w:p>
    <w:p w:rsidR="00D5700B" w:rsidRPr="008B075F" w:rsidRDefault="00D5700B" w:rsidP="005B758F">
      <w:pPr>
        <w:numPr>
          <w:ilvl w:val="0"/>
          <w:numId w:val="1060"/>
        </w:numPr>
        <w:spacing w:before="100" w:beforeAutospacing="1" w:after="100" w:afterAutospacing="1" w:line="240" w:lineRule="auto"/>
      </w:pPr>
      <w:r w:rsidRPr="008B075F">
        <w:rPr>
          <w:rStyle w:val="Strong"/>
        </w:rPr>
        <w:t>Adaptability</w:t>
      </w:r>
      <w:r w:rsidRPr="008B075F">
        <w:t>: When faced with challenges, he adapted IrokoTV’s model, from distribution-only to content production.</w:t>
      </w:r>
    </w:p>
    <w:p w:rsidR="00D5700B" w:rsidRPr="008B075F" w:rsidRDefault="00D5700B" w:rsidP="005B758F">
      <w:pPr>
        <w:numPr>
          <w:ilvl w:val="0"/>
          <w:numId w:val="1060"/>
        </w:numPr>
        <w:spacing w:before="100" w:beforeAutospacing="1" w:after="100" w:afterAutospacing="1" w:line="240" w:lineRule="auto"/>
      </w:pPr>
      <w:r w:rsidRPr="008B075F">
        <w:rPr>
          <w:rStyle w:val="Strong"/>
        </w:rPr>
        <w:t>Community Engagement</w:t>
      </w:r>
      <w:r w:rsidRPr="008B075F">
        <w:t>: By making Nollywood films easily accessible, IrokoTV strengthened its relationship with African audiences.</w:t>
      </w:r>
    </w:p>
    <w:p w:rsidR="00D5700B" w:rsidRPr="008B075F" w:rsidRDefault="00D5700B" w:rsidP="00D5700B">
      <w:pPr>
        <w:pStyle w:val="NormalWeb"/>
      </w:pPr>
      <w:r w:rsidRPr="008B075F">
        <w:rPr>
          <w:rStyle w:val="Strong"/>
        </w:rPr>
        <w:t>Lessons</w:t>
      </w:r>
      <w:r w:rsidRPr="008B075F">
        <w:t>: Njoku’s journey highlights the importance of understanding local culture and consumer behavior. His story serves as a valuable example of how businesses can thrive by meeting specific cultural needs.</w:t>
      </w:r>
    </w:p>
    <w:p w:rsidR="00D5700B" w:rsidRPr="008B075F" w:rsidRDefault="00D5700B" w:rsidP="00D5700B">
      <w:r w:rsidRPr="008B075F">
        <w:pict>
          <v:rect id="_x0000_i2477" style="width:0;height:1.5pt" o:hralign="center" o:hrstd="t" o:hr="t" fillcolor="#a0a0a0" stroked="f"/>
        </w:pict>
      </w:r>
    </w:p>
    <w:p w:rsidR="00D5700B" w:rsidRPr="008B075F" w:rsidRDefault="00CD7F8A" w:rsidP="00D5700B">
      <w:pPr>
        <w:pStyle w:val="NormalWeb"/>
      </w:pPr>
      <w:r w:rsidRPr="008B075F">
        <w:t>24.2.5.</w:t>
      </w:r>
      <w:r w:rsidR="00D5700B" w:rsidRPr="008B075F">
        <w:rPr>
          <w:rStyle w:val="Strong"/>
        </w:rPr>
        <w:t>2 Regional Success: Bethlehem Tilahun Alemu and soleRebels (Ethiopia)</w:t>
      </w:r>
    </w:p>
    <w:p w:rsidR="00D5700B" w:rsidRPr="008B075F" w:rsidRDefault="00D5700B" w:rsidP="00D5700B">
      <w:pPr>
        <w:pStyle w:val="NormalWeb"/>
      </w:pPr>
      <w:r w:rsidRPr="008B075F">
        <w:rPr>
          <w:rStyle w:val="Strong"/>
        </w:rPr>
        <w:t>Overview</w:t>
      </w:r>
      <w:r w:rsidRPr="008B075F">
        <w:t>: Bethlehem Tilahun Alemu founded soleRebels, a sustainable footwear company that employs local artisans to produce eco-friendly shoes. She started with a local focus but gradually expanded into international markets, showcasing Ethiopia’s unique craftsmanship to the world.</w:t>
      </w:r>
    </w:p>
    <w:p w:rsidR="00D5700B" w:rsidRPr="008B075F" w:rsidRDefault="00D5700B" w:rsidP="00D5700B">
      <w:pPr>
        <w:pStyle w:val="NormalWeb"/>
      </w:pPr>
      <w:r w:rsidRPr="008B075F">
        <w:rPr>
          <w:rStyle w:val="Strong"/>
        </w:rPr>
        <w:t>Key Strategies and Success Factors</w:t>
      </w:r>
      <w:r w:rsidRPr="008B075F">
        <w:t>:</w:t>
      </w:r>
    </w:p>
    <w:p w:rsidR="00D5700B" w:rsidRPr="008B075F" w:rsidRDefault="00D5700B" w:rsidP="005B758F">
      <w:pPr>
        <w:numPr>
          <w:ilvl w:val="0"/>
          <w:numId w:val="1061"/>
        </w:numPr>
        <w:spacing w:before="100" w:beforeAutospacing="1" w:after="100" w:afterAutospacing="1" w:line="240" w:lineRule="auto"/>
      </w:pPr>
      <w:r w:rsidRPr="008B075F">
        <w:rPr>
          <w:rStyle w:val="Strong"/>
        </w:rPr>
        <w:t>Social Impact and Sustainability</w:t>
      </w:r>
      <w:r w:rsidRPr="008B075F">
        <w:t>: soleRebels emphasizes fair trade, eco-friendly production, and job creation in the local community.</w:t>
      </w:r>
    </w:p>
    <w:p w:rsidR="00D5700B" w:rsidRPr="008B075F" w:rsidRDefault="00D5700B" w:rsidP="005B758F">
      <w:pPr>
        <w:numPr>
          <w:ilvl w:val="0"/>
          <w:numId w:val="1061"/>
        </w:numPr>
        <w:spacing w:before="100" w:beforeAutospacing="1" w:after="100" w:afterAutospacing="1" w:line="240" w:lineRule="auto"/>
      </w:pPr>
      <w:r w:rsidRPr="008B075F">
        <w:rPr>
          <w:rStyle w:val="Strong"/>
        </w:rPr>
        <w:t>Brand Identity</w:t>
      </w:r>
      <w:r w:rsidRPr="008B075F">
        <w:t>: Alemu’s branding of soleRebels as an authentic, eco-conscious, African brand resonated with global consumers.</w:t>
      </w:r>
    </w:p>
    <w:p w:rsidR="00D5700B" w:rsidRPr="008B075F" w:rsidRDefault="00D5700B" w:rsidP="005B758F">
      <w:pPr>
        <w:numPr>
          <w:ilvl w:val="0"/>
          <w:numId w:val="1061"/>
        </w:numPr>
        <w:spacing w:before="100" w:beforeAutospacing="1" w:after="100" w:afterAutospacing="1" w:line="240" w:lineRule="auto"/>
      </w:pPr>
      <w:r w:rsidRPr="008B075F">
        <w:rPr>
          <w:rStyle w:val="Strong"/>
        </w:rPr>
        <w:t>Innovation</w:t>
      </w:r>
      <w:r w:rsidRPr="008B075F">
        <w:t>: By leveraging local materials and sustainable production methods, Alemu created a unique product with universal appeal.</w:t>
      </w:r>
    </w:p>
    <w:p w:rsidR="00D5700B" w:rsidRPr="008B075F" w:rsidRDefault="00D5700B" w:rsidP="00D5700B">
      <w:pPr>
        <w:pStyle w:val="NormalWeb"/>
      </w:pPr>
      <w:r w:rsidRPr="008B075F">
        <w:rPr>
          <w:rStyle w:val="Strong"/>
        </w:rPr>
        <w:t>Lessons</w:t>
      </w:r>
      <w:r w:rsidRPr="008B075F">
        <w:t>: Alemu’s approach demonstrates that social impact and profitability can go hand-in-hand, especially when combined with strong brand identity and sustainability.</w:t>
      </w:r>
    </w:p>
    <w:p w:rsidR="00D5700B" w:rsidRPr="008B075F" w:rsidRDefault="00D5700B" w:rsidP="00D5700B">
      <w:r w:rsidRPr="008B075F">
        <w:pict>
          <v:rect id="_x0000_i2478" style="width:0;height:1.5pt" o:hralign="center" o:hrstd="t" o:hr="t" fillcolor="#a0a0a0" stroked="f"/>
        </w:pict>
      </w:r>
    </w:p>
    <w:p w:rsidR="00D5700B" w:rsidRPr="008B075F" w:rsidRDefault="00CD7F8A" w:rsidP="00D5700B">
      <w:pPr>
        <w:pStyle w:val="NormalWeb"/>
      </w:pPr>
      <w:r w:rsidRPr="008B075F">
        <w:t>24.2.5.</w:t>
      </w:r>
      <w:r w:rsidR="00D5700B" w:rsidRPr="008B075F">
        <w:rPr>
          <w:rStyle w:val="Strong"/>
        </w:rPr>
        <w:t>3 Global Success: Elon Musk and Tesla (U.S.)</w:t>
      </w:r>
    </w:p>
    <w:p w:rsidR="00D5700B" w:rsidRPr="008B075F" w:rsidRDefault="00D5700B" w:rsidP="00D5700B">
      <w:pPr>
        <w:pStyle w:val="NormalWeb"/>
      </w:pPr>
      <w:r w:rsidRPr="008B075F">
        <w:rPr>
          <w:rStyle w:val="Strong"/>
        </w:rPr>
        <w:t>Overview</w:t>
      </w:r>
      <w:r w:rsidRPr="008B075F">
        <w:t>: Elon Musk’s journey with Tesla offers a compelling view of global entrepreneurship. Despite early setbacks, Musk positioned Tesla as a leader in the electric vehicle (EV) industry, which is now globally recognized for its innovation in clean energy.</w:t>
      </w:r>
    </w:p>
    <w:p w:rsidR="00D5700B" w:rsidRPr="008B075F" w:rsidRDefault="00D5700B" w:rsidP="00D5700B">
      <w:pPr>
        <w:pStyle w:val="NormalWeb"/>
      </w:pPr>
      <w:r w:rsidRPr="008B075F">
        <w:rPr>
          <w:rStyle w:val="Strong"/>
        </w:rPr>
        <w:t>Key Strategies and Success Factors</w:t>
      </w:r>
      <w:r w:rsidRPr="008B075F">
        <w:t>:</w:t>
      </w:r>
    </w:p>
    <w:p w:rsidR="00D5700B" w:rsidRPr="008B075F" w:rsidRDefault="00D5700B" w:rsidP="005B758F">
      <w:pPr>
        <w:numPr>
          <w:ilvl w:val="0"/>
          <w:numId w:val="1062"/>
        </w:numPr>
        <w:spacing w:before="100" w:beforeAutospacing="1" w:after="100" w:afterAutospacing="1" w:line="240" w:lineRule="auto"/>
      </w:pPr>
      <w:r w:rsidRPr="008B075F">
        <w:rPr>
          <w:rStyle w:val="Strong"/>
        </w:rPr>
        <w:t>Innovation</w:t>
      </w:r>
      <w:r w:rsidRPr="008B075F">
        <w:t>: Musk invested heavily in R&amp;D, focusing on battery technology and EV infrastructure, which set Tesla apart from competitors.</w:t>
      </w:r>
    </w:p>
    <w:p w:rsidR="00D5700B" w:rsidRPr="008B075F" w:rsidRDefault="00D5700B" w:rsidP="005B758F">
      <w:pPr>
        <w:numPr>
          <w:ilvl w:val="0"/>
          <w:numId w:val="1062"/>
        </w:numPr>
        <w:spacing w:before="100" w:beforeAutospacing="1" w:after="100" w:afterAutospacing="1" w:line="240" w:lineRule="auto"/>
      </w:pPr>
      <w:r w:rsidRPr="008B075F">
        <w:rPr>
          <w:rStyle w:val="Strong"/>
        </w:rPr>
        <w:t>Market Disruption</w:t>
      </w:r>
      <w:r w:rsidRPr="008B075F">
        <w:t>: Tesla disrupted traditional automotive markets by focusing on sustainability and clean energy.</w:t>
      </w:r>
    </w:p>
    <w:p w:rsidR="00D5700B" w:rsidRPr="008B075F" w:rsidRDefault="00D5700B" w:rsidP="005B758F">
      <w:pPr>
        <w:numPr>
          <w:ilvl w:val="0"/>
          <w:numId w:val="1062"/>
        </w:numPr>
        <w:spacing w:before="100" w:beforeAutospacing="1" w:after="100" w:afterAutospacing="1" w:line="240" w:lineRule="auto"/>
      </w:pPr>
      <w:r w:rsidRPr="008B075F">
        <w:rPr>
          <w:rStyle w:val="Strong"/>
        </w:rPr>
        <w:t>Scaling</w:t>
      </w:r>
      <w:r w:rsidRPr="008B075F">
        <w:t>: Musk’s vision included scaling Tesla globally, establishing Gigafactories in multiple countries.</w:t>
      </w:r>
    </w:p>
    <w:p w:rsidR="00E24EDF" w:rsidRPr="008B075F" w:rsidRDefault="00D5700B" w:rsidP="00E24EDF">
      <w:pPr>
        <w:pStyle w:val="NormalWeb"/>
      </w:pPr>
      <w:r w:rsidRPr="008B075F">
        <w:rPr>
          <w:rStyle w:val="Strong"/>
        </w:rPr>
        <w:t>Lessons</w:t>
      </w:r>
      <w:r w:rsidRPr="008B075F">
        <w:t>: Musk’s success with Tesla underscores the importance of innovation and bold risk-taking in scaling a business internationally. He exemplifies how global entrepreneurs can drive industry-wide transformations.</w:t>
      </w:r>
    </w:p>
    <w:p w:rsidR="00E24EDF" w:rsidRPr="008B075F" w:rsidRDefault="00E24EDF" w:rsidP="00E24EDF">
      <w:pPr>
        <w:pStyle w:val="Heading4"/>
      </w:pPr>
      <w:r w:rsidRPr="008B075F">
        <w:rPr>
          <w:rStyle w:val="Strong"/>
          <w:b/>
          <w:bCs/>
        </w:rPr>
        <w:t>Summary</w:t>
      </w:r>
    </w:p>
    <w:p w:rsidR="00E24EDF" w:rsidRPr="008B075F" w:rsidRDefault="00E24EDF" w:rsidP="00E24EDF">
      <w:pPr>
        <w:pStyle w:val="NormalWeb"/>
      </w:pPr>
      <w:r w:rsidRPr="008B075F">
        <w:t>This section has highlighted the inspiring journeys of local and global entrepreneurs who, through innovation, resilience, and community engagement, have created impactful businesses. Their stories reveal that entrepreneurship is as much about solving societal issues as it is about building sustainable businesses. By understanding the nuanced approaches to local and global entrepreneurship, students can gain insights that inform their own potential paths, whether they aim to make an impact locally or pursue international expansion. Each case study reinforces that entrepreneurial success requires vision, strategic growth, and adaptability, serving as a source of inspiration for aspiring entrepreneurs.</w:t>
      </w:r>
    </w:p>
    <w:p w:rsidR="00E24EDF" w:rsidRPr="008B075F" w:rsidRDefault="00E24EDF" w:rsidP="00E24EDF">
      <w:r w:rsidRPr="008B075F">
        <w:pict>
          <v:rect id="_x0000_i2498" style="width:0;height:1.5pt" o:hralign="center" o:hrstd="t" o:hr="t" fillcolor="#a0a0a0" stroked="f"/>
        </w:pict>
      </w:r>
    </w:p>
    <w:p w:rsidR="00E24EDF" w:rsidRPr="008B075F" w:rsidRDefault="00E24EDF" w:rsidP="00E24EDF">
      <w:pPr>
        <w:pStyle w:val="Heading4"/>
      </w:pPr>
      <w:r w:rsidRPr="008B075F">
        <w:rPr>
          <w:rStyle w:val="Strong"/>
          <w:b/>
          <w:bCs/>
        </w:rPr>
        <w:t>Key Terms and Concepts</w:t>
      </w:r>
    </w:p>
    <w:p w:rsidR="00E24EDF" w:rsidRPr="008B075F" w:rsidRDefault="00E24EDF" w:rsidP="005B758F">
      <w:pPr>
        <w:numPr>
          <w:ilvl w:val="0"/>
          <w:numId w:val="1059"/>
        </w:numPr>
        <w:spacing w:before="100" w:beforeAutospacing="1" w:after="100" w:afterAutospacing="1" w:line="240" w:lineRule="auto"/>
      </w:pPr>
      <w:r w:rsidRPr="008B075F">
        <w:rPr>
          <w:rStyle w:val="Strong"/>
        </w:rPr>
        <w:t>Innovation and Adaptability</w:t>
      </w:r>
      <w:r w:rsidRPr="008B075F">
        <w:t>: The ability to innovate and adapt in response to market shifts and customer demands.</w:t>
      </w:r>
    </w:p>
    <w:p w:rsidR="00E24EDF" w:rsidRPr="008B075F" w:rsidRDefault="00E24EDF" w:rsidP="005B758F">
      <w:pPr>
        <w:numPr>
          <w:ilvl w:val="0"/>
          <w:numId w:val="1059"/>
        </w:numPr>
        <w:spacing w:before="100" w:beforeAutospacing="1" w:after="100" w:afterAutospacing="1" w:line="240" w:lineRule="auto"/>
      </w:pPr>
      <w:r w:rsidRPr="008B075F">
        <w:rPr>
          <w:rStyle w:val="Strong"/>
        </w:rPr>
        <w:t>Social Impact Entrepreneurship</w:t>
      </w:r>
      <w:r w:rsidRPr="008B075F">
        <w:t>: Business models that prioritize social value alongside profit.</w:t>
      </w:r>
    </w:p>
    <w:p w:rsidR="00E24EDF" w:rsidRPr="008B075F" w:rsidRDefault="00E24EDF" w:rsidP="005B758F">
      <w:pPr>
        <w:numPr>
          <w:ilvl w:val="0"/>
          <w:numId w:val="1059"/>
        </w:numPr>
        <w:spacing w:before="100" w:beforeAutospacing="1" w:after="100" w:afterAutospacing="1" w:line="240" w:lineRule="auto"/>
      </w:pPr>
      <w:r w:rsidRPr="008B075F">
        <w:rPr>
          <w:rStyle w:val="Strong"/>
        </w:rPr>
        <w:t>Market Entry Barriers</w:t>
      </w:r>
      <w:r w:rsidRPr="008B075F">
        <w:t>: Obstacles faced by entrepreneurs in establishing a foothold in a new market.</w:t>
      </w:r>
    </w:p>
    <w:p w:rsidR="00E24EDF" w:rsidRPr="008B075F" w:rsidRDefault="00E24EDF" w:rsidP="005B758F">
      <w:pPr>
        <w:numPr>
          <w:ilvl w:val="0"/>
          <w:numId w:val="1059"/>
        </w:numPr>
        <w:spacing w:before="100" w:beforeAutospacing="1" w:after="100" w:afterAutospacing="1" w:line="240" w:lineRule="auto"/>
      </w:pPr>
      <w:r w:rsidRPr="008B075F">
        <w:rPr>
          <w:rStyle w:val="Strong"/>
        </w:rPr>
        <w:t>Strategic Growth</w:t>
      </w:r>
      <w:r w:rsidRPr="008B075F">
        <w:t>: Deliberate approaches to scaling a business sustainably over time.</w:t>
      </w:r>
    </w:p>
    <w:p w:rsidR="00E24EDF" w:rsidRPr="008B075F" w:rsidRDefault="00E24EDF" w:rsidP="005B758F">
      <w:pPr>
        <w:numPr>
          <w:ilvl w:val="0"/>
          <w:numId w:val="1059"/>
        </w:numPr>
        <w:spacing w:before="100" w:beforeAutospacing="1" w:after="100" w:afterAutospacing="1" w:line="240" w:lineRule="auto"/>
      </w:pPr>
      <w:r w:rsidRPr="008B075F">
        <w:rPr>
          <w:rStyle w:val="Strong"/>
        </w:rPr>
        <w:t>Resilience in Business</w:t>
      </w:r>
      <w:r w:rsidRPr="008B075F">
        <w:t>: The capacity of entrepreneurs to persevere through setbacks and challenges.</w:t>
      </w:r>
    </w:p>
    <w:p w:rsidR="00E24EDF" w:rsidRPr="008B075F" w:rsidRDefault="00E24EDF" w:rsidP="005B758F">
      <w:pPr>
        <w:numPr>
          <w:ilvl w:val="0"/>
          <w:numId w:val="1059"/>
        </w:numPr>
        <w:spacing w:before="100" w:beforeAutospacing="1" w:after="100" w:afterAutospacing="1" w:line="240" w:lineRule="auto"/>
      </w:pPr>
      <w:r w:rsidRPr="008B075F">
        <w:rPr>
          <w:rStyle w:val="Strong"/>
        </w:rPr>
        <w:t>Community Engagement</w:t>
      </w:r>
      <w:r w:rsidRPr="008B075F">
        <w:t>: Building relationships within local communities to enhance support and loyalty.</w:t>
      </w:r>
    </w:p>
    <w:p w:rsidR="00E24EDF" w:rsidRPr="008B075F" w:rsidRDefault="00E24EDF" w:rsidP="005B758F">
      <w:pPr>
        <w:numPr>
          <w:ilvl w:val="0"/>
          <w:numId w:val="1059"/>
        </w:numPr>
        <w:spacing w:before="100" w:beforeAutospacing="1" w:after="100" w:afterAutospacing="1" w:line="240" w:lineRule="auto"/>
      </w:pPr>
      <w:r w:rsidRPr="008B075F">
        <w:rPr>
          <w:rStyle w:val="Strong"/>
        </w:rPr>
        <w:t>Scaling and Sustainability</w:t>
      </w:r>
      <w:r w:rsidRPr="008B075F">
        <w:t>: Growing a business model while ensuring its long-term viability.</w:t>
      </w:r>
    </w:p>
    <w:p w:rsidR="00E24EDF" w:rsidRPr="008B075F" w:rsidRDefault="00E24EDF" w:rsidP="005B758F">
      <w:pPr>
        <w:numPr>
          <w:ilvl w:val="0"/>
          <w:numId w:val="1059"/>
        </w:numPr>
        <w:spacing w:before="100" w:beforeAutospacing="1" w:after="100" w:afterAutospacing="1" w:line="240" w:lineRule="auto"/>
      </w:pPr>
      <w:r w:rsidRPr="008B075F">
        <w:rPr>
          <w:rStyle w:val="Strong"/>
        </w:rPr>
        <w:t>Mentorship and Knowledge Transfer</w:t>
      </w:r>
      <w:r w:rsidRPr="008B075F">
        <w:t>: Sharing expertise to support new entrepreneurs and cultivate industry knowledge.</w:t>
      </w:r>
    </w:p>
    <w:p w:rsidR="00E24EDF" w:rsidRPr="008B075F" w:rsidRDefault="00E24EDF" w:rsidP="005B758F">
      <w:pPr>
        <w:numPr>
          <w:ilvl w:val="0"/>
          <w:numId w:val="1059"/>
        </w:numPr>
        <w:spacing w:before="100" w:beforeAutospacing="1" w:after="100" w:afterAutospacing="1" w:line="240" w:lineRule="auto"/>
      </w:pPr>
      <w:r w:rsidRPr="008B075F">
        <w:rPr>
          <w:rStyle w:val="Strong"/>
        </w:rPr>
        <w:t>Global vs. Local Markets</w:t>
      </w:r>
      <w:r w:rsidRPr="008B075F">
        <w:t>: The distinctions in approaches required for success in different markets.</w:t>
      </w:r>
    </w:p>
    <w:p w:rsidR="00D5700B" w:rsidRPr="008B075F" w:rsidRDefault="00D5700B" w:rsidP="00D5700B">
      <w:r w:rsidRPr="008B075F">
        <w:pict>
          <v:rect id="_x0000_i2479" style="width:0;height:1.5pt" o:hralign="center" o:hrstd="t" o:hr="t" fillcolor="#a0a0a0" stroked="f"/>
        </w:pict>
      </w:r>
    </w:p>
    <w:p w:rsidR="00D5700B" w:rsidRPr="008B075F" w:rsidRDefault="00D5700B" w:rsidP="00D5700B">
      <w:pPr>
        <w:pStyle w:val="Heading4"/>
      </w:pPr>
      <w:r w:rsidRPr="008B075F">
        <w:rPr>
          <w:rStyle w:val="Strong"/>
          <w:b/>
          <w:bCs/>
        </w:rPr>
        <w:t>Review &amp; Discussion Questions</w:t>
      </w:r>
    </w:p>
    <w:p w:rsidR="00D5700B" w:rsidRPr="008B075F" w:rsidRDefault="00D5700B" w:rsidP="005B758F">
      <w:pPr>
        <w:numPr>
          <w:ilvl w:val="0"/>
          <w:numId w:val="1063"/>
        </w:numPr>
        <w:spacing w:before="100" w:beforeAutospacing="1" w:after="100" w:afterAutospacing="1" w:line="240" w:lineRule="auto"/>
      </w:pPr>
      <w:r w:rsidRPr="008B075F">
        <w:t>How do local entrepreneurs like Jason Njoku (IrokoTV) tailor their products and services to meet the specific needs of their communities?</w:t>
      </w:r>
    </w:p>
    <w:p w:rsidR="00D5700B" w:rsidRPr="008B075F" w:rsidRDefault="00D5700B" w:rsidP="005B758F">
      <w:pPr>
        <w:numPr>
          <w:ilvl w:val="0"/>
          <w:numId w:val="1063"/>
        </w:numPr>
        <w:spacing w:before="100" w:beforeAutospacing="1" w:after="100" w:afterAutospacing="1" w:line="240" w:lineRule="auto"/>
      </w:pPr>
      <w:r w:rsidRPr="008B075F">
        <w:t>What unique challenges do global entrepreneurs face compared to their local counterparts, as seen in Elon Musk’s experience with Tesla?</w:t>
      </w:r>
    </w:p>
    <w:p w:rsidR="00D5700B" w:rsidRPr="008B075F" w:rsidRDefault="00D5700B" w:rsidP="005B758F">
      <w:pPr>
        <w:numPr>
          <w:ilvl w:val="0"/>
          <w:numId w:val="1063"/>
        </w:numPr>
        <w:spacing w:before="100" w:beforeAutospacing="1" w:after="100" w:afterAutospacing="1" w:line="240" w:lineRule="auto"/>
      </w:pPr>
      <w:r w:rsidRPr="008B075F">
        <w:t>How does community engagement benefit local entrepreneurs in emerging markets?</w:t>
      </w:r>
    </w:p>
    <w:p w:rsidR="00D5700B" w:rsidRPr="008B075F" w:rsidRDefault="00D5700B" w:rsidP="005B758F">
      <w:pPr>
        <w:numPr>
          <w:ilvl w:val="0"/>
          <w:numId w:val="1063"/>
        </w:numPr>
        <w:spacing w:before="100" w:beforeAutospacing="1" w:after="100" w:afterAutospacing="1" w:line="240" w:lineRule="auto"/>
      </w:pPr>
      <w:r w:rsidRPr="008B075F">
        <w:t>Discuss the role of resilience in Bethlehem Tilahun Alemu’s journey with soleRebels. How did resilience help her overcome obstacles?</w:t>
      </w:r>
    </w:p>
    <w:p w:rsidR="00D5700B" w:rsidRPr="008B075F" w:rsidRDefault="00D5700B" w:rsidP="005B758F">
      <w:pPr>
        <w:numPr>
          <w:ilvl w:val="0"/>
          <w:numId w:val="1063"/>
        </w:numPr>
        <w:spacing w:before="100" w:beforeAutospacing="1" w:after="100" w:afterAutospacing="1" w:line="240" w:lineRule="auto"/>
      </w:pPr>
      <w:r w:rsidRPr="008B075F">
        <w:t>Compare and contrast the scaling strategies of IrokoTV, soleRebels, and Tesla.</w:t>
      </w:r>
    </w:p>
    <w:p w:rsidR="00D5700B" w:rsidRPr="008B075F" w:rsidRDefault="00D5700B" w:rsidP="00D5700B">
      <w:pPr>
        <w:spacing w:after="0"/>
      </w:pPr>
      <w:r w:rsidRPr="008B075F">
        <w:pict>
          <v:rect id="_x0000_i2480" style="width:0;height:1.5pt" o:hralign="center" o:hrstd="t" o:hr="t" fillcolor="#a0a0a0" stroked="f"/>
        </w:pict>
      </w:r>
    </w:p>
    <w:p w:rsidR="00D5700B" w:rsidRPr="008B075F" w:rsidRDefault="00D5700B" w:rsidP="00D5700B">
      <w:pPr>
        <w:pStyle w:val="Heading4"/>
      </w:pPr>
      <w:r w:rsidRPr="008B075F">
        <w:rPr>
          <w:rStyle w:val="Strong"/>
          <w:b/>
          <w:bCs/>
        </w:rPr>
        <w:t>Experiential Exercise</w:t>
      </w:r>
    </w:p>
    <w:p w:rsidR="00D5700B" w:rsidRPr="008B075F" w:rsidRDefault="00D5700B" w:rsidP="00D5700B">
      <w:pPr>
        <w:pStyle w:val="NormalWeb"/>
      </w:pPr>
      <w:r w:rsidRPr="008B075F">
        <w:rPr>
          <w:rStyle w:val="Strong"/>
        </w:rPr>
        <w:t>Entrepreneurial Pitch Development</w:t>
      </w:r>
      <w:r w:rsidRPr="008B075F">
        <w:t>: Divide students into groups and ask them to select either a local or global market. Each group must create a hypothetical business concept and develop a pitch that addresses the following:</w:t>
      </w:r>
    </w:p>
    <w:p w:rsidR="00D5700B" w:rsidRPr="008B075F" w:rsidRDefault="00D5700B" w:rsidP="005B758F">
      <w:pPr>
        <w:numPr>
          <w:ilvl w:val="0"/>
          <w:numId w:val="1064"/>
        </w:numPr>
        <w:spacing w:before="100" w:beforeAutospacing="1" w:after="100" w:afterAutospacing="1" w:line="240" w:lineRule="auto"/>
      </w:pPr>
      <w:r w:rsidRPr="008B075F">
        <w:t>Market research and target audience.</w:t>
      </w:r>
    </w:p>
    <w:p w:rsidR="00D5700B" w:rsidRPr="008B075F" w:rsidRDefault="00D5700B" w:rsidP="005B758F">
      <w:pPr>
        <w:numPr>
          <w:ilvl w:val="0"/>
          <w:numId w:val="1064"/>
        </w:numPr>
        <w:spacing w:before="100" w:beforeAutospacing="1" w:after="100" w:afterAutospacing="1" w:line="240" w:lineRule="auto"/>
      </w:pPr>
      <w:r w:rsidRPr="008B075F">
        <w:t>Key challenges and barriers.</w:t>
      </w:r>
    </w:p>
    <w:p w:rsidR="00D5700B" w:rsidRPr="008B075F" w:rsidRDefault="00D5700B" w:rsidP="005B758F">
      <w:pPr>
        <w:numPr>
          <w:ilvl w:val="0"/>
          <w:numId w:val="1064"/>
        </w:numPr>
        <w:spacing w:before="100" w:beforeAutospacing="1" w:after="100" w:afterAutospacing="1" w:line="240" w:lineRule="auto"/>
      </w:pPr>
      <w:r w:rsidRPr="008B075F">
        <w:t>Unique selling points and differentiation strategies.</w:t>
      </w:r>
    </w:p>
    <w:p w:rsidR="00D5700B" w:rsidRPr="008B075F" w:rsidRDefault="00D5700B" w:rsidP="005B758F">
      <w:pPr>
        <w:numPr>
          <w:ilvl w:val="0"/>
          <w:numId w:val="1064"/>
        </w:numPr>
        <w:spacing w:before="100" w:beforeAutospacing="1" w:after="100" w:afterAutospacing="1" w:line="240" w:lineRule="auto"/>
      </w:pPr>
      <w:r w:rsidRPr="008B075F">
        <w:t>A plan for scaling the business (local or global).</w:t>
      </w:r>
    </w:p>
    <w:p w:rsidR="00D5700B" w:rsidRPr="008B075F" w:rsidRDefault="00D5700B" w:rsidP="005B758F">
      <w:pPr>
        <w:numPr>
          <w:ilvl w:val="0"/>
          <w:numId w:val="1064"/>
        </w:numPr>
        <w:spacing w:before="100" w:beforeAutospacing="1" w:after="100" w:afterAutospacing="1" w:line="240" w:lineRule="auto"/>
      </w:pPr>
      <w:r w:rsidRPr="008B075F">
        <w:t>Social impact (if any) and community engagement strategies.</w:t>
      </w:r>
    </w:p>
    <w:p w:rsidR="00D5700B" w:rsidRPr="008B075F" w:rsidRDefault="00D5700B" w:rsidP="00D5700B">
      <w:pPr>
        <w:pStyle w:val="NormalWeb"/>
      </w:pPr>
      <w:r w:rsidRPr="008B075F">
        <w:t>After completing their pitch, each group will present to the class, who will assess the feasibility and creativity of the concept.</w:t>
      </w:r>
    </w:p>
    <w:p w:rsidR="00D5700B" w:rsidRPr="008B075F" w:rsidRDefault="00D5700B" w:rsidP="00D5700B">
      <w:r w:rsidRPr="008B075F">
        <w:pict>
          <v:rect id="_x0000_i2481" style="width:0;height:1.5pt" o:hralign="center" o:hrstd="t" o:hr="t" fillcolor="#a0a0a0" stroked="f"/>
        </w:pict>
      </w:r>
    </w:p>
    <w:p w:rsidR="00D5700B" w:rsidRPr="008B075F" w:rsidRDefault="00D5700B" w:rsidP="00D5700B">
      <w:pPr>
        <w:pStyle w:val="Heading4"/>
      </w:pPr>
      <w:r w:rsidRPr="008B075F">
        <w:rPr>
          <w:rStyle w:val="Strong"/>
          <w:b/>
          <w:bCs/>
        </w:rPr>
        <w:t>Case Study: Aliko Dangote and the Dangote Group (Nigeria)</w:t>
      </w:r>
    </w:p>
    <w:p w:rsidR="00D5700B" w:rsidRPr="008B075F" w:rsidRDefault="00D5700B" w:rsidP="00D5700B">
      <w:pPr>
        <w:pStyle w:val="NormalWeb"/>
      </w:pPr>
      <w:r w:rsidRPr="008B075F">
        <w:rPr>
          <w:rStyle w:val="Strong"/>
        </w:rPr>
        <w:t>Overview</w:t>
      </w:r>
      <w:r w:rsidRPr="008B075F">
        <w:t>: Aliko Dangote, one of Africa’s wealthiest individuals, built the Dangote Group into one of the continent’s largest conglomerates. Starting with commodities trading, he expanded into manufacturing, establishing a diverse portfolio that includes cement, food, and petrochemicals.</w:t>
      </w:r>
    </w:p>
    <w:p w:rsidR="00D5700B" w:rsidRPr="008B075F" w:rsidRDefault="00D5700B" w:rsidP="00D5700B">
      <w:pPr>
        <w:pStyle w:val="NormalWeb"/>
      </w:pPr>
      <w:r w:rsidRPr="008B075F">
        <w:rPr>
          <w:rStyle w:val="Strong"/>
        </w:rPr>
        <w:t>Key Success Factors</w:t>
      </w:r>
      <w:r w:rsidRPr="008B075F">
        <w:t>:</w:t>
      </w:r>
    </w:p>
    <w:p w:rsidR="00D5700B" w:rsidRPr="008B075F" w:rsidRDefault="00D5700B" w:rsidP="005B758F">
      <w:pPr>
        <w:numPr>
          <w:ilvl w:val="0"/>
          <w:numId w:val="1065"/>
        </w:numPr>
        <w:spacing w:before="100" w:beforeAutospacing="1" w:after="100" w:afterAutospacing="1" w:line="240" w:lineRule="auto"/>
      </w:pPr>
      <w:r w:rsidRPr="008B075F">
        <w:rPr>
          <w:rStyle w:val="Strong"/>
        </w:rPr>
        <w:t>Innovation and Scaling</w:t>
      </w:r>
      <w:r w:rsidRPr="008B075F">
        <w:t>: Dangote’s investment in cement production not only addressed Nigeria’s domestic needs but also created export opportunities, further strengthening the company’s position.</w:t>
      </w:r>
    </w:p>
    <w:p w:rsidR="00D5700B" w:rsidRPr="008B075F" w:rsidRDefault="00D5700B" w:rsidP="005B758F">
      <w:pPr>
        <w:numPr>
          <w:ilvl w:val="0"/>
          <w:numId w:val="1065"/>
        </w:numPr>
        <w:spacing w:before="100" w:beforeAutospacing="1" w:after="100" w:afterAutospacing="1" w:line="240" w:lineRule="auto"/>
      </w:pPr>
      <w:r w:rsidRPr="008B075F">
        <w:rPr>
          <w:rStyle w:val="Strong"/>
        </w:rPr>
        <w:t>Strategic Growth</w:t>
      </w:r>
      <w:r w:rsidRPr="008B075F">
        <w:t>: Dangote emphasized strategic growth by reinvesting profits to expand and diversify operations.</w:t>
      </w:r>
    </w:p>
    <w:p w:rsidR="00D5700B" w:rsidRPr="008B075F" w:rsidRDefault="00D5700B" w:rsidP="005B758F">
      <w:pPr>
        <w:numPr>
          <w:ilvl w:val="0"/>
          <w:numId w:val="1065"/>
        </w:numPr>
        <w:spacing w:before="100" w:beforeAutospacing="1" w:after="100" w:afterAutospacing="1" w:line="240" w:lineRule="auto"/>
      </w:pPr>
      <w:r w:rsidRPr="008B075F">
        <w:rPr>
          <w:rStyle w:val="Strong"/>
        </w:rPr>
        <w:t>Community Engagement</w:t>
      </w:r>
      <w:r w:rsidRPr="008B075F">
        <w:t>: Dangote’s initiatives include employment generation and support for community-based projects, which have built goodwill and strengthened his brand.</w:t>
      </w:r>
    </w:p>
    <w:p w:rsidR="00D5700B" w:rsidRPr="008B075F" w:rsidRDefault="00D5700B" w:rsidP="00D5700B">
      <w:pPr>
        <w:pStyle w:val="NormalWeb"/>
      </w:pPr>
      <w:r w:rsidRPr="008B075F">
        <w:rPr>
          <w:rStyle w:val="Strong"/>
        </w:rPr>
        <w:t>Case Questions</w:t>
      </w:r>
      <w:r w:rsidRPr="008B075F">
        <w:t>:</w:t>
      </w:r>
    </w:p>
    <w:p w:rsidR="00D5700B" w:rsidRPr="008B075F" w:rsidRDefault="00D5700B" w:rsidP="005B758F">
      <w:pPr>
        <w:numPr>
          <w:ilvl w:val="0"/>
          <w:numId w:val="1066"/>
        </w:numPr>
        <w:spacing w:before="100" w:beforeAutospacing="1" w:after="100" w:afterAutospacing="1" w:line="240" w:lineRule="auto"/>
      </w:pPr>
      <w:r w:rsidRPr="008B075F">
        <w:t>How did Dangote’s focus on local production contribute to his success?</w:t>
      </w:r>
    </w:p>
    <w:p w:rsidR="00D5700B" w:rsidRPr="008B075F" w:rsidRDefault="00D5700B" w:rsidP="005B758F">
      <w:pPr>
        <w:numPr>
          <w:ilvl w:val="0"/>
          <w:numId w:val="1066"/>
        </w:numPr>
        <w:spacing w:before="100" w:beforeAutospacing="1" w:after="100" w:afterAutospacing="1" w:line="240" w:lineRule="auto"/>
      </w:pPr>
      <w:r w:rsidRPr="008B075F">
        <w:t>What role does strategic growth play in Dangote Group’s sustainability and expansion?</w:t>
      </w:r>
    </w:p>
    <w:p w:rsidR="00D5700B" w:rsidRPr="008B075F" w:rsidRDefault="00D5700B" w:rsidP="005B758F">
      <w:pPr>
        <w:numPr>
          <w:ilvl w:val="0"/>
          <w:numId w:val="1066"/>
        </w:numPr>
        <w:spacing w:before="100" w:beforeAutospacing="1" w:after="100" w:afterAutospacing="1" w:line="240" w:lineRule="auto"/>
      </w:pPr>
      <w:r w:rsidRPr="008B075F">
        <w:t>How does Dangote’s approach to community engagement reflect best practices for local entrepreneurs?</w:t>
      </w:r>
    </w:p>
    <w:p w:rsidR="00D5700B" w:rsidRPr="008B075F" w:rsidRDefault="00D5700B" w:rsidP="00D5700B">
      <w:pPr>
        <w:spacing w:after="0"/>
      </w:pPr>
      <w:r w:rsidRPr="008B075F">
        <w:pict>
          <v:rect id="_x0000_i2482" style="width:0;height:1.5pt" o:hralign="center" o:hrstd="t" o:hr="t" fillcolor="#a0a0a0" stroked="f"/>
        </w:pict>
      </w:r>
    </w:p>
    <w:p w:rsidR="00D5700B" w:rsidRPr="008B075F" w:rsidRDefault="00D5700B" w:rsidP="00D5700B">
      <w:pPr>
        <w:pStyle w:val="Heading4"/>
      </w:pPr>
      <w:r w:rsidRPr="008B075F">
        <w:rPr>
          <w:rStyle w:val="Strong"/>
          <w:b/>
          <w:bCs/>
        </w:rPr>
        <w:t>Suggested Online Reading</w:t>
      </w:r>
    </w:p>
    <w:p w:rsidR="00D5700B" w:rsidRPr="008B075F" w:rsidRDefault="00D5700B" w:rsidP="005B758F">
      <w:pPr>
        <w:numPr>
          <w:ilvl w:val="0"/>
          <w:numId w:val="1067"/>
        </w:numPr>
        <w:spacing w:before="100" w:beforeAutospacing="1" w:after="100" w:afterAutospacing="1" w:line="240" w:lineRule="auto"/>
      </w:pPr>
      <w:r w:rsidRPr="008B075F">
        <w:t>“How African Entrepreneurs are Changing the Continent” – African Development Bank’s blog on successful entrepreneurial case studies across Africa.</w:t>
      </w:r>
    </w:p>
    <w:p w:rsidR="00D5700B" w:rsidRPr="008B075F" w:rsidRDefault="00D5700B" w:rsidP="005B758F">
      <w:pPr>
        <w:numPr>
          <w:ilvl w:val="0"/>
          <w:numId w:val="1067"/>
        </w:numPr>
        <w:spacing w:before="100" w:beforeAutospacing="1" w:after="100" w:afterAutospacing="1" w:line="240" w:lineRule="auto"/>
      </w:pPr>
      <w:r w:rsidRPr="008B075F">
        <w:t>“Innovate Africa” by BBC Africa – A series of articles and videos showcasing innovative businesses and entrepreneurs across Africa.</w:t>
      </w:r>
    </w:p>
    <w:p w:rsidR="00D5700B" w:rsidRPr="008B075F" w:rsidRDefault="00D5700B" w:rsidP="005B758F">
      <w:pPr>
        <w:numPr>
          <w:ilvl w:val="0"/>
          <w:numId w:val="1067"/>
        </w:numPr>
        <w:spacing w:before="100" w:beforeAutospacing="1" w:after="100" w:afterAutospacing="1" w:line="240" w:lineRule="auto"/>
      </w:pPr>
      <w:r w:rsidRPr="008B075F">
        <w:t>“Global Entrepreneurship Monitor (GEM) Africa Report” – Insights into the state of entrepreneurship across African regions and global comparisons.</w:t>
      </w:r>
    </w:p>
    <w:p w:rsidR="00D5700B" w:rsidRPr="008B075F" w:rsidRDefault="00D5700B" w:rsidP="005B758F">
      <w:pPr>
        <w:numPr>
          <w:ilvl w:val="0"/>
          <w:numId w:val="1067"/>
        </w:numPr>
        <w:spacing w:before="100" w:beforeAutospacing="1" w:after="100" w:afterAutospacing="1" w:line="240" w:lineRule="auto"/>
      </w:pPr>
      <w:r w:rsidRPr="008B075F">
        <w:t>“Stanford Social Innovation Review: Social Entrepreneurship in Africa” – Articles focusing on social impact entrepreneurship and successful African ventures.</w:t>
      </w:r>
    </w:p>
    <w:p w:rsidR="00D5700B" w:rsidRPr="008B075F" w:rsidRDefault="00D5700B" w:rsidP="00D5700B">
      <w:pPr>
        <w:spacing w:after="0"/>
      </w:pPr>
      <w:r w:rsidRPr="008B075F">
        <w:pict>
          <v:rect id="_x0000_i2483" style="width:0;height:1.5pt" o:hralign="center" o:hrstd="t" o:hr="t" fillcolor="#a0a0a0" stroked="f"/>
        </w:pict>
      </w:r>
    </w:p>
    <w:p w:rsidR="008D3E62" w:rsidRPr="008B075F" w:rsidRDefault="008D3E62" w:rsidP="008D3E62"/>
    <w:p w:rsidR="000C6A87" w:rsidRPr="008B075F" w:rsidRDefault="000C6A87" w:rsidP="00E528CD"/>
    <w:p w:rsidR="00CD7F8A" w:rsidRPr="008B075F" w:rsidRDefault="00CD7F8A" w:rsidP="00E528CD"/>
    <w:p w:rsidR="00CD7F8A" w:rsidRPr="008B075F" w:rsidRDefault="00CD7F8A" w:rsidP="00E528CD"/>
    <w:p w:rsidR="00CD7F8A" w:rsidRPr="008B075F" w:rsidRDefault="00CD7F8A" w:rsidP="00E528CD"/>
    <w:p w:rsidR="00CD7F8A" w:rsidRPr="008B075F" w:rsidRDefault="00CD7F8A" w:rsidP="00E528CD"/>
    <w:p w:rsidR="00CD7F8A" w:rsidRPr="008B075F" w:rsidRDefault="00CD7F8A" w:rsidP="00E528CD"/>
    <w:p w:rsidR="00CD7F8A" w:rsidRPr="008B075F" w:rsidRDefault="00CD7F8A" w:rsidP="00E528CD"/>
    <w:p w:rsidR="00F8310B" w:rsidRPr="008B075F" w:rsidRDefault="00F8310B" w:rsidP="00F8310B">
      <w:pPr>
        <w:pStyle w:val="Heading3"/>
        <w:rPr>
          <w:color w:val="auto"/>
        </w:rPr>
      </w:pPr>
      <w:r w:rsidRPr="008B075F">
        <w:rPr>
          <w:color w:val="auto"/>
        </w:rPr>
        <w:t>Chapter 24.3: Lessons Learned from Failures</w:t>
      </w:r>
    </w:p>
    <w:p w:rsidR="00F8310B" w:rsidRPr="008B075F" w:rsidRDefault="00F8310B" w:rsidP="00F8310B">
      <w:pPr>
        <w:pStyle w:val="NormalWeb"/>
      </w:pPr>
      <w:r w:rsidRPr="008B075F">
        <w:t>"Success is not final, failure is not fatal: it is the courage to continue that counts." – Winston Churchill</w:t>
      </w:r>
    </w:p>
    <w:p w:rsidR="00F8310B" w:rsidRPr="008B075F" w:rsidRDefault="00F8310B" w:rsidP="00F8310B">
      <w:pPr>
        <w:spacing w:after="0"/>
      </w:pPr>
      <w:r w:rsidRPr="008B075F">
        <w:pict>
          <v:rect id="_x0000_i2524" style="width:0;height:1.5pt" o:hralign="center" o:hrstd="t" o:hr="t" fillcolor="#a0a0a0" stroked="f"/>
        </w:pict>
      </w:r>
    </w:p>
    <w:p w:rsidR="00F8310B" w:rsidRPr="008B075F" w:rsidRDefault="00F8310B" w:rsidP="00F8310B">
      <w:pPr>
        <w:pStyle w:val="Heading4"/>
      </w:pPr>
      <w:r w:rsidRPr="008B075F">
        <w:t>24.3.0 Introduction</w:t>
      </w:r>
    </w:p>
    <w:p w:rsidR="00F8310B" w:rsidRPr="008B075F" w:rsidRDefault="00F8310B" w:rsidP="00F8310B">
      <w:pPr>
        <w:pStyle w:val="NormalWeb"/>
      </w:pPr>
      <w:r w:rsidRPr="008B075F">
        <w:t>Failure is an inherent aspect of entrepreneurship, and nearly every successful entrepreneur has experienced setbacks at some point. This section explores how failures, whether small or catastrophic, have shaped the paths of several renowned entrepreneurs, both locally within Nigeria and globally. We investigate the lessons learned from failed attempts and how these experiences became catalysts for future successes. Using case studies, including those of Nigerian entrepreneurs like Aliko Dangote and Folorunsho Alakija, students will examine the common causes of business failure and the strategies that helped these entrepreneurs recover. The section highlights the importance of resilience, strategic adaptability, and continuous learning, demonstrating that failure can ultimately be a stepping stone to success.</w:t>
      </w:r>
    </w:p>
    <w:p w:rsidR="00F8310B" w:rsidRPr="008B075F" w:rsidRDefault="00F8310B" w:rsidP="00F8310B">
      <w:pPr>
        <w:spacing w:after="0"/>
      </w:pPr>
      <w:r w:rsidRPr="008B075F">
        <w:pict>
          <v:rect id="_x0000_i2526" style="width:0;height:1.5pt" o:hralign="center" o:hrstd="t" o:hr="t" fillcolor="#a0a0a0" stroked="f"/>
        </w:pict>
      </w:r>
    </w:p>
    <w:p w:rsidR="00F8310B" w:rsidRPr="008B075F" w:rsidRDefault="003E76A0" w:rsidP="00F8310B">
      <w:pPr>
        <w:pStyle w:val="Heading5"/>
        <w:rPr>
          <w:color w:val="auto"/>
        </w:rPr>
      </w:pPr>
      <w:r w:rsidRPr="008B075F">
        <w:rPr>
          <w:color w:val="auto"/>
        </w:rPr>
        <w:t>24.3.</w:t>
      </w:r>
      <w:r w:rsidR="00F8310B" w:rsidRPr="008B075F">
        <w:rPr>
          <w:color w:val="auto"/>
        </w:rPr>
        <w:t>1 Failure as a Building Block for Success</w:t>
      </w:r>
    </w:p>
    <w:p w:rsidR="00F8310B" w:rsidRPr="008B075F" w:rsidRDefault="00E9455A" w:rsidP="00F8310B">
      <w:pPr>
        <w:pStyle w:val="NormalWeb"/>
      </w:pPr>
      <w:r w:rsidRPr="008B075F">
        <w:t>Around the world, entrepreneurial failure is often stigmatized, especially in emerging markets where resources and opportunities can be scarce. However, failure is not just an endpoint; it is a crucial aspect of the learning process. The Nigerian business landscape, for instance, presents unique challenges that can increase the likelihood of failure—limited infrastructure, regulatory complexities, and economic volatility all play a role. While these obstacles are formidable, they also provide valuable learning experiences that can guide entrepreneurs to make better decisions in future endeavors.</w:t>
      </w:r>
      <w:r w:rsidR="00950A23" w:rsidRPr="008B075F">
        <w:t xml:space="preserve"> Consequently, i</w:t>
      </w:r>
      <w:r w:rsidR="00F8310B" w:rsidRPr="008B075F">
        <w:t>n the entrepreneurial world, failure is more of a beginning than an end.</w:t>
      </w:r>
      <w:r w:rsidR="00E02CCD" w:rsidRPr="008B075F">
        <w:t xml:space="preserve"> That is why, the Global Entrepreneurship Monitor (GEM) rightly posits that societies with good attitudes towards entrepreneurial failure tend to produce more successful entrepreneurs world</w:t>
      </w:r>
      <w:r w:rsidR="00A404B6" w:rsidRPr="008B075F">
        <w:t>wide</w:t>
      </w:r>
      <w:r w:rsidR="00E02CCD" w:rsidRPr="008B075F">
        <w:t>.</w:t>
      </w:r>
      <w:r w:rsidR="00F8310B" w:rsidRPr="008B075F">
        <w:t xml:space="preserve"> For many entrepreneurs, failures are stepping stones that lead to greater achievements. </w:t>
      </w:r>
      <w:r w:rsidR="00950A23" w:rsidRPr="008B075F">
        <w:t>In</w:t>
      </w:r>
      <w:r w:rsidR="00F8310B" w:rsidRPr="008B075F">
        <w:t xml:space="preserve"> Africa, business failures often result from challenges such as limited infrastructure, regulatory constraints, and market volatility. However, these challenges have led many entrepreneurs to adopt innovative strategies, transforming failures into opportunities for growth.</w:t>
      </w:r>
    </w:p>
    <w:p w:rsidR="00950A23" w:rsidRPr="008B075F" w:rsidRDefault="00F8310B" w:rsidP="00950A23">
      <w:pPr>
        <w:pStyle w:val="NormalWeb"/>
      </w:pPr>
      <w:r w:rsidRPr="008B075F">
        <w:t>Failures teach invaluable lessons that cannot be learned solely from success. When entrepreneurs fail, they gain practical insights into risk management, customer expectations, and market demands. For instance, Nigerian entrepreneurs like Aliko Dangote, the founder of Dangote Group, faced initial setbacks in his business endeavors but used the lessons from these experiences to diversify his investments and strengthen his company's resilience. Dangote’s journey highlights the power of persistence, strategic planning, and resourcefulness in transforming failure into success.</w:t>
      </w:r>
      <w:r w:rsidR="00950A23" w:rsidRPr="008B075F">
        <w:t xml:space="preserve"> Notably, entrepreneurs can experience failure at various stages, from product development and market entry to scaling and sustaining the business. Each stage brings specific risks, and understanding these risks is essential for building resilient enterprises. Common reasons for failure in Nigeria and other African markets include:</w:t>
      </w:r>
    </w:p>
    <w:p w:rsidR="00950A23" w:rsidRPr="008B075F" w:rsidRDefault="00950A23" w:rsidP="005B758F">
      <w:pPr>
        <w:numPr>
          <w:ilvl w:val="0"/>
          <w:numId w:val="107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Inadequate Market Research</w:t>
      </w:r>
      <w:r w:rsidRPr="008B075F">
        <w:rPr>
          <w:rFonts w:ascii="Times New Roman" w:eastAsia="Times New Roman" w:hAnsi="Times New Roman" w:cs="Times New Roman"/>
          <w:sz w:val="24"/>
          <w:szCs w:val="24"/>
        </w:rPr>
        <w:t>: Without a thorough understanding of customer needs and preferences, businesses may misalign their products with market demand.</w:t>
      </w:r>
    </w:p>
    <w:p w:rsidR="00950A23" w:rsidRPr="008B075F" w:rsidRDefault="00950A23" w:rsidP="005B758F">
      <w:pPr>
        <w:numPr>
          <w:ilvl w:val="0"/>
          <w:numId w:val="107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Financial Mismanagement</w:t>
      </w:r>
      <w:r w:rsidRPr="008B075F">
        <w:rPr>
          <w:rFonts w:ascii="Times New Roman" w:eastAsia="Times New Roman" w:hAnsi="Times New Roman" w:cs="Times New Roman"/>
          <w:sz w:val="24"/>
          <w:szCs w:val="24"/>
        </w:rPr>
        <w:t>: Poor budgeting, over-reliance on debt, and misallocation of funds can quickly erode financial stability.</w:t>
      </w:r>
    </w:p>
    <w:p w:rsidR="00950A23" w:rsidRPr="008B075F" w:rsidRDefault="00950A23" w:rsidP="005B758F">
      <w:pPr>
        <w:numPr>
          <w:ilvl w:val="0"/>
          <w:numId w:val="107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Lack of Differentiation</w:t>
      </w:r>
      <w:r w:rsidRPr="008B075F">
        <w:rPr>
          <w:rFonts w:ascii="Times New Roman" w:eastAsia="Times New Roman" w:hAnsi="Times New Roman" w:cs="Times New Roman"/>
          <w:sz w:val="24"/>
          <w:szCs w:val="24"/>
        </w:rPr>
        <w:t>: Failing to offer a unique value proposition or competitive advantage can lead to market saturation and customer loss.</w:t>
      </w:r>
    </w:p>
    <w:p w:rsidR="00F8310B" w:rsidRPr="008B075F" w:rsidRDefault="00950A23" w:rsidP="005B758F">
      <w:pPr>
        <w:numPr>
          <w:ilvl w:val="0"/>
          <w:numId w:val="1076"/>
        </w:numPr>
        <w:spacing w:before="100" w:beforeAutospacing="1" w:after="100" w:afterAutospacing="1" w:line="240" w:lineRule="auto"/>
        <w:rPr>
          <w:rFonts w:ascii="Times New Roman" w:eastAsia="Times New Roman" w:hAnsi="Times New Roman" w:cs="Times New Roman"/>
          <w:sz w:val="24"/>
          <w:szCs w:val="24"/>
        </w:rPr>
      </w:pPr>
      <w:r w:rsidRPr="008B075F">
        <w:rPr>
          <w:rFonts w:ascii="Times New Roman" w:eastAsia="Times New Roman" w:hAnsi="Times New Roman" w:cs="Times New Roman"/>
          <w:b/>
          <w:bCs/>
          <w:sz w:val="24"/>
          <w:szCs w:val="24"/>
        </w:rPr>
        <w:t>Operational Inefficiencies</w:t>
      </w:r>
      <w:r w:rsidRPr="008B075F">
        <w:rPr>
          <w:rFonts w:ascii="Times New Roman" w:eastAsia="Times New Roman" w:hAnsi="Times New Roman" w:cs="Times New Roman"/>
          <w:sz w:val="24"/>
          <w:szCs w:val="24"/>
        </w:rPr>
        <w:t>: Inadequate systems for managing operations, inventory, or customer service can harm a business’s reputation and profitability.</w:t>
      </w:r>
    </w:p>
    <w:p w:rsidR="00F8310B" w:rsidRPr="008B075F" w:rsidRDefault="003E76A0" w:rsidP="00F8310B">
      <w:pPr>
        <w:pStyle w:val="Heading5"/>
        <w:rPr>
          <w:color w:val="auto"/>
        </w:rPr>
      </w:pPr>
      <w:r w:rsidRPr="008B075F">
        <w:rPr>
          <w:color w:val="auto"/>
        </w:rPr>
        <w:t>24.3.</w:t>
      </w:r>
      <w:r w:rsidR="00F8310B" w:rsidRPr="008B075F">
        <w:rPr>
          <w:color w:val="auto"/>
        </w:rPr>
        <w:t>2 Common Causes of Entrepreneurial Failure and Their Lessons</w:t>
      </w:r>
    </w:p>
    <w:p w:rsidR="00F8310B" w:rsidRPr="008B075F" w:rsidRDefault="00F8310B" w:rsidP="00F8310B">
      <w:pPr>
        <w:pStyle w:val="NormalWeb"/>
      </w:pPr>
      <w:r w:rsidRPr="008B075F">
        <w:t>Understanding the reasons behind failure is crucial for entrepreneurs seeking to avoid similar pitfalls</w:t>
      </w:r>
      <w:r w:rsidR="00950A23" w:rsidRPr="008B075F">
        <w:t xml:space="preserve"> due to its multifactorial perspectives, arising from a combination of internal and external issues</w:t>
      </w:r>
      <w:r w:rsidRPr="008B075F">
        <w:t>. The most common causes of entrepreneurial failure in Nigeria and other African markets include:</w:t>
      </w:r>
    </w:p>
    <w:p w:rsidR="00F8310B" w:rsidRPr="008B075F" w:rsidRDefault="00F8310B" w:rsidP="00F8310B">
      <w:pPr>
        <w:pStyle w:val="NormalWeb"/>
      </w:pPr>
      <w:r w:rsidRPr="008B075F">
        <w:rPr>
          <w:rStyle w:val="Strong"/>
          <w:rFonts w:eastAsiaTheme="majorEastAsia"/>
        </w:rPr>
        <w:t>a. Poor Financial Management</w:t>
      </w:r>
      <w:r w:rsidRPr="008B075F">
        <w:br/>
        <w:t>Many businesses fail due to insufficient capital, poor cash flow management, and the inability to secure funding. For example, many small businesses in Nigeria struggle to maintain liquidity in challenging economic conditions. The lesson here is the importance of meticulous financial planning and establishing a robust financial safety net.</w:t>
      </w:r>
      <w:r w:rsidR="00FF5B14" w:rsidRPr="008B075F">
        <w:t xml:space="preserve"> Moreover, managing finances effectively is critical for business sustainability. Entrepreneurs may struggle to budget accurately, handle cash flow, or secure adequate funding. Likewise, financial missteps, such as over-leveraging with debt or underestimating costs, are frequent contributors to business failure</w:t>
      </w:r>
    </w:p>
    <w:p w:rsidR="00F8310B" w:rsidRPr="008B075F" w:rsidRDefault="00F8310B" w:rsidP="00F8310B">
      <w:pPr>
        <w:pStyle w:val="NormalWeb"/>
      </w:pPr>
      <w:r w:rsidRPr="008B075F">
        <w:rPr>
          <w:rStyle w:val="Strong"/>
          <w:rFonts w:eastAsiaTheme="majorEastAsia"/>
        </w:rPr>
        <w:t>b. Market Misalignment</w:t>
      </w:r>
      <w:r w:rsidRPr="008B075F">
        <w:br/>
        <w:t>Launching a product without aligning it with market needs often leads to failure. Entrepreneurs who do not conduct thorough market research may misjudge customer preferences, leading to unsold inventory and financial losses. Successful entrepreneurs learn to pivot and adapt their offerings to fit market demands.</w:t>
      </w:r>
    </w:p>
    <w:p w:rsidR="00FF5B14" w:rsidRPr="008B075F" w:rsidRDefault="00F8310B" w:rsidP="00F8310B">
      <w:pPr>
        <w:pStyle w:val="NormalWeb"/>
      </w:pPr>
      <w:r w:rsidRPr="008B075F">
        <w:rPr>
          <w:rStyle w:val="Strong"/>
          <w:rFonts w:eastAsiaTheme="majorEastAsia"/>
        </w:rPr>
        <w:t>c. Lack of Adaptability</w:t>
      </w:r>
      <w:r w:rsidRPr="008B075F">
        <w:br/>
      </w:r>
      <w:r w:rsidR="00FF5B14" w:rsidRPr="008B075F">
        <w:t xml:space="preserve">Markets are dynamic, and successful entrepreneurs recognize the need to adapt. </w:t>
      </w:r>
      <w:r w:rsidRPr="008B075F">
        <w:t>The ability to pivot is essential for business longevity. Failure to adapt to technological advancements</w:t>
      </w:r>
      <w:r w:rsidR="002B11A7" w:rsidRPr="008B075F">
        <w:t>, regulatory changes</w:t>
      </w:r>
      <w:r w:rsidRPr="008B075F">
        <w:t xml:space="preserve"> </w:t>
      </w:r>
      <w:r w:rsidR="002B11A7" w:rsidRPr="008B075F">
        <w:t>and/</w:t>
      </w:r>
      <w:r w:rsidRPr="008B075F">
        <w:t>or changing customer preferences can render a business obsolete. For instance, during the COVID-19 pandemic, many Nigerian businesses transitioned to online platforms to stay afloat, learning the importance of digital adaptability in a fast-changing world.</w:t>
      </w:r>
      <w:r w:rsidR="009B318F" w:rsidRPr="008B075F">
        <w:t xml:space="preserve"> </w:t>
      </w:r>
    </w:p>
    <w:p w:rsidR="00F8310B" w:rsidRPr="008B075F" w:rsidRDefault="00F8310B" w:rsidP="00F8310B">
      <w:pPr>
        <w:pStyle w:val="NormalWeb"/>
      </w:pPr>
      <w:r w:rsidRPr="008B075F">
        <w:rPr>
          <w:rStyle w:val="Strong"/>
          <w:rFonts w:eastAsiaTheme="majorEastAsia"/>
        </w:rPr>
        <w:t>d. Leadership and Management Issues</w:t>
      </w:r>
      <w:r w:rsidRPr="008B075F">
        <w:br/>
        <w:t>Strong leadership is critical for navigating challenges. Entrepreneurs who lack experience in managing teams or fail to delegate effectively often struggle with operational inefficiencies. Successful entrepreneurs invest in leadership skills, recognizing the importance of building cohesive teams to drive growth.</w:t>
      </w:r>
      <w:r w:rsidR="002B11A7" w:rsidRPr="008B075F">
        <w:t xml:space="preserve"> </w:t>
      </w:r>
      <w:r w:rsidR="002B11A7" w:rsidRPr="008B075F">
        <w:rPr>
          <w:rStyle w:val="Strong"/>
          <w:b w:val="0"/>
        </w:rPr>
        <w:t>Thus,</w:t>
      </w:r>
      <w:r w:rsidR="002B11A7" w:rsidRPr="008B075F">
        <w:t xml:space="preserve"> micromanagement can also hinder entrepreneurial growth and innovation.</w:t>
      </w:r>
    </w:p>
    <w:p w:rsidR="00FF5B14" w:rsidRPr="008B075F" w:rsidRDefault="00FF5B14" w:rsidP="002B11A7">
      <w:pPr>
        <w:pStyle w:val="NormalWeb"/>
      </w:pPr>
      <w:r w:rsidRPr="008B075F">
        <w:rPr>
          <w:rStyle w:val="Strong"/>
        </w:rPr>
        <w:t>e. Insufficient Market Research</w:t>
      </w:r>
      <w:r w:rsidRPr="008B075F">
        <w:br/>
        <w:t>Many entrepreneurs enter markets without fully understanding consumer preferences, competitive dynamics, or pricing sensitivities. In Nigeria, for example, some small businesses fail to anticipate the specific needs of their target audience or overlook local tastes and preferences. This can lead to products or services that fail to resonate with consumers.</w:t>
      </w:r>
    </w:p>
    <w:p w:rsidR="00E83500" w:rsidRPr="008B075F" w:rsidRDefault="00E83500" w:rsidP="002B11A7">
      <w:pPr>
        <w:pStyle w:val="NormalWeb"/>
      </w:pPr>
      <w:r w:rsidRPr="008B075F">
        <w:rPr>
          <w:rStyle w:val="Strong"/>
        </w:rPr>
        <w:t>f. External Market and Regulatory Constraints</w:t>
      </w:r>
      <w:r w:rsidRPr="008B075F">
        <w:br/>
        <w:t>Entrepreneurs in Nigeria and other African countries often contend with regulatory barriers, corruption, and market instability. Compliance with local regulations, navigating tax codes, and managing supply chain disruptions are critical components of business management. External factors, such as currency devaluation or inflation, can also impact profitability.</w:t>
      </w:r>
    </w:p>
    <w:p w:rsidR="001C2B48" w:rsidRPr="008B075F" w:rsidRDefault="003E76A0" w:rsidP="001C2B48">
      <w:pPr>
        <w:pStyle w:val="Heading5"/>
        <w:rPr>
          <w:color w:val="auto"/>
        </w:rPr>
      </w:pPr>
      <w:r w:rsidRPr="008B075F">
        <w:rPr>
          <w:color w:val="auto"/>
        </w:rPr>
        <w:t>24.3.</w:t>
      </w:r>
      <w:r w:rsidR="001C2B48" w:rsidRPr="008B075F">
        <w:rPr>
          <w:color w:val="auto"/>
        </w:rPr>
        <w:t>3 The Role of Resilience and Adaptability in Learning from Failure</w:t>
      </w:r>
    </w:p>
    <w:p w:rsidR="001C2B48" w:rsidRPr="008B075F" w:rsidRDefault="001C2B48" w:rsidP="001C2B48">
      <w:pPr>
        <w:pStyle w:val="NormalWeb"/>
      </w:pPr>
      <w:r w:rsidRPr="008B075F">
        <w:t>Resilience and adaptability are fundamental traits for navigating the entrepreneurial journey. Resilient entrepreneurs learn from their failures, viewing them as opportunities to improve their strategies and refine their approaches. Adaptability, on the other hand, enables entrepreneurs to respond to changes in the business environment, whether due to new competitors, shifting consumer demands, or economic challenges.</w:t>
      </w:r>
    </w:p>
    <w:p w:rsidR="001C2B48" w:rsidRPr="008B075F" w:rsidRDefault="001C2B48" w:rsidP="001C2B48">
      <w:pPr>
        <w:pStyle w:val="NormalWeb"/>
      </w:pPr>
      <w:r w:rsidRPr="008B075F">
        <w:t>Through failure, entrepreneurs can gain critical insights that inform future decisions:</w:t>
      </w:r>
    </w:p>
    <w:p w:rsidR="001C2B48" w:rsidRPr="008B075F" w:rsidRDefault="001C2B48" w:rsidP="005B758F">
      <w:pPr>
        <w:numPr>
          <w:ilvl w:val="0"/>
          <w:numId w:val="1077"/>
        </w:numPr>
        <w:spacing w:before="100" w:beforeAutospacing="1" w:after="100" w:afterAutospacing="1" w:line="240" w:lineRule="auto"/>
      </w:pPr>
      <w:r w:rsidRPr="008B075F">
        <w:rPr>
          <w:rStyle w:val="Strong"/>
        </w:rPr>
        <w:t>Improving Risk Assessment</w:t>
      </w:r>
      <w:r w:rsidRPr="008B075F">
        <w:t>: Recognizing potential risks and devising contingency plans.</w:t>
      </w:r>
    </w:p>
    <w:p w:rsidR="001C2B48" w:rsidRPr="008B075F" w:rsidRDefault="001C2B48" w:rsidP="005B758F">
      <w:pPr>
        <w:numPr>
          <w:ilvl w:val="0"/>
          <w:numId w:val="1077"/>
        </w:numPr>
        <w:spacing w:before="100" w:beforeAutospacing="1" w:after="100" w:afterAutospacing="1" w:line="240" w:lineRule="auto"/>
      </w:pPr>
      <w:r w:rsidRPr="008B075F">
        <w:rPr>
          <w:rStyle w:val="Strong"/>
        </w:rPr>
        <w:t>Enhancing Customer Focus</w:t>
      </w:r>
      <w:r w:rsidRPr="008B075F">
        <w:t>: Refining products or services to meet consumer needs more effectively.</w:t>
      </w:r>
    </w:p>
    <w:p w:rsidR="001C2B48" w:rsidRPr="008B075F" w:rsidRDefault="001C2B48" w:rsidP="005B758F">
      <w:pPr>
        <w:numPr>
          <w:ilvl w:val="0"/>
          <w:numId w:val="1077"/>
        </w:numPr>
        <w:spacing w:before="100" w:beforeAutospacing="1" w:after="100" w:afterAutospacing="1" w:line="240" w:lineRule="auto"/>
      </w:pPr>
      <w:r w:rsidRPr="008B075F">
        <w:rPr>
          <w:rStyle w:val="Strong"/>
        </w:rPr>
        <w:t>Strengthening Financial Discipline</w:t>
      </w:r>
      <w:r w:rsidRPr="008B075F">
        <w:t>: Developing more rigorous budgeting and cash flow management practices.</w:t>
      </w:r>
    </w:p>
    <w:p w:rsidR="001C2B48" w:rsidRPr="008B075F" w:rsidRDefault="001C2B48" w:rsidP="005B758F">
      <w:pPr>
        <w:numPr>
          <w:ilvl w:val="0"/>
          <w:numId w:val="1077"/>
        </w:numPr>
        <w:spacing w:before="100" w:beforeAutospacing="1" w:after="100" w:afterAutospacing="1" w:line="240" w:lineRule="auto"/>
      </w:pPr>
      <w:r w:rsidRPr="008B075F">
        <w:rPr>
          <w:rStyle w:val="Strong"/>
        </w:rPr>
        <w:t>Learning Strategic Pivoting</w:t>
      </w:r>
      <w:r w:rsidRPr="008B075F">
        <w:t>: Understanding when and how to adjust business models to remain relevant.</w:t>
      </w:r>
    </w:p>
    <w:p w:rsidR="00F8310B" w:rsidRPr="008B075F" w:rsidRDefault="003E76A0" w:rsidP="00F8310B">
      <w:pPr>
        <w:pStyle w:val="Heading5"/>
        <w:rPr>
          <w:color w:val="auto"/>
        </w:rPr>
      </w:pPr>
      <w:r w:rsidRPr="008B075F">
        <w:rPr>
          <w:color w:val="auto"/>
        </w:rPr>
        <w:t>24.3.</w:t>
      </w:r>
      <w:r w:rsidR="001C2B48" w:rsidRPr="008B075F">
        <w:rPr>
          <w:color w:val="auto"/>
        </w:rPr>
        <w:t>4</w:t>
      </w:r>
      <w:r w:rsidR="00F8310B" w:rsidRPr="008B075F">
        <w:rPr>
          <w:color w:val="auto"/>
        </w:rPr>
        <w:t xml:space="preserve"> Case Studies: Transforming Failure into Success</w:t>
      </w:r>
    </w:p>
    <w:p w:rsidR="00F8310B" w:rsidRPr="008B075F" w:rsidRDefault="00F8310B" w:rsidP="00F8310B">
      <w:pPr>
        <w:pStyle w:val="NormalWeb"/>
      </w:pPr>
      <w:r w:rsidRPr="008B075F">
        <w:rPr>
          <w:rStyle w:val="Strong"/>
          <w:rFonts w:eastAsiaTheme="majorEastAsia"/>
        </w:rPr>
        <w:t>Case Study 1: Aliko Dangote – From Early Struggles to Africa’s Richest Man</w:t>
      </w:r>
      <w:r w:rsidRPr="008B075F">
        <w:br/>
        <w:t>Aliko Dangote started his journey in business with a loan from his uncle, venturing into commodities trading. However, his early ventures faced obstacles, including logistical challenges, regulatory hurdles, and economic instability. Dangote’s initial challenges taught him the importance of diversification, leading him to expand his portfolio beyond trading into manufacturing, with a focus on industries such as cement, sugar, and salt. His experience emphasizes the need for adaptability and long-term vision. Through careful planning and persistence, Dangote built an empire that now spans multiple African countries.</w:t>
      </w:r>
    </w:p>
    <w:p w:rsidR="00F8310B" w:rsidRPr="008B075F" w:rsidRDefault="00F8310B" w:rsidP="00F8310B">
      <w:pPr>
        <w:pStyle w:val="NormalWeb"/>
      </w:pPr>
      <w:r w:rsidRPr="008B075F">
        <w:rPr>
          <w:rStyle w:val="Strong"/>
          <w:rFonts w:eastAsiaTheme="majorEastAsia"/>
        </w:rPr>
        <w:t>Lessons Learned</w:t>
      </w:r>
      <w:r w:rsidRPr="008B075F">
        <w:t>: Dangote’s story demonstrates the value of diversification, strategic planning, and resilience in the face of adversity. By not limiting himself to a single industry, he created multiple revenue streams, which buffered his business from economic downturns.</w:t>
      </w:r>
    </w:p>
    <w:p w:rsidR="00F8310B" w:rsidRPr="008B075F" w:rsidRDefault="00F8310B" w:rsidP="00F8310B">
      <w:pPr>
        <w:pStyle w:val="NormalWeb"/>
      </w:pPr>
      <w:r w:rsidRPr="008B075F">
        <w:rPr>
          <w:rStyle w:val="Strong"/>
          <w:rFonts w:eastAsiaTheme="majorEastAsia"/>
        </w:rPr>
        <w:t>Case Study 2: Folorunsho Alakija – Overcoming Industry Barriers</w:t>
      </w:r>
      <w:r w:rsidRPr="008B075F">
        <w:br/>
        <w:t>Folorunsho Alakija, a Nigerian entrepreneur and philanthropist, initially worked in fashion but later transitioned to the oil industry—a sector dominated by large corporations and foreign interests. Alakija faced several barriers, including access to resources and competition from well-established players. Through perseverance, strategic partnerships, and unwavering commitment, she eventually secured a stake in Nigeria’s oil industry, becoming one of the most successful entrepreneurs in the sector.</w:t>
      </w:r>
    </w:p>
    <w:p w:rsidR="00F8310B" w:rsidRPr="008B075F" w:rsidRDefault="00F8310B" w:rsidP="00F8310B">
      <w:pPr>
        <w:pStyle w:val="NormalWeb"/>
      </w:pPr>
      <w:r w:rsidRPr="008B075F">
        <w:rPr>
          <w:rStyle w:val="Strong"/>
          <w:rFonts w:eastAsiaTheme="majorEastAsia"/>
        </w:rPr>
        <w:t>Lessons Learned</w:t>
      </w:r>
      <w:r w:rsidRPr="008B075F">
        <w:t>: Alakija’s journey highlights the importance of tenacity, networking, and the ability to navigate complex regulatory environments. Her story serves as a reminder that success often requires bold moves and the ability to adapt to industry challenges.</w:t>
      </w:r>
    </w:p>
    <w:p w:rsidR="00F8310B" w:rsidRPr="008B075F" w:rsidRDefault="00F8310B" w:rsidP="00F8310B">
      <w:pPr>
        <w:pStyle w:val="NormalWeb"/>
      </w:pPr>
      <w:r w:rsidRPr="008B075F">
        <w:rPr>
          <w:rStyle w:val="Strong"/>
          <w:rFonts w:eastAsiaTheme="majorEastAsia"/>
        </w:rPr>
        <w:t>Case Study 3: Tony Elumelu – Learning from Setbacks in Banking</w:t>
      </w:r>
      <w:r w:rsidRPr="008B075F">
        <w:br/>
        <w:t>Tony Elumelu is a Nigerian entrepreneur known for his work in banking and philanthropy. After facing initial failures in his early banking ventures, he learned the importance of understanding regulatory compliance and customer needs. Elumelu later led the merger and expansion of United Bank for Africa (UBA), transforming it into a pan-African financial institution. His philanthropic initiatives now focus on fostering entrepreneurship across Africa.</w:t>
      </w:r>
    </w:p>
    <w:p w:rsidR="00F8310B" w:rsidRPr="008B075F" w:rsidRDefault="00F8310B" w:rsidP="00F8310B">
      <w:pPr>
        <w:pStyle w:val="NormalWeb"/>
      </w:pPr>
      <w:r w:rsidRPr="008B075F">
        <w:rPr>
          <w:rStyle w:val="Strong"/>
          <w:rFonts w:eastAsiaTheme="majorEastAsia"/>
        </w:rPr>
        <w:t>Lessons Learned</w:t>
      </w:r>
      <w:r w:rsidRPr="008B075F">
        <w:t>: Elumelu’s story underscores the importance of resilience, continuous learning, and a commitment to impactful growth. He emphasizes the need for entrepreneurs to give back to society, using their experiences to empower future generations.</w:t>
      </w:r>
    </w:p>
    <w:p w:rsidR="00F8310B" w:rsidRPr="008B075F" w:rsidRDefault="00F8310B" w:rsidP="00F8310B">
      <w:pPr>
        <w:pStyle w:val="Heading4"/>
      </w:pPr>
      <w:r w:rsidRPr="008B075F">
        <w:t>Summary</w:t>
      </w:r>
    </w:p>
    <w:p w:rsidR="00F8310B" w:rsidRPr="008B075F" w:rsidRDefault="00F8310B" w:rsidP="00F8310B">
      <w:pPr>
        <w:pStyle w:val="NormalWeb"/>
      </w:pPr>
      <w:r w:rsidRPr="008B075F">
        <w:t>Learning from failure is an essential part of the entrepreneurial process, transforming setbacks into valuable lessons that drive growth and resilience. The stories of successful entrepreneurs from Nigeria and Africa illustrate that while failure is challenging, it also provides a unique opportunity to learn, adapt, and thrive. By understanding the causes of failure, developing resilience, and adopting an adaptive mindset, entrepreneurs can build sustainable businesses that contribute to economic development and innovation across the continent.</w:t>
      </w:r>
    </w:p>
    <w:p w:rsidR="00F8310B" w:rsidRPr="008B075F" w:rsidRDefault="00F8310B" w:rsidP="00F8310B">
      <w:r w:rsidRPr="008B075F">
        <w:pict>
          <v:rect id="_x0000_i2541" style="width:0;height:1.5pt" o:hralign="center" o:hrstd="t" o:hr="t" fillcolor="#a0a0a0" stroked="f"/>
        </w:pict>
      </w:r>
    </w:p>
    <w:p w:rsidR="00F8310B" w:rsidRPr="008B075F" w:rsidRDefault="00F8310B" w:rsidP="00F8310B">
      <w:pPr>
        <w:pStyle w:val="Heading4"/>
      </w:pPr>
      <w:r w:rsidRPr="008B075F">
        <w:t>Key Terms and Concepts</w:t>
      </w:r>
    </w:p>
    <w:p w:rsidR="00F8310B" w:rsidRPr="008B075F" w:rsidRDefault="00F8310B" w:rsidP="005B758F">
      <w:pPr>
        <w:numPr>
          <w:ilvl w:val="0"/>
          <w:numId w:val="1072"/>
        </w:numPr>
        <w:spacing w:before="100" w:beforeAutospacing="1" w:after="100" w:afterAutospacing="1" w:line="240" w:lineRule="auto"/>
      </w:pPr>
      <w:r w:rsidRPr="008B075F">
        <w:rPr>
          <w:rStyle w:val="Strong"/>
        </w:rPr>
        <w:t>Failure Resilience</w:t>
      </w:r>
      <w:r w:rsidRPr="008B075F">
        <w:t>: The ability to withstand setbacks and continue pursuing business goals.</w:t>
      </w:r>
    </w:p>
    <w:p w:rsidR="00F8310B" w:rsidRPr="008B075F" w:rsidRDefault="00F8310B" w:rsidP="005B758F">
      <w:pPr>
        <w:numPr>
          <w:ilvl w:val="0"/>
          <w:numId w:val="1072"/>
        </w:numPr>
        <w:spacing w:before="100" w:beforeAutospacing="1" w:after="100" w:afterAutospacing="1" w:line="240" w:lineRule="auto"/>
      </w:pPr>
      <w:r w:rsidRPr="008B075F">
        <w:rPr>
          <w:rStyle w:val="Strong"/>
        </w:rPr>
        <w:t>Strategic Pivoting</w:t>
      </w:r>
      <w:r w:rsidRPr="008B075F">
        <w:t>: Making fundamental changes to business strategy in response to external and internal challenges.</w:t>
      </w:r>
    </w:p>
    <w:p w:rsidR="00F8310B" w:rsidRPr="008B075F" w:rsidRDefault="00F8310B" w:rsidP="005B758F">
      <w:pPr>
        <w:numPr>
          <w:ilvl w:val="0"/>
          <w:numId w:val="1072"/>
        </w:numPr>
        <w:spacing w:before="100" w:beforeAutospacing="1" w:after="100" w:afterAutospacing="1" w:line="240" w:lineRule="auto"/>
      </w:pPr>
      <w:r w:rsidRPr="008B075F">
        <w:rPr>
          <w:rStyle w:val="Strong"/>
        </w:rPr>
        <w:t>Learning from Failure</w:t>
      </w:r>
      <w:r w:rsidRPr="008B075F">
        <w:t>: Gaining valuable insights from mistakes and applying them to future initiatives.</w:t>
      </w:r>
    </w:p>
    <w:p w:rsidR="00F8310B" w:rsidRPr="008B075F" w:rsidRDefault="00F8310B" w:rsidP="005B758F">
      <w:pPr>
        <w:numPr>
          <w:ilvl w:val="0"/>
          <w:numId w:val="1072"/>
        </w:numPr>
        <w:spacing w:before="100" w:beforeAutospacing="1" w:after="100" w:afterAutospacing="1" w:line="240" w:lineRule="auto"/>
      </w:pPr>
      <w:r w:rsidRPr="008B075F">
        <w:rPr>
          <w:rStyle w:val="Strong"/>
        </w:rPr>
        <w:t>Opportunity Recognition</w:t>
      </w:r>
      <w:r w:rsidRPr="008B075F">
        <w:t>: Identifying new possibilities for growth, especially in response to failure.</w:t>
      </w:r>
    </w:p>
    <w:p w:rsidR="00F8310B" w:rsidRPr="008B075F" w:rsidRDefault="00F8310B" w:rsidP="005B758F">
      <w:pPr>
        <w:numPr>
          <w:ilvl w:val="0"/>
          <w:numId w:val="1072"/>
        </w:numPr>
        <w:spacing w:before="100" w:beforeAutospacing="1" w:after="100" w:afterAutospacing="1" w:line="240" w:lineRule="auto"/>
      </w:pPr>
      <w:r w:rsidRPr="008B075F">
        <w:rPr>
          <w:rStyle w:val="Strong"/>
        </w:rPr>
        <w:t>Adaptability</w:t>
      </w:r>
      <w:r w:rsidRPr="008B075F">
        <w:t>: The capacity to adjust quickly to changing circumstances in the business environment.</w:t>
      </w:r>
    </w:p>
    <w:p w:rsidR="00F8310B" w:rsidRPr="008B075F" w:rsidRDefault="00F8310B" w:rsidP="005B758F">
      <w:pPr>
        <w:numPr>
          <w:ilvl w:val="0"/>
          <w:numId w:val="1072"/>
        </w:numPr>
        <w:spacing w:before="100" w:beforeAutospacing="1" w:after="100" w:afterAutospacing="1" w:line="240" w:lineRule="auto"/>
      </w:pPr>
      <w:r w:rsidRPr="008B075F">
        <w:rPr>
          <w:rStyle w:val="Strong"/>
        </w:rPr>
        <w:t>Risk Management</w:t>
      </w:r>
      <w:r w:rsidRPr="008B075F">
        <w:t>: Proactively identifying, assessing, and mitigating risks that could lead to business failure.</w:t>
      </w:r>
    </w:p>
    <w:p w:rsidR="00F8310B" w:rsidRPr="008B075F" w:rsidRDefault="00F8310B" w:rsidP="005B758F">
      <w:pPr>
        <w:numPr>
          <w:ilvl w:val="0"/>
          <w:numId w:val="1072"/>
        </w:numPr>
        <w:spacing w:before="100" w:beforeAutospacing="1" w:after="100" w:afterAutospacing="1" w:line="240" w:lineRule="auto"/>
      </w:pPr>
      <w:r w:rsidRPr="008B075F">
        <w:rPr>
          <w:rStyle w:val="Strong"/>
        </w:rPr>
        <w:t>Growth Mindset</w:t>
      </w:r>
      <w:r w:rsidRPr="008B075F">
        <w:t>: Embracing challenges and seeing failure as a chance to learn and improve.</w:t>
      </w:r>
    </w:p>
    <w:p w:rsidR="00F8310B" w:rsidRPr="008B075F" w:rsidRDefault="00F8310B" w:rsidP="005B758F">
      <w:pPr>
        <w:numPr>
          <w:ilvl w:val="0"/>
          <w:numId w:val="1072"/>
        </w:numPr>
        <w:spacing w:before="100" w:beforeAutospacing="1" w:after="100" w:afterAutospacing="1" w:line="240" w:lineRule="auto"/>
      </w:pPr>
      <w:r w:rsidRPr="008B075F">
        <w:rPr>
          <w:rStyle w:val="Strong"/>
        </w:rPr>
        <w:t>Resilience in Leadership</w:t>
      </w:r>
      <w:r w:rsidRPr="008B075F">
        <w:t>: The ability of a business leader to inspire confidence and determination in the face of failure.</w:t>
      </w:r>
    </w:p>
    <w:p w:rsidR="00F8310B" w:rsidRPr="008B075F" w:rsidRDefault="00F8310B" w:rsidP="005B758F">
      <w:pPr>
        <w:numPr>
          <w:ilvl w:val="0"/>
          <w:numId w:val="1072"/>
        </w:numPr>
        <w:spacing w:before="100" w:beforeAutospacing="1" w:after="100" w:afterAutospacing="1" w:line="240" w:lineRule="auto"/>
      </w:pPr>
      <w:r w:rsidRPr="008B075F">
        <w:rPr>
          <w:rStyle w:val="Strong"/>
        </w:rPr>
        <w:t>Iterative Improvement</w:t>
      </w:r>
      <w:r w:rsidRPr="008B075F">
        <w:t>: The process of continuously refining and improving business processes and strategies based on previous setbacks.</w:t>
      </w:r>
    </w:p>
    <w:p w:rsidR="00F8310B" w:rsidRPr="008B075F" w:rsidRDefault="00F8310B" w:rsidP="005B758F">
      <w:pPr>
        <w:numPr>
          <w:ilvl w:val="0"/>
          <w:numId w:val="1072"/>
        </w:numPr>
        <w:spacing w:before="100" w:beforeAutospacing="1" w:after="100" w:afterAutospacing="1" w:line="240" w:lineRule="auto"/>
      </w:pPr>
      <w:r w:rsidRPr="008B075F">
        <w:rPr>
          <w:rStyle w:val="Strong"/>
        </w:rPr>
        <w:t>Sustainable Success</w:t>
      </w:r>
      <w:r w:rsidRPr="008B075F">
        <w:t>: Achieving long-term success by building on lessons learned from failure.</w:t>
      </w:r>
    </w:p>
    <w:p w:rsidR="00F8310B" w:rsidRPr="008B075F" w:rsidRDefault="00F8310B" w:rsidP="00F8310B">
      <w:r w:rsidRPr="008B075F">
        <w:pict>
          <v:rect id="_x0000_i2527" style="width:0;height:1.5pt" o:hralign="center" o:hrstd="t" o:hr="t" fillcolor="#a0a0a0" stroked="f"/>
        </w:pict>
      </w:r>
    </w:p>
    <w:p w:rsidR="00F8310B" w:rsidRPr="008B075F" w:rsidRDefault="00F8310B" w:rsidP="00F8310B">
      <w:pPr>
        <w:pStyle w:val="Heading4"/>
      </w:pPr>
      <w:r w:rsidRPr="008B075F">
        <w:t>Review and Discussion Questions</w:t>
      </w:r>
    </w:p>
    <w:p w:rsidR="00F8310B" w:rsidRPr="008B075F" w:rsidRDefault="00F8310B" w:rsidP="005B758F">
      <w:pPr>
        <w:numPr>
          <w:ilvl w:val="0"/>
          <w:numId w:val="1073"/>
        </w:numPr>
        <w:spacing w:before="100" w:beforeAutospacing="1" w:after="100" w:afterAutospacing="1" w:line="240" w:lineRule="auto"/>
      </w:pPr>
      <w:r w:rsidRPr="008B075F">
        <w:t>What are some common factors that contribute to entrepreneurial failure in Nigeria, and how can these be mitigated?</w:t>
      </w:r>
    </w:p>
    <w:p w:rsidR="00F8310B" w:rsidRPr="008B075F" w:rsidRDefault="00F8310B" w:rsidP="005B758F">
      <w:pPr>
        <w:numPr>
          <w:ilvl w:val="0"/>
          <w:numId w:val="1073"/>
        </w:numPr>
        <w:spacing w:before="100" w:beforeAutospacing="1" w:after="100" w:afterAutospacing="1" w:line="240" w:lineRule="auto"/>
      </w:pPr>
      <w:r w:rsidRPr="008B075F">
        <w:t>How can financial mismanagement lead to business failure, and what steps can entrepreneurs take to improve financial resilience?</w:t>
      </w:r>
    </w:p>
    <w:p w:rsidR="00F8310B" w:rsidRPr="008B075F" w:rsidRDefault="00F8310B" w:rsidP="005B758F">
      <w:pPr>
        <w:numPr>
          <w:ilvl w:val="0"/>
          <w:numId w:val="1073"/>
        </w:numPr>
        <w:spacing w:before="100" w:beforeAutospacing="1" w:after="100" w:afterAutospacing="1" w:line="240" w:lineRule="auto"/>
      </w:pPr>
      <w:r w:rsidRPr="008B075F">
        <w:t>Discuss the importance of market research in aligning a business with customer needs. Provide examples.</w:t>
      </w:r>
    </w:p>
    <w:p w:rsidR="00F8310B" w:rsidRPr="008B075F" w:rsidRDefault="00F8310B" w:rsidP="005B758F">
      <w:pPr>
        <w:numPr>
          <w:ilvl w:val="0"/>
          <w:numId w:val="1073"/>
        </w:numPr>
        <w:spacing w:before="100" w:beforeAutospacing="1" w:after="100" w:afterAutospacing="1" w:line="240" w:lineRule="auto"/>
      </w:pPr>
      <w:r w:rsidRPr="008B075F">
        <w:t>How does resilience play a role in an entrepreneur’s ability to recover from failure?</w:t>
      </w:r>
    </w:p>
    <w:p w:rsidR="00F8310B" w:rsidRPr="008B075F" w:rsidRDefault="00F8310B" w:rsidP="005B758F">
      <w:pPr>
        <w:numPr>
          <w:ilvl w:val="0"/>
          <w:numId w:val="1073"/>
        </w:numPr>
        <w:spacing w:before="100" w:beforeAutospacing="1" w:after="100" w:afterAutospacing="1" w:line="240" w:lineRule="auto"/>
      </w:pPr>
      <w:r w:rsidRPr="008B075F">
        <w:t>Analyze the role of leadership and team management in avoiding business failures.</w:t>
      </w:r>
    </w:p>
    <w:p w:rsidR="00F8310B" w:rsidRPr="008B075F" w:rsidRDefault="00F8310B" w:rsidP="00F8310B">
      <w:pPr>
        <w:spacing w:after="0"/>
      </w:pPr>
      <w:r w:rsidRPr="008B075F">
        <w:pict>
          <v:rect id="_x0000_i2528" style="width:0;height:1.5pt" o:hralign="center" o:hrstd="t" o:hr="t" fillcolor="#a0a0a0" stroked="f"/>
        </w:pict>
      </w:r>
    </w:p>
    <w:p w:rsidR="00F8310B" w:rsidRPr="008B075F" w:rsidRDefault="00F8310B" w:rsidP="00F8310B">
      <w:pPr>
        <w:pStyle w:val="Heading4"/>
      </w:pPr>
      <w:r w:rsidRPr="008B075F">
        <w:t>Experiential Exercise</w:t>
      </w:r>
    </w:p>
    <w:p w:rsidR="00F8310B" w:rsidRPr="008B075F" w:rsidRDefault="00F8310B" w:rsidP="00F8310B">
      <w:pPr>
        <w:pStyle w:val="NormalWeb"/>
      </w:pPr>
      <w:r w:rsidRPr="008B075F">
        <w:rPr>
          <w:rStyle w:val="Strong"/>
          <w:rFonts w:eastAsiaTheme="majorEastAsia"/>
        </w:rPr>
        <w:t>Exercise</w:t>
      </w:r>
      <w:r w:rsidRPr="008B075F">
        <w:t>: Select an African entrepreneur who experienced significant failure before achieving success. Research their journey, focusing on the specific failures they encountered, the lessons they learned, and how these lessons contributed to their eventual success. Write a brief report summarizing your findings, highlighting the key takeaways for future entrepreneurs.</w:t>
      </w:r>
    </w:p>
    <w:p w:rsidR="00F8310B" w:rsidRPr="008B075F" w:rsidRDefault="00F8310B" w:rsidP="00F8310B">
      <w:r w:rsidRPr="008B075F">
        <w:pict>
          <v:rect id="_x0000_i2529" style="width:0;height:1.5pt" o:hralign="center" o:hrstd="t" o:hr="t" fillcolor="#a0a0a0" stroked="f"/>
        </w:pict>
      </w:r>
    </w:p>
    <w:p w:rsidR="00F8310B" w:rsidRPr="008B075F" w:rsidRDefault="00F8310B" w:rsidP="00F8310B">
      <w:pPr>
        <w:pStyle w:val="Heading4"/>
      </w:pPr>
      <w:r w:rsidRPr="008B075F">
        <w:t>Case Study: Jumia – The Struggle for E-Commerce Success in Africa</w:t>
      </w:r>
    </w:p>
    <w:p w:rsidR="00F8310B" w:rsidRPr="008B075F" w:rsidRDefault="00F8310B" w:rsidP="00F8310B">
      <w:pPr>
        <w:pStyle w:val="NormalWeb"/>
      </w:pPr>
      <w:r w:rsidRPr="008B075F">
        <w:rPr>
          <w:rStyle w:val="Strong"/>
          <w:rFonts w:eastAsiaTheme="majorEastAsia"/>
        </w:rPr>
        <w:t>Case Overview</w:t>
      </w:r>
      <w:r w:rsidRPr="008B075F">
        <w:t>: Jumia, often referred to as the "Amazon of Africa," was launched in 2012 with high expectations. However, the company faced numerous challenges, including logistical issues, low internet penetration, and economic instability across the African markets. Despite setbacks, Jumia has adapted its strategy, shifting its focus toward the most viable markets and investing in logistics and digital payment solutions to address infrastructure limitations.</w:t>
      </w:r>
    </w:p>
    <w:p w:rsidR="00F8310B" w:rsidRPr="008B075F" w:rsidRDefault="00F8310B" w:rsidP="00F8310B">
      <w:pPr>
        <w:pStyle w:val="NormalWeb"/>
      </w:pPr>
      <w:r w:rsidRPr="008B075F">
        <w:rPr>
          <w:rStyle w:val="Strong"/>
          <w:rFonts w:eastAsiaTheme="majorEastAsia"/>
        </w:rPr>
        <w:t>Questions for Analysis</w:t>
      </w:r>
      <w:r w:rsidRPr="008B075F">
        <w:t>:</w:t>
      </w:r>
    </w:p>
    <w:p w:rsidR="00F8310B" w:rsidRPr="008B075F" w:rsidRDefault="00F8310B" w:rsidP="005B758F">
      <w:pPr>
        <w:numPr>
          <w:ilvl w:val="0"/>
          <w:numId w:val="1074"/>
        </w:numPr>
        <w:spacing w:before="100" w:beforeAutospacing="1" w:after="100" w:afterAutospacing="1" w:line="240" w:lineRule="auto"/>
      </w:pPr>
      <w:r w:rsidRPr="008B075F">
        <w:t>What specific challenges did Jumia face in the African market, and how did these impact its operations?</w:t>
      </w:r>
    </w:p>
    <w:p w:rsidR="00F8310B" w:rsidRPr="008B075F" w:rsidRDefault="00F8310B" w:rsidP="005B758F">
      <w:pPr>
        <w:numPr>
          <w:ilvl w:val="0"/>
          <w:numId w:val="1074"/>
        </w:numPr>
        <w:spacing w:before="100" w:beforeAutospacing="1" w:after="100" w:afterAutospacing="1" w:line="240" w:lineRule="auto"/>
      </w:pPr>
      <w:r w:rsidRPr="008B075F">
        <w:t>How did Jumia’s management address these challenges, and what strategic pivots did they implement?</w:t>
      </w:r>
    </w:p>
    <w:p w:rsidR="00F8310B" w:rsidRPr="008B075F" w:rsidRDefault="00F8310B" w:rsidP="005B758F">
      <w:pPr>
        <w:numPr>
          <w:ilvl w:val="0"/>
          <w:numId w:val="1074"/>
        </w:numPr>
        <w:spacing w:before="100" w:beforeAutospacing="1" w:after="100" w:afterAutospacing="1" w:line="240" w:lineRule="auto"/>
      </w:pPr>
      <w:r w:rsidRPr="008B075F">
        <w:t>What can other African e-commerce ventures learn from Jumia’s experience in navigating infrastructure and market challenges?</w:t>
      </w:r>
    </w:p>
    <w:p w:rsidR="00F8310B" w:rsidRPr="008B075F" w:rsidRDefault="00F8310B" w:rsidP="00F8310B">
      <w:pPr>
        <w:spacing w:after="0"/>
      </w:pPr>
      <w:r w:rsidRPr="008B075F">
        <w:pict>
          <v:rect id="_x0000_i2530" style="width:0;height:1.5pt" o:hralign="center" o:hrstd="t" o:hr="t" fillcolor="#a0a0a0" stroked="f"/>
        </w:pict>
      </w:r>
    </w:p>
    <w:p w:rsidR="00F8310B" w:rsidRPr="008B075F" w:rsidRDefault="00F8310B" w:rsidP="00F8310B">
      <w:pPr>
        <w:pStyle w:val="Heading4"/>
      </w:pPr>
      <w:r w:rsidRPr="008B075F">
        <w:t>Suggested Online Reading</w:t>
      </w:r>
    </w:p>
    <w:p w:rsidR="00F8310B" w:rsidRPr="008B075F" w:rsidRDefault="00F8310B" w:rsidP="005B758F">
      <w:pPr>
        <w:numPr>
          <w:ilvl w:val="0"/>
          <w:numId w:val="1075"/>
        </w:numPr>
        <w:spacing w:before="100" w:beforeAutospacing="1" w:after="100" w:afterAutospacing="1" w:line="240" w:lineRule="auto"/>
      </w:pPr>
      <w:r w:rsidRPr="008B075F">
        <w:rPr>
          <w:rStyle w:val="Emphasis"/>
        </w:rPr>
        <w:t>Harvard Business Review</w:t>
      </w:r>
      <w:r w:rsidRPr="008B075F">
        <w:t>: "Learning from Failure: Lessons for Startups and Entrepreneurs"</w:t>
      </w:r>
    </w:p>
    <w:p w:rsidR="00F8310B" w:rsidRPr="008B075F" w:rsidRDefault="00F8310B" w:rsidP="005B758F">
      <w:pPr>
        <w:numPr>
          <w:ilvl w:val="0"/>
          <w:numId w:val="1075"/>
        </w:numPr>
        <w:spacing w:before="100" w:beforeAutospacing="1" w:after="100" w:afterAutospacing="1" w:line="240" w:lineRule="auto"/>
      </w:pPr>
      <w:r w:rsidRPr="008B075F">
        <w:rPr>
          <w:rStyle w:val="Emphasis"/>
        </w:rPr>
        <w:t>Entrepreneur Africa</w:t>
      </w:r>
      <w:r w:rsidRPr="008B075F">
        <w:t>: "How Nigerian Entrepreneurs Can Learn from Past Failures"</w:t>
      </w:r>
    </w:p>
    <w:p w:rsidR="00F8310B" w:rsidRPr="008B075F" w:rsidRDefault="00F8310B" w:rsidP="005B758F">
      <w:pPr>
        <w:numPr>
          <w:ilvl w:val="0"/>
          <w:numId w:val="1075"/>
        </w:numPr>
        <w:spacing w:before="100" w:beforeAutospacing="1" w:after="100" w:afterAutospacing="1" w:line="240" w:lineRule="auto"/>
      </w:pPr>
      <w:r w:rsidRPr="008B075F">
        <w:rPr>
          <w:rStyle w:val="Emphasis"/>
        </w:rPr>
        <w:t>The Tony Elumelu Foundation</w:t>
      </w:r>
      <w:r w:rsidRPr="008B075F">
        <w:t>: "Entrepreneurial Success Stories in Africa"</w:t>
      </w:r>
    </w:p>
    <w:p w:rsidR="00F8310B" w:rsidRPr="008B075F" w:rsidRDefault="00F8310B" w:rsidP="00F8310B">
      <w:pPr>
        <w:spacing w:after="0"/>
      </w:pPr>
      <w:r w:rsidRPr="008B075F">
        <w:pict>
          <v:rect id="_x0000_i2531" style="width:0;height:1.5pt" o:hralign="center" o:hrstd="t" o:hr="t" fillcolor="#a0a0a0" stroked="f"/>
        </w:pict>
      </w:r>
    </w:p>
    <w:p w:rsidR="00CD7F8A" w:rsidRPr="008B075F" w:rsidRDefault="00CD7F8A" w:rsidP="00F8310B">
      <w:pPr>
        <w:pStyle w:val="Heading3"/>
        <w:rPr>
          <w:color w:val="auto"/>
        </w:rPr>
      </w:pPr>
    </w:p>
    <w:p w:rsidR="003E76A0" w:rsidRPr="008B075F" w:rsidRDefault="003E76A0" w:rsidP="003E76A0"/>
    <w:p w:rsidR="003E76A0" w:rsidRPr="008B075F" w:rsidRDefault="003E76A0" w:rsidP="003E76A0"/>
    <w:p w:rsidR="003E76A0" w:rsidRPr="008B075F" w:rsidRDefault="003E76A0" w:rsidP="003E76A0"/>
    <w:p w:rsidR="003E76A0" w:rsidRPr="008B075F" w:rsidRDefault="003E76A0" w:rsidP="003E76A0"/>
    <w:p w:rsidR="003E76A0" w:rsidRPr="008B075F" w:rsidRDefault="003E76A0" w:rsidP="003E76A0"/>
    <w:p w:rsidR="003E76A0" w:rsidRPr="008B075F" w:rsidRDefault="003E76A0" w:rsidP="003E76A0"/>
    <w:p w:rsidR="003E76A0" w:rsidRPr="008B075F" w:rsidRDefault="003E76A0" w:rsidP="003E76A0"/>
    <w:p w:rsidR="003E76A0" w:rsidRPr="008B075F" w:rsidRDefault="003E76A0" w:rsidP="003E76A0"/>
    <w:p w:rsidR="003E76A0" w:rsidRPr="008B075F" w:rsidRDefault="003E76A0" w:rsidP="003E76A0"/>
    <w:p w:rsidR="003E76A0" w:rsidRPr="008B075F" w:rsidRDefault="003E76A0" w:rsidP="003E76A0"/>
    <w:p w:rsidR="003E76A0" w:rsidRPr="008B075F" w:rsidRDefault="003E76A0" w:rsidP="003E76A0"/>
    <w:p w:rsidR="003E76A0" w:rsidRPr="008B075F" w:rsidRDefault="003E76A0" w:rsidP="003E76A0"/>
    <w:p w:rsidR="003E76A0" w:rsidRPr="008B075F" w:rsidRDefault="003E76A0" w:rsidP="003E76A0"/>
    <w:p w:rsidR="003E76A0" w:rsidRPr="008B075F" w:rsidRDefault="003E76A0" w:rsidP="003E76A0"/>
    <w:p w:rsidR="003E76A0" w:rsidRPr="008B075F" w:rsidRDefault="003E76A0" w:rsidP="003E76A0"/>
    <w:p w:rsidR="003E76A0" w:rsidRPr="008B075F" w:rsidRDefault="003E76A0" w:rsidP="003E76A0"/>
    <w:p w:rsidR="003E76A0" w:rsidRPr="008B075F" w:rsidRDefault="003E76A0" w:rsidP="003E76A0"/>
    <w:p w:rsidR="003E76A0" w:rsidRPr="008B075F" w:rsidRDefault="003E76A0" w:rsidP="003E76A0"/>
    <w:p w:rsidR="008B0C1F" w:rsidRPr="008B075F" w:rsidRDefault="008B0C1F" w:rsidP="008B0C1F">
      <w:pPr>
        <w:pStyle w:val="Heading3"/>
        <w:rPr>
          <w:color w:val="auto"/>
        </w:rPr>
      </w:pPr>
      <w:r w:rsidRPr="008B075F">
        <w:rPr>
          <w:color w:val="auto"/>
        </w:rPr>
        <w:t>Chapter 24</w:t>
      </w:r>
      <w:r w:rsidR="00F06E47" w:rsidRPr="008B075F">
        <w:rPr>
          <w:color w:val="auto"/>
        </w:rPr>
        <w:t>.4</w:t>
      </w:r>
      <w:r w:rsidRPr="008B075F">
        <w:rPr>
          <w:color w:val="auto"/>
        </w:rPr>
        <w:t>: Adapting Business Models for Success</w:t>
      </w:r>
    </w:p>
    <w:p w:rsidR="00F06E47" w:rsidRPr="008B075F" w:rsidRDefault="00F06E47" w:rsidP="008B0C1F">
      <w:pPr>
        <w:pStyle w:val="NormalWeb"/>
      </w:pPr>
      <w:r w:rsidRPr="008B075F">
        <w:t>"It is not the strongest of the species that survive, nor the most intelligent, but the one most responsive to change." – Charles Darwin</w:t>
      </w:r>
    </w:p>
    <w:p w:rsidR="00BE1AAE" w:rsidRPr="008B075F" w:rsidRDefault="008B0C1F" w:rsidP="008B0C1F">
      <w:pPr>
        <w:pStyle w:val="NormalWeb"/>
      </w:pPr>
      <w:r w:rsidRPr="008B075F">
        <w:t>“The essence of strategy is choosing what not to do.” – Michael Porter</w:t>
      </w:r>
    </w:p>
    <w:p w:rsidR="008B0C1F" w:rsidRPr="008B075F" w:rsidRDefault="008B0C1F" w:rsidP="008B0C1F">
      <w:pPr>
        <w:spacing w:after="0"/>
      </w:pPr>
      <w:r w:rsidRPr="008B075F">
        <w:pict>
          <v:rect id="_x0000_i2543" style="width:0;height:1.5pt" o:hralign="center" o:hrstd="t" o:hr="t" fillcolor="#a0a0a0" stroked="f"/>
        </w:pict>
      </w:r>
    </w:p>
    <w:p w:rsidR="008B0C1F" w:rsidRPr="008B075F" w:rsidRDefault="00F06E47" w:rsidP="008B0C1F">
      <w:pPr>
        <w:pStyle w:val="Heading4"/>
      </w:pPr>
      <w:r w:rsidRPr="008B075F">
        <w:t>24.4.0 Introduction</w:t>
      </w:r>
    </w:p>
    <w:p w:rsidR="008B0C1F" w:rsidRPr="008B075F" w:rsidRDefault="008B0C1F" w:rsidP="008B0C1F">
      <w:pPr>
        <w:pStyle w:val="NormalWeb"/>
      </w:pPr>
      <w:r w:rsidRPr="008B075F">
        <w:t xml:space="preserve">The concept of adapting business models for success is crucial in entrepreneurship, particularly in Africa’s diverse and dynamic markets. Successful entrepreneurs know when to shift their approach to meet new demands, respond to competitive pressures, or overcome economic constraints. This </w:t>
      </w:r>
      <w:r w:rsidR="00F06E47" w:rsidRPr="008B075F">
        <w:t>section</w:t>
      </w:r>
      <w:r w:rsidRPr="008B075F">
        <w:t xml:space="preserve"> delves into the reasons and strategies for business model adaptation, exploring both theoretical and practical frameworks.</w:t>
      </w:r>
    </w:p>
    <w:p w:rsidR="008B0C1F" w:rsidRPr="008B075F" w:rsidRDefault="008B0C1F" w:rsidP="008B0C1F">
      <w:pPr>
        <w:pStyle w:val="NormalWeb"/>
      </w:pPr>
      <w:r w:rsidRPr="008B075F">
        <w:t xml:space="preserve">Through in-depth case studies of African entrepreneurs like Sim Shagaya of Konga, Jason Njoku of iROKOtv, and the founders of Andela, we examine how these leaders pivoted, scaled, and redefined their business models to succeed in competitive industries. The </w:t>
      </w:r>
      <w:r w:rsidR="00F06E47" w:rsidRPr="008B075F">
        <w:t>section</w:t>
      </w:r>
      <w:r w:rsidRPr="008B075F">
        <w:t xml:space="preserve"> further introduces tools to assess when a business model is due for change and explores frameworks to support adaptation, like the Business Model Canvas and Lean Startup methodology.</w:t>
      </w:r>
    </w:p>
    <w:p w:rsidR="008B0C1F" w:rsidRPr="008B075F" w:rsidRDefault="008B0C1F" w:rsidP="008B0C1F">
      <w:pPr>
        <w:pStyle w:val="NormalWeb"/>
      </w:pPr>
      <w:r w:rsidRPr="008B075F">
        <w:t>Students will gain insights into cultural adaptability, understanding regional needs, and leveraging technology. By the end, they will be equipped with both theoretical knowledge and practical tools to identify opportunities for business model transformation and develop strategies that can sustain a competitive edge.</w:t>
      </w:r>
    </w:p>
    <w:p w:rsidR="008B0C1F" w:rsidRPr="008B075F" w:rsidRDefault="008B0C1F" w:rsidP="008B0C1F">
      <w:pPr>
        <w:spacing w:after="0"/>
      </w:pPr>
      <w:r w:rsidRPr="008B075F">
        <w:pict>
          <v:rect id="_x0000_i2545" style="width:0;height:1.5pt" o:hralign="center" o:hrstd="t" o:hr="t" fillcolor="#a0a0a0" stroked="f"/>
        </w:pict>
      </w:r>
    </w:p>
    <w:p w:rsidR="008B0C1F" w:rsidRPr="008B075F" w:rsidRDefault="00E2066C" w:rsidP="008B0C1F">
      <w:pPr>
        <w:pStyle w:val="Heading5"/>
        <w:rPr>
          <w:color w:val="auto"/>
        </w:rPr>
      </w:pPr>
      <w:r w:rsidRPr="008B075F">
        <w:rPr>
          <w:color w:val="auto"/>
        </w:rPr>
        <w:t>24.4.</w:t>
      </w:r>
      <w:r w:rsidR="008B0C1F" w:rsidRPr="008B075F">
        <w:rPr>
          <w:color w:val="auto"/>
        </w:rPr>
        <w:t>1 Understanding Business Model Adaptation</w:t>
      </w:r>
    </w:p>
    <w:p w:rsidR="008B0C1F" w:rsidRPr="008B075F" w:rsidRDefault="008B0C1F" w:rsidP="008B0C1F">
      <w:pPr>
        <w:pStyle w:val="NormalWeb"/>
      </w:pPr>
      <w:r w:rsidRPr="008B075F">
        <w:t>A business model defines how a company operates, generates revenue, and delivers value to customers. Adaptation of this model becomes crucial as market conditions shift, technology evolves, and consumer expectations change. Entrepreneurs must stay agile, assessing both internal and external factors that impact their ability to stay competitive and grow sustainably.</w:t>
      </w:r>
    </w:p>
    <w:p w:rsidR="008B0C1F" w:rsidRPr="008B075F" w:rsidRDefault="008B0C1F" w:rsidP="008B0C1F">
      <w:pPr>
        <w:pStyle w:val="NormalWeb"/>
      </w:pPr>
      <w:r w:rsidRPr="008B075F">
        <w:t>For African entrepreneurs, adaptation often requires creativity and responsiveness to unique local challenges. For example, poor infrastructure or limited internet access in certain regions may call for alternative approaches in product delivery or customer engagement. Likewise, adapting to a business-friendly model in emerging economies involves understanding and integrating local cultural dynamics, regulatory policies, and economic fluctuations.</w:t>
      </w:r>
    </w:p>
    <w:p w:rsidR="008B0C1F" w:rsidRPr="008B075F" w:rsidRDefault="00E2066C" w:rsidP="008B0C1F">
      <w:pPr>
        <w:pStyle w:val="Heading5"/>
        <w:rPr>
          <w:color w:val="auto"/>
        </w:rPr>
      </w:pPr>
      <w:r w:rsidRPr="008B075F">
        <w:rPr>
          <w:color w:val="auto"/>
        </w:rPr>
        <w:t>24.4.</w:t>
      </w:r>
      <w:r w:rsidR="008B0C1F" w:rsidRPr="008B075F">
        <w:rPr>
          <w:color w:val="auto"/>
        </w:rPr>
        <w:t>2 Drivers for Adapting Business Models</w:t>
      </w:r>
    </w:p>
    <w:p w:rsidR="008B0C1F" w:rsidRPr="008B075F" w:rsidRDefault="008B0C1F" w:rsidP="008B0C1F">
      <w:pPr>
        <w:pStyle w:val="NormalWeb"/>
      </w:pPr>
      <w:r w:rsidRPr="008B075F">
        <w:t>Business model adaptation is usually driven by:</w:t>
      </w:r>
    </w:p>
    <w:p w:rsidR="008B0C1F" w:rsidRPr="008B075F" w:rsidRDefault="008B0C1F" w:rsidP="008B0C1F">
      <w:pPr>
        <w:pStyle w:val="NormalWeb"/>
      </w:pPr>
      <w:r w:rsidRPr="008B075F">
        <w:rPr>
          <w:rStyle w:val="Strong"/>
          <w:rFonts w:eastAsiaTheme="majorEastAsia"/>
        </w:rPr>
        <w:t>a. Market and Consumer Trends</w:t>
      </w:r>
      <w:r w:rsidRPr="008B075F">
        <w:br/>
        <w:t>Changes in customer behavior or preferences demand a quick response. For instance, during the COVID-19 pandemic, the rapid shift to online services pushed companies across Africa to invest heavily in digital infrastructure and e-commerce capabilities.</w:t>
      </w:r>
    </w:p>
    <w:p w:rsidR="008B0C1F" w:rsidRPr="008B075F" w:rsidRDefault="008B0C1F" w:rsidP="008B0C1F">
      <w:pPr>
        <w:pStyle w:val="NormalWeb"/>
      </w:pPr>
      <w:r w:rsidRPr="008B075F">
        <w:rPr>
          <w:rStyle w:val="Strong"/>
          <w:rFonts w:eastAsiaTheme="majorEastAsia"/>
        </w:rPr>
        <w:t>b. Technological Advancements</w:t>
      </w:r>
      <w:r w:rsidRPr="008B075F">
        <w:br/>
        <w:t>Emerging technologies can enable or require new business approaches. For example, Nigeria’s fintech companies have leveraged mobile technology to offer financial services to the unbanked population, demonstrating how tech can reshape business models.</w:t>
      </w:r>
    </w:p>
    <w:p w:rsidR="008B0C1F" w:rsidRPr="008B075F" w:rsidRDefault="008B0C1F" w:rsidP="008B0C1F">
      <w:pPr>
        <w:pStyle w:val="NormalWeb"/>
      </w:pPr>
      <w:r w:rsidRPr="008B075F">
        <w:rPr>
          <w:rStyle w:val="Strong"/>
          <w:rFonts w:eastAsiaTheme="majorEastAsia"/>
        </w:rPr>
        <w:t>c. Competitive Landscape</w:t>
      </w:r>
      <w:r w:rsidRPr="008B075F">
        <w:br/>
        <w:t>The rise of local competitors or new market entrants can necessitate adaptation. Konga, one of Nigeria’s largest e-commerce platforms, had to adapt its logistics and payment model to better serve a Nigerian market that was still cash-dominated at the time.</w:t>
      </w:r>
    </w:p>
    <w:p w:rsidR="008B0C1F" w:rsidRPr="008B075F" w:rsidRDefault="008B0C1F" w:rsidP="008B0C1F">
      <w:pPr>
        <w:pStyle w:val="NormalWeb"/>
      </w:pPr>
      <w:r w:rsidRPr="008B075F">
        <w:rPr>
          <w:rStyle w:val="Strong"/>
          <w:rFonts w:eastAsiaTheme="majorEastAsia"/>
        </w:rPr>
        <w:t>d. Economic and Regulatory Changes</w:t>
      </w:r>
      <w:r w:rsidRPr="008B075F">
        <w:br/>
        <w:t>Economic instability, inflation, or shifts in government regulations can create both challenges and opportunities for business models. For example, tax policies or import regulations in Nigeria have led many businesses to source materials locally, requiring adjustments in supply chains and pricing strategies.</w:t>
      </w:r>
    </w:p>
    <w:p w:rsidR="008B0C1F" w:rsidRPr="008B075F" w:rsidRDefault="00E2066C" w:rsidP="008B0C1F">
      <w:pPr>
        <w:pStyle w:val="Heading5"/>
        <w:rPr>
          <w:color w:val="auto"/>
        </w:rPr>
      </w:pPr>
      <w:r w:rsidRPr="008B075F">
        <w:rPr>
          <w:color w:val="auto"/>
        </w:rPr>
        <w:t>24.4.</w:t>
      </w:r>
      <w:r w:rsidR="008B0C1F" w:rsidRPr="008B075F">
        <w:rPr>
          <w:color w:val="auto"/>
        </w:rPr>
        <w:t>3 Frameworks for Adapting Business Models</w:t>
      </w:r>
    </w:p>
    <w:p w:rsidR="008B0C1F" w:rsidRPr="008B075F" w:rsidRDefault="008B0C1F" w:rsidP="008B0C1F">
      <w:pPr>
        <w:pStyle w:val="NormalWeb"/>
      </w:pPr>
      <w:r w:rsidRPr="008B075F">
        <w:t>Several frameworks are helpful in planning and executing adaptations to a business model:</w:t>
      </w:r>
    </w:p>
    <w:p w:rsidR="008B0C1F" w:rsidRPr="008B075F" w:rsidRDefault="008B0C1F" w:rsidP="008B0C1F">
      <w:pPr>
        <w:pStyle w:val="NormalWeb"/>
      </w:pPr>
      <w:r w:rsidRPr="008B075F">
        <w:rPr>
          <w:rStyle w:val="Strong"/>
          <w:rFonts w:eastAsiaTheme="majorEastAsia"/>
        </w:rPr>
        <w:t>Business Model Canvas</w:t>
      </w:r>
      <w:r w:rsidRPr="008B075F">
        <w:br/>
        <w:t>This tool allows entrepreneurs to visualize the core components of their business model, identify areas of improvement, and track adaptations over time.</w:t>
      </w:r>
    </w:p>
    <w:p w:rsidR="008B0C1F" w:rsidRPr="008B075F" w:rsidRDefault="008B0C1F" w:rsidP="008B0C1F">
      <w:pPr>
        <w:pStyle w:val="NormalWeb"/>
      </w:pPr>
      <w:r w:rsidRPr="008B075F">
        <w:rPr>
          <w:rStyle w:val="Strong"/>
          <w:rFonts w:eastAsiaTheme="majorEastAsia"/>
        </w:rPr>
        <w:t>Lean Startup</w:t>
      </w:r>
      <w:r w:rsidRPr="008B075F">
        <w:br/>
      </w:r>
      <w:r w:rsidR="007C41EB" w:rsidRPr="008B075F">
        <w:t xml:space="preserve">This method emphasizes rapid iteration and customer feedback to refine products and ensure market fit. It encourages startups to launch with a minimum viable product (MVP), test its viability, and adapt based on feedback. Many African startups, particularly in Nigeria, use this model to reduce risk and maximize resources. </w:t>
      </w:r>
      <w:r w:rsidRPr="008B075F">
        <w:t>By focusing on iterative testing and customer feedback, this methodology helps businesses pivot quickly based on real-world market responses, which is particularly helpful for startups exploring product-market fit.</w:t>
      </w:r>
      <w:r w:rsidR="007C41EB" w:rsidRPr="008B075F">
        <w:t xml:space="preserve"> </w:t>
      </w:r>
    </w:p>
    <w:p w:rsidR="008B0C1F" w:rsidRPr="008B075F" w:rsidRDefault="008B0C1F" w:rsidP="008B0C1F">
      <w:pPr>
        <w:pStyle w:val="NormalWeb"/>
      </w:pPr>
      <w:r w:rsidRPr="008B075F">
        <w:rPr>
          <w:rStyle w:val="Strong"/>
          <w:rFonts w:eastAsiaTheme="majorEastAsia"/>
        </w:rPr>
        <w:t>Environmental Scanning</w:t>
      </w:r>
      <w:r w:rsidRPr="008B075F">
        <w:br/>
        <w:t>Monitoring economic, social, and technological changes enables businesses to anticipate and respond to market shifts effectively. Companies like iROKOtv, a Nigerian streaming service, utilized market data to expand their video catalog in response to local content demand.</w:t>
      </w:r>
    </w:p>
    <w:p w:rsidR="00BC4236" w:rsidRPr="008B075F" w:rsidRDefault="00BC4236" w:rsidP="008B0C1F">
      <w:pPr>
        <w:pStyle w:val="NormalWeb"/>
      </w:pPr>
      <w:r w:rsidRPr="008B075F">
        <w:rPr>
          <w:rStyle w:val="Strong"/>
        </w:rPr>
        <w:t>Pivoting</w:t>
      </w:r>
      <w:r w:rsidRPr="008B075F">
        <w:br/>
        <w:t>A pivot involves making fundamental changes in the business direction, often due to a mismatch between the product and market. For instance, Andela, a Nigerian-based tech company, pivoted from a local-focused training model to a remote model, enabling African developers to work for global clients.</w:t>
      </w:r>
    </w:p>
    <w:p w:rsidR="00BC4236" w:rsidRPr="008B075F" w:rsidRDefault="00BC4236" w:rsidP="008B0C1F">
      <w:pPr>
        <w:pStyle w:val="NormalWeb"/>
      </w:pPr>
      <w:r w:rsidRPr="008B075F">
        <w:rPr>
          <w:rStyle w:val="Strong"/>
        </w:rPr>
        <w:t>Customer-Centric Innovation</w:t>
      </w:r>
      <w:r w:rsidRPr="008B075F">
        <w:br/>
        <w:t>Placing customers at the center of the business model helps ensure that adaptations directly address customer needs. For example, Farmcrowdy, an agritech startup in Nigeria, adapted its model to offer more transparency to investors and farmers, enhancing user trust and satisfaction.</w:t>
      </w:r>
    </w:p>
    <w:p w:rsidR="008B0C1F" w:rsidRPr="008B075F" w:rsidRDefault="00E2066C" w:rsidP="008B0C1F">
      <w:pPr>
        <w:pStyle w:val="Heading5"/>
        <w:rPr>
          <w:color w:val="auto"/>
        </w:rPr>
      </w:pPr>
      <w:r w:rsidRPr="008B075F">
        <w:rPr>
          <w:color w:val="auto"/>
        </w:rPr>
        <w:t>24.4.</w:t>
      </w:r>
      <w:r w:rsidR="008B0C1F" w:rsidRPr="008B075F">
        <w:rPr>
          <w:color w:val="auto"/>
        </w:rPr>
        <w:t>4 Case Studies: Lessons from African Entrepreneurs</w:t>
      </w:r>
    </w:p>
    <w:p w:rsidR="008B0C1F" w:rsidRPr="008B075F" w:rsidRDefault="008B0C1F" w:rsidP="008B0C1F">
      <w:pPr>
        <w:pStyle w:val="NormalWeb"/>
      </w:pPr>
      <w:r w:rsidRPr="008B075F">
        <w:rPr>
          <w:rStyle w:val="Strong"/>
          <w:rFonts w:eastAsiaTheme="majorEastAsia"/>
        </w:rPr>
        <w:t>Case Study 1: Konga – Adapting E-commerce to Local Payment and Delivery Needs</w:t>
      </w:r>
      <w:r w:rsidRPr="008B075F">
        <w:br/>
        <w:t>Konga was founded by Sim Shagaya in 2012 as a Nigerian e-commerce platform. Despite significant demand, Konga encountered unique local challenges, such as limited access to online payment systems and unreliable logistics. To address these issues, Konga introduced a “pay on delivery” option to make transactions accessible to customers without credit cards. Additionally, they established their own logistics network to better manage deliveries in Nigeria’s diverse terrain.</w:t>
      </w:r>
    </w:p>
    <w:p w:rsidR="008B0C1F" w:rsidRPr="008B075F" w:rsidRDefault="008B0C1F" w:rsidP="008B0C1F">
      <w:pPr>
        <w:pStyle w:val="NormalWeb"/>
      </w:pPr>
      <w:r w:rsidRPr="008B075F">
        <w:rPr>
          <w:rStyle w:val="Strong"/>
          <w:rFonts w:eastAsiaTheme="majorEastAsia"/>
        </w:rPr>
        <w:t>Key Adaptations and Results</w:t>
      </w:r>
      <w:r w:rsidRPr="008B075F">
        <w:t>:</w:t>
      </w:r>
      <w:r w:rsidRPr="008B075F">
        <w:br/>
        <w:t>Konga’s adaptation to Nigeria’s financial and logistical landscape allowed the company to grow rapidly, as customers valued the flexibility and reliability of the new model. This case highlights the importance of understanding local conditions and innovating around limitations.</w:t>
      </w:r>
    </w:p>
    <w:p w:rsidR="008B0C1F" w:rsidRPr="008B075F" w:rsidRDefault="008B0C1F" w:rsidP="008B0C1F">
      <w:pPr>
        <w:pStyle w:val="NormalWeb"/>
      </w:pPr>
      <w:r w:rsidRPr="008B075F">
        <w:rPr>
          <w:rStyle w:val="Strong"/>
          <w:rFonts w:eastAsiaTheme="majorEastAsia"/>
        </w:rPr>
        <w:t>Case Study 2: iROKOtv – Redefining Media Distribution for the African Market</w:t>
      </w:r>
      <w:r w:rsidRPr="008B075F">
        <w:br/>
        <w:t>Jason Njoku, the founder of iROKOtv, started the company as an online platform for Nigerian movies. While iROKOtv initially catered to African audiences abroad, demand quickly grew in local markets, prompting Njoku to expand. To address bandwidth limitations and cost barriers, iROKOtv adapted by introducing download options and offering local payment solutions like mobile money.</w:t>
      </w:r>
    </w:p>
    <w:p w:rsidR="008B0C1F" w:rsidRPr="008B075F" w:rsidRDefault="008B0C1F" w:rsidP="008B0C1F">
      <w:pPr>
        <w:pStyle w:val="NormalWeb"/>
      </w:pPr>
      <w:r w:rsidRPr="008B075F">
        <w:rPr>
          <w:rStyle w:val="Strong"/>
          <w:rFonts w:eastAsiaTheme="majorEastAsia"/>
        </w:rPr>
        <w:t>Key Adaptations and Results</w:t>
      </w:r>
      <w:r w:rsidRPr="008B075F">
        <w:t>:</w:t>
      </w:r>
      <w:r w:rsidRPr="008B075F">
        <w:br/>
        <w:t>By making Nollywood movies more accessible to a local audience, iROKOtv became a household name in Nigeria. The adaptation to include offline viewing and flexible payment methods shows how understanding and responding to infrastructure challenges can open new market segments.</w:t>
      </w:r>
    </w:p>
    <w:p w:rsidR="008B0C1F" w:rsidRPr="008B075F" w:rsidRDefault="008B0C1F" w:rsidP="008B0C1F">
      <w:pPr>
        <w:pStyle w:val="NormalWeb"/>
      </w:pPr>
      <w:r w:rsidRPr="008B075F">
        <w:rPr>
          <w:rStyle w:val="Strong"/>
          <w:rFonts w:eastAsiaTheme="majorEastAsia"/>
        </w:rPr>
        <w:t>Case Study 3: Andela – Pivoting to Meet Global Talent Needs</w:t>
      </w:r>
      <w:r w:rsidRPr="008B075F">
        <w:br/>
        <w:t>Originally, Andela’s model focused on training African developers and helping them find opportunities in global tech companies. After recognizing that companies needed skilled talent directly integrated into their teams, Andela shifted its model to provide more specialized training and remote staffing solutions, effectively pivoting from an education-centered model to a talent-as-a-service model.</w:t>
      </w:r>
    </w:p>
    <w:p w:rsidR="008B0C1F" w:rsidRPr="008B075F" w:rsidRDefault="008B0C1F" w:rsidP="008B0C1F">
      <w:pPr>
        <w:pStyle w:val="NormalWeb"/>
      </w:pPr>
      <w:r w:rsidRPr="008B075F">
        <w:rPr>
          <w:rStyle w:val="Strong"/>
          <w:rFonts w:eastAsiaTheme="majorEastAsia"/>
        </w:rPr>
        <w:t>Key Adaptations and Results</w:t>
      </w:r>
      <w:r w:rsidRPr="008B075F">
        <w:t>:</w:t>
      </w:r>
      <w:r w:rsidRPr="008B075F">
        <w:br/>
        <w:t>By pivoting to meet global demand for talent, Andela expanded its client base and scaled significantly. Andela’s adaptation highlights the value of aligning services with customer needs and demonstrates the scalability of a skills-based business model.</w:t>
      </w:r>
    </w:p>
    <w:p w:rsidR="00AD79DF" w:rsidRPr="008B075F" w:rsidRDefault="00AD79DF" w:rsidP="00AD79DF">
      <w:pPr>
        <w:pStyle w:val="NormalWeb"/>
      </w:pPr>
      <w:r w:rsidRPr="008B075F">
        <w:rPr>
          <w:rStyle w:val="Strong"/>
        </w:rPr>
        <w:t>Case Study 4: M-Pesa – Revolutionizing Payments in Kenya</w:t>
      </w:r>
      <w:r w:rsidRPr="008B075F">
        <w:br/>
        <w:t>M-Pesa, launched by Safaricom in Kenya, initially intended to provide microfinance services. However, the service quickly evolved into a mobile money platform in response to widespread demand for accessible financial services among Kenya’s unbanked population. M-Pesa’s model adaptation transformed the platform into one of the world’s most successful mobile payment systems, used widely across Africa.</w:t>
      </w:r>
    </w:p>
    <w:p w:rsidR="00AD79DF" w:rsidRPr="008B075F" w:rsidRDefault="00AD79DF" w:rsidP="00AD79DF">
      <w:pPr>
        <w:pStyle w:val="NormalWeb"/>
        <w:spacing w:before="0" w:beforeAutospacing="0" w:after="0" w:afterAutospacing="0"/>
      </w:pPr>
      <w:r w:rsidRPr="008B075F">
        <w:rPr>
          <w:rStyle w:val="Strong"/>
          <w:rFonts w:eastAsiaTheme="majorEastAsia"/>
        </w:rPr>
        <w:t>Key Adaptations and Results</w:t>
      </w:r>
      <w:r w:rsidRPr="008B075F">
        <w:t xml:space="preserve">: </w:t>
      </w:r>
    </w:p>
    <w:p w:rsidR="00AD79DF" w:rsidRPr="008B075F" w:rsidRDefault="00AD79DF" w:rsidP="00AD79DF">
      <w:pPr>
        <w:pStyle w:val="NormalWeb"/>
        <w:spacing w:before="0" w:beforeAutospacing="0" w:after="0" w:afterAutospacing="0"/>
      </w:pPr>
      <w:r w:rsidRPr="008B075F">
        <w:t>M-Pesa showcases how understanding and responding to unmet needs can turn an idea into a continent-wide success. It also highlights the value of adapting the business model to fit technological capabilities and customer convenience.</w:t>
      </w:r>
    </w:p>
    <w:p w:rsidR="00AD79DF" w:rsidRPr="008B075F" w:rsidRDefault="00AD79DF" w:rsidP="008B0C1F">
      <w:pPr>
        <w:pStyle w:val="NormalWeb"/>
      </w:pPr>
    </w:p>
    <w:p w:rsidR="00AD79DF" w:rsidRPr="008B075F" w:rsidRDefault="00E2066C" w:rsidP="00AD79DF">
      <w:pPr>
        <w:pStyle w:val="Heading5"/>
        <w:rPr>
          <w:color w:val="auto"/>
        </w:rPr>
      </w:pPr>
      <w:r w:rsidRPr="008B075F">
        <w:rPr>
          <w:color w:val="auto"/>
        </w:rPr>
        <w:t>24.4.</w:t>
      </w:r>
      <w:r w:rsidR="008B0C1F" w:rsidRPr="008B075F">
        <w:rPr>
          <w:color w:val="auto"/>
        </w:rPr>
        <w:t>5</w:t>
      </w:r>
      <w:r w:rsidR="00AD79DF" w:rsidRPr="008B075F">
        <w:rPr>
          <w:color w:val="auto"/>
        </w:rPr>
        <w:t xml:space="preserve"> The Role of Agility and Innovation in Sustaining Business Models</w:t>
      </w:r>
    </w:p>
    <w:p w:rsidR="008B0C1F" w:rsidRPr="008B075F" w:rsidRDefault="00AD79DF" w:rsidP="008E2DEB">
      <w:pPr>
        <w:pStyle w:val="NormalWeb"/>
      </w:pPr>
      <w:r w:rsidRPr="008B075F">
        <w:t>Agility, or the ability to respond swiftly to changes, is essential for successful business model adaptation. In a rapidly evolving market, African entrepreneurs have demonstrated remarkable agility by quickly identifying new opportunities and adapting their models to stay competitive. This approach allows businesses to navigate economic volatility and infrastructure limitations effectively.</w:t>
      </w:r>
      <w:r w:rsidR="008E2DEB" w:rsidRPr="008B075F">
        <w:t xml:space="preserve"> </w:t>
      </w:r>
      <w:r w:rsidR="008B0C1F" w:rsidRPr="008B075F">
        <w:t>Successful business model adaptation is often based on three main principles:</w:t>
      </w:r>
    </w:p>
    <w:p w:rsidR="008B0C1F" w:rsidRPr="008B075F" w:rsidRDefault="008B0C1F" w:rsidP="005B758F">
      <w:pPr>
        <w:numPr>
          <w:ilvl w:val="0"/>
          <w:numId w:val="1079"/>
        </w:numPr>
        <w:spacing w:before="100" w:beforeAutospacing="1" w:after="100" w:afterAutospacing="1" w:line="240" w:lineRule="auto"/>
      </w:pPr>
      <w:r w:rsidRPr="008B075F">
        <w:rPr>
          <w:rStyle w:val="Strong"/>
        </w:rPr>
        <w:t>Customer-Centric Approach</w:t>
      </w:r>
      <w:r w:rsidRPr="008B075F">
        <w:t>: By continuously listening to and anticipating customer needs, businesses can ensure their model remains relevant and valuable.</w:t>
      </w:r>
    </w:p>
    <w:p w:rsidR="008B0C1F" w:rsidRPr="008B075F" w:rsidRDefault="008B0C1F" w:rsidP="005B758F">
      <w:pPr>
        <w:numPr>
          <w:ilvl w:val="0"/>
          <w:numId w:val="1079"/>
        </w:numPr>
        <w:spacing w:before="100" w:beforeAutospacing="1" w:after="100" w:afterAutospacing="1" w:line="240" w:lineRule="auto"/>
      </w:pPr>
      <w:r w:rsidRPr="008B075F">
        <w:rPr>
          <w:rStyle w:val="Strong"/>
        </w:rPr>
        <w:t>Agility and Flexibility</w:t>
      </w:r>
      <w:r w:rsidRPr="008B075F">
        <w:t>: Rapid adaptation to market changes, even when it requires a significant pivot, is essential.</w:t>
      </w:r>
    </w:p>
    <w:p w:rsidR="008B0C1F" w:rsidRPr="008B075F" w:rsidRDefault="008B0C1F" w:rsidP="005B758F">
      <w:pPr>
        <w:numPr>
          <w:ilvl w:val="0"/>
          <w:numId w:val="1079"/>
        </w:numPr>
        <w:spacing w:before="100" w:beforeAutospacing="1" w:after="100" w:afterAutospacing="1" w:line="240" w:lineRule="auto"/>
      </w:pPr>
      <w:r w:rsidRPr="008B075F">
        <w:rPr>
          <w:rStyle w:val="Strong"/>
        </w:rPr>
        <w:t>Local Relevance</w:t>
      </w:r>
      <w:r w:rsidRPr="008B075F">
        <w:t>: Businesses that tailor their models to local conditions, cultural contexts, and infrastructure realities tend to succeed.</w:t>
      </w:r>
    </w:p>
    <w:p w:rsidR="00A35630" w:rsidRPr="008B075F" w:rsidRDefault="00A35630" w:rsidP="008B0C1F">
      <w:pPr>
        <w:spacing w:after="0"/>
      </w:pPr>
      <w:r w:rsidRPr="008B075F">
        <w:t>Summary</w:t>
      </w:r>
    </w:p>
    <w:p w:rsidR="00A35630" w:rsidRPr="008B075F" w:rsidRDefault="00A35630" w:rsidP="00A35630">
      <w:pPr>
        <w:pStyle w:val="NormalWeb"/>
      </w:pPr>
      <w:r w:rsidRPr="008B075F">
        <w:t>This section encourages students to adopt an adaptable and resilient approach to entrepreneurship by understanding the importance of evolving business models to meet market demands effectively. Through theoretical frameworks and African case studies, students gain a robust understanding of adapting business models as a key pathway to success.</w:t>
      </w:r>
    </w:p>
    <w:p w:rsidR="00A35630" w:rsidRPr="008B075F" w:rsidRDefault="00A35630" w:rsidP="00A35630">
      <w:r w:rsidRPr="008B075F">
        <w:pict>
          <v:rect id="_x0000_i2577" style="width:0;height:1.5pt" o:hralign="center" o:hrstd="t" o:hr="t" fillcolor="#a0a0a0" stroked="f"/>
        </w:pict>
      </w:r>
    </w:p>
    <w:p w:rsidR="00A35630" w:rsidRPr="008B075F" w:rsidRDefault="00A35630" w:rsidP="00A35630">
      <w:pPr>
        <w:pStyle w:val="Heading4"/>
      </w:pPr>
      <w:r w:rsidRPr="008B075F">
        <w:t>Key Terms and Concepts</w:t>
      </w:r>
    </w:p>
    <w:p w:rsidR="00A35630" w:rsidRPr="008B075F" w:rsidRDefault="00A35630" w:rsidP="005B758F">
      <w:pPr>
        <w:numPr>
          <w:ilvl w:val="0"/>
          <w:numId w:val="1078"/>
        </w:numPr>
        <w:spacing w:before="100" w:beforeAutospacing="1" w:after="100" w:afterAutospacing="1" w:line="240" w:lineRule="auto"/>
      </w:pPr>
      <w:r w:rsidRPr="008B075F">
        <w:rPr>
          <w:rStyle w:val="Strong"/>
        </w:rPr>
        <w:t>Business Model</w:t>
      </w:r>
      <w:r w:rsidRPr="008B075F">
        <w:t>: The underlying structure of how a business creates, delivers, and captures value.</w:t>
      </w:r>
    </w:p>
    <w:p w:rsidR="00A35630" w:rsidRPr="008B075F" w:rsidRDefault="00A35630" w:rsidP="005B758F">
      <w:pPr>
        <w:numPr>
          <w:ilvl w:val="0"/>
          <w:numId w:val="1078"/>
        </w:numPr>
        <w:spacing w:before="100" w:beforeAutospacing="1" w:after="100" w:afterAutospacing="1" w:line="240" w:lineRule="auto"/>
      </w:pPr>
      <w:r w:rsidRPr="008B075F">
        <w:rPr>
          <w:rStyle w:val="Strong"/>
        </w:rPr>
        <w:t>Business Model Adaptation</w:t>
      </w:r>
      <w:r w:rsidRPr="008B075F">
        <w:t>: Adjusting the business structure or operational methods in response to market, customer, or environmental changes.</w:t>
      </w:r>
    </w:p>
    <w:p w:rsidR="00A35630" w:rsidRPr="008B075F" w:rsidRDefault="00A35630" w:rsidP="005B758F">
      <w:pPr>
        <w:numPr>
          <w:ilvl w:val="0"/>
          <w:numId w:val="1078"/>
        </w:numPr>
        <w:spacing w:before="100" w:beforeAutospacing="1" w:after="100" w:afterAutospacing="1" w:line="240" w:lineRule="auto"/>
      </w:pPr>
      <w:r w:rsidRPr="008B075F">
        <w:rPr>
          <w:rStyle w:val="Strong"/>
        </w:rPr>
        <w:t>Pivot</w:t>
      </w:r>
      <w:r w:rsidRPr="008B075F">
        <w:t>: A fundamental change in a business’s strategic direction to better align with market demands.</w:t>
      </w:r>
    </w:p>
    <w:p w:rsidR="00A35630" w:rsidRPr="008B075F" w:rsidRDefault="00A35630" w:rsidP="005B758F">
      <w:pPr>
        <w:numPr>
          <w:ilvl w:val="0"/>
          <w:numId w:val="1078"/>
        </w:numPr>
        <w:spacing w:before="100" w:beforeAutospacing="1" w:after="100" w:afterAutospacing="1" w:line="240" w:lineRule="auto"/>
      </w:pPr>
      <w:r w:rsidRPr="008B075F">
        <w:rPr>
          <w:rStyle w:val="Strong"/>
        </w:rPr>
        <w:t>Value Proposition</w:t>
      </w:r>
      <w:r w:rsidRPr="008B075F">
        <w:t>: The promise of value that a business commits to delivering to its customers.</w:t>
      </w:r>
    </w:p>
    <w:p w:rsidR="00A35630" w:rsidRPr="008B075F" w:rsidRDefault="00A35630" w:rsidP="005B758F">
      <w:pPr>
        <w:numPr>
          <w:ilvl w:val="0"/>
          <w:numId w:val="1078"/>
        </w:numPr>
        <w:spacing w:before="100" w:beforeAutospacing="1" w:after="100" w:afterAutospacing="1" w:line="240" w:lineRule="auto"/>
      </w:pPr>
      <w:r w:rsidRPr="008B075F">
        <w:rPr>
          <w:rStyle w:val="Strong"/>
        </w:rPr>
        <w:t>Scalability</w:t>
      </w:r>
      <w:r w:rsidRPr="008B075F">
        <w:t>: The capacity of a business model to handle increased demand without compromising performance or quality.</w:t>
      </w:r>
    </w:p>
    <w:p w:rsidR="00A35630" w:rsidRPr="008B075F" w:rsidRDefault="00A35630" w:rsidP="005B758F">
      <w:pPr>
        <w:numPr>
          <w:ilvl w:val="0"/>
          <w:numId w:val="1078"/>
        </w:numPr>
        <w:spacing w:before="100" w:beforeAutospacing="1" w:after="100" w:afterAutospacing="1" w:line="240" w:lineRule="auto"/>
      </w:pPr>
      <w:r w:rsidRPr="008B075F">
        <w:rPr>
          <w:rStyle w:val="Strong"/>
        </w:rPr>
        <w:t>Revenue Stream</w:t>
      </w:r>
      <w:r w:rsidRPr="008B075F">
        <w:t>: The source from which a business earns money, often adaptable in response to new opportunities.</w:t>
      </w:r>
    </w:p>
    <w:p w:rsidR="00A35630" w:rsidRPr="008B075F" w:rsidRDefault="00A35630" w:rsidP="005B758F">
      <w:pPr>
        <w:numPr>
          <w:ilvl w:val="0"/>
          <w:numId w:val="1078"/>
        </w:numPr>
        <w:spacing w:before="100" w:beforeAutospacing="1" w:after="100" w:afterAutospacing="1" w:line="240" w:lineRule="auto"/>
      </w:pPr>
      <w:r w:rsidRPr="008B075F">
        <w:rPr>
          <w:rStyle w:val="Strong"/>
        </w:rPr>
        <w:t>Cultural Adaptation</w:t>
      </w:r>
      <w:r w:rsidRPr="008B075F">
        <w:t>: Aligning business practices with local customs, values, and social norms to better engage a target audience.</w:t>
      </w:r>
    </w:p>
    <w:p w:rsidR="00A35630" w:rsidRPr="008B075F" w:rsidRDefault="00A35630" w:rsidP="005B758F">
      <w:pPr>
        <w:numPr>
          <w:ilvl w:val="0"/>
          <w:numId w:val="1078"/>
        </w:numPr>
        <w:spacing w:before="100" w:beforeAutospacing="1" w:after="100" w:afterAutospacing="1" w:line="240" w:lineRule="auto"/>
      </w:pPr>
      <w:r w:rsidRPr="008B075F">
        <w:rPr>
          <w:rStyle w:val="Strong"/>
        </w:rPr>
        <w:t>Business Model Canvas</w:t>
      </w:r>
      <w:r w:rsidRPr="008B075F">
        <w:t>: A strategic tool that outlines key components of a business model, useful for planning adaptations.</w:t>
      </w:r>
    </w:p>
    <w:p w:rsidR="00A35630" w:rsidRPr="008B075F" w:rsidRDefault="00A35630" w:rsidP="005B758F">
      <w:pPr>
        <w:numPr>
          <w:ilvl w:val="0"/>
          <w:numId w:val="1078"/>
        </w:numPr>
        <w:spacing w:before="100" w:beforeAutospacing="1" w:after="100" w:afterAutospacing="1" w:line="240" w:lineRule="auto"/>
      </w:pPr>
      <w:r w:rsidRPr="008B075F">
        <w:rPr>
          <w:rStyle w:val="Strong"/>
        </w:rPr>
        <w:t>Lean Startup</w:t>
      </w:r>
      <w:r w:rsidRPr="008B075F">
        <w:t>: A methodology for developing businesses and products through validated learning, rapid experimentation, and customer feedback.</w:t>
      </w:r>
    </w:p>
    <w:p w:rsidR="008B0C1F" w:rsidRPr="008B075F" w:rsidRDefault="008B0C1F" w:rsidP="008B0C1F">
      <w:pPr>
        <w:spacing w:after="0"/>
      </w:pPr>
      <w:r w:rsidRPr="008B075F">
        <w:pict>
          <v:rect id="_x0000_i2546" style="width:0;height:1.5pt" o:hralign="center" o:hrstd="t" o:hr="t" fillcolor="#a0a0a0" stroked="f"/>
        </w:pict>
      </w:r>
    </w:p>
    <w:p w:rsidR="008B0C1F" w:rsidRPr="008B075F" w:rsidRDefault="008B0C1F" w:rsidP="008B0C1F">
      <w:pPr>
        <w:pStyle w:val="Heading4"/>
      </w:pPr>
      <w:r w:rsidRPr="008B075F">
        <w:t>Review and Discussion Questions</w:t>
      </w:r>
    </w:p>
    <w:p w:rsidR="008B0C1F" w:rsidRPr="008B075F" w:rsidRDefault="008B0C1F" w:rsidP="005B758F">
      <w:pPr>
        <w:numPr>
          <w:ilvl w:val="0"/>
          <w:numId w:val="1080"/>
        </w:numPr>
        <w:spacing w:before="100" w:beforeAutospacing="1" w:after="100" w:afterAutospacing="1" w:line="240" w:lineRule="auto"/>
      </w:pPr>
      <w:r w:rsidRPr="008B075F">
        <w:t>What are the main drivers for business model adaptation, and why are they particularly relevant in African markets?</w:t>
      </w:r>
    </w:p>
    <w:p w:rsidR="008B0C1F" w:rsidRPr="008B075F" w:rsidRDefault="008B0C1F" w:rsidP="005B758F">
      <w:pPr>
        <w:numPr>
          <w:ilvl w:val="0"/>
          <w:numId w:val="1080"/>
        </w:numPr>
        <w:spacing w:before="100" w:beforeAutospacing="1" w:after="100" w:afterAutospacing="1" w:line="240" w:lineRule="auto"/>
      </w:pPr>
      <w:r w:rsidRPr="008B075F">
        <w:t>How does customer behavior influence business model adaptation? Provide examples from African companies.</w:t>
      </w:r>
    </w:p>
    <w:p w:rsidR="008B0C1F" w:rsidRPr="008B075F" w:rsidRDefault="008B0C1F" w:rsidP="005B758F">
      <w:pPr>
        <w:numPr>
          <w:ilvl w:val="0"/>
          <w:numId w:val="1080"/>
        </w:numPr>
        <w:spacing w:before="100" w:beforeAutospacing="1" w:after="100" w:afterAutospacing="1" w:line="240" w:lineRule="auto"/>
      </w:pPr>
      <w:r w:rsidRPr="008B075F">
        <w:t>What are the advantages and disadvantages of pivoting a business model?</w:t>
      </w:r>
    </w:p>
    <w:p w:rsidR="008B0C1F" w:rsidRPr="008B075F" w:rsidRDefault="008B0C1F" w:rsidP="005B758F">
      <w:pPr>
        <w:numPr>
          <w:ilvl w:val="0"/>
          <w:numId w:val="1080"/>
        </w:numPr>
        <w:spacing w:before="100" w:beforeAutospacing="1" w:after="100" w:afterAutospacing="1" w:line="240" w:lineRule="auto"/>
      </w:pPr>
      <w:r w:rsidRPr="008B075F">
        <w:t>Discuss how Andela’s model evolved in response to customer demands and market opportunities. What lessons can other African startups learn from this?</w:t>
      </w:r>
    </w:p>
    <w:p w:rsidR="008B0C1F" w:rsidRPr="008B075F" w:rsidRDefault="008B0C1F" w:rsidP="005B758F">
      <w:pPr>
        <w:numPr>
          <w:ilvl w:val="0"/>
          <w:numId w:val="1080"/>
        </w:numPr>
        <w:spacing w:before="100" w:beforeAutospacing="1" w:after="100" w:afterAutospacing="1" w:line="240" w:lineRule="auto"/>
      </w:pPr>
      <w:r w:rsidRPr="008B075F">
        <w:t>How can the Business Model Canvas assist an entrepreneur in identifying areas for potential adaptation?</w:t>
      </w:r>
    </w:p>
    <w:p w:rsidR="008B0C1F" w:rsidRPr="008B075F" w:rsidRDefault="008B0C1F" w:rsidP="008B0C1F">
      <w:pPr>
        <w:spacing w:after="0"/>
      </w:pPr>
      <w:r w:rsidRPr="008B075F">
        <w:pict>
          <v:rect id="_x0000_i2547" style="width:0;height:1.5pt" o:hralign="center" o:hrstd="t" o:hr="t" fillcolor="#a0a0a0" stroked="f"/>
        </w:pict>
      </w:r>
    </w:p>
    <w:p w:rsidR="008B0C1F" w:rsidRPr="008B075F" w:rsidRDefault="008B0C1F" w:rsidP="008B0C1F">
      <w:pPr>
        <w:pStyle w:val="Heading4"/>
      </w:pPr>
      <w:r w:rsidRPr="008B075F">
        <w:t>Experiential Exercise</w:t>
      </w:r>
    </w:p>
    <w:p w:rsidR="008B0C1F" w:rsidRPr="008B075F" w:rsidRDefault="008B0C1F" w:rsidP="008B0C1F">
      <w:pPr>
        <w:pStyle w:val="NormalWeb"/>
      </w:pPr>
      <w:r w:rsidRPr="008B075F">
        <w:rPr>
          <w:rStyle w:val="Strong"/>
          <w:rFonts w:eastAsiaTheme="majorEastAsia"/>
        </w:rPr>
        <w:t>Exercise</w:t>
      </w:r>
      <w:r w:rsidRPr="008B075F">
        <w:t>: Conduct a market analysis for a local business that has undergone a major adaptation in response to external pressures. Research the business, the drivers of change, the adaptation strategies implemented, and the outcomes. Write a report summarizing your findings, and include a section proposing further adaptations that could enhance the business’s competitive position.</w:t>
      </w:r>
    </w:p>
    <w:p w:rsidR="008B0C1F" w:rsidRPr="008B075F" w:rsidRDefault="008B0C1F" w:rsidP="008B0C1F">
      <w:r w:rsidRPr="008B075F">
        <w:pict>
          <v:rect id="_x0000_i2548" style="width:0;height:1.5pt" o:hralign="center" o:hrstd="t" o:hr="t" fillcolor="#a0a0a0" stroked="f"/>
        </w:pict>
      </w:r>
    </w:p>
    <w:p w:rsidR="008B0C1F" w:rsidRPr="008B075F" w:rsidRDefault="008B0C1F" w:rsidP="008B0C1F">
      <w:pPr>
        <w:pStyle w:val="Heading4"/>
      </w:pPr>
      <w:r w:rsidRPr="008B075F">
        <w:t>Case Study for Chapter: Flutterwave – Leveraging Fintech to Overcome Payment Barriers in Africa</w:t>
      </w:r>
    </w:p>
    <w:p w:rsidR="008B0C1F" w:rsidRPr="008B075F" w:rsidRDefault="008B0C1F" w:rsidP="008B0C1F">
      <w:pPr>
        <w:pStyle w:val="NormalWeb"/>
      </w:pPr>
      <w:r w:rsidRPr="008B075F">
        <w:rPr>
          <w:rStyle w:val="Strong"/>
          <w:rFonts w:eastAsiaTheme="majorEastAsia"/>
        </w:rPr>
        <w:t>Case Overview</w:t>
      </w:r>
      <w:r w:rsidRPr="008B075F">
        <w:t>:</w:t>
      </w:r>
      <w:r w:rsidRPr="008B075F">
        <w:br/>
        <w:t>Flutterwave, a Nigerian fintech company, was founded to solve the challenges businesses face in processing payments across Africa. Initially designed as a simple platform for processing payments, Flutterwave rapidly expanded by integrating mobile money, card, and digital wallet options. Recognizing the fragmented nature of African payments, they adapted their model to serve businesses needing cross-border payment solutions. This adaptation allowed Flutterwave to become one of Africa’s leading fintech companies, handling billions in transactions annually.</w:t>
      </w:r>
    </w:p>
    <w:p w:rsidR="008B0C1F" w:rsidRPr="008B075F" w:rsidRDefault="008B0C1F" w:rsidP="008B0C1F">
      <w:pPr>
        <w:pStyle w:val="NormalWeb"/>
      </w:pPr>
      <w:r w:rsidRPr="008B075F">
        <w:rPr>
          <w:rStyle w:val="Strong"/>
          <w:rFonts w:eastAsiaTheme="majorEastAsia"/>
        </w:rPr>
        <w:t>Questions for Analysis</w:t>
      </w:r>
      <w:r w:rsidRPr="008B075F">
        <w:t>:</w:t>
      </w:r>
    </w:p>
    <w:p w:rsidR="008B0C1F" w:rsidRPr="008B075F" w:rsidRDefault="008B0C1F" w:rsidP="005B758F">
      <w:pPr>
        <w:numPr>
          <w:ilvl w:val="0"/>
          <w:numId w:val="1081"/>
        </w:numPr>
        <w:spacing w:before="100" w:beforeAutospacing="1" w:after="100" w:afterAutospacing="1" w:line="240" w:lineRule="auto"/>
      </w:pPr>
      <w:r w:rsidRPr="008B075F">
        <w:t>What specific challenges did Flutterwave address in the African payment landscape?</w:t>
      </w:r>
    </w:p>
    <w:p w:rsidR="008B0C1F" w:rsidRPr="008B075F" w:rsidRDefault="008B0C1F" w:rsidP="005B758F">
      <w:pPr>
        <w:numPr>
          <w:ilvl w:val="0"/>
          <w:numId w:val="1081"/>
        </w:numPr>
        <w:spacing w:before="100" w:beforeAutospacing="1" w:after="100" w:afterAutospacing="1" w:line="240" w:lineRule="auto"/>
      </w:pPr>
      <w:r w:rsidRPr="008B075F">
        <w:t>How did Flutterwave’s business model evolve to meet the diverse payment needs of African businesses and consumers?</w:t>
      </w:r>
    </w:p>
    <w:p w:rsidR="008B0C1F" w:rsidRPr="008B075F" w:rsidRDefault="008B0C1F" w:rsidP="005B758F">
      <w:pPr>
        <w:numPr>
          <w:ilvl w:val="0"/>
          <w:numId w:val="1081"/>
        </w:numPr>
        <w:spacing w:before="100" w:beforeAutospacing="1" w:after="100" w:afterAutospacing="1" w:line="240" w:lineRule="auto"/>
      </w:pPr>
      <w:r w:rsidRPr="008B075F">
        <w:t>In what ways could Flutterwave further adapt its model to stay competitive in the evolving fintech landscape?</w:t>
      </w:r>
    </w:p>
    <w:p w:rsidR="008B0C1F" w:rsidRPr="008B075F" w:rsidRDefault="008B0C1F" w:rsidP="008B0C1F">
      <w:pPr>
        <w:spacing w:after="0"/>
      </w:pPr>
      <w:r w:rsidRPr="008B075F">
        <w:pict>
          <v:rect id="_x0000_i2549" style="width:0;height:1.5pt" o:hralign="center" o:hrstd="t" o:hr="t" fillcolor="#a0a0a0" stroked="f"/>
        </w:pict>
      </w:r>
    </w:p>
    <w:p w:rsidR="008B0C1F" w:rsidRPr="008B075F" w:rsidRDefault="008B0C1F" w:rsidP="008B0C1F">
      <w:pPr>
        <w:pStyle w:val="Heading4"/>
      </w:pPr>
      <w:r w:rsidRPr="008B075F">
        <w:t>Suggested Online Reading</w:t>
      </w:r>
    </w:p>
    <w:p w:rsidR="008B0C1F" w:rsidRPr="008B075F" w:rsidRDefault="008B0C1F" w:rsidP="005B758F">
      <w:pPr>
        <w:numPr>
          <w:ilvl w:val="0"/>
          <w:numId w:val="1082"/>
        </w:numPr>
        <w:spacing w:before="100" w:beforeAutospacing="1" w:after="100" w:afterAutospacing="1" w:line="240" w:lineRule="auto"/>
      </w:pPr>
      <w:r w:rsidRPr="008B075F">
        <w:t>“The Lean Startup” by Eric Ries – for insights on rapid adaptation through iterative development.</w:t>
      </w:r>
    </w:p>
    <w:p w:rsidR="008B0C1F" w:rsidRPr="008B075F" w:rsidRDefault="008B0C1F" w:rsidP="005B758F">
      <w:pPr>
        <w:numPr>
          <w:ilvl w:val="0"/>
          <w:numId w:val="1082"/>
        </w:numPr>
        <w:spacing w:before="100" w:beforeAutospacing="1" w:after="100" w:afterAutospacing="1" w:line="240" w:lineRule="auto"/>
      </w:pPr>
      <w:r w:rsidRPr="008B075F">
        <w:t>“Business Model Generation” by Alexander Osterwalder and Yves Pigneur – for a comprehensive guide on designing and adapting business models.</w:t>
      </w:r>
    </w:p>
    <w:p w:rsidR="008B0C1F" w:rsidRPr="008B075F" w:rsidRDefault="008B0C1F" w:rsidP="005B758F">
      <w:pPr>
        <w:numPr>
          <w:ilvl w:val="0"/>
          <w:numId w:val="1082"/>
        </w:numPr>
        <w:spacing w:before="100" w:beforeAutospacing="1" w:after="100" w:afterAutospacing="1" w:line="240" w:lineRule="auto"/>
      </w:pPr>
      <w:r w:rsidRPr="008B075F">
        <w:t>Case studies from the Africa Report on innovative companies across the continent.</w:t>
      </w:r>
    </w:p>
    <w:p w:rsidR="008B0C1F" w:rsidRPr="008B075F" w:rsidRDefault="008B0C1F" w:rsidP="005B758F">
      <w:pPr>
        <w:numPr>
          <w:ilvl w:val="0"/>
          <w:numId w:val="1082"/>
        </w:numPr>
        <w:spacing w:before="100" w:beforeAutospacing="1" w:after="100" w:afterAutospacing="1" w:line="240" w:lineRule="auto"/>
      </w:pPr>
      <w:r w:rsidRPr="008B075F">
        <w:t>Articles from Quartz Africa and Ventures Africa on trends in African entrepreneurship and market adaptation.</w:t>
      </w:r>
    </w:p>
    <w:p w:rsidR="003E76A0" w:rsidRPr="008B075F" w:rsidRDefault="003E76A0" w:rsidP="003E76A0"/>
    <w:p w:rsidR="008B0C1F" w:rsidRPr="008B075F" w:rsidRDefault="008B0C1F" w:rsidP="003E76A0"/>
    <w:p w:rsidR="008B0C1F" w:rsidRPr="008B075F" w:rsidRDefault="008B0C1F" w:rsidP="003E76A0"/>
    <w:p w:rsidR="008B0C1F" w:rsidRPr="008B075F" w:rsidRDefault="008B0C1F" w:rsidP="003E76A0"/>
    <w:p w:rsidR="008B0C1F" w:rsidRPr="008B075F" w:rsidRDefault="008B0C1F" w:rsidP="003E76A0"/>
    <w:p w:rsidR="008B0C1F" w:rsidRPr="008B075F" w:rsidRDefault="008B0C1F" w:rsidP="003E76A0"/>
    <w:p w:rsidR="008B0C1F" w:rsidRPr="008B075F" w:rsidRDefault="008B0C1F" w:rsidP="003E76A0"/>
    <w:p w:rsidR="008B0C1F" w:rsidRPr="008B075F" w:rsidRDefault="008B0C1F" w:rsidP="003E76A0"/>
    <w:p w:rsidR="00E2066C" w:rsidRPr="008B075F" w:rsidRDefault="00E2066C" w:rsidP="003E76A0"/>
    <w:p w:rsidR="00E2066C" w:rsidRPr="008B075F" w:rsidRDefault="00E2066C" w:rsidP="003E76A0"/>
    <w:p w:rsidR="00E2066C" w:rsidRPr="008B075F" w:rsidRDefault="00E2066C" w:rsidP="003E76A0"/>
    <w:p w:rsidR="00E2066C" w:rsidRPr="008B075F" w:rsidRDefault="00E2066C" w:rsidP="003E76A0"/>
    <w:p w:rsidR="00E2066C" w:rsidRPr="008B075F" w:rsidRDefault="00E2066C" w:rsidP="003E76A0"/>
    <w:p w:rsidR="00BD245C" w:rsidRPr="008B075F" w:rsidRDefault="00BD245C" w:rsidP="00BD245C">
      <w:pPr>
        <w:pStyle w:val="Heading3"/>
        <w:rPr>
          <w:color w:val="auto"/>
        </w:rPr>
      </w:pPr>
      <w:r w:rsidRPr="008B075F">
        <w:rPr>
          <w:color w:val="auto"/>
        </w:rPr>
        <w:t>Chapter 25</w:t>
      </w:r>
      <w:r w:rsidR="00B02293" w:rsidRPr="008B075F">
        <w:rPr>
          <w:color w:val="auto"/>
        </w:rPr>
        <w:t>.1</w:t>
      </w:r>
      <w:r w:rsidRPr="008B075F">
        <w:rPr>
          <w:color w:val="auto"/>
        </w:rPr>
        <w:t>: Entrepreneurship and Innovation in Nigeria</w:t>
      </w:r>
    </w:p>
    <w:p w:rsidR="00BD245C" w:rsidRPr="008B075F" w:rsidRDefault="00BD245C" w:rsidP="00BD245C">
      <w:pPr>
        <w:pStyle w:val="NormalWeb"/>
      </w:pPr>
      <w:r w:rsidRPr="008B075F">
        <w:t>"Innovation distinguishes between a leader and a follower." – Steve Jobs</w:t>
      </w:r>
    </w:p>
    <w:p w:rsidR="00BD245C" w:rsidRPr="008B075F" w:rsidRDefault="00BD245C" w:rsidP="00BD245C">
      <w:r w:rsidRPr="008B075F">
        <w:pict>
          <v:rect id="_x0000_i2588" style="width:0;height:1.5pt" o:hralign="center" o:hrstd="t" o:hr="t" fillcolor="#a0a0a0" stroked="f"/>
        </w:pict>
      </w:r>
    </w:p>
    <w:p w:rsidR="00BD245C" w:rsidRPr="008B075F" w:rsidRDefault="00BD245C" w:rsidP="00BD245C">
      <w:pPr>
        <w:pStyle w:val="Heading4"/>
      </w:pPr>
      <w:r w:rsidRPr="008B075F">
        <w:t>Chapter Objectives</w:t>
      </w:r>
    </w:p>
    <w:p w:rsidR="00BD245C" w:rsidRPr="008B075F" w:rsidRDefault="00BD245C" w:rsidP="00BD245C">
      <w:pPr>
        <w:pStyle w:val="NormalWeb"/>
      </w:pPr>
      <w:r w:rsidRPr="008B075F">
        <w:t>By the end of this chapter, students should be able to:</w:t>
      </w:r>
    </w:p>
    <w:p w:rsidR="00BD245C" w:rsidRPr="008B075F" w:rsidRDefault="00BD245C" w:rsidP="005B758F">
      <w:pPr>
        <w:numPr>
          <w:ilvl w:val="0"/>
          <w:numId w:val="1083"/>
        </w:numPr>
        <w:spacing w:before="100" w:beforeAutospacing="1" w:after="100" w:afterAutospacing="1" w:line="240" w:lineRule="auto"/>
      </w:pPr>
      <w:r w:rsidRPr="008B075F">
        <w:t>Understand the dynamics of entrepreneurship and innovation within Nigeria’s socio-economic context.</w:t>
      </w:r>
    </w:p>
    <w:p w:rsidR="00BD245C" w:rsidRPr="008B075F" w:rsidRDefault="00BD245C" w:rsidP="005B758F">
      <w:pPr>
        <w:numPr>
          <w:ilvl w:val="0"/>
          <w:numId w:val="1083"/>
        </w:numPr>
        <w:spacing w:before="100" w:beforeAutospacing="1" w:after="100" w:afterAutospacing="1" w:line="240" w:lineRule="auto"/>
      </w:pPr>
      <w:r w:rsidRPr="008B075F">
        <w:t>Identify and analyze the unique challenges and opportunities that Nigerian entrepreneurs face.</w:t>
      </w:r>
    </w:p>
    <w:p w:rsidR="00BD245C" w:rsidRPr="008B075F" w:rsidRDefault="00BD245C" w:rsidP="005B758F">
      <w:pPr>
        <w:numPr>
          <w:ilvl w:val="0"/>
          <w:numId w:val="1083"/>
        </w:numPr>
        <w:spacing w:before="100" w:beforeAutospacing="1" w:after="100" w:afterAutospacing="1" w:line="240" w:lineRule="auto"/>
      </w:pPr>
      <w:r w:rsidRPr="008B075F">
        <w:t>Explore the factors influencing Nigeria’s growing entrepreneurial ecosystem, including technology, policy, and market needs.</w:t>
      </w:r>
    </w:p>
    <w:p w:rsidR="00BD245C" w:rsidRPr="008B075F" w:rsidRDefault="00BD245C" w:rsidP="005B758F">
      <w:pPr>
        <w:numPr>
          <w:ilvl w:val="0"/>
          <w:numId w:val="1083"/>
        </w:numPr>
        <w:spacing w:before="100" w:beforeAutospacing="1" w:after="100" w:afterAutospacing="1" w:line="240" w:lineRule="auto"/>
      </w:pPr>
      <w:r w:rsidRPr="008B075F">
        <w:t>Examine case studies of successful Nigerian entrepreneurs who have pioneered innovation across various sectors.</w:t>
      </w:r>
    </w:p>
    <w:p w:rsidR="00BD245C" w:rsidRPr="008B075F" w:rsidRDefault="00BD245C" w:rsidP="005B758F">
      <w:pPr>
        <w:numPr>
          <w:ilvl w:val="0"/>
          <w:numId w:val="1083"/>
        </w:numPr>
        <w:spacing w:before="100" w:beforeAutospacing="1" w:after="100" w:afterAutospacing="1" w:line="240" w:lineRule="auto"/>
      </w:pPr>
      <w:r w:rsidRPr="008B075F">
        <w:t>Develop an understanding of the roles of government, financial institutions, and other stakeholders in fostering innovation.</w:t>
      </w:r>
    </w:p>
    <w:p w:rsidR="00BD245C" w:rsidRPr="008B075F" w:rsidRDefault="00BD245C" w:rsidP="005B758F">
      <w:pPr>
        <w:numPr>
          <w:ilvl w:val="0"/>
          <w:numId w:val="1083"/>
        </w:numPr>
        <w:spacing w:before="100" w:beforeAutospacing="1" w:after="100" w:afterAutospacing="1" w:line="240" w:lineRule="auto"/>
      </w:pPr>
      <w:r w:rsidRPr="008B075F">
        <w:t>Recognize and apply key frameworks for nurturing an innovative mindset and implementing entrepreneurial ideas within Nigeria’s business landscape.</w:t>
      </w:r>
    </w:p>
    <w:p w:rsidR="00BD245C" w:rsidRPr="008B075F" w:rsidRDefault="00BD245C" w:rsidP="00BD245C">
      <w:pPr>
        <w:spacing w:after="0"/>
      </w:pPr>
      <w:r w:rsidRPr="008B075F">
        <w:pict>
          <v:rect id="_x0000_i2589" style="width:0;height:1.5pt" o:hralign="center" o:hrstd="t" o:hr="t" fillcolor="#a0a0a0" stroked="f"/>
        </w:pict>
      </w:r>
    </w:p>
    <w:p w:rsidR="00BD245C" w:rsidRPr="008B075F" w:rsidRDefault="00BD245C" w:rsidP="00BD245C">
      <w:pPr>
        <w:pStyle w:val="Heading4"/>
      </w:pPr>
      <w:r w:rsidRPr="008B075F">
        <w:t>Chapter Summary</w:t>
      </w:r>
    </w:p>
    <w:p w:rsidR="00BD245C" w:rsidRPr="008B075F" w:rsidRDefault="00BD245C" w:rsidP="00BD245C">
      <w:pPr>
        <w:pStyle w:val="NormalWeb"/>
      </w:pPr>
      <w:r w:rsidRPr="008B075F">
        <w:t>Nigeria has emerged as a key player in Africa’s entrepreneurial ecosystem, known for its rapidly growing tech industry and innovation hubs. This chapter examines the unique characteristics of entrepreneurship in Nigeria, focusing on the cultural, economic, and infrastructural factors that shape it. We delve into the role of innovation as a driver of growth in sectors ranging from fintech and agriculture to e-commerce and renewable energy.</w:t>
      </w:r>
    </w:p>
    <w:p w:rsidR="00BD245C" w:rsidRPr="008B075F" w:rsidRDefault="00BD245C" w:rsidP="00BD245C">
      <w:pPr>
        <w:pStyle w:val="NormalWeb"/>
      </w:pPr>
      <w:r w:rsidRPr="008B075F">
        <w:t>Through detailed case studies of pioneering entrepreneurs like Inya Lawal, co-founder of Ascend Studios Foundation; Olugbenga Agboola, co-founder of Flutterwave; and Achenyo Idachaba of MitiMeth, we explore how these leaders have identified market gaps, leveraged technology, and navigated Nigeria’s complex business landscape to create impactful solutions. Additionally, we will examine how government policy, investment, and access to finance influence the pace and scope of innovation.</w:t>
      </w:r>
    </w:p>
    <w:p w:rsidR="00BD245C" w:rsidRPr="008B075F" w:rsidRDefault="00BD245C" w:rsidP="00BD245C">
      <w:pPr>
        <w:pStyle w:val="NormalWeb"/>
      </w:pPr>
      <w:r w:rsidRPr="008B075F">
        <w:t>This chapter also presents strategic tools for fostering innovation, including design thinking, lean startup methodology, and ecosystem mapping. By understanding the Nigerian context and applying these tools, students will be able to develop sustainable and impactful business ideas that address local and regional needs.</w:t>
      </w:r>
    </w:p>
    <w:p w:rsidR="00E54C9C" w:rsidRPr="008B075F" w:rsidRDefault="00E54C9C" w:rsidP="00E54C9C">
      <w:pPr>
        <w:pStyle w:val="NormalWeb"/>
      </w:pPr>
      <w:r w:rsidRPr="008B075F">
        <w:rPr>
          <w:noProof/>
        </w:rPr>
        <w:drawing>
          <wp:inline distT="0" distB="0" distL="0" distR="0">
            <wp:extent cx="4647859" cy="7371114"/>
            <wp:effectExtent l="0" t="0" r="635" b="1270"/>
            <wp:docPr id="29" name="Picture 29" descr="C:\Users\Dr. Mathew E. Egu\Downloads\napkin-selection (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descr="C:\Users\Dr. Mathew E. Egu\Downloads\napkin-selection (17).png"/>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4655149" cy="7382676"/>
                    </a:xfrm>
                    <a:prstGeom prst="rect">
                      <a:avLst/>
                    </a:prstGeom>
                    <a:noFill/>
                    <a:ln>
                      <a:noFill/>
                    </a:ln>
                  </pic:spPr>
                </pic:pic>
              </a:graphicData>
            </a:graphic>
          </wp:inline>
        </w:drawing>
      </w:r>
    </w:p>
    <w:p w:rsidR="00A1765C" w:rsidRPr="008B075F" w:rsidRDefault="00E54C9C" w:rsidP="00BD245C">
      <w:pPr>
        <w:pStyle w:val="NormalWeb"/>
      </w:pPr>
      <w:r w:rsidRPr="008B075F">
        <w:rPr>
          <w:b/>
        </w:rPr>
        <w:t>Figure 25:</w:t>
      </w:r>
      <w:r w:rsidRPr="008B075F">
        <w:t xml:space="preserve"> Tactics of successful entrepreneurs in Nigeria</w:t>
      </w:r>
      <w:r w:rsidR="003E2689" w:rsidRPr="008B075F">
        <w:t>’s</w:t>
      </w:r>
      <w:r w:rsidRPr="008B075F">
        <w:t xml:space="preserve"> entrepreneurial ecosystem</w:t>
      </w:r>
    </w:p>
    <w:p w:rsidR="00BD245C" w:rsidRPr="008B075F" w:rsidRDefault="00BD245C" w:rsidP="00BD245C">
      <w:pPr>
        <w:spacing w:after="0"/>
      </w:pPr>
      <w:r w:rsidRPr="008B075F">
        <w:pict>
          <v:rect id="_x0000_i2591" style="width:0;height:1.5pt" o:hralign="center" o:hrstd="t" o:hr="t" fillcolor="#a0a0a0" stroked="f"/>
        </w:pict>
      </w:r>
    </w:p>
    <w:p w:rsidR="00BD245C" w:rsidRPr="008B075F" w:rsidRDefault="00B02293" w:rsidP="00BD245C">
      <w:pPr>
        <w:pStyle w:val="Heading5"/>
        <w:rPr>
          <w:color w:val="auto"/>
        </w:rPr>
      </w:pPr>
      <w:r w:rsidRPr="008B075F">
        <w:rPr>
          <w:color w:val="auto"/>
        </w:rPr>
        <w:t>25.1.</w:t>
      </w:r>
      <w:r w:rsidR="00BD245C" w:rsidRPr="008B075F">
        <w:rPr>
          <w:color w:val="auto"/>
        </w:rPr>
        <w:t>1 The Nigerian Entrepreneurial Landscape</w:t>
      </w:r>
    </w:p>
    <w:p w:rsidR="00BD245C" w:rsidRPr="008B075F" w:rsidRDefault="00BD245C" w:rsidP="00BD245C">
      <w:pPr>
        <w:pStyle w:val="NormalWeb"/>
      </w:pPr>
      <w:r w:rsidRPr="008B075F">
        <w:t>Nigeria’s entrepreneurial landscape is shaped by its youthful population, resource availability, and a growing digital economy. With over 60% of its population under the age of 25, Nigeria is primed for innovation and entrepreneurship. However, there are several challenges, such as infrastructure deficits, limited access to financing, regulatory hurdles, and high levels of unemployment. These barriers, while significant, have also spurred Nigerian entrepreneurs to innovate in creative and adaptive ways to solve pressing problems in sectors like financial technology, agriculture, health, and e-commerce.</w:t>
      </w:r>
    </w:p>
    <w:p w:rsidR="00BD245C" w:rsidRPr="008B075F" w:rsidRDefault="00B02293" w:rsidP="00BD245C">
      <w:pPr>
        <w:pStyle w:val="Heading5"/>
        <w:rPr>
          <w:color w:val="auto"/>
        </w:rPr>
      </w:pPr>
      <w:r w:rsidRPr="008B075F">
        <w:rPr>
          <w:color w:val="auto"/>
        </w:rPr>
        <w:t>25.1.</w:t>
      </w:r>
      <w:r w:rsidR="00BD245C" w:rsidRPr="008B075F">
        <w:rPr>
          <w:color w:val="auto"/>
        </w:rPr>
        <w:t>2 Innovation Drivers in Nigeria</w:t>
      </w:r>
    </w:p>
    <w:p w:rsidR="00BD245C" w:rsidRPr="008B075F" w:rsidRDefault="00BD245C" w:rsidP="00BD245C">
      <w:pPr>
        <w:pStyle w:val="NormalWeb"/>
      </w:pPr>
      <w:r w:rsidRPr="008B075F">
        <w:t>Innovation in Nigeria is driven by several factors:</w:t>
      </w:r>
    </w:p>
    <w:p w:rsidR="00BD245C" w:rsidRPr="008B075F" w:rsidRDefault="00BD245C" w:rsidP="005B758F">
      <w:pPr>
        <w:numPr>
          <w:ilvl w:val="0"/>
          <w:numId w:val="1085"/>
        </w:numPr>
        <w:spacing w:before="100" w:beforeAutospacing="1" w:after="100" w:afterAutospacing="1" w:line="240" w:lineRule="auto"/>
      </w:pPr>
      <w:r w:rsidRPr="008B075F">
        <w:rPr>
          <w:rStyle w:val="Strong"/>
        </w:rPr>
        <w:t>Technological Advancements</w:t>
      </w:r>
      <w:r w:rsidRPr="008B075F">
        <w:t>: The growth of internet access and mobile technology has enabled Nigerian entrepreneurs to develop digital solutions, particularly in financial services. Fintech companies like Flutterwave and Paystack have revolutionized how transactions are conducted, making financial services more accessible and secure.</w:t>
      </w:r>
    </w:p>
    <w:p w:rsidR="00BD245C" w:rsidRPr="008B075F" w:rsidRDefault="00BD245C" w:rsidP="005B758F">
      <w:pPr>
        <w:numPr>
          <w:ilvl w:val="0"/>
          <w:numId w:val="1085"/>
        </w:numPr>
        <w:spacing w:before="100" w:beforeAutospacing="1" w:after="100" w:afterAutospacing="1" w:line="240" w:lineRule="auto"/>
      </w:pPr>
      <w:r w:rsidRPr="008B075F">
        <w:rPr>
          <w:rStyle w:val="Strong"/>
        </w:rPr>
        <w:t>Government Initiatives</w:t>
      </w:r>
      <w:r w:rsidRPr="008B075F">
        <w:t>: Policies such as the “National Digital Economy Policy and Strategy” and programs like the “YouWiN! Connect” and “N-Power” have aimed to foster innovation by providing training, grants, and resources to young entrepreneurs.</w:t>
      </w:r>
    </w:p>
    <w:p w:rsidR="00BD245C" w:rsidRPr="008B075F" w:rsidRDefault="00BD245C" w:rsidP="005B758F">
      <w:pPr>
        <w:numPr>
          <w:ilvl w:val="0"/>
          <w:numId w:val="1085"/>
        </w:numPr>
        <w:spacing w:before="100" w:beforeAutospacing="1" w:after="100" w:afterAutospacing="1" w:line="240" w:lineRule="auto"/>
      </w:pPr>
      <w:r w:rsidRPr="008B075F">
        <w:rPr>
          <w:rStyle w:val="Strong"/>
        </w:rPr>
        <w:t>Investment and Funding</w:t>
      </w:r>
      <w:r w:rsidRPr="008B075F">
        <w:t>: Nigerian startups have attracted significant foreign investments, particularly in the tech space. Venture capital and angel investments have grown, with Lagos emerging as one of Africa’s primary startup hubs.</w:t>
      </w:r>
    </w:p>
    <w:p w:rsidR="00BD245C" w:rsidRPr="008B075F" w:rsidRDefault="00BD245C" w:rsidP="005B758F">
      <w:pPr>
        <w:numPr>
          <w:ilvl w:val="0"/>
          <w:numId w:val="1085"/>
        </w:numPr>
        <w:spacing w:before="100" w:beforeAutospacing="1" w:after="100" w:afterAutospacing="1" w:line="240" w:lineRule="auto"/>
      </w:pPr>
      <w:r w:rsidRPr="008B075F">
        <w:rPr>
          <w:rStyle w:val="Strong"/>
        </w:rPr>
        <w:t>Social and Economic Needs</w:t>
      </w:r>
      <w:r w:rsidRPr="008B075F">
        <w:t>: Nigeria’s challenges with poverty, healthcare, and education have driven the rise of social entrepreneurship. Innovators like MitiMeth, which turns water hyacinths into products, address environmental concerns while creating economic opportunities for communities.</w:t>
      </w:r>
    </w:p>
    <w:p w:rsidR="00BD245C" w:rsidRPr="008B075F" w:rsidRDefault="00B02293" w:rsidP="00BD245C">
      <w:pPr>
        <w:pStyle w:val="Heading5"/>
        <w:rPr>
          <w:color w:val="auto"/>
        </w:rPr>
      </w:pPr>
      <w:r w:rsidRPr="008B075F">
        <w:rPr>
          <w:color w:val="auto"/>
        </w:rPr>
        <w:t>25.1.</w:t>
      </w:r>
      <w:r w:rsidR="00BD245C" w:rsidRPr="008B075F">
        <w:rPr>
          <w:color w:val="auto"/>
        </w:rPr>
        <w:t>3 Case Studies of Successful Nigerian Entrepreneurs</w:t>
      </w:r>
    </w:p>
    <w:p w:rsidR="00BD245C" w:rsidRPr="008B075F" w:rsidRDefault="00BD245C" w:rsidP="005B758F">
      <w:pPr>
        <w:pStyle w:val="NormalWeb"/>
        <w:numPr>
          <w:ilvl w:val="0"/>
          <w:numId w:val="1086"/>
        </w:numPr>
      </w:pPr>
      <w:r w:rsidRPr="008B075F">
        <w:rPr>
          <w:rStyle w:val="Strong"/>
          <w:rFonts w:eastAsiaTheme="majorEastAsia"/>
        </w:rPr>
        <w:t>Olugbenga Agboola, Co-Founder of Flutterwave</w:t>
      </w:r>
      <w:r w:rsidRPr="008B075F">
        <w:br/>
        <w:t>Olugbenga Agboola’s Flutterwave has become a landmark in the Nigerian fintech space. Agboola recognized the market gap in secure and efficient payment processing across Africa. Flutterwave provides an online payment infrastructure that enables businesses to process transactions easily. The company’s success highlights the role of innovative digital solutions in addressing inefficiencies within traditional banking systems.</w:t>
      </w:r>
    </w:p>
    <w:p w:rsidR="00BD245C" w:rsidRPr="008B075F" w:rsidRDefault="00BD245C" w:rsidP="005B758F">
      <w:pPr>
        <w:pStyle w:val="NormalWeb"/>
        <w:numPr>
          <w:ilvl w:val="0"/>
          <w:numId w:val="1086"/>
        </w:numPr>
      </w:pPr>
      <w:r w:rsidRPr="008B075F">
        <w:rPr>
          <w:rStyle w:val="Strong"/>
          <w:rFonts w:eastAsiaTheme="majorEastAsia"/>
        </w:rPr>
        <w:t>Achenyo Idachaba, Founder of MitiMeth</w:t>
      </w:r>
      <w:r w:rsidRPr="008B075F">
        <w:br/>
        <w:t>MitiMeth addresses environmental challenges by repurposing invasive water hyacinths into handmade crafts. Idachaba's work not only tackles environmental issues but also empowers local communities through job creation. Her approach illustrates the concept of social entrepreneurship, where business innovation meets social impact.</w:t>
      </w:r>
    </w:p>
    <w:p w:rsidR="00BD245C" w:rsidRPr="008B075F" w:rsidRDefault="00BD245C" w:rsidP="005B758F">
      <w:pPr>
        <w:pStyle w:val="NormalWeb"/>
        <w:numPr>
          <w:ilvl w:val="0"/>
          <w:numId w:val="1086"/>
        </w:numPr>
      </w:pPr>
      <w:r w:rsidRPr="008B075F">
        <w:rPr>
          <w:rStyle w:val="Strong"/>
          <w:rFonts w:eastAsiaTheme="majorEastAsia"/>
        </w:rPr>
        <w:t>Inya Lawal, Co-Founder of Ascend Studios Foundation</w:t>
      </w:r>
      <w:r w:rsidRPr="008B075F">
        <w:br/>
        <w:t>Lawal’s Ascend Studios Foundation focuses on empowering young women in Nigeria through creative arts and media. By offering training and support to women who aspire to enter the creative industry, Lawal provides a model for leveraging creativity to build sustainable enterprises that offer community upliftment.</w:t>
      </w:r>
    </w:p>
    <w:p w:rsidR="00BD245C" w:rsidRPr="008B075F" w:rsidRDefault="00B02293" w:rsidP="00BD245C">
      <w:pPr>
        <w:pStyle w:val="Heading5"/>
        <w:rPr>
          <w:color w:val="auto"/>
        </w:rPr>
      </w:pPr>
      <w:r w:rsidRPr="008B075F">
        <w:rPr>
          <w:color w:val="auto"/>
        </w:rPr>
        <w:t>25.1.</w:t>
      </w:r>
      <w:r w:rsidR="00BD245C" w:rsidRPr="008B075F">
        <w:rPr>
          <w:color w:val="auto"/>
        </w:rPr>
        <w:t>4 Tools and Frameworks for Innovation</w:t>
      </w:r>
    </w:p>
    <w:p w:rsidR="00BD245C" w:rsidRPr="008B075F" w:rsidRDefault="00BD245C" w:rsidP="00BD245C">
      <w:pPr>
        <w:pStyle w:val="NormalWeb"/>
      </w:pPr>
      <w:r w:rsidRPr="008B075F">
        <w:t>To adapt and succeed in Nigeria’s dynamic entrepreneurial environment, entrepreneurs must use strategic tools:</w:t>
      </w:r>
    </w:p>
    <w:p w:rsidR="00BD245C" w:rsidRPr="008B075F" w:rsidRDefault="00BD245C" w:rsidP="005B758F">
      <w:pPr>
        <w:numPr>
          <w:ilvl w:val="0"/>
          <w:numId w:val="1087"/>
        </w:numPr>
        <w:spacing w:before="100" w:beforeAutospacing="1" w:after="100" w:afterAutospacing="1" w:line="240" w:lineRule="auto"/>
      </w:pPr>
      <w:r w:rsidRPr="008B075F">
        <w:rPr>
          <w:rStyle w:val="Strong"/>
        </w:rPr>
        <w:t>Design Thinking</w:t>
      </w:r>
      <w:r w:rsidRPr="008B075F">
        <w:t>: Entrepreneurs can use this approach to empathize with users, ideate solutions, and prototype innovations. This method is particularly valuable in Nigeria’s diverse cultural and socioeconomic landscape.</w:t>
      </w:r>
    </w:p>
    <w:p w:rsidR="00BD245C" w:rsidRPr="008B075F" w:rsidRDefault="00BD245C" w:rsidP="005B758F">
      <w:pPr>
        <w:numPr>
          <w:ilvl w:val="0"/>
          <w:numId w:val="1087"/>
        </w:numPr>
        <w:spacing w:before="100" w:beforeAutospacing="1" w:after="100" w:afterAutospacing="1" w:line="240" w:lineRule="auto"/>
      </w:pPr>
      <w:r w:rsidRPr="008B075F">
        <w:rPr>
          <w:rStyle w:val="Strong"/>
        </w:rPr>
        <w:t>Lean Startup Methodology</w:t>
      </w:r>
      <w:r w:rsidRPr="008B075F">
        <w:t>: Given the challenges of limited funding, the lean startup model allows entrepreneurs to test and refine business ideas with minimal resources. By iterating based on customer feedback, startups can reduce risk and increase the chances of success.</w:t>
      </w:r>
    </w:p>
    <w:p w:rsidR="00BD245C" w:rsidRPr="008B075F" w:rsidRDefault="00BD245C" w:rsidP="005B758F">
      <w:pPr>
        <w:numPr>
          <w:ilvl w:val="0"/>
          <w:numId w:val="1087"/>
        </w:numPr>
        <w:spacing w:before="100" w:beforeAutospacing="1" w:after="100" w:afterAutospacing="1" w:line="240" w:lineRule="auto"/>
      </w:pPr>
      <w:r w:rsidRPr="008B075F">
        <w:rPr>
          <w:rStyle w:val="Strong"/>
        </w:rPr>
        <w:t>Ecosystem Mapping</w:t>
      </w:r>
      <w:r w:rsidRPr="008B075F">
        <w:t>: Understanding the various stakeholders in Nigeria’s entrepreneurial ecosystem is essential. Entrepreneurs must navigate relationships with government, financial institutions, suppliers, and customers to leverage support and resources effectively.</w:t>
      </w:r>
    </w:p>
    <w:p w:rsidR="00BD245C" w:rsidRPr="008B075F" w:rsidRDefault="00B02293" w:rsidP="00BD245C">
      <w:pPr>
        <w:pStyle w:val="Heading5"/>
        <w:rPr>
          <w:color w:val="auto"/>
        </w:rPr>
      </w:pPr>
      <w:r w:rsidRPr="008B075F">
        <w:rPr>
          <w:color w:val="auto"/>
        </w:rPr>
        <w:t>25.1.</w:t>
      </w:r>
      <w:r w:rsidR="00BD245C" w:rsidRPr="008B075F">
        <w:rPr>
          <w:color w:val="auto"/>
        </w:rPr>
        <w:t>5 Government and Policy Implications</w:t>
      </w:r>
    </w:p>
    <w:p w:rsidR="00B02293" w:rsidRPr="008B075F" w:rsidRDefault="00BD245C" w:rsidP="00B02293">
      <w:pPr>
        <w:pStyle w:val="NormalWeb"/>
      </w:pPr>
      <w:r w:rsidRPr="008B075F">
        <w:t>The Nigerian government plays a crucial role in supporting entrepreneurship. Through initiatives like the Nigerian Export Promotion Council (NEPC), startups are encouraged to explore international markets. Policies that focus on infrastructure development, tax incentives, and streamlined business registration processes could further ease the challenges entrepreneurs face and strengthen the ecosystem.</w:t>
      </w:r>
    </w:p>
    <w:p w:rsidR="00B02293" w:rsidRPr="008B075F" w:rsidRDefault="00B02293" w:rsidP="00B02293">
      <w:pPr>
        <w:pStyle w:val="Heading4"/>
      </w:pPr>
      <w:r w:rsidRPr="008B075F">
        <w:t>Conclusion</w:t>
      </w:r>
    </w:p>
    <w:p w:rsidR="00B02293" w:rsidRPr="008B075F" w:rsidRDefault="00B02293" w:rsidP="00B02293">
      <w:pPr>
        <w:pStyle w:val="NormalWeb"/>
      </w:pPr>
      <w:r w:rsidRPr="008B075F">
        <w:t>Entrepreneurship and innovation in Nigeria present a complex yet rewarding landscape. While the challenges are numerous, Nigerian entrepreneurs are driving impactful change through resilience, adaptability, and creativity. As a rapidly growing hub of innovation, Nigeria showcases how strategic planning, supportive ecosystems, and an innovation-driven mindset can transform obstacles into opportunities for success. By studying Nigeria’s unique entrepreneurial ecosystem, students gain insights into the broader implications of entrepreneurship in emerging economies, equipping them with the tools needed to create sustainable and transformative ventures.</w:t>
      </w:r>
    </w:p>
    <w:p w:rsidR="00B02293" w:rsidRPr="008B075F" w:rsidRDefault="00B02293" w:rsidP="00B02293">
      <w:r w:rsidRPr="008B075F">
        <w:pict>
          <v:rect id="_x0000_i2607" style="width:0;height:1.5pt" o:hralign="center" o:hrstd="t" o:hr="t" fillcolor="#a0a0a0" stroked="f"/>
        </w:pict>
      </w:r>
    </w:p>
    <w:p w:rsidR="00B02293" w:rsidRPr="008B075F" w:rsidRDefault="00B02293" w:rsidP="00B02293">
      <w:pPr>
        <w:pStyle w:val="Heading4"/>
      </w:pPr>
      <w:r w:rsidRPr="008B075F">
        <w:t>Key Terms and Concepts</w:t>
      </w:r>
    </w:p>
    <w:p w:rsidR="00B02293" w:rsidRPr="008B075F" w:rsidRDefault="00B02293" w:rsidP="005B758F">
      <w:pPr>
        <w:numPr>
          <w:ilvl w:val="0"/>
          <w:numId w:val="1084"/>
        </w:numPr>
        <w:spacing w:before="100" w:beforeAutospacing="1" w:after="100" w:afterAutospacing="1" w:line="240" w:lineRule="auto"/>
      </w:pPr>
      <w:r w:rsidRPr="008B075F">
        <w:rPr>
          <w:rStyle w:val="Strong"/>
        </w:rPr>
        <w:t>Innovation</w:t>
      </w:r>
      <w:r w:rsidRPr="008B075F">
        <w:t>: The process of creating and implementing new ideas, processes, products, or services that bring value to customers and businesses.</w:t>
      </w:r>
    </w:p>
    <w:p w:rsidR="00B02293" w:rsidRPr="008B075F" w:rsidRDefault="00B02293" w:rsidP="005B758F">
      <w:pPr>
        <w:numPr>
          <w:ilvl w:val="0"/>
          <w:numId w:val="1084"/>
        </w:numPr>
        <w:spacing w:before="100" w:beforeAutospacing="1" w:after="100" w:afterAutospacing="1" w:line="240" w:lineRule="auto"/>
      </w:pPr>
      <w:r w:rsidRPr="008B075F">
        <w:rPr>
          <w:rStyle w:val="Strong"/>
        </w:rPr>
        <w:t>Entrepreneurial Ecosystem</w:t>
      </w:r>
      <w:r w:rsidRPr="008B075F">
        <w:t>: The community of stakeholders, resources, and institutions that collectively support entrepreneurial ventures.</w:t>
      </w:r>
    </w:p>
    <w:p w:rsidR="00B02293" w:rsidRPr="008B075F" w:rsidRDefault="00B02293" w:rsidP="005B758F">
      <w:pPr>
        <w:numPr>
          <w:ilvl w:val="0"/>
          <w:numId w:val="1084"/>
        </w:numPr>
        <w:spacing w:before="100" w:beforeAutospacing="1" w:after="100" w:afterAutospacing="1" w:line="240" w:lineRule="auto"/>
      </w:pPr>
      <w:r w:rsidRPr="008B075F">
        <w:rPr>
          <w:rStyle w:val="Strong"/>
        </w:rPr>
        <w:t>Fintech</w:t>
      </w:r>
      <w:r w:rsidRPr="008B075F">
        <w:t>: Financial technology that improves and automates the delivery and use of financial services.</w:t>
      </w:r>
    </w:p>
    <w:p w:rsidR="00B02293" w:rsidRPr="008B075F" w:rsidRDefault="00B02293" w:rsidP="005B758F">
      <w:pPr>
        <w:numPr>
          <w:ilvl w:val="0"/>
          <w:numId w:val="1084"/>
        </w:numPr>
        <w:spacing w:before="100" w:beforeAutospacing="1" w:after="100" w:afterAutospacing="1" w:line="240" w:lineRule="auto"/>
      </w:pPr>
      <w:r w:rsidRPr="008B075F">
        <w:rPr>
          <w:rStyle w:val="Strong"/>
        </w:rPr>
        <w:t>Design Thinking</w:t>
      </w:r>
      <w:r w:rsidRPr="008B075F">
        <w:t>: A problem-solving approach focused on empathy, ideation, and iteration to develop user-centered innovations.</w:t>
      </w:r>
    </w:p>
    <w:p w:rsidR="00B02293" w:rsidRPr="008B075F" w:rsidRDefault="00B02293" w:rsidP="005B758F">
      <w:pPr>
        <w:numPr>
          <w:ilvl w:val="0"/>
          <w:numId w:val="1084"/>
        </w:numPr>
        <w:spacing w:before="100" w:beforeAutospacing="1" w:after="100" w:afterAutospacing="1" w:line="240" w:lineRule="auto"/>
      </w:pPr>
      <w:r w:rsidRPr="008B075F">
        <w:rPr>
          <w:rStyle w:val="Strong"/>
        </w:rPr>
        <w:t>Lean Startup</w:t>
      </w:r>
      <w:r w:rsidRPr="008B075F">
        <w:t>: A methodology that encourages entrepreneurs to experiment with business ideas, collect customer feedback, and adjust strategies accordingly.</w:t>
      </w:r>
    </w:p>
    <w:p w:rsidR="00B02293" w:rsidRPr="008B075F" w:rsidRDefault="00B02293" w:rsidP="005B758F">
      <w:pPr>
        <w:numPr>
          <w:ilvl w:val="0"/>
          <w:numId w:val="1084"/>
        </w:numPr>
        <w:spacing w:before="100" w:beforeAutospacing="1" w:after="100" w:afterAutospacing="1" w:line="240" w:lineRule="auto"/>
      </w:pPr>
      <w:r w:rsidRPr="008B075F">
        <w:rPr>
          <w:rStyle w:val="Strong"/>
        </w:rPr>
        <w:t>Market Gap</w:t>
      </w:r>
      <w:r w:rsidRPr="008B075F">
        <w:t>: An unmet need or opportunity within a market that entrepreneurs can address with innovative products or services.</w:t>
      </w:r>
    </w:p>
    <w:p w:rsidR="00B02293" w:rsidRPr="008B075F" w:rsidRDefault="00B02293" w:rsidP="005B758F">
      <w:pPr>
        <w:numPr>
          <w:ilvl w:val="0"/>
          <w:numId w:val="1084"/>
        </w:numPr>
        <w:spacing w:before="100" w:beforeAutospacing="1" w:after="100" w:afterAutospacing="1" w:line="240" w:lineRule="auto"/>
      </w:pPr>
      <w:r w:rsidRPr="008B075F">
        <w:rPr>
          <w:rStyle w:val="Strong"/>
        </w:rPr>
        <w:t>Public-Private Partnerships (PPP)</w:t>
      </w:r>
      <w:r w:rsidRPr="008B075F">
        <w:t>: Collaborative arrangements between government and private companies to deliver projects or services that benefit the public.</w:t>
      </w:r>
    </w:p>
    <w:p w:rsidR="00B02293" w:rsidRPr="008B075F" w:rsidRDefault="00B02293" w:rsidP="005B758F">
      <w:pPr>
        <w:numPr>
          <w:ilvl w:val="0"/>
          <w:numId w:val="1084"/>
        </w:numPr>
        <w:spacing w:before="100" w:beforeAutospacing="1" w:after="100" w:afterAutospacing="1" w:line="240" w:lineRule="auto"/>
      </w:pPr>
      <w:r w:rsidRPr="008B075F">
        <w:rPr>
          <w:rStyle w:val="Strong"/>
        </w:rPr>
        <w:t>Digital Economy</w:t>
      </w:r>
      <w:r w:rsidRPr="008B075F">
        <w:t>: An economy based on digital technologies, encompassing industries such as fintech, e-commerce, and telecommunications.</w:t>
      </w:r>
    </w:p>
    <w:p w:rsidR="00B02293" w:rsidRPr="008B075F" w:rsidRDefault="00B02293" w:rsidP="005B758F">
      <w:pPr>
        <w:numPr>
          <w:ilvl w:val="0"/>
          <w:numId w:val="1084"/>
        </w:numPr>
        <w:spacing w:before="100" w:beforeAutospacing="1" w:after="100" w:afterAutospacing="1" w:line="240" w:lineRule="auto"/>
      </w:pPr>
      <w:r w:rsidRPr="008B075F">
        <w:rPr>
          <w:rStyle w:val="Strong"/>
        </w:rPr>
        <w:t>Social Entrepreneurship</w:t>
      </w:r>
      <w:r w:rsidRPr="008B075F">
        <w:t>: A form of entrepreneurship focused on solving social problems through innovative business approaches.</w:t>
      </w:r>
    </w:p>
    <w:p w:rsidR="00BD245C" w:rsidRPr="008B075F" w:rsidRDefault="00BD245C" w:rsidP="00BD245C">
      <w:r w:rsidRPr="008B075F">
        <w:pict>
          <v:rect id="_x0000_i2592" style="width:0;height:1.5pt" o:hralign="center" o:hrstd="t" o:hr="t" fillcolor="#a0a0a0" stroked="f"/>
        </w:pict>
      </w:r>
    </w:p>
    <w:p w:rsidR="00BD245C" w:rsidRPr="008B075F" w:rsidRDefault="00BD245C" w:rsidP="00BD245C">
      <w:pPr>
        <w:pStyle w:val="Heading4"/>
      </w:pPr>
      <w:r w:rsidRPr="008B075F">
        <w:t>Review &amp; Discussion Questions</w:t>
      </w:r>
    </w:p>
    <w:p w:rsidR="00BD245C" w:rsidRPr="008B075F" w:rsidRDefault="00BD245C" w:rsidP="005B758F">
      <w:pPr>
        <w:numPr>
          <w:ilvl w:val="0"/>
          <w:numId w:val="1088"/>
        </w:numPr>
        <w:spacing w:before="100" w:beforeAutospacing="1" w:after="100" w:afterAutospacing="1" w:line="240" w:lineRule="auto"/>
      </w:pPr>
      <w:r w:rsidRPr="008B075F">
        <w:t>What are the primary challenges Nigerian entrepreneurs face, and how do they overcome these obstacles through innovation?</w:t>
      </w:r>
    </w:p>
    <w:p w:rsidR="00BD245C" w:rsidRPr="008B075F" w:rsidRDefault="00BD245C" w:rsidP="005B758F">
      <w:pPr>
        <w:numPr>
          <w:ilvl w:val="0"/>
          <w:numId w:val="1088"/>
        </w:numPr>
        <w:spacing w:before="100" w:beforeAutospacing="1" w:after="100" w:afterAutospacing="1" w:line="240" w:lineRule="auto"/>
      </w:pPr>
      <w:r w:rsidRPr="008B075F">
        <w:t>How does the growth of the digital economy influence entrepreneurship in Nigeria?</w:t>
      </w:r>
    </w:p>
    <w:p w:rsidR="00BD245C" w:rsidRPr="008B075F" w:rsidRDefault="00BD245C" w:rsidP="005B758F">
      <w:pPr>
        <w:numPr>
          <w:ilvl w:val="0"/>
          <w:numId w:val="1088"/>
        </w:numPr>
        <w:spacing w:before="100" w:beforeAutospacing="1" w:after="100" w:afterAutospacing="1" w:line="240" w:lineRule="auto"/>
      </w:pPr>
      <w:r w:rsidRPr="008B075F">
        <w:t>Discuss the importance of government initiatives in supporting innovation within Nigeria. Can you identify areas for improvement?</w:t>
      </w:r>
    </w:p>
    <w:p w:rsidR="00BD245C" w:rsidRPr="008B075F" w:rsidRDefault="00BD245C" w:rsidP="005B758F">
      <w:pPr>
        <w:numPr>
          <w:ilvl w:val="0"/>
          <w:numId w:val="1088"/>
        </w:numPr>
        <w:spacing w:before="100" w:beforeAutospacing="1" w:after="100" w:afterAutospacing="1" w:line="240" w:lineRule="auto"/>
      </w:pPr>
      <w:r w:rsidRPr="008B075F">
        <w:t>How do the principles of design thinking apply to entrepreneurship in Nigeria’s diverse market?</w:t>
      </w:r>
    </w:p>
    <w:p w:rsidR="00BD245C" w:rsidRPr="008B075F" w:rsidRDefault="00BD245C" w:rsidP="005B758F">
      <w:pPr>
        <w:numPr>
          <w:ilvl w:val="0"/>
          <w:numId w:val="1088"/>
        </w:numPr>
        <w:spacing w:before="100" w:beforeAutospacing="1" w:after="100" w:afterAutospacing="1" w:line="240" w:lineRule="auto"/>
      </w:pPr>
      <w:r w:rsidRPr="008B075F">
        <w:t>Explain how venture capital and foreign investment impact the growth of startups in Nigeria.</w:t>
      </w:r>
    </w:p>
    <w:p w:rsidR="00BD245C" w:rsidRPr="008B075F" w:rsidRDefault="00BD245C" w:rsidP="00BD245C">
      <w:pPr>
        <w:spacing w:after="0"/>
      </w:pPr>
      <w:r w:rsidRPr="008B075F">
        <w:pict>
          <v:rect id="_x0000_i2593" style="width:0;height:1.5pt" o:hralign="center" o:hrstd="t" o:hr="t" fillcolor="#a0a0a0" stroked="f"/>
        </w:pict>
      </w:r>
    </w:p>
    <w:p w:rsidR="00BD245C" w:rsidRPr="008B075F" w:rsidRDefault="00BD245C" w:rsidP="00BD245C">
      <w:pPr>
        <w:pStyle w:val="Heading4"/>
      </w:pPr>
      <w:r w:rsidRPr="008B075F">
        <w:t>Experiential Exercise</w:t>
      </w:r>
    </w:p>
    <w:p w:rsidR="00BD245C" w:rsidRPr="008B075F" w:rsidRDefault="00BD245C" w:rsidP="00BD245C">
      <w:pPr>
        <w:pStyle w:val="NormalWeb"/>
      </w:pPr>
      <w:r w:rsidRPr="008B075F">
        <w:rPr>
          <w:rStyle w:val="Strong"/>
          <w:rFonts w:eastAsiaTheme="majorEastAsia"/>
        </w:rPr>
        <w:t>Creating a Lean Business Model for Nigeria’s Market</w:t>
      </w:r>
      <w:r w:rsidRPr="008B075F">
        <w:br/>
        <w:t>Students will work in groups to identify a pressing need in Nigerian society and create a lean business model to address this problem. Each group should:</w:t>
      </w:r>
    </w:p>
    <w:p w:rsidR="00BD245C" w:rsidRPr="008B075F" w:rsidRDefault="00BD245C" w:rsidP="005B758F">
      <w:pPr>
        <w:numPr>
          <w:ilvl w:val="0"/>
          <w:numId w:val="1089"/>
        </w:numPr>
        <w:spacing w:before="100" w:beforeAutospacing="1" w:after="100" w:afterAutospacing="1" w:line="240" w:lineRule="auto"/>
      </w:pPr>
      <w:r w:rsidRPr="008B075F">
        <w:t>Identify the target customer and problem to be solved.</w:t>
      </w:r>
    </w:p>
    <w:p w:rsidR="00BD245C" w:rsidRPr="008B075F" w:rsidRDefault="00BD245C" w:rsidP="005B758F">
      <w:pPr>
        <w:numPr>
          <w:ilvl w:val="0"/>
          <w:numId w:val="1089"/>
        </w:numPr>
        <w:spacing w:before="100" w:beforeAutospacing="1" w:after="100" w:afterAutospacing="1" w:line="240" w:lineRule="auto"/>
      </w:pPr>
      <w:r w:rsidRPr="008B075F">
        <w:t>Develop a value proposition.</w:t>
      </w:r>
    </w:p>
    <w:p w:rsidR="00BD245C" w:rsidRPr="008B075F" w:rsidRDefault="00BD245C" w:rsidP="005B758F">
      <w:pPr>
        <w:numPr>
          <w:ilvl w:val="0"/>
          <w:numId w:val="1089"/>
        </w:numPr>
        <w:spacing w:before="100" w:beforeAutospacing="1" w:after="100" w:afterAutospacing="1" w:line="240" w:lineRule="auto"/>
      </w:pPr>
      <w:r w:rsidRPr="008B075F">
        <w:t>Outline a minimum viable product (MVP).</w:t>
      </w:r>
    </w:p>
    <w:p w:rsidR="00BD245C" w:rsidRPr="008B075F" w:rsidRDefault="00BD245C" w:rsidP="005B758F">
      <w:pPr>
        <w:numPr>
          <w:ilvl w:val="0"/>
          <w:numId w:val="1089"/>
        </w:numPr>
        <w:spacing w:before="100" w:beforeAutospacing="1" w:after="100" w:afterAutospacing="1" w:line="240" w:lineRule="auto"/>
      </w:pPr>
      <w:r w:rsidRPr="008B075F">
        <w:t>Discuss how they would iterate based on feedback.</w:t>
      </w:r>
    </w:p>
    <w:p w:rsidR="00BD245C" w:rsidRPr="008B075F" w:rsidRDefault="00BD245C" w:rsidP="00BD245C">
      <w:pPr>
        <w:spacing w:after="0"/>
      </w:pPr>
      <w:r w:rsidRPr="008B075F">
        <w:pict>
          <v:rect id="_x0000_i2594" style="width:0;height:1.5pt" o:hralign="center" o:hrstd="t" o:hr="t" fillcolor="#a0a0a0" stroked="f"/>
        </w:pict>
      </w:r>
    </w:p>
    <w:p w:rsidR="00BD245C" w:rsidRPr="008B075F" w:rsidRDefault="00BD245C" w:rsidP="00BD245C">
      <w:pPr>
        <w:pStyle w:val="Heading4"/>
      </w:pPr>
      <w:r w:rsidRPr="008B075F">
        <w:t>Case Study: FarmCrowdy – Revolutionizing Agriculture through Crowdsourcing</w:t>
      </w:r>
    </w:p>
    <w:p w:rsidR="00BD245C" w:rsidRPr="008B075F" w:rsidRDefault="00BD245C" w:rsidP="00BD245C">
      <w:pPr>
        <w:pStyle w:val="NormalWeb"/>
      </w:pPr>
      <w:r w:rsidRPr="008B075F">
        <w:t>FarmCrowdy, a digital agricultural platform founded by Onyeka Akumah, connects farmers to investors through a mobile application. It allows Nigerians to sponsor small-scale farmers, who in turn increase crop yields, generate income, and contribute to food security. FarmCrowdy’s innovative approach addresses the capital shortage in agriculture while providing secure investment opportunities for sponsors. As one of Nigeria’s leading agritech platforms, it exemplifies how technology can bridge gaps in critical industries.</w:t>
      </w:r>
    </w:p>
    <w:p w:rsidR="00BD245C" w:rsidRPr="008B075F" w:rsidRDefault="00BD245C" w:rsidP="00BD245C">
      <w:pPr>
        <w:pStyle w:val="NormalWeb"/>
      </w:pPr>
      <w:r w:rsidRPr="008B075F">
        <w:rPr>
          <w:rStyle w:val="Strong"/>
          <w:rFonts w:eastAsiaTheme="majorEastAsia"/>
        </w:rPr>
        <w:t>Case Questions:</w:t>
      </w:r>
    </w:p>
    <w:p w:rsidR="00BD245C" w:rsidRPr="008B075F" w:rsidRDefault="00BD245C" w:rsidP="005B758F">
      <w:pPr>
        <w:numPr>
          <w:ilvl w:val="0"/>
          <w:numId w:val="1090"/>
        </w:numPr>
        <w:spacing w:before="100" w:beforeAutospacing="1" w:after="100" w:afterAutospacing="1" w:line="240" w:lineRule="auto"/>
      </w:pPr>
      <w:r w:rsidRPr="008B075F">
        <w:t>What market gap did FarmCrowdy identify, and how does its model address this need?</w:t>
      </w:r>
    </w:p>
    <w:p w:rsidR="00BD245C" w:rsidRPr="008B075F" w:rsidRDefault="00BD245C" w:rsidP="005B758F">
      <w:pPr>
        <w:numPr>
          <w:ilvl w:val="0"/>
          <w:numId w:val="1090"/>
        </w:numPr>
        <w:spacing w:before="100" w:beforeAutospacing="1" w:after="100" w:afterAutospacing="1" w:line="240" w:lineRule="auto"/>
      </w:pPr>
      <w:r w:rsidRPr="008B075F">
        <w:t>How does FarmCrowdy’s model benefit both smallholder farmers and urban investors?</w:t>
      </w:r>
    </w:p>
    <w:p w:rsidR="00BD245C" w:rsidRPr="008B075F" w:rsidRDefault="00BD245C" w:rsidP="005B758F">
      <w:pPr>
        <w:numPr>
          <w:ilvl w:val="0"/>
          <w:numId w:val="1090"/>
        </w:numPr>
        <w:spacing w:before="100" w:beforeAutospacing="1" w:after="100" w:afterAutospacing="1" w:line="240" w:lineRule="auto"/>
      </w:pPr>
      <w:r w:rsidRPr="008B075F">
        <w:t>Discuss the role of technology in facilitating entrepreneurship in Nigeria’s agricultural sector.</w:t>
      </w:r>
    </w:p>
    <w:p w:rsidR="00BD245C" w:rsidRPr="008B075F" w:rsidRDefault="00BD245C" w:rsidP="005B758F">
      <w:pPr>
        <w:numPr>
          <w:ilvl w:val="0"/>
          <w:numId w:val="1090"/>
        </w:numPr>
        <w:spacing w:before="100" w:beforeAutospacing="1" w:after="100" w:afterAutospacing="1" w:line="240" w:lineRule="auto"/>
      </w:pPr>
      <w:r w:rsidRPr="008B075F">
        <w:t>Identify potential risks and challenges FarmCrowdy might face as it scales. How might they mitigate these risks?</w:t>
      </w:r>
    </w:p>
    <w:p w:rsidR="00BD245C" w:rsidRPr="008B075F" w:rsidRDefault="00BD245C" w:rsidP="00BD245C">
      <w:pPr>
        <w:spacing w:after="0"/>
      </w:pPr>
      <w:r w:rsidRPr="008B075F">
        <w:pict>
          <v:rect id="_x0000_i2595" style="width:0;height:1.5pt" o:hralign="center" o:hrstd="t" o:hr="t" fillcolor="#a0a0a0" stroked="f"/>
        </w:pict>
      </w:r>
    </w:p>
    <w:p w:rsidR="00BD245C" w:rsidRPr="008B075F" w:rsidRDefault="00BD245C" w:rsidP="00BD245C">
      <w:pPr>
        <w:pStyle w:val="Heading4"/>
      </w:pPr>
      <w:r w:rsidRPr="008B075F">
        <w:t>Suggested Online Reading</w:t>
      </w:r>
    </w:p>
    <w:p w:rsidR="00BD245C" w:rsidRPr="008B075F" w:rsidRDefault="00BD245C" w:rsidP="005B758F">
      <w:pPr>
        <w:numPr>
          <w:ilvl w:val="0"/>
          <w:numId w:val="1091"/>
        </w:numPr>
        <w:spacing w:before="100" w:beforeAutospacing="1" w:after="100" w:afterAutospacing="1" w:line="240" w:lineRule="auto"/>
      </w:pPr>
      <w:r w:rsidRPr="008B075F">
        <w:t>Nigeria Digital Economy Policy and Strategy – Ministry of Communications and Digital Economy, Nigeria.</w:t>
      </w:r>
    </w:p>
    <w:p w:rsidR="00BD245C" w:rsidRPr="008B075F" w:rsidRDefault="00BD245C" w:rsidP="005B758F">
      <w:pPr>
        <w:numPr>
          <w:ilvl w:val="0"/>
          <w:numId w:val="1091"/>
        </w:numPr>
        <w:spacing w:before="100" w:beforeAutospacing="1" w:after="100" w:afterAutospacing="1" w:line="240" w:lineRule="auto"/>
      </w:pPr>
      <w:r w:rsidRPr="008B075F">
        <w:t>"The State of the Startup Ecosystem in Nigeria" – A report by StartupBlink.</w:t>
      </w:r>
    </w:p>
    <w:p w:rsidR="00BD245C" w:rsidRPr="008B075F" w:rsidRDefault="00BD245C" w:rsidP="005B758F">
      <w:pPr>
        <w:numPr>
          <w:ilvl w:val="0"/>
          <w:numId w:val="1091"/>
        </w:numPr>
        <w:spacing w:before="100" w:beforeAutospacing="1" w:after="100" w:afterAutospacing="1" w:line="240" w:lineRule="auto"/>
      </w:pPr>
      <w:r w:rsidRPr="008B075F">
        <w:t>"Fintech in Nigeria" – A World Bank overview of the development and future potential of fintech in Nigeria.</w:t>
      </w:r>
    </w:p>
    <w:p w:rsidR="00BD245C" w:rsidRPr="008B075F" w:rsidRDefault="00BD245C" w:rsidP="005B758F">
      <w:pPr>
        <w:numPr>
          <w:ilvl w:val="0"/>
          <w:numId w:val="1091"/>
        </w:numPr>
        <w:spacing w:before="100" w:beforeAutospacing="1" w:after="100" w:afterAutospacing="1" w:line="240" w:lineRule="auto"/>
      </w:pPr>
      <w:r w:rsidRPr="008B075F">
        <w:t>"Scaling Social Impact in Africa: Lessons from Nigerian Entrepreneurs" – A research article examining the social impact of entrepreneurship across Nigeria.</w:t>
      </w:r>
    </w:p>
    <w:p w:rsidR="00BD245C" w:rsidRPr="008B075F" w:rsidRDefault="00BD245C" w:rsidP="00BD245C">
      <w:pPr>
        <w:spacing w:after="0"/>
      </w:pPr>
      <w:r w:rsidRPr="008B075F">
        <w:pict>
          <v:rect id="_x0000_i2596" style="width:0;height:1.5pt" o:hralign="center" o:hrstd="t" o:hr="t" fillcolor="#a0a0a0" stroked="f"/>
        </w:pict>
      </w:r>
    </w:p>
    <w:p w:rsidR="00E2066C" w:rsidRPr="008B075F" w:rsidRDefault="00E2066C" w:rsidP="003E76A0"/>
    <w:p w:rsidR="00E2066C" w:rsidRPr="008B075F" w:rsidRDefault="00E2066C" w:rsidP="003E76A0"/>
    <w:p w:rsidR="00AF4ACF" w:rsidRPr="008B075F" w:rsidRDefault="00AF4ACF" w:rsidP="003E76A0"/>
    <w:p w:rsidR="00AF4ACF" w:rsidRPr="008B075F" w:rsidRDefault="00AF4ACF" w:rsidP="003E76A0"/>
    <w:p w:rsidR="00AF4ACF" w:rsidRPr="008B075F" w:rsidRDefault="00AF4ACF" w:rsidP="003E76A0"/>
    <w:p w:rsidR="00AF4ACF" w:rsidRPr="008B075F" w:rsidRDefault="00AF4ACF" w:rsidP="003E76A0"/>
    <w:p w:rsidR="00AF4ACF" w:rsidRPr="008B075F" w:rsidRDefault="00AF4ACF" w:rsidP="003E76A0"/>
    <w:p w:rsidR="00AF4ACF" w:rsidRPr="008B075F" w:rsidRDefault="00AF4ACF" w:rsidP="003E76A0"/>
    <w:p w:rsidR="00AF4ACF" w:rsidRPr="008B075F" w:rsidRDefault="00AF4ACF" w:rsidP="003E76A0"/>
    <w:p w:rsidR="00AF4ACF" w:rsidRPr="008B075F" w:rsidRDefault="00AF4ACF" w:rsidP="003E76A0"/>
    <w:p w:rsidR="00AF4ACF" w:rsidRPr="008B075F" w:rsidRDefault="00AF4ACF" w:rsidP="003E76A0"/>
    <w:p w:rsidR="00AF4ACF" w:rsidRPr="008B075F" w:rsidRDefault="00AF4ACF" w:rsidP="003E76A0"/>
    <w:p w:rsidR="00AF4ACF" w:rsidRPr="008B075F" w:rsidRDefault="00AF4ACF" w:rsidP="003E76A0"/>
    <w:p w:rsidR="00AF4ACF" w:rsidRPr="008B075F" w:rsidRDefault="00AF4ACF" w:rsidP="003E76A0"/>
    <w:p w:rsidR="00AF4ACF" w:rsidRPr="008B075F" w:rsidRDefault="00AF4ACF" w:rsidP="003E76A0"/>
    <w:p w:rsidR="00AF4ACF" w:rsidRPr="008B075F" w:rsidRDefault="00AF4ACF" w:rsidP="003E76A0"/>
    <w:p w:rsidR="004A0A88" w:rsidRPr="008B075F" w:rsidRDefault="004A0A88" w:rsidP="004A0A88">
      <w:pPr>
        <w:pStyle w:val="NormalWeb"/>
      </w:pPr>
      <w:r w:rsidRPr="008B075F">
        <w:rPr>
          <w:rStyle w:val="Strong"/>
        </w:rPr>
        <w:t>Chapter 25.2: Opportunities in the Nigerian Market</w:t>
      </w:r>
    </w:p>
    <w:p w:rsidR="004A0A88" w:rsidRPr="008B075F" w:rsidRDefault="004A0A88" w:rsidP="004A0A88">
      <w:pPr>
        <w:pStyle w:val="NormalWeb"/>
      </w:pPr>
      <w:r w:rsidRPr="008B075F">
        <w:t>“Opportunities don’t happen. You create them.” – Chris Grosser</w:t>
      </w:r>
    </w:p>
    <w:p w:rsidR="004A0A88" w:rsidRPr="008B075F" w:rsidRDefault="004A0A88" w:rsidP="004A0A88">
      <w:pPr>
        <w:spacing w:after="0"/>
      </w:pPr>
      <w:r w:rsidRPr="008B075F">
        <w:pict>
          <v:rect id="_x0000_i2609" style="width:0;height:1.5pt" o:hralign="center" o:hrstd="t" o:hr="t" fillcolor="#a0a0a0" stroked="f"/>
        </w:pict>
      </w:r>
    </w:p>
    <w:p w:rsidR="004A0A88" w:rsidRPr="008B075F" w:rsidRDefault="004A0A88" w:rsidP="004A0A88">
      <w:pPr>
        <w:pStyle w:val="Heading3"/>
        <w:rPr>
          <w:color w:val="auto"/>
        </w:rPr>
      </w:pPr>
      <w:r w:rsidRPr="008B075F">
        <w:rPr>
          <w:color w:val="auto"/>
        </w:rPr>
        <w:t>25.2.0 Introduction</w:t>
      </w:r>
    </w:p>
    <w:p w:rsidR="004A0A88" w:rsidRPr="008B075F" w:rsidRDefault="004A0A88" w:rsidP="004A0A88">
      <w:pPr>
        <w:pStyle w:val="NormalWeb"/>
      </w:pPr>
      <w:r w:rsidRPr="008B075F">
        <w:t>The Nigerian market, as the largest economy in Africa, presents numerous opportunities for entrepreneurial ventures across various sectors. Nigeria’s economic diversity—from its robust oil and gas industry to emerging sectors like technology, agriculture, and entertainment—creates a dynamic landscape for innovative business opportunities. However, the market also has unique challenges such as infrastructure deficits, political and economic instability, and regulatory complexities. This section delves into sectors with the highest growth potential, supported by recent government policies designed to incentivize entrepreneurship.</w:t>
      </w:r>
    </w:p>
    <w:p w:rsidR="004A0A88" w:rsidRPr="008B075F" w:rsidRDefault="004A0A88" w:rsidP="004A0A88">
      <w:pPr>
        <w:pStyle w:val="NormalWeb"/>
      </w:pPr>
      <w:r w:rsidRPr="008B075F">
        <w:t>Through real-world examples, particularly from Nigerian innovators, this section explores how entrepreneurs are successfully navigating the Nigerian market. We examine the impact of policies such as the “National Economic Empowerment and Development Strategy” (NEEDS), which has contributed to economic reform and aimed to diversify Nigeria’s economy. The section also highlights practical strategies for overcoming challenges within Nigeria’s diverse social, economic, and cultural landscape. By studying the successful case studies and understanding key growth sectors, students will gain a comprehensive view of the Nigerian market’s opportunities and an entrepreneurial mindset toward capitalizing on these opportunities.</w:t>
      </w:r>
    </w:p>
    <w:p w:rsidR="004A0A88" w:rsidRPr="008B075F" w:rsidRDefault="004A0A88" w:rsidP="004A0A88">
      <w:pPr>
        <w:spacing w:after="0"/>
      </w:pPr>
      <w:r w:rsidRPr="008B075F">
        <w:pict>
          <v:rect id="_x0000_i2612" style="width:0;height:1.5pt" o:hralign="center" o:hrstd="t" o:hr="t" fillcolor="#a0a0a0" stroked="f"/>
        </w:pict>
      </w:r>
    </w:p>
    <w:p w:rsidR="004A0A88" w:rsidRPr="008B075F" w:rsidRDefault="004A0A88" w:rsidP="004A0A88">
      <w:pPr>
        <w:pStyle w:val="Heading3"/>
        <w:rPr>
          <w:color w:val="auto"/>
        </w:rPr>
      </w:pPr>
      <w:r w:rsidRPr="008B075F">
        <w:rPr>
          <w:color w:val="auto"/>
        </w:rPr>
        <w:t>25.2.1 Detailed Exploration of High-Growth Sectors</w:t>
      </w:r>
    </w:p>
    <w:p w:rsidR="004A0A88" w:rsidRPr="008B075F" w:rsidRDefault="004A0A88" w:rsidP="004A0A88">
      <w:pPr>
        <w:pStyle w:val="Heading4"/>
      </w:pPr>
      <w:r w:rsidRPr="008B075F">
        <w:t>25.2.1.1 Agriculture</w:t>
      </w:r>
    </w:p>
    <w:p w:rsidR="004A0A88" w:rsidRPr="008B075F" w:rsidRDefault="004A0A88" w:rsidP="004A0A88">
      <w:pPr>
        <w:pStyle w:val="NormalWeb"/>
      </w:pPr>
      <w:r w:rsidRPr="008B075F">
        <w:t>Agriculture remains a backbone of the Nigerian economy, contributing approximately 24% to Nigeria’s GDP. With 82 million hectares of arable land, the sector holds significant opportunities for innovation and productivity improvement. Sub-sectors such as rice and cassava farming, fisheries, and poultry farming offer vast potential for business ventures. Companies like FarmCrowdy have successfully utilized digital platforms to connect farmers with investors, increasing productivity and supporting food security.</w:t>
      </w:r>
    </w:p>
    <w:p w:rsidR="004A0A88" w:rsidRPr="008B075F" w:rsidRDefault="004A0A88" w:rsidP="004A0A88">
      <w:pPr>
        <w:pStyle w:val="Heading4"/>
      </w:pPr>
      <w:r w:rsidRPr="008B075F">
        <w:t>25.2.1.2 Technology and Fintech</w:t>
      </w:r>
    </w:p>
    <w:p w:rsidR="004A0A88" w:rsidRPr="008B075F" w:rsidRDefault="004A0A88" w:rsidP="004A0A88">
      <w:pPr>
        <w:pStyle w:val="NormalWeb"/>
      </w:pPr>
      <w:r w:rsidRPr="008B075F">
        <w:t>The technology sector, particularly financial technology (fintech), is experiencing rapid growth. Startups such as Flutterwave, Paystack, and Kuda Bank have revolutionized Nigeria’s payment systems, making transactions more accessible and secure. The fintech sector’s success has positioned Nigeria as a technology hub in Africa, attracting substantial foreign investment. The rapid adoption of digital banking and mobile payments further underscores this sector’s potential.</w:t>
      </w:r>
    </w:p>
    <w:p w:rsidR="004A0A88" w:rsidRPr="008B075F" w:rsidRDefault="004A0A88" w:rsidP="004A0A88">
      <w:pPr>
        <w:pStyle w:val="Heading4"/>
      </w:pPr>
      <w:r w:rsidRPr="008B075F">
        <w:t>25.2.1.3 Entertainment and Creative Industries</w:t>
      </w:r>
    </w:p>
    <w:p w:rsidR="004A0A88" w:rsidRPr="008B075F" w:rsidRDefault="004A0A88" w:rsidP="004A0A88">
      <w:pPr>
        <w:pStyle w:val="NormalWeb"/>
      </w:pPr>
      <w:r w:rsidRPr="008B075F">
        <w:t>Nigeria’s entertainment industry, also known as “Nollywood,” is the second-largest film industry globally, following Bollywood. The music industry has similarly gained global recognition, with artists like Burna Boy and Wizkid making significant international impact. Nollywood’s growth is supported by Nigeria’s youthful population and high mobile phone penetration, which allows for easy content distribution and consumption. Opportunities abound in film production, music, and digital media.</w:t>
      </w:r>
    </w:p>
    <w:p w:rsidR="004A0A88" w:rsidRPr="008B075F" w:rsidRDefault="004A0A88" w:rsidP="004A0A88">
      <w:pPr>
        <w:pStyle w:val="Heading4"/>
      </w:pPr>
      <w:r w:rsidRPr="008B075F">
        <w:t>25.2.1.4 Renewable Energy</w:t>
      </w:r>
    </w:p>
    <w:p w:rsidR="004A0A88" w:rsidRPr="008B075F" w:rsidRDefault="004A0A88" w:rsidP="004A0A88">
      <w:pPr>
        <w:pStyle w:val="NormalWeb"/>
      </w:pPr>
      <w:r w:rsidRPr="008B075F">
        <w:t>Nigeria’s energy deficit creates an enormous demand for renewable energy solutions, particularly solar power. With many communities lacking reliable electricity, renewable energy startups have stepped in to provide affordable and sustainable alternatives. Companies like Lumos and Rensource offer solar solutions that power homes, businesses, and rural communities. The government’s renewable energy initiatives, like the Nigerian Electrification Project (NEP), offer additional support and investment potential.</w:t>
      </w:r>
    </w:p>
    <w:p w:rsidR="004A0A88" w:rsidRPr="008B075F" w:rsidRDefault="004A0A88" w:rsidP="004A0A88">
      <w:pPr>
        <w:pStyle w:val="Heading4"/>
      </w:pPr>
      <w:r w:rsidRPr="008B075F">
        <w:t>25.2.1.5 Health and Pharmaceuticals</w:t>
      </w:r>
    </w:p>
    <w:p w:rsidR="004A0A88" w:rsidRPr="008B075F" w:rsidRDefault="004A0A88" w:rsidP="004A0A88">
      <w:pPr>
        <w:pStyle w:val="NormalWeb"/>
      </w:pPr>
      <w:r w:rsidRPr="008B075F">
        <w:t>The health sector remains underdeveloped, but this gap creates opportunities for entrepreneurs to provide affordable and accessible healthcare. Telemedicine and mobile health clinics have gained popularity as cost-effective solutions for providing healthcare in remote areas. Startups such as LifeBank, which delivers blood and essential medical supplies to hospitals, demonstrate how entrepreneurs can create impactful businesses within this sector.</w:t>
      </w:r>
    </w:p>
    <w:p w:rsidR="004A0A88" w:rsidRPr="008B075F" w:rsidRDefault="004A0A88" w:rsidP="004A0A88">
      <w:r w:rsidRPr="008B075F">
        <w:pict>
          <v:rect id="_x0000_i2613" style="width:0;height:1.5pt" o:hralign="center" o:hrstd="t" o:hr="t" fillcolor="#a0a0a0" stroked="f"/>
        </w:pict>
      </w:r>
    </w:p>
    <w:p w:rsidR="004A0A88" w:rsidRPr="008B075F" w:rsidRDefault="004A0A88" w:rsidP="004A0A88">
      <w:pPr>
        <w:pStyle w:val="Heading3"/>
        <w:rPr>
          <w:color w:val="auto"/>
        </w:rPr>
      </w:pPr>
      <w:r w:rsidRPr="008B075F">
        <w:rPr>
          <w:color w:val="auto"/>
        </w:rPr>
        <w:t>25.2.2 Strategies for Market Entry and Success</w:t>
      </w:r>
    </w:p>
    <w:p w:rsidR="004A0A88" w:rsidRPr="008B075F" w:rsidRDefault="004A0A88" w:rsidP="004A0A88">
      <w:pPr>
        <w:pStyle w:val="Heading4"/>
      </w:pPr>
      <w:r w:rsidRPr="008B075F">
        <w:t>25.2.2.1 Leveraging Partnerships and Local Knowledge</w:t>
      </w:r>
    </w:p>
    <w:p w:rsidR="004A0A88" w:rsidRPr="008B075F" w:rsidRDefault="004A0A88" w:rsidP="004A0A88">
      <w:pPr>
        <w:pStyle w:val="NormalWeb"/>
      </w:pPr>
      <w:r w:rsidRPr="008B075F">
        <w:t>Successful market entry often requires partnerships with local businesses to gain insights into customer behavior and regulatory nuances. Foreign businesses partnering with Nigerian firms have a higher chance of success due to their combined resources and shared local knowledge.</w:t>
      </w:r>
    </w:p>
    <w:p w:rsidR="004A0A88" w:rsidRPr="008B075F" w:rsidRDefault="004A0A88" w:rsidP="004A0A88">
      <w:pPr>
        <w:pStyle w:val="Heading4"/>
      </w:pPr>
      <w:r w:rsidRPr="008B075F">
        <w:t>25.2.2.2 Adapting Products and Services to Local Needs</w:t>
      </w:r>
    </w:p>
    <w:p w:rsidR="004A0A88" w:rsidRPr="008B075F" w:rsidRDefault="004A0A88" w:rsidP="004A0A88">
      <w:pPr>
        <w:pStyle w:val="NormalWeb"/>
      </w:pPr>
      <w:r w:rsidRPr="008B075F">
        <w:t>Entrepreneurs in Nigeria must tailor their offerings to the unique needs of Nigerian consumers. For example, telecom companies have developed “pay-as-you-go” data packages due to the high cost of internet access, making digital products accessible to more Nigerians.</w:t>
      </w:r>
    </w:p>
    <w:p w:rsidR="004A0A88" w:rsidRPr="008B075F" w:rsidRDefault="004A0A88" w:rsidP="004A0A88">
      <w:pPr>
        <w:pStyle w:val="Heading4"/>
      </w:pPr>
      <w:r w:rsidRPr="008B075F">
        <w:t>25.2.2.3 Embracing Digital Transformation</w:t>
      </w:r>
    </w:p>
    <w:p w:rsidR="004A0A88" w:rsidRPr="008B075F" w:rsidRDefault="004A0A88" w:rsidP="004A0A88">
      <w:pPr>
        <w:pStyle w:val="NormalWeb"/>
      </w:pPr>
      <w:r w:rsidRPr="008B075F">
        <w:t>Digital platforms and mobile technology have become crucial for expanding customer reach and operational efficiency. In Nigeria’s predominantly cash-based economy, digital payment systems offer a convenient alternative for transactions. Entrepreneurs should leverage digital solutions for product distribution, marketing, and customer engagement.</w:t>
      </w:r>
    </w:p>
    <w:p w:rsidR="004A0A88" w:rsidRPr="008B075F" w:rsidRDefault="004A0A88" w:rsidP="004A0A88">
      <w:pPr>
        <w:pStyle w:val="Heading3"/>
        <w:rPr>
          <w:color w:val="auto"/>
        </w:rPr>
      </w:pPr>
      <w:r w:rsidRPr="008B075F">
        <w:rPr>
          <w:color w:val="auto"/>
        </w:rPr>
        <w:t>Summary</w:t>
      </w:r>
    </w:p>
    <w:p w:rsidR="004A0A88" w:rsidRPr="008B075F" w:rsidRDefault="004A0A88" w:rsidP="004A0A88">
      <w:pPr>
        <w:pStyle w:val="NormalWeb"/>
      </w:pPr>
      <w:r w:rsidRPr="008B075F">
        <w:t>The Nigerian market presents vast and diverse opportunities for entrepreneurs across sectors such as agriculture, technology, entertainment, and healthcare. While challenges exist, Nigeria’s youthful population, increasing internet access, and supportive government policies create a fertile environment for business innovation. By understanding the unique dynamics of each sector and adopting strategic approaches, entrepreneurs can successfully capitalize on the Nigerian market’s potential. This section aims to equip students with insights into the opportunities and actionable strategies required to thrive in Nigeria’s entrepreneurial landscape.</w:t>
      </w:r>
    </w:p>
    <w:p w:rsidR="004A0A88" w:rsidRPr="008B075F" w:rsidRDefault="004A0A88" w:rsidP="004A0A88">
      <w:r w:rsidRPr="008B075F">
        <w:pict>
          <v:rect id="_x0000_i2630" style="width:0;height:1.5pt" o:hralign="center" o:hrstd="t" o:hr="t" fillcolor="#a0a0a0" stroked="f"/>
        </w:pict>
      </w:r>
    </w:p>
    <w:p w:rsidR="004A0A88" w:rsidRPr="008B075F" w:rsidRDefault="004A0A88" w:rsidP="004A0A88">
      <w:pPr>
        <w:pStyle w:val="Heading3"/>
        <w:rPr>
          <w:color w:val="auto"/>
        </w:rPr>
      </w:pPr>
      <w:r w:rsidRPr="008B075F">
        <w:rPr>
          <w:color w:val="auto"/>
        </w:rPr>
        <w:t>Key Terms and Concepts</w:t>
      </w:r>
    </w:p>
    <w:p w:rsidR="004A0A88" w:rsidRPr="008B075F" w:rsidRDefault="004A0A88" w:rsidP="005B758F">
      <w:pPr>
        <w:numPr>
          <w:ilvl w:val="0"/>
          <w:numId w:val="1092"/>
        </w:numPr>
        <w:spacing w:before="100" w:beforeAutospacing="1" w:after="100" w:afterAutospacing="1" w:line="240" w:lineRule="auto"/>
      </w:pPr>
      <w:r w:rsidRPr="008B075F">
        <w:rPr>
          <w:rStyle w:val="Strong"/>
        </w:rPr>
        <w:t>Emerging Markets</w:t>
      </w:r>
      <w:r w:rsidRPr="008B075F">
        <w:t>: Economies in developing countries that present high growth potential and market opportunities.</w:t>
      </w:r>
    </w:p>
    <w:p w:rsidR="004A0A88" w:rsidRPr="008B075F" w:rsidRDefault="004A0A88" w:rsidP="005B758F">
      <w:pPr>
        <w:numPr>
          <w:ilvl w:val="0"/>
          <w:numId w:val="1092"/>
        </w:numPr>
        <w:spacing w:before="100" w:beforeAutospacing="1" w:after="100" w:afterAutospacing="1" w:line="240" w:lineRule="auto"/>
      </w:pPr>
      <w:r w:rsidRPr="008B075F">
        <w:rPr>
          <w:rStyle w:val="Strong"/>
        </w:rPr>
        <w:t>Market Entry Strategy</w:t>
      </w:r>
      <w:r w:rsidRPr="008B075F">
        <w:t>: Tactics used to enter new markets, including joint ventures, partnerships, and local adaptations.</w:t>
      </w:r>
    </w:p>
    <w:p w:rsidR="004A0A88" w:rsidRPr="008B075F" w:rsidRDefault="004A0A88" w:rsidP="005B758F">
      <w:pPr>
        <w:numPr>
          <w:ilvl w:val="0"/>
          <w:numId w:val="1092"/>
        </w:numPr>
        <w:spacing w:before="100" w:beforeAutospacing="1" w:after="100" w:afterAutospacing="1" w:line="240" w:lineRule="auto"/>
      </w:pPr>
      <w:r w:rsidRPr="008B075F">
        <w:rPr>
          <w:rStyle w:val="Strong"/>
        </w:rPr>
        <w:t>Agricultural Value Chain</w:t>
      </w:r>
      <w:r w:rsidRPr="008B075F">
        <w:t>: The full range of activities involved in the production, processing, and distribution of agricultural products.</w:t>
      </w:r>
    </w:p>
    <w:p w:rsidR="004A0A88" w:rsidRPr="008B075F" w:rsidRDefault="004A0A88" w:rsidP="005B758F">
      <w:pPr>
        <w:numPr>
          <w:ilvl w:val="0"/>
          <w:numId w:val="1092"/>
        </w:numPr>
        <w:spacing w:before="100" w:beforeAutospacing="1" w:after="100" w:afterAutospacing="1" w:line="240" w:lineRule="auto"/>
      </w:pPr>
      <w:r w:rsidRPr="008B075F">
        <w:rPr>
          <w:rStyle w:val="Strong"/>
        </w:rPr>
        <w:t>Informal Economy</w:t>
      </w:r>
      <w:r w:rsidRPr="008B075F">
        <w:t>: Economic activities and enterprises not regulated by the government, which make up a significant portion of Nigeria’s economy.</w:t>
      </w:r>
    </w:p>
    <w:p w:rsidR="004A0A88" w:rsidRPr="008B075F" w:rsidRDefault="004A0A88" w:rsidP="005B758F">
      <w:pPr>
        <w:numPr>
          <w:ilvl w:val="0"/>
          <w:numId w:val="1092"/>
        </w:numPr>
        <w:spacing w:before="100" w:beforeAutospacing="1" w:after="100" w:afterAutospacing="1" w:line="240" w:lineRule="auto"/>
      </w:pPr>
      <w:r w:rsidRPr="008B075F">
        <w:rPr>
          <w:rStyle w:val="Strong"/>
        </w:rPr>
        <w:t>Regulatory Environment</w:t>
      </w:r>
      <w:r w:rsidRPr="008B075F">
        <w:t>: The policies and regulations that influence business operations within a particular country.</w:t>
      </w:r>
    </w:p>
    <w:p w:rsidR="004A0A88" w:rsidRPr="008B075F" w:rsidRDefault="004A0A88" w:rsidP="005B758F">
      <w:pPr>
        <w:numPr>
          <w:ilvl w:val="0"/>
          <w:numId w:val="1092"/>
        </w:numPr>
        <w:spacing w:before="100" w:beforeAutospacing="1" w:after="100" w:afterAutospacing="1" w:line="240" w:lineRule="auto"/>
      </w:pPr>
      <w:r w:rsidRPr="008B075F">
        <w:rPr>
          <w:rStyle w:val="Strong"/>
        </w:rPr>
        <w:t>Economic Diversification</w:t>
      </w:r>
      <w:r w:rsidRPr="008B075F">
        <w:t>: The process of expanding an economy to include a variety of sectors to reduce dependence on a single industry.</w:t>
      </w:r>
    </w:p>
    <w:p w:rsidR="004A0A88" w:rsidRPr="008B075F" w:rsidRDefault="004A0A88" w:rsidP="005B758F">
      <w:pPr>
        <w:numPr>
          <w:ilvl w:val="0"/>
          <w:numId w:val="1092"/>
        </w:numPr>
        <w:spacing w:before="100" w:beforeAutospacing="1" w:after="100" w:afterAutospacing="1" w:line="240" w:lineRule="auto"/>
      </w:pPr>
      <w:r w:rsidRPr="008B075F">
        <w:rPr>
          <w:rStyle w:val="Strong"/>
        </w:rPr>
        <w:t>Youth Demographics</w:t>
      </w:r>
      <w:r w:rsidRPr="008B075F">
        <w:t>: The young population segment, particularly relevant in Nigeria, where over 60% of the population is under the age of 25.</w:t>
      </w:r>
    </w:p>
    <w:p w:rsidR="004A0A88" w:rsidRPr="008B075F" w:rsidRDefault="004A0A88" w:rsidP="004A0A88">
      <w:pPr>
        <w:spacing w:after="0"/>
      </w:pPr>
      <w:r w:rsidRPr="008B075F">
        <w:pict>
          <v:rect id="_x0000_i2631" style="width:0;height:1.5pt" o:hralign="center" o:hrstd="t" o:hr="t" fillcolor="#a0a0a0" stroked="f"/>
        </w:pict>
      </w:r>
    </w:p>
    <w:p w:rsidR="004A0A88" w:rsidRPr="008B075F" w:rsidRDefault="004A0A88" w:rsidP="004A0A88">
      <w:pPr>
        <w:pStyle w:val="Heading3"/>
        <w:rPr>
          <w:color w:val="auto"/>
        </w:rPr>
      </w:pPr>
      <w:r w:rsidRPr="008B075F">
        <w:rPr>
          <w:color w:val="auto"/>
        </w:rPr>
        <w:t>Review &amp; Discussion Questions</w:t>
      </w:r>
    </w:p>
    <w:p w:rsidR="004A0A88" w:rsidRPr="008B075F" w:rsidRDefault="004A0A88" w:rsidP="005B758F">
      <w:pPr>
        <w:numPr>
          <w:ilvl w:val="0"/>
          <w:numId w:val="1093"/>
        </w:numPr>
        <w:spacing w:before="100" w:beforeAutospacing="1" w:after="100" w:afterAutospacing="1" w:line="240" w:lineRule="auto"/>
      </w:pPr>
      <w:r w:rsidRPr="008B075F">
        <w:t>What are the primary sectors that present the highest growth opportunities in Nigeria, and why?</w:t>
      </w:r>
    </w:p>
    <w:p w:rsidR="004A0A88" w:rsidRPr="008B075F" w:rsidRDefault="004A0A88" w:rsidP="005B758F">
      <w:pPr>
        <w:numPr>
          <w:ilvl w:val="0"/>
          <w:numId w:val="1093"/>
        </w:numPr>
        <w:spacing w:before="100" w:beforeAutospacing="1" w:after="100" w:afterAutospacing="1" w:line="240" w:lineRule="auto"/>
      </w:pPr>
      <w:r w:rsidRPr="008B075F">
        <w:t>How does the informal economy influence business opportunities in Nigeria?</w:t>
      </w:r>
    </w:p>
    <w:p w:rsidR="004A0A88" w:rsidRPr="008B075F" w:rsidRDefault="004A0A88" w:rsidP="005B758F">
      <w:pPr>
        <w:numPr>
          <w:ilvl w:val="0"/>
          <w:numId w:val="1093"/>
        </w:numPr>
        <w:spacing w:before="100" w:beforeAutospacing="1" w:after="100" w:afterAutospacing="1" w:line="240" w:lineRule="auto"/>
      </w:pPr>
      <w:r w:rsidRPr="008B075F">
        <w:t>What role does the government play in fostering entrepreneurship, and which policies have had the most significant impact?</w:t>
      </w:r>
    </w:p>
    <w:p w:rsidR="004A0A88" w:rsidRPr="008B075F" w:rsidRDefault="004A0A88" w:rsidP="005B758F">
      <w:pPr>
        <w:numPr>
          <w:ilvl w:val="0"/>
          <w:numId w:val="1093"/>
        </w:numPr>
        <w:spacing w:before="100" w:beforeAutospacing="1" w:after="100" w:afterAutospacing="1" w:line="240" w:lineRule="auto"/>
      </w:pPr>
      <w:r w:rsidRPr="008B075F">
        <w:t>What strategies have successful entrepreneurs used to overcome challenges in the Nigerian market?</w:t>
      </w:r>
    </w:p>
    <w:p w:rsidR="004A0A88" w:rsidRPr="008B075F" w:rsidRDefault="004A0A88" w:rsidP="005B758F">
      <w:pPr>
        <w:numPr>
          <w:ilvl w:val="0"/>
          <w:numId w:val="1093"/>
        </w:numPr>
        <w:spacing w:before="100" w:beforeAutospacing="1" w:after="100" w:afterAutospacing="1" w:line="240" w:lineRule="auto"/>
      </w:pPr>
      <w:r w:rsidRPr="008B075F">
        <w:t>How can entrepreneurs leverage Nigeria’s youth demographic in their business models?</w:t>
      </w:r>
    </w:p>
    <w:p w:rsidR="004A0A88" w:rsidRPr="008B075F" w:rsidRDefault="004A0A88" w:rsidP="004A0A88">
      <w:r w:rsidRPr="008B075F">
        <w:pict>
          <v:rect id="_x0000_i2614" style="width:0;height:1.5pt" o:hralign="center" o:hrstd="t" o:hr="t" fillcolor="#a0a0a0" stroked="f"/>
        </w:pict>
      </w:r>
    </w:p>
    <w:p w:rsidR="004A0A88" w:rsidRPr="008B075F" w:rsidRDefault="004A0A88" w:rsidP="004A0A88">
      <w:pPr>
        <w:pStyle w:val="Heading3"/>
        <w:rPr>
          <w:color w:val="auto"/>
        </w:rPr>
      </w:pPr>
      <w:r w:rsidRPr="008B075F">
        <w:rPr>
          <w:color w:val="auto"/>
        </w:rPr>
        <w:t>Case Study: Paystack – Transforming Digital Payments in Nigeria</w:t>
      </w:r>
    </w:p>
    <w:p w:rsidR="004A0A88" w:rsidRPr="008B075F" w:rsidRDefault="004A0A88" w:rsidP="004A0A88">
      <w:pPr>
        <w:pStyle w:val="NormalWeb"/>
      </w:pPr>
      <w:r w:rsidRPr="008B075F">
        <w:t>Paystack, a fintech startup founded by Nigerian entrepreneurs Shola Akinlade and Ezra Olubi, revolutionized Nigeria’s online payment system. Before Paystack, businesses struggled to process digital payments effectively, but Paystack’s payment gateway allowed seamless integration for online transactions. Their platform became widely adopted by Nigerian businesses, and in 2020, Paystack was acquired by Stripe in a landmark deal valued at over $200 million. Paystack’s success highlights how identifying a local problem and providing a tailored digital solution can lead to substantial growth and success in Nigeria.</w:t>
      </w:r>
    </w:p>
    <w:p w:rsidR="004A0A88" w:rsidRPr="008B075F" w:rsidRDefault="004A0A88" w:rsidP="004A0A88">
      <w:pPr>
        <w:pStyle w:val="NormalWeb"/>
      </w:pPr>
      <w:r w:rsidRPr="008B075F">
        <w:rPr>
          <w:rStyle w:val="Strong"/>
        </w:rPr>
        <w:t>Case Questions:</w:t>
      </w:r>
    </w:p>
    <w:p w:rsidR="004A0A88" w:rsidRPr="008B075F" w:rsidRDefault="004A0A88" w:rsidP="005B758F">
      <w:pPr>
        <w:numPr>
          <w:ilvl w:val="0"/>
          <w:numId w:val="1094"/>
        </w:numPr>
        <w:spacing w:before="100" w:beforeAutospacing="1" w:after="100" w:afterAutospacing="1" w:line="240" w:lineRule="auto"/>
      </w:pPr>
      <w:r w:rsidRPr="008B075F">
        <w:t>What challenges did Paystack address in the Nigerian market, and how did their solutions benefit businesses?</w:t>
      </w:r>
    </w:p>
    <w:p w:rsidR="004A0A88" w:rsidRPr="008B075F" w:rsidRDefault="004A0A88" w:rsidP="005B758F">
      <w:pPr>
        <w:numPr>
          <w:ilvl w:val="0"/>
          <w:numId w:val="1094"/>
        </w:numPr>
        <w:spacing w:before="100" w:beforeAutospacing="1" w:after="100" w:afterAutospacing="1" w:line="240" w:lineRule="auto"/>
      </w:pPr>
      <w:r w:rsidRPr="008B075F">
        <w:t>Discuss the importance of digital transformation in Nigeria’s financial sector.</w:t>
      </w:r>
    </w:p>
    <w:p w:rsidR="004A0A88" w:rsidRPr="008B075F" w:rsidRDefault="004A0A88" w:rsidP="005B758F">
      <w:pPr>
        <w:numPr>
          <w:ilvl w:val="0"/>
          <w:numId w:val="1094"/>
        </w:numPr>
        <w:spacing w:before="100" w:beforeAutospacing="1" w:after="100" w:afterAutospacing="1" w:line="240" w:lineRule="auto"/>
      </w:pPr>
      <w:r w:rsidRPr="008B075F">
        <w:t>How did Paystack’s acquisition by Stripe impact the Nigerian entrepreneurial landscape?</w:t>
      </w:r>
    </w:p>
    <w:p w:rsidR="004A0A88" w:rsidRPr="008B075F" w:rsidRDefault="004A0A88" w:rsidP="004A0A88">
      <w:pPr>
        <w:spacing w:after="0"/>
      </w:pPr>
      <w:r w:rsidRPr="008B075F">
        <w:pict>
          <v:rect id="_x0000_i2615" style="width:0;height:1.5pt" o:hralign="center" o:hrstd="t" o:hr="t" fillcolor="#a0a0a0" stroked="f"/>
        </w:pict>
      </w:r>
    </w:p>
    <w:p w:rsidR="004A0A88" w:rsidRPr="008B075F" w:rsidRDefault="004A0A88" w:rsidP="004A0A88">
      <w:pPr>
        <w:pStyle w:val="Heading3"/>
        <w:rPr>
          <w:color w:val="auto"/>
        </w:rPr>
      </w:pPr>
      <w:r w:rsidRPr="008B075F">
        <w:rPr>
          <w:color w:val="auto"/>
        </w:rPr>
        <w:t>Experiential Exercise</w:t>
      </w:r>
    </w:p>
    <w:p w:rsidR="004A0A88" w:rsidRPr="008B075F" w:rsidRDefault="004A0A88" w:rsidP="004A0A88">
      <w:pPr>
        <w:pStyle w:val="NormalWeb"/>
      </w:pPr>
      <w:r w:rsidRPr="008B075F">
        <w:rPr>
          <w:rStyle w:val="Strong"/>
        </w:rPr>
        <w:t>Developing a Business Model for Nigeria’s Health Sector</w:t>
      </w:r>
      <w:r w:rsidRPr="008B075F">
        <w:br/>
        <w:t>Students are encouraged to design a business model aimed at addressing a critical need in Nigeria’s healthcare sector. This exercise should include:</w:t>
      </w:r>
    </w:p>
    <w:p w:rsidR="004A0A88" w:rsidRPr="008B075F" w:rsidRDefault="004A0A88" w:rsidP="005B758F">
      <w:pPr>
        <w:numPr>
          <w:ilvl w:val="0"/>
          <w:numId w:val="1095"/>
        </w:numPr>
        <w:spacing w:before="100" w:beforeAutospacing="1" w:after="100" w:afterAutospacing="1" w:line="240" w:lineRule="auto"/>
      </w:pPr>
      <w:r w:rsidRPr="008B075F">
        <w:t>Identification of a healthcare gap or need in Nigeria.</w:t>
      </w:r>
    </w:p>
    <w:p w:rsidR="004A0A88" w:rsidRPr="008B075F" w:rsidRDefault="004A0A88" w:rsidP="005B758F">
      <w:pPr>
        <w:numPr>
          <w:ilvl w:val="0"/>
          <w:numId w:val="1095"/>
        </w:numPr>
        <w:spacing w:before="100" w:beforeAutospacing="1" w:after="100" w:afterAutospacing="1" w:line="240" w:lineRule="auto"/>
      </w:pPr>
      <w:r w:rsidRPr="008B075F">
        <w:t>Development of a solution that leverages technology or mobile platforms.</w:t>
      </w:r>
    </w:p>
    <w:p w:rsidR="004A0A88" w:rsidRPr="008B075F" w:rsidRDefault="004A0A88" w:rsidP="005B758F">
      <w:pPr>
        <w:numPr>
          <w:ilvl w:val="0"/>
          <w:numId w:val="1095"/>
        </w:numPr>
        <w:spacing w:before="100" w:beforeAutospacing="1" w:after="100" w:afterAutospacing="1" w:line="240" w:lineRule="auto"/>
      </w:pPr>
      <w:r w:rsidRPr="008B075F">
        <w:t>An outline of the required resources, partnerships, and regulatory considerations.</w:t>
      </w:r>
    </w:p>
    <w:p w:rsidR="004A0A88" w:rsidRPr="008B075F" w:rsidRDefault="004A0A88" w:rsidP="004A0A88">
      <w:pPr>
        <w:pStyle w:val="NormalWeb"/>
      </w:pPr>
      <w:r w:rsidRPr="008B075F">
        <w:t>Students will present their models and discuss potential challenges and solutions.</w:t>
      </w:r>
    </w:p>
    <w:p w:rsidR="004A0A88" w:rsidRPr="008B075F" w:rsidRDefault="004A0A88" w:rsidP="004A0A88">
      <w:r w:rsidRPr="008B075F">
        <w:pict>
          <v:rect id="_x0000_i2616" style="width:0;height:1.5pt" o:hralign="center" o:hrstd="t" o:hr="t" fillcolor="#a0a0a0" stroked="f"/>
        </w:pict>
      </w:r>
    </w:p>
    <w:p w:rsidR="004A0A88" w:rsidRPr="008B075F" w:rsidRDefault="004A0A88" w:rsidP="004A0A88">
      <w:pPr>
        <w:pStyle w:val="Heading3"/>
        <w:rPr>
          <w:color w:val="auto"/>
        </w:rPr>
      </w:pPr>
      <w:r w:rsidRPr="008B075F">
        <w:rPr>
          <w:color w:val="auto"/>
        </w:rPr>
        <w:t>Suggested Online Reading</w:t>
      </w:r>
    </w:p>
    <w:p w:rsidR="004A0A88" w:rsidRPr="008B075F" w:rsidRDefault="004A0A88" w:rsidP="005B758F">
      <w:pPr>
        <w:numPr>
          <w:ilvl w:val="0"/>
          <w:numId w:val="1096"/>
        </w:numPr>
        <w:spacing w:before="100" w:beforeAutospacing="1" w:after="100" w:afterAutospacing="1" w:line="240" w:lineRule="auto"/>
      </w:pPr>
      <w:r w:rsidRPr="008B075F">
        <w:t>“Nigeria’s Fintech Landscape: Opportunities and Challenges” – World Bank Report</w:t>
      </w:r>
    </w:p>
    <w:p w:rsidR="004A0A88" w:rsidRPr="008B075F" w:rsidRDefault="004A0A88" w:rsidP="005B758F">
      <w:pPr>
        <w:numPr>
          <w:ilvl w:val="0"/>
          <w:numId w:val="1096"/>
        </w:numPr>
        <w:spacing w:before="100" w:beforeAutospacing="1" w:after="100" w:afterAutospacing="1" w:line="240" w:lineRule="auto"/>
      </w:pPr>
      <w:r w:rsidRPr="008B075F">
        <w:t>“National Economic Empowerment and Development Strategy (NEEDS)” – Nigerian Government Policy Document</w:t>
      </w:r>
    </w:p>
    <w:p w:rsidR="004A0A88" w:rsidRPr="008B075F" w:rsidRDefault="004A0A88" w:rsidP="005B758F">
      <w:pPr>
        <w:numPr>
          <w:ilvl w:val="0"/>
          <w:numId w:val="1096"/>
        </w:numPr>
        <w:spacing w:before="100" w:beforeAutospacing="1" w:after="100" w:afterAutospacing="1" w:line="240" w:lineRule="auto"/>
      </w:pPr>
      <w:r w:rsidRPr="008B075F">
        <w:t>“Investing in Nigeria: An Entrepreneur’s Guide” – Report by Nigerian Investment Promotion Commission (NIPC)</w:t>
      </w:r>
    </w:p>
    <w:p w:rsidR="004A0A88" w:rsidRPr="008B075F" w:rsidRDefault="004A0A88" w:rsidP="005B758F">
      <w:pPr>
        <w:numPr>
          <w:ilvl w:val="0"/>
          <w:numId w:val="1096"/>
        </w:numPr>
        <w:spacing w:before="100" w:beforeAutospacing="1" w:after="100" w:afterAutospacing="1" w:line="240" w:lineRule="auto"/>
      </w:pPr>
      <w:r w:rsidRPr="008B075F">
        <w:t>“Scaling Innovation in Africa: Lessons from Nigeria’s Startup Ecosystem” – Research article on Africa’s digital economy</w:t>
      </w:r>
    </w:p>
    <w:p w:rsidR="004A0A88" w:rsidRPr="008B075F" w:rsidRDefault="004A0A88" w:rsidP="004A0A88">
      <w:pPr>
        <w:spacing w:after="0"/>
      </w:pPr>
      <w:r w:rsidRPr="008B075F">
        <w:pict>
          <v:rect id="_x0000_i2617" style="width:0;height:1.5pt" o:hralign="center" o:hrstd="t" o:hr="t" fillcolor="#a0a0a0" stroked="f"/>
        </w:pict>
      </w:r>
    </w:p>
    <w:p w:rsidR="00AF4ACF" w:rsidRPr="008B075F" w:rsidRDefault="00AF4ACF" w:rsidP="003E76A0"/>
    <w:p w:rsidR="004A0A88" w:rsidRPr="008B075F" w:rsidRDefault="004A0A88" w:rsidP="003E76A0"/>
    <w:p w:rsidR="004A0A88" w:rsidRPr="008B075F" w:rsidRDefault="004A0A88" w:rsidP="003E76A0"/>
    <w:p w:rsidR="004A0A88" w:rsidRPr="008B075F" w:rsidRDefault="004A0A88" w:rsidP="003E76A0"/>
    <w:p w:rsidR="004A0A88" w:rsidRPr="008B075F" w:rsidRDefault="004A0A88" w:rsidP="003E76A0"/>
    <w:p w:rsidR="00311D91" w:rsidRPr="008B075F" w:rsidRDefault="00311D91" w:rsidP="00311D91">
      <w:pPr>
        <w:pStyle w:val="NormalWeb"/>
      </w:pPr>
      <w:r w:rsidRPr="008B075F">
        <w:rPr>
          <w:rStyle w:val="Strong"/>
        </w:rPr>
        <w:t>Chapter 25.3: Government Programs Supporting Entrepreneurs</w:t>
      </w:r>
    </w:p>
    <w:p w:rsidR="00311D91" w:rsidRPr="008B075F" w:rsidRDefault="00311D91" w:rsidP="00311D91">
      <w:pPr>
        <w:pStyle w:val="NormalWeb"/>
      </w:pPr>
      <w:r w:rsidRPr="008B075F">
        <w:t>“An entrepreneur without funding is a musician without an instrument.” – Robert A. Rice Jr.</w:t>
      </w:r>
    </w:p>
    <w:p w:rsidR="00311D91" w:rsidRPr="008B075F" w:rsidRDefault="00311D91" w:rsidP="00311D91">
      <w:pPr>
        <w:spacing w:after="0"/>
      </w:pPr>
      <w:r w:rsidRPr="008B075F">
        <w:pict>
          <v:rect id="_x0000_i2634" style="width:0;height:1.5pt" o:hralign="center" o:hrstd="t" o:hr="t" fillcolor="#a0a0a0" stroked="f"/>
        </w:pict>
      </w:r>
    </w:p>
    <w:p w:rsidR="00311D91" w:rsidRPr="008B075F" w:rsidRDefault="00311D91" w:rsidP="00311D91">
      <w:pPr>
        <w:pStyle w:val="Heading3"/>
        <w:rPr>
          <w:color w:val="auto"/>
        </w:rPr>
      </w:pPr>
      <w:r w:rsidRPr="008B075F">
        <w:rPr>
          <w:color w:val="auto"/>
        </w:rPr>
        <w:t>25.3.0 Introduction</w:t>
      </w:r>
    </w:p>
    <w:p w:rsidR="00311D91" w:rsidRPr="008B075F" w:rsidRDefault="00311D91" w:rsidP="00311D91">
      <w:pPr>
        <w:pStyle w:val="NormalWeb"/>
      </w:pPr>
      <w:r w:rsidRPr="008B075F">
        <w:t>The success of entrepreneurial ventures often hinges on access to resources, support networks, and a favorable regulatory environment—all areas where government programs play a vital role. Recognizing the economic contributions of entrepreneurship, the Nigerian government, alongside other African nations, has implemented various initiatives to nurture a thriving entrepreneurial ecosystem. These programs aim to address challenges such as funding shortages, lack of training, and inadequate infrastructure that entrepreneurs typically encounter, especially at the startup phase.</w:t>
      </w:r>
    </w:p>
    <w:p w:rsidR="00311D91" w:rsidRPr="008B075F" w:rsidRDefault="00311D91" w:rsidP="00311D91">
      <w:pPr>
        <w:pStyle w:val="NormalWeb"/>
      </w:pPr>
      <w:r w:rsidRPr="008B075F">
        <w:t>This section provides an in-depth look at the programs designed to support entrepreneurs in Nigeria, such as the Youth Enterprise with Innovation in Nigeria (YouWiN!), the Nigerian Youth Investment Fund (NYIF), and the Bank of Industry (BOI). It also considers initiatives from neighboring countries to provide a broader perspective on government support across the continent. Through case studies and real-world examples, the section examines how these programs have impacted entrepreneurs and the Nigerian economy, addressing challenges such as implementation issues and accessibility constraints. Students will gain an understanding of the strategies employed by governments to nurture entrepreneurship and how these policies align with national economic goals, job creation, and innovation promotion.</w:t>
      </w:r>
    </w:p>
    <w:p w:rsidR="00311D91" w:rsidRPr="008B075F" w:rsidRDefault="00311D91" w:rsidP="00311D91">
      <w:pPr>
        <w:spacing w:after="0"/>
      </w:pPr>
      <w:r w:rsidRPr="008B075F">
        <w:pict>
          <v:rect id="_x0000_i2637" style="width:0;height:1.5pt" o:hralign="center" o:hrstd="t" o:hr="t" fillcolor="#a0a0a0" stroked="f"/>
        </w:pict>
      </w:r>
    </w:p>
    <w:p w:rsidR="00311D91" w:rsidRPr="008B075F" w:rsidRDefault="00311D91" w:rsidP="00311D91">
      <w:pPr>
        <w:pStyle w:val="Heading3"/>
        <w:rPr>
          <w:color w:val="auto"/>
        </w:rPr>
      </w:pPr>
      <w:r w:rsidRPr="008B075F">
        <w:rPr>
          <w:color w:val="auto"/>
        </w:rPr>
        <w:t>25.3.1 Exploration of Nigerian Government Programs Supporting Entrepreneurs</w:t>
      </w:r>
    </w:p>
    <w:p w:rsidR="00311D91" w:rsidRPr="008B075F" w:rsidRDefault="00311D91" w:rsidP="00311D91">
      <w:pPr>
        <w:pStyle w:val="Heading4"/>
      </w:pPr>
      <w:r w:rsidRPr="008B075F">
        <w:t>25.3.1.1 Youth Enterprise with Innovation in Nigeria (YouWiN!)</w:t>
      </w:r>
    </w:p>
    <w:p w:rsidR="00311D91" w:rsidRPr="008B075F" w:rsidRDefault="00311D91" w:rsidP="00311D91">
      <w:pPr>
        <w:pStyle w:val="NormalWeb"/>
      </w:pPr>
      <w:r w:rsidRPr="008B075F">
        <w:t>One of Nigeria’s flagship programs for entrepreneurship, YouWiN! was launched to stimulate job creation through entrepreneurship in Nigeria by encouraging and supporting aspiring young entrepreneurs to develop and execute their business ideas. The program provides funding, mentorship, and training, targeting youth under the age of 45. By hosting business plan competitions, YouWiN! encourages innovation while ensuring that selected participants receive tailored mentorship, which greatly increases their chances of building sustainable businesses.</w:t>
      </w:r>
    </w:p>
    <w:p w:rsidR="00311D91" w:rsidRPr="008B075F" w:rsidRDefault="00B4445A" w:rsidP="00311D91">
      <w:pPr>
        <w:pStyle w:val="Heading4"/>
      </w:pPr>
      <w:r w:rsidRPr="008B075F">
        <w:t>25.3.1.</w:t>
      </w:r>
      <w:r w:rsidR="00311D91" w:rsidRPr="008B075F">
        <w:t>2 Nigerian Youth Investment Fund (NYIF)</w:t>
      </w:r>
    </w:p>
    <w:p w:rsidR="00311D91" w:rsidRPr="008B075F" w:rsidRDefault="00311D91" w:rsidP="00311D91">
      <w:pPr>
        <w:pStyle w:val="NormalWeb"/>
      </w:pPr>
      <w:r w:rsidRPr="008B075F">
        <w:t>The NYIF is a ₦75 billion initiative launched to address unemployment among Nigerian youth by providing financial support to young entrepreneurs between the ages of 18 and 35. It aims to reduce unemployment and enhance the development of micro, small, and medium enterprises (MSMEs). This fund provides loans with low-interest rates and long repayment periods, making it accessible to startups and young businesses. The NYIF also provides training to ensure that recipients of the fund are equipped with the skills needed to manage their businesses effectively.</w:t>
      </w:r>
    </w:p>
    <w:p w:rsidR="00311D91" w:rsidRPr="008B075F" w:rsidRDefault="00B4445A" w:rsidP="00311D91">
      <w:pPr>
        <w:pStyle w:val="Heading4"/>
      </w:pPr>
      <w:r w:rsidRPr="008B075F">
        <w:t>25.3.1.</w:t>
      </w:r>
      <w:r w:rsidR="00311D91" w:rsidRPr="008B075F">
        <w:t>3 Bank of Industry (BOI) Loans and Support Programs</w:t>
      </w:r>
    </w:p>
    <w:p w:rsidR="00311D91" w:rsidRPr="008B075F" w:rsidRDefault="00311D91" w:rsidP="00311D91">
      <w:pPr>
        <w:pStyle w:val="NormalWeb"/>
      </w:pPr>
      <w:r w:rsidRPr="008B075F">
        <w:t>The Bank of Industry (BOI) is a significant government institution supporting industrial growth in Nigeria. It provides long-term financing for small, medium, and large enterprises, focusing on sectors such as agriculture, energy, and manufacturing. The BOI’s loan schemes are designed to stimulate industrialization by offering affordable loans, often with single-digit interest rates, making it easier for entrepreneurs to access capital for expansion and innovation. The bank also offers mentoring services and business development training to support entrepreneurs throughout their business journey.</w:t>
      </w:r>
    </w:p>
    <w:p w:rsidR="00311D91" w:rsidRPr="008B075F" w:rsidRDefault="00B4445A" w:rsidP="00311D91">
      <w:pPr>
        <w:pStyle w:val="Heading4"/>
      </w:pPr>
      <w:r w:rsidRPr="008B075F">
        <w:t>25.3.1.</w:t>
      </w:r>
      <w:r w:rsidR="00311D91" w:rsidRPr="008B075F">
        <w:t>4 Small and Medium Enterprises Development Agency of Nigeria (SMEDAN)</w:t>
      </w:r>
    </w:p>
    <w:p w:rsidR="00311D91" w:rsidRPr="008B075F" w:rsidRDefault="00311D91" w:rsidP="00311D91">
      <w:pPr>
        <w:pStyle w:val="NormalWeb"/>
      </w:pPr>
      <w:r w:rsidRPr="008B075F">
        <w:t>SMEDAN was established to promote the growth of micro, small, and medium enterprises (MSMEs) in Nigeria. It provides business development services, including capacity building, training, and facilitating access to finance. SMEDAN also works to improve the policy environment for MSMEs, advocating for policies that create a conducive environment for small businesses. Through its partnerships with international and local financial institutions, SMEDAN has become a valuable resource for MSMEs seeking financial and advisory support.</w:t>
      </w:r>
    </w:p>
    <w:p w:rsidR="00311D91" w:rsidRPr="008B075F" w:rsidRDefault="00B4445A" w:rsidP="00311D91">
      <w:pPr>
        <w:pStyle w:val="Heading4"/>
      </w:pPr>
      <w:r w:rsidRPr="008B075F">
        <w:t>25.3.1.</w:t>
      </w:r>
      <w:r w:rsidR="00311D91" w:rsidRPr="008B075F">
        <w:t>5 Central Bank of Nigeria (CBN) Initiatives</w:t>
      </w:r>
    </w:p>
    <w:p w:rsidR="00311D91" w:rsidRPr="008B075F" w:rsidRDefault="00311D91" w:rsidP="00311D91">
      <w:pPr>
        <w:pStyle w:val="NormalWeb"/>
      </w:pPr>
      <w:r w:rsidRPr="008B075F">
        <w:t>The Central Bank of Nigeria (CBN) plays a crucial role in supporting entrepreneurs through financial inclusion policies, credit support, and subsidized loans. One key initiative is the Agribusiness/Small and Medium Enterprises Investment Scheme (AGSMEIS), a fund targeted at SMEs in agribusiness, manufacturing, and the service industry. The CBN’s initiatives aim to increase the accessibility of credit to underserved sectors and individuals, particularly women and youth.</w:t>
      </w:r>
    </w:p>
    <w:p w:rsidR="00311D91" w:rsidRPr="008B075F" w:rsidRDefault="00B4445A" w:rsidP="00311D91">
      <w:pPr>
        <w:pStyle w:val="Heading4"/>
      </w:pPr>
      <w:r w:rsidRPr="008B075F">
        <w:t>25.3.1.</w:t>
      </w:r>
      <w:r w:rsidR="00311D91" w:rsidRPr="008B075F">
        <w:t>6 National Social Investment Programmes (NSIP)</w:t>
      </w:r>
    </w:p>
    <w:p w:rsidR="00311D91" w:rsidRPr="008B075F" w:rsidRDefault="00311D91" w:rsidP="00311D91">
      <w:pPr>
        <w:pStyle w:val="NormalWeb"/>
      </w:pPr>
      <w:r w:rsidRPr="008B075F">
        <w:t>Under the National Social Investment Programmes (NSIP), the Nigerian government has developed initiatives that directly or indirectly benefit entrepreneurs. One such initiative is the Government Enterprise and Empowerment Programme (GEEP), which provides micro-lending to traders, artisans, and small businesses through schemes like TraderMoni and MarketMoni. These initiatives target low-income individuals and aim to alleviate poverty by providing accessible credit options.</w:t>
      </w:r>
    </w:p>
    <w:p w:rsidR="00311D91" w:rsidRPr="008B075F" w:rsidRDefault="00311D91" w:rsidP="00311D91">
      <w:r w:rsidRPr="008B075F">
        <w:pict>
          <v:rect id="_x0000_i2638" style="width:0;height:1.5pt" o:hralign="center" o:hrstd="t" o:hr="t" fillcolor="#a0a0a0" stroked="f"/>
        </w:pict>
      </w:r>
    </w:p>
    <w:p w:rsidR="00311D91" w:rsidRPr="008B075F" w:rsidRDefault="00B4445A" w:rsidP="00311D91">
      <w:pPr>
        <w:pStyle w:val="Heading3"/>
        <w:rPr>
          <w:color w:val="auto"/>
        </w:rPr>
      </w:pPr>
      <w:r w:rsidRPr="008B075F">
        <w:rPr>
          <w:color w:val="auto"/>
        </w:rPr>
        <w:t xml:space="preserve">25.3.2 </w:t>
      </w:r>
      <w:r w:rsidR="00311D91" w:rsidRPr="008B075F">
        <w:rPr>
          <w:color w:val="auto"/>
        </w:rPr>
        <w:t>Comparative Insights: Government Programs in Other African Countries</w:t>
      </w:r>
    </w:p>
    <w:p w:rsidR="00311D91" w:rsidRPr="008B075F" w:rsidRDefault="00311D91" w:rsidP="00311D91">
      <w:pPr>
        <w:pStyle w:val="NormalWeb"/>
      </w:pPr>
      <w:r w:rsidRPr="008B075F">
        <w:t>While Nigeria has a robust support structure for entrepreneurs, other African nations also offer relevant examples. For instance, Kenya’s Youth Enterprise Development Fund (YEDF) offers loans, training, and support for young entrepreneurs. South Africa’s Small Enterprise Development Agency (SEDA) focuses on providing business development services and financial support, similar to Nigeria’s SMEDAN. Understanding these programs allows Nigerian policymakers to assess best practices and enhance local support structures.</w:t>
      </w:r>
    </w:p>
    <w:p w:rsidR="00311D91" w:rsidRPr="008B075F" w:rsidRDefault="00311D91" w:rsidP="00311D91">
      <w:pPr>
        <w:pStyle w:val="Heading3"/>
        <w:rPr>
          <w:color w:val="auto"/>
        </w:rPr>
      </w:pPr>
      <w:r w:rsidRPr="008B075F">
        <w:rPr>
          <w:color w:val="auto"/>
        </w:rPr>
        <w:t>Summary</w:t>
      </w:r>
    </w:p>
    <w:p w:rsidR="00311D91" w:rsidRPr="008B075F" w:rsidRDefault="00311D91" w:rsidP="00311D91">
      <w:pPr>
        <w:pStyle w:val="NormalWeb"/>
      </w:pPr>
      <w:r w:rsidRPr="008B075F">
        <w:t xml:space="preserve">Government programs are instrumental in fostering an environment where entrepreneurs can thrive. In Nigeria, initiatives like </w:t>
      </w:r>
      <w:proofErr w:type="gramStart"/>
      <w:r w:rsidRPr="008B075F">
        <w:t>YouWiN!,</w:t>
      </w:r>
      <w:proofErr w:type="gramEnd"/>
      <w:r w:rsidRPr="008B075F">
        <w:t xml:space="preserve"> NYIF, and the BOI’s financing programs illustrate the commitment of the government to empower entrepreneurs and drive economic growth. Despite challenges in accessing these resources, government support provides a critical foundation for entrepreneurial success. By addressing barriers to access and continuously enhancing these programs, the Nigerian government can further strengthen its entrepreneurial ecosystem, promoting innovation and economic resilience for the future.</w:t>
      </w:r>
    </w:p>
    <w:p w:rsidR="00311D91" w:rsidRPr="008B075F" w:rsidRDefault="00311D91" w:rsidP="00311D91">
      <w:r w:rsidRPr="008B075F">
        <w:pict>
          <v:rect id="_x0000_i2655" style="width:0;height:1.5pt" o:hralign="center" o:hrstd="t" o:hr="t" fillcolor="#a0a0a0" stroked="f"/>
        </w:pict>
      </w:r>
    </w:p>
    <w:p w:rsidR="00311D91" w:rsidRPr="008B075F" w:rsidRDefault="00311D91" w:rsidP="00311D91">
      <w:pPr>
        <w:pStyle w:val="Heading3"/>
        <w:rPr>
          <w:color w:val="auto"/>
        </w:rPr>
      </w:pPr>
      <w:r w:rsidRPr="008B075F">
        <w:rPr>
          <w:color w:val="auto"/>
        </w:rPr>
        <w:t>Key Terms and Concepts</w:t>
      </w:r>
    </w:p>
    <w:p w:rsidR="00311D91" w:rsidRPr="008B075F" w:rsidRDefault="00311D91" w:rsidP="005B758F">
      <w:pPr>
        <w:numPr>
          <w:ilvl w:val="0"/>
          <w:numId w:val="1097"/>
        </w:numPr>
        <w:spacing w:before="100" w:beforeAutospacing="1" w:after="100" w:afterAutospacing="1" w:line="240" w:lineRule="auto"/>
      </w:pPr>
      <w:r w:rsidRPr="008B075F">
        <w:rPr>
          <w:rStyle w:val="Strong"/>
        </w:rPr>
        <w:t>Entrepreneurial Ecosystem</w:t>
      </w:r>
      <w:r w:rsidRPr="008B075F">
        <w:t>: The network of entities, including government bodies, that support entrepreneurial activities and foster a business-friendly environment.</w:t>
      </w:r>
    </w:p>
    <w:p w:rsidR="00311D91" w:rsidRPr="008B075F" w:rsidRDefault="00311D91" w:rsidP="005B758F">
      <w:pPr>
        <w:numPr>
          <w:ilvl w:val="0"/>
          <w:numId w:val="1097"/>
        </w:numPr>
        <w:spacing w:before="100" w:beforeAutospacing="1" w:after="100" w:afterAutospacing="1" w:line="240" w:lineRule="auto"/>
      </w:pPr>
      <w:r w:rsidRPr="008B075F">
        <w:rPr>
          <w:rStyle w:val="Strong"/>
        </w:rPr>
        <w:t>Grants and Subsidies</w:t>
      </w:r>
      <w:r w:rsidRPr="008B075F">
        <w:t>: Financial aid provided by governments to entrepreneurs or startups without the requirement of repayment, aimed at supporting business development.</w:t>
      </w:r>
    </w:p>
    <w:p w:rsidR="00311D91" w:rsidRPr="008B075F" w:rsidRDefault="00311D91" w:rsidP="005B758F">
      <w:pPr>
        <w:numPr>
          <w:ilvl w:val="0"/>
          <w:numId w:val="1097"/>
        </w:numPr>
        <w:spacing w:before="100" w:beforeAutospacing="1" w:after="100" w:afterAutospacing="1" w:line="240" w:lineRule="auto"/>
      </w:pPr>
      <w:r w:rsidRPr="008B075F">
        <w:rPr>
          <w:rStyle w:val="Strong"/>
        </w:rPr>
        <w:t>Business Incubation</w:t>
      </w:r>
      <w:r w:rsidRPr="008B075F">
        <w:t>: Facilities and support services provided to startups in their early stages to promote growth and sustainability.</w:t>
      </w:r>
    </w:p>
    <w:p w:rsidR="00311D91" w:rsidRPr="008B075F" w:rsidRDefault="00311D91" w:rsidP="005B758F">
      <w:pPr>
        <w:numPr>
          <w:ilvl w:val="0"/>
          <w:numId w:val="1097"/>
        </w:numPr>
        <w:spacing w:before="100" w:beforeAutospacing="1" w:after="100" w:afterAutospacing="1" w:line="240" w:lineRule="auto"/>
      </w:pPr>
      <w:r w:rsidRPr="008B075F">
        <w:rPr>
          <w:rStyle w:val="Strong"/>
        </w:rPr>
        <w:t>Financial Inclusion</w:t>
      </w:r>
      <w:r w:rsidRPr="008B075F">
        <w:t>: Policies that aim to make financial services accessible to all sectors of society, particularly underrepresented groups.</w:t>
      </w:r>
    </w:p>
    <w:p w:rsidR="00311D91" w:rsidRPr="008B075F" w:rsidRDefault="00311D91" w:rsidP="005B758F">
      <w:pPr>
        <w:numPr>
          <w:ilvl w:val="0"/>
          <w:numId w:val="1097"/>
        </w:numPr>
        <w:spacing w:before="100" w:beforeAutospacing="1" w:after="100" w:afterAutospacing="1" w:line="240" w:lineRule="auto"/>
      </w:pPr>
      <w:r w:rsidRPr="008B075F">
        <w:rPr>
          <w:rStyle w:val="Strong"/>
        </w:rPr>
        <w:t>Venture Capital Support</w:t>
      </w:r>
      <w:r w:rsidRPr="008B075F">
        <w:t>: Government-backed funding initiatives that provide capital to early-stage businesses with high growth potential.</w:t>
      </w:r>
    </w:p>
    <w:p w:rsidR="00311D91" w:rsidRPr="008B075F" w:rsidRDefault="00311D91" w:rsidP="005B758F">
      <w:pPr>
        <w:numPr>
          <w:ilvl w:val="0"/>
          <w:numId w:val="1097"/>
        </w:numPr>
        <w:spacing w:before="100" w:beforeAutospacing="1" w:after="100" w:afterAutospacing="1" w:line="240" w:lineRule="auto"/>
      </w:pPr>
      <w:r w:rsidRPr="008B075F">
        <w:rPr>
          <w:rStyle w:val="Strong"/>
        </w:rPr>
        <w:t>Tax Incentives</w:t>
      </w:r>
      <w:r w:rsidRPr="008B075F">
        <w:t>: Reductions in tax rates or credits that encourage business investments and expansion.</w:t>
      </w:r>
    </w:p>
    <w:p w:rsidR="00311D91" w:rsidRPr="008B075F" w:rsidRDefault="00311D91" w:rsidP="005B758F">
      <w:pPr>
        <w:numPr>
          <w:ilvl w:val="0"/>
          <w:numId w:val="1097"/>
        </w:numPr>
        <w:spacing w:before="100" w:beforeAutospacing="1" w:after="100" w:afterAutospacing="1" w:line="240" w:lineRule="auto"/>
      </w:pPr>
      <w:r w:rsidRPr="008B075F">
        <w:rPr>
          <w:rStyle w:val="Strong"/>
        </w:rPr>
        <w:t>Capacity Building</w:t>
      </w:r>
      <w:r w:rsidRPr="008B075F">
        <w:t>: Initiatives focused on developing skills, knowledge, and abilities, often including training and mentorship for entrepreneurs.</w:t>
      </w:r>
    </w:p>
    <w:p w:rsidR="00311D91" w:rsidRPr="008B075F" w:rsidRDefault="00311D91" w:rsidP="005B758F">
      <w:pPr>
        <w:numPr>
          <w:ilvl w:val="0"/>
          <w:numId w:val="1097"/>
        </w:numPr>
        <w:spacing w:before="100" w:beforeAutospacing="1" w:after="100" w:afterAutospacing="1" w:line="240" w:lineRule="auto"/>
      </w:pPr>
      <w:r w:rsidRPr="008B075F">
        <w:rPr>
          <w:rStyle w:val="Strong"/>
        </w:rPr>
        <w:t>Regulatory Framework</w:t>
      </w:r>
      <w:r w:rsidRPr="008B075F">
        <w:t>: The set of laws and guidelines established by a government to govern business activities and ensure fair practices.</w:t>
      </w:r>
    </w:p>
    <w:p w:rsidR="00311D91" w:rsidRPr="008B075F" w:rsidRDefault="00311D91" w:rsidP="00311D91">
      <w:pPr>
        <w:spacing w:after="0"/>
      </w:pPr>
      <w:r w:rsidRPr="008B075F">
        <w:pict>
          <v:rect id="_x0000_i2656" style="width:0;height:1.5pt" o:hralign="center" o:hrstd="t" o:hr="t" fillcolor="#a0a0a0" stroked="f"/>
        </w:pict>
      </w:r>
    </w:p>
    <w:p w:rsidR="00311D91" w:rsidRPr="008B075F" w:rsidRDefault="00311D91" w:rsidP="00311D91">
      <w:pPr>
        <w:pStyle w:val="Heading3"/>
        <w:rPr>
          <w:color w:val="auto"/>
        </w:rPr>
      </w:pPr>
      <w:r w:rsidRPr="008B075F">
        <w:rPr>
          <w:color w:val="auto"/>
        </w:rPr>
        <w:t>Review &amp; Discussion Questions</w:t>
      </w:r>
    </w:p>
    <w:p w:rsidR="00311D91" w:rsidRPr="008B075F" w:rsidRDefault="00311D91" w:rsidP="005B758F">
      <w:pPr>
        <w:numPr>
          <w:ilvl w:val="0"/>
          <w:numId w:val="1098"/>
        </w:numPr>
        <w:spacing w:before="100" w:beforeAutospacing="1" w:after="100" w:afterAutospacing="1" w:line="240" w:lineRule="auto"/>
      </w:pPr>
      <w:r w:rsidRPr="008B075F">
        <w:t>What are the most significant government programs that support entrepreneurs in Nigeria, and what are their primary objectives?</w:t>
      </w:r>
    </w:p>
    <w:p w:rsidR="00311D91" w:rsidRPr="008B075F" w:rsidRDefault="00311D91" w:rsidP="005B758F">
      <w:pPr>
        <w:numPr>
          <w:ilvl w:val="0"/>
          <w:numId w:val="1098"/>
        </w:numPr>
        <w:spacing w:before="100" w:beforeAutospacing="1" w:after="100" w:afterAutospacing="1" w:line="240" w:lineRule="auto"/>
      </w:pPr>
      <w:r w:rsidRPr="008B075F">
        <w:t>How do these government programs impact the overall business environment for startups?</w:t>
      </w:r>
    </w:p>
    <w:p w:rsidR="00311D91" w:rsidRPr="008B075F" w:rsidRDefault="00311D91" w:rsidP="005B758F">
      <w:pPr>
        <w:numPr>
          <w:ilvl w:val="0"/>
          <w:numId w:val="1098"/>
        </w:numPr>
        <w:spacing w:before="100" w:beforeAutospacing="1" w:after="100" w:afterAutospacing="1" w:line="240" w:lineRule="auto"/>
      </w:pPr>
      <w:r w:rsidRPr="008B075F">
        <w:t>Discuss the role of financial inclusion policies in promoting entrepreneurship in Nigeria.</w:t>
      </w:r>
    </w:p>
    <w:p w:rsidR="00311D91" w:rsidRPr="008B075F" w:rsidRDefault="00311D91" w:rsidP="005B758F">
      <w:pPr>
        <w:numPr>
          <w:ilvl w:val="0"/>
          <w:numId w:val="1098"/>
        </w:numPr>
        <w:spacing w:before="100" w:beforeAutospacing="1" w:after="100" w:afterAutospacing="1" w:line="240" w:lineRule="auto"/>
      </w:pPr>
      <w:r w:rsidRPr="008B075F">
        <w:t>What are the challenges faced by entrepreneurs in accessing government support programs?</w:t>
      </w:r>
    </w:p>
    <w:p w:rsidR="00311D91" w:rsidRPr="008B075F" w:rsidRDefault="00311D91" w:rsidP="005B758F">
      <w:pPr>
        <w:numPr>
          <w:ilvl w:val="0"/>
          <w:numId w:val="1098"/>
        </w:numPr>
        <w:spacing w:before="100" w:beforeAutospacing="1" w:after="100" w:afterAutospacing="1" w:line="240" w:lineRule="auto"/>
      </w:pPr>
      <w:r w:rsidRPr="008B075F">
        <w:t>Compare Nigeria’s entrepreneurship support initiatives with programs in other African countries. What similarities or differences exist?</w:t>
      </w:r>
    </w:p>
    <w:p w:rsidR="00311D91" w:rsidRPr="008B075F" w:rsidRDefault="00311D91" w:rsidP="005B758F">
      <w:pPr>
        <w:numPr>
          <w:ilvl w:val="0"/>
          <w:numId w:val="1098"/>
        </w:numPr>
        <w:spacing w:before="100" w:beforeAutospacing="1" w:after="100" w:afterAutospacing="1" w:line="240" w:lineRule="auto"/>
      </w:pPr>
      <w:r w:rsidRPr="008B075F">
        <w:t>How can government programs be improved to better address the needs of Nigerian entrepreneurs?</w:t>
      </w:r>
    </w:p>
    <w:p w:rsidR="00311D91" w:rsidRPr="008B075F" w:rsidRDefault="00311D91" w:rsidP="00311D91">
      <w:r w:rsidRPr="008B075F">
        <w:pict>
          <v:rect id="_x0000_i2639" style="width:0;height:1.5pt" o:hralign="center" o:hrstd="t" o:hr="t" fillcolor="#a0a0a0" stroked="f"/>
        </w:pict>
      </w:r>
    </w:p>
    <w:p w:rsidR="00311D91" w:rsidRPr="008B075F" w:rsidRDefault="00311D91" w:rsidP="00311D91">
      <w:pPr>
        <w:pStyle w:val="Heading3"/>
        <w:rPr>
          <w:color w:val="auto"/>
        </w:rPr>
      </w:pPr>
      <w:r w:rsidRPr="008B075F">
        <w:rPr>
          <w:color w:val="auto"/>
        </w:rPr>
        <w:t>Case Study: The Success Story of Farmcrowdy in Nigeria</w:t>
      </w:r>
    </w:p>
    <w:p w:rsidR="00311D91" w:rsidRPr="008B075F" w:rsidRDefault="00311D91" w:rsidP="00311D91">
      <w:pPr>
        <w:pStyle w:val="NormalWeb"/>
      </w:pPr>
      <w:r w:rsidRPr="008B075F">
        <w:t>Farmcrowdy, an agricultural technology company, has leveraged government support and partnerships to scale its business model. Founded by Onyeka Akumah, Farmcrowdy connects smallholder farmers with investors who can fund their agricultural activities. By utilizing platforms like the BOI and partnerships with SMEDAN, Farmcrowdy has gained access to both financial and technical support, enabling them to grow rapidly and support Nigeria’s agricultural sector.</w:t>
      </w:r>
    </w:p>
    <w:p w:rsidR="00311D91" w:rsidRPr="008B075F" w:rsidRDefault="00311D91" w:rsidP="00311D91">
      <w:pPr>
        <w:pStyle w:val="NormalWeb"/>
      </w:pPr>
      <w:r w:rsidRPr="008B075F">
        <w:rPr>
          <w:rStyle w:val="Strong"/>
        </w:rPr>
        <w:t>Case Questions:</w:t>
      </w:r>
    </w:p>
    <w:p w:rsidR="00311D91" w:rsidRPr="008B075F" w:rsidRDefault="00311D91" w:rsidP="005B758F">
      <w:pPr>
        <w:numPr>
          <w:ilvl w:val="0"/>
          <w:numId w:val="1099"/>
        </w:numPr>
        <w:spacing w:before="100" w:beforeAutospacing="1" w:after="100" w:afterAutospacing="1" w:line="240" w:lineRule="auto"/>
      </w:pPr>
      <w:r w:rsidRPr="008B075F">
        <w:t>How did Farmcrowdy leverage government support to achieve its growth objectives?</w:t>
      </w:r>
    </w:p>
    <w:p w:rsidR="00311D91" w:rsidRPr="008B075F" w:rsidRDefault="00311D91" w:rsidP="005B758F">
      <w:pPr>
        <w:numPr>
          <w:ilvl w:val="0"/>
          <w:numId w:val="1099"/>
        </w:numPr>
        <w:spacing w:before="100" w:beforeAutospacing="1" w:after="100" w:afterAutospacing="1" w:line="240" w:lineRule="auto"/>
      </w:pPr>
      <w:r w:rsidRPr="008B075F">
        <w:t>Discuss the importance of government and private sector partnerships in supporting entrepreneurial ventures.</w:t>
      </w:r>
    </w:p>
    <w:p w:rsidR="00311D91" w:rsidRPr="008B075F" w:rsidRDefault="00311D91" w:rsidP="005B758F">
      <w:pPr>
        <w:numPr>
          <w:ilvl w:val="0"/>
          <w:numId w:val="1099"/>
        </w:numPr>
        <w:spacing w:before="100" w:beforeAutospacing="1" w:after="100" w:afterAutospacing="1" w:line="240" w:lineRule="auto"/>
      </w:pPr>
      <w:r w:rsidRPr="008B075F">
        <w:t>What are some challenges that Farmcrowdy might face in accessing continued government support, and how can they mitigate these challenges?</w:t>
      </w:r>
    </w:p>
    <w:p w:rsidR="00311D91" w:rsidRPr="008B075F" w:rsidRDefault="00311D91" w:rsidP="00311D91">
      <w:pPr>
        <w:spacing w:after="0"/>
      </w:pPr>
      <w:r w:rsidRPr="008B075F">
        <w:pict>
          <v:rect id="_x0000_i2640" style="width:0;height:1.5pt" o:hralign="center" o:hrstd="t" o:hr="t" fillcolor="#a0a0a0" stroked="f"/>
        </w:pict>
      </w:r>
    </w:p>
    <w:p w:rsidR="00311D91" w:rsidRPr="008B075F" w:rsidRDefault="00311D91" w:rsidP="00311D91">
      <w:pPr>
        <w:pStyle w:val="Heading3"/>
        <w:rPr>
          <w:color w:val="auto"/>
        </w:rPr>
      </w:pPr>
      <w:r w:rsidRPr="008B075F">
        <w:rPr>
          <w:color w:val="auto"/>
        </w:rPr>
        <w:t>Experiential Exercise</w:t>
      </w:r>
    </w:p>
    <w:p w:rsidR="00311D91" w:rsidRPr="008B075F" w:rsidRDefault="00311D91" w:rsidP="00311D91">
      <w:pPr>
        <w:pStyle w:val="NormalWeb"/>
      </w:pPr>
      <w:r w:rsidRPr="008B075F">
        <w:rPr>
          <w:rStyle w:val="Strong"/>
        </w:rPr>
        <w:t>Designing a Government Support Program for Entrepreneurs</w:t>
      </w:r>
    </w:p>
    <w:p w:rsidR="00311D91" w:rsidRPr="008B075F" w:rsidRDefault="00311D91" w:rsidP="00311D91">
      <w:pPr>
        <w:pStyle w:val="NormalWeb"/>
      </w:pPr>
      <w:r w:rsidRPr="008B075F">
        <w:t>In groups, students are tasked with designing a hypothetical government program aimed at supporting Nigerian entrepreneurs. Each group should consider:</w:t>
      </w:r>
    </w:p>
    <w:p w:rsidR="00311D91" w:rsidRPr="008B075F" w:rsidRDefault="00311D91" w:rsidP="005B758F">
      <w:pPr>
        <w:numPr>
          <w:ilvl w:val="0"/>
          <w:numId w:val="1100"/>
        </w:numPr>
        <w:spacing w:before="100" w:beforeAutospacing="1" w:after="100" w:afterAutospacing="1" w:line="240" w:lineRule="auto"/>
      </w:pPr>
      <w:r w:rsidRPr="008B075F">
        <w:t>Target beneficiaries (e.g., youth, women, rural entrepreneurs)</w:t>
      </w:r>
    </w:p>
    <w:p w:rsidR="00311D91" w:rsidRPr="008B075F" w:rsidRDefault="00311D91" w:rsidP="005B758F">
      <w:pPr>
        <w:numPr>
          <w:ilvl w:val="0"/>
          <w:numId w:val="1100"/>
        </w:numPr>
        <w:spacing w:before="100" w:beforeAutospacing="1" w:after="100" w:afterAutospacing="1" w:line="240" w:lineRule="auto"/>
      </w:pPr>
      <w:r w:rsidRPr="008B075F">
        <w:t>Type of support offered (e.g., financial aid, training, tax incentives)</w:t>
      </w:r>
    </w:p>
    <w:p w:rsidR="00311D91" w:rsidRPr="008B075F" w:rsidRDefault="00311D91" w:rsidP="005B758F">
      <w:pPr>
        <w:numPr>
          <w:ilvl w:val="0"/>
          <w:numId w:val="1100"/>
        </w:numPr>
        <w:spacing w:before="100" w:beforeAutospacing="1" w:after="100" w:afterAutospacing="1" w:line="240" w:lineRule="auto"/>
      </w:pPr>
      <w:r w:rsidRPr="008B075F">
        <w:t>Eligibility criteria</w:t>
      </w:r>
    </w:p>
    <w:p w:rsidR="00311D91" w:rsidRPr="008B075F" w:rsidRDefault="00311D91" w:rsidP="005B758F">
      <w:pPr>
        <w:numPr>
          <w:ilvl w:val="0"/>
          <w:numId w:val="1100"/>
        </w:numPr>
        <w:spacing w:before="100" w:beforeAutospacing="1" w:after="100" w:afterAutospacing="1" w:line="240" w:lineRule="auto"/>
      </w:pPr>
      <w:r w:rsidRPr="008B075F">
        <w:t>Mechanisms for accountability and monitoring</w:t>
      </w:r>
    </w:p>
    <w:p w:rsidR="00311D91" w:rsidRPr="008B075F" w:rsidRDefault="00311D91" w:rsidP="005B758F">
      <w:pPr>
        <w:numPr>
          <w:ilvl w:val="0"/>
          <w:numId w:val="1100"/>
        </w:numPr>
        <w:spacing w:before="100" w:beforeAutospacing="1" w:after="100" w:afterAutospacing="1" w:line="240" w:lineRule="auto"/>
      </w:pPr>
      <w:r w:rsidRPr="008B075F">
        <w:t>Anticipated challenges and proposed solutions</w:t>
      </w:r>
    </w:p>
    <w:p w:rsidR="00311D91" w:rsidRPr="008B075F" w:rsidRDefault="00311D91" w:rsidP="00311D91">
      <w:pPr>
        <w:pStyle w:val="NormalWeb"/>
      </w:pPr>
      <w:r w:rsidRPr="008B075F">
        <w:t>Each group will present their program design and discuss how it addresses the unique needs of Nigerian entrepreneurs.</w:t>
      </w:r>
    </w:p>
    <w:p w:rsidR="00311D91" w:rsidRPr="008B075F" w:rsidRDefault="00311D91" w:rsidP="00311D91">
      <w:r w:rsidRPr="008B075F">
        <w:pict>
          <v:rect id="_x0000_i2641" style="width:0;height:1.5pt" o:hralign="center" o:hrstd="t" o:hr="t" fillcolor="#a0a0a0" stroked="f"/>
        </w:pict>
      </w:r>
    </w:p>
    <w:p w:rsidR="00311D91" w:rsidRPr="008B075F" w:rsidRDefault="00311D91" w:rsidP="00311D91">
      <w:pPr>
        <w:pStyle w:val="Heading3"/>
        <w:rPr>
          <w:color w:val="auto"/>
        </w:rPr>
      </w:pPr>
      <w:r w:rsidRPr="008B075F">
        <w:rPr>
          <w:color w:val="auto"/>
        </w:rPr>
        <w:t>Suggested Online Reading</w:t>
      </w:r>
    </w:p>
    <w:p w:rsidR="00311D91" w:rsidRPr="008B075F" w:rsidRDefault="00311D91" w:rsidP="005B758F">
      <w:pPr>
        <w:numPr>
          <w:ilvl w:val="0"/>
          <w:numId w:val="1101"/>
        </w:numPr>
        <w:spacing w:before="100" w:beforeAutospacing="1" w:after="100" w:afterAutospacing="1" w:line="240" w:lineRule="auto"/>
      </w:pPr>
      <w:r w:rsidRPr="008B075F">
        <w:t>“The Role of Government in Promoting Entrepreneurship in Nigeria” – Article on the Nigerian Investment Promotion Commission website.</w:t>
      </w:r>
    </w:p>
    <w:p w:rsidR="00311D91" w:rsidRPr="008B075F" w:rsidRDefault="00311D91" w:rsidP="005B758F">
      <w:pPr>
        <w:numPr>
          <w:ilvl w:val="0"/>
          <w:numId w:val="1101"/>
        </w:numPr>
        <w:spacing w:before="100" w:beforeAutospacing="1" w:after="100" w:afterAutospacing="1" w:line="240" w:lineRule="auto"/>
      </w:pPr>
      <w:r w:rsidRPr="008B075F">
        <w:t>“YouWiN! Connect Nigeria” – Nigerian government portal for YouWiN! program details.</w:t>
      </w:r>
    </w:p>
    <w:p w:rsidR="00311D91" w:rsidRPr="008B075F" w:rsidRDefault="00311D91" w:rsidP="005B758F">
      <w:pPr>
        <w:numPr>
          <w:ilvl w:val="0"/>
          <w:numId w:val="1101"/>
        </w:numPr>
        <w:spacing w:before="100" w:beforeAutospacing="1" w:after="100" w:afterAutospacing="1" w:line="240" w:lineRule="auto"/>
      </w:pPr>
      <w:r w:rsidRPr="008B075F">
        <w:t>“Central Bank of Nigeria’s AGSMEIS” – Information on the CBN’s AGSMEIS initiative.</w:t>
      </w:r>
    </w:p>
    <w:p w:rsidR="00311D91" w:rsidRPr="008B075F" w:rsidRDefault="00311D91" w:rsidP="005B758F">
      <w:pPr>
        <w:numPr>
          <w:ilvl w:val="0"/>
          <w:numId w:val="1101"/>
        </w:numPr>
        <w:spacing w:before="100" w:beforeAutospacing="1" w:after="100" w:afterAutospacing="1" w:line="240" w:lineRule="auto"/>
      </w:pPr>
      <w:r w:rsidRPr="008B075F">
        <w:t>“Supporting SMEs in Africa: The Role of Development Agencies” – Report by the African Development Bank (AfDB).</w:t>
      </w:r>
    </w:p>
    <w:p w:rsidR="00311D91" w:rsidRPr="008B075F" w:rsidRDefault="00311D91" w:rsidP="00311D91">
      <w:pPr>
        <w:spacing w:after="0"/>
      </w:pPr>
      <w:r w:rsidRPr="008B075F">
        <w:pict>
          <v:rect id="_x0000_i2642" style="width:0;height:1.5pt" o:hralign="center" o:hrstd="t" o:hr="t" fillcolor="#a0a0a0" stroked="f"/>
        </w:pict>
      </w:r>
    </w:p>
    <w:p w:rsidR="00706029" w:rsidRPr="008B075F" w:rsidRDefault="00706029" w:rsidP="00706029">
      <w:pPr>
        <w:pStyle w:val="NormalWeb"/>
      </w:pPr>
      <w:r w:rsidRPr="008B075F">
        <w:rPr>
          <w:rStyle w:val="Strong"/>
        </w:rPr>
        <w:t>Chapter 25</w:t>
      </w:r>
      <w:r w:rsidR="00EB50F6" w:rsidRPr="008B075F">
        <w:rPr>
          <w:rStyle w:val="Strong"/>
        </w:rPr>
        <w:t>.4</w:t>
      </w:r>
      <w:r w:rsidRPr="008B075F">
        <w:rPr>
          <w:rStyle w:val="Strong"/>
        </w:rPr>
        <w:t>: Overcoming Challenges in the Nigerian Business Environment</w:t>
      </w:r>
    </w:p>
    <w:p w:rsidR="00706029" w:rsidRPr="008B075F" w:rsidRDefault="00706029" w:rsidP="00706029">
      <w:pPr>
        <w:pStyle w:val="NormalWeb"/>
      </w:pPr>
      <w:r w:rsidRPr="008B075F">
        <w:t>“Success is not final, failure is not fatal: It is the courage to continue that counts.” – Winston Churchill</w:t>
      </w:r>
    </w:p>
    <w:p w:rsidR="00706029" w:rsidRPr="008B075F" w:rsidRDefault="00706029" w:rsidP="00706029">
      <w:pPr>
        <w:spacing w:after="0"/>
      </w:pPr>
      <w:r w:rsidRPr="008B075F">
        <w:pict>
          <v:rect id="_x0000_i2659" style="width:0;height:1.5pt" o:hralign="center" o:hrstd="t" o:hr="t" fillcolor="#a0a0a0" stroked="f"/>
        </w:pict>
      </w:r>
    </w:p>
    <w:p w:rsidR="00706029" w:rsidRPr="008B075F" w:rsidRDefault="00EB50F6" w:rsidP="00706029">
      <w:pPr>
        <w:pStyle w:val="Heading3"/>
        <w:rPr>
          <w:color w:val="auto"/>
        </w:rPr>
      </w:pPr>
      <w:r w:rsidRPr="008B075F">
        <w:rPr>
          <w:color w:val="auto"/>
        </w:rPr>
        <w:t>25.4.0 Introduction</w:t>
      </w:r>
    </w:p>
    <w:p w:rsidR="00706029" w:rsidRPr="008B075F" w:rsidRDefault="00706029" w:rsidP="00706029">
      <w:pPr>
        <w:pStyle w:val="NormalWeb"/>
      </w:pPr>
      <w:r w:rsidRPr="008B075F">
        <w:t xml:space="preserve">Entrepreneurship in Nigeria presents a wealth of opportunities, but it also comes with significant challenges. This </w:t>
      </w:r>
      <w:r w:rsidR="00EB50F6" w:rsidRPr="008B075F">
        <w:t>section</w:t>
      </w:r>
      <w:r w:rsidRPr="008B075F">
        <w:t xml:space="preserve"> explores the various obstacles Nigerian entrepreneurs encounter, from unstable infrastructure and regulatory complexities to economic instability and corruption. By understanding these barriers, aspiring entrepreneurs can better prepare themselves to navigate the complexities of Nigeria’s business environment.</w:t>
      </w:r>
    </w:p>
    <w:p w:rsidR="00706029" w:rsidRPr="008B075F" w:rsidRDefault="00706029" w:rsidP="00706029">
      <w:pPr>
        <w:pStyle w:val="NormalWeb"/>
      </w:pPr>
      <w:r w:rsidRPr="008B075F">
        <w:t xml:space="preserve">The Nigerian business environment is marked by power shortages, challenging regulatory procedures, and fluctuating economic conditions, which can impede business growth and sustainability. Despite these challenges, many Nigerian entrepreneurs have found innovative ways to succeed, leveraging strategies such as networking, advocacy, and resilience. This </w:t>
      </w:r>
      <w:r w:rsidR="00EB50F6" w:rsidRPr="008B075F">
        <w:t>section</w:t>
      </w:r>
      <w:r w:rsidRPr="008B075F">
        <w:t xml:space="preserve"> uses case studies and real-world examples to illustrate how successful entrepreneurs have managed these difficulties and provides practical strategies for aspiring business owners to overcome similar barriers. By exploring these challenges in-depth, students gain a comprehensive understanding of the Nigerian entrepreneurial landscape and acquire the knowledge and tools needed to thrive within it.</w:t>
      </w:r>
    </w:p>
    <w:p w:rsidR="00706029" w:rsidRPr="008B075F" w:rsidRDefault="00706029" w:rsidP="00706029">
      <w:pPr>
        <w:spacing w:after="0"/>
      </w:pPr>
      <w:r w:rsidRPr="008B075F">
        <w:pict>
          <v:rect id="_x0000_i2662" style="width:0;height:1.5pt" o:hralign="center" o:hrstd="t" o:hr="t" fillcolor="#a0a0a0" stroked="f"/>
        </w:pict>
      </w:r>
    </w:p>
    <w:p w:rsidR="00706029" w:rsidRPr="008B075F" w:rsidRDefault="00EB50F6" w:rsidP="00706029">
      <w:pPr>
        <w:pStyle w:val="Heading3"/>
        <w:rPr>
          <w:color w:val="auto"/>
        </w:rPr>
      </w:pPr>
      <w:r w:rsidRPr="008B075F">
        <w:rPr>
          <w:color w:val="auto"/>
        </w:rPr>
        <w:t xml:space="preserve">25.4.1 </w:t>
      </w:r>
      <w:r w:rsidR="00706029" w:rsidRPr="008B075F">
        <w:rPr>
          <w:color w:val="auto"/>
        </w:rPr>
        <w:t>Overcoming Key Challenges in the Nigerian Business Environment</w:t>
      </w:r>
    </w:p>
    <w:p w:rsidR="00706029" w:rsidRPr="008B075F" w:rsidRDefault="00EB50F6" w:rsidP="00706029">
      <w:pPr>
        <w:pStyle w:val="Heading4"/>
      </w:pPr>
      <w:r w:rsidRPr="008B075F">
        <w:t>25.4.1.</w:t>
      </w:r>
      <w:r w:rsidR="00706029" w:rsidRPr="008B075F">
        <w:t>1 Infrastructure Deficiencies</w:t>
      </w:r>
    </w:p>
    <w:p w:rsidR="00706029" w:rsidRPr="008B075F" w:rsidRDefault="00706029" w:rsidP="00706029">
      <w:pPr>
        <w:pStyle w:val="NormalWeb"/>
      </w:pPr>
      <w:r w:rsidRPr="008B075F">
        <w:t>A critical barrier in Nigeria’s business landscape is inadequate infrastructure, with electricity supply being one of the most significant issues. The country’s electricity grid is notoriously unreliable, with frequent outages that disrupt business operations, increase costs, and hinder productivity. To mitigate this, many businesses rely on generators, which raises operational expenses. Other infrastructure-related challenges include poor road networks, which increase transportation costs and complicate logistics, and limited internet connectivity, which hinders digital transactions and online business activities.</w:t>
      </w:r>
    </w:p>
    <w:p w:rsidR="00706029" w:rsidRPr="008B075F" w:rsidRDefault="00EB50F6" w:rsidP="00706029">
      <w:pPr>
        <w:pStyle w:val="NormalWeb"/>
      </w:pPr>
      <w:r w:rsidRPr="008B075F">
        <w:t xml:space="preserve">25.4.1.1.1 </w:t>
      </w:r>
      <w:r w:rsidR="00706029" w:rsidRPr="008B075F">
        <w:rPr>
          <w:rStyle w:val="Strong"/>
        </w:rPr>
        <w:t>Strategies for Overcoming Infrastructure Deficiencies</w:t>
      </w:r>
      <w:r w:rsidR="00706029" w:rsidRPr="008B075F">
        <w:t>:</w:t>
      </w:r>
    </w:p>
    <w:p w:rsidR="00706029" w:rsidRPr="008B075F" w:rsidRDefault="00706029" w:rsidP="005B758F">
      <w:pPr>
        <w:numPr>
          <w:ilvl w:val="0"/>
          <w:numId w:val="1104"/>
        </w:numPr>
        <w:spacing w:before="100" w:beforeAutospacing="1" w:after="100" w:afterAutospacing="1" w:line="240" w:lineRule="auto"/>
      </w:pPr>
      <w:r w:rsidRPr="008B075F">
        <w:rPr>
          <w:rStyle w:val="Strong"/>
        </w:rPr>
        <w:t>Investment in Alternative Energy</w:t>
      </w:r>
      <w:r w:rsidRPr="008B075F">
        <w:t>: Entrepreneurs are increasingly investing in solar power or other renewable energy sources to reduce reliance on the national grid and lower fuel costs for generators.</w:t>
      </w:r>
    </w:p>
    <w:p w:rsidR="00706029" w:rsidRPr="008B075F" w:rsidRDefault="00706029" w:rsidP="005B758F">
      <w:pPr>
        <w:numPr>
          <w:ilvl w:val="0"/>
          <w:numId w:val="1104"/>
        </w:numPr>
        <w:spacing w:before="100" w:beforeAutospacing="1" w:after="100" w:afterAutospacing="1" w:line="240" w:lineRule="auto"/>
      </w:pPr>
      <w:r w:rsidRPr="008B075F">
        <w:rPr>
          <w:rStyle w:val="Strong"/>
        </w:rPr>
        <w:t>Collaborative Logistics Solutions</w:t>
      </w:r>
      <w:r w:rsidRPr="008B075F">
        <w:t>: Businesses can collaborate to share transportation and logistics resources, lowering costs and mitigating the effects of poor road infrastructure.</w:t>
      </w:r>
    </w:p>
    <w:p w:rsidR="00706029" w:rsidRPr="008B075F" w:rsidRDefault="00706029" w:rsidP="005B758F">
      <w:pPr>
        <w:numPr>
          <w:ilvl w:val="0"/>
          <w:numId w:val="1104"/>
        </w:numPr>
        <w:spacing w:before="100" w:beforeAutospacing="1" w:after="100" w:afterAutospacing="1" w:line="240" w:lineRule="auto"/>
      </w:pPr>
      <w:r w:rsidRPr="008B075F">
        <w:rPr>
          <w:rStyle w:val="Strong"/>
        </w:rPr>
        <w:t>Leverage Digital Solutions and Remote Work</w:t>
      </w:r>
      <w:r w:rsidRPr="008B075F">
        <w:t>: Where possible, adopting digital tools for remote work can reduce the need for office-based operations and minimize disruptions caused by poor infrastructure.</w:t>
      </w:r>
    </w:p>
    <w:p w:rsidR="00706029" w:rsidRPr="008B075F" w:rsidRDefault="00EB50F6" w:rsidP="00706029">
      <w:pPr>
        <w:pStyle w:val="Heading4"/>
      </w:pPr>
      <w:r w:rsidRPr="008B075F">
        <w:t>25.4.1.</w:t>
      </w:r>
      <w:r w:rsidR="00706029" w:rsidRPr="008B075F">
        <w:t>2 Navigating Regulatory and Bureaucratic Hurdles</w:t>
      </w:r>
    </w:p>
    <w:p w:rsidR="00706029" w:rsidRPr="008B075F" w:rsidRDefault="00706029" w:rsidP="00706029">
      <w:pPr>
        <w:pStyle w:val="NormalWeb"/>
      </w:pPr>
      <w:r w:rsidRPr="008B075F">
        <w:t>Nigeria’s regulatory landscape can be challenging, especially for small businesses. Entrepreneurs face complex licensing processes, unpredictable tax policies, and a range of compliance requirements that can delay or impede business operations. These bureaucratic hurdles often require significant time and financial resources, posing a barrier to new and small businesses in particular.</w:t>
      </w:r>
    </w:p>
    <w:p w:rsidR="00706029" w:rsidRPr="008B075F" w:rsidRDefault="00EB50F6" w:rsidP="00706029">
      <w:pPr>
        <w:pStyle w:val="NormalWeb"/>
      </w:pPr>
      <w:r w:rsidRPr="008B075F">
        <w:t xml:space="preserve">25.4.1.2.1 </w:t>
      </w:r>
      <w:r w:rsidR="00706029" w:rsidRPr="008B075F">
        <w:rPr>
          <w:rStyle w:val="Strong"/>
        </w:rPr>
        <w:t>Strategies for Navigating Regulatory Challenges</w:t>
      </w:r>
      <w:r w:rsidR="00706029" w:rsidRPr="008B075F">
        <w:t>:</w:t>
      </w:r>
    </w:p>
    <w:p w:rsidR="00706029" w:rsidRPr="008B075F" w:rsidRDefault="00706029" w:rsidP="005B758F">
      <w:pPr>
        <w:numPr>
          <w:ilvl w:val="0"/>
          <w:numId w:val="1105"/>
        </w:numPr>
        <w:spacing w:before="100" w:beforeAutospacing="1" w:after="100" w:afterAutospacing="1" w:line="240" w:lineRule="auto"/>
      </w:pPr>
      <w:r w:rsidRPr="008B075F">
        <w:rPr>
          <w:rStyle w:val="Strong"/>
        </w:rPr>
        <w:t>Legal and Compliance Training</w:t>
      </w:r>
      <w:r w:rsidRPr="008B075F">
        <w:t>: Entrepreneurs benefit from understanding the regulatory requirements for their industry. Workshops and seminars on tax and legal compliance can empower business owners to handle these issues more effectively.</w:t>
      </w:r>
    </w:p>
    <w:p w:rsidR="00706029" w:rsidRPr="008B075F" w:rsidRDefault="00706029" w:rsidP="005B758F">
      <w:pPr>
        <w:numPr>
          <w:ilvl w:val="0"/>
          <w:numId w:val="1105"/>
        </w:numPr>
        <w:spacing w:before="100" w:beforeAutospacing="1" w:after="100" w:afterAutospacing="1" w:line="240" w:lineRule="auto"/>
      </w:pPr>
      <w:r w:rsidRPr="008B075F">
        <w:rPr>
          <w:rStyle w:val="Strong"/>
        </w:rPr>
        <w:t>Leveraging Business Associations</w:t>
      </w:r>
      <w:r w:rsidRPr="008B075F">
        <w:t>: Organizations such as the Nigerian Association of Small and Medium Enterprises (NASME) provide advocacy, resources, and support for entrepreneurs, helping them navigate regulatory challenges and connect with regulatory bodies.</w:t>
      </w:r>
    </w:p>
    <w:p w:rsidR="00706029" w:rsidRPr="008B075F" w:rsidRDefault="00706029" w:rsidP="005B758F">
      <w:pPr>
        <w:numPr>
          <w:ilvl w:val="0"/>
          <w:numId w:val="1105"/>
        </w:numPr>
        <w:spacing w:before="100" w:beforeAutospacing="1" w:after="100" w:afterAutospacing="1" w:line="240" w:lineRule="auto"/>
      </w:pPr>
      <w:r w:rsidRPr="008B075F">
        <w:rPr>
          <w:rStyle w:val="Strong"/>
        </w:rPr>
        <w:t>Engage in Advocacy and Policy Influence</w:t>
      </w:r>
      <w:r w:rsidRPr="008B075F">
        <w:t>: Entrepreneurs can participate in lobbying efforts through business associations to advocate for more supportive policies, streamlined processes, and lower barriers to entry.</w:t>
      </w:r>
    </w:p>
    <w:p w:rsidR="00706029" w:rsidRPr="008B075F" w:rsidRDefault="00EB50F6" w:rsidP="00706029">
      <w:pPr>
        <w:pStyle w:val="Heading4"/>
      </w:pPr>
      <w:r w:rsidRPr="008B075F">
        <w:t>25.4.1.</w:t>
      </w:r>
      <w:r w:rsidR="00706029" w:rsidRPr="008B075F">
        <w:t>3 Economic Instability and Inflation</w:t>
      </w:r>
    </w:p>
    <w:p w:rsidR="00706029" w:rsidRPr="008B075F" w:rsidRDefault="00706029" w:rsidP="00706029">
      <w:pPr>
        <w:pStyle w:val="NormalWeb"/>
      </w:pPr>
      <w:r w:rsidRPr="008B075F">
        <w:t>Nigeria’s economy is subject to fluctuations due to reliance on oil exports, currency volatility, and inflation, all of which can increase business costs and reduce purchasing power. Inflation, in particular, raises the cost of materials and services, impacting both operating expenses and consumer demand. For entrepreneurs, these conditions create a challenging environment for planning and investment.</w:t>
      </w:r>
    </w:p>
    <w:p w:rsidR="00706029" w:rsidRPr="008B075F" w:rsidRDefault="00EB50F6" w:rsidP="00706029">
      <w:pPr>
        <w:pStyle w:val="NormalWeb"/>
      </w:pPr>
      <w:r w:rsidRPr="008B075F">
        <w:t xml:space="preserve">25.4.1.3.1 </w:t>
      </w:r>
      <w:r w:rsidR="00706029" w:rsidRPr="008B075F">
        <w:rPr>
          <w:rStyle w:val="Strong"/>
        </w:rPr>
        <w:t>Strategies for Mitigating Economic Instability</w:t>
      </w:r>
      <w:r w:rsidR="00706029" w:rsidRPr="008B075F">
        <w:t>:</w:t>
      </w:r>
    </w:p>
    <w:p w:rsidR="00706029" w:rsidRPr="008B075F" w:rsidRDefault="00706029" w:rsidP="005B758F">
      <w:pPr>
        <w:numPr>
          <w:ilvl w:val="0"/>
          <w:numId w:val="1106"/>
        </w:numPr>
        <w:spacing w:before="100" w:beforeAutospacing="1" w:after="100" w:afterAutospacing="1" w:line="240" w:lineRule="auto"/>
      </w:pPr>
      <w:r w:rsidRPr="008B075F">
        <w:rPr>
          <w:rStyle w:val="Strong"/>
        </w:rPr>
        <w:t>Diversification of Income Streams</w:t>
      </w:r>
      <w:r w:rsidRPr="008B075F">
        <w:t>: By diversifying their products or services, businesses can reduce reliance on a single revenue source and spread risk across different markets.</w:t>
      </w:r>
    </w:p>
    <w:p w:rsidR="00706029" w:rsidRPr="008B075F" w:rsidRDefault="00706029" w:rsidP="005B758F">
      <w:pPr>
        <w:numPr>
          <w:ilvl w:val="0"/>
          <w:numId w:val="1106"/>
        </w:numPr>
        <w:spacing w:before="100" w:beforeAutospacing="1" w:after="100" w:afterAutospacing="1" w:line="240" w:lineRule="auto"/>
      </w:pPr>
      <w:r w:rsidRPr="008B075F">
        <w:rPr>
          <w:rStyle w:val="Strong"/>
        </w:rPr>
        <w:t>Foreign Exchange Risk Management</w:t>
      </w:r>
      <w:r w:rsidRPr="008B075F">
        <w:t>: Businesses that rely on imported goods can manage currency risk by hedging or establishing supplier contracts with fixed exchange rates.</w:t>
      </w:r>
    </w:p>
    <w:p w:rsidR="00706029" w:rsidRPr="008B075F" w:rsidRDefault="00706029" w:rsidP="005B758F">
      <w:pPr>
        <w:numPr>
          <w:ilvl w:val="0"/>
          <w:numId w:val="1106"/>
        </w:numPr>
        <w:spacing w:before="100" w:beforeAutospacing="1" w:after="100" w:afterAutospacing="1" w:line="240" w:lineRule="auto"/>
      </w:pPr>
      <w:r w:rsidRPr="008B075F">
        <w:rPr>
          <w:rStyle w:val="Strong"/>
        </w:rPr>
        <w:t>Focus on Cost Efficiency</w:t>
      </w:r>
      <w:r w:rsidRPr="008B075F">
        <w:t>: Improving operational efficiency and reducing waste can help businesses lower costs and remain competitive despite inflationary pressures.</w:t>
      </w:r>
    </w:p>
    <w:p w:rsidR="00706029" w:rsidRPr="008B075F" w:rsidRDefault="00EB50F6" w:rsidP="00706029">
      <w:pPr>
        <w:pStyle w:val="Heading4"/>
      </w:pPr>
      <w:r w:rsidRPr="008B075F">
        <w:t>25.4.1.</w:t>
      </w:r>
      <w:r w:rsidR="00706029" w:rsidRPr="008B075F">
        <w:t>4 Corruption and Ethical Challenges</w:t>
      </w:r>
    </w:p>
    <w:p w:rsidR="00706029" w:rsidRPr="008B075F" w:rsidRDefault="00706029" w:rsidP="00706029">
      <w:pPr>
        <w:pStyle w:val="NormalWeb"/>
      </w:pPr>
      <w:r w:rsidRPr="008B075F">
        <w:t>Corruption is a well-documented issue in Nigeria, affecting various sectors, including business. Entrepreneurs may face demands for bribes from government officials, fraudulent schemes, and other unethical practices that can disrupt operations and strain resources. Navigating these ethical challenges requires careful planning and commitment to maintaining integrity.</w:t>
      </w:r>
    </w:p>
    <w:p w:rsidR="00706029" w:rsidRPr="008B075F" w:rsidRDefault="00EB50F6" w:rsidP="00706029">
      <w:pPr>
        <w:pStyle w:val="NormalWeb"/>
      </w:pPr>
      <w:r w:rsidRPr="008B075F">
        <w:t xml:space="preserve">25.4.1.4.1 </w:t>
      </w:r>
      <w:r w:rsidR="00706029" w:rsidRPr="008B075F">
        <w:rPr>
          <w:rStyle w:val="Strong"/>
        </w:rPr>
        <w:t>Strategies for Managing Corruption and Ethical Challenges</w:t>
      </w:r>
      <w:r w:rsidR="00706029" w:rsidRPr="008B075F">
        <w:t>:</w:t>
      </w:r>
    </w:p>
    <w:p w:rsidR="00706029" w:rsidRPr="008B075F" w:rsidRDefault="00706029" w:rsidP="005B758F">
      <w:pPr>
        <w:numPr>
          <w:ilvl w:val="0"/>
          <w:numId w:val="1107"/>
        </w:numPr>
        <w:spacing w:before="100" w:beforeAutospacing="1" w:after="100" w:afterAutospacing="1" w:line="240" w:lineRule="auto"/>
      </w:pPr>
      <w:r w:rsidRPr="008B075F">
        <w:rPr>
          <w:rStyle w:val="Strong"/>
        </w:rPr>
        <w:t>Develop a Strong Code of Ethics</w:t>
      </w:r>
      <w:r w:rsidRPr="008B075F">
        <w:t>: A clear code of ethics helps business owners and employees understand acceptable behaviors and reinforces a commitment to ethical practices.</w:t>
      </w:r>
    </w:p>
    <w:p w:rsidR="00706029" w:rsidRPr="008B075F" w:rsidRDefault="00706029" w:rsidP="005B758F">
      <w:pPr>
        <w:numPr>
          <w:ilvl w:val="0"/>
          <w:numId w:val="1107"/>
        </w:numPr>
        <w:spacing w:before="100" w:beforeAutospacing="1" w:after="100" w:afterAutospacing="1" w:line="240" w:lineRule="auto"/>
      </w:pPr>
      <w:r w:rsidRPr="008B075F">
        <w:rPr>
          <w:rStyle w:val="Strong"/>
        </w:rPr>
        <w:t>Implement Transparency Measures</w:t>
      </w:r>
      <w:r w:rsidRPr="008B075F">
        <w:t>: Transparency in financial dealings, hiring practices, and operations can reduce susceptibility to corruption and foster trust with stakeholders.</w:t>
      </w:r>
    </w:p>
    <w:p w:rsidR="00706029" w:rsidRPr="008B075F" w:rsidRDefault="00706029" w:rsidP="005B758F">
      <w:pPr>
        <w:numPr>
          <w:ilvl w:val="0"/>
          <w:numId w:val="1107"/>
        </w:numPr>
        <w:spacing w:before="100" w:beforeAutospacing="1" w:after="100" w:afterAutospacing="1" w:line="240" w:lineRule="auto"/>
      </w:pPr>
      <w:r w:rsidRPr="008B075F">
        <w:rPr>
          <w:rStyle w:val="Strong"/>
        </w:rPr>
        <w:t>Leverage Networks and Advocacy for Anti-Corruption</w:t>
      </w:r>
      <w:r w:rsidRPr="008B075F">
        <w:t>: Collaborating with other entrepreneurs to advocate for anti-corruption measures and report unethical practices can help build a more supportive business environment.</w:t>
      </w:r>
    </w:p>
    <w:p w:rsidR="00706029" w:rsidRPr="008B075F" w:rsidRDefault="00EB50F6" w:rsidP="00706029">
      <w:pPr>
        <w:pStyle w:val="Heading4"/>
      </w:pPr>
      <w:r w:rsidRPr="008B075F">
        <w:t>25.4.1.</w:t>
      </w:r>
      <w:r w:rsidR="00706029" w:rsidRPr="008B075F">
        <w:t>5 Building Networks and Alliances</w:t>
      </w:r>
    </w:p>
    <w:p w:rsidR="00706029" w:rsidRPr="008B075F" w:rsidRDefault="00706029" w:rsidP="00706029">
      <w:pPr>
        <w:pStyle w:val="NormalWeb"/>
      </w:pPr>
      <w:r w:rsidRPr="008B075F">
        <w:t>Building strong networks is a vital strategy for overcoming business challenges in Nigeria. Entrepreneurs who invest in professional relationships with other business owners, industry leaders, and government officials gain access to support, information, and resources that can aid in overcoming barriers. Networking can provide insights into navigating regulatory processes, accessing financing, and identifying market opportunities.</w:t>
      </w:r>
    </w:p>
    <w:p w:rsidR="00706029" w:rsidRPr="008B075F" w:rsidRDefault="00EB50F6" w:rsidP="00706029">
      <w:pPr>
        <w:pStyle w:val="NormalWeb"/>
      </w:pPr>
      <w:r w:rsidRPr="008B075F">
        <w:t xml:space="preserve">25.4.1.5.1 </w:t>
      </w:r>
      <w:r w:rsidR="00706029" w:rsidRPr="008B075F">
        <w:rPr>
          <w:rStyle w:val="Strong"/>
        </w:rPr>
        <w:t>Strategies for Effective Networking</w:t>
      </w:r>
      <w:r w:rsidR="00706029" w:rsidRPr="008B075F">
        <w:t>:</w:t>
      </w:r>
    </w:p>
    <w:p w:rsidR="00706029" w:rsidRPr="008B075F" w:rsidRDefault="00706029" w:rsidP="005B758F">
      <w:pPr>
        <w:numPr>
          <w:ilvl w:val="0"/>
          <w:numId w:val="1108"/>
        </w:numPr>
        <w:spacing w:before="100" w:beforeAutospacing="1" w:after="100" w:afterAutospacing="1" w:line="240" w:lineRule="auto"/>
      </w:pPr>
      <w:r w:rsidRPr="008B075F">
        <w:rPr>
          <w:rStyle w:val="Strong"/>
        </w:rPr>
        <w:t>Join Business Associations and Chambers of Commerce</w:t>
      </w:r>
      <w:r w:rsidRPr="008B075F">
        <w:t>: Organizations like NASME and the Lagos Chamber of Commerce and Industry provide valuable networking opportunities and resources for entrepreneurs.</w:t>
      </w:r>
    </w:p>
    <w:p w:rsidR="00706029" w:rsidRPr="008B075F" w:rsidRDefault="00706029" w:rsidP="005B758F">
      <w:pPr>
        <w:numPr>
          <w:ilvl w:val="0"/>
          <w:numId w:val="1108"/>
        </w:numPr>
        <w:spacing w:before="100" w:beforeAutospacing="1" w:after="100" w:afterAutospacing="1" w:line="240" w:lineRule="auto"/>
      </w:pPr>
      <w:r w:rsidRPr="008B075F">
        <w:rPr>
          <w:rStyle w:val="Strong"/>
        </w:rPr>
        <w:t>Participate in Industry Events and Workshops</w:t>
      </w:r>
      <w:r w:rsidRPr="008B075F">
        <w:t>: Attending industry conferences, training programs, and entrepreneurial forums allows business owners to build relationships and stay informed about industry developments.</w:t>
      </w:r>
    </w:p>
    <w:p w:rsidR="00706029" w:rsidRPr="008B075F" w:rsidRDefault="00706029" w:rsidP="005B758F">
      <w:pPr>
        <w:numPr>
          <w:ilvl w:val="0"/>
          <w:numId w:val="1108"/>
        </w:numPr>
        <w:spacing w:before="100" w:beforeAutospacing="1" w:after="100" w:afterAutospacing="1" w:line="240" w:lineRule="auto"/>
      </w:pPr>
      <w:r w:rsidRPr="008B075F">
        <w:rPr>
          <w:rStyle w:val="Strong"/>
        </w:rPr>
        <w:t>Engage in Mentorship Programs</w:t>
      </w:r>
      <w:r w:rsidRPr="008B075F">
        <w:t>: Mentorship can provide guidance, practical advice, and moral support, particularly for new entrepreneurs facing challenges.</w:t>
      </w:r>
    </w:p>
    <w:p w:rsidR="00EB50F6" w:rsidRPr="008B075F" w:rsidRDefault="00EB50F6" w:rsidP="00706029">
      <w:pPr>
        <w:spacing w:after="0"/>
      </w:pPr>
      <w:r w:rsidRPr="008B075F">
        <w:t>Summary</w:t>
      </w:r>
    </w:p>
    <w:p w:rsidR="00EB50F6" w:rsidRPr="008B075F" w:rsidRDefault="00EB50F6" w:rsidP="00EB50F6">
      <w:pPr>
        <w:pStyle w:val="NormalWeb"/>
      </w:pPr>
      <w:r w:rsidRPr="008B075F">
        <w:t>This comprehensive section equips students with the knowledge to understand and overcome the unique challenges of entrepreneurship in Nigeria. By learning from real-world examples and case studies, they gain practical insights and strategies that are critical to succeeding in Nigeria’s business landscape.</w:t>
      </w:r>
    </w:p>
    <w:p w:rsidR="00EB50F6" w:rsidRPr="008B075F" w:rsidRDefault="00EB50F6" w:rsidP="00EB50F6">
      <w:r w:rsidRPr="008B075F">
        <w:pict>
          <v:rect id="_x0000_i2676" style="width:0;height:1.5pt" o:hralign="center" o:hrstd="t" o:hr="t" fillcolor="#a0a0a0" stroked="f"/>
        </w:pict>
      </w:r>
    </w:p>
    <w:p w:rsidR="00EB50F6" w:rsidRPr="008B075F" w:rsidRDefault="00EB50F6" w:rsidP="00EB50F6">
      <w:pPr>
        <w:pStyle w:val="Heading3"/>
        <w:rPr>
          <w:color w:val="auto"/>
        </w:rPr>
      </w:pPr>
      <w:r w:rsidRPr="008B075F">
        <w:rPr>
          <w:color w:val="auto"/>
        </w:rPr>
        <w:t>Key Terms and Concepts</w:t>
      </w:r>
    </w:p>
    <w:p w:rsidR="00EB50F6" w:rsidRPr="008B075F" w:rsidRDefault="00EB50F6" w:rsidP="005B758F">
      <w:pPr>
        <w:numPr>
          <w:ilvl w:val="0"/>
          <w:numId w:val="1102"/>
        </w:numPr>
        <w:spacing w:before="100" w:beforeAutospacing="1" w:after="100" w:afterAutospacing="1" w:line="240" w:lineRule="auto"/>
      </w:pPr>
      <w:r w:rsidRPr="008B075F">
        <w:rPr>
          <w:rStyle w:val="Strong"/>
        </w:rPr>
        <w:t>Infrastructure Deficiency</w:t>
      </w:r>
      <w:r w:rsidRPr="008B075F">
        <w:t>: The lack of essential services and facilities, such as electricity, water, roads, and internet, that businesses rely on for operations.</w:t>
      </w:r>
    </w:p>
    <w:p w:rsidR="00EB50F6" w:rsidRPr="008B075F" w:rsidRDefault="00EB50F6" w:rsidP="005B758F">
      <w:pPr>
        <w:numPr>
          <w:ilvl w:val="0"/>
          <w:numId w:val="1102"/>
        </w:numPr>
        <w:spacing w:before="100" w:beforeAutospacing="1" w:after="100" w:afterAutospacing="1" w:line="240" w:lineRule="auto"/>
      </w:pPr>
      <w:r w:rsidRPr="008B075F">
        <w:rPr>
          <w:rStyle w:val="Strong"/>
        </w:rPr>
        <w:t>Regulatory Compliance</w:t>
      </w:r>
      <w:r w:rsidRPr="008B075F">
        <w:t>: The need for businesses to adhere to government regulations and standards, including tax requirements, licensing, and business registration.</w:t>
      </w:r>
    </w:p>
    <w:p w:rsidR="00EB50F6" w:rsidRPr="008B075F" w:rsidRDefault="00EB50F6" w:rsidP="005B758F">
      <w:pPr>
        <w:numPr>
          <w:ilvl w:val="0"/>
          <w:numId w:val="1102"/>
        </w:numPr>
        <w:spacing w:before="100" w:beforeAutospacing="1" w:after="100" w:afterAutospacing="1" w:line="240" w:lineRule="auto"/>
      </w:pPr>
      <w:r w:rsidRPr="008B075F">
        <w:rPr>
          <w:rStyle w:val="Strong"/>
        </w:rPr>
        <w:t>Economic Instability</w:t>
      </w:r>
      <w:r w:rsidRPr="008B075F">
        <w:t>: Unpredictable changes in the economy that can affect business profitability, investment, and growth.</w:t>
      </w:r>
    </w:p>
    <w:p w:rsidR="00EB50F6" w:rsidRPr="008B075F" w:rsidRDefault="00EB50F6" w:rsidP="005B758F">
      <w:pPr>
        <w:numPr>
          <w:ilvl w:val="0"/>
          <w:numId w:val="1102"/>
        </w:numPr>
        <w:spacing w:before="100" w:beforeAutospacing="1" w:after="100" w:afterAutospacing="1" w:line="240" w:lineRule="auto"/>
      </w:pPr>
      <w:r w:rsidRPr="008B075F">
        <w:rPr>
          <w:rStyle w:val="Strong"/>
        </w:rPr>
        <w:t>Corruption and Ethics</w:t>
      </w:r>
      <w:r w:rsidRPr="008B075F">
        <w:t>: Unethical practices, including bribery and fraud, that can affect business operations and the reputation of entrepreneurs.</w:t>
      </w:r>
    </w:p>
    <w:p w:rsidR="00EB50F6" w:rsidRPr="008B075F" w:rsidRDefault="00EB50F6" w:rsidP="005B758F">
      <w:pPr>
        <w:numPr>
          <w:ilvl w:val="0"/>
          <w:numId w:val="1102"/>
        </w:numPr>
        <w:spacing w:before="100" w:beforeAutospacing="1" w:after="100" w:afterAutospacing="1" w:line="240" w:lineRule="auto"/>
      </w:pPr>
      <w:r w:rsidRPr="008B075F">
        <w:rPr>
          <w:rStyle w:val="Strong"/>
        </w:rPr>
        <w:t>Risk Management</w:t>
      </w:r>
      <w:r w:rsidRPr="008B075F">
        <w:t>: Strategies businesses employ to identify, assess, and mitigate risks associated with various challenges in the business environment.</w:t>
      </w:r>
    </w:p>
    <w:p w:rsidR="00EB50F6" w:rsidRPr="008B075F" w:rsidRDefault="00EB50F6" w:rsidP="005B758F">
      <w:pPr>
        <w:numPr>
          <w:ilvl w:val="0"/>
          <w:numId w:val="1102"/>
        </w:numPr>
        <w:spacing w:before="100" w:beforeAutospacing="1" w:after="100" w:afterAutospacing="1" w:line="240" w:lineRule="auto"/>
      </w:pPr>
      <w:r w:rsidRPr="008B075F">
        <w:rPr>
          <w:rStyle w:val="Strong"/>
        </w:rPr>
        <w:t>Networking</w:t>
      </w:r>
      <w:r w:rsidRPr="008B075F">
        <w:t>: Building relationships and alliances with other entrepreneurs, professionals, and government officials to navigate business challenges.</w:t>
      </w:r>
    </w:p>
    <w:p w:rsidR="00EB50F6" w:rsidRPr="008B075F" w:rsidRDefault="00EB50F6" w:rsidP="005B758F">
      <w:pPr>
        <w:numPr>
          <w:ilvl w:val="0"/>
          <w:numId w:val="1102"/>
        </w:numPr>
        <w:spacing w:before="100" w:beforeAutospacing="1" w:after="100" w:afterAutospacing="1" w:line="240" w:lineRule="auto"/>
      </w:pPr>
      <w:r w:rsidRPr="008B075F">
        <w:rPr>
          <w:rStyle w:val="Strong"/>
        </w:rPr>
        <w:t>Advocacy</w:t>
      </w:r>
      <w:r w:rsidRPr="008B075F">
        <w:t>: Efforts by entrepreneurs and business groups to influence government policy, reduce barriers, and improve the business environment.</w:t>
      </w:r>
    </w:p>
    <w:p w:rsidR="00EB50F6" w:rsidRPr="008B075F" w:rsidRDefault="00EB50F6" w:rsidP="00EB50F6">
      <w:pPr>
        <w:spacing w:after="0"/>
      </w:pPr>
      <w:r w:rsidRPr="008B075F">
        <w:pict>
          <v:rect id="_x0000_i2677" style="width:0;height:1.5pt" o:hralign="center" o:hrstd="t" o:hr="t" fillcolor="#a0a0a0" stroked="f"/>
        </w:pict>
      </w:r>
    </w:p>
    <w:p w:rsidR="00EB50F6" w:rsidRPr="008B075F" w:rsidRDefault="00EB50F6" w:rsidP="00EB50F6">
      <w:pPr>
        <w:pStyle w:val="Heading3"/>
        <w:rPr>
          <w:color w:val="auto"/>
        </w:rPr>
      </w:pPr>
      <w:r w:rsidRPr="008B075F">
        <w:rPr>
          <w:color w:val="auto"/>
        </w:rPr>
        <w:t>Review &amp; Discussion Questions</w:t>
      </w:r>
    </w:p>
    <w:p w:rsidR="00EB50F6" w:rsidRPr="008B075F" w:rsidRDefault="00EB50F6" w:rsidP="005B758F">
      <w:pPr>
        <w:numPr>
          <w:ilvl w:val="0"/>
          <w:numId w:val="1103"/>
        </w:numPr>
        <w:spacing w:before="100" w:beforeAutospacing="1" w:after="100" w:afterAutospacing="1" w:line="240" w:lineRule="auto"/>
      </w:pPr>
      <w:r w:rsidRPr="008B075F">
        <w:t xml:space="preserve">What </w:t>
      </w:r>
      <w:proofErr w:type="gramStart"/>
      <w:r w:rsidRPr="008B075F">
        <w:t>are</w:t>
      </w:r>
      <w:proofErr w:type="gramEnd"/>
      <w:r w:rsidRPr="008B075F">
        <w:t xml:space="preserve"> the primary infrastructure challenges that Nigerian entrepreneurs face, and how do these challenges affect business operations?</w:t>
      </w:r>
    </w:p>
    <w:p w:rsidR="00EB50F6" w:rsidRPr="008B075F" w:rsidRDefault="00EB50F6" w:rsidP="005B758F">
      <w:pPr>
        <w:numPr>
          <w:ilvl w:val="0"/>
          <w:numId w:val="1103"/>
        </w:numPr>
        <w:spacing w:before="100" w:beforeAutospacing="1" w:after="100" w:afterAutospacing="1" w:line="240" w:lineRule="auto"/>
      </w:pPr>
      <w:r w:rsidRPr="008B075F">
        <w:t>Discuss the role of regulatory compliance in Nigeria and its impact on business startups. What strategies can entrepreneurs employ to manage regulatory challenges effectively?</w:t>
      </w:r>
    </w:p>
    <w:p w:rsidR="00EB50F6" w:rsidRPr="008B075F" w:rsidRDefault="00EB50F6" w:rsidP="005B758F">
      <w:pPr>
        <w:numPr>
          <w:ilvl w:val="0"/>
          <w:numId w:val="1103"/>
        </w:numPr>
        <w:spacing w:before="100" w:beforeAutospacing="1" w:after="100" w:afterAutospacing="1" w:line="240" w:lineRule="auto"/>
      </w:pPr>
      <w:r w:rsidRPr="008B075F">
        <w:t>How does economic instability influence business decisions in Nigeria, and what measures can entrepreneurs take to mitigate these risks?</w:t>
      </w:r>
    </w:p>
    <w:p w:rsidR="00EB50F6" w:rsidRPr="008B075F" w:rsidRDefault="00EB50F6" w:rsidP="005B758F">
      <w:pPr>
        <w:numPr>
          <w:ilvl w:val="0"/>
          <w:numId w:val="1103"/>
        </w:numPr>
        <w:spacing w:before="100" w:beforeAutospacing="1" w:after="100" w:afterAutospacing="1" w:line="240" w:lineRule="auto"/>
      </w:pPr>
      <w:r w:rsidRPr="008B075F">
        <w:t>In what ways can networking and advocacy help Nigerian entrepreneurs overcome business challenges?</w:t>
      </w:r>
    </w:p>
    <w:p w:rsidR="00EB50F6" w:rsidRPr="008B075F" w:rsidRDefault="00EB50F6" w:rsidP="005B758F">
      <w:pPr>
        <w:numPr>
          <w:ilvl w:val="0"/>
          <w:numId w:val="1103"/>
        </w:numPr>
        <w:spacing w:before="100" w:beforeAutospacing="1" w:after="100" w:afterAutospacing="1" w:line="240" w:lineRule="auto"/>
      </w:pPr>
      <w:r w:rsidRPr="008B075F">
        <w:t>How does corruption impact businesses in Nigeria, and what strategies can entrepreneurs use to maintain ethical standards in a challenging environment?</w:t>
      </w:r>
    </w:p>
    <w:p w:rsidR="00EB50F6" w:rsidRPr="008B075F" w:rsidRDefault="00EB50F6" w:rsidP="005B758F">
      <w:pPr>
        <w:numPr>
          <w:ilvl w:val="0"/>
          <w:numId w:val="1103"/>
        </w:numPr>
        <w:spacing w:before="100" w:beforeAutospacing="1" w:after="100" w:afterAutospacing="1" w:line="240" w:lineRule="auto"/>
      </w:pPr>
      <w:r w:rsidRPr="008B075F">
        <w:t>Compare and contrast the challenges faced by Nigerian entrepreneurs with those encountered by entrepreneurs in other African countries.</w:t>
      </w:r>
    </w:p>
    <w:p w:rsidR="00706029" w:rsidRPr="008B075F" w:rsidRDefault="00706029" w:rsidP="00706029">
      <w:pPr>
        <w:spacing w:after="0"/>
      </w:pPr>
      <w:r w:rsidRPr="008B075F">
        <w:pict>
          <v:rect id="_x0000_i2663" style="width:0;height:1.5pt" o:hralign="center" o:hrstd="t" o:hr="t" fillcolor="#a0a0a0" stroked="f"/>
        </w:pict>
      </w:r>
    </w:p>
    <w:p w:rsidR="00706029" w:rsidRPr="008B075F" w:rsidRDefault="00706029" w:rsidP="00706029">
      <w:pPr>
        <w:pStyle w:val="Heading3"/>
        <w:rPr>
          <w:color w:val="auto"/>
        </w:rPr>
      </w:pPr>
      <w:r w:rsidRPr="008B075F">
        <w:rPr>
          <w:color w:val="auto"/>
        </w:rPr>
        <w:t>Case Study: Tony Elumelu and the Tony Elumelu Foundation (TEF)</w:t>
      </w:r>
    </w:p>
    <w:p w:rsidR="00706029" w:rsidRPr="008B075F" w:rsidRDefault="00706029" w:rsidP="00706029">
      <w:pPr>
        <w:pStyle w:val="NormalWeb"/>
      </w:pPr>
      <w:r w:rsidRPr="008B075F">
        <w:t>Tony Elumelu, a Nigerian entrepreneur and philanthropist, is the founder of the Tony Elumelu Foundation (TEF), which focuses on empowering African entrepreneurs. Recognizing the challenges in the African business environment, including those in Nigeria, TEF provides training, mentorship, and seed funding to entrepreneurs across Africa. Through its annual TEF Entrepreneurship Programme, thousands of entrepreneurs receive support to launch and grow their businesses, tackling issues such as regulatory complexity, financial access, and infrastructure deficiencies.</w:t>
      </w:r>
    </w:p>
    <w:p w:rsidR="00706029" w:rsidRPr="008B075F" w:rsidRDefault="00706029" w:rsidP="00706029">
      <w:pPr>
        <w:pStyle w:val="NormalWeb"/>
      </w:pPr>
      <w:r w:rsidRPr="008B075F">
        <w:rPr>
          <w:rStyle w:val="Strong"/>
        </w:rPr>
        <w:t>Case Questions:</w:t>
      </w:r>
    </w:p>
    <w:p w:rsidR="00706029" w:rsidRPr="008B075F" w:rsidRDefault="00706029" w:rsidP="005B758F">
      <w:pPr>
        <w:numPr>
          <w:ilvl w:val="0"/>
          <w:numId w:val="1109"/>
        </w:numPr>
        <w:spacing w:before="100" w:beforeAutospacing="1" w:after="100" w:afterAutospacing="1" w:line="240" w:lineRule="auto"/>
      </w:pPr>
      <w:r w:rsidRPr="008B075F">
        <w:t>How does the Tony Elumelu Foundation address challenges faced by Nigerian entrepreneurs, and what lessons can be drawn from its approach?</w:t>
      </w:r>
    </w:p>
    <w:p w:rsidR="00706029" w:rsidRPr="008B075F" w:rsidRDefault="00706029" w:rsidP="005B758F">
      <w:pPr>
        <w:numPr>
          <w:ilvl w:val="0"/>
          <w:numId w:val="1109"/>
        </w:numPr>
        <w:spacing w:before="100" w:beforeAutospacing="1" w:after="100" w:afterAutospacing="1" w:line="240" w:lineRule="auto"/>
      </w:pPr>
      <w:r w:rsidRPr="008B075F">
        <w:t>Discuss the importance of mentorship in helping entrepreneurs overcome challenges in Nigeria’s business environment.</w:t>
      </w:r>
    </w:p>
    <w:p w:rsidR="00706029" w:rsidRPr="008B075F" w:rsidRDefault="00706029" w:rsidP="005B758F">
      <w:pPr>
        <w:numPr>
          <w:ilvl w:val="0"/>
          <w:numId w:val="1109"/>
        </w:numPr>
        <w:spacing w:before="100" w:beforeAutospacing="1" w:after="100" w:afterAutospacing="1" w:line="240" w:lineRule="auto"/>
      </w:pPr>
      <w:r w:rsidRPr="008B075F">
        <w:t>What role does philanthropy play in addressing systemic issues such as lack of access to financing and business support?</w:t>
      </w:r>
    </w:p>
    <w:p w:rsidR="00706029" w:rsidRPr="008B075F" w:rsidRDefault="00706029" w:rsidP="00706029">
      <w:pPr>
        <w:spacing w:after="0"/>
      </w:pPr>
      <w:r w:rsidRPr="008B075F">
        <w:pict>
          <v:rect id="_x0000_i2664" style="width:0;height:1.5pt" o:hralign="center" o:hrstd="t" o:hr="t" fillcolor="#a0a0a0" stroked="f"/>
        </w:pict>
      </w:r>
    </w:p>
    <w:p w:rsidR="00706029" w:rsidRPr="008B075F" w:rsidRDefault="00706029" w:rsidP="00706029">
      <w:pPr>
        <w:pStyle w:val="Heading3"/>
        <w:rPr>
          <w:color w:val="auto"/>
        </w:rPr>
      </w:pPr>
      <w:r w:rsidRPr="008B075F">
        <w:rPr>
          <w:color w:val="auto"/>
        </w:rPr>
        <w:t>Experiential Exercise</w:t>
      </w:r>
    </w:p>
    <w:p w:rsidR="00706029" w:rsidRPr="008B075F" w:rsidRDefault="00706029" w:rsidP="00706029">
      <w:pPr>
        <w:pStyle w:val="NormalWeb"/>
      </w:pPr>
      <w:r w:rsidRPr="008B075F">
        <w:rPr>
          <w:rStyle w:val="Strong"/>
        </w:rPr>
        <w:t>Analyzing Challenges in Local Markets</w:t>
      </w:r>
    </w:p>
    <w:p w:rsidR="00706029" w:rsidRPr="008B075F" w:rsidRDefault="00706029" w:rsidP="00706029">
      <w:pPr>
        <w:pStyle w:val="NormalWeb"/>
      </w:pPr>
      <w:r w:rsidRPr="008B075F">
        <w:t>Students will conduct a survey of small businesses within their community to understand the specific challenges they face. The survey should ask about issues related to infrastructure, regulation, financing, and corruption, as well as the strategies these businesses use to overcome these challenges. After gathering data, students will analyze their findings and present solutions that could help these businesses thrive. This exercise will deepen students' understanding of the Nigerian business environment and reinforce the importance of resilience and adaptability in entrepreneurship.</w:t>
      </w:r>
    </w:p>
    <w:p w:rsidR="00706029" w:rsidRPr="008B075F" w:rsidRDefault="00706029" w:rsidP="00706029">
      <w:r w:rsidRPr="008B075F">
        <w:pict>
          <v:rect id="_x0000_i2665" style="width:0;height:1.5pt" o:hralign="center" o:hrstd="t" o:hr="t" fillcolor="#a0a0a0" stroked="f"/>
        </w:pict>
      </w:r>
    </w:p>
    <w:p w:rsidR="00706029" w:rsidRPr="008B075F" w:rsidRDefault="00706029" w:rsidP="00706029">
      <w:pPr>
        <w:pStyle w:val="Heading3"/>
        <w:rPr>
          <w:color w:val="auto"/>
        </w:rPr>
      </w:pPr>
      <w:r w:rsidRPr="008B075F">
        <w:rPr>
          <w:color w:val="auto"/>
        </w:rPr>
        <w:t>Suggested Online Reading</w:t>
      </w:r>
    </w:p>
    <w:p w:rsidR="00706029" w:rsidRPr="008B075F" w:rsidRDefault="00706029" w:rsidP="005B758F">
      <w:pPr>
        <w:numPr>
          <w:ilvl w:val="0"/>
          <w:numId w:val="1110"/>
        </w:numPr>
        <w:spacing w:before="100" w:beforeAutospacing="1" w:after="100" w:afterAutospacing="1" w:line="240" w:lineRule="auto"/>
      </w:pPr>
      <w:r w:rsidRPr="008B075F">
        <w:t>“Nigeria's Infrastructure Challenges” – World Bank report on Nigeria’s infrastructure issues and potential solutions.</w:t>
      </w:r>
    </w:p>
    <w:p w:rsidR="00706029" w:rsidRPr="008B075F" w:rsidRDefault="00706029" w:rsidP="005B758F">
      <w:pPr>
        <w:numPr>
          <w:ilvl w:val="0"/>
          <w:numId w:val="1110"/>
        </w:numPr>
        <w:spacing w:before="100" w:beforeAutospacing="1" w:after="100" w:afterAutospacing="1" w:line="240" w:lineRule="auto"/>
      </w:pPr>
      <w:r w:rsidRPr="008B075F">
        <w:t>“How Nigerian Entrepreneurs Overcome Corruption” – Article on practical ways Nigerian entrepreneurs address corruption and maintain ethical standards.</w:t>
      </w:r>
    </w:p>
    <w:p w:rsidR="00706029" w:rsidRPr="008B075F" w:rsidRDefault="00706029" w:rsidP="005B758F">
      <w:pPr>
        <w:numPr>
          <w:ilvl w:val="0"/>
          <w:numId w:val="1110"/>
        </w:numPr>
        <w:spacing w:before="100" w:beforeAutospacing="1" w:after="100" w:afterAutospacing="1" w:line="240" w:lineRule="auto"/>
      </w:pPr>
      <w:r w:rsidRPr="008B075F">
        <w:t>“Challenges Facing the Nigerian Business Environment” – A comprehensive look at economic and regulatory issues affecting Nigerian businesses, available on the African Development Bank's website.</w:t>
      </w:r>
    </w:p>
    <w:p w:rsidR="004A0A88" w:rsidRPr="008B075F" w:rsidRDefault="004A0A88" w:rsidP="003E76A0"/>
    <w:p w:rsidR="004A0A88" w:rsidRPr="008B075F" w:rsidRDefault="004A0A88" w:rsidP="003E76A0"/>
    <w:p w:rsidR="00EB50F6" w:rsidRPr="008B075F" w:rsidRDefault="00EB50F6" w:rsidP="003E76A0"/>
    <w:p w:rsidR="00EB50F6" w:rsidRPr="008B075F" w:rsidRDefault="00EB50F6" w:rsidP="003E76A0"/>
    <w:p w:rsidR="00EB50F6" w:rsidRPr="008B075F" w:rsidRDefault="00EB50F6" w:rsidP="003E76A0"/>
    <w:p w:rsidR="00EB50F6" w:rsidRPr="008B075F" w:rsidRDefault="00EB50F6" w:rsidP="003E76A0"/>
    <w:p w:rsidR="00EB50F6" w:rsidRPr="008B075F" w:rsidRDefault="00EB50F6" w:rsidP="003E76A0"/>
    <w:p w:rsidR="00EB50F6" w:rsidRPr="008B075F" w:rsidRDefault="00EB50F6" w:rsidP="003E76A0"/>
    <w:p w:rsidR="00EB50F6" w:rsidRPr="008B075F" w:rsidRDefault="00EB50F6" w:rsidP="003E76A0"/>
    <w:p w:rsidR="00EB50F6" w:rsidRPr="008B075F" w:rsidRDefault="00EB50F6" w:rsidP="003E76A0"/>
    <w:p w:rsidR="00EB50F6" w:rsidRPr="008B075F" w:rsidRDefault="00EB50F6" w:rsidP="003E76A0"/>
    <w:p w:rsidR="00EB50F6" w:rsidRPr="008B075F" w:rsidRDefault="00EB50F6" w:rsidP="003E76A0"/>
    <w:p w:rsidR="00EB50F6" w:rsidRPr="008B075F" w:rsidRDefault="00EB50F6" w:rsidP="003E76A0"/>
    <w:p w:rsidR="00EB50F6" w:rsidRPr="008B075F" w:rsidRDefault="00EB50F6" w:rsidP="003E76A0"/>
    <w:p w:rsidR="00F34750" w:rsidRPr="008B075F" w:rsidRDefault="00F34750" w:rsidP="00F34750">
      <w:pPr>
        <w:pStyle w:val="NormalWeb"/>
      </w:pPr>
      <w:r w:rsidRPr="008B075F">
        <w:rPr>
          <w:rStyle w:val="Strong"/>
        </w:rPr>
        <w:t>Chapter 26.1: Writing and Presenting the Business Plan</w:t>
      </w:r>
    </w:p>
    <w:p w:rsidR="00F34750" w:rsidRPr="008B075F" w:rsidRDefault="00F34750" w:rsidP="00F34750">
      <w:pPr>
        <w:pStyle w:val="NormalWeb"/>
      </w:pPr>
      <w:r w:rsidRPr="008B075F">
        <w:t>“A goal without a plan is just a wish.” — Antoine de Saint-Exupéry</w:t>
      </w:r>
    </w:p>
    <w:p w:rsidR="00F34750" w:rsidRPr="008B075F" w:rsidRDefault="00F34750" w:rsidP="00F34750">
      <w:r w:rsidRPr="008B075F">
        <w:pict>
          <v:rect id="_x0000_i2679" style="width:0;height:1.5pt" o:hralign="center" o:hrstd="t" o:hr="t" fillcolor="#a0a0a0" stroked="f"/>
        </w:pict>
      </w:r>
    </w:p>
    <w:p w:rsidR="00F34750" w:rsidRPr="008B075F" w:rsidRDefault="00F34750" w:rsidP="00F34750">
      <w:pPr>
        <w:pStyle w:val="Heading3"/>
        <w:rPr>
          <w:color w:val="auto"/>
        </w:rPr>
      </w:pPr>
      <w:r w:rsidRPr="008B075F">
        <w:rPr>
          <w:color w:val="auto"/>
        </w:rPr>
        <w:t>Chapter Objectives</w:t>
      </w:r>
    </w:p>
    <w:p w:rsidR="00F34750" w:rsidRPr="008B075F" w:rsidRDefault="00F34750" w:rsidP="005B758F">
      <w:pPr>
        <w:numPr>
          <w:ilvl w:val="0"/>
          <w:numId w:val="1111"/>
        </w:numPr>
        <w:spacing w:before="100" w:beforeAutospacing="1" w:after="100" w:afterAutospacing="1" w:line="240" w:lineRule="auto"/>
      </w:pPr>
      <w:r w:rsidRPr="008B075F">
        <w:rPr>
          <w:rStyle w:val="Strong"/>
          <w:b w:val="0"/>
        </w:rPr>
        <w:t>Understand the Purpose and Importance of a Business Plan</w:t>
      </w:r>
      <w:r w:rsidRPr="008B075F">
        <w:t>: Examine the role of a business plan in the entrepreneurial journey and how it helps in planning, securing funding, and guiding business operations.</w:t>
      </w:r>
    </w:p>
    <w:p w:rsidR="00F34750" w:rsidRPr="008B075F" w:rsidRDefault="00F34750" w:rsidP="005B758F">
      <w:pPr>
        <w:numPr>
          <w:ilvl w:val="0"/>
          <w:numId w:val="1111"/>
        </w:numPr>
        <w:spacing w:before="100" w:beforeAutospacing="1" w:after="100" w:afterAutospacing="1" w:line="240" w:lineRule="auto"/>
      </w:pPr>
      <w:r w:rsidRPr="008B075F">
        <w:rPr>
          <w:rStyle w:val="Strong"/>
          <w:b w:val="0"/>
        </w:rPr>
        <w:t>Identify the Key Components of a Business Plan</w:t>
      </w:r>
      <w:r w:rsidRPr="008B075F">
        <w:t>: Gain a detailed understanding of each section of a business plan, including executive summary, market analysis, organizational structure, marketing strategy, financial projections, and appendices.</w:t>
      </w:r>
    </w:p>
    <w:p w:rsidR="00F34750" w:rsidRPr="008B075F" w:rsidRDefault="00F34750" w:rsidP="005B758F">
      <w:pPr>
        <w:numPr>
          <w:ilvl w:val="0"/>
          <w:numId w:val="1111"/>
        </w:numPr>
        <w:spacing w:before="100" w:beforeAutospacing="1" w:after="100" w:afterAutospacing="1" w:line="240" w:lineRule="auto"/>
      </w:pPr>
      <w:r w:rsidRPr="008B075F">
        <w:rPr>
          <w:rStyle w:val="Strong"/>
          <w:b w:val="0"/>
        </w:rPr>
        <w:t>Learn Effective Business Plan Writing Techniques</w:t>
      </w:r>
      <w:r w:rsidRPr="008B075F">
        <w:t>: Develop skills in writing a clear, compelling, and well-organized business plan that can capture the attention of investors, lenders, and other stakeholders.</w:t>
      </w:r>
    </w:p>
    <w:p w:rsidR="00F34750" w:rsidRPr="008B075F" w:rsidRDefault="00F34750" w:rsidP="005B758F">
      <w:pPr>
        <w:numPr>
          <w:ilvl w:val="0"/>
          <w:numId w:val="1111"/>
        </w:numPr>
        <w:spacing w:before="100" w:beforeAutospacing="1" w:after="100" w:afterAutospacing="1" w:line="240" w:lineRule="auto"/>
      </w:pPr>
      <w:r w:rsidRPr="008B075F">
        <w:rPr>
          <w:rStyle w:val="Strong"/>
          <w:b w:val="0"/>
        </w:rPr>
        <w:t>Master the Art of Business Plan Presentation</w:t>
      </w:r>
      <w:r w:rsidRPr="008B075F">
        <w:t>: Explore strategies for presenting the business plan to potential investors, with a focus on persuasive techniques, effective storytelling, and visual aids.</w:t>
      </w:r>
    </w:p>
    <w:p w:rsidR="00F34750" w:rsidRPr="008B075F" w:rsidRDefault="00F34750" w:rsidP="005B758F">
      <w:pPr>
        <w:numPr>
          <w:ilvl w:val="0"/>
          <w:numId w:val="1111"/>
        </w:numPr>
        <w:spacing w:before="100" w:beforeAutospacing="1" w:after="100" w:afterAutospacing="1" w:line="240" w:lineRule="auto"/>
      </w:pPr>
      <w:r w:rsidRPr="008B075F">
        <w:rPr>
          <w:rStyle w:val="Strong"/>
          <w:b w:val="0"/>
        </w:rPr>
        <w:t>Adapt Business Plans for Nigerian and African Markets</w:t>
      </w:r>
      <w:r w:rsidRPr="008B075F">
        <w:t>: Analyze the unique challenges and opportunities in writing business plans that cater to local investors and markets in Nigeria and across Africa.</w:t>
      </w:r>
    </w:p>
    <w:p w:rsidR="00F34750" w:rsidRPr="008B075F" w:rsidRDefault="00F34750" w:rsidP="00F34750">
      <w:pPr>
        <w:spacing w:after="0"/>
      </w:pPr>
      <w:r w:rsidRPr="008B075F">
        <w:pict>
          <v:rect id="_x0000_i2680" style="width:0;height:1.5pt" o:hralign="center" o:hrstd="t" o:hr="t" fillcolor="#a0a0a0" stroked="f"/>
        </w:pict>
      </w:r>
    </w:p>
    <w:p w:rsidR="00F34750" w:rsidRPr="008B075F" w:rsidRDefault="00F34750" w:rsidP="00F34750">
      <w:pPr>
        <w:pStyle w:val="Heading3"/>
        <w:rPr>
          <w:color w:val="auto"/>
        </w:rPr>
      </w:pPr>
      <w:r w:rsidRPr="008B075F">
        <w:rPr>
          <w:color w:val="auto"/>
        </w:rPr>
        <w:t>Chapter Summary</w:t>
      </w:r>
    </w:p>
    <w:p w:rsidR="00F34750" w:rsidRPr="008B075F" w:rsidRDefault="00F34750" w:rsidP="00F34750">
      <w:pPr>
        <w:pStyle w:val="NormalWeb"/>
      </w:pPr>
      <w:r w:rsidRPr="008B075F">
        <w:t>A business plan is a blueprint for the success of any venture, detailing its goals, strategies, financial forecasts, and operational guidelines. This chapter provides a comprehensive guide to crafting a business plan that addresses both global standards and the unique challenges and opportunities in the Nigerian and African markets. Starting with an overview of why business plans are essential, the chapter dives into the key components of a well-structured business plan. Each section is explained in detail, with particular emphasis on creating a plan that resonates with investors and financial institutions in Nigeria and the broader African context.</w:t>
      </w:r>
    </w:p>
    <w:p w:rsidR="00F34750" w:rsidRPr="008B075F" w:rsidRDefault="00F34750" w:rsidP="00F34750">
      <w:pPr>
        <w:pStyle w:val="NormalWeb"/>
      </w:pPr>
      <w:r w:rsidRPr="008B075F">
        <w:t>Additionally, the chapter offers practical strategies for presenting a business plan effectively, helping entrepreneurs to communicate their vision with clarity and confidence. By exploring local and international case studies, students will learn the nuances of tailoring a business plan to different audiences and markets. The chapter concludes with an experiential exercise to help students practice their presentation skills, along with a case study to provide real-world context.</w:t>
      </w:r>
    </w:p>
    <w:p w:rsidR="00465804" w:rsidRPr="008B075F" w:rsidRDefault="00465804" w:rsidP="00465804">
      <w:pPr>
        <w:pStyle w:val="NormalWeb"/>
      </w:pPr>
      <w:r w:rsidRPr="008B075F">
        <w:rPr>
          <w:noProof/>
        </w:rPr>
        <w:drawing>
          <wp:inline distT="0" distB="0" distL="0" distR="0">
            <wp:extent cx="4797188" cy="3884144"/>
            <wp:effectExtent l="0" t="0" r="3810" b="2540"/>
            <wp:docPr id="30" name="Picture 30" descr="C:\Users\Dr. Mathew E. Egu\Downloads\napkin-selection (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descr="C:\Users\Dr. Mathew E. Egu\Downloads\napkin-selection (19).png"/>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4800571" cy="3886883"/>
                    </a:xfrm>
                    <a:prstGeom prst="rect">
                      <a:avLst/>
                    </a:prstGeom>
                    <a:noFill/>
                    <a:ln>
                      <a:noFill/>
                    </a:ln>
                  </pic:spPr>
                </pic:pic>
              </a:graphicData>
            </a:graphic>
          </wp:inline>
        </w:drawing>
      </w:r>
    </w:p>
    <w:p w:rsidR="00465804" w:rsidRPr="008B075F" w:rsidRDefault="00465804" w:rsidP="00F34750">
      <w:pPr>
        <w:pStyle w:val="NormalWeb"/>
      </w:pPr>
      <w:r w:rsidRPr="008B075F">
        <w:rPr>
          <w:b/>
        </w:rPr>
        <w:t>Figure 26:</w:t>
      </w:r>
      <w:r w:rsidRPr="008B075F">
        <w:t xml:space="preserve"> Crafting and presenting a comprehensive business plan</w:t>
      </w:r>
    </w:p>
    <w:p w:rsidR="00F34750" w:rsidRPr="008B075F" w:rsidRDefault="00F34750" w:rsidP="00F34750">
      <w:pPr>
        <w:spacing w:after="0"/>
      </w:pPr>
      <w:r w:rsidRPr="008B075F">
        <w:pict>
          <v:rect id="_x0000_i2683" style="width:0;height:1.5pt" o:hralign="center" o:hrstd="t" o:hr="t" fillcolor="#a0a0a0" stroked="f"/>
        </w:pict>
      </w:r>
    </w:p>
    <w:p w:rsidR="00F34750" w:rsidRPr="008B075F" w:rsidRDefault="00F34750" w:rsidP="00F34750">
      <w:pPr>
        <w:pStyle w:val="Heading3"/>
        <w:rPr>
          <w:color w:val="auto"/>
        </w:rPr>
      </w:pPr>
      <w:r w:rsidRPr="008B075F">
        <w:rPr>
          <w:color w:val="auto"/>
        </w:rPr>
        <w:t>26.1.1 Writing and Structuring the Business Plan</w:t>
      </w:r>
    </w:p>
    <w:p w:rsidR="00F34750" w:rsidRPr="008B075F" w:rsidRDefault="00F34750" w:rsidP="00F34750">
      <w:pPr>
        <w:pStyle w:val="Heading4"/>
      </w:pPr>
      <w:r w:rsidRPr="008B075F">
        <w:t>26.1.1.1 The Executive Summary</w:t>
      </w:r>
    </w:p>
    <w:p w:rsidR="00F34750" w:rsidRPr="008B075F" w:rsidRDefault="00F34750" w:rsidP="00F34750">
      <w:pPr>
        <w:pStyle w:val="NormalWeb"/>
      </w:pPr>
      <w:r w:rsidRPr="008B075F">
        <w:t xml:space="preserve">The executive summary is the most critical part of a business plan, as it provides a snapshot of the entire document. </w:t>
      </w:r>
      <w:proofErr w:type="gramStart"/>
      <w:r w:rsidRPr="008B075F">
        <w:t>Typically</w:t>
      </w:r>
      <w:proofErr w:type="gramEnd"/>
      <w:r w:rsidRPr="008B075F">
        <w:t xml:space="preserve"> one to two pages in length, this section should include a brief overview of the business idea, target market, competitive advantage, key financial highlights, and funding requirements. For Nigerian entrepreneurs, it’s essential to address local market needs and showcase how the business can succeed within the Nigerian context. This section should be engaging enough to capture an investor’s attention and compel them to read further.</w:t>
      </w:r>
    </w:p>
    <w:p w:rsidR="00F34750" w:rsidRPr="008B075F" w:rsidRDefault="00F34750" w:rsidP="00F34750">
      <w:pPr>
        <w:pStyle w:val="NormalWeb"/>
      </w:pPr>
      <w:r w:rsidRPr="008B075F">
        <w:t xml:space="preserve">26.1.1.2 </w:t>
      </w:r>
      <w:r w:rsidRPr="008B075F">
        <w:rPr>
          <w:rStyle w:val="Strong"/>
        </w:rPr>
        <w:t>Tips for Writing the Executive Summary</w:t>
      </w:r>
      <w:r w:rsidRPr="008B075F">
        <w:t>:</w:t>
      </w:r>
    </w:p>
    <w:p w:rsidR="00F34750" w:rsidRPr="008B075F" w:rsidRDefault="00F34750" w:rsidP="005B758F">
      <w:pPr>
        <w:numPr>
          <w:ilvl w:val="0"/>
          <w:numId w:val="1114"/>
        </w:numPr>
        <w:spacing w:before="100" w:beforeAutospacing="1" w:after="100" w:afterAutospacing="1" w:line="240" w:lineRule="auto"/>
      </w:pPr>
      <w:r w:rsidRPr="008B075F">
        <w:t>Start with a compelling opening that summarizes the business opportunity.</w:t>
      </w:r>
    </w:p>
    <w:p w:rsidR="00F34750" w:rsidRPr="008B075F" w:rsidRDefault="00F34750" w:rsidP="005B758F">
      <w:pPr>
        <w:numPr>
          <w:ilvl w:val="0"/>
          <w:numId w:val="1114"/>
        </w:numPr>
        <w:spacing w:before="100" w:beforeAutospacing="1" w:after="100" w:afterAutospacing="1" w:line="240" w:lineRule="auto"/>
      </w:pPr>
      <w:r w:rsidRPr="008B075F">
        <w:t>Highlight the uniqueness of the product or service and its relevance to the Nigerian market.</w:t>
      </w:r>
    </w:p>
    <w:p w:rsidR="00F34750" w:rsidRPr="008B075F" w:rsidRDefault="00F34750" w:rsidP="005B758F">
      <w:pPr>
        <w:numPr>
          <w:ilvl w:val="0"/>
          <w:numId w:val="1114"/>
        </w:numPr>
        <w:spacing w:before="100" w:beforeAutospacing="1" w:after="100" w:afterAutospacing="1" w:line="240" w:lineRule="auto"/>
      </w:pPr>
      <w:r w:rsidRPr="008B075F">
        <w:t>Summarize key financial figures and funding needs concisely.</w:t>
      </w:r>
    </w:p>
    <w:p w:rsidR="00F34750" w:rsidRPr="008B075F" w:rsidRDefault="00F34750" w:rsidP="005B758F">
      <w:pPr>
        <w:numPr>
          <w:ilvl w:val="0"/>
          <w:numId w:val="1114"/>
        </w:numPr>
        <w:spacing w:before="100" w:beforeAutospacing="1" w:after="100" w:afterAutospacing="1" w:line="240" w:lineRule="auto"/>
      </w:pPr>
      <w:r w:rsidRPr="008B075F">
        <w:t>End with a strong closing statement that reflects the business’s vision and potential for growth.</w:t>
      </w:r>
    </w:p>
    <w:p w:rsidR="00F34750" w:rsidRPr="008B075F" w:rsidRDefault="00F34750" w:rsidP="00F34750">
      <w:pPr>
        <w:pStyle w:val="Heading4"/>
      </w:pPr>
      <w:r w:rsidRPr="008B075F">
        <w:t>26.1.2 Market Analysis</w:t>
      </w:r>
    </w:p>
    <w:p w:rsidR="00F34750" w:rsidRPr="008B075F" w:rsidRDefault="00F34750" w:rsidP="00F34750">
      <w:pPr>
        <w:pStyle w:val="NormalWeb"/>
      </w:pPr>
      <w:r w:rsidRPr="008B075F">
        <w:t>Market analysis involves researching the target market, industry trends, and competitive landscape. For Nigerian entrepreneurs, it’s important to include data on the local market, demographics, purchasing behaviors, and cultural factors. This section should show that there is a viable market for the product or service and that the entrepreneur understands the competitive landscape.</w:t>
      </w:r>
    </w:p>
    <w:p w:rsidR="00F34750" w:rsidRPr="008B075F" w:rsidRDefault="00D21578" w:rsidP="00F34750">
      <w:pPr>
        <w:pStyle w:val="NormalWeb"/>
      </w:pPr>
      <w:r w:rsidRPr="008B075F">
        <w:rPr>
          <w:rStyle w:val="Strong"/>
        </w:rPr>
        <w:t xml:space="preserve">26.1.2.1 </w:t>
      </w:r>
      <w:r w:rsidR="00F34750" w:rsidRPr="008B075F">
        <w:rPr>
          <w:rStyle w:val="Strong"/>
        </w:rPr>
        <w:t>Key Elements of Market Analysis</w:t>
      </w:r>
      <w:r w:rsidR="00F34750" w:rsidRPr="008B075F">
        <w:t>:</w:t>
      </w:r>
    </w:p>
    <w:p w:rsidR="00F34750" w:rsidRPr="008B075F" w:rsidRDefault="00F34750" w:rsidP="005B758F">
      <w:pPr>
        <w:numPr>
          <w:ilvl w:val="0"/>
          <w:numId w:val="1115"/>
        </w:numPr>
        <w:spacing w:before="100" w:beforeAutospacing="1" w:after="100" w:afterAutospacing="1" w:line="240" w:lineRule="auto"/>
      </w:pPr>
      <w:r w:rsidRPr="008B075F">
        <w:rPr>
          <w:rStyle w:val="Strong"/>
        </w:rPr>
        <w:t>Industry Overview</w:t>
      </w:r>
      <w:r w:rsidRPr="008B075F">
        <w:t>: Describe the industry in Nigeria, highlighting any growth trends or challenges.</w:t>
      </w:r>
    </w:p>
    <w:p w:rsidR="00F34750" w:rsidRPr="008B075F" w:rsidRDefault="00F34750" w:rsidP="005B758F">
      <w:pPr>
        <w:numPr>
          <w:ilvl w:val="0"/>
          <w:numId w:val="1115"/>
        </w:numPr>
        <w:spacing w:before="100" w:beforeAutospacing="1" w:after="100" w:afterAutospacing="1" w:line="240" w:lineRule="auto"/>
      </w:pPr>
      <w:r w:rsidRPr="008B075F">
        <w:rPr>
          <w:rStyle w:val="Strong"/>
        </w:rPr>
        <w:t>Target Market</w:t>
      </w:r>
      <w:r w:rsidRPr="008B075F">
        <w:t>: Define the customer profile and explain why this group is likely to buy the product or service.</w:t>
      </w:r>
    </w:p>
    <w:p w:rsidR="00F34750" w:rsidRPr="008B075F" w:rsidRDefault="00F34750" w:rsidP="005B758F">
      <w:pPr>
        <w:numPr>
          <w:ilvl w:val="0"/>
          <w:numId w:val="1115"/>
        </w:numPr>
        <w:spacing w:before="100" w:beforeAutospacing="1" w:after="100" w:afterAutospacing="1" w:line="240" w:lineRule="auto"/>
      </w:pPr>
      <w:r w:rsidRPr="008B075F">
        <w:rPr>
          <w:rStyle w:val="Strong"/>
        </w:rPr>
        <w:t>Competitive Analysis</w:t>
      </w:r>
      <w:r w:rsidRPr="008B075F">
        <w:t>: Identify major competitors and analyze their strengths and weaknesses.</w:t>
      </w:r>
    </w:p>
    <w:p w:rsidR="00F34750" w:rsidRPr="008B075F" w:rsidRDefault="00F34750" w:rsidP="005B758F">
      <w:pPr>
        <w:numPr>
          <w:ilvl w:val="0"/>
          <w:numId w:val="1115"/>
        </w:numPr>
        <w:spacing w:before="100" w:beforeAutospacing="1" w:after="100" w:afterAutospacing="1" w:line="240" w:lineRule="auto"/>
      </w:pPr>
      <w:r w:rsidRPr="008B075F">
        <w:rPr>
          <w:rStyle w:val="Strong"/>
        </w:rPr>
        <w:t>Market Need</w:t>
      </w:r>
      <w:r w:rsidRPr="008B075F">
        <w:t>: Explain why the product or service fulfills an unmet need in the Nigerian or African market.</w:t>
      </w:r>
    </w:p>
    <w:p w:rsidR="00F34750" w:rsidRPr="008B075F" w:rsidRDefault="00D21578" w:rsidP="00F34750">
      <w:pPr>
        <w:pStyle w:val="Heading4"/>
      </w:pPr>
      <w:r w:rsidRPr="008B075F">
        <w:t>26.1.</w:t>
      </w:r>
      <w:r w:rsidR="00F34750" w:rsidRPr="008B075F">
        <w:t>3 Organizational Structure</w:t>
      </w:r>
    </w:p>
    <w:p w:rsidR="00F34750" w:rsidRPr="008B075F" w:rsidRDefault="00F34750" w:rsidP="00F34750">
      <w:pPr>
        <w:pStyle w:val="NormalWeb"/>
      </w:pPr>
      <w:r w:rsidRPr="008B075F">
        <w:t>The organizational structure section describes the ownership and management team, highlighting their roles and experience. It’s important for Nigerian entrepreneurs to showcase the skills and expertise of their team, as this adds credibility to the business.</w:t>
      </w:r>
    </w:p>
    <w:p w:rsidR="00F34750" w:rsidRPr="008B075F" w:rsidRDefault="00D21578" w:rsidP="00F34750">
      <w:pPr>
        <w:pStyle w:val="NormalWeb"/>
      </w:pPr>
      <w:r w:rsidRPr="008B075F">
        <w:rPr>
          <w:rStyle w:val="Strong"/>
        </w:rPr>
        <w:t xml:space="preserve">26.1.3.1 </w:t>
      </w:r>
      <w:r w:rsidR="00F34750" w:rsidRPr="008B075F">
        <w:rPr>
          <w:rStyle w:val="Strong"/>
        </w:rPr>
        <w:t>Key Elements of Organizational Structure</w:t>
      </w:r>
      <w:r w:rsidR="00F34750" w:rsidRPr="008B075F">
        <w:t>:</w:t>
      </w:r>
    </w:p>
    <w:p w:rsidR="00F34750" w:rsidRPr="008B075F" w:rsidRDefault="00F34750" w:rsidP="005B758F">
      <w:pPr>
        <w:numPr>
          <w:ilvl w:val="0"/>
          <w:numId w:val="1116"/>
        </w:numPr>
        <w:spacing w:before="100" w:beforeAutospacing="1" w:after="100" w:afterAutospacing="1" w:line="240" w:lineRule="auto"/>
      </w:pPr>
      <w:r w:rsidRPr="008B075F">
        <w:rPr>
          <w:rStyle w:val="Strong"/>
        </w:rPr>
        <w:t>Ownership Structure</w:t>
      </w:r>
      <w:r w:rsidRPr="008B075F">
        <w:t>: Describe the ownership arrangement, whether it’s a sole proprietorship, partnership, or corporation.</w:t>
      </w:r>
    </w:p>
    <w:p w:rsidR="00F34750" w:rsidRPr="008B075F" w:rsidRDefault="00F34750" w:rsidP="005B758F">
      <w:pPr>
        <w:numPr>
          <w:ilvl w:val="0"/>
          <w:numId w:val="1116"/>
        </w:numPr>
        <w:spacing w:before="100" w:beforeAutospacing="1" w:after="100" w:afterAutospacing="1" w:line="240" w:lineRule="auto"/>
      </w:pPr>
      <w:r w:rsidRPr="008B075F">
        <w:rPr>
          <w:rStyle w:val="Strong"/>
        </w:rPr>
        <w:t>Management Team</w:t>
      </w:r>
      <w:r w:rsidRPr="008B075F">
        <w:t>: Provide biographies of key team members, focusing on their relevant experience and qualifications.</w:t>
      </w:r>
    </w:p>
    <w:p w:rsidR="00F34750" w:rsidRPr="008B075F" w:rsidRDefault="00F34750" w:rsidP="005B758F">
      <w:pPr>
        <w:numPr>
          <w:ilvl w:val="0"/>
          <w:numId w:val="1116"/>
        </w:numPr>
        <w:spacing w:before="100" w:beforeAutospacing="1" w:after="100" w:afterAutospacing="1" w:line="240" w:lineRule="auto"/>
      </w:pPr>
      <w:r w:rsidRPr="008B075F">
        <w:rPr>
          <w:rStyle w:val="Strong"/>
        </w:rPr>
        <w:t>Hiring Needs</w:t>
      </w:r>
      <w:r w:rsidRPr="008B075F">
        <w:t>: Outline any staffing requirements and how the business will address them.</w:t>
      </w:r>
    </w:p>
    <w:p w:rsidR="00F34750" w:rsidRPr="008B075F" w:rsidRDefault="00D21578" w:rsidP="00F34750">
      <w:pPr>
        <w:pStyle w:val="Heading4"/>
      </w:pPr>
      <w:r w:rsidRPr="008B075F">
        <w:t>26.1.</w:t>
      </w:r>
      <w:r w:rsidR="00F34750" w:rsidRPr="008B075F">
        <w:t>4 Marketing Strategy</w:t>
      </w:r>
    </w:p>
    <w:p w:rsidR="00F34750" w:rsidRPr="008B075F" w:rsidRDefault="00F34750" w:rsidP="00F34750">
      <w:pPr>
        <w:pStyle w:val="NormalWeb"/>
      </w:pPr>
      <w:r w:rsidRPr="008B075F">
        <w:t>The marketing strategy section outlines how the business will attract and retain customers. This includes the pricing model, promotional activities, and distribution channels. In Nigeria, where customer behavior and media reach may differ from Western markets, it’s essential to tailor marketing approaches to local preferences.</w:t>
      </w:r>
    </w:p>
    <w:p w:rsidR="00F34750" w:rsidRPr="008B075F" w:rsidRDefault="00D21578" w:rsidP="00F34750">
      <w:pPr>
        <w:pStyle w:val="NormalWeb"/>
      </w:pPr>
      <w:r w:rsidRPr="008B075F">
        <w:rPr>
          <w:rStyle w:val="Strong"/>
        </w:rPr>
        <w:t xml:space="preserve">26.1.4.1 </w:t>
      </w:r>
      <w:r w:rsidR="00F34750" w:rsidRPr="008B075F">
        <w:rPr>
          <w:rStyle w:val="Strong"/>
        </w:rPr>
        <w:t>Key Elements of Marketing Strategy</w:t>
      </w:r>
      <w:r w:rsidR="00F34750" w:rsidRPr="008B075F">
        <w:t>:</w:t>
      </w:r>
    </w:p>
    <w:p w:rsidR="00F34750" w:rsidRPr="008B075F" w:rsidRDefault="00F34750" w:rsidP="005B758F">
      <w:pPr>
        <w:numPr>
          <w:ilvl w:val="0"/>
          <w:numId w:val="1117"/>
        </w:numPr>
        <w:spacing w:before="100" w:beforeAutospacing="1" w:after="100" w:afterAutospacing="1" w:line="240" w:lineRule="auto"/>
      </w:pPr>
      <w:r w:rsidRPr="008B075F">
        <w:rPr>
          <w:rStyle w:val="Strong"/>
        </w:rPr>
        <w:t>Pricing Strategy</w:t>
      </w:r>
      <w:r w:rsidRPr="008B075F">
        <w:t>: Explain how prices are set based on production costs, competitor prices, and target market’s purchasing power.</w:t>
      </w:r>
    </w:p>
    <w:p w:rsidR="00F34750" w:rsidRPr="008B075F" w:rsidRDefault="00F34750" w:rsidP="005B758F">
      <w:pPr>
        <w:numPr>
          <w:ilvl w:val="0"/>
          <w:numId w:val="1117"/>
        </w:numPr>
        <w:spacing w:before="100" w:beforeAutospacing="1" w:after="100" w:afterAutospacing="1" w:line="240" w:lineRule="auto"/>
      </w:pPr>
      <w:r w:rsidRPr="008B075F">
        <w:rPr>
          <w:rStyle w:val="Strong"/>
        </w:rPr>
        <w:t>Promotion</w:t>
      </w:r>
      <w:r w:rsidRPr="008B075F">
        <w:t>: Describe promotional activities, including advertising, social media, and community engagement, that will resonate with Nigerian audiences.</w:t>
      </w:r>
    </w:p>
    <w:p w:rsidR="00F34750" w:rsidRPr="008B075F" w:rsidRDefault="00F34750" w:rsidP="005B758F">
      <w:pPr>
        <w:numPr>
          <w:ilvl w:val="0"/>
          <w:numId w:val="1117"/>
        </w:numPr>
        <w:spacing w:before="100" w:beforeAutospacing="1" w:after="100" w:afterAutospacing="1" w:line="240" w:lineRule="auto"/>
      </w:pPr>
      <w:r w:rsidRPr="008B075F">
        <w:rPr>
          <w:rStyle w:val="Strong"/>
        </w:rPr>
        <w:t>Distribution</w:t>
      </w:r>
      <w:r w:rsidRPr="008B075F">
        <w:t>: Outline the distribution channels, which could include retail, e-commerce, and partnerships with local distributors.</w:t>
      </w:r>
    </w:p>
    <w:p w:rsidR="00F34750" w:rsidRPr="008B075F" w:rsidRDefault="00D21578" w:rsidP="00F34750">
      <w:pPr>
        <w:pStyle w:val="Heading4"/>
      </w:pPr>
      <w:r w:rsidRPr="008B075F">
        <w:t>26.1.</w:t>
      </w:r>
      <w:r w:rsidR="00F34750" w:rsidRPr="008B075F">
        <w:t>5 Financial Projections</w:t>
      </w:r>
    </w:p>
    <w:p w:rsidR="00F34750" w:rsidRPr="008B075F" w:rsidRDefault="00F34750" w:rsidP="00F34750">
      <w:pPr>
        <w:pStyle w:val="NormalWeb"/>
      </w:pPr>
      <w:r w:rsidRPr="008B075F">
        <w:t>Financial projections are essential for convincing investors of the business’s potential profitability. This section should include projected income statements, cash flow statements, and balance sheets, typically for three to five years. In the Nigerian context, it’s important to consider factors such as exchange rate fluctuations, inflation, and local financing conditions.</w:t>
      </w:r>
    </w:p>
    <w:p w:rsidR="00F34750" w:rsidRPr="008B075F" w:rsidRDefault="00D21578" w:rsidP="00F34750">
      <w:pPr>
        <w:pStyle w:val="NormalWeb"/>
      </w:pPr>
      <w:r w:rsidRPr="008B075F">
        <w:rPr>
          <w:rStyle w:val="Strong"/>
        </w:rPr>
        <w:t xml:space="preserve">26.1.5.1 </w:t>
      </w:r>
      <w:r w:rsidR="00F34750" w:rsidRPr="008B075F">
        <w:rPr>
          <w:rStyle w:val="Strong"/>
        </w:rPr>
        <w:t>Key Elements of Financial Projections</w:t>
      </w:r>
      <w:r w:rsidR="00F34750" w:rsidRPr="008B075F">
        <w:t>:</w:t>
      </w:r>
    </w:p>
    <w:p w:rsidR="00F34750" w:rsidRPr="008B075F" w:rsidRDefault="00F34750" w:rsidP="005B758F">
      <w:pPr>
        <w:numPr>
          <w:ilvl w:val="0"/>
          <w:numId w:val="1118"/>
        </w:numPr>
        <w:spacing w:before="100" w:beforeAutospacing="1" w:after="100" w:afterAutospacing="1" w:line="240" w:lineRule="auto"/>
      </w:pPr>
      <w:r w:rsidRPr="008B075F">
        <w:rPr>
          <w:rStyle w:val="Strong"/>
        </w:rPr>
        <w:t>Revenue Projections</w:t>
      </w:r>
      <w:r w:rsidRPr="008B075F">
        <w:t>: Estimate sales volume and revenue, showing how the business will grow over time.</w:t>
      </w:r>
    </w:p>
    <w:p w:rsidR="00F34750" w:rsidRPr="008B075F" w:rsidRDefault="00F34750" w:rsidP="005B758F">
      <w:pPr>
        <w:numPr>
          <w:ilvl w:val="0"/>
          <w:numId w:val="1118"/>
        </w:numPr>
        <w:spacing w:before="100" w:beforeAutospacing="1" w:after="100" w:afterAutospacing="1" w:line="240" w:lineRule="auto"/>
      </w:pPr>
      <w:r w:rsidRPr="008B075F">
        <w:rPr>
          <w:rStyle w:val="Strong"/>
        </w:rPr>
        <w:t>Expense Forecast</w:t>
      </w:r>
      <w:r w:rsidRPr="008B075F">
        <w:t>: List operating expenses, including fixed and variable costs.</w:t>
      </w:r>
    </w:p>
    <w:p w:rsidR="00F34750" w:rsidRPr="008B075F" w:rsidRDefault="00F34750" w:rsidP="005B758F">
      <w:pPr>
        <w:numPr>
          <w:ilvl w:val="0"/>
          <w:numId w:val="1118"/>
        </w:numPr>
        <w:spacing w:before="100" w:beforeAutospacing="1" w:after="100" w:afterAutospacing="1" w:line="240" w:lineRule="auto"/>
      </w:pPr>
      <w:r w:rsidRPr="008B075F">
        <w:rPr>
          <w:rStyle w:val="Strong"/>
        </w:rPr>
        <w:t>Profit and Loss Statement</w:t>
      </w:r>
      <w:r w:rsidRPr="008B075F">
        <w:t>: Project net income and highlight key financial milestones.</w:t>
      </w:r>
    </w:p>
    <w:p w:rsidR="00F34750" w:rsidRPr="008B075F" w:rsidRDefault="00F34750" w:rsidP="005B758F">
      <w:pPr>
        <w:numPr>
          <w:ilvl w:val="0"/>
          <w:numId w:val="1118"/>
        </w:numPr>
        <w:spacing w:before="100" w:beforeAutospacing="1" w:after="100" w:afterAutospacing="1" w:line="240" w:lineRule="auto"/>
      </w:pPr>
      <w:r w:rsidRPr="008B075F">
        <w:rPr>
          <w:rStyle w:val="Strong"/>
        </w:rPr>
        <w:t>Break-even Analysis</w:t>
      </w:r>
      <w:r w:rsidRPr="008B075F">
        <w:t>: Show when the business is expected to become profitable.</w:t>
      </w:r>
    </w:p>
    <w:p w:rsidR="00F34750" w:rsidRPr="008B075F" w:rsidRDefault="00F34750" w:rsidP="00F34750">
      <w:pPr>
        <w:spacing w:after="0"/>
      </w:pPr>
      <w:r w:rsidRPr="008B075F">
        <w:pict>
          <v:rect id="_x0000_i2684" style="width:0;height:1.5pt" o:hralign="center" o:hrstd="t" o:hr="t" fillcolor="#a0a0a0" stroked="f"/>
        </w:pict>
      </w:r>
    </w:p>
    <w:p w:rsidR="00F34750" w:rsidRPr="008B075F" w:rsidRDefault="00D21578" w:rsidP="00F34750">
      <w:pPr>
        <w:pStyle w:val="Heading3"/>
        <w:rPr>
          <w:color w:val="auto"/>
        </w:rPr>
      </w:pPr>
      <w:r w:rsidRPr="008B075F">
        <w:rPr>
          <w:color w:val="auto"/>
        </w:rPr>
        <w:t xml:space="preserve">26.1.6 </w:t>
      </w:r>
      <w:r w:rsidR="00F34750" w:rsidRPr="008B075F">
        <w:rPr>
          <w:color w:val="auto"/>
        </w:rPr>
        <w:t>Presenting the Business Plan</w:t>
      </w:r>
    </w:p>
    <w:p w:rsidR="00F34750" w:rsidRPr="008B075F" w:rsidRDefault="00F34750" w:rsidP="00F34750">
      <w:pPr>
        <w:pStyle w:val="NormalWeb"/>
      </w:pPr>
      <w:r w:rsidRPr="008B075F">
        <w:t>A strong presentation can make the difference in securing funding. Entrepreneurs should prepare a pitch deck—a concise visual presentation of the business plan—focused on the most compelling points, including the problem, solution, target market, and financial projections.</w:t>
      </w:r>
    </w:p>
    <w:p w:rsidR="00F34750" w:rsidRPr="008B075F" w:rsidRDefault="00D21578" w:rsidP="00F34750">
      <w:pPr>
        <w:pStyle w:val="NormalWeb"/>
      </w:pPr>
      <w:r w:rsidRPr="008B075F">
        <w:rPr>
          <w:rStyle w:val="Strong"/>
        </w:rPr>
        <w:t xml:space="preserve">26.1.6.1 </w:t>
      </w:r>
      <w:r w:rsidR="00F34750" w:rsidRPr="008B075F">
        <w:rPr>
          <w:rStyle w:val="Strong"/>
        </w:rPr>
        <w:t>Tips for Effective Presentation</w:t>
      </w:r>
      <w:r w:rsidR="00F34750" w:rsidRPr="008B075F">
        <w:t>:</w:t>
      </w:r>
    </w:p>
    <w:p w:rsidR="00F34750" w:rsidRPr="008B075F" w:rsidRDefault="00F34750" w:rsidP="005B758F">
      <w:pPr>
        <w:numPr>
          <w:ilvl w:val="0"/>
          <w:numId w:val="1119"/>
        </w:numPr>
        <w:spacing w:before="100" w:beforeAutospacing="1" w:after="100" w:afterAutospacing="1" w:line="240" w:lineRule="auto"/>
      </w:pPr>
      <w:r w:rsidRPr="008B075F">
        <w:rPr>
          <w:rStyle w:val="Strong"/>
        </w:rPr>
        <w:t>Start with a Strong Opening</w:t>
      </w:r>
      <w:r w:rsidRPr="008B075F">
        <w:t>: Begin with a story or statistic that illustrates the problem the business addresses.</w:t>
      </w:r>
    </w:p>
    <w:p w:rsidR="00F34750" w:rsidRPr="008B075F" w:rsidRDefault="00F34750" w:rsidP="005B758F">
      <w:pPr>
        <w:numPr>
          <w:ilvl w:val="0"/>
          <w:numId w:val="1119"/>
        </w:numPr>
        <w:spacing w:before="100" w:beforeAutospacing="1" w:after="100" w:afterAutospacing="1" w:line="240" w:lineRule="auto"/>
      </w:pPr>
      <w:r w:rsidRPr="008B075F">
        <w:rPr>
          <w:rStyle w:val="Strong"/>
        </w:rPr>
        <w:t>Be Clear and Concise</w:t>
      </w:r>
      <w:r w:rsidRPr="008B075F">
        <w:t>: Each slide should be clear and to the point, focusing on key messages.</w:t>
      </w:r>
    </w:p>
    <w:p w:rsidR="00F34750" w:rsidRPr="008B075F" w:rsidRDefault="00F34750" w:rsidP="005B758F">
      <w:pPr>
        <w:numPr>
          <w:ilvl w:val="0"/>
          <w:numId w:val="1119"/>
        </w:numPr>
        <w:spacing w:before="100" w:beforeAutospacing="1" w:after="100" w:afterAutospacing="1" w:line="240" w:lineRule="auto"/>
      </w:pPr>
      <w:r w:rsidRPr="008B075F">
        <w:rPr>
          <w:rStyle w:val="Strong"/>
        </w:rPr>
        <w:t>Use Visual Aids</w:t>
      </w:r>
      <w:r w:rsidRPr="008B075F">
        <w:t>: Charts, graphs, and images can make complex data easier to understand and more engaging.</w:t>
      </w:r>
    </w:p>
    <w:p w:rsidR="00F34750" w:rsidRPr="008B075F" w:rsidRDefault="00F34750" w:rsidP="005B758F">
      <w:pPr>
        <w:numPr>
          <w:ilvl w:val="0"/>
          <w:numId w:val="1119"/>
        </w:numPr>
        <w:spacing w:before="100" w:beforeAutospacing="1" w:after="100" w:afterAutospacing="1" w:line="240" w:lineRule="auto"/>
      </w:pPr>
      <w:r w:rsidRPr="008B075F">
        <w:rPr>
          <w:rStyle w:val="Strong"/>
        </w:rPr>
        <w:t>Practice the Delivery</w:t>
      </w:r>
      <w:r w:rsidRPr="008B075F">
        <w:t>: Practice in front of peers or mentors to refine the pitch and gain confidence.</w:t>
      </w:r>
    </w:p>
    <w:p w:rsidR="00F34750" w:rsidRPr="008B075F" w:rsidRDefault="00F34750" w:rsidP="00F34750">
      <w:pPr>
        <w:spacing w:after="0"/>
      </w:pPr>
      <w:r w:rsidRPr="008B075F">
        <w:t>Conclusion</w:t>
      </w:r>
    </w:p>
    <w:p w:rsidR="00F34750" w:rsidRPr="008B075F" w:rsidRDefault="00F34750" w:rsidP="00F34750">
      <w:pPr>
        <w:pStyle w:val="NormalWeb"/>
      </w:pPr>
      <w:r w:rsidRPr="008B075F">
        <w:t>This chapter equips students with the practical skills and knowledge needed to write and present a business plan, enabling them to effectively communicate their entrepreneurial vision to potential investors, customers, and stakeholders. Through real-world case studies, hands-on exercises, and detailed examples, students learn the importance of a well-researched and compelling business plan in launching a successful venture.</w:t>
      </w:r>
    </w:p>
    <w:p w:rsidR="00F34750" w:rsidRPr="008B075F" w:rsidRDefault="00F34750" w:rsidP="00F34750">
      <w:r w:rsidRPr="008B075F">
        <w:pict>
          <v:rect id="_x0000_i2699" style="width:0;height:1.5pt" o:hralign="center" o:hrstd="t" o:hr="t" fillcolor="#a0a0a0" stroked="f"/>
        </w:pict>
      </w:r>
    </w:p>
    <w:p w:rsidR="00F34750" w:rsidRPr="008B075F" w:rsidRDefault="00F34750" w:rsidP="00F34750">
      <w:pPr>
        <w:pStyle w:val="Heading3"/>
        <w:rPr>
          <w:color w:val="auto"/>
        </w:rPr>
      </w:pPr>
      <w:r w:rsidRPr="008B075F">
        <w:rPr>
          <w:color w:val="auto"/>
        </w:rPr>
        <w:t>Key Terms and Concepts</w:t>
      </w:r>
    </w:p>
    <w:p w:rsidR="00F34750" w:rsidRPr="008B075F" w:rsidRDefault="00F34750" w:rsidP="005B758F">
      <w:pPr>
        <w:numPr>
          <w:ilvl w:val="0"/>
          <w:numId w:val="1112"/>
        </w:numPr>
        <w:spacing w:before="100" w:beforeAutospacing="1" w:after="100" w:afterAutospacing="1" w:line="240" w:lineRule="auto"/>
      </w:pPr>
      <w:r w:rsidRPr="008B075F">
        <w:rPr>
          <w:rStyle w:val="Strong"/>
        </w:rPr>
        <w:t>Executive Summary</w:t>
      </w:r>
      <w:r w:rsidRPr="008B075F">
        <w:t>: A concise overview of the business plan, highlighting key points to capture the reader's attention.</w:t>
      </w:r>
    </w:p>
    <w:p w:rsidR="00F34750" w:rsidRPr="008B075F" w:rsidRDefault="00F34750" w:rsidP="005B758F">
      <w:pPr>
        <w:numPr>
          <w:ilvl w:val="0"/>
          <w:numId w:val="1112"/>
        </w:numPr>
        <w:spacing w:before="100" w:beforeAutospacing="1" w:after="100" w:afterAutospacing="1" w:line="240" w:lineRule="auto"/>
      </w:pPr>
      <w:r w:rsidRPr="008B075F">
        <w:rPr>
          <w:rStyle w:val="Strong"/>
        </w:rPr>
        <w:t>Market Analysis</w:t>
      </w:r>
      <w:r w:rsidRPr="008B075F">
        <w:t>: Research on the target market, industry trends, customer demographics, and competitive landscape.</w:t>
      </w:r>
    </w:p>
    <w:p w:rsidR="00F34750" w:rsidRPr="008B075F" w:rsidRDefault="00F34750" w:rsidP="005B758F">
      <w:pPr>
        <w:numPr>
          <w:ilvl w:val="0"/>
          <w:numId w:val="1112"/>
        </w:numPr>
        <w:spacing w:before="100" w:beforeAutospacing="1" w:after="100" w:afterAutospacing="1" w:line="240" w:lineRule="auto"/>
      </w:pPr>
      <w:r w:rsidRPr="008B075F">
        <w:rPr>
          <w:rStyle w:val="Strong"/>
        </w:rPr>
        <w:t>Organizational Structure</w:t>
      </w:r>
      <w:r w:rsidRPr="008B075F">
        <w:t>: A description of the business's ownership, management team, and staffing needs.</w:t>
      </w:r>
    </w:p>
    <w:p w:rsidR="00F34750" w:rsidRPr="008B075F" w:rsidRDefault="00F34750" w:rsidP="005B758F">
      <w:pPr>
        <w:numPr>
          <w:ilvl w:val="0"/>
          <w:numId w:val="1112"/>
        </w:numPr>
        <w:spacing w:before="100" w:beforeAutospacing="1" w:after="100" w:afterAutospacing="1" w:line="240" w:lineRule="auto"/>
      </w:pPr>
      <w:r w:rsidRPr="008B075F">
        <w:rPr>
          <w:rStyle w:val="Strong"/>
        </w:rPr>
        <w:t>Marketing Strategy</w:t>
      </w:r>
      <w:r w:rsidRPr="008B075F">
        <w:t>: The approach to promoting products or services, including pricing, distribution, and promotional tactics.</w:t>
      </w:r>
    </w:p>
    <w:p w:rsidR="00F34750" w:rsidRPr="008B075F" w:rsidRDefault="00F34750" w:rsidP="005B758F">
      <w:pPr>
        <w:numPr>
          <w:ilvl w:val="0"/>
          <w:numId w:val="1112"/>
        </w:numPr>
        <w:spacing w:before="100" w:beforeAutospacing="1" w:after="100" w:afterAutospacing="1" w:line="240" w:lineRule="auto"/>
      </w:pPr>
      <w:r w:rsidRPr="008B075F">
        <w:rPr>
          <w:rStyle w:val="Strong"/>
        </w:rPr>
        <w:t>Financial Projections</w:t>
      </w:r>
      <w:r w:rsidRPr="008B075F">
        <w:t>: Forecasts of revenue, expenses, profit margins, and cash flow, typically presented in financial statements.</w:t>
      </w:r>
    </w:p>
    <w:p w:rsidR="00F34750" w:rsidRPr="008B075F" w:rsidRDefault="00F34750" w:rsidP="005B758F">
      <w:pPr>
        <w:numPr>
          <w:ilvl w:val="0"/>
          <w:numId w:val="1112"/>
        </w:numPr>
        <w:spacing w:before="100" w:beforeAutospacing="1" w:after="100" w:afterAutospacing="1" w:line="240" w:lineRule="auto"/>
      </w:pPr>
      <w:r w:rsidRPr="008B075F">
        <w:rPr>
          <w:rStyle w:val="Strong"/>
        </w:rPr>
        <w:t>Appendices</w:t>
      </w:r>
      <w:r w:rsidRPr="008B075F">
        <w:t>: Supporting documents, such as resumes, permits, or letters of intent, that add credibility to the business plan.</w:t>
      </w:r>
    </w:p>
    <w:p w:rsidR="00F34750" w:rsidRPr="008B075F" w:rsidRDefault="00F34750" w:rsidP="005B758F">
      <w:pPr>
        <w:numPr>
          <w:ilvl w:val="0"/>
          <w:numId w:val="1112"/>
        </w:numPr>
        <w:spacing w:before="100" w:beforeAutospacing="1" w:after="100" w:afterAutospacing="1" w:line="240" w:lineRule="auto"/>
      </w:pPr>
      <w:r w:rsidRPr="008B075F">
        <w:rPr>
          <w:rStyle w:val="Strong"/>
        </w:rPr>
        <w:t>Pitch Deck</w:t>
      </w:r>
      <w:r w:rsidRPr="008B075F">
        <w:t>: A visual presentation summarizing the business plan, used to communicate the venture's vision, goals, and value proposition to investors.</w:t>
      </w:r>
    </w:p>
    <w:p w:rsidR="00F34750" w:rsidRPr="008B075F" w:rsidRDefault="00F34750" w:rsidP="005B758F">
      <w:pPr>
        <w:numPr>
          <w:ilvl w:val="0"/>
          <w:numId w:val="1112"/>
        </w:numPr>
        <w:spacing w:before="100" w:beforeAutospacing="1" w:after="100" w:afterAutospacing="1" w:line="240" w:lineRule="auto"/>
      </w:pPr>
      <w:r w:rsidRPr="008B075F">
        <w:rPr>
          <w:rStyle w:val="Strong"/>
        </w:rPr>
        <w:t>Elevator Pitch</w:t>
      </w:r>
      <w:r w:rsidRPr="008B075F">
        <w:t>: A brief, persuasive speech to spark interest in the business idea in a short time.</w:t>
      </w:r>
    </w:p>
    <w:p w:rsidR="00F34750" w:rsidRPr="008B075F" w:rsidRDefault="00F34750" w:rsidP="005B758F">
      <w:pPr>
        <w:numPr>
          <w:ilvl w:val="0"/>
          <w:numId w:val="1112"/>
        </w:numPr>
        <w:spacing w:before="100" w:beforeAutospacing="1" w:after="100" w:afterAutospacing="1" w:line="240" w:lineRule="auto"/>
      </w:pPr>
      <w:r w:rsidRPr="008B075F">
        <w:rPr>
          <w:rStyle w:val="Strong"/>
        </w:rPr>
        <w:t>Audience Analysis</w:t>
      </w:r>
      <w:r w:rsidRPr="008B075F">
        <w:t>: The process of understanding the needs and preferences of the people who will read or hear the business plan.</w:t>
      </w:r>
    </w:p>
    <w:p w:rsidR="00F34750" w:rsidRPr="008B075F" w:rsidRDefault="00F34750" w:rsidP="005B758F">
      <w:pPr>
        <w:numPr>
          <w:ilvl w:val="0"/>
          <w:numId w:val="1112"/>
        </w:numPr>
        <w:spacing w:before="100" w:beforeAutospacing="1" w:after="100" w:afterAutospacing="1" w:line="240" w:lineRule="auto"/>
      </w:pPr>
      <w:r w:rsidRPr="008B075F">
        <w:rPr>
          <w:rStyle w:val="Strong"/>
        </w:rPr>
        <w:t>Customization for Local Markets</w:t>
      </w:r>
      <w:r w:rsidRPr="008B075F">
        <w:t>: Adapting a business plan to reflect the specific needs, challenges, and regulatory requirements of local markets in Nigeria and Africa.</w:t>
      </w:r>
    </w:p>
    <w:p w:rsidR="00F34750" w:rsidRPr="008B075F" w:rsidRDefault="00F34750" w:rsidP="00F34750">
      <w:pPr>
        <w:spacing w:after="0"/>
      </w:pPr>
      <w:r w:rsidRPr="008B075F">
        <w:pict>
          <v:rect id="_x0000_i2700" style="width:0;height:1.5pt" o:hralign="center" o:hrstd="t" o:hr="t" fillcolor="#a0a0a0" stroked="f"/>
        </w:pict>
      </w:r>
    </w:p>
    <w:p w:rsidR="00F34750" w:rsidRPr="008B075F" w:rsidRDefault="00F34750" w:rsidP="00F34750">
      <w:pPr>
        <w:pStyle w:val="Heading3"/>
        <w:rPr>
          <w:color w:val="auto"/>
        </w:rPr>
      </w:pPr>
      <w:r w:rsidRPr="008B075F">
        <w:rPr>
          <w:color w:val="auto"/>
        </w:rPr>
        <w:t>Review &amp; Discussion Questions</w:t>
      </w:r>
    </w:p>
    <w:p w:rsidR="00F34750" w:rsidRPr="008B075F" w:rsidRDefault="00F34750" w:rsidP="005B758F">
      <w:pPr>
        <w:numPr>
          <w:ilvl w:val="0"/>
          <w:numId w:val="1113"/>
        </w:numPr>
        <w:spacing w:before="100" w:beforeAutospacing="1" w:after="100" w:afterAutospacing="1" w:line="240" w:lineRule="auto"/>
      </w:pPr>
      <w:r w:rsidRPr="008B075F">
        <w:t>What is the primary purpose of a business plan, and why is it essential for new ventures?</w:t>
      </w:r>
    </w:p>
    <w:p w:rsidR="00F34750" w:rsidRPr="008B075F" w:rsidRDefault="00F34750" w:rsidP="005B758F">
      <w:pPr>
        <w:numPr>
          <w:ilvl w:val="0"/>
          <w:numId w:val="1113"/>
        </w:numPr>
        <w:spacing w:before="100" w:beforeAutospacing="1" w:after="100" w:afterAutospacing="1" w:line="240" w:lineRule="auto"/>
      </w:pPr>
      <w:r w:rsidRPr="008B075F">
        <w:t>Discuss the importance of the executive summary. How can entrepreneurs make it engaging and compelling?</w:t>
      </w:r>
    </w:p>
    <w:p w:rsidR="00F34750" w:rsidRPr="008B075F" w:rsidRDefault="00F34750" w:rsidP="005B758F">
      <w:pPr>
        <w:numPr>
          <w:ilvl w:val="0"/>
          <w:numId w:val="1113"/>
        </w:numPr>
        <w:spacing w:before="100" w:beforeAutospacing="1" w:after="100" w:afterAutospacing="1" w:line="240" w:lineRule="auto"/>
      </w:pPr>
      <w:r w:rsidRPr="008B075F">
        <w:t>Why is market analysis a critical part of the business plan? How can Nigerian entrepreneurs gather data for this section?</w:t>
      </w:r>
    </w:p>
    <w:p w:rsidR="00F34750" w:rsidRPr="008B075F" w:rsidRDefault="00F34750" w:rsidP="005B758F">
      <w:pPr>
        <w:numPr>
          <w:ilvl w:val="0"/>
          <w:numId w:val="1113"/>
        </w:numPr>
        <w:spacing w:before="100" w:beforeAutospacing="1" w:after="100" w:afterAutospacing="1" w:line="240" w:lineRule="auto"/>
      </w:pPr>
      <w:r w:rsidRPr="008B075F">
        <w:t>Describe the organizational structure section of a business plan. What details should be included?</w:t>
      </w:r>
    </w:p>
    <w:p w:rsidR="00F34750" w:rsidRPr="008B075F" w:rsidRDefault="00F34750" w:rsidP="005B758F">
      <w:pPr>
        <w:numPr>
          <w:ilvl w:val="0"/>
          <w:numId w:val="1113"/>
        </w:numPr>
        <w:spacing w:before="100" w:beforeAutospacing="1" w:after="100" w:afterAutospacing="1" w:line="240" w:lineRule="auto"/>
      </w:pPr>
      <w:r w:rsidRPr="008B075F">
        <w:t>How should financial projections be prepared, and why are they crucial in convincing investors?</w:t>
      </w:r>
    </w:p>
    <w:p w:rsidR="00F34750" w:rsidRPr="008B075F" w:rsidRDefault="00F34750" w:rsidP="005B758F">
      <w:pPr>
        <w:numPr>
          <w:ilvl w:val="0"/>
          <w:numId w:val="1113"/>
        </w:numPr>
        <w:spacing w:before="100" w:beforeAutospacing="1" w:after="100" w:afterAutospacing="1" w:line="240" w:lineRule="auto"/>
      </w:pPr>
      <w:r w:rsidRPr="008B075F">
        <w:t>What are some effective strategies for presenting a business plan to potential investors in Nigeria and Africa?</w:t>
      </w:r>
    </w:p>
    <w:p w:rsidR="00F34750" w:rsidRPr="008B075F" w:rsidRDefault="00F34750" w:rsidP="005B758F">
      <w:pPr>
        <w:numPr>
          <w:ilvl w:val="0"/>
          <w:numId w:val="1113"/>
        </w:numPr>
        <w:spacing w:before="100" w:beforeAutospacing="1" w:after="100" w:afterAutospacing="1" w:line="240" w:lineRule="auto"/>
      </w:pPr>
      <w:r w:rsidRPr="008B075F">
        <w:t>How can an entrepreneur adapt their business plan to reflect local Nigerian or African market conditions?</w:t>
      </w:r>
    </w:p>
    <w:p w:rsidR="00F34750" w:rsidRPr="008B075F" w:rsidRDefault="00F34750" w:rsidP="00F34750">
      <w:pPr>
        <w:spacing w:after="0"/>
      </w:pPr>
      <w:r w:rsidRPr="008B075F">
        <w:pict>
          <v:rect id="_x0000_i2685" style="width:0;height:1.5pt" o:hralign="center" o:hrstd="t" o:hr="t" fillcolor="#a0a0a0" stroked="f"/>
        </w:pict>
      </w:r>
    </w:p>
    <w:p w:rsidR="00F34750" w:rsidRPr="008B075F" w:rsidRDefault="00F34750" w:rsidP="00F34750">
      <w:pPr>
        <w:pStyle w:val="Heading3"/>
        <w:rPr>
          <w:color w:val="auto"/>
        </w:rPr>
      </w:pPr>
      <w:r w:rsidRPr="008B075F">
        <w:rPr>
          <w:color w:val="auto"/>
        </w:rPr>
        <w:t>Case Study: Flour Mills of Nigeria – A Business Plan Success Story</w:t>
      </w:r>
    </w:p>
    <w:p w:rsidR="00F34750" w:rsidRPr="008B075F" w:rsidRDefault="00F34750" w:rsidP="00F34750">
      <w:pPr>
        <w:pStyle w:val="NormalWeb"/>
      </w:pPr>
      <w:r w:rsidRPr="008B075F">
        <w:t>Flour Mills of Nigeria is one of the largest agro-allied companies in Nigeria, providing food and feed products to millions. Starting with a strong business plan in the 1960s, the company outlined its vision for food self-sufficiency in Nigeria, targeted distribution channels, and financial projections to attract investors. Despite challenges in infrastructure and regulatory issues, the company strategically adjusted its plan to accommodate local needs and gained investor trust. Today, Flour Mills is a major player in Nigeria’s economy, demonstrating the power of a well-crafted business plan.</w:t>
      </w:r>
    </w:p>
    <w:p w:rsidR="00F34750" w:rsidRPr="008B075F" w:rsidRDefault="00F34750" w:rsidP="00F34750">
      <w:pPr>
        <w:pStyle w:val="NormalWeb"/>
      </w:pPr>
      <w:r w:rsidRPr="008B075F">
        <w:rPr>
          <w:rStyle w:val="Strong"/>
        </w:rPr>
        <w:t>Case Questions</w:t>
      </w:r>
      <w:r w:rsidRPr="008B075F">
        <w:t>:</w:t>
      </w:r>
    </w:p>
    <w:p w:rsidR="00F34750" w:rsidRPr="008B075F" w:rsidRDefault="00F34750" w:rsidP="005B758F">
      <w:pPr>
        <w:numPr>
          <w:ilvl w:val="0"/>
          <w:numId w:val="1120"/>
        </w:numPr>
        <w:spacing w:before="100" w:beforeAutospacing="1" w:after="100" w:afterAutospacing="1" w:line="240" w:lineRule="auto"/>
      </w:pPr>
      <w:r w:rsidRPr="008B075F">
        <w:t>How did Flour Mills of Nigeria adapt its business plan to address Nigeria’s unique market challenges?</w:t>
      </w:r>
    </w:p>
    <w:p w:rsidR="00F34750" w:rsidRPr="008B075F" w:rsidRDefault="00F34750" w:rsidP="005B758F">
      <w:pPr>
        <w:numPr>
          <w:ilvl w:val="0"/>
          <w:numId w:val="1120"/>
        </w:numPr>
        <w:spacing w:before="100" w:beforeAutospacing="1" w:after="100" w:afterAutospacing="1" w:line="240" w:lineRule="auto"/>
      </w:pPr>
      <w:r w:rsidRPr="008B075F">
        <w:t>What role did market analysis play in Flour Mills’ success?</w:t>
      </w:r>
    </w:p>
    <w:p w:rsidR="00F34750" w:rsidRPr="008B075F" w:rsidRDefault="00F34750" w:rsidP="005B758F">
      <w:pPr>
        <w:numPr>
          <w:ilvl w:val="0"/>
          <w:numId w:val="1120"/>
        </w:numPr>
        <w:spacing w:before="100" w:beforeAutospacing="1" w:after="100" w:afterAutospacing="1" w:line="240" w:lineRule="auto"/>
      </w:pPr>
      <w:r w:rsidRPr="008B075F">
        <w:t>Discuss how a well-prepared financial projection might have contributed to investor confidence in the company.</w:t>
      </w:r>
    </w:p>
    <w:p w:rsidR="00F34750" w:rsidRPr="008B075F" w:rsidRDefault="00F34750" w:rsidP="00F34750">
      <w:pPr>
        <w:spacing w:after="0"/>
      </w:pPr>
      <w:r w:rsidRPr="008B075F">
        <w:pict>
          <v:rect id="_x0000_i2686" style="width:0;height:1.5pt" o:hralign="center" o:hrstd="t" o:hr="t" fillcolor="#a0a0a0" stroked="f"/>
        </w:pict>
      </w:r>
    </w:p>
    <w:p w:rsidR="00F34750" w:rsidRPr="008B075F" w:rsidRDefault="00F34750" w:rsidP="00F34750">
      <w:pPr>
        <w:pStyle w:val="Heading3"/>
        <w:rPr>
          <w:color w:val="auto"/>
        </w:rPr>
      </w:pPr>
      <w:r w:rsidRPr="008B075F">
        <w:rPr>
          <w:color w:val="auto"/>
        </w:rPr>
        <w:t>Experiential Exercise</w:t>
      </w:r>
    </w:p>
    <w:p w:rsidR="00F34750" w:rsidRPr="008B075F" w:rsidRDefault="00F34750" w:rsidP="00F34750">
      <w:pPr>
        <w:pStyle w:val="NormalWeb"/>
      </w:pPr>
      <w:r w:rsidRPr="008B075F">
        <w:rPr>
          <w:rStyle w:val="Strong"/>
        </w:rPr>
        <w:t>Developing a Business Plan for a Local Business Idea</w:t>
      </w:r>
    </w:p>
    <w:p w:rsidR="00F34750" w:rsidRPr="008B075F" w:rsidRDefault="00F34750" w:rsidP="00F34750">
      <w:pPr>
        <w:pStyle w:val="NormalWeb"/>
      </w:pPr>
      <w:r w:rsidRPr="008B075F">
        <w:t>Students will form groups to develop a comprehensive business plan for a fictional or real local business idea. Each group should address all sections discussed in this chapter, emphasizing how their business plan is tailored for the Nigerian market. They will present their plans to the class as if pitching to investors, using a pitch deck and practicing persuasive presentation skills.</w:t>
      </w:r>
    </w:p>
    <w:p w:rsidR="00F34750" w:rsidRPr="008B075F" w:rsidRDefault="00F34750" w:rsidP="00F34750">
      <w:r w:rsidRPr="008B075F">
        <w:pict>
          <v:rect id="_x0000_i2687" style="width:0;height:1.5pt" o:hralign="center" o:hrstd="t" o:hr="t" fillcolor="#a0a0a0" stroked="f"/>
        </w:pict>
      </w:r>
    </w:p>
    <w:p w:rsidR="00F34750" w:rsidRPr="008B075F" w:rsidRDefault="00F34750" w:rsidP="00F34750">
      <w:pPr>
        <w:pStyle w:val="Heading3"/>
        <w:rPr>
          <w:color w:val="auto"/>
        </w:rPr>
      </w:pPr>
      <w:r w:rsidRPr="008B075F">
        <w:rPr>
          <w:color w:val="auto"/>
        </w:rPr>
        <w:t>Suggested Online Reading</w:t>
      </w:r>
    </w:p>
    <w:p w:rsidR="00F34750" w:rsidRPr="008B075F" w:rsidRDefault="00F34750" w:rsidP="005B758F">
      <w:pPr>
        <w:numPr>
          <w:ilvl w:val="0"/>
          <w:numId w:val="1121"/>
        </w:numPr>
        <w:spacing w:before="100" w:beforeAutospacing="1" w:after="100" w:afterAutospacing="1" w:line="240" w:lineRule="auto"/>
      </w:pPr>
      <w:r w:rsidRPr="008B075F">
        <w:rPr>
          <w:rStyle w:val="Strong"/>
        </w:rPr>
        <w:t>“Writing an Investor-Ready Business Plan”</w:t>
      </w:r>
      <w:r w:rsidRPr="008B075F">
        <w:t xml:space="preserve"> – Small Business Administration (SBA) website.</w:t>
      </w:r>
    </w:p>
    <w:p w:rsidR="00F34750" w:rsidRPr="008B075F" w:rsidRDefault="00F34750" w:rsidP="005B758F">
      <w:pPr>
        <w:numPr>
          <w:ilvl w:val="0"/>
          <w:numId w:val="1121"/>
        </w:numPr>
        <w:spacing w:before="100" w:beforeAutospacing="1" w:after="100" w:afterAutospacing="1" w:line="240" w:lineRule="auto"/>
      </w:pPr>
      <w:r w:rsidRPr="008B075F">
        <w:rPr>
          <w:rStyle w:val="Strong"/>
        </w:rPr>
        <w:t>“How to Write a Business Plan for Nigerian Startups”</w:t>
      </w:r>
      <w:r w:rsidRPr="008B075F">
        <w:t xml:space="preserve"> – SME Toolkit Africa, featuring insights into local business planning.</w:t>
      </w:r>
    </w:p>
    <w:p w:rsidR="00F34750" w:rsidRPr="008B075F" w:rsidRDefault="00F34750" w:rsidP="005B758F">
      <w:pPr>
        <w:numPr>
          <w:ilvl w:val="0"/>
          <w:numId w:val="1121"/>
        </w:numPr>
        <w:spacing w:before="100" w:beforeAutospacing="1" w:after="100" w:afterAutospacing="1" w:line="240" w:lineRule="auto"/>
      </w:pPr>
      <w:r w:rsidRPr="008B075F">
        <w:rPr>
          <w:rStyle w:val="Strong"/>
        </w:rPr>
        <w:t>“Creating a Successful Business Plan”</w:t>
      </w:r>
      <w:r w:rsidRPr="008B075F">
        <w:t xml:space="preserve"> – Harvard Business Review: An article on structuring and presenting business plans effectively.</w:t>
      </w:r>
    </w:p>
    <w:p w:rsidR="00EB50F6" w:rsidRPr="008B075F" w:rsidRDefault="00EB50F6" w:rsidP="003E76A0"/>
    <w:p w:rsidR="00EB50F6" w:rsidRPr="008B075F" w:rsidRDefault="00EB50F6" w:rsidP="003E76A0"/>
    <w:p w:rsidR="00D21578" w:rsidRPr="008B075F" w:rsidRDefault="00D21578" w:rsidP="003E76A0"/>
    <w:p w:rsidR="00D21578" w:rsidRPr="008B075F" w:rsidRDefault="00D21578" w:rsidP="003E76A0"/>
    <w:p w:rsidR="00D21578" w:rsidRPr="008B075F" w:rsidRDefault="00D21578" w:rsidP="003E76A0"/>
    <w:p w:rsidR="00870D21" w:rsidRPr="008B075F" w:rsidRDefault="00870D21" w:rsidP="003E76A0"/>
    <w:p w:rsidR="00870D21" w:rsidRPr="008B075F" w:rsidRDefault="00870D21" w:rsidP="003E76A0"/>
    <w:p w:rsidR="00870D21" w:rsidRPr="008B075F" w:rsidRDefault="00870D21" w:rsidP="003E76A0"/>
    <w:p w:rsidR="00870D21" w:rsidRPr="008B075F" w:rsidRDefault="00870D21" w:rsidP="003E76A0"/>
    <w:p w:rsidR="00870D21" w:rsidRPr="008B075F" w:rsidRDefault="00870D21" w:rsidP="003E76A0"/>
    <w:p w:rsidR="00870D21" w:rsidRPr="008B075F" w:rsidRDefault="00870D21" w:rsidP="003E76A0"/>
    <w:p w:rsidR="00870D21" w:rsidRPr="008B075F" w:rsidRDefault="00870D21" w:rsidP="003E76A0"/>
    <w:p w:rsidR="00870D21" w:rsidRPr="008B075F" w:rsidRDefault="00870D21" w:rsidP="003E76A0"/>
    <w:p w:rsidR="00487B9A" w:rsidRPr="008B075F" w:rsidRDefault="00487B9A" w:rsidP="00487B9A">
      <w:pPr>
        <w:pStyle w:val="NormalWeb"/>
      </w:pPr>
      <w:r w:rsidRPr="008B075F">
        <w:rPr>
          <w:rStyle w:val="Strong"/>
        </w:rPr>
        <w:t>Chapter 26.2: Structure and Presentation of a Business Plan</w:t>
      </w:r>
    </w:p>
    <w:p w:rsidR="00487B9A" w:rsidRPr="008B075F" w:rsidRDefault="00487B9A" w:rsidP="00487B9A">
      <w:pPr>
        <w:pStyle w:val="NormalWeb"/>
      </w:pPr>
      <w:r w:rsidRPr="008B075F">
        <w:t>“Planning is bringing the future into the present so that you can do something about it now.” — Alan Lakein</w:t>
      </w:r>
    </w:p>
    <w:p w:rsidR="00487B9A" w:rsidRPr="008B075F" w:rsidRDefault="00487B9A" w:rsidP="00487B9A">
      <w:pPr>
        <w:spacing w:after="0"/>
      </w:pPr>
      <w:r w:rsidRPr="008B075F">
        <w:pict>
          <v:rect id="_x0000_i2702" style="width:0;height:1.5pt" o:hralign="center" o:hrstd="t" o:hr="t" fillcolor="#a0a0a0" stroked="f"/>
        </w:pict>
      </w:r>
    </w:p>
    <w:p w:rsidR="00487B9A" w:rsidRPr="008B075F" w:rsidRDefault="00487B9A" w:rsidP="00487B9A">
      <w:pPr>
        <w:pStyle w:val="Heading3"/>
        <w:rPr>
          <w:color w:val="auto"/>
        </w:rPr>
      </w:pPr>
      <w:r w:rsidRPr="008B075F">
        <w:rPr>
          <w:color w:val="auto"/>
        </w:rPr>
        <w:t>26.2.0 Introduction</w:t>
      </w:r>
    </w:p>
    <w:p w:rsidR="00487B9A" w:rsidRPr="008B075F" w:rsidRDefault="00487B9A" w:rsidP="00487B9A">
      <w:pPr>
        <w:pStyle w:val="NormalWeb"/>
      </w:pPr>
      <w:r w:rsidRPr="008B075F">
        <w:t>The structure and presentation of a business plan are critical steps in an entrepreneur’s journey, acting as both a strategic roadmap and a communication tool to attract stakeholders. A well-structured business plan should cover core elements such as the executive summary, business description, market analysis, organizational structure, marketing strategy, financial projections, and appendices. This chapter breaks down each component and explains how to tailor it to Nigerian and African markets, addressing local challenges and opportunities.</w:t>
      </w:r>
    </w:p>
    <w:p w:rsidR="00487B9A" w:rsidRPr="008B075F" w:rsidRDefault="00487B9A" w:rsidP="00487B9A">
      <w:pPr>
        <w:pStyle w:val="NormalWeb"/>
      </w:pPr>
      <w:r w:rsidRPr="008B075F">
        <w:t xml:space="preserve">Once the structure is in place, the focus shifts to presenting the plan effectively. Entrepreneurs must convey their vision convincingly and answer potential questions from investors. This </w:t>
      </w:r>
      <w:r w:rsidR="00790E17" w:rsidRPr="008B075F">
        <w:t>section</w:t>
      </w:r>
      <w:r w:rsidRPr="008B075F">
        <w:t xml:space="preserve"> provides a detailed guide on the art of presentation, from designing effective visuals to refining delivery skills. It also includes local case studies to illustrate how successful African entrepreneurs have structured and presented their business plans, adapting them to local economic, regulatory, and cultural contexts.</w:t>
      </w:r>
    </w:p>
    <w:p w:rsidR="00487B9A" w:rsidRPr="008B075F" w:rsidRDefault="00487B9A" w:rsidP="00487B9A">
      <w:pPr>
        <w:spacing w:after="0"/>
      </w:pPr>
      <w:r w:rsidRPr="008B075F">
        <w:pict>
          <v:rect id="_x0000_i2705" style="width:0;height:1.5pt" o:hralign="center" o:hrstd="t" o:hr="t" fillcolor="#a0a0a0" stroked="f"/>
        </w:pict>
      </w:r>
    </w:p>
    <w:p w:rsidR="00487B9A" w:rsidRPr="008B075F" w:rsidRDefault="00790E17" w:rsidP="00487B9A">
      <w:pPr>
        <w:pStyle w:val="Heading3"/>
        <w:rPr>
          <w:color w:val="auto"/>
        </w:rPr>
      </w:pPr>
      <w:r w:rsidRPr="008B075F">
        <w:rPr>
          <w:color w:val="auto"/>
        </w:rPr>
        <w:t xml:space="preserve">26.2.1 </w:t>
      </w:r>
      <w:r w:rsidR="00487B9A" w:rsidRPr="008B075F">
        <w:rPr>
          <w:color w:val="auto"/>
        </w:rPr>
        <w:t>Structure of a Business Plan</w:t>
      </w:r>
    </w:p>
    <w:p w:rsidR="00487B9A" w:rsidRPr="008B075F" w:rsidRDefault="00790E17" w:rsidP="00487B9A">
      <w:pPr>
        <w:pStyle w:val="Heading4"/>
      </w:pPr>
      <w:r w:rsidRPr="008B075F">
        <w:t>26.2.1.</w:t>
      </w:r>
      <w:r w:rsidR="00487B9A" w:rsidRPr="008B075F">
        <w:t>1 Executive Summary</w:t>
      </w:r>
    </w:p>
    <w:p w:rsidR="00487B9A" w:rsidRPr="008B075F" w:rsidRDefault="00487B9A" w:rsidP="00487B9A">
      <w:pPr>
        <w:pStyle w:val="NormalWeb"/>
      </w:pPr>
      <w:r w:rsidRPr="008B075F">
        <w:t>The executive summary is a concise overview that should capture the essence of the entire business plan. As it is often the first section that investors read, it must be engaging and highlight key points such as the business idea, target market, unique selling points, and financial projections.</w:t>
      </w:r>
    </w:p>
    <w:p w:rsidR="00487B9A" w:rsidRPr="008B075F" w:rsidRDefault="00487B9A" w:rsidP="00487B9A">
      <w:pPr>
        <w:pStyle w:val="NormalWeb"/>
      </w:pPr>
      <w:r w:rsidRPr="008B075F">
        <w:t>For Nigerian entrepreneurs, it’s essential to emphasize the market potential in Africa and how the business aligns with local trends or addresses critical needs, such as job creation, infrastructure improvement, or access to essential goods and services.</w:t>
      </w:r>
    </w:p>
    <w:p w:rsidR="00487B9A" w:rsidRPr="008B075F" w:rsidRDefault="00790E17" w:rsidP="00487B9A">
      <w:pPr>
        <w:pStyle w:val="NormalWeb"/>
      </w:pPr>
      <w:r w:rsidRPr="008B075F">
        <w:t xml:space="preserve">26.2.1.1.1 </w:t>
      </w:r>
      <w:r w:rsidR="00487B9A" w:rsidRPr="008B075F">
        <w:rPr>
          <w:rStyle w:val="Strong"/>
        </w:rPr>
        <w:t>Key Points to Cover in the Executive Summary</w:t>
      </w:r>
      <w:r w:rsidR="00487B9A" w:rsidRPr="008B075F">
        <w:t>:</w:t>
      </w:r>
    </w:p>
    <w:p w:rsidR="00487B9A" w:rsidRPr="008B075F" w:rsidRDefault="00487B9A" w:rsidP="005B758F">
      <w:pPr>
        <w:numPr>
          <w:ilvl w:val="0"/>
          <w:numId w:val="1124"/>
        </w:numPr>
        <w:spacing w:before="100" w:beforeAutospacing="1" w:after="100" w:afterAutospacing="1" w:line="240" w:lineRule="auto"/>
      </w:pPr>
      <w:r w:rsidRPr="008B075F">
        <w:t>Business idea and objectives</w:t>
      </w:r>
    </w:p>
    <w:p w:rsidR="00487B9A" w:rsidRPr="008B075F" w:rsidRDefault="00487B9A" w:rsidP="005B758F">
      <w:pPr>
        <w:numPr>
          <w:ilvl w:val="0"/>
          <w:numId w:val="1124"/>
        </w:numPr>
        <w:spacing w:before="100" w:beforeAutospacing="1" w:after="100" w:afterAutospacing="1" w:line="240" w:lineRule="auto"/>
      </w:pPr>
      <w:r w:rsidRPr="008B075F">
        <w:t>Description of the target market</w:t>
      </w:r>
    </w:p>
    <w:p w:rsidR="00487B9A" w:rsidRPr="008B075F" w:rsidRDefault="00487B9A" w:rsidP="005B758F">
      <w:pPr>
        <w:numPr>
          <w:ilvl w:val="0"/>
          <w:numId w:val="1124"/>
        </w:numPr>
        <w:spacing w:before="100" w:beforeAutospacing="1" w:after="100" w:afterAutospacing="1" w:line="240" w:lineRule="auto"/>
      </w:pPr>
      <w:r w:rsidRPr="008B075F">
        <w:t>Competitive advantage and unique selling proposition (USP)</w:t>
      </w:r>
    </w:p>
    <w:p w:rsidR="00487B9A" w:rsidRPr="008B075F" w:rsidRDefault="00487B9A" w:rsidP="005B758F">
      <w:pPr>
        <w:numPr>
          <w:ilvl w:val="0"/>
          <w:numId w:val="1124"/>
        </w:numPr>
        <w:spacing w:before="100" w:beforeAutospacing="1" w:after="100" w:afterAutospacing="1" w:line="240" w:lineRule="auto"/>
      </w:pPr>
      <w:r w:rsidRPr="008B075F">
        <w:t>Key financial highlights (e.g., revenue forecasts, break-even point)</w:t>
      </w:r>
    </w:p>
    <w:p w:rsidR="00487B9A" w:rsidRPr="008B075F" w:rsidRDefault="00487B9A" w:rsidP="005B758F">
      <w:pPr>
        <w:numPr>
          <w:ilvl w:val="0"/>
          <w:numId w:val="1124"/>
        </w:numPr>
        <w:spacing w:before="100" w:beforeAutospacing="1" w:after="100" w:afterAutospacing="1" w:line="240" w:lineRule="auto"/>
      </w:pPr>
      <w:r w:rsidRPr="008B075F">
        <w:t>Funding requirements and intended use of funds</w:t>
      </w:r>
    </w:p>
    <w:p w:rsidR="00487B9A" w:rsidRPr="008B075F" w:rsidRDefault="00790E17" w:rsidP="00487B9A">
      <w:pPr>
        <w:pStyle w:val="Heading4"/>
      </w:pPr>
      <w:r w:rsidRPr="008B075F">
        <w:t>26.2.1.</w:t>
      </w:r>
      <w:r w:rsidR="00487B9A" w:rsidRPr="008B075F">
        <w:t>2 Business Description</w:t>
      </w:r>
    </w:p>
    <w:p w:rsidR="00487B9A" w:rsidRPr="008B075F" w:rsidRDefault="00487B9A" w:rsidP="00487B9A">
      <w:pPr>
        <w:pStyle w:val="NormalWeb"/>
      </w:pPr>
      <w:r w:rsidRPr="008B075F">
        <w:t>The business description section provides an in-depth look at the company, its mission, vision, and overall goals. Entrepreneurs should describe what the business does, its core values, and the problem it seeks to solve in the market. In the Nigerian and African context, a business description might also touch on social impact and local economic contributions, which are often important to investors in these regions.</w:t>
      </w:r>
    </w:p>
    <w:p w:rsidR="00487B9A" w:rsidRPr="008B075F" w:rsidRDefault="00790E17" w:rsidP="00487B9A">
      <w:pPr>
        <w:pStyle w:val="NormalWeb"/>
      </w:pPr>
      <w:r w:rsidRPr="008B075F">
        <w:t xml:space="preserve">26.2.1.2.1 </w:t>
      </w:r>
      <w:r w:rsidR="00487B9A" w:rsidRPr="008B075F">
        <w:rPr>
          <w:rStyle w:val="Strong"/>
        </w:rPr>
        <w:t>Elements of a Strong Business Description</w:t>
      </w:r>
      <w:r w:rsidR="00487B9A" w:rsidRPr="008B075F">
        <w:t>:</w:t>
      </w:r>
    </w:p>
    <w:p w:rsidR="00487B9A" w:rsidRPr="008B075F" w:rsidRDefault="00487B9A" w:rsidP="005B758F">
      <w:pPr>
        <w:numPr>
          <w:ilvl w:val="0"/>
          <w:numId w:val="1125"/>
        </w:numPr>
        <w:spacing w:before="100" w:beforeAutospacing="1" w:after="100" w:afterAutospacing="1" w:line="240" w:lineRule="auto"/>
      </w:pPr>
      <w:r w:rsidRPr="008B075F">
        <w:t>Mission and vision statements</w:t>
      </w:r>
    </w:p>
    <w:p w:rsidR="00487B9A" w:rsidRPr="008B075F" w:rsidRDefault="00487B9A" w:rsidP="005B758F">
      <w:pPr>
        <w:numPr>
          <w:ilvl w:val="0"/>
          <w:numId w:val="1125"/>
        </w:numPr>
        <w:spacing w:before="100" w:beforeAutospacing="1" w:after="100" w:afterAutospacing="1" w:line="240" w:lineRule="auto"/>
      </w:pPr>
      <w:r w:rsidRPr="008B075F">
        <w:t>Company history or inception story (if applicable)</w:t>
      </w:r>
    </w:p>
    <w:p w:rsidR="00487B9A" w:rsidRPr="008B075F" w:rsidRDefault="00487B9A" w:rsidP="005B758F">
      <w:pPr>
        <w:numPr>
          <w:ilvl w:val="0"/>
          <w:numId w:val="1125"/>
        </w:numPr>
        <w:spacing w:before="100" w:beforeAutospacing="1" w:after="100" w:afterAutospacing="1" w:line="240" w:lineRule="auto"/>
      </w:pPr>
      <w:r w:rsidRPr="008B075F">
        <w:t>Objectives and business goals</w:t>
      </w:r>
    </w:p>
    <w:p w:rsidR="00487B9A" w:rsidRPr="008B075F" w:rsidRDefault="00487B9A" w:rsidP="005B758F">
      <w:pPr>
        <w:numPr>
          <w:ilvl w:val="0"/>
          <w:numId w:val="1125"/>
        </w:numPr>
        <w:spacing w:before="100" w:beforeAutospacing="1" w:after="100" w:afterAutospacing="1" w:line="240" w:lineRule="auto"/>
      </w:pPr>
      <w:r w:rsidRPr="008B075F">
        <w:t>Overview of products or services offered</w:t>
      </w:r>
    </w:p>
    <w:p w:rsidR="00487B9A" w:rsidRPr="008B075F" w:rsidRDefault="00790E17" w:rsidP="00487B9A">
      <w:pPr>
        <w:pStyle w:val="Heading4"/>
      </w:pPr>
      <w:r w:rsidRPr="008B075F">
        <w:t>26.2.1.</w:t>
      </w:r>
      <w:r w:rsidR="00487B9A" w:rsidRPr="008B075F">
        <w:t>3 Market Analysis</w:t>
      </w:r>
    </w:p>
    <w:p w:rsidR="00487B9A" w:rsidRPr="008B075F" w:rsidRDefault="00487B9A" w:rsidP="00487B9A">
      <w:pPr>
        <w:pStyle w:val="NormalWeb"/>
      </w:pPr>
      <w:r w:rsidRPr="008B075F">
        <w:t>Market analysis demonstrates that the entrepreneur has a solid understanding of the industry, the customer base, and the competitive landscape. This section should include insights into customer demographics, buying behavior, market size, and competitor strategies.</w:t>
      </w:r>
    </w:p>
    <w:p w:rsidR="00487B9A" w:rsidRPr="008B075F" w:rsidRDefault="00790E17" w:rsidP="00487B9A">
      <w:pPr>
        <w:pStyle w:val="NormalWeb"/>
      </w:pPr>
      <w:r w:rsidRPr="008B075F">
        <w:t xml:space="preserve">26.2.1.3.1 </w:t>
      </w:r>
      <w:r w:rsidR="00487B9A" w:rsidRPr="008B075F">
        <w:rPr>
          <w:rStyle w:val="Strong"/>
        </w:rPr>
        <w:t>Key Aspects of Market Analysis</w:t>
      </w:r>
      <w:r w:rsidR="00487B9A" w:rsidRPr="008B075F">
        <w:t>:</w:t>
      </w:r>
    </w:p>
    <w:p w:rsidR="00487B9A" w:rsidRPr="008B075F" w:rsidRDefault="00487B9A" w:rsidP="005B758F">
      <w:pPr>
        <w:numPr>
          <w:ilvl w:val="0"/>
          <w:numId w:val="1126"/>
        </w:numPr>
        <w:spacing w:before="100" w:beforeAutospacing="1" w:after="100" w:afterAutospacing="1" w:line="240" w:lineRule="auto"/>
      </w:pPr>
      <w:r w:rsidRPr="008B075F">
        <w:rPr>
          <w:rStyle w:val="Strong"/>
        </w:rPr>
        <w:t>Industry Overview</w:t>
      </w:r>
      <w:r w:rsidRPr="008B075F">
        <w:t>: Describe the current market landscape and industry trends.</w:t>
      </w:r>
    </w:p>
    <w:p w:rsidR="00487B9A" w:rsidRPr="008B075F" w:rsidRDefault="00487B9A" w:rsidP="005B758F">
      <w:pPr>
        <w:numPr>
          <w:ilvl w:val="0"/>
          <w:numId w:val="1126"/>
        </w:numPr>
        <w:spacing w:before="100" w:beforeAutospacing="1" w:after="100" w:afterAutospacing="1" w:line="240" w:lineRule="auto"/>
      </w:pPr>
      <w:r w:rsidRPr="008B075F">
        <w:rPr>
          <w:rStyle w:val="Strong"/>
        </w:rPr>
        <w:t>Target Market</w:t>
      </w:r>
      <w:r w:rsidRPr="008B075F">
        <w:t>: Define customer segments, demographics, and buying behavior.</w:t>
      </w:r>
    </w:p>
    <w:p w:rsidR="00487B9A" w:rsidRPr="008B075F" w:rsidRDefault="00487B9A" w:rsidP="005B758F">
      <w:pPr>
        <w:numPr>
          <w:ilvl w:val="0"/>
          <w:numId w:val="1126"/>
        </w:numPr>
        <w:spacing w:before="100" w:beforeAutospacing="1" w:after="100" w:afterAutospacing="1" w:line="240" w:lineRule="auto"/>
      </w:pPr>
      <w:r w:rsidRPr="008B075F">
        <w:rPr>
          <w:rStyle w:val="Strong"/>
        </w:rPr>
        <w:t>Competitive Analysis</w:t>
      </w:r>
      <w:r w:rsidRPr="008B075F">
        <w:t>: Identify direct and indirect competitors and analyze their strengths and weaknesses.</w:t>
      </w:r>
    </w:p>
    <w:p w:rsidR="00487B9A" w:rsidRPr="008B075F" w:rsidRDefault="00487B9A" w:rsidP="005B758F">
      <w:pPr>
        <w:numPr>
          <w:ilvl w:val="0"/>
          <w:numId w:val="1126"/>
        </w:numPr>
        <w:spacing w:before="100" w:beforeAutospacing="1" w:after="100" w:afterAutospacing="1" w:line="240" w:lineRule="auto"/>
      </w:pPr>
      <w:r w:rsidRPr="008B075F">
        <w:rPr>
          <w:rStyle w:val="Strong"/>
        </w:rPr>
        <w:t>Market Need</w:t>
      </w:r>
      <w:r w:rsidRPr="008B075F">
        <w:t>: Explain why there is a demand for the product or service, particularly within Nigerian and African contexts.</w:t>
      </w:r>
    </w:p>
    <w:p w:rsidR="00487B9A" w:rsidRPr="008B075F" w:rsidRDefault="00790E17" w:rsidP="00487B9A">
      <w:pPr>
        <w:pStyle w:val="Heading4"/>
      </w:pPr>
      <w:r w:rsidRPr="008B075F">
        <w:t>26.2.1.</w:t>
      </w:r>
      <w:r w:rsidR="00487B9A" w:rsidRPr="008B075F">
        <w:t>4 Organizational Structure</w:t>
      </w:r>
    </w:p>
    <w:p w:rsidR="00487B9A" w:rsidRPr="008B075F" w:rsidRDefault="00487B9A" w:rsidP="00487B9A">
      <w:pPr>
        <w:pStyle w:val="NormalWeb"/>
      </w:pPr>
      <w:r w:rsidRPr="008B075F">
        <w:t>The organizational structure outlines the ownership and management team, along with any staffing requirements. This section helps to establish the credibility of the business by showing that it has a capable and experienced team.</w:t>
      </w:r>
    </w:p>
    <w:p w:rsidR="00487B9A" w:rsidRPr="008B075F" w:rsidRDefault="00790E17" w:rsidP="00487B9A">
      <w:pPr>
        <w:pStyle w:val="NormalWeb"/>
      </w:pPr>
      <w:r w:rsidRPr="008B075F">
        <w:t xml:space="preserve">26.2.1.4.1 </w:t>
      </w:r>
      <w:r w:rsidR="00487B9A" w:rsidRPr="008B075F">
        <w:rPr>
          <w:rStyle w:val="Strong"/>
        </w:rPr>
        <w:t>Key Elements of Organizational Structure</w:t>
      </w:r>
      <w:r w:rsidR="00487B9A" w:rsidRPr="008B075F">
        <w:t>:</w:t>
      </w:r>
    </w:p>
    <w:p w:rsidR="00487B9A" w:rsidRPr="008B075F" w:rsidRDefault="00487B9A" w:rsidP="005B758F">
      <w:pPr>
        <w:numPr>
          <w:ilvl w:val="0"/>
          <w:numId w:val="1127"/>
        </w:numPr>
        <w:spacing w:before="100" w:beforeAutospacing="1" w:after="100" w:afterAutospacing="1" w:line="240" w:lineRule="auto"/>
      </w:pPr>
      <w:r w:rsidRPr="008B075F">
        <w:rPr>
          <w:rStyle w:val="Strong"/>
        </w:rPr>
        <w:t>Ownership Details</w:t>
      </w:r>
      <w:r w:rsidRPr="008B075F">
        <w:t>: Describe who owns the company and their equity stakes.</w:t>
      </w:r>
    </w:p>
    <w:p w:rsidR="00487B9A" w:rsidRPr="008B075F" w:rsidRDefault="00487B9A" w:rsidP="005B758F">
      <w:pPr>
        <w:numPr>
          <w:ilvl w:val="0"/>
          <w:numId w:val="1127"/>
        </w:numPr>
        <w:spacing w:before="100" w:beforeAutospacing="1" w:after="100" w:afterAutospacing="1" w:line="240" w:lineRule="auto"/>
      </w:pPr>
      <w:r w:rsidRPr="008B075F">
        <w:rPr>
          <w:rStyle w:val="Strong"/>
        </w:rPr>
        <w:t>Management Team</w:t>
      </w:r>
      <w:r w:rsidRPr="008B075F">
        <w:t>: Provide biographies of key team members, highlighting relevant experience.</w:t>
      </w:r>
    </w:p>
    <w:p w:rsidR="00487B9A" w:rsidRPr="008B075F" w:rsidRDefault="00487B9A" w:rsidP="005B758F">
      <w:pPr>
        <w:numPr>
          <w:ilvl w:val="0"/>
          <w:numId w:val="1127"/>
        </w:numPr>
        <w:spacing w:before="100" w:beforeAutospacing="1" w:after="100" w:afterAutospacing="1" w:line="240" w:lineRule="auto"/>
      </w:pPr>
      <w:r w:rsidRPr="008B075F">
        <w:rPr>
          <w:rStyle w:val="Strong"/>
        </w:rPr>
        <w:t>Staffing Plan</w:t>
      </w:r>
      <w:r w:rsidRPr="008B075F">
        <w:t>: Outline current and future staffing needs, particularly those that reflect the local talent pool.</w:t>
      </w:r>
    </w:p>
    <w:p w:rsidR="00487B9A" w:rsidRPr="008B075F" w:rsidRDefault="00790E17" w:rsidP="00487B9A">
      <w:pPr>
        <w:pStyle w:val="Heading4"/>
      </w:pPr>
      <w:r w:rsidRPr="008B075F">
        <w:t>26.2.1.</w:t>
      </w:r>
      <w:r w:rsidR="00487B9A" w:rsidRPr="008B075F">
        <w:t>5 Marketing Strategy</w:t>
      </w:r>
    </w:p>
    <w:p w:rsidR="00487B9A" w:rsidRPr="008B075F" w:rsidRDefault="00487B9A" w:rsidP="00487B9A">
      <w:pPr>
        <w:pStyle w:val="NormalWeb"/>
      </w:pPr>
      <w:r w:rsidRPr="008B075F">
        <w:t>A robust marketing strategy is essential for demonstrating how the business will attract and retain customers. In African markets, entrepreneurs often leverage social media, community engagement, and partnerships with local businesses to promote their offerings.</w:t>
      </w:r>
    </w:p>
    <w:p w:rsidR="00487B9A" w:rsidRPr="008B075F" w:rsidRDefault="00790E17" w:rsidP="00487B9A">
      <w:pPr>
        <w:pStyle w:val="NormalWeb"/>
      </w:pPr>
      <w:r w:rsidRPr="008B075F">
        <w:t xml:space="preserve">26.2.1.5.1 </w:t>
      </w:r>
      <w:r w:rsidR="00487B9A" w:rsidRPr="008B075F">
        <w:rPr>
          <w:rStyle w:val="Strong"/>
        </w:rPr>
        <w:t>Core Components of the Marketing Strategy</w:t>
      </w:r>
      <w:r w:rsidR="00487B9A" w:rsidRPr="008B075F">
        <w:t>:</w:t>
      </w:r>
    </w:p>
    <w:p w:rsidR="00487B9A" w:rsidRPr="008B075F" w:rsidRDefault="00487B9A" w:rsidP="005B758F">
      <w:pPr>
        <w:numPr>
          <w:ilvl w:val="0"/>
          <w:numId w:val="1128"/>
        </w:numPr>
        <w:spacing w:before="100" w:beforeAutospacing="1" w:after="100" w:afterAutospacing="1" w:line="240" w:lineRule="auto"/>
      </w:pPr>
      <w:r w:rsidRPr="008B075F">
        <w:rPr>
          <w:rStyle w:val="Strong"/>
        </w:rPr>
        <w:t>Product Positioning</w:t>
      </w:r>
      <w:r w:rsidRPr="008B075F">
        <w:t>: Explain how the product or service will be perceived in the market.</w:t>
      </w:r>
    </w:p>
    <w:p w:rsidR="00487B9A" w:rsidRPr="008B075F" w:rsidRDefault="00487B9A" w:rsidP="005B758F">
      <w:pPr>
        <w:numPr>
          <w:ilvl w:val="0"/>
          <w:numId w:val="1128"/>
        </w:numPr>
        <w:spacing w:before="100" w:beforeAutospacing="1" w:after="100" w:afterAutospacing="1" w:line="240" w:lineRule="auto"/>
      </w:pPr>
      <w:r w:rsidRPr="008B075F">
        <w:rPr>
          <w:rStyle w:val="Strong"/>
        </w:rPr>
        <w:t>Pricing Strategy</w:t>
      </w:r>
      <w:r w:rsidRPr="008B075F">
        <w:t>: Outline pricing models and justify them based on market research.</w:t>
      </w:r>
    </w:p>
    <w:p w:rsidR="00487B9A" w:rsidRPr="008B075F" w:rsidRDefault="00487B9A" w:rsidP="005B758F">
      <w:pPr>
        <w:numPr>
          <w:ilvl w:val="0"/>
          <w:numId w:val="1128"/>
        </w:numPr>
        <w:spacing w:before="100" w:beforeAutospacing="1" w:after="100" w:afterAutospacing="1" w:line="240" w:lineRule="auto"/>
      </w:pPr>
      <w:r w:rsidRPr="008B075F">
        <w:rPr>
          <w:rStyle w:val="Strong"/>
        </w:rPr>
        <w:t>Promotion</w:t>
      </w:r>
      <w:r w:rsidRPr="008B075F">
        <w:t>: Describe advertising, public relations, and social media strategies.</w:t>
      </w:r>
    </w:p>
    <w:p w:rsidR="00487B9A" w:rsidRPr="008B075F" w:rsidRDefault="00487B9A" w:rsidP="005B758F">
      <w:pPr>
        <w:numPr>
          <w:ilvl w:val="0"/>
          <w:numId w:val="1128"/>
        </w:numPr>
        <w:spacing w:before="100" w:beforeAutospacing="1" w:after="100" w:afterAutospacing="1" w:line="240" w:lineRule="auto"/>
      </w:pPr>
      <w:r w:rsidRPr="008B075F">
        <w:rPr>
          <w:rStyle w:val="Strong"/>
        </w:rPr>
        <w:t>Distribution</w:t>
      </w:r>
      <w:r w:rsidRPr="008B075F">
        <w:t>: Detail how products or services will be delivered to customers.</w:t>
      </w:r>
    </w:p>
    <w:p w:rsidR="00487B9A" w:rsidRPr="008B075F" w:rsidRDefault="00790E17" w:rsidP="00487B9A">
      <w:pPr>
        <w:pStyle w:val="Heading4"/>
      </w:pPr>
      <w:r w:rsidRPr="008B075F">
        <w:t>26.2.1.</w:t>
      </w:r>
      <w:r w:rsidR="00487B9A" w:rsidRPr="008B075F">
        <w:t>6 Financial Projections</w:t>
      </w:r>
    </w:p>
    <w:p w:rsidR="00487B9A" w:rsidRPr="008B075F" w:rsidRDefault="00487B9A" w:rsidP="00487B9A">
      <w:pPr>
        <w:pStyle w:val="NormalWeb"/>
      </w:pPr>
      <w:r w:rsidRPr="008B075F">
        <w:t>Financial projections provide a forecast of the business’s financial health and are critical in convincing investors. This section should include income statements, cash flow statements, and balance sheets for the next three to five years.</w:t>
      </w:r>
    </w:p>
    <w:p w:rsidR="00487B9A" w:rsidRPr="008B075F" w:rsidRDefault="00790E17" w:rsidP="00487B9A">
      <w:pPr>
        <w:pStyle w:val="NormalWeb"/>
      </w:pPr>
      <w:r w:rsidRPr="008B075F">
        <w:t xml:space="preserve">26.2.1.6.1 </w:t>
      </w:r>
      <w:r w:rsidR="00487B9A" w:rsidRPr="008B075F">
        <w:rPr>
          <w:rStyle w:val="Strong"/>
        </w:rPr>
        <w:t>Financial Documents to Include</w:t>
      </w:r>
      <w:r w:rsidR="00487B9A" w:rsidRPr="008B075F">
        <w:t>:</w:t>
      </w:r>
    </w:p>
    <w:p w:rsidR="00487B9A" w:rsidRPr="008B075F" w:rsidRDefault="00487B9A" w:rsidP="005B758F">
      <w:pPr>
        <w:numPr>
          <w:ilvl w:val="0"/>
          <w:numId w:val="1129"/>
        </w:numPr>
        <w:spacing w:before="100" w:beforeAutospacing="1" w:after="100" w:afterAutospacing="1" w:line="240" w:lineRule="auto"/>
      </w:pPr>
      <w:r w:rsidRPr="008B075F">
        <w:rPr>
          <w:rStyle w:val="Strong"/>
        </w:rPr>
        <w:t>Revenue Projections</w:t>
      </w:r>
      <w:r w:rsidRPr="008B075F">
        <w:t>: Estimate anticipated sales and revenue.</w:t>
      </w:r>
    </w:p>
    <w:p w:rsidR="00487B9A" w:rsidRPr="008B075F" w:rsidRDefault="00487B9A" w:rsidP="005B758F">
      <w:pPr>
        <w:numPr>
          <w:ilvl w:val="0"/>
          <w:numId w:val="1129"/>
        </w:numPr>
        <w:spacing w:before="100" w:beforeAutospacing="1" w:after="100" w:afterAutospacing="1" w:line="240" w:lineRule="auto"/>
      </w:pPr>
      <w:r w:rsidRPr="008B075F">
        <w:rPr>
          <w:rStyle w:val="Strong"/>
        </w:rPr>
        <w:t>Expense Forecast</w:t>
      </w:r>
      <w:r w:rsidRPr="008B075F">
        <w:t>: List expected operating expenses.</w:t>
      </w:r>
    </w:p>
    <w:p w:rsidR="00487B9A" w:rsidRPr="008B075F" w:rsidRDefault="00487B9A" w:rsidP="005B758F">
      <w:pPr>
        <w:numPr>
          <w:ilvl w:val="0"/>
          <w:numId w:val="1129"/>
        </w:numPr>
        <w:spacing w:before="100" w:beforeAutospacing="1" w:after="100" w:afterAutospacing="1" w:line="240" w:lineRule="auto"/>
      </w:pPr>
      <w:r w:rsidRPr="008B075F">
        <w:rPr>
          <w:rStyle w:val="Strong"/>
        </w:rPr>
        <w:t>Break-even Analysis</w:t>
      </w:r>
      <w:r w:rsidRPr="008B075F">
        <w:t>: Calculate when the business is expected to become profitable.</w:t>
      </w:r>
    </w:p>
    <w:p w:rsidR="00487B9A" w:rsidRPr="008B075F" w:rsidRDefault="00487B9A" w:rsidP="005B758F">
      <w:pPr>
        <w:numPr>
          <w:ilvl w:val="0"/>
          <w:numId w:val="1129"/>
        </w:numPr>
        <w:spacing w:before="100" w:beforeAutospacing="1" w:after="100" w:afterAutospacing="1" w:line="240" w:lineRule="auto"/>
      </w:pPr>
      <w:r w:rsidRPr="008B075F">
        <w:rPr>
          <w:rStyle w:val="Strong"/>
        </w:rPr>
        <w:t>Cash Flow Projections</w:t>
      </w:r>
      <w:r w:rsidRPr="008B075F">
        <w:t>: Show how cash will flow in and out of the business.</w:t>
      </w:r>
    </w:p>
    <w:p w:rsidR="00487B9A" w:rsidRPr="008B075F" w:rsidRDefault="00790E17" w:rsidP="00487B9A">
      <w:pPr>
        <w:pStyle w:val="Heading4"/>
      </w:pPr>
      <w:r w:rsidRPr="008B075F">
        <w:t>26.2.1.</w:t>
      </w:r>
      <w:r w:rsidR="00487B9A" w:rsidRPr="008B075F">
        <w:t>7 Appendices</w:t>
      </w:r>
    </w:p>
    <w:p w:rsidR="00487B9A" w:rsidRPr="008B075F" w:rsidRDefault="00487B9A" w:rsidP="00487B9A">
      <w:pPr>
        <w:pStyle w:val="NormalWeb"/>
      </w:pPr>
      <w:r w:rsidRPr="008B075F">
        <w:t>The appendices provide supplementary information that adds credibility to the business plan, such as detailed resumes, market research reports, and legal documents.</w:t>
      </w:r>
    </w:p>
    <w:p w:rsidR="00487B9A" w:rsidRPr="008B075F" w:rsidRDefault="00487B9A" w:rsidP="00487B9A">
      <w:r w:rsidRPr="008B075F">
        <w:pict>
          <v:rect id="_x0000_i2706" style="width:0;height:1.5pt" o:hralign="center" o:hrstd="t" o:hr="t" fillcolor="#a0a0a0" stroked="f"/>
        </w:pict>
      </w:r>
    </w:p>
    <w:p w:rsidR="00487B9A" w:rsidRPr="008B075F" w:rsidRDefault="00790E17" w:rsidP="00487B9A">
      <w:pPr>
        <w:pStyle w:val="Heading3"/>
        <w:rPr>
          <w:color w:val="auto"/>
        </w:rPr>
      </w:pPr>
      <w:r w:rsidRPr="008B075F">
        <w:rPr>
          <w:color w:val="auto"/>
        </w:rPr>
        <w:t xml:space="preserve">26.2.2 </w:t>
      </w:r>
      <w:r w:rsidR="00487B9A" w:rsidRPr="008B075F">
        <w:rPr>
          <w:color w:val="auto"/>
        </w:rPr>
        <w:t>Presenting the Business Plan</w:t>
      </w:r>
    </w:p>
    <w:p w:rsidR="00487B9A" w:rsidRPr="008B075F" w:rsidRDefault="00487B9A" w:rsidP="00487B9A">
      <w:pPr>
        <w:pStyle w:val="NormalWeb"/>
      </w:pPr>
      <w:r w:rsidRPr="008B075F">
        <w:t>After structuring the business plan, entrepreneurs need to present it effectively. A successful presentation conveys the essence of the business plan with clarity and persuasion, making the case for why investors should support the venture.</w:t>
      </w:r>
    </w:p>
    <w:p w:rsidR="00487B9A" w:rsidRPr="008B075F" w:rsidRDefault="00790E17" w:rsidP="00487B9A">
      <w:pPr>
        <w:pStyle w:val="NormalWeb"/>
      </w:pPr>
      <w:r w:rsidRPr="008B075F">
        <w:t xml:space="preserve">26.2.2.1 </w:t>
      </w:r>
      <w:r w:rsidR="00487B9A" w:rsidRPr="008B075F">
        <w:rPr>
          <w:rStyle w:val="Strong"/>
        </w:rPr>
        <w:t>Effective Presentation Tips</w:t>
      </w:r>
      <w:r w:rsidR="00487B9A" w:rsidRPr="008B075F">
        <w:t>:</w:t>
      </w:r>
    </w:p>
    <w:p w:rsidR="00487B9A" w:rsidRPr="008B075F" w:rsidRDefault="00487B9A" w:rsidP="005B758F">
      <w:pPr>
        <w:numPr>
          <w:ilvl w:val="0"/>
          <w:numId w:val="1130"/>
        </w:numPr>
        <w:spacing w:before="100" w:beforeAutospacing="1" w:after="100" w:afterAutospacing="1" w:line="240" w:lineRule="auto"/>
      </w:pPr>
      <w:r w:rsidRPr="008B075F">
        <w:rPr>
          <w:rStyle w:val="Strong"/>
        </w:rPr>
        <w:t>Know Your Audience</w:t>
      </w:r>
      <w:r w:rsidRPr="008B075F">
        <w:t>: Tailor the presentation to the audience’s interests and needs, highlighting factors like social impact, financial viability, or scalability.</w:t>
      </w:r>
    </w:p>
    <w:p w:rsidR="00487B9A" w:rsidRPr="008B075F" w:rsidRDefault="00487B9A" w:rsidP="005B758F">
      <w:pPr>
        <w:numPr>
          <w:ilvl w:val="0"/>
          <w:numId w:val="1130"/>
        </w:numPr>
        <w:spacing w:before="100" w:beforeAutospacing="1" w:after="100" w:afterAutospacing="1" w:line="240" w:lineRule="auto"/>
      </w:pPr>
      <w:r w:rsidRPr="008B075F">
        <w:rPr>
          <w:rStyle w:val="Strong"/>
        </w:rPr>
        <w:t>Use Visuals</w:t>
      </w:r>
      <w:r w:rsidRPr="008B075F">
        <w:t>: Charts, graphs, and images make data easier to understand and more engaging.</w:t>
      </w:r>
    </w:p>
    <w:p w:rsidR="00487B9A" w:rsidRPr="008B075F" w:rsidRDefault="00487B9A" w:rsidP="005B758F">
      <w:pPr>
        <w:numPr>
          <w:ilvl w:val="0"/>
          <w:numId w:val="1130"/>
        </w:numPr>
        <w:spacing w:before="100" w:beforeAutospacing="1" w:after="100" w:afterAutospacing="1" w:line="240" w:lineRule="auto"/>
      </w:pPr>
      <w:r w:rsidRPr="008B075F">
        <w:rPr>
          <w:rStyle w:val="Strong"/>
        </w:rPr>
        <w:t>Practice Clear Delivery</w:t>
      </w:r>
      <w:r w:rsidRPr="008B075F">
        <w:t>: Focus on key points, and avoid jargon. Practice presenting with confidence and enthusiasm.</w:t>
      </w:r>
    </w:p>
    <w:p w:rsidR="00487B9A" w:rsidRPr="008B075F" w:rsidRDefault="00487B9A" w:rsidP="005B758F">
      <w:pPr>
        <w:numPr>
          <w:ilvl w:val="0"/>
          <w:numId w:val="1130"/>
        </w:numPr>
        <w:spacing w:before="100" w:beforeAutospacing="1" w:after="100" w:afterAutospacing="1" w:line="240" w:lineRule="auto"/>
      </w:pPr>
      <w:r w:rsidRPr="008B075F">
        <w:rPr>
          <w:rStyle w:val="Strong"/>
        </w:rPr>
        <w:t>Anticipate Questions</w:t>
      </w:r>
      <w:r w:rsidRPr="008B075F">
        <w:t>: Be prepared to answer questions, particularly about financial projections, market strategy, and operational details.</w:t>
      </w:r>
    </w:p>
    <w:p w:rsidR="00ED6D2B" w:rsidRPr="008B075F" w:rsidRDefault="00ED6D2B" w:rsidP="00487B9A">
      <w:pPr>
        <w:spacing w:after="0"/>
        <w:rPr>
          <w:rFonts w:ascii="Times New Roman" w:hAnsi="Times New Roman" w:cs="Times New Roman"/>
          <w:b/>
          <w:sz w:val="24"/>
          <w:szCs w:val="24"/>
        </w:rPr>
      </w:pPr>
      <w:r w:rsidRPr="008B075F">
        <w:rPr>
          <w:rFonts w:ascii="Times New Roman" w:hAnsi="Times New Roman" w:cs="Times New Roman"/>
          <w:b/>
          <w:sz w:val="24"/>
          <w:szCs w:val="24"/>
        </w:rPr>
        <w:t>26.2.2.2 How Do You Make A Business Plan Presentation?</w:t>
      </w:r>
    </w:p>
    <w:p w:rsidR="00ED6D2B" w:rsidRPr="008B075F" w:rsidRDefault="00ED6D2B" w:rsidP="00ED6D2B">
      <w:pPr>
        <w:ind w:firstLine="720"/>
        <w:rPr>
          <w:rFonts w:ascii="Times New Roman" w:hAnsi="Times New Roman" w:cs="Times New Roman"/>
          <w:sz w:val="24"/>
          <w:szCs w:val="24"/>
        </w:rPr>
      </w:pPr>
    </w:p>
    <w:p w:rsidR="00ED6D2B" w:rsidRPr="008B075F" w:rsidRDefault="00ED6D2B" w:rsidP="00ED6D2B">
      <w:pPr>
        <w:pStyle w:val="NormalWeb"/>
      </w:pPr>
      <w:r w:rsidRPr="008B075F">
        <w:t>Creating a business plan presentation involves translating the key elements of your business plan into a concise and visually appealing format for an audience. Here are steps to guide you in making an effective business plan presentation:</w:t>
      </w:r>
    </w:p>
    <w:p w:rsidR="00ED6D2B" w:rsidRPr="008B075F" w:rsidRDefault="00ED6D2B" w:rsidP="00ED6D2B">
      <w:pPr>
        <w:pStyle w:val="Heading3"/>
        <w:rPr>
          <w:color w:val="auto"/>
        </w:rPr>
      </w:pPr>
      <w:r w:rsidRPr="008B075F">
        <w:rPr>
          <w:color w:val="auto"/>
        </w:rPr>
        <w:t xml:space="preserve">1. </w:t>
      </w:r>
      <w:r w:rsidRPr="008B075F">
        <w:rPr>
          <w:rStyle w:val="Strong"/>
          <w:b w:val="0"/>
          <w:bCs w:val="0"/>
          <w:color w:val="auto"/>
        </w:rPr>
        <w:t>Start with a Strong Introduction</w:t>
      </w:r>
    </w:p>
    <w:p w:rsidR="00ED6D2B" w:rsidRPr="008B075F" w:rsidRDefault="00ED6D2B" w:rsidP="005B758F">
      <w:pPr>
        <w:numPr>
          <w:ilvl w:val="0"/>
          <w:numId w:val="1360"/>
        </w:numPr>
        <w:spacing w:before="100" w:beforeAutospacing="1" w:after="100" w:afterAutospacing="1" w:line="240" w:lineRule="auto"/>
      </w:pPr>
      <w:r w:rsidRPr="008B075F">
        <w:rPr>
          <w:rStyle w:val="Strong"/>
        </w:rPr>
        <w:t>Title Slide:</w:t>
      </w:r>
      <w:r w:rsidRPr="008B075F">
        <w:t xml:space="preserve"> Include the company name, presentation title, your name, and position.</w:t>
      </w:r>
    </w:p>
    <w:p w:rsidR="00ED6D2B" w:rsidRPr="008B075F" w:rsidRDefault="00ED6D2B" w:rsidP="005B758F">
      <w:pPr>
        <w:numPr>
          <w:ilvl w:val="0"/>
          <w:numId w:val="1360"/>
        </w:numPr>
        <w:spacing w:before="100" w:beforeAutospacing="1" w:after="100" w:afterAutospacing="1" w:line="240" w:lineRule="auto"/>
      </w:pPr>
      <w:r w:rsidRPr="008B075F">
        <w:rPr>
          <w:rStyle w:val="Strong"/>
        </w:rPr>
        <w:t>Executive Summary:</w:t>
      </w:r>
      <w:r w:rsidRPr="008B075F">
        <w:t xml:space="preserve"> Provide a brief overview of the business, mission statement, and key highlights.</w:t>
      </w:r>
    </w:p>
    <w:p w:rsidR="00ED6D2B" w:rsidRPr="008B075F" w:rsidRDefault="00ED6D2B" w:rsidP="00ED6D2B">
      <w:pPr>
        <w:pStyle w:val="Heading3"/>
        <w:rPr>
          <w:color w:val="auto"/>
        </w:rPr>
      </w:pPr>
      <w:r w:rsidRPr="008B075F">
        <w:rPr>
          <w:color w:val="auto"/>
        </w:rPr>
        <w:t xml:space="preserve">2. </w:t>
      </w:r>
      <w:r w:rsidRPr="008B075F">
        <w:rPr>
          <w:rStyle w:val="Strong"/>
          <w:b w:val="0"/>
          <w:bCs w:val="0"/>
          <w:color w:val="auto"/>
        </w:rPr>
        <w:t>Outline the Problem and Solution</w:t>
      </w:r>
    </w:p>
    <w:p w:rsidR="00ED6D2B" w:rsidRPr="008B075F" w:rsidRDefault="00ED6D2B" w:rsidP="005B758F">
      <w:pPr>
        <w:numPr>
          <w:ilvl w:val="0"/>
          <w:numId w:val="1361"/>
        </w:numPr>
        <w:spacing w:before="100" w:beforeAutospacing="1" w:after="100" w:afterAutospacing="1" w:line="240" w:lineRule="auto"/>
      </w:pPr>
      <w:r w:rsidRPr="008B075F">
        <w:rPr>
          <w:rStyle w:val="Strong"/>
        </w:rPr>
        <w:t>Problem Statement:</w:t>
      </w:r>
      <w:r w:rsidRPr="008B075F">
        <w:t xml:space="preserve"> Identify the problem your business solves and the market need.</w:t>
      </w:r>
    </w:p>
    <w:p w:rsidR="00ED6D2B" w:rsidRPr="008B075F" w:rsidRDefault="00ED6D2B" w:rsidP="005B758F">
      <w:pPr>
        <w:numPr>
          <w:ilvl w:val="0"/>
          <w:numId w:val="1361"/>
        </w:numPr>
        <w:spacing w:before="100" w:beforeAutospacing="1" w:after="100" w:afterAutospacing="1" w:line="240" w:lineRule="auto"/>
      </w:pPr>
      <w:r w:rsidRPr="008B075F">
        <w:rPr>
          <w:rStyle w:val="Strong"/>
        </w:rPr>
        <w:t>Solution:</w:t>
      </w:r>
      <w:r w:rsidRPr="008B075F">
        <w:t xml:space="preserve"> Describe your product or service, unique selling proposition, and how it addresses the problem.</w:t>
      </w:r>
    </w:p>
    <w:p w:rsidR="00ED6D2B" w:rsidRPr="008B075F" w:rsidRDefault="00ED6D2B" w:rsidP="00ED6D2B">
      <w:pPr>
        <w:pStyle w:val="Heading3"/>
        <w:rPr>
          <w:color w:val="auto"/>
        </w:rPr>
      </w:pPr>
      <w:r w:rsidRPr="008B075F">
        <w:rPr>
          <w:color w:val="auto"/>
        </w:rPr>
        <w:t xml:space="preserve">3. </w:t>
      </w:r>
      <w:r w:rsidRPr="008B075F">
        <w:rPr>
          <w:rStyle w:val="Strong"/>
          <w:b w:val="0"/>
          <w:bCs w:val="0"/>
          <w:color w:val="auto"/>
        </w:rPr>
        <w:t>Market Analysis</w:t>
      </w:r>
    </w:p>
    <w:p w:rsidR="00ED6D2B" w:rsidRPr="008B075F" w:rsidRDefault="00ED6D2B" w:rsidP="005B758F">
      <w:pPr>
        <w:numPr>
          <w:ilvl w:val="0"/>
          <w:numId w:val="1362"/>
        </w:numPr>
        <w:spacing w:before="100" w:beforeAutospacing="1" w:after="100" w:afterAutospacing="1" w:line="240" w:lineRule="auto"/>
      </w:pPr>
      <w:r w:rsidRPr="008B075F">
        <w:rPr>
          <w:rStyle w:val="Strong"/>
        </w:rPr>
        <w:t>Target Market:</w:t>
      </w:r>
      <w:r w:rsidRPr="008B075F">
        <w:t xml:space="preserve"> Define your customer segments, market size, and trends.</w:t>
      </w:r>
    </w:p>
    <w:p w:rsidR="00ED6D2B" w:rsidRPr="008B075F" w:rsidRDefault="00ED6D2B" w:rsidP="005B758F">
      <w:pPr>
        <w:numPr>
          <w:ilvl w:val="0"/>
          <w:numId w:val="1362"/>
        </w:numPr>
        <w:spacing w:before="100" w:beforeAutospacing="1" w:after="100" w:afterAutospacing="1" w:line="240" w:lineRule="auto"/>
      </w:pPr>
      <w:r w:rsidRPr="008B075F">
        <w:rPr>
          <w:rStyle w:val="Strong"/>
        </w:rPr>
        <w:t>Competitor Analysis:</w:t>
      </w:r>
      <w:r w:rsidRPr="008B075F">
        <w:t xml:space="preserve"> Highlight competitors and your competitive advantage.</w:t>
      </w:r>
    </w:p>
    <w:p w:rsidR="00ED6D2B" w:rsidRPr="008B075F" w:rsidRDefault="00ED6D2B" w:rsidP="00ED6D2B">
      <w:pPr>
        <w:pStyle w:val="Heading3"/>
        <w:rPr>
          <w:color w:val="auto"/>
        </w:rPr>
      </w:pPr>
      <w:r w:rsidRPr="008B075F">
        <w:rPr>
          <w:color w:val="auto"/>
        </w:rPr>
        <w:t xml:space="preserve">4. </w:t>
      </w:r>
      <w:r w:rsidRPr="008B075F">
        <w:rPr>
          <w:rStyle w:val="Strong"/>
          <w:b w:val="0"/>
          <w:bCs w:val="0"/>
          <w:color w:val="auto"/>
        </w:rPr>
        <w:t>Business Model and Operations</w:t>
      </w:r>
    </w:p>
    <w:p w:rsidR="00ED6D2B" w:rsidRPr="008B075F" w:rsidRDefault="00ED6D2B" w:rsidP="005B758F">
      <w:pPr>
        <w:numPr>
          <w:ilvl w:val="0"/>
          <w:numId w:val="1363"/>
        </w:numPr>
        <w:spacing w:before="100" w:beforeAutospacing="1" w:after="100" w:afterAutospacing="1" w:line="240" w:lineRule="auto"/>
      </w:pPr>
      <w:r w:rsidRPr="008B075F">
        <w:rPr>
          <w:rStyle w:val="Strong"/>
        </w:rPr>
        <w:t>Revenue Streams:</w:t>
      </w:r>
      <w:r w:rsidRPr="008B075F">
        <w:t xml:space="preserve"> Explain how your business will make money.</w:t>
      </w:r>
    </w:p>
    <w:p w:rsidR="00ED6D2B" w:rsidRPr="008B075F" w:rsidRDefault="00ED6D2B" w:rsidP="005B758F">
      <w:pPr>
        <w:numPr>
          <w:ilvl w:val="0"/>
          <w:numId w:val="1363"/>
        </w:numPr>
        <w:spacing w:before="100" w:beforeAutospacing="1" w:after="100" w:afterAutospacing="1" w:line="240" w:lineRule="auto"/>
      </w:pPr>
      <w:r w:rsidRPr="008B075F">
        <w:rPr>
          <w:rStyle w:val="Strong"/>
        </w:rPr>
        <w:t>Sales and Marketing Strategy:</w:t>
      </w:r>
      <w:r w:rsidRPr="008B075F">
        <w:t xml:space="preserve"> Outline your marketing channels, promotion, and sales strategy.</w:t>
      </w:r>
    </w:p>
    <w:p w:rsidR="00ED6D2B" w:rsidRPr="008B075F" w:rsidRDefault="00ED6D2B" w:rsidP="005B758F">
      <w:pPr>
        <w:numPr>
          <w:ilvl w:val="0"/>
          <w:numId w:val="1363"/>
        </w:numPr>
        <w:spacing w:before="100" w:beforeAutospacing="1" w:after="100" w:afterAutospacing="1" w:line="240" w:lineRule="auto"/>
      </w:pPr>
      <w:r w:rsidRPr="008B075F">
        <w:rPr>
          <w:rStyle w:val="Strong"/>
        </w:rPr>
        <w:t>Operations Plan:</w:t>
      </w:r>
      <w:r w:rsidRPr="008B075F">
        <w:t xml:space="preserve"> Detail location, facilities, production process, and supply chain management.</w:t>
      </w:r>
    </w:p>
    <w:p w:rsidR="00ED6D2B" w:rsidRPr="008B075F" w:rsidRDefault="00ED6D2B" w:rsidP="00ED6D2B">
      <w:pPr>
        <w:pStyle w:val="Heading3"/>
        <w:rPr>
          <w:color w:val="auto"/>
        </w:rPr>
      </w:pPr>
      <w:r w:rsidRPr="008B075F">
        <w:rPr>
          <w:color w:val="auto"/>
        </w:rPr>
        <w:t xml:space="preserve">5. </w:t>
      </w:r>
      <w:r w:rsidRPr="008B075F">
        <w:rPr>
          <w:rStyle w:val="Strong"/>
          <w:b w:val="0"/>
          <w:bCs w:val="0"/>
          <w:color w:val="auto"/>
        </w:rPr>
        <w:t>Team and Financial Projections</w:t>
      </w:r>
    </w:p>
    <w:p w:rsidR="00ED6D2B" w:rsidRPr="008B075F" w:rsidRDefault="00ED6D2B" w:rsidP="005B758F">
      <w:pPr>
        <w:numPr>
          <w:ilvl w:val="0"/>
          <w:numId w:val="1364"/>
        </w:numPr>
        <w:spacing w:before="100" w:beforeAutospacing="1" w:after="100" w:afterAutospacing="1" w:line="240" w:lineRule="auto"/>
      </w:pPr>
      <w:r w:rsidRPr="008B075F">
        <w:rPr>
          <w:rStyle w:val="Strong"/>
        </w:rPr>
        <w:t>Team:</w:t>
      </w:r>
      <w:r w:rsidRPr="008B075F">
        <w:t xml:space="preserve"> Introduce key team members, their roles, and any advisors or partners.</w:t>
      </w:r>
    </w:p>
    <w:p w:rsidR="00ED6D2B" w:rsidRPr="008B075F" w:rsidRDefault="00ED6D2B" w:rsidP="005B758F">
      <w:pPr>
        <w:numPr>
          <w:ilvl w:val="0"/>
          <w:numId w:val="1364"/>
        </w:numPr>
        <w:spacing w:before="100" w:beforeAutospacing="1" w:after="100" w:afterAutospacing="1" w:line="240" w:lineRule="auto"/>
      </w:pPr>
      <w:r w:rsidRPr="008B075F">
        <w:rPr>
          <w:rStyle w:val="Strong"/>
        </w:rPr>
        <w:t>Financial Projections:</w:t>
      </w:r>
      <w:r w:rsidRPr="008B075F">
        <w:t xml:space="preserve"> Present revenue forecasts, profit and loss statement, and cash flow projections.</w:t>
      </w:r>
    </w:p>
    <w:p w:rsidR="00ED6D2B" w:rsidRPr="008B075F" w:rsidRDefault="00ED6D2B" w:rsidP="00ED6D2B">
      <w:pPr>
        <w:pStyle w:val="Heading3"/>
        <w:rPr>
          <w:color w:val="auto"/>
        </w:rPr>
      </w:pPr>
      <w:r w:rsidRPr="008B075F">
        <w:rPr>
          <w:color w:val="auto"/>
        </w:rPr>
        <w:t xml:space="preserve">6. </w:t>
      </w:r>
      <w:r w:rsidRPr="008B075F">
        <w:rPr>
          <w:rStyle w:val="Strong"/>
          <w:b w:val="0"/>
          <w:bCs w:val="0"/>
          <w:color w:val="auto"/>
        </w:rPr>
        <w:t>Funding Requirements and Timeline</w:t>
      </w:r>
    </w:p>
    <w:p w:rsidR="00ED6D2B" w:rsidRPr="008B075F" w:rsidRDefault="00ED6D2B" w:rsidP="005B758F">
      <w:pPr>
        <w:numPr>
          <w:ilvl w:val="0"/>
          <w:numId w:val="1365"/>
        </w:numPr>
        <w:spacing w:before="100" w:beforeAutospacing="1" w:after="100" w:afterAutospacing="1" w:line="240" w:lineRule="auto"/>
      </w:pPr>
      <w:r w:rsidRPr="008B075F">
        <w:rPr>
          <w:rStyle w:val="Strong"/>
        </w:rPr>
        <w:t>Funding Needs:</w:t>
      </w:r>
      <w:r w:rsidRPr="008B075F">
        <w:t xml:space="preserve"> Specify the amount needed, use of funds, and investment offer.</w:t>
      </w:r>
    </w:p>
    <w:p w:rsidR="00ED6D2B" w:rsidRPr="008B075F" w:rsidRDefault="00ED6D2B" w:rsidP="005B758F">
      <w:pPr>
        <w:numPr>
          <w:ilvl w:val="0"/>
          <w:numId w:val="1365"/>
        </w:numPr>
        <w:spacing w:before="100" w:beforeAutospacing="1" w:after="100" w:afterAutospacing="1" w:line="240" w:lineRule="auto"/>
      </w:pPr>
      <w:r w:rsidRPr="008B075F">
        <w:rPr>
          <w:rStyle w:val="Strong"/>
        </w:rPr>
        <w:t>Milestones and Timeline:</w:t>
      </w:r>
      <w:r w:rsidRPr="008B075F">
        <w:t xml:space="preserve"> Outline key milestones and a timeline for execution.</w:t>
      </w:r>
    </w:p>
    <w:p w:rsidR="00ED6D2B" w:rsidRPr="008B075F" w:rsidRDefault="00ED6D2B" w:rsidP="00ED6D2B">
      <w:pPr>
        <w:pStyle w:val="Heading3"/>
        <w:rPr>
          <w:color w:val="auto"/>
        </w:rPr>
      </w:pPr>
      <w:r w:rsidRPr="008B075F">
        <w:rPr>
          <w:color w:val="auto"/>
        </w:rPr>
        <w:t xml:space="preserve">7. </w:t>
      </w:r>
      <w:r w:rsidRPr="008B075F">
        <w:rPr>
          <w:rStyle w:val="Strong"/>
          <w:b w:val="0"/>
          <w:bCs w:val="0"/>
          <w:color w:val="auto"/>
        </w:rPr>
        <w:t>Risks and Conclusion</w:t>
      </w:r>
    </w:p>
    <w:p w:rsidR="00ED6D2B" w:rsidRPr="008B075F" w:rsidRDefault="00ED6D2B" w:rsidP="005B758F">
      <w:pPr>
        <w:numPr>
          <w:ilvl w:val="0"/>
          <w:numId w:val="1366"/>
        </w:numPr>
        <w:spacing w:before="100" w:beforeAutospacing="1" w:after="100" w:afterAutospacing="1" w:line="240" w:lineRule="auto"/>
      </w:pPr>
      <w:r w:rsidRPr="008B075F">
        <w:rPr>
          <w:rStyle w:val="Strong"/>
        </w:rPr>
        <w:t>Risks and Challenges:</w:t>
      </w:r>
      <w:r w:rsidRPr="008B075F">
        <w:t xml:space="preserve"> Identify potential risks and mitigation strategies.</w:t>
      </w:r>
    </w:p>
    <w:p w:rsidR="00ED6D2B" w:rsidRPr="008B075F" w:rsidRDefault="00ED6D2B" w:rsidP="005B758F">
      <w:pPr>
        <w:numPr>
          <w:ilvl w:val="0"/>
          <w:numId w:val="1366"/>
        </w:numPr>
        <w:spacing w:before="100" w:beforeAutospacing="1" w:after="100" w:afterAutospacing="1" w:line="240" w:lineRule="auto"/>
      </w:pPr>
      <w:r w:rsidRPr="008B075F">
        <w:rPr>
          <w:rStyle w:val="Strong"/>
        </w:rPr>
        <w:t>Conclusion:</w:t>
      </w:r>
      <w:r w:rsidRPr="008B075F">
        <w:t xml:space="preserve"> Summarize key points and provide a call to action.</w:t>
      </w:r>
    </w:p>
    <w:p w:rsidR="00ED6D2B" w:rsidRPr="008B075F" w:rsidRDefault="00ED6D2B" w:rsidP="00ED6D2B">
      <w:pPr>
        <w:pStyle w:val="Heading3"/>
        <w:rPr>
          <w:color w:val="auto"/>
        </w:rPr>
      </w:pPr>
      <w:r w:rsidRPr="008B075F">
        <w:rPr>
          <w:color w:val="auto"/>
        </w:rPr>
        <w:t xml:space="preserve">8. </w:t>
      </w:r>
      <w:r w:rsidRPr="008B075F">
        <w:rPr>
          <w:rStyle w:val="Strong"/>
          <w:b w:val="0"/>
          <w:bCs w:val="0"/>
          <w:color w:val="auto"/>
        </w:rPr>
        <w:t>Design Your Slides</w:t>
      </w:r>
    </w:p>
    <w:p w:rsidR="00ED6D2B" w:rsidRPr="008B075F" w:rsidRDefault="00ED6D2B" w:rsidP="005B758F">
      <w:pPr>
        <w:numPr>
          <w:ilvl w:val="0"/>
          <w:numId w:val="1367"/>
        </w:numPr>
        <w:spacing w:before="100" w:beforeAutospacing="1" w:after="100" w:afterAutospacing="1" w:line="240" w:lineRule="auto"/>
      </w:pPr>
      <w:r w:rsidRPr="008B075F">
        <w:rPr>
          <w:rStyle w:val="Strong"/>
        </w:rPr>
        <w:t>Use Visuals:</w:t>
      </w:r>
      <w:r w:rsidRPr="008B075F">
        <w:t xml:space="preserve"> Incorporate images, charts, and graphs to illustrate key points.</w:t>
      </w:r>
    </w:p>
    <w:p w:rsidR="00ED6D2B" w:rsidRPr="008B075F" w:rsidRDefault="00ED6D2B" w:rsidP="005B758F">
      <w:pPr>
        <w:numPr>
          <w:ilvl w:val="0"/>
          <w:numId w:val="1367"/>
        </w:numPr>
        <w:spacing w:before="100" w:beforeAutospacing="1" w:after="100" w:afterAutospacing="1" w:line="240" w:lineRule="auto"/>
      </w:pPr>
      <w:r w:rsidRPr="008B075F">
        <w:rPr>
          <w:rStyle w:val="Strong"/>
        </w:rPr>
        <w:t>Keep It Concise:</w:t>
      </w:r>
      <w:r w:rsidRPr="008B075F">
        <w:t xml:space="preserve"> Use bullet points and minimal text for clarity.</w:t>
      </w:r>
    </w:p>
    <w:p w:rsidR="00ED6D2B" w:rsidRPr="008B075F" w:rsidRDefault="00ED6D2B" w:rsidP="005B758F">
      <w:pPr>
        <w:numPr>
          <w:ilvl w:val="0"/>
          <w:numId w:val="1367"/>
        </w:numPr>
        <w:spacing w:before="100" w:beforeAutospacing="1" w:after="100" w:afterAutospacing="1" w:line="240" w:lineRule="auto"/>
      </w:pPr>
      <w:r w:rsidRPr="008B075F">
        <w:rPr>
          <w:rStyle w:val="Strong"/>
        </w:rPr>
        <w:t>Consistent Design:</w:t>
      </w:r>
      <w:r w:rsidRPr="008B075F">
        <w:t xml:space="preserve"> Maintain a consistent color scheme and font style for a professional look.</w:t>
      </w:r>
    </w:p>
    <w:p w:rsidR="00ED6D2B" w:rsidRPr="008B075F" w:rsidRDefault="00ED6D2B" w:rsidP="00ED6D2B">
      <w:pPr>
        <w:pStyle w:val="Heading3"/>
        <w:rPr>
          <w:color w:val="auto"/>
        </w:rPr>
      </w:pPr>
      <w:r w:rsidRPr="008B075F">
        <w:rPr>
          <w:color w:val="auto"/>
        </w:rPr>
        <w:t xml:space="preserve">9. </w:t>
      </w:r>
      <w:r w:rsidRPr="008B075F">
        <w:rPr>
          <w:rStyle w:val="Strong"/>
          <w:b w:val="0"/>
          <w:bCs w:val="0"/>
          <w:color w:val="auto"/>
        </w:rPr>
        <w:t>Practice and Rehearse</w:t>
      </w:r>
    </w:p>
    <w:p w:rsidR="00ED6D2B" w:rsidRPr="008B075F" w:rsidRDefault="00ED6D2B" w:rsidP="005B758F">
      <w:pPr>
        <w:numPr>
          <w:ilvl w:val="0"/>
          <w:numId w:val="1368"/>
        </w:numPr>
        <w:spacing w:before="100" w:beforeAutospacing="1" w:after="100" w:afterAutospacing="1" w:line="240" w:lineRule="auto"/>
      </w:pPr>
      <w:r w:rsidRPr="008B075F">
        <w:rPr>
          <w:rStyle w:val="Strong"/>
        </w:rPr>
        <w:t>Practice:</w:t>
      </w:r>
      <w:r w:rsidRPr="008B075F">
        <w:t xml:space="preserve"> Rehearse your presentation multiple times to ensure smooth delivery.</w:t>
      </w:r>
    </w:p>
    <w:p w:rsidR="00ED6D2B" w:rsidRPr="008B075F" w:rsidRDefault="00ED6D2B" w:rsidP="005B758F">
      <w:pPr>
        <w:numPr>
          <w:ilvl w:val="0"/>
          <w:numId w:val="1368"/>
        </w:numPr>
        <w:spacing w:before="100" w:beforeAutospacing="1" w:after="100" w:afterAutospacing="1" w:line="240" w:lineRule="auto"/>
      </w:pPr>
      <w:r w:rsidRPr="008B075F">
        <w:rPr>
          <w:rStyle w:val="Strong"/>
        </w:rPr>
        <w:t>Timing:</w:t>
      </w:r>
      <w:r w:rsidRPr="008B075F">
        <w:t xml:space="preserve"> Keep track of time to fit within the allocated presentation time.</w:t>
      </w:r>
    </w:p>
    <w:p w:rsidR="00ED6D2B" w:rsidRPr="008B075F" w:rsidRDefault="00ED6D2B" w:rsidP="00ED6D2B">
      <w:pPr>
        <w:pStyle w:val="Heading3"/>
        <w:rPr>
          <w:color w:val="auto"/>
        </w:rPr>
      </w:pPr>
      <w:r w:rsidRPr="008B075F">
        <w:rPr>
          <w:color w:val="auto"/>
        </w:rPr>
        <w:t xml:space="preserve">10. </w:t>
      </w:r>
      <w:r w:rsidRPr="008B075F">
        <w:rPr>
          <w:rStyle w:val="Strong"/>
          <w:b w:val="0"/>
          <w:bCs w:val="0"/>
          <w:color w:val="auto"/>
        </w:rPr>
        <w:t>Q&amp;A Preparation</w:t>
      </w:r>
    </w:p>
    <w:p w:rsidR="00ED6D2B" w:rsidRPr="008B075F" w:rsidRDefault="00ED6D2B" w:rsidP="005B758F">
      <w:pPr>
        <w:numPr>
          <w:ilvl w:val="0"/>
          <w:numId w:val="1369"/>
        </w:numPr>
        <w:spacing w:before="100" w:beforeAutospacing="1" w:after="100" w:afterAutospacing="1" w:line="240" w:lineRule="auto"/>
      </w:pPr>
      <w:r w:rsidRPr="008B075F">
        <w:rPr>
          <w:rStyle w:val="Strong"/>
        </w:rPr>
        <w:t>Anticipate Questions:</w:t>
      </w:r>
      <w:r w:rsidRPr="008B075F">
        <w:t xml:space="preserve"> Be prepared to answer questions about your business plan.</w:t>
      </w:r>
    </w:p>
    <w:p w:rsidR="00ED6D2B" w:rsidRPr="008B075F" w:rsidRDefault="00ED6D2B" w:rsidP="005B758F">
      <w:pPr>
        <w:numPr>
          <w:ilvl w:val="0"/>
          <w:numId w:val="1369"/>
        </w:numPr>
        <w:spacing w:before="100" w:beforeAutospacing="1" w:after="100" w:afterAutospacing="1" w:line="240" w:lineRule="auto"/>
      </w:pPr>
      <w:r w:rsidRPr="008B075F">
        <w:rPr>
          <w:rStyle w:val="Strong"/>
        </w:rPr>
        <w:t>Handouts:</w:t>
      </w:r>
      <w:r w:rsidRPr="008B075F">
        <w:t xml:space="preserve"> Provide handouts or a soft copy of the business plan for further review.</w:t>
      </w:r>
    </w:p>
    <w:p w:rsidR="00ED6D2B" w:rsidRPr="008B075F" w:rsidRDefault="00ED6D2B" w:rsidP="00ED6D2B">
      <w:pPr>
        <w:pStyle w:val="NormalWeb"/>
      </w:pPr>
      <w:r w:rsidRPr="008B075F">
        <w:t>By following these steps and tips, you can create a compelling and informative business plan presentation that effectively communicates your business idea and objectives to your audience.</w:t>
      </w:r>
    </w:p>
    <w:p w:rsidR="00ED6D2B" w:rsidRPr="008B075F" w:rsidRDefault="00ED6D2B" w:rsidP="00487B9A">
      <w:pPr>
        <w:spacing w:after="0"/>
      </w:pPr>
    </w:p>
    <w:p w:rsidR="00487B9A" w:rsidRPr="008B075F" w:rsidRDefault="00487B9A" w:rsidP="00487B9A">
      <w:pPr>
        <w:spacing w:after="0"/>
      </w:pPr>
      <w:r w:rsidRPr="008B075F">
        <w:t>Summary</w:t>
      </w:r>
    </w:p>
    <w:p w:rsidR="00487B9A" w:rsidRPr="008B075F" w:rsidRDefault="00487B9A" w:rsidP="00487B9A">
      <w:pPr>
        <w:pStyle w:val="NormalWeb"/>
      </w:pPr>
      <w:r w:rsidRPr="008B075F">
        <w:t>In conclusion, this section provides an in-depth guide to structuring and presenting a business plan that appeals to investors and aligns with local markets in Nigeria and Africa. Through case studies, hands-on exercises, and clear examples, students will learn to develop and present business plans that communicate their vision effectively.</w:t>
      </w:r>
    </w:p>
    <w:p w:rsidR="00487B9A" w:rsidRPr="008B075F" w:rsidRDefault="00487B9A" w:rsidP="00487B9A">
      <w:r w:rsidRPr="008B075F">
        <w:pict>
          <v:rect id="_x0000_i2721" style="width:0;height:1.5pt" o:hralign="center" o:hrstd="t" o:hr="t" fillcolor="#a0a0a0" stroked="f"/>
        </w:pict>
      </w:r>
    </w:p>
    <w:p w:rsidR="00487B9A" w:rsidRPr="008B075F" w:rsidRDefault="00487B9A" w:rsidP="00487B9A">
      <w:pPr>
        <w:pStyle w:val="Heading3"/>
        <w:rPr>
          <w:color w:val="auto"/>
        </w:rPr>
      </w:pPr>
      <w:r w:rsidRPr="008B075F">
        <w:rPr>
          <w:color w:val="auto"/>
        </w:rPr>
        <w:t>Key Terms and Concepts</w:t>
      </w:r>
    </w:p>
    <w:p w:rsidR="00487B9A" w:rsidRPr="008B075F" w:rsidRDefault="00487B9A" w:rsidP="005B758F">
      <w:pPr>
        <w:numPr>
          <w:ilvl w:val="0"/>
          <w:numId w:val="1122"/>
        </w:numPr>
        <w:spacing w:before="100" w:beforeAutospacing="1" w:after="100" w:afterAutospacing="1" w:line="240" w:lineRule="auto"/>
      </w:pPr>
      <w:r w:rsidRPr="008B075F">
        <w:rPr>
          <w:rStyle w:val="Strong"/>
        </w:rPr>
        <w:t>Executive Summary</w:t>
      </w:r>
      <w:r w:rsidRPr="008B075F">
        <w:t>: A high-level overview that summarizes the key points of the business plan.</w:t>
      </w:r>
    </w:p>
    <w:p w:rsidR="00487B9A" w:rsidRPr="008B075F" w:rsidRDefault="00487B9A" w:rsidP="005B758F">
      <w:pPr>
        <w:numPr>
          <w:ilvl w:val="0"/>
          <w:numId w:val="1122"/>
        </w:numPr>
        <w:spacing w:before="100" w:beforeAutospacing="1" w:after="100" w:afterAutospacing="1" w:line="240" w:lineRule="auto"/>
      </w:pPr>
      <w:r w:rsidRPr="008B075F">
        <w:rPr>
          <w:rStyle w:val="Strong"/>
        </w:rPr>
        <w:t>Business Description</w:t>
      </w:r>
      <w:r w:rsidRPr="008B075F">
        <w:t>: A detailed outline of the business, including its mission, vision, values, and objectives.</w:t>
      </w:r>
    </w:p>
    <w:p w:rsidR="00487B9A" w:rsidRPr="008B075F" w:rsidRDefault="00487B9A" w:rsidP="005B758F">
      <w:pPr>
        <w:numPr>
          <w:ilvl w:val="0"/>
          <w:numId w:val="1122"/>
        </w:numPr>
        <w:spacing w:before="100" w:beforeAutospacing="1" w:after="100" w:afterAutospacing="1" w:line="240" w:lineRule="auto"/>
      </w:pPr>
      <w:r w:rsidRPr="008B075F">
        <w:rPr>
          <w:rStyle w:val="Strong"/>
        </w:rPr>
        <w:t>Market Analysis</w:t>
      </w:r>
      <w:r w:rsidRPr="008B075F">
        <w:t>: Research and insights into the target market, competitors, and market needs.</w:t>
      </w:r>
    </w:p>
    <w:p w:rsidR="00487B9A" w:rsidRPr="008B075F" w:rsidRDefault="00487B9A" w:rsidP="005B758F">
      <w:pPr>
        <w:numPr>
          <w:ilvl w:val="0"/>
          <w:numId w:val="1122"/>
        </w:numPr>
        <w:spacing w:before="100" w:beforeAutospacing="1" w:after="100" w:afterAutospacing="1" w:line="240" w:lineRule="auto"/>
      </w:pPr>
      <w:r w:rsidRPr="008B075F">
        <w:rPr>
          <w:rStyle w:val="Strong"/>
        </w:rPr>
        <w:t>Organizational Structure</w:t>
      </w:r>
      <w:r w:rsidRPr="008B075F">
        <w:t>: Information on business ownership, management team, and roles.</w:t>
      </w:r>
    </w:p>
    <w:p w:rsidR="00487B9A" w:rsidRPr="008B075F" w:rsidRDefault="00487B9A" w:rsidP="005B758F">
      <w:pPr>
        <w:numPr>
          <w:ilvl w:val="0"/>
          <w:numId w:val="1122"/>
        </w:numPr>
        <w:spacing w:before="100" w:beforeAutospacing="1" w:after="100" w:afterAutospacing="1" w:line="240" w:lineRule="auto"/>
      </w:pPr>
      <w:r w:rsidRPr="008B075F">
        <w:rPr>
          <w:rStyle w:val="Strong"/>
        </w:rPr>
        <w:t>Marketing Strategy</w:t>
      </w:r>
      <w:r w:rsidRPr="008B075F">
        <w:t>: A plan detailing how the business will attract and retain customers.</w:t>
      </w:r>
    </w:p>
    <w:p w:rsidR="00487B9A" w:rsidRPr="008B075F" w:rsidRDefault="00487B9A" w:rsidP="005B758F">
      <w:pPr>
        <w:numPr>
          <w:ilvl w:val="0"/>
          <w:numId w:val="1122"/>
        </w:numPr>
        <w:spacing w:before="100" w:beforeAutospacing="1" w:after="100" w:afterAutospacing="1" w:line="240" w:lineRule="auto"/>
      </w:pPr>
      <w:r w:rsidRPr="008B075F">
        <w:rPr>
          <w:rStyle w:val="Strong"/>
        </w:rPr>
        <w:t>Financial Projections</w:t>
      </w:r>
      <w:r w:rsidRPr="008B075F">
        <w:t>: Forecasts of the business’s financial performance, including revenue, expenses, and cash flow.</w:t>
      </w:r>
    </w:p>
    <w:p w:rsidR="00487B9A" w:rsidRPr="008B075F" w:rsidRDefault="00487B9A" w:rsidP="005B758F">
      <w:pPr>
        <w:numPr>
          <w:ilvl w:val="0"/>
          <w:numId w:val="1122"/>
        </w:numPr>
        <w:spacing w:before="100" w:beforeAutospacing="1" w:after="100" w:afterAutospacing="1" w:line="240" w:lineRule="auto"/>
      </w:pPr>
      <w:r w:rsidRPr="008B075F">
        <w:rPr>
          <w:rStyle w:val="Strong"/>
        </w:rPr>
        <w:t>Appendices</w:t>
      </w:r>
      <w:r w:rsidRPr="008B075F">
        <w:t>: Additional documents supporting the business plan, such as legal documents, resumes, and market research data.</w:t>
      </w:r>
    </w:p>
    <w:p w:rsidR="00487B9A" w:rsidRPr="008B075F" w:rsidRDefault="00487B9A" w:rsidP="005B758F">
      <w:pPr>
        <w:numPr>
          <w:ilvl w:val="0"/>
          <w:numId w:val="1122"/>
        </w:numPr>
        <w:spacing w:before="100" w:beforeAutospacing="1" w:after="100" w:afterAutospacing="1" w:line="240" w:lineRule="auto"/>
      </w:pPr>
      <w:r w:rsidRPr="008B075F">
        <w:rPr>
          <w:rStyle w:val="Strong"/>
        </w:rPr>
        <w:t>Pitch Deck</w:t>
      </w:r>
      <w:r w:rsidRPr="008B075F">
        <w:t>: A concise, visual summary of the business plan used for presentations.</w:t>
      </w:r>
    </w:p>
    <w:p w:rsidR="00487B9A" w:rsidRPr="008B075F" w:rsidRDefault="00487B9A" w:rsidP="005B758F">
      <w:pPr>
        <w:numPr>
          <w:ilvl w:val="0"/>
          <w:numId w:val="1122"/>
        </w:numPr>
        <w:spacing w:before="100" w:beforeAutospacing="1" w:after="100" w:afterAutospacing="1" w:line="240" w:lineRule="auto"/>
      </w:pPr>
      <w:r w:rsidRPr="008B075F">
        <w:rPr>
          <w:rStyle w:val="Strong"/>
        </w:rPr>
        <w:t>Audience Analysis</w:t>
      </w:r>
      <w:r w:rsidRPr="008B075F">
        <w:t>: Understanding the specific needs and expectations of the business plan’s readers or listeners.</w:t>
      </w:r>
    </w:p>
    <w:p w:rsidR="00487B9A" w:rsidRPr="008B075F" w:rsidRDefault="00487B9A" w:rsidP="005B758F">
      <w:pPr>
        <w:numPr>
          <w:ilvl w:val="0"/>
          <w:numId w:val="1122"/>
        </w:numPr>
        <w:spacing w:before="100" w:beforeAutospacing="1" w:after="100" w:afterAutospacing="1" w:line="240" w:lineRule="auto"/>
      </w:pPr>
      <w:r w:rsidRPr="008B075F">
        <w:rPr>
          <w:rStyle w:val="Strong"/>
        </w:rPr>
        <w:t>Local Adaptation</w:t>
      </w:r>
      <w:r w:rsidRPr="008B075F">
        <w:t>: Tailoring the business plan to reflect the specific needs of Nigerian and African markets.</w:t>
      </w:r>
    </w:p>
    <w:p w:rsidR="00487B9A" w:rsidRPr="008B075F" w:rsidRDefault="00487B9A" w:rsidP="00487B9A">
      <w:pPr>
        <w:spacing w:after="0"/>
      </w:pPr>
      <w:r w:rsidRPr="008B075F">
        <w:pict>
          <v:rect id="_x0000_i2722" style="width:0;height:1.5pt" o:hralign="center" o:hrstd="t" o:hr="t" fillcolor="#a0a0a0" stroked="f"/>
        </w:pict>
      </w:r>
    </w:p>
    <w:p w:rsidR="00487B9A" w:rsidRPr="008B075F" w:rsidRDefault="00487B9A" w:rsidP="00487B9A">
      <w:pPr>
        <w:pStyle w:val="Heading3"/>
        <w:rPr>
          <w:color w:val="auto"/>
        </w:rPr>
      </w:pPr>
      <w:r w:rsidRPr="008B075F">
        <w:rPr>
          <w:color w:val="auto"/>
        </w:rPr>
        <w:t>Review &amp; Discussion Questions</w:t>
      </w:r>
    </w:p>
    <w:p w:rsidR="00487B9A" w:rsidRPr="008B075F" w:rsidRDefault="00487B9A" w:rsidP="005B758F">
      <w:pPr>
        <w:numPr>
          <w:ilvl w:val="0"/>
          <w:numId w:val="1123"/>
        </w:numPr>
        <w:spacing w:before="100" w:beforeAutospacing="1" w:after="100" w:afterAutospacing="1" w:line="240" w:lineRule="auto"/>
      </w:pPr>
      <w:r w:rsidRPr="008B075F">
        <w:t>Why is it important to structure a business plan in a standardized format? How does this benefit both entrepreneurs and investors?</w:t>
      </w:r>
    </w:p>
    <w:p w:rsidR="00487B9A" w:rsidRPr="008B075F" w:rsidRDefault="00487B9A" w:rsidP="005B758F">
      <w:pPr>
        <w:numPr>
          <w:ilvl w:val="0"/>
          <w:numId w:val="1123"/>
        </w:numPr>
        <w:spacing w:before="100" w:beforeAutospacing="1" w:after="100" w:afterAutospacing="1" w:line="240" w:lineRule="auto"/>
      </w:pPr>
      <w:r w:rsidRPr="008B075F">
        <w:t>What are the primary components of an executive summary, and how can an entrepreneur make it engaging?</w:t>
      </w:r>
    </w:p>
    <w:p w:rsidR="00487B9A" w:rsidRPr="008B075F" w:rsidRDefault="00487B9A" w:rsidP="005B758F">
      <w:pPr>
        <w:numPr>
          <w:ilvl w:val="0"/>
          <w:numId w:val="1123"/>
        </w:numPr>
        <w:spacing w:before="100" w:beforeAutospacing="1" w:after="100" w:afterAutospacing="1" w:line="240" w:lineRule="auto"/>
      </w:pPr>
      <w:r w:rsidRPr="008B075F">
        <w:t>How does market analysis help in establishing a strong foundation for a business plan?</w:t>
      </w:r>
    </w:p>
    <w:p w:rsidR="00487B9A" w:rsidRPr="008B075F" w:rsidRDefault="00487B9A" w:rsidP="005B758F">
      <w:pPr>
        <w:numPr>
          <w:ilvl w:val="0"/>
          <w:numId w:val="1123"/>
        </w:numPr>
        <w:spacing w:before="100" w:beforeAutospacing="1" w:after="100" w:afterAutospacing="1" w:line="240" w:lineRule="auto"/>
      </w:pPr>
      <w:r w:rsidRPr="008B075F">
        <w:t>What are some effective ways to present financial projections to investors, especially in emerging markets like Nigeria?</w:t>
      </w:r>
    </w:p>
    <w:p w:rsidR="00487B9A" w:rsidRPr="008B075F" w:rsidRDefault="00487B9A" w:rsidP="005B758F">
      <w:pPr>
        <w:numPr>
          <w:ilvl w:val="0"/>
          <w:numId w:val="1123"/>
        </w:numPr>
        <w:spacing w:before="100" w:beforeAutospacing="1" w:after="100" w:afterAutospacing="1" w:line="240" w:lineRule="auto"/>
      </w:pPr>
      <w:r w:rsidRPr="008B075F">
        <w:t>How can entrepreneurs adapt their business plans to resonate with Nigerian and African stakeholders?</w:t>
      </w:r>
    </w:p>
    <w:p w:rsidR="00487B9A" w:rsidRPr="008B075F" w:rsidRDefault="00487B9A" w:rsidP="005B758F">
      <w:pPr>
        <w:numPr>
          <w:ilvl w:val="0"/>
          <w:numId w:val="1123"/>
        </w:numPr>
        <w:spacing w:before="100" w:beforeAutospacing="1" w:after="100" w:afterAutospacing="1" w:line="240" w:lineRule="auto"/>
      </w:pPr>
      <w:r w:rsidRPr="008B075F">
        <w:t>What strategies can be used to ensure a business plan presentation is clear, engaging, and persuasive?</w:t>
      </w:r>
    </w:p>
    <w:p w:rsidR="00487B9A" w:rsidRPr="008B075F" w:rsidRDefault="00487B9A" w:rsidP="005B758F">
      <w:pPr>
        <w:numPr>
          <w:ilvl w:val="0"/>
          <w:numId w:val="1123"/>
        </w:numPr>
        <w:spacing w:before="100" w:beforeAutospacing="1" w:after="100" w:afterAutospacing="1" w:line="240" w:lineRule="auto"/>
      </w:pPr>
      <w:r w:rsidRPr="008B075F">
        <w:t>Why is it essential to conduct an audience analysis before structuring and presenting a business plan?</w:t>
      </w:r>
    </w:p>
    <w:p w:rsidR="00487B9A" w:rsidRPr="008B075F" w:rsidRDefault="00487B9A" w:rsidP="00487B9A">
      <w:pPr>
        <w:spacing w:after="0"/>
      </w:pPr>
      <w:r w:rsidRPr="008B075F">
        <w:pict>
          <v:rect id="_x0000_i2707" style="width:0;height:1.5pt" o:hralign="center" o:hrstd="t" o:hr="t" fillcolor="#a0a0a0" stroked="f"/>
        </w:pict>
      </w:r>
    </w:p>
    <w:p w:rsidR="00487B9A" w:rsidRPr="008B075F" w:rsidRDefault="00487B9A" w:rsidP="00487B9A">
      <w:pPr>
        <w:pStyle w:val="Heading3"/>
        <w:rPr>
          <w:color w:val="auto"/>
        </w:rPr>
      </w:pPr>
      <w:r w:rsidRPr="008B075F">
        <w:rPr>
          <w:color w:val="auto"/>
        </w:rPr>
        <w:t>Case Study: Andela – A Nigerian Success Story</w:t>
      </w:r>
    </w:p>
    <w:p w:rsidR="00487B9A" w:rsidRPr="008B075F" w:rsidRDefault="00487B9A" w:rsidP="00487B9A">
      <w:pPr>
        <w:pStyle w:val="NormalWeb"/>
      </w:pPr>
      <w:r w:rsidRPr="008B075F">
        <w:t>Andela, a technology company that identifies and develops African software developers, has achieved significant success by clearly defining its mission, market need, and value proposition in its business plan. Andela’s focus on addressing the global tech talent gap by training African developers for international clients was clearly communicated in its business plan, which attracted investors and partners worldwide.</w:t>
      </w:r>
    </w:p>
    <w:p w:rsidR="00487B9A" w:rsidRPr="008B075F" w:rsidRDefault="00487B9A" w:rsidP="00487B9A">
      <w:pPr>
        <w:pStyle w:val="NormalWeb"/>
      </w:pPr>
      <w:r w:rsidRPr="008B075F">
        <w:rPr>
          <w:rStyle w:val="Strong"/>
        </w:rPr>
        <w:t>Case Questions</w:t>
      </w:r>
      <w:r w:rsidRPr="008B075F">
        <w:t>:</w:t>
      </w:r>
    </w:p>
    <w:p w:rsidR="00487B9A" w:rsidRPr="008B075F" w:rsidRDefault="00487B9A" w:rsidP="005B758F">
      <w:pPr>
        <w:numPr>
          <w:ilvl w:val="0"/>
          <w:numId w:val="1131"/>
        </w:numPr>
        <w:spacing w:before="100" w:beforeAutospacing="1" w:after="100" w:afterAutospacing="1" w:line="240" w:lineRule="auto"/>
      </w:pPr>
      <w:r w:rsidRPr="008B075F">
        <w:t>How did Andela’s business plan align with its mission to empower African developers?</w:t>
      </w:r>
    </w:p>
    <w:p w:rsidR="00487B9A" w:rsidRPr="008B075F" w:rsidRDefault="00487B9A" w:rsidP="005B758F">
      <w:pPr>
        <w:numPr>
          <w:ilvl w:val="0"/>
          <w:numId w:val="1131"/>
        </w:numPr>
        <w:spacing w:before="100" w:beforeAutospacing="1" w:after="100" w:afterAutospacing="1" w:line="240" w:lineRule="auto"/>
      </w:pPr>
      <w:r w:rsidRPr="008B075F">
        <w:t>What role did market analysis play in Andela’s success?</w:t>
      </w:r>
    </w:p>
    <w:p w:rsidR="00487B9A" w:rsidRPr="008B075F" w:rsidRDefault="00487B9A" w:rsidP="005B758F">
      <w:pPr>
        <w:numPr>
          <w:ilvl w:val="0"/>
          <w:numId w:val="1131"/>
        </w:numPr>
        <w:spacing w:before="100" w:beforeAutospacing="1" w:after="100" w:afterAutospacing="1" w:line="240" w:lineRule="auto"/>
      </w:pPr>
      <w:r w:rsidRPr="008B075F">
        <w:t>Discuss how Andela’s presentation to investors might have leveraged visuals and a clear value proposition to gain support.</w:t>
      </w:r>
    </w:p>
    <w:p w:rsidR="00487B9A" w:rsidRPr="008B075F" w:rsidRDefault="00487B9A" w:rsidP="00487B9A">
      <w:pPr>
        <w:spacing w:after="0"/>
      </w:pPr>
      <w:r w:rsidRPr="008B075F">
        <w:pict>
          <v:rect id="_x0000_i2708" style="width:0;height:1.5pt" o:hralign="center" o:hrstd="t" o:hr="t" fillcolor="#a0a0a0" stroked="f"/>
        </w:pict>
      </w:r>
    </w:p>
    <w:p w:rsidR="00487B9A" w:rsidRPr="008B075F" w:rsidRDefault="00487B9A" w:rsidP="00487B9A">
      <w:pPr>
        <w:pStyle w:val="Heading3"/>
        <w:rPr>
          <w:color w:val="auto"/>
        </w:rPr>
      </w:pPr>
      <w:r w:rsidRPr="008B075F">
        <w:rPr>
          <w:color w:val="auto"/>
        </w:rPr>
        <w:t>Experiential Exercise</w:t>
      </w:r>
    </w:p>
    <w:p w:rsidR="00487B9A" w:rsidRPr="008B075F" w:rsidRDefault="00487B9A" w:rsidP="00487B9A">
      <w:pPr>
        <w:pStyle w:val="NormalWeb"/>
      </w:pPr>
      <w:r w:rsidRPr="008B075F">
        <w:rPr>
          <w:rStyle w:val="Strong"/>
        </w:rPr>
        <w:t>Crafting and Presenting a Pitch Deck</w:t>
      </w:r>
    </w:p>
    <w:p w:rsidR="00487B9A" w:rsidRPr="008B075F" w:rsidRDefault="00487B9A" w:rsidP="00487B9A">
      <w:pPr>
        <w:pStyle w:val="NormalWeb"/>
      </w:pPr>
      <w:r w:rsidRPr="008B075F">
        <w:t>Students will develop a pitch deck based on a fictional or real business idea. They will then present this deck to their peers, acting as potential investors. Feedback will focus on the clarity, persuasiveness, and completeness of the pitch deck, helping students improve their presentation skills.</w:t>
      </w:r>
    </w:p>
    <w:p w:rsidR="00487B9A" w:rsidRPr="008B075F" w:rsidRDefault="00487B9A" w:rsidP="00487B9A">
      <w:r w:rsidRPr="008B075F">
        <w:pict>
          <v:rect id="_x0000_i2709" style="width:0;height:1.5pt" o:hralign="center" o:hrstd="t" o:hr="t" fillcolor="#a0a0a0" stroked="f"/>
        </w:pict>
      </w:r>
    </w:p>
    <w:p w:rsidR="00487B9A" w:rsidRPr="008B075F" w:rsidRDefault="00487B9A" w:rsidP="00487B9A">
      <w:pPr>
        <w:pStyle w:val="Heading3"/>
        <w:rPr>
          <w:color w:val="auto"/>
        </w:rPr>
      </w:pPr>
      <w:r w:rsidRPr="008B075F">
        <w:rPr>
          <w:color w:val="auto"/>
        </w:rPr>
        <w:t>Suggested Online Reading</w:t>
      </w:r>
    </w:p>
    <w:p w:rsidR="00487B9A" w:rsidRPr="008B075F" w:rsidRDefault="00487B9A" w:rsidP="005B758F">
      <w:pPr>
        <w:numPr>
          <w:ilvl w:val="0"/>
          <w:numId w:val="1132"/>
        </w:numPr>
        <w:spacing w:before="100" w:beforeAutospacing="1" w:after="100" w:afterAutospacing="1" w:line="240" w:lineRule="auto"/>
      </w:pPr>
      <w:r w:rsidRPr="008B075F">
        <w:rPr>
          <w:rStyle w:val="Strong"/>
        </w:rPr>
        <w:t>“Guide to Business Plan Structure”</w:t>
      </w:r>
      <w:r w:rsidRPr="008B075F">
        <w:t xml:space="preserve"> – Harvard Business Review.</w:t>
      </w:r>
    </w:p>
    <w:p w:rsidR="00487B9A" w:rsidRPr="008B075F" w:rsidRDefault="00487B9A" w:rsidP="005B758F">
      <w:pPr>
        <w:numPr>
          <w:ilvl w:val="0"/>
          <w:numId w:val="1132"/>
        </w:numPr>
        <w:spacing w:before="100" w:beforeAutospacing="1" w:after="100" w:afterAutospacing="1" w:line="240" w:lineRule="auto"/>
      </w:pPr>
      <w:r w:rsidRPr="008B075F">
        <w:rPr>
          <w:rStyle w:val="Strong"/>
        </w:rPr>
        <w:t>“How to Write a Business Plan for African Startups”</w:t>
      </w:r>
      <w:r w:rsidRPr="008B075F">
        <w:t xml:space="preserve"> – SME Toolkit Africa.</w:t>
      </w:r>
    </w:p>
    <w:p w:rsidR="00487B9A" w:rsidRPr="008B075F" w:rsidRDefault="00487B9A" w:rsidP="005B758F">
      <w:pPr>
        <w:numPr>
          <w:ilvl w:val="0"/>
          <w:numId w:val="1132"/>
        </w:numPr>
        <w:spacing w:before="100" w:beforeAutospacing="1" w:after="100" w:afterAutospacing="1" w:line="240" w:lineRule="auto"/>
      </w:pPr>
      <w:r w:rsidRPr="008B075F">
        <w:rPr>
          <w:rStyle w:val="Strong"/>
        </w:rPr>
        <w:t>“Effective Pitching Techniques for Entrepreneurs”</w:t>
      </w:r>
      <w:r w:rsidRPr="008B075F">
        <w:t xml:space="preserve"> – Forbes Africa.</w:t>
      </w:r>
    </w:p>
    <w:p w:rsidR="00D21578" w:rsidRPr="008B075F" w:rsidRDefault="00D21578" w:rsidP="003E76A0"/>
    <w:p w:rsidR="00D21578" w:rsidRPr="008B075F" w:rsidRDefault="00D21578" w:rsidP="003E76A0"/>
    <w:p w:rsidR="00EB50F6" w:rsidRPr="008B075F" w:rsidRDefault="00EB50F6" w:rsidP="003E76A0"/>
    <w:p w:rsidR="00EB50F6" w:rsidRPr="008B075F" w:rsidRDefault="00EB50F6" w:rsidP="003E76A0"/>
    <w:p w:rsidR="00790E17" w:rsidRPr="008B075F" w:rsidRDefault="00790E17" w:rsidP="003E76A0"/>
    <w:p w:rsidR="00447CBA" w:rsidRPr="008B075F" w:rsidRDefault="00447CBA" w:rsidP="003E76A0"/>
    <w:p w:rsidR="00447CBA" w:rsidRPr="008B075F" w:rsidRDefault="00447CBA" w:rsidP="003E76A0"/>
    <w:p w:rsidR="00447CBA" w:rsidRPr="008B075F" w:rsidRDefault="00447CBA" w:rsidP="003E76A0"/>
    <w:p w:rsidR="00447CBA" w:rsidRPr="008B075F" w:rsidRDefault="00447CBA" w:rsidP="003E76A0"/>
    <w:p w:rsidR="00447CBA" w:rsidRPr="008B075F" w:rsidRDefault="00447CBA" w:rsidP="003E76A0"/>
    <w:p w:rsidR="00447CBA" w:rsidRPr="008B075F" w:rsidRDefault="00447CBA" w:rsidP="003E76A0"/>
    <w:p w:rsidR="00447CBA" w:rsidRPr="008B075F" w:rsidRDefault="00447CBA" w:rsidP="003E76A0"/>
    <w:p w:rsidR="00447CBA" w:rsidRPr="008B075F" w:rsidRDefault="00447CBA" w:rsidP="003E76A0"/>
    <w:p w:rsidR="00447CBA" w:rsidRPr="008B075F" w:rsidRDefault="00447CBA" w:rsidP="003E76A0"/>
    <w:p w:rsidR="00447CBA" w:rsidRPr="008B075F" w:rsidRDefault="00447CBA" w:rsidP="003E76A0"/>
    <w:p w:rsidR="00447CBA" w:rsidRPr="008B075F" w:rsidRDefault="00447CBA" w:rsidP="003E76A0"/>
    <w:p w:rsidR="00447CBA" w:rsidRPr="008B075F" w:rsidRDefault="00447CBA" w:rsidP="003E76A0"/>
    <w:p w:rsidR="00447CBA" w:rsidRPr="008B075F" w:rsidRDefault="00447CBA" w:rsidP="003E76A0"/>
    <w:p w:rsidR="00447CBA" w:rsidRPr="008B075F" w:rsidRDefault="00447CBA" w:rsidP="003E76A0"/>
    <w:p w:rsidR="00447CBA" w:rsidRPr="008B075F" w:rsidRDefault="00447CBA" w:rsidP="003E76A0"/>
    <w:p w:rsidR="00447CBA" w:rsidRPr="008B075F" w:rsidRDefault="00447CBA" w:rsidP="003E76A0"/>
    <w:p w:rsidR="00447CBA" w:rsidRPr="008B075F" w:rsidRDefault="00447CBA" w:rsidP="003E76A0"/>
    <w:p w:rsidR="00447CBA" w:rsidRPr="008B075F" w:rsidRDefault="00447CBA" w:rsidP="003E76A0"/>
    <w:p w:rsidR="00447CBA" w:rsidRPr="008B075F" w:rsidRDefault="00447CBA" w:rsidP="003E76A0"/>
    <w:p w:rsidR="00447CBA" w:rsidRPr="008B075F" w:rsidRDefault="00447CBA" w:rsidP="003E76A0"/>
    <w:p w:rsidR="00F46A83" w:rsidRPr="008B075F" w:rsidRDefault="00F46A83" w:rsidP="00F46A83">
      <w:pPr>
        <w:pStyle w:val="NormalWeb"/>
      </w:pPr>
      <w:r w:rsidRPr="008B075F">
        <w:rPr>
          <w:rStyle w:val="Strong"/>
        </w:rPr>
        <w:t>Chapter 26.</w:t>
      </w:r>
      <w:r w:rsidR="00621781" w:rsidRPr="008B075F">
        <w:rPr>
          <w:rStyle w:val="Strong"/>
        </w:rPr>
        <w:t>3</w:t>
      </w:r>
      <w:r w:rsidRPr="008B075F">
        <w:rPr>
          <w:rStyle w:val="Strong"/>
        </w:rPr>
        <w:t>: Common Mistakes in Business Plan Writing</w:t>
      </w:r>
    </w:p>
    <w:p w:rsidR="00F46A83" w:rsidRPr="008B075F" w:rsidRDefault="00F46A83" w:rsidP="00F46A83">
      <w:pPr>
        <w:pStyle w:val="NormalWeb"/>
      </w:pPr>
      <w:r w:rsidRPr="008B075F">
        <w:t>“Good plans shape good decisions. That’s why good planning helps to make elusive dreams come true.” — Lester R. Bittel</w:t>
      </w:r>
    </w:p>
    <w:p w:rsidR="00F46A83" w:rsidRPr="008B075F" w:rsidRDefault="00F46A83" w:rsidP="00F46A83">
      <w:pPr>
        <w:spacing w:after="0"/>
      </w:pPr>
      <w:r w:rsidRPr="008B075F">
        <w:pict>
          <v:rect id="_x0000_i2725" style="width:0;height:1.5pt" o:hralign="center" o:hrstd="t" o:hr="t" fillcolor="#a0a0a0" stroked="f"/>
        </w:pict>
      </w:r>
    </w:p>
    <w:p w:rsidR="00F46A83" w:rsidRPr="008B075F" w:rsidRDefault="00F46A83" w:rsidP="00F46A83">
      <w:pPr>
        <w:pStyle w:val="Heading3"/>
        <w:rPr>
          <w:color w:val="auto"/>
        </w:rPr>
      </w:pPr>
      <w:r w:rsidRPr="008B075F">
        <w:rPr>
          <w:color w:val="auto"/>
        </w:rPr>
        <w:t>26.</w:t>
      </w:r>
      <w:r w:rsidR="00621781" w:rsidRPr="008B075F">
        <w:rPr>
          <w:color w:val="auto"/>
        </w:rPr>
        <w:t>3</w:t>
      </w:r>
      <w:r w:rsidRPr="008B075F">
        <w:rPr>
          <w:color w:val="auto"/>
        </w:rPr>
        <w:t>.0 Introduction</w:t>
      </w:r>
    </w:p>
    <w:p w:rsidR="00F46A83" w:rsidRPr="008B075F" w:rsidRDefault="00F46A83" w:rsidP="00F46A83">
      <w:pPr>
        <w:pStyle w:val="NormalWeb"/>
      </w:pPr>
      <w:r w:rsidRPr="008B075F">
        <w:t>A strong business plan is critical for an entrepreneur seeking to secure funding, attract partners, and guide the business’s development. However, many business plans fall short due to common mistakes that weaken their effectiveness. These errors, such as lack of market research, overly optimistic financial projections, insufficient analysis, and poor presentation, can result in failed investor pitches and unrealized business potential. For entrepreneurs in Nigeria and Africa, addressing these challenges requires not only a solid business strategy but also a careful understanding of the unique local market environment.</w:t>
      </w:r>
    </w:p>
    <w:p w:rsidR="00F46A83" w:rsidRPr="008B075F" w:rsidRDefault="00F46A83" w:rsidP="00F46A83">
      <w:pPr>
        <w:pStyle w:val="NormalWeb"/>
      </w:pPr>
      <w:r w:rsidRPr="008B075F">
        <w:t>This section identifies the most common mistakes in business plan writing and provides insights into their underlying causes and consequences. By examining Nigerian and African case studies, readers will gain a localized perspective on these pitfalls. The section also offers practical guidance for avoiding these mistakes and creating robust, accurate, and professional business plans. This section is essential for any aspiring entrepreneur who wants to maximize their business plan’s potential and reduce the likelihood of investor rejection.</w:t>
      </w:r>
    </w:p>
    <w:p w:rsidR="00F46A83" w:rsidRPr="008B075F" w:rsidRDefault="00F46A83" w:rsidP="00F46A83">
      <w:pPr>
        <w:spacing w:after="0"/>
      </w:pPr>
      <w:r w:rsidRPr="008B075F">
        <w:pict>
          <v:rect id="_x0000_i2728" style="width:0;height:1.5pt" o:hralign="center" o:hrstd="t" o:hr="t" fillcolor="#a0a0a0" stroked="f"/>
        </w:pict>
      </w:r>
    </w:p>
    <w:p w:rsidR="00F46A83" w:rsidRPr="008B075F" w:rsidRDefault="00621781" w:rsidP="00F46A83">
      <w:pPr>
        <w:pStyle w:val="Heading3"/>
        <w:rPr>
          <w:color w:val="auto"/>
        </w:rPr>
      </w:pPr>
      <w:r w:rsidRPr="008B075F">
        <w:rPr>
          <w:color w:val="auto"/>
        </w:rPr>
        <w:t xml:space="preserve">26.3.1 </w:t>
      </w:r>
      <w:r w:rsidR="00F46A83" w:rsidRPr="008B075F">
        <w:rPr>
          <w:color w:val="auto"/>
        </w:rPr>
        <w:t>Common Mistakes in Business Plan Writing</w:t>
      </w:r>
    </w:p>
    <w:p w:rsidR="00F46A83" w:rsidRPr="008B075F" w:rsidRDefault="00621781" w:rsidP="00F46A83">
      <w:pPr>
        <w:pStyle w:val="Heading4"/>
      </w:pPr>
      <w:r w:rsidRPr="008B075F">
        <w:t>26.3.1.</w:t>
      </w:r>
      <w:r w:rsidR="00F46A83" w:rsidRPr="008B075F">
        <w:t>1 Overestimating Financial Projections</w:t>
      </w:r>
    </w:p>
    <w:p w:rsidR="00F46A83" w:rsidRPr="008B075F" w:rsidRDefault="00F46A83" w:rsidP="00F46A83">
      <w:pPr>
        <w:pStyle w:val="NormalWeb"/>
      </w:pPr>
      <w:r w:rsidRPr="008B075F">
        <w:t>One of the most frequent mistakes in business plans is presenting overly optimistic financial projections without solid evidence. Many entrepreneurs believe that high revenue figures and rapid growth rates will attract investors, but this approach often backfires. Investors are experienced in spotting inflated numbers and unrealistic growth trajectories, which can undermine credibility. For Nigerian entrepreneurs, financial projections should be realistic, accounting for local economic conditions, market size, and industry trends.</w:t>
      </w:r>
    </w:p>
    <w:p w:rsidR="00F46A83" w:rsidRPr="008B075F" w:rsidRDefault="00621781" w:rsidP="00F46A83">
      <w:pPr>
        <w:pStyle w:val="NormalWeb"/>
      </w:pPr>
      <w:r w:rsidRPr="008B075F">
        <w:rPr>
          <w:rStyle w:val="Strong"/>
        </w:rPr>
        <w:t xml:space="preserve">26.3.1.1.1 </w:t>
      </w:r>
      <w:r w:rsidR="00F46A83" w:rsidRPr="008B075F">
        <w:rPr>
          <w:rStyle w:val="Strong"/>
        </w:rPr>
        <w:t>Consequences</w:t>
      </w:r>
      <w:r w:rsidR="00F46A83" w:rsidRPr="008B075F">
        <w:t>:</w:t>
      </w:r>
    </w:p>
    <w:p w:rsidR="00F46A83" w:rsidRPr="008B075F" w:rsidRDefault="00F46A83" w:rsidP="005B758F">
      <w:pPr>
        <w:numPr>
          <w:ilvl w:val="0"/>
          <w:numId w:val="1135"/>
        </w:numPr>
        <w:spacing w:before="100" w:beforeAutospacing="1" w:after="100" w:afterAutospacing="1" w:line="240" w:lineRule="auto"/>
      </w:pPr>
      <w:r w:rsidRPr="008B075F">
        <w:t>Investors may view the business as risky or poorly researched.</w:t>
      </w:r>
    </w:p>
    <w:p w:rsidR="00F46A83" w:rsidRPr="008B075F" w:rsidRDefault="00F46A83" w:rsidP="005B758F">
      <w:pPr>
        <w:numPr>
          <w:ilvl w:val="0"/>
          <w:numId w:val="1135"/>
        </w:numPr>
        <w:spacing w:before="100" w:beforeAutospacing="1" w:after="100" w:afterAutospacing="1" w:line="240" w:lineRule="auto"/>
      </w:pPr>
      <w:r w:rsidRPr="008B075F">
        <w:t>Unrealistic projections can mislead the business owner, resulting in poor resource allocation.</w:t>
      </w:r>
    </w:p>
    <w:p w:rsidR="00F46A83" w:rsidRPr="008B075F" w:rsidRDefault="00621781" w:rsidP="00F46A83">
      <w:pPr>
        <w:pStyle w:val="Heading4"/>
      </w:pPr>
      <w:r w:rsidRPr="008B075F">
        <w:t>26.3.1.</w:t>
      </w:r>
      <w:r w:rsidR="00F46A83" w:rsidRPr="008B075F">
        <w:t>2 Incomplete Market Research</w:t>
      </w:r>
    </w:p>
    <w:p w:rsidR="00F46A83" w:rsidRPr="008B075F" w:rsidRDefault="00F46A83" w:rsidP="00F46A83">
      <w:pPr>
        <w:pStyle w:val="NormalWeb"/>
      </w:pPr>
      <w:r w:rsidRPr="008B075F">
        <w:t>Market research is a cornerstone of any successful business plan. Insufficient market analysis can lead to a lack of understanding about customer needs, competitive dynamics, and market trends. For instance, an entrepreneur in Lagos may fail to consider specific consumer preferences in their market segment, leading to misguided product offerings.</w:t>
      </w:r>
    </w:p>
    <w:p w:rsidR="00F46A83" w:rsidRPr="008B075F" w:rsidRDefault="00621781" w:rsidP="00F46A83">
      <w:pPr>
        <w:pStyle w:val="NormalWeb"/>
      </w:pPr>
      <w:r w:rsidRPr="008B075F">
        <w:rPr>
          <w:rStyle w:val="Strong"/>
        </w:rPr>
        <w:t xml:space="preserve">26.3.1.2.1 </w:t>
      </w:r>
      <w:r w:rsidR="00F46A83" w:rsidRPr="008B075F">
        <w:rPr>
          <w:rStyle w:val="Strong"/>
        </w:rPr>
        <w:t>Consequences</w:t>
      </w:r>
      <w:r w:rsidR="00F46A83" w:rsidRPr="008B075F">
        <w:t>:</w:t>
      </w:r>
    </w:p>
    <w:p w:rsidR="00F46A83" w:rsidRPr="008B075F" w:rsidRDefault="00F46A83" w:rsidP="005B758F">
      <w:pPr>
        <w:numPr>
          <w:ilvl w:val="0"/>
          <w:numId w:val="1136"/>
        </w:numPr>
        <w:spacing w:before="100" w:beforeAutospacing="1" w:after="100" w:afterAutospacing="1" w:line="240" w:lineRule="auto"/>
      </w:pPr>
      <w:r w:rsidRPr="008B075F">
        <w:t>Limited understanding of target customers and their behaviors.</w:t>
      </w:r>
    </w:p>
    <w:p w:rsidR="00F46A83" w:rsidRPr="008B075F" w:rsidRDefault="00F46A83" w:rsidP="005B758F">
      <w:pPr>
        <w:numPr>
          <w:ilvl w:val="0"/>
          <w:numId w:val="1136"/>
        </w:numPr>
        <w:spacing w:before="100" w:beforeAutospacing="1" w:after="100" w:afterAutospacing="1" w:line="240" w:lineRule="auto"/>
      </w:pPr>
      <w:r w:rsidRPr="008B075F">
        <w:t>Missed opportunities for market differentiation and competitive advantage.</w:t>
      </w:r>
    </w:p>
    <w:p w:rsidR="00F46A83" w:rsidRPr="008B075F" w:rsidRDefault="00621781" w:rsidP="00F46A83">
      <w:pPr>
        <w:pStyle w:val="Heading4"/>
      </w:pPr>
      <w:r w:rsidRPr="008B075F">
        <w:t>26.3.1.</w:t>
      </w:r>
      <w:r w:rsidR="00F46A83" w:rsidRPr="008B075F">
        <w:t>3 Vague Value Proposition</w:t>
      </w:r>
    </w:p>
    <w:p w:rsidR="00F46A83" w:rsidRPr="008B075F" w:rsidRDefault="00F46A83" w:rsidP="00F46A83">
      <w:pPr>
        <w:pStyle w:val="NormalWeb"/>
      </w:pPr>
      <w:r w:rsidRPr="008B075F">
        <w:t>A strong value proposition clearly articulates why customers should choose a business over competitors. Entrepreneurs often make the mistake of providing a vague or generic value proposition, which weakens their ability to attract investors. In competitive African markets, a unique and well-defined value proposition is essential for standing out.</w:t>
      </w:r>
    </w:p>
    <w:p w:rsidR="00F46A83" w:rsidRPr="008B075F" w:rsidRDefault="00621781" w:rsidP="00F46A83">
      <w:pPr>
        <w:pStyle w:val="NormalWeb"/>
      </w:pPr>
      <w:r w:rsidRPr="008B075F">
        <w:rPr>
          <w:rStyle w:val="Strong"/>
        </w:rPr>
        <w:t xml:space="preserve">26.3.1.3.1 </w:t>
      </w:r>
      <w:r w:rsidR="00F46A83" w:rsidRPr="008B075F">
        <w:rPr>
          <w:rStyle w:val="Strong"/>
        </w:rPr>
        <w:t>Consequences</w:t>
      </w:r>
      <w:r w:rsidR="00F46A83" w:rsidRPr="008B075F">
        <w:t>:</w:t>
      </w:r>
    </w:p>
    <w:p w:rsidR="00F46A83" w:rsidRPr="008B075F" w:rsidRDefault="00F46A83" w:rsidP="005B758F">
      <w:pPr>
        <w:numPr>
          <w:ilvl w:val="0"/>
          <w:numId w:val="1137"/>
        </w:numPr>
        <w:spacing w:before="100" w:beforeAutospacing="1" w:after="100" w:afterAutospacing="1" w:line="240" w:lineRule="auto"/>
      </w:pPr>
      <w:r w:rsidRPr="008B075F">
        <w:t>Reduced investor interest and customer loyalty.</w:t>
      </w:r>
    </w:p>
    <w:p w:rsidR="00F46A83" w:rsidRPr="008B075F" w:rsidRDefault="00F46A83" w:rsidP="005B758F">
      <w:pPr>
        <w:numPr>
          <w:ilvl w:val="0"/>
          <w:numId w:val="1137"/>
        </w:numPr>
        <w:spacing w:before="100" w:beforeAutospacing="1" w:after="100" w:afterAutospacing="1" w:line="240" w:lineRule="auto"/>
      </w:pPr>
      <w:r w:rsidRPr="008B075F">
        <w:t>Difficulty in establishing a distinct brand identity.</w:t>
      </w:r>
    </w:p>
    <w:p w:rsidR="00F46A83" w:rsidRPr="008B075F" w:rsidRDefault="00621781" w:rsidP="00F46A83">
      <w:pPr>
        <w:pStyle w:val="Heading4"/>
      </w:pPr>
      <w:r w:rsidRPr="008B075F">
        <w:t>26.3.1.</w:t>
      </w:r>
      <w:r w:rsidR="00F46A83" w:rsidRPr="008B075F">
        <w:t>4 Inconsistent Information</w:t>
      </w:r>
    </w:p>
    <w:p w:rsidR="00F46A83" w:rsidRPr="008B075F" w:rsidRDefault="00F46A83" w:rsidP="00F46A83">
      <w:pPr>
        <w:pStyle w:val="NormalWeb"/>
      </w:pPr>
      <w:r w:rsidRPr="008B075F">
        <w:t>Inconsistencies, such as different revenue projections across sections or conflicting customer demographic data, can signal a lack of attention to detail. Consistency throughout the business plan reflects careful planning and ensures that investors can follow the plan’s logic.</w:t>
      </w:r>
    </w:p>
    <w:p w:rsidR="00F46A83" w:rsidRPr="008B075F" w:rsidRDefault="00621781" w:rsidP="00F46A83">
      <w:pPr>
        <w:pStyle w:val="NormalWeb"/>
      </w:pPr>
      <w:r w:rsidRPr="008B075F">
        <w:rPr>
          <w:rStyle w:val="Strong"/>
        </w:rPr>
        <w:t xml:space="preserve">26.3.1.4.1 </w:t>
      </w:r>
      <w:r w:rsidR="00F46A83" w:rsidRPr="008B075F">
        <w:rPr>
          <w:rStyle w:val="Strong"/>
        </w:rPr>
        <w:t>Consequences</w:t>
      </w:r>
      <w:r w:rsidR="00F46A83" w:rsidRPr="008B075F">
        <w:t>:</w:t>
      </w:r>
    </w:p>
    <w:p w:rsidR="00F46A83" w:rsidRPr="008B075F" w:rsidRDefault="00F46A83" w:rsidP="005B758F">
      <w:pPr>
        <w:numPr>
          <w:ilvl w:val="0"/>
          <w:numId w:val="1138"/>
        </w:numPr>
        <w:spacing w:before="100" w:beforeAutospacing="1" w:after="100" w:afterAutospacing="1" w:line="240" w:lineRule="auto"/>
      </w:pPr>
      <w:r w:rsidRPr="008B075F">
        <w:t>Investors may lose trust in the accuracy of the plan.</w:t>
      </w:r>
    </w:p>
    <w:p w:rsidR="00F46A83" w:rsidRPr="008B075F" w:rsidRDefault="00F46A83" w:rsidP="005B758F">
      <w:pPr>
        <w:numPr>
          <w:ilvl w:val="0"/>
          <w:numId w:val="1138"/>
        </w:numPr>
        <w:spacing w:before="100" w:beforeAutospacing="1" w:after="100" w:afterAutospacing="1" w:line="240" w:lineRule="auto"/>
      </w:pPr>
      <w:r w:rsidRPr="008B075F">
        <w:t>Confusion or misinterpretation of the business’s goals and strategies.</w:t>
      </w:r>
    </w:p>
    <w:p w:rsidR="00F46A83" w:rsidRPr="008B075F" w:rsidRDefault="00621781" w:rsidP="00F46A83">
      <w:pPr>
        <w:pStyle w:val="Heading4"/>
      </w:pPr>
      <w:r w:rsidRPr="008B075F">
        <w:t>26.3.1.</w:t>
      </w:r>
      <w:r w:rsidR="00F46A83" w:rsidRPr="008B075F">
        <w:t>5 Poor Presentation and Layout</w:t>
      </w:r>
    </w:p>
    <w:p w:rsidR="00F46A83" w:rsidRPr="008B075F" w:rsidRDefault="00F46A83" w:rsidP="00F46A83">
      <w:pPr>
        <w:pStyle w:val="NormalWeb"/>
      </w:pPr>
      <w:r w:rsidRPr="008B075F">
        <w:t>Presentation plays a significant role in how information is perceived. Common mistakes include excessive use of jargon, lengthy paragraphs, and lack of visual aids. A Nigerian entrepreneur pitching to a local investor would benefit from using graphs, charts, and visuals to make the business plan more engaging.</w:t>
      </w:r>
    </w:p>
    <w:p w:rsidR="00F46A83" w:rsidRPr="008B075F" w:rsidRDefault="00621781" w:rsidP="00F46A83">
      <w:pPr>
        <w:pStyle w:val="NormalWeb"/>
      </w:pPr>
      <w:r w:rsidRPr="008B075F">
        <w:rPr>
          <w:rStyle w:val="Strong"/>
        </w:rPr>
        <w:t xml:space="preserve">26.3.1.5.1 </w:t>
      </w:r>
      <w:r w:rsidR="00F46A83" w:rsidRPr="008B075F">
        <w:rPr>
          <w:rStyle w:val="Strong"/>
        </w:rPr>
        <w:t>Consequences</w:t>
      </w:r>
      <w:r w:rsidR="00F46A83" w:rsidRPr="008B075F">
        <w:t>:</w:t>
      </w:r>
    </w:p>
    <w:p w:rsidR="00F46A83" w:rsidRPr="008B075F" w:rsidRDefault="00F46A83" w:rsidP="005B758F">
      <w:pPr>
        <w:numPr>
          <w:ilvl w:val="0"/>
          <w:numId w:val="1139"/>
        </w:numPr>
        <w:spacing w:before="100" w:beforeAutospacing="1" w:after="100" w:afterAutospacing="1" w:line="240" w:lineRule="auto"/>
      </w:pPr>
      <w:r w:rsidRPr="008B075F">
        <w:t>Key information may be overlooked or misunderstood.</w:t>
      </w:r>
    </w:p>
    <w:p w:rsidR="00F46A83" w:rsidRPr="008B075F" w:rsidRDefault="00F46A83" w:rsidP="005B758F">
      <w:pPr>
        <w:numPr>
          <w:ilvl w:val="0"/>
          <w:numId w:val="1139"/>
        </w:numPr>
        <w:spacing w:before="100" w:beforeAutospacing="1" w:after="100" w:afterAutospacing="1" w:line="240" w:lineRule="auto"/>
      </w:pPr>
      <w:r w:rsidRPr="008B075F">
        <w:t>Investors may perceive the plan as disorganized or unprofessional.</w:t>
      </w:r>
    </w:p>
    <w:p w:rsidR="00F46A83" w:rsidRPr="008B075F" w:rsidRDefault="00621781" w:rsidP="00F46A83">
      <w:pPr>
        <w:pStyle w:val="Heading4"/>
      </w:pPr>
      <w:r w:rsidRPr="008B075F">
        <w:t>26.3.1.</w:t>
      </w:r>
      <w:r w:rsidR="00F46A83" w:rsidRPr="008B075F">
        <w:t>6 Unrealistic Assumptions</w:t>
      </w:r>
    </w:p>
    <w:p w:rsidR="00F46A83" w:rsidRPr="008B075F" w:rsidRDefault="00F46A83" w:rsidP="00F46A83">
      <w:pPr>
        <w:pStyle w:val="NormalWeb"/>
      </w:pPr>
      <w:r w:rsidRPr="008B075F">
        <w:t>Assumptions are often necessary in business planning, but they must be grounded in reality. Common unrealistic assumptions include assuming rapid customer adoption without evidence or ignoring potential risks. In African markets, where challenges like infrastructure limitations and regulatory issues are prevalent, realistic assumptions are crucial.</w:t>
      </w:r>
    </w:p>
    <w:p w:rsidR="00F46A83" w:rsidRPr="008B075F" w:rsidRDefault="00621781" w:rsidP="00F46A83">
      <w:pPr>
        <w:pStyle w:val="NormalWeb"/>
      </w:pPr>
      <w:r w:rsidRPr="008B075F">
        <w:rPr>
          <w:rStyle w:val="Strong"/>
        </w:rPr>
        <w:t xml:space="preserve">26.3.1.6.1 </w:t>
      </w:r>
      <w:r w:rsidR="00F46A83" w:rsidRPr="008B075F">
        <w:rPr>
          <w:rStyle w:val="Strong"/>
        </w:rPr>
        <w:t>Consequences</w:t>
      </w:r>
      <w:r w:rsidR="00F46A83" w:rsidRPr="008B075F">
        <w:t>:</w:t>
      </w:r>
    </w:p>
    <w:p w:rsidR="00F46A83" w:rsidRPr="008B075F" w:rsidRDefault="00F46A83" w:rsidP="005B758F">
      <w:pPr>
        <w:numPr>
          <w:ilvl w:val="0"/>
          <w:numId w:val="1140"/>
        </w:numPr>
        <w:spacing w:before="100" w:beforeAutospacing="1" w:after="100" w:afterAutospacing="1" w:line="240" w:lineRule="auto"/>
      </w:pPr>
      <w:r w:rsidRPr="008B075F">
        <w:t>Business operations may face unforeseen challenges.</w:t>
      </w:r>
    </w:p>
    <w:p w:rsidR="00F46A83" w:rsidRPr="008B075F" w:rsidRDefault="00F46A83" w:rsidP="005B758F">
      <w:pPr>
        <w:numPr>
          <w:ilvl w:val="0"/>
          <w:numId w:val="1140"/>
        </w:numPr>
        <w:spacing w:before="100" w:beforeAutospacing="1" w:after="100" w:afterAutospacing="1" w:line="240" w:lineRule="auto"/>
      </w:pPr>
      <w:r w:rsidRPr="008B075F">
        <w:t>Potential investors may question the entrepreneur’s industry knowledge.</w:t>
      </w:r>
    </w:p>
    <w:p w:rsidR="00F46A83" w:rsidRPr="008B075F" w:rsidRDefault="00621781" w:rsidP="00F46A83">
      <w:pPr>
        <w:pStyle w:val="Heading4"/>
      </w:pPr>
      <w:r w:rsidRPr="008B075F">
        <w:t>26.3.1.</w:t>
      </w:r>
      <w:r w:rsidR="00F46A83" w:rsidRPr="008B075F">
        <w:t>7 Weak Risk Assessment</w:t>
      </w:r>
    </w:p>
    <w:p w:rsidR="00F46A83" w:rsidRPr="008B075F" w:rsidRDefault="00F46A83" w:rsidP="00F46A83">
      <w:pPr>
        <w:pStyle w:val="NormalWeb"/>
      </w:pPr>
      <w:r w:rsidRPr="008B075F">
        <w:t>A business plan should include a section on risks and potential challenges, as well as strategies to mitigate these risks. Entrepreneurs frequently overlook this section or provide only vague assessments. Nigerian businesses, for example, may face risks such as currency fluctuations, supply chain disruptions, and regulatory changes, all of which should be addressed.</w:t>
      </w:r>
    </w:p>
    <w:p w:rsidR="00F46A83" w:rsidRPr="008B075F" w:rsidRDefault="00621781" w:rsidP="00F46A83">
      <w:pPr>
        <w:pStyle w:val="NormalWeb"/>
      </w:pPr>
      <w:r w:rsidRPr="008B075F">
        <w:rPr>
          <w:rStyle w:val="Strong"/>
        </w:rPr>
        <w:t xml:space="preserve">26.3.1.7.1 </w:t>
      </w:r>
      <w:r w:rsidR="00F46A83" w:rsidRPr="008B075F">
        <w:rPr>
          <w:rStyle w:val="Strong"/>
        </w:rPr>
        <w:t>Consequences</w:t>
      </w:r>
      <w:r w:rsidR="00F46A83" w:rsidRPr="008B075F">
        <w:t>:</w:t>
      </w:r>
    </w:p>
    <w:p w:rsidR="00F46A83" w:rsidRPr="008B075F" w:rsidRDefault="00F46A83" w:rsidP="005B758F">
      <w:pPr>
        <w:numPr>
          <w:ilvl w:val="0"/>
          <w:numId w:val="1141"/>
        </w:numPr>
        <w:spacing w:before="100" w:beforeAutospacing="1" w:after="100" w:afterAutospacing="1" w:line="240" w:lineRule="auto"/>
      </w:pPr>
      <w:r w:rsidRPr="008B075F">
        <w:t>Investors may view the business as high-risk or poorly prepared.</w:t>
      </w:r>
    </w:p>
    <w:p w:rsidR="00F46A83" w:rsidRPr="008B075F" w:rsidRDefault="00F46A83" w:rsidP="005B758F">
      <w:pPr>
        <w:numPr>
          <w:ilvl w:val="0"/>
          <w:numId w:val="1141"/>
        </w:numPr>
        <w:spacing w:before="100" w:beforeAutospacing="1" w:after="100" w:afterAutospacing="1" w:line="240" w:lineRule="auto"/>
      </w:pPr>
      <w:r w:rsidRPr="008B075F">
        <w:t>Business owners may be unprepared for operational challenges.</w:t>
      </w:r>
    </w:p>
    <w:p w:rsidR="00F46A83" w:rsidRPr="008B075F" w:rsidRDefault="00F46A83" w:rsidP="00F46A83">
      <w:pPr>
        <w:spacing w:after="0"/>
      </w:pPr>
      <w:r w:rsidRPr="008B075F">
        <w:t>Summary</w:t>
      </w:r>
    </w:p>
    <w:p w:rsidR="00F46A83" w:rsidRPr="008B075F" w:rsidRDefault="00F46A83" w:rsidP="00F46A83">
      <w:pPr>
        <w:pStyle w:val="NormalWeb"/>
      </w:pPr>
      <w:r w:rsidRPr="008B075F">
        <w:t>In conclusion, a successful business plan is one that avoids common pitfalls and accurately conveys the entrepreneur’s vision, understanding of the market, and path to profitability. By identifying and learning from these common mistakes, Nigerian and African entrepreneurs can create compelling business plans that improve their chances of success. This chapter encourages students to develop well-rounded, realistic, and professional business plans, ensuring they are fully prepared to present their ideas effectively.</w:t>
      </w:r>
    </w:p>
    <w:p w:rsidR="00F46A83" w:rsidRPr="008B075F" w:rsidRDefault="00F46A83" w:rsidP="00F46A83">
      <w:r w:rsidRPr="008B075F">
        <w:pict>
          <v:rect id="_x0000_i2742" style="width:0;height:1.5pt" o:hralign="center" o:hrstd="t" o:hr="t" fillcolor="#a0a0a0" stroked="f"/>
        </w:pict>
      </w:r>
    </w:p>
    <w:p w:rsidR="00F46A83" w:rsidRPr="008B075F" w:rsidRDefault="00F46A83" w:rsidP="00F46A83">
      <w:pPr>
        <w:pStyle w:val="Heading3"/>
        <w:rPr>
          <w:color w:val="auto"/>
        </w:rPr>
      </w:pPr>
      <w:r w:rsidRPr="008B075F">
        <w:rPr>
          <w:color w:val="auto"/>
        </w:rPr>
        <w:t>Key Terms and Concepts</w:t>
      </w:r>
    </w:p>
    <w:p w:rsidR="00F46A83" w:rsidRPr="008B075F" w:rsidRDefault="00F46A83" w:rsidP="005B758F">
      <w:pPr>
        <w:numPr>
          <w:ilvl w:val="0"/>
          <w:numId w:val="1133"/>
        </w:numPr>
        <w:spacing w:before="100" w:beforeAutospacing="1" w:after="100" w:afterAutospacing="1" w:line="240" w:lineRule="auto"/>
      </w:pPr>
      <w:r w:rsidRPr="008B075F">
        <w:rPr>
          <w:rStyle w:val="Strong"/>
        </w:rPr>
        <w:t>Overestimation</w:t>
      </w:r>
      <w:r w:rsidRPr="008B075F">
        <w:t>: Projecting unrealistically high sales or market shares without sufficient data to back them up.</w:t>
      </w:r>
    </w:p>
    <w:p w:rsidR="00F46A83" w:rsidRPr="008B075F" w:rsidRDefault="00F46A83" w:rsidP="005B758F">
      <w:pPr>
        <w:numPr>
          <w:ilvl w:val="0"/>
          <w:numId w:val="1133"/>
        </w:numPr>
        <w:spacing w:before="100" w:beforeAutospacing="1" w:after="100" w:afterAutospacing="1" w:line="240" w:lineRule="auto"/>
      </w:pPr>
      <w:r w:rsidRPr="008B075F">
        <w:rPr>
          <w:rStyle w:val="Strong"/>
        </w:rPr>
        <w:t>Incomplete Market Research</w:t>
      </w:r>
      <w:r w:rsidRPr="008B075F">
        <w:t>: Lack of thorough investigation into market needs, customer demographics, and competitor strengths.</w:t>
      </w:r>
    </w:p>
    <w:p w:rsidR="00F46A83" w:rsidRPr="008B075F" w:rsidRDefault="00F46A83" w:rsidP="005B758F">
      <w:pPr>
        <w:numPr>
          <w:ilvl w:val="0"/>
          <w:numId w:val="1133"/>
        </w:numPr>
        <w:spacing w:before="100" w:beforeAutospacing="1" w:after="100" w:afterAutospacing="1" w:line="240" w:lineRule="auto"/>
      </w:pPr>
      <w:r w:rsidRPr="008B075F">
        <w:rPr>
          <w:rStyle w:val="Strong"/>
        </w:rPr>
        <w:t>Financial Over-Optimism</w:t>
      </w:r>
      <w:r w:rsidRPr="008B075F">
        <w:t>: Presenting inflated financial projections without clear justification.</w:t>
      </w:r>
    </w:p>
    <w:p w:rsidR="00F46A83" w:rsidRPr="008B075F" w:rsidRDefault="00F46A83" w:rsidP="005B758F">
      <w:pPr>
        <w:numPr>
          <w:ilvl w:val="0"/>
          <w:numId w:val="1133"/>
        </w:numPr>
        <w:spacing w:before="100" w:beforeAutospacing="1" w:after="100" w:afterAutospacing="1" w:line="240" w:lineRule="auto"/>
      </w:pPr>
      <w:r w:rsidRPr="008B075F">
        <w:rPr>
          <w:rStyle w:val="Strong"/>
        </w:rPr>
        <w:t>Vague Value Proposition</w:t>
      </w:r>
      <w:r w:rsidRPr="008B075F">
        <w:t>: Failure to clearly explain what makes the product or service unique.</w:t>
      </w:r>
    </w:p>
    <w:p w:rsidR="00F46A83" w:rsidRPr="008B075F" w:rsidRDefault="00F46A83" w:rsidP="005B758F">
      <w:pPr>
        <w:numPr>
          <w:ilvl w:val="0"/>
          <w:numId w:val="1133"/>
        </w:numPr>
        <w:spacing w:before="100" w:beforeAutospacing="1" w:after="100" w:afterAutospacing="1" w:line="240" w:lineRule="auto"/>
      </w:pPr>
      <w:r w:rsidRPr="008B075F">
        <w:rPr>
          <w:rStyle w:val="Strong"/>
        </w:rPr>
        <w:t>Inconsistent Information</w:t>
      </w:r>
      <w:r w:rsidRPr="008B075F">
        <w:t>: Mismatched or contradictory details in various sections of the plan.</w:t>
      </w:r>
    </w:p>
    <w:p w:rsidR="00F46A83" w:rsidRPr="008B075F" w:rsidRDefault="00F46A83" w:rsidP="005B758F">
      <w:pPr>
        <w:numPr>
          <w:ilvl w:val="0"/>
          <w:numId w:val="1133"/>
        </w:numPr>
        <w:spacing w:before="100" w:beforeAutospacing="1" w:after="100" w:afterAutospacing="1" w:line="240" w:lineRule="auto"/>
      </w:pPr>
      <w:r w:rsidRPr="008B075F">
        <w:rPr>
          <w:rStyle w:val="Strong"/>
        </w:rPr>
        <w:t>Poor Presentation</w:t>
      </w:r>
      <w:r w:rsidRPr="008B075F">
        <w:t>: Weak visual structure, lack of clarity, and excessive jargon that make the plan hard to read and understand.</w:t>
      </w:r>
    </w:p>
    <w:p w:rsidR="00F46A83" w:rsidRPr="008B075F" w:rsidRDefault="00F46A83" w:rsidP="005B758F">
      <w:pPr>
        <w:numPr>
          <w:ilvl w:val="0"/>
          <w:numId w:val="1133"/>
        </w:numPr>
        <w:spacing w:before="100" w:beforeAutospacing="1" w:after="100" w:afterAutospacing="1" w:line="240" w:lineRule="auto"/>
      </w:pPr>
      <w:r w:rsidRPr="008B075F">
        <w:rPr>
          <w:rStyle w:val="Strong"/>
        </w:rPr>
        <w:t>Unrealistic Assumptions</w:t>
      </w:r>
      <w:r w:rsidRPr="008B075F">
        <w:t>: Assumptions about market conditions or customer behavior that are not supported by research or evidence.</w:t>
      </w:r>
    </w:p>
    <w:p w:rsidR="00F46A83" w:rsidRPr="008B075F" w:rsidRDefault="00F46A83" w:rsidP="005B758F">
      <w:pPr>
        <w:numPr>
          <w:ilvl w:val="0"/>
          <w:numId w:val="1133"/>
        </w:numPr>
        <w:spacing w:before="100" w:beforeAutospacing="1" w:after="100" w:afterAutospacing="1" w:line="240" w:lineRule="auto"/>
      </w:pPr>
      <w:r w:rsidRPr="008B075F">
        <w:rPr>
          <w:rStyle w:val="Strong"/>
        </w:rPr>
        <w:t>Weak Risk Assessment</w:t>
      </w:r>
      <w:r w:rsidRPr="008B075F">
        <w:t>: Insufficient identification of potential challenges and risks, especially those unique to the Nigerian or African market.</w:t>
      </w:r>
    </w:p>
    <w:p w:rsidR="00F46A83" w:rsidRPr="008B075F" w:rsidRDefault="00F46A83" w:rsidP="005B758F">
      <w:pPr>
        <w:numPr>
          <w:ilvl w:val="0"/>
          <w:numId w:val="1133"/>
        </w:numPr>
        <w:spacing w:before="100" w:beforeAutospacing="1" w:after="100" w:afterAutospacing="1" w:line="240" w:lineRule="auto"/>
      </w:pPr>
      <w:r w:rsidRPr="008B075F">
        <w:rPr>
          <w:rStyle w:val="Strong"/>
        </w:rPr>
        <w:t>Inadequate Executive Summary</w:t>
      </w:r>
      <w:r w:rsidRPr="008B075F">
        <w:t>: A brief overview that fails to capture the business’s essence, making it difficult to engage readers from the outset.</w:t>
      </w:r>
    </w:p>
    <w:p w:rsidR="00F46A83" w:rsidRPr="008B075F" w:rsidRDefault="00F46A83" w:rsidP="00F46A83">
      <w:pPr>
        <w:spacing w:after="0"/>
      </w:pPr>
      <w:r w:rsidRPr="008B075F">
        <w:pict>
          <v:rect id="_x0000_i2743" style="width:0;height:1.5pt" o:hralign="center" o:hrstd="t" o:hr="t" fillcolor="#a0a0a0" stroked="f"/>
        </w:pict>
      </w:r>
    </w:p>
    <w:p w:rsidR="00F46A83" w:rsidRPr="008B075F" w:rsidRDefault="00F46A83" w:rsidP="00F46A83">
      <w:pPr>
        <w:pStyle w:val="Heading3"/>
        <w:rPr>
          <w:color w:val="auto"/>
        </w:rPr>
      </w:pPr>
      <w:r w:rsidRPr="008B075F">
        <w:rPr>
          <w:color w:val="auto"/>
        </w:rPr>
        <w:t>Review &amp; Discussion Questions</w:t>
      </w:r>
    </w:p>
    <w:p w:rsidR="00F46A83" w:rsidRPr="008B075F" w:rsidRDefault="00F46A83" w:rsidP="005B758F">
      <w:pPr>
        <w:numPr>
          <w:ilvl w:val="0"/>
          <w:numId w:val="1134"/>
        </w:numPr>
        <w:spacing w:before="100" w:beforeAutospacing="1" w:after="100" w:afterAutospacing="1" w:line="240" w:lineRule="auto"/>
      </w:pPr>
      <w:r w:rsidRPr="008B075F">
        <w:t>What are some of the most common mistakes made in business plan writing, and why do these mistakes often occur?</w:t>
      </w:r>
    </w:p>
    <w:p w:rsidR="00F46A83" w:rsidRPr="008B075F" w:rsidRDefault="00F46A83" w:rsidP="005B758F">
      <w:pPr>
        <w:numPr>
          <w:ilvl w:val="0"/>
          <w:numId w:val="1134"/>
        </w:numPr>
        <w:spacing w:before="100" w:beforeAutospacing="1" w:after="100" w:afterAutospacing="1" w:line="240" w:lineRule="auto"/>
      </w:pPr>
      <w:r w:rsidRPr="008B075F">
        <w:t>How does overestimating financial projections impact an entrepreneur’s credibility with investors?</w:t>
      </w:r>
    </w:p>
    <w:p w:rsidR="00F46A83" w:rsidRPr="008B075F" w:rsidRDefault="00F46A83" w:rsidP="005B758F">
      <w:pPr>
        <w:numPr>
          <w:ilvl w:val="0"/>
          <w:numId w:val="1134"/>
        </w:numPr>
        <w:spacing w:before="100" w:beforeAutospacing="1" w:after="100" w:afterAutospacing="1" w:line="240" w:lineRule="auto"/>
      </w:pPr>
      <w:r w:rsidRPr="008B075F">
        <w:t>Why is it essential to conduct thorough market research? What are the potential consequences of not doing so, especially in Nigerian and African markets?</w:t>
      </w:r>
    </w:p>
    <w:p w:rsidR="00F46A83" w:rsidRPr="008B075F" w:rsidRDefault="00F46A83" w:rsidP="005B758F">
      <w:pPr>
        <w:numPr>
          <w:ilvl w:val="0"/>
          <w:numId w:val="1134"/>
        </w:numPr>
        <w:spacing w:before="100" w:beforeAutospacing="1" w:after="100" w:afterAutospacing="1" w:line="240" w:lineRule="auto"/>
      </w:pPr>
      <w:r w:rsidRPr="008B075F">
        <w:t>Discuss the importance of a clear value proposition. How can vague descriptions affect investor interest?</w:t>
      </w:r>
    </w:p>
    <w:p w:rsidR="00F46A83" w:rsidRPr="008B075F" w:rsidRDefault="00F46A83" w:rsidP="005B758F">
      <w:pPr>
        <w:numPr>
          <w:ilvl w:val="0"/>
          <w:numId w:val="1134"/>
        </w:numPr>
        <w:spacing w:before="100" w:beforeAutospacing="1" w:after="100" w:afterAutospacing="1" w:line="240" w:lineRule="auto"/>
      </w:pPr>
      <w:r w:rsidRPr="008B075F">
        <w:t>Why is it crucial to align information across all sections of a business plan?</w:t>
      </w:r>
    </w:p>
    <w:p w:rsidR="00F46A83" w:rsidRPr="008B075F" w:rsidRDefault="00F46A83" w:rsidP="005B758F">
      <w:pPr>
        <w:numPr>
          <w:ilvl w:val="0"/>
          <w:numId w:val="1134"/>
        </w:numPr>
        <w:spacing w:before="100" w:beforeAutospacing="1" w:after="100" w:afterAutospacing="1" w:line="240" w:lineRule="auto"/>
      </w:pPr>
      <w:r w:rsidRPr="008B075F">
        <w:t>How can entrepreneurs effectively assess and communicate risks specific to African markets?</w:t>
      </w:r>
    </w:p>
    <w:p w:rsidR="00F46A83" w:rsidRPr="008B075F" w:rsidRDefault="00F46A83" w:rsidP="005B758F">
      <w:pPr>
        <w:numPr>
          <w:ilvl w:val="0"/>
          <w:numId w:val="1134"/>
        </w:numPr>
        <w:spacing w:before="100" w:beforeAutospacing="1" w:after="100" w:afterAutospacing="1" w:line="240" w:lineRule="auto"/>
      </w:pPr>
      <w:r w:rsidRPr="008B075F">
        <w:t>What role does presentation play in the effectiveness of a business plan? Discuss examples of poor presentation that can hinder understanding.</w:t>
      </w:r>
    </w:p>
    <w:p w:rsidR="00F46A83" w:rsidRPr="008B075F" w:rsidRDefault="00F46A83" w:rsidP="005B758F">
      <w:pPr>
        <w:numPr>
          <w:ilvl w:val="0"/>
          <w:numId w:val="1134"/>
        </w:numPr>
        <w:spacing w:before="100" w:beforeAutospacing="1" w:after="100" w:afterAutospacing="1" w:line="240" w:lineRule="auto"/>
      </w:pPr>
      <w:r w:rsidRPr="008B075F">
        <w:t>Why should an executive summary be concise yet engaging, and how can it make or break an investor’s interest?</w:t>
      </w:r>
    </w:p>
    <w:p w:rsidR="00F46A83" w:rsidRPr="008B075F" w:rsidRDefault="00F46A83" w:rsidP="00F46A83">
      <w:pPr>
        <w:spacing w:after="0"/>
      </w:pPr>
      <w:r w:rsidRPr="008B075F">
        <w:pict>
          <v:rect id="_x0000_i2729" style="width:0;height:1.5pt" o:hralign="center" o:hrstd="t" o:hr="t" fillcolor="#a0a0a0" stroked="f"/>
        </w:pict>
      </w:r>
    </w:p>
    <w:p w:rsidR="00F46A83" w:rsidRPr="008B075F" w:rsidRDefault="00F46A83" w:rsidP="00F46A83">
      <w:pPr>
        <w:pStyle w:val="Heading3"/>
        <w:rPr>
          <w:color w:val="auto"/>
        </w:rPr>
      </w:pPr>
      <w:r w:rsidRPr="008B075F">
        <w:rPr>
          <w:color w:val="auto"/>
        </w:rPr>
        <w:t>Case Study: Mistakes Made by a Nigerian E-commerce Startup</w:t>
      </w:r>
    </w:p>
    <w:p w:rsidR="00F46A83" w:rsidRPr="008B075F" w:rsidRDefault="00F46A83" w:rsidP="00F46A83">
      <w:pPr>
        <w:pStyle w:val="NormalWeb"/>
      </w:pPr>
      <w:r w:rsidRPr="008B075F">
        <w:rPr>
          <w:rStyle w:val="Strong"/>
        </w:rPr>
        <w:t>Background</w:t>
      </w:r>
      <w:r w:rsidRPr="008B075F">
        <w:t>:</w:t>
      </w:r>
      <w:r w:rsidRPr="008B075F">
        <w:br/>
        <w:t>In 2017, a Nigerian e-commerce startup aimed to enter the market with a new online platform selling locally produced clothing. Despite initial investor interest, the business struggled to secure additional funding due to several critical mistakes in its business plan.</w:t>
      </w:r>
    </w:p>
    <w:p w:rsidR="00F46A83" w:rsidRPr="008B075F" w:rsidRDefault="00F46A83" w:rsidP="005B758F">
      <w:pPr>
        <w:pStyle w:val="NormalWeb"/>
        <w:numPr>
          <w:ilvl w:val="0"/>
          <w:numId w:val="1142"/>
        </w:numPr>
      </w:pPr>
      <w:r w:rsidRPr="008B075F">
        <w:rPr>
          <w:rStyle w:val="Strong"/>
        </w:rPr>
        <w:t>Overestimated Market Demand</w:t>
      </w:r>
      <w:r w:rsidRPr="008B075F">
        <w:t>: The startup projected significant market demand without conducting thorough research. They failed to recognize the competition from established players and customer preference for physical shopping in certain regions.</w:t>
      </w:r>
    </w:p>
    <w:p w:rsidR="00F46A83" w:rsidRPr="008B075F" w:rsidRDefault="00F46A83" w:rsidP="005B758F">
      <w:pPr>
        <w:pStyle w:val="NormalWeb"/>
        <w:numPr>
          <w:ilvl w:val="0"/>
          <w:numId w:val="1142"/>
        </w:numPr>
      </w:pPr>
      <w:r w:rsidRPr="008B075F">
        <w:rPr>
          <w:rStyle w:val="Strong"/>
        </w:rPr>
        <w:t>Inconsistent Financials</w:t>
      </w:r>
      <w:r w:rsidRPr="008B075F">
        <w:t>: Financial projections varied in different sections, with inflated revenue figures in the executive summary that were not reflected in the detailed financial analysis.</w:t>
      </w:r>
    </w:p>
    <w:p w:rsidR="00F46A83" w:rsidRPr="008B075F" w:rsidRDefault="00F46A83" w:rsidP="005B758F">
      <w:pPr>
        <w:pStyle w:val="NormalWeb"/>
        <w:numPr>
          <w:ilvl w:val="0"/>
          <w:numId w:val="1142"/>
        </w:numPr>
      </w:pPr>
      <w:r w:rsidRPr="008B075F">
        <w:rPr>
          <w:rStyle w:val="Strong"/>
        </w:rPr>
        <w:t>Weak Value Proposition</w:t>
      </w:r>
      <w:r w:rsidRPr="008B075F">
        <w:t>: The business plan lacked a clear differentiator, failing to explain why customers would choose them over established competitors.</w:t>
      </w:r>
    </w:p>
    <w:p w:rsidR="00F46A83" w:rsidRPr="008B075F" w:rsidRDefault="00F46A83" w:rsidP="00F46A83">
      <w:pPr>
        <w:pStyle w:val="NormalWeb"/>
      </w:pPr>
      <w:r w:rsidRPr="008B075F">
        <w:rPr>
          <w:rStyle w:val="Strong"/>
        </w:rPr>
        <w:t>Questions</w:t>
      </w:r>
      <w:r w:rsidRPr="008B075F">
        <w:t>:</w:t>
      </w:r>
    </w:p>
    <w:p w:rsidR="00F46A83" w:rsidRPr="008B075F" w:rsidRDefault="00F46A83" w:rsidP="005B758F">
      <w:pPr>
        <w:numPr>
          <w:ilvl w:val="0"/>
          <w:numId w:val="1143"/>
        </w:numPr>
        <w:spacing w:before="100" w:beforeAutospacing="1" w:after="100" w:afterAutospacing="1" w:line="240" w:lineRule="auto"/>
      </w:pPr>
      <w:r w:rsidRPr="008B075F">
        <w:t>What specific market research should the startup have conducted to better understand its customer base?</w:t>
      </w:r>
    </w:p>
    <w:p w:rsidR="00F46A83" w:rsidRPr="008B075F" w:rsidRDefault="00F46A83" w:rsidP="005B758F">
      <w:pPr>
        <w:numPr>
          <w:ilvl w:val="0"/>
          <w:numId w:val="1143"/>
        </w:numPr>
        <w:spacing w:before="100" w:beforeAutospacing="1" w:after="100" w:afterAutospacing="1" w:line="240" w:lineRule="auto"/>
      </w:pPr>
      <w:r w:rsidRPr="008B075F">
        <w:t>How could a stronger value proposition have improved the business plan’s effectiveness?</w:t>
      </w:r>
    </w:p>
    <w:p w:rsidR="00F46A83" w:rsidRPr="008B075F" w:rsidRDefault="00F46A83" w:rsidP="005B758F">
      <w:pPr>
        <w:numPr>
          <w:ilvl w:val="0"/>
          <w:numId w:val="1143"/>
        </w:numPr>
        <w:spacing w:before="100" w:beforeAutospacing="1" w:after="100" w:afterAutospacing="1" w:line="240" w:lineRule="auto"/>
      </w:pPr>
      <w:r w:rsidRPr="008B075F">
        <w:t>Discuss how consistent financial data might have influenced investor confidence.</w:t>
      </w:r>
    </w:p>
    <w:p w:rsidR="00F46A83" w:rsidRPr="008B075F" w:rsidRDefault="00F46A83" w:rsidP="005B758F">
      <w:pPr>
        <w:numPr>
          <w:ilvl w:val="0"/>
          <w:numId w:val="1143"/>
        </w:numPr>
        <w:spacing w:before="100" w:beforeAutospacing="1" w:after="100" w:afterAutospacing="1" w:line="240" w:lineRule="auto"/>
      </w:pPr>
      <w:r w:rsidRPr="008B075F">
        <w:t>What risk factors unique to the Nigerian e-commerce market should the startup have included?</w:t>
      </w:r>
    </w:p>
    <w:p w:rsidR="00F46A83" w:rsidRPr="008B075F" w:rsidRDefault="00F46A83" w:rsidP="00F46A83">
      <w:pPr>
        <w:spacing w:after="0"/>
      </w:pPr>
      <w:r w:rsidRPr="008B075F">
        <w:pict>
          <v:rect id="_x0000_i2730" style="width:0;height:1.5pt" o:hralign="center" o:hrstd="t" o:hr="t" fillcolor="#a0a0a0" stroked="f"/>
        </w:pict>
      </w:r>
    </w:p>
    <w:p w:rsidR="00F46A83" w:rsidRPr="008B075F" w:rsidRDefault="00F46A83" w:rsidP="00F46A83">
      <w:pPr>
        <w:pStyle w:val="Heading3"/>
        <w:rPr>
          <w:color w:val="auto"/>
        </w:rPr>
      </w:pPr>
      <w:r w:rsidRPr="008B075F">
        <w:rPr>
          <w:color w:val="auto"/>
        </w:rPr>
        <w:t>Experiential Exercise</w:t>
      </w:r>
    </w:p>
    <w:p w:rsidR="00F46A83" w:rsidRPr="008B075F" w:rsidRDefault="00F46A83" w:rsidP="00F46A83">
      <w:pPr>
        <w:pStyle w:val="NormalWeb"/>
      </w:pPr>
      <w:r w:rsidRPr="008B075F">
        <w:rPr>
          <w:rStyle w:val="Strong"/>
        </w:rPr>
        <w:t>Evaluating a Business Plan for Common Mistakes</w:t>
      </w:r>
    </w:p>
    <w:p w:rsidR="00F46A83" w:rsidRPr="008B075F" w:rsidRDefault="00F46A83" w:rsidP="005B758F">
      <w:pPr>
        <w:numPr>
          <w:ilvl w:val="0"/>
          <w:numId w:val="1144"/>
        </w:numPr>
        <w:spacing w:before="100" w:beforeAutospacing="1" w:after="100" w:afterAutospacing="1" w:line="240" w:lineRule="auto"/>
      </w:pPr>
      <w:r w:rsidRPr="008B075F">
        <w:t>Students will be provided with a sample business plan, containing deliberate errors in each section.</w:t>
      </w:r>
    </w:p>
    <w:p w:rsidR="00F46A83" w:rsidRPr="008B075F" w:rsidRDefault="00F46A83" w:rsidP="005B758F">
      <w:pPr>
        <w:numPr>
          <w:ilvl w:val="0"/>
          <w:numId w:val="1144"/>
        </w:numPr>
        <w:spacing w:before="100" w:beforeAutospacing="1" w:after="100" w:afterAutospacing="1" w:line="240" w:lineRule="auto"/>
      </w:pPr>
      <w:r w:rsidRPr="008B075F">
        <w:t>Working in groups, they will analyze the document to identify inconsistencies, overly optimistic projections, poor risk assessments, and vague language.</w:t>
      </w:r>
    </w:p>
    <w:p w:rsidR="00F46A83" w:rsidRPr="008B075F" w:rsidRDefault="00F46A83" w:rsidP="005B758F">
      <w:pPr>
        <w:numPr>
          <w:ilvl w:val="0"/>
          <w:numId w:val="1144"/>
        </w:numPr>
        <w:spacing w:before="100" w:beforeAutospacing="1" w:after="100" w:afterAutospacing="1" w:line="240" w:lineRule="auto"/>
      </w:pPr>
      <w:r w:rsidRPr="008B075F">
        <w:t>After the analysis, each group will present their findings, discuss why these errors could negatively impact investor perception, and propose strategies to correct each mistake.</w:t>
      </w:r>
    </w:p>
    <w:p w:rsidR="00F46A83" w:rsidRPr="008B075F" w:rsidRDefault="00F46A83" w:rsidP="00F46A83">
      <w:pPr>
        <w:pStyle w:val="NormalWeb"/>
      </w:pPr>
      <w:r w:rsidRPr="008B075F">
        <w:t>This exercise helps students develop critical thinking and attention to detail in evaluating business plans.</w:t>
      </w:r>
    </w:p>
    <w:p w:rsidR="00F46A83" w:rsidRPr="008B075F" w:rsidRDefault="00F46A83" w:rsidP="00F46A83">
      <w:r w:rsidRPr="008B075F">
        <w:pict>
          <v:rect id="_x0000_i2731" style="width:0;height:1.5pt" o:hralign="center" o:hrstd="t" o:hr="t" fillcolor="#a0a0a0" stroked="f"/>
        </w:pict>
      </w:r>
    </w:p>
    <w:p w:rsidR="00F46A83" w:rsidRPr="008B075F" w:rsidRDefault="00F46A83" w:rsidP="00F46A83">
      <w:pPr>
        <w:pStyle w:val="Heading3"/>
        <w:rPr>
          <w:color w:val="auto"/>
        </w:rPr>
      </w:pPr>
      <w:r w:rsidRPr="008B075F">
        <w:rPr>
          <w:color w:val="auto"/>
        </w:rPr>
        <w:t>Suggested Online Reading</w:t>
      </w:r>
    </w:p>
    <w:p w:rsidR="00F46A83" w:rsidRPr="008B075F" w:rsidRDefault="00F46A83" w:rsidP="005B758F">
      <w:pPr>
        <w:numPr>
          <w:ilvl w:val="0"/>
          <w:numId w:val="1145"/>
        </w:numPr>
        <w:spacing w:before="100" w:beforeAutospacing="1" w:after="100" w:afterAutospacing="1" w:line="240" w:lineRule="auto"/>
      </w:pPr>
      <w:r w:rsidRPr="008B075F">
        <w:rPr>
          <w:rStyle w:val="Strong"/>
        </w:rPr>
        <w:t>“10 Common Business Plan Mistakes to Avoid”</w:t>
      </w:r>
      <w:r w:rsidRPr="008B075F">
        <w:t xml:space="preserve"> – Investopedia</w:t>
      </w:r>
    </w:p>
    <w:p w:rsidR="00F46A83" w:rsidRPr="008B075F" w:rsidRDefault="00F46A83" w:rsidP="005B758F">
      <w:pPr>
        <w:numPr>
          <w:ilvl w:val="0"/>
          <w:numId w:val="1145"/>
        </w:numPr>
        <w:spacing w:before="100" w:beforeAutospacing="1" w:after="100" w:afterAutospacing="1" w:line="240" w:lineRule="auto"/>
      </w:pPr>
      <w:r w:rsidRPr="008B075F">
        <w:rPr>
          <w:rStyle w:val="Strong"/>
        </w:rPr>
        <w:t>“How to Write a Business Plan That Investors Will Love”</w:t>
      </w:r>
      <w:r w:rsidRPr="008B075F">
        <w:t xml:space="preserve"> – Entrepreneur Africa</w:t>
      </w:r>
    </w:p>
    <w:p w:rsidR="00F46A83" w:rsidRPr="008B075F" w:rsidRDefault="00F46A83" w:rsidP="005B758F">
      <w:pPr>
        <w:numPr>
          <w:ilvl w:val="0"/>
          <w:numId w:val="1145"/>
        </w:numPr>
        <w:spacing w:before="100" w:beforeAutospacing="1" w:after="100" w:afterAutospacing="1" w:line="240" w:lineRule="auto"/>
      </w:pPr>
      <w:r w:rsidRPr="008B075F">
        <w:rPr>
          <w:rStyle w:val="Strong"/>
        </w:rPr>
        <w:t>“The Importance of Market Research for African Startups”</w:t>
      </w:r>
      <w:r w:rsidRPr="008B075F">
        <w:t xml:space="preserve"> – SME Toolkit Africa</w:t>
      </w:r>
    </w:p>
    <w:p w:rsidR="00790E17" w:rsidRPr="008B075F" w:rsidRDefault="00790E17" w:rsidP="003E76A0"/>
    <w:p w:rsidR="00790E17" w:rsidRPr="008B075F" w:rsidRDefault="00790E17" w:rsidP="003E76A0"/>
    <w:p w:rsidR="00621781" w:rsidRPr="008B075F" w:rsidRDefault="00621781" w:rsidP="003E76A0"/>
    <w:p w:rsidR="00621781" w:rsidRPr="008B075F" w:rsidRDefault="00621781" w:rsidP="003E76A0"/>
    <w:p w:rsidR="00621781" w:rsidRPr="008B075F" w:rsidRDefault="00621781" w:rsidP="003E76A0"/>
    <w:p w:rsidR="00621781" w:rsidRPr="008B075F" w:rsidRDefault="00621781" w:rsidP="003E76A0"/>
    <w:p w:rsidR="00621781" w:rsidRPr="008B075F" w:rsidRDefault="00621781" w:rsidP="003E76A0"/>
    <w:p w:rsidR="00621781" w:rsidRPr="008B075F" w:rsidRDefault="00621781" w:rsidP="003E76A0"/>
    <w:p w:rsidR="00621781" w:rsidRPr="008B075F" w:rsidRDefault="00621781" w:rsidP="003E76A0"/>
    <w:p w:rsidR="00621781" w:rsidRPr="008B075F" w:rsidRDefault="00621781" w:rsidP="003E76A0"/>
    <w:p w:rsidR="00621781" w:rsidRPr="008B075F" w:rsidRDefault="00621781" w:rsidP="003E76A0"/>
    <w:p w:rsidR="00621781" w:rsidRPr="008B075F" w:rsidRDefault="00621781" w:rsidP="003E76A0"/>
    <w:p w:rsidR="00621781" w:rsidRPr="008B075F" w:rsidRDefault="00621781" w:rsidP="003E76A0"/>
    <w:p w:rsidR="00621781" w:rsidRPr="008B075F" w:rsidRDefault="00621781" w:rsidP="003E76A0"/>
    <w:p w:rsidR="00621781" w:rsidRPr="008B075F" w:rsidRDefault="00621781" w:rsidP="003E76A0"/>
    <w:p w:rsidR="00621781" w:rsidRPr="008B075F" w:rsidRDefault="00621781" w:rsidP="003E76A0"/>
    <w:p w:rsidR="00621781" w:rsidRPr="008B075F" w:rsidRDefault="00621781" w:rsidP="003E76A0"/>
    <w:p w:rsidR="00621781" w:rsidRPr="008B075F" w:rsidRDefault="00621781" w:rsidP="003E76A0"/>
    <w:p w:rsidR="00D6022B" w:rsidRPr="008B075F" w:rsidRDefault="00D6022B" w:rsidP="00D6022B">
      <w:pPr>
        <w:pStyle w:val="NormalWeb"/>
      </w:pPr>
      <w:r w:rsidRPr="008B075F">
        <w:rPr>
          <w:rStyle w:val="Strong"/>
        </w:rPr>
        <w:t>Chapter 26.4: Successful Business Plan Examples</w:t>
      </w:r>
    </w:p>
    <w:p w:rsidR="00D6022B" w:rsidRPr="008B075F" w:rsidRDefault="00D6022B" w:rsidP="00D6022B">
      <w:pPr>
        <w:pStyle w:val="NormalWeb"/>
      </w:pPr>
      <w:r w:rsidRPr="008B075F">
        <w:t>“The best way to predict the future is to create it.” — Peter Drucker</w:t>
      </w:r>
    </w:p>
    <w:p w:rsidR="00D6022B" w:rsidRPr="008B075F" w:rsidRDefault="00D6022B" w:rsidP="00D6022B">
      <w:pPr>
        <w:spacing w:after="0"/>
      </w:pPr>
      <w:r w:rsidRPr="008B075F">
        <w:pict>
          <v:rect id="_x0000_i2746" style="width:0;height:1.5pt" o:hralign="center" o:hrstd="t" o:hr="t" fillcolor="#a0a0a0" stroked="f"/>
        </w:pict>
      </w:r>
    </w:p>
    <w:p w:rsidR="00D6022B" w:rsidRPr="008B075F" w:rsidRDefault="00D6022B" w:rsidP="00D6022B">
      <w:pPr>
        <w:pStyle w:val="Heading3"/>
        <w:rPr>
          <w:color w:val="auto"/>
        </w:rPr>
      </w:pPr>
      <w:r w:rsidRPr="008B075F">
        <w:rPr>
          <w:color w:val="auto"/>
        </w:rPr>
        <w:t>26.4.0 Introduction</w:t>
      </w:r>
    </w:p>
    <w:p w:rsidR="00D6022B" w:rsidRPr="008B075F" w:rsidRDefault="00D6022B" w:rsidP="00D6022B">
      <w:pPr>
        <w:pStyle w:val="NormalWeb"/>
      </w:pPr>
      <w:r w:rsidRPr="008B075F">
        <w:t>Writing a successful business plan is essential for any entrepreneur, as it provides a roadmap for business development, attracts investors, and guides strategic growth. This section provides in-depth examples of effective business plans from successful businesses in Nigeria, Africa, and beyond, analyzing the features that made these plans stand out. Through these examples, readers will see how each component—market analysis, financial projections, executive summary, and marketing strategy—contributes to a compelling business narrative.</w:t>
      </w:r>
    </w:p>
    <w:p w:rsidR="00D6022B" w:rsidRPr="008B075F" w:rsidRDefault="00D6022B" w:rsidP="00D6022B">
      <w:pPr>
        <w:pStyle w:val="NormalWeb"/>
      </w:pPr>
      <w:r w:rsidRPr="008B075F">
        <w:t>Particularly in the African context, where economic, infrastructural, and cultural factors can create unique challenges, effective business plans reflect a keen understanding of both local market conditions and global business standards. Each example in this section illustrates the integration of research, strategy, and financial accuracy that marks a high-quality business plan. By learning from these models, readers can understand how successful entrepreneurs craft business plans that effectively communicate their vision and secure the necessary resources for growth.</w:t>
      </w:r>
    </w:p>
    <w:p w:rsidR="00D6022B" w:rsidRPr="008B075F" w:rsidRDefault="00D6022B" w:rsidP="00D6022B">
      <w:pPr>
        <w:spacing w:after="0"/>
      </w:pPr>
      <w:r w:rsidRPr="008B075F">
        <w:pict>
          <v:rect id="_x0000_i2749" style="width:0;height:1.5pt" o:hralign="center" o:hrstd="t" o:hr="t" fillcolor="#a0a0a0" stroked="f"/>
        </w:pict>
      </w:r>
    </w:p>
    <w:p w:rsidR="00D6022B" w:rsidRPr="008B075F" w:rsidRDefault="00D6022B" w:rsidP="00D6022B">
      <w:pPr>
        <w:pStyle w:val="Heading4"/>
      </w:pPr>
      <w:r w:rsidRPr="008B075F">
        <w:t xml:space="preserve">26.4.1 </w:t>
      </w:r>
      <w:r w:rsidRPr="008B075F">
        <w:rPr>
          <w:rStyle w:val="Strong"/>
          <w:b/>
          <w:bCs/>
        </w:rPr>
        <w:t>Farmcrowdy - Agricultural Crowdfunding Platform (Nigeria)</w:t>
      </w:r>
    </w:p>
    <w:p w:rsidR="00D6022B" w:rsidRPr="008B075F" w:rsidRDefault="00D6022B" w:rsidP="00D6022B">
      <w:pPr>
        <w:pStyle w:val="NormalWeb"/>
      </w:pPr>
      <w:r w:rsidRPr="008B075F">
        <w:rPr>
          <w:rStyle w:val="Strong"/>
        </w:rPr>
        <w:t>Executive Summary</w:t>
      </w:r>
      <w:r w:rsidRPr="008B075F">
        <w:br/>
        <w:t>Farmcrowdy's business plan is a model of how to address real problems in the Nigerian market with a scalable and sustainable solution. Farmcrowdy, launched in 2016, is Nigeria's first digital agriculture platform, connecting small-scale farmers with sponsors who provide funding for agricultural inputs in exchange for a share of the profits. This approach not only supports farmers but also attracts socially conscious investors looking for sustainable, impactful investment opportunities.</w:t>
      </w:r>
    </w:p>
    <w:p w:rsidR="00D6022B" w:rsidRPr="008B075F" w:rsidRDefault="00D6022B" w:rsidP="00D6022B">
      <w:pPr>
        <w:pStyle w:val="NormalWeb"/>
      </w:pPr>
      <w:r w:rsidRPr="008B075F">
        <w:rPr>
          <w:rStyle w:val="Strong"/>
        </w:rPr>
        <w:t>Key Success Factors</w:t>
      </w:r>
    </w:p>
    <w:p w:rsidR="00D6022B" w:rsidRPr="008B075F" w:rsidRDefault="00D6022B" w:rsidP="005B758F">
      <w:pPr>
        <w:numPr>
          <w:ilvl w:val="0"/>
          <w:numId w:val="1148"/>
        </w:numPr>
        <w:spacing w:before="100" w:beforeAutospacing="1" w:after="100" w:afterAutospacing="1" w:line="240" w:lineRule="auto"/>
      </w:pPr>
      <w:r w:rsidRPr="008B075F">
        <w:rPr>
          <w:rStyle w:val="Strong"/>
        </w:rPr>
        <w:t>Market-Driven Strategy</w:t>
      </w:r>
      <w:r w:rsidRPr="008B075F">
        <w:t>: Farmcrowdy identified a significant gap in Nigeria’s agricultural sector: limited access to financing for small-scale farmers. Their platform addresses this need and is well-aligned with the Nigerian government’s push to improve agricultural productivity.</w:t>
      </w:r>
    </w:p>
    <w:p w:rsidR="00D6022B" w:rsidRPr="008B075F" w:rsidRDefault="00D6022B" w:rsidP="005B758F">
      <w:pPr>
        <w:numPr>
          <w:ilvl w:val="0"/>
          <w:numId w:val="1148"/>
        </w:numPr>
        <w:spacing w:before="100" w:beforeAutospacing="1" w:after="100" w:afterAutospacing="1" w:line="240" w:lineRule="auto"/>
      </w:pPr>
      <w:r w:rsidRPr="008B075F">
        <w:rPr>
          <w:rStyle w:val="Strong"/>
        </w:rPr>
        <w:t>Value Proposition</w:t>
      </w:r>
      <w:r w:rsidRPr="008B075F">
        <w:t>: By helping farmers increase yields and connecting them directly with sponsors, Farmcrowdy enables profitable and impactful investments in Nigerian agriculture.</w:t>
      </w:r>
    </w:p>
    <w:p w:rsidR="00D6022B" w:rsidRPr="008B075F" w:rsidRDefault="00D6022B" w:rsidP="005B758F">
      <w:pPr>
        <w:numPr>
          <w:ilvl w:val="0"/>
          <w:numId w:val="1148"/>
        </w:numPr>
        <w:spacing w:before="100" w:beforeAutospacing="1" w:after="100" w:afterAutospacing="1" w:line="240" w:lineRule="auto"/>
      </w:pPr>
      <w:r w:rsidRPr="008B075F">
        <w:rPr>
          <w:rStyle w:val="Strong"/>
        </w:rPr>
        <w:t>Financial Projections</w:t>
      </w:r>
      <w:r w:rsidRPr="008B075F">
        <w:t>: The business plan presented well-researched financial projections that showcased profitability potential within a short time frame.</w:t>
      </w:r>
    </w:p>
    <w:p w:rsidR="00D6022B" w:rsidRPr="008B075F" w:rsidRDefault="00D6022B" w:rsidP="005B758F">
      <w:pPr>
        <w:numPr>
          <w:ilvl w:val="0"/>
          <w:numId w:val="1148"/>
        </w:numPr>
        <w:spacing w:before="100" w:beforeAutospacing="1" w:after="100" w:afterAutospacing="1" w:line="240" w:lineRule="auto"/>
      </w:pPr>
      <w:r w:rsidRPr="008B075F">
        <w:rPr>
          <w:rStyle w:val="Strong"/>
        </w:rPr>
        <w:t>Risk Mitigation</w:t>
      </w:r>
      <w:r w:rsidRPr="008B075F">
        <w:t>: Farmcrowdy addressed common risks in agriculture, including weather and pest issues, by using insurance and innovative farming techniques.</w:t>
      </w:r>
    </w:p>
    <w:p w:rsidR="00D6022B" w:rsidRPr="008B075F" w:rsidRDefault="00D6022B" w:rsidP="005B758F">
      <w:pPr>
        <w:numPr>
          <w:ilvl w:val="0"/>
          <w:numId w:val="1148"/>
        </w:numPr>
        <w:spacing w:before="100" w:beforeAutospacing="1" w:after="100" w:afterAutospacing="1" w:line="240" w:lineRule="auto"/>
      </w:pPr>
      <w:r w:rsidRPr="008B075F">
        <w:rPr>
          <w:rStyle w:val="Strong"/>
        </w:rPr>
        <w:t>Scalability</w:t>
      </w:r>
      <w:r w:rsidRPr="008B075F">
        <w:t>: The model is scalable across other African countries with similar agricultural challenges.</w:t>
      </w:r>
    </w:p>
    <w:p w:rsidR="00D6022B" w:rsidRPr="008B075F" w:rsidRDefault="00D6022B" w:rsidP="00D6022B">
      <w:pPr>
        <w:pStyle w:val="Heading4"/>
      </w:pPr>
      <w:r w:rsidRPr="008B075F">
        <w:t xml:space="preserve">26.4.2 </w:t>
      </w:r>
      <w:r w:rsidRPr="008B075F">
        <w:rPr>
          <w:rStyle w:val="Strong"/>
          <w:b/>
          <w:bCs/>
        </w:rPr>
        <w:t>Flutterwave - Fintech Payment Solution (Africa)</w:t>
      </w:r>
    </w:p>
    <w:p w:rsidR="00D6022B" w:rsidRPr="008B075F" w:rsidRDefault="00D6022B" w:rsidP="00D6022B">
      <w:pPr>
        <w:pStyle w:val="NormalWeb"/>
      </w:pPr>
      <w:r w:rsidRPr="008B075F">
        <w:rPr>
          <w:rStyle w:val="Strong"/>
        </w:rPr>
        <w:t>Executive Summary</w:t>
      </w:r>
      <w:r w:rsidRPr="008B075F">
        <w:br/>
        <w:t>Flutterwave is a Nigerian fintech company founded in 2016 that provides payment solutions for African businesses. Its mission is to simplify payment processes for individuals and businesses on the continent, addressing significant barriers to economic growth and commerce.</w:t>
      </w:r>
    </w:p>
    <w:p w:rsidR="00D6022B" w:rsidRPr="008B075F" w:rsidRDefault="00D6022B" w:rsidP="00D6022B">
      <w:pPr>
        <w:pStyle w:val="NormalWeb"/>
      </w:pPr>
      <w:r w:rsidRPr="008B075F">
        <w:rPr>
          <w:rStyle w:val="Strong"/>
        </w:rPr>
        <w:t>Key Success Factors</w:t>
      </w:r>
    </w:p>
    <w:p w:rsidR="00D6022B" w:rsidRPr="008B075F" w:rsidRDefault="00D6022B" w:rsidP="005B758F">
      <w:pPr>
        <w:numPr>
          <w:ilvl w:val="0"/>
          <w:numId w:val="1149"/>
        </w:numPr>
        <w:spacing w:before="100" w:beforeAutospacing="1" w:after="100" w:afterAutospacing="1" w:line="240" w:lineRule="auto"/>
      </w:pPr>
      <w:r w:rsidRPr="008B075F">
        <w:rPr>
          <w:rStyle w:val="Strong"/>
        </w:rPr>
        <w:t>Market Research</w:t>
      </w:r>
      <w:r w:rsidRPr="008B075F">
        <w:t>: Flutterwave identified that African businesses face barriers in processing international transactions, especially across multiple currencies and jurisdictions. Their business plan reflected extensive research into this need.</w:t>
      </w:r>
    </w:p>
    <w:p w:rsidR="00D6022B" w:rsidRPr="008B075F" w:rsidRDefault="00D6022B" w:rsidP="005B758F">
      <w:pPr>
        <w:numPr>
          <w:ilvl w:val="0"/>
          <w:numId w:val="1149"/>
        </w:numPr>
        <w:spacing w:before="100" w:beforeAutospacing="1" w:after="100" w:afterAutospacing="1" w:line="240" w:lineRule="auto"/>
      </w:pPr>
      <w:r w:rsidRPr="008B075F">
        <w:rPr>
          <w:rStyle w:val="Strong"/>
        </w:rPr>
        <w:t>Clear Competitive Advantage</w:t>
      </w:r>
      <w:r w:rsidRPr="008B075F">
        <w:t>: Flutterwave’s business plan highlighted partnerships with established global brands, such as PayPal and Visa, that enhanced its credibility and market penetration.</w:t>
      </w:r>
    </w:p>
    <w:p w:rsidR="00D6022B" w:rsidRPr="008B075F" w:rsidRDefault="00D6022B" w:rsidP="005B758F">
      <w:pPr>
        <w:numPr>
          <w:ilvl w:val="0"/>
          <w:numId w:val="1149"/>
        </w:numPr>
        <w:spacing w:before="100" w:beforeAutospacing="1" w:after="100" w:afterAutospacing="1" w:line="240" w:lineRule="auto"/>
      </w:pPr>
      <w:r w:rsidRPr="008B075F">
        <w:rPr>
          <w:rStyle w:val="Strong"/>
        </w:rPr>
        <w:t>Financial Projections</w:t>
      </w:r>
      <w:r w:rsidRPr="008B075F">
        <w:t>: The business plan provided strong financial projections, showing how the service could attract a large customer base, leading to a steady revenue increase over the years.</w:t>
      </w:r>
    </w:p>
    <w:p w:rsidR="00D6022B" w:rsidRPr="008B075F" w:rsidRDefault="00D6022B" w:rsidP="005B758F">
      <w:pPr>
        <w:numPr>
          <w:ilvl w:val="0"/>
          <w:numId w:val="1149"/>
        </w:numPr>
        <w:spacing w:before="100" w:beforeAutospacing="1" w:after="100" w:afterAutospacing="1" w:line="240" w:lineRule="auto"/>
      </w:pPr>
      <w:r w:rsidRPr="008B075F">
        <w:rPr>
          <w:rStyle w:val="Strong"/>
        </w:rPr>
        <w:t>Sustainability</w:t>
      </w:r>
      <w:r w:rsidRPr="008B075F">
        <w:t>: The business model addresses an ongoing and growing need for streamlined payment solutions, indicating a strong potential for long-term growth and relevance.</w:t>
      </w:r>
    </w:p>
    <w:p w:rsidR="00D6022B" w:rsidRPr="008B075F" w:rsidRDefault="00D6022B" w:rsidP="005B758F">
      <w:pPr>
        <w:numPr>
          <w:ilvl w:val="0"/>
          <w:numId w:val="1149"/>
        </w:numPr>
        <w:spacing w:before="100" w:beforeAutospacing="1" w:after="100" w:afterAutospacing="1" w:line="240" w:lineRule="auto"/>
      </w:pPr>
      <w:r w:rsidRPr="008B075F">
        <w:rPr>
          <w:rStyle w:val="Strong"/>
        </w:rPr>
        <w:t>Risk Management</w:t>
      </w:r>
      <w:r w:rsidRPr="008B075F">
        <w:t>: Recognizing the volatility in the fintech sector, Flutterwave emphasized its compliance with financial regulations across multiple countries to mitigate risks associated with regulatory changes.</w:t>
      </w:r>
    </w:p>
    <w:p w:rsidR="00B2409D" w:rsidRPr="008B075F" w:rsidRDefault="00B2409D" w:rsidP="00B2409D">
      <w:pPr>
        <w:pStyle w:val="Heading3"/>
        <w:rPr>
          <w:color w:val="auto"/>
        </w:rPr>
      </w:pPr>
      <w:r w:rsidRPr="008B075F">
        <w:rPr>
          <w:color w:val="auto"/>
        </w:rPr>
        <w:t>26.4.3 Closing Observations and Recommendations</w:t>
      </w:r>
    </w:p>
    <w:p w:rsidR="00D00260" w:rsidRPr="008B075F" w:rsidRDefault="00D00260" w:rsidP="00D00260"/>
    <w:p w:rsidR="00D00260" w:rsidRPr="008B075F" w:rsidRDefault="00D00260" w:rsidP="00D00260">
      <w:r w:rsidRPr="008B075F">
        <w:t>Based on contemporary entrepreneurship literature, the following observations and recommendations, along with a discussion on emerging technology (i.e. crypto) trends such as initial coin offerings (ICOs), security token offerings (STOs), and initial exchange offerings (IEOs) in the context of Nigerian and African entrepreneurship are considered important given the complex entrepreneurial landscape in Nigeria and across Africa. By harnessing new opportunities while managing these inherent risks, entrepreneurs will be better positioned to surmount entrepreneurial problems no matter the location or type of business that they intend to engage in.</w:t>
      </w:r>
    </w:p>
    <w:p w:rsidR="00B2409D" w:rsidRPr="008B075F" w:rsidRDefault="00B2409D" w:rsidP="005B758F">
      <w:pPr>
        <w:pStyle w:val="NormalWeb"/>
        <w:numPr>
          <w:ilvl w:val="0"/>
          <w:numId w:val="1154"/>
        </w:numPr>
      </w:pPr>
      <w:r w:rsidRPr="008B075F">
        <w:rPr>
          <w:rStyle w:val="Strong"/>
          <w:rFonts w:eastAsiaTheme="majorEastAsia"/>
        </w:rPr>
        <w:t>Cultural Context in Business Planning</w:t>
      </w:r>
      <w:r w:rsidRPr="008B075F">
        <w:br/>
      </w:r>
      <w:r w:rsidRPr="008B075F">
        <w:br/>
        <w:t>Understanding and incorporating local cultural nuances is vital for business success, particularly in the African context, where traditional practices often intertwine with modern business models. Nigerian and African entrepreneurs must account for the social dynamics, family structures, and community influences when planning their businesses.</w:t>
      </w:r>
      <w:r w:rsidR="00266356" w:rsidRPr="008B075F">
        <w:t xml:space="preserve"> </w:t>
      </w:r>
      <w:r w:rsidR="00266356" w:rsidRPr="008B075F">
        <w:rPr>
          <w:rStyle w:val="Strong"/>
          <w:rFonts w:eastAsiaTheme="majorEastAsia"/>
          <w:b w:val="0"/>
        </w:rPr>
        <w:t>Therefore,</w:t>
      </w:r>
      <w:r w:rsidRPr="008B075F">
        <w:t xml:space="preserve"> African entrepreneurs can weave </w:t>
      </w:r>
      <w:r w:rsidRPr="008B075F">
        <w:rPr>
          <w:rStyle w:val="Strong"/>
          <w:rFonts w:eastAsiaTheme="majorEastAsia"/>
          <w:b w:val="0"/>
        </w:rPr>
        <w:t>cultural awareness</w:t>
      </w:r>
      <w:r w:rsidRPr="008B075F">
        <w:t xml:space="preserve"> into their business plans. For instance, traditional business practices, like </w:t>
      </w:r>
      <w:r w:rsidRPr="008B075F">
        <w:rPr>
          <w:rStyle w:val="Strong"/>
          <w:rFonts w:eastAsiaTheme="majorEastAsia"/>
          <w:b w:val="0"/>
        </w:rPr>
        <w:t>"Eko"</w:t>
      </w:r>
      <w:r w:rsidRPr="008B075F">
        <w:t xml:space="preserve"> in Nigeria (family-based business models), can be seen as a form of business collaboration and support that influences a startup’s business plan. </w:t>
      </w:r>
      <w:r w:rsidR="00266356" w:rsidRPr="008B075F">
        <w:t>Taken together, a</w:t>
      </w:r>
      <w:r w:rsidRPr="008B075F">
        <w:t xml:space="preserve"> business that is aligned with local traditions and values is likely to be more successful in its community.</w:t>
      </w:r>
    </w:p>
    <w:p w:rsidR="00B2409D" w:rsidRPr="008B075F" w:rsidRDefault="00B2409D" w:rsidP="00B2409D">
      <w:r w:rsidRPr="008B075F">
        <w:pict>
          <v:rect id="_x0000_i2768" style="width:0;height:1.5pt" o:hralign="center" o:hrstd="t" o:hr="t" fillcolor="#a0a0a0" stroked="f"/>
        </w:pict>
      </w:r>
    </w:p>
    <w:p w:rsidR="00B2409D" w:rsidRPr="008B075F" w:rsidRDefault="00B2409D" w:rsidP="005B758F">
      <w:pPr>
        <w:pStyle w:val="NormalWeb"/>
        <w:numPr>
          <w:ilvl w:val="0"/>
          <w:numId w:val="1155"/>
        </w:numPr>
      </w:pPr>
      <w:r w:rsidRPr="008B075F">
        <w:rPr>
          <w:rStyle w:val="Strong"/>
          <w:rFonts w:eastAsiaTheme="majorEastAsia"/>
        </w:rPr>
        <w:t>Technology and Innovation in Business Planning</w:t>
      </w:r>
      <w:r w:rsidRPr="008B075F">
        <w:br/>
      </w:r>
      <w:r w:rsidRPr="008B075F">
        <w:br/>
        <w:t xml:space="preserve">Technology is transforming the African business landscape, particularly in sectors such as </w:t>
      </w:r>
      <w:r w:rsidRPr="008B075F">
        <w:rPr>
          <w:rStyle w:val="Strong"/>
          <w:rFonts w:eastAsiaTheme="majorEastAsia"/>
        </w:rPr>
        <w:t>fintech</w:t>
      </w:r>
      <w:r w:rsidRPr="008B075F">
        <w:t xml:space="preserve">, </w:t>
      </w:r>
      <w:r w:rsidRPr="008B075F">
        <w:rPr>
          <w:rStyle w:val="Strong"/>
          <w:rFonts w:eastAsiaTheme="majorEastAsia"/>
        </w:rPr>
        <w:t>e-commerce</w:t>
      </w:r>
      <w:r w:rsidRPr="008B075F">
        <w:t xml:space="preserve">, and </w:t>
      </w:r>
      <w:r w:rsidRPr="008B075F">
        <w:rPr>
          <w:rStyle w:val="Strong"/>
          <w:rFonts w:eastAsiaTheme="majorEastAsia"/>
        </w:rPr>
        <w:t>agriculture</w:t>
      </w:r>
      <w:r w:rsidRPr="008B075F">
        <w:t xml:space="preserve">. Entrepreneurs must incorporate </w:t>
      </w:r>
      <w:r w:rsidRPr="008B075F">
        <w:rPr>
          <w:rStyle w:val="Strong"/>
          <w:rFonts w:eastAsiaTheme="majorEastAsia"/>
        </w:rPr>
        <w:t>digital tools</w:t>
      </w:r>
      <w:r w:rsidRPr="008B075F">
        <w:t xml:space="preserve"> and </w:t>
      </w:r>
      <w:r w:rsidRPr="008B075F">
        <w:rPr>
          <w:rStyle w:val="Strong"/>
          <w:rFonts w:eastAsiaTheme="majorEastAsia"/>
        </w:rPr>
        <w:t>innovative technologies</w:t>
      </w:r>
      <w:r w:rsidRPr="008B075F">
        <w:t xml:space="preserve"> into their business strategies to remain competitive in the global market.</w:t>
      </w:r>
      <w:r w:rsidR="00266356" w:rsidRPr="008B075F">
        <w:t xml:space="preserve"> Hence, entrepreneurs </w:t>
      </w:r>
      <w:r w:rsidRPr="008B075F">
        <w:t xml:space="preserve">should </w:t>
      </w:r>
      <w:r w:rsidR="00266356" w:rsidRPr="008B075F">
        <w:t>develop</w:t>
      </w:r>
      <w:r w:rsidRPr="008B075F">
        <w:t xml:space="preserve"> strategies for integrating </w:t>
      </w:r>
      <w:r w:rsidRPr="008B075F">
        <w:rPr>
          <w:rStyle w:val="Strong"/>
          <w:rFonts w:eastAsiaTheme="majorEastAsia"/>
        </w:rPr>
        <w:t>technological innovations</w:t>
      </w:r>
      <w:r w:rsidRPr="008B075F">
        <w:t xml:space="preserve"> such as </w:t>
      </w:r>
      <w:r w:rsidRPr="008B075F">
        <w:rPr>
          <w:rStyle w:val="Strong"/>
          <w:rFonts w:eastAsiaTheme="majorEastAsia"/>
        </w:rPr>
        <w:t>cloud computing</w:t>
      </w:r>
      <w:r w:rsidRPr="008B075F">
        <w:t>,</w:t>
      </w:r>
      <w:r w:rsidR="00266356" w:rsidRPr="008B075F">
        <w:t xml:space="preserve"> artificial intelligence</w:t>
      </w:r>
      <w:r w:rsidRPr="008B075F">
        <w:t xml:space="preserve"> </w:t>
      </w:r>
      <w:r w:rsidR="00266356" w:rsidRPr="008B075F">
        <w:t>(</w:t>
      </w:r>
      <w:r w:rsidRPr="008B075F">
        <w:rPr>
          <w:rStyle w:val="Strong"/>
          <w:rFonts w:eastAsiaTheme="majorEastAsia"/>
        </w:rPr>
        <w:t>AI</w:t>
      </w:r>
      <w:r w:rsidR="00266356" w:rsidRPr="008B075F">
        <w:rPr>
          <w:rStyle w:val="Strong"/>
          <w:rFonts w:eastAsiaTheme="majorEastAsia"/>
        </w:rPr>
        <w:t>)</w:t>
      </w:r>
      <w:r w:rsidRPr="008B075F">
        <w:t xml:space="preserve">, and </w:t>
      </w:r>
      <w:r w:rsidR="00266356" w:rsidRPr="008B075F">
        <w:t>Internet of Things (</w:t>
      </w:r>
      <w:r w:rsidRPr="008B075F">
        <w:rPr>
          <w:rStyle w:val="Strong"/>
          <w:rFonts w:eastAsiaTheme="majorEastAsia"/>
        </w:rPr>
        <w:t>IoT</w:t>
      </w:r>
      <w:r w:rsidRPr="008B075F">
        <w:t xml:space="preserve">) into </w:t>
      </w:r>
      <w:r w:rsidR="00266356" w:rsidRPr="008B075F">
        <w:t>their</w:t>
      </w:r>
      <w:r w:rsidRPr="008B075F">
        <w:t xml:space="preserve"> business plan</w:t>
      </w:r>
      <w:r w:rsidR="00266356" w:rsidRPr="008B075F">
        <w:t>s</w:t>
      </w:r>
      <w:r w:rsidRPr="008B075F">
        <w:t xml:space="preserve">. Furthermore, case studies of African startups using </w:t>
      </w:r>
      <w:r w:rsidRPr="008B075F">
        <w:rPr>
          <w:rStyle w:val="Strong"/>
          <w:rFonts w:eastAsiaTheme="majorEastAsia"/>
        </w:rPr>
        <w:t>blockchain technology</w:t>
      </w:r>
      <w:r w:rsidRPr="008B075F">
        <w:t xml:space="preserve"> for transparency in industries such as </w:t>
      </w:r>
      <w:r w:rsidRPr="008B075F">
        <w:rPr>
          <w:rStyle w:val="Strong"/>
          <w:rFonts w:eastAsiaTheme="majorEastAsia"/>
        </w:rPr>
        <w:t>agriculture</w:t>
      </w:r>
      <w:r w:rsidRPr="008B075F">
        <w:t xml:space="preserve">, </w:t>
      </w:r>
      <w:r w:rsidRPr="008B075F">
        <w:rPr>
          <w:rStyle w:val="Strong"/>
          <w:rFonts w:eastAsiaTheme="majorEastAsia"/>
        </w:rPr>
        <w:t>supply chain</w:t>
      </w:r>
      <w:r w:rsidRPr="008B075F">
        <w:t xml:space="preserve">, and </w:t>
      </w:r>
      <w:r w:rsidRPr="008B075F">
        <w:rPr>
          <w:rStyle w:val="Strong"/>
          <w:rFonts w:eastAsiaTheme="majorEastAsia"/>
        </w:rPr>
        <w:t>real estate</w:t>
      </w:r>
      <w:r w:rsidRPr="008B075F">
        <w:t>, which are pivotal to many African economies</w:t>
      </w:r>
      <w:r w:rsidR="00266356" w:rsidRPr="008B075F">
        <w:t xml:space="preserve"> should be wittingly applied in creative ways, in their bid to form innovative and sustainable businesses in future</w:t>
      </w:r>
      <w:r w:rsidRPr="008B075F">
        <w:t>.</w:t>
      </w:r>
      <w:r w:rsidR="00266356" w:rsidRPr="008B075F">
        <w:t xml:space="preserve"> For example, </w:t>
      </w:r>
      <w:r w:rsidRPr="008B075F">
        <w:t xml:space="preserve">Nigerian fintech company </w:t>
      </w:r>
      <w:r w:rsidRPr="008B075F">
        <w:rPr>
          <w:rStyle w:val="Strong"/>
          <w:rFonts w:eastAsiaTheme="majorEastAsia"/>
        </w:rPr>
        <w:t>Paystack</w:t>
      </w:r>
      <w:r w:rsidRPr="008B075F">
        <w:t xml:space="preserve"> and </w:t>
      </w:r>
      <w:r w:rsidR="00266356" w:rsidRPr="008B075F">
        <w:t>German startup</w:t>
      </w:r>
      <w:r w:rsidRPr="008B075F">
        <w:t xml:space="preserve"> </w:t>
      </w:r>
      <w:r w:rsidRPr="008B075F">
        <w:rPr>
          <w:rStyle w:val="Strong"/>
          <w:rFonts w:eastAsiaTheme="majorEastAsia"/>
        </w:rPr>
        <w:t>Jumia</w:t>
      </w:r>
      <w:r w:rsidRPr="008B075F">
        <w:t xml:space="preserve"> demonstrate how African companies are using innovative technology to scale their businesses across the continent. Paystack, acquired by </w:t>
      </w:r>
      <w:r w:rsidRPr="008B075F">
        <w:rPr>
          <w:rStyle w:val="Strong"/>
          <w:rFonts w:eastAsiaTheme="majorEastAsia"/>
        </w:rPr>
        <w:t>Stripe</w:t>
      </w:r>
      <w:r w:rsidRPr="008B075F">
        <w:t xml:space="preserve">, revolutionized digital payments, and Jumia serves as the </w:t>
      </w:r>
      <w:r w:rsidRPr="008B075F">
        <w:rPr>
          <w:rStyle w:val="Strong"/>
          <w:rFonts w:eastAsiaTheme="majorEastAsia"/>
        </w:rPr>
        <w:t>"Amazon of Africa"</w:t>
      </w:r>
      <w:r w:rsidRPr="008B075F">
        <w:t>, showing how technology can open up new market opportunities.</w:t>
      </w:r>
    </w:p>
    <w:p w:rsidR="00B2409D" w:rsidRPr="008B075F" w:rsidRDefault="00B2409D" w:rsidP="00B2409D">
      <w:r w:rsidRPr="008B075F">
        <w:pict>
          <v:rect id="_x0000_i2769" style="width:0;height:1.5pt" o:hralign="center" o:hrstd="t" o:hr="t" fillcolor="#a0a0a0" stroked="f"/>
        </w:pict>
      </w:r>
    </w:p>
    <w:p w:rsidR="00B2409D" w:rsidRPr="008B075F" w:rsidRDefault="00B2409D" w:rsidP="005B758F">
      <w:pPr>
        <w:pStyle w:val="NormalWeb"/>
        <w:numPr>
          <w:ilvl w:val="0"/>
          <w:numId w:val="1156"/>
        </w:numPr>
      </w:pPr>
      <w:r w:rsidRPr="008B075F">
        <w:rPr>
          <w:rStyle w:val="Strong"/>
          <w:rFonts w:eastAsiaTheme="majorEastAsia"/>
        </w:rPr>
        <w:t>Sustainability and Social Impact</w:t>
      </w:r>
      <w:r w:rsidRPr="008B075F">
        <w:br/>
      </w:r>
      <w:r w:rsidRPr="008B075F">
        <w:br/>
        <w:t>Sustainable development and social impact are key drivers for African entrepreneurs, who often aim to solve local societal problems while building profitable businesses. African entrepreneurs are focusing on businesses that improve living conditions, reduce inequality, and contribute to environmental conservation.</w:t>
      </w:r>
      <w:r w:rsidR="00266356" w:rsidRPr="008B075F">
        <w:t xml:space="preserve"> Therefore, e</w:t>
      </w:r>
      <w:r w:rsidRPr="008B075F">
        <w:t xml:space="preserve">ntrepreneurs should embed </w:t>
      </w:r>
      <w:r w:rsidRPr="008B075F">
        <w:rPr>
          <w:rStyle w:val="Strong"/>
          <w:rFonts w:eastAsiaTheme="majorEastAsia"/>
        </w:rPr>
        <w:t>social entrepreneurship</w:t>
      </w:r>
      <w:r w:rsidRPr="008B075F">
        <w:t xml:space="preserve"> principles into their business plans by outlining clear </w:t>
      </w:r>
      <w:r w:rsidRPr="008B075F">
        <w:rPr>
          <w:rStyle w:val="Strong"/>
          <w:rFonts w:eastAsiaTheme="majorEastAsia"/>
        </w:rPr>
        <w:t>social impact goals</w:t>
      </w:r>
      <w:r w:rsidRPr="008B075F">
        <w:t xml:space="preserve"> and aligning them with business objectives. </w:t>
      </w:r>
      <w:r w:rsidR="00405E1F" w:rsidRPr="008B075F">
        <w:t>This</w:t>
      </w:r>
      <w:r w:rsidRPr="008B075F">
        <w:t xml:space="preserve"> highlight</w:t>
      </w:r>
      <w:r w:rsidR="00405E1F" w:rsidRPr="008B075F">
        <w:t>s</w:t>
      </w:r>
      <w:r w:rsidRPr="008B075F">
        <w:t xml:space="preserve"> the importance of integrating sustainability measures into </w:t>
      </w:r>
      <w:r w:rsidR="00405E1F" w:rsidRPr="008B075F">
        <w:t xml:space="preserve">their </w:t>
      </w:r>
      <w:r w:rsidRPr="008B075F">
        <w:t>business models.</w:t>
      </w:r>
      <w:r w:rsidR="00405E1F" w:rsidRPr="008B075F">
        <w:t xml:space="preserve"> For instance, </w:t>
      </w:r>
      <w:r w:rsidRPr="008B075F">
        <w:rPr>
          <w:rStyle w:val="Strong"/>
          <w:rFonts w:eastAsiaTheme="majorEastAsia"/>
        </w:rPr>
        <w:t>Solar Sister</w:t>
      </w:r>
      <w:r w:rsidRPr="008B075F">
        <w:t xml:space="preserve"> in Africa is a social enterprise combin</w:t>
      </w:r>
      <w:r w:rsidR="003E0213" w:rsidRPr="008B075F">
        <w:t>ing</w:t>
      </w:r>
      <w:r w:rsidRPr="008B075F">
        <w:t xml:space="preserve"> sustainability and business. They focus on providing clean and affordable solar energy solutions to underserved communities while empowering women in rural Africa.</w:t>
      </w:r>
      <w:r w:rsidR="003E0213" w:rsidRPr="008B075F">
        <w:t xml:space="preserve"> Thus, socially impactful businesses can operate feasibly.</w:t>
      </w:r>
    </w:p>
    <w:p w:rsidR="00B2409D" w:rsidRPr="008B075F" w:rsidRDefault="00B2409D" w:rsidP="00B2409D">
      <w:r w:rsidRPr="008B075F">
        <w:pict>
          <v:rect id="_x0000_i2770" style="width:0;height:1.5pt" o:hralign="center" o:hrstd="t" o:hr="t" fillcolor="#a0a0a0" stroked="f"/>
        </w:pict>
      </w:r>
    </w:p>
    <w:p w:rsidR="00B2409D" w:rsidRPr="008B075F" w:rsidRDefault="00B2409D" w:rsidP="005B758F">
      <w:pPr>
        <w:pStyle w:val="NormalWeb"/>
        <w:numPr>
          <w:ilvl w:val="0"/>
          <w:numId w:val="1157"/>
        </w:numPr>
      </w:pPr>
      <w:r w:rsidRPr="008B075F">
        <w:rPr>
          <w:rStyle w:val="Strong"/>
          <w:rFonts w:eastAsiaTheme="majorEastAsia"/>
        </w:rPr>
        <w:t>Navigating Government and Policy Frameworks</w:t>
      </w:r>
      <w:r w:rsidRPr="008B075F">
        <w:br/>
      </w:r>
      <w:r w:rsidRPr="008B075F">
        <w:br/>
        <w:t xml:space="preserve">Government regulations and policies, especially in areas like </w:t>
      </w:r>
      <w:r w:rsidRPr="008B075F">
        <w:rPr>
          <w:rStyle w:val="Strong"/>
          <w:rFonts w:eastAsiaTheme="majorEastAsia"/>
        </w:rPr>
        <w:t>taxation</w:t>
      </w:r>
      <w:r w:rsidRPr="008B075F">
        <w:t xml:space="preserve">, </w:t>
      </w:r>
      <w:r w:rsidRPr="008B075F">
        <w:rPr>
          <w:rStyle w:val="Strong"/>
          <w:rFonts w:eastAsiaTheme="majorEastAsia"/>
        </w:rPr>
        <w:t>trade</w:t>
      </w:r>
      <w:r w:rsidRPr="008B075F">
        <w:t xml:space="preserve">, and </w:t>
      </w:r>
      <w:r w:rsidRPr="008B075F">
        <w:rPr>
          <w:rStyle w:val="Strong"/>
          <w:rFonts w:eastAsiaTheme="majorEastAsia"/>
        </w:rPr>
        <w:t>infrastructure development</w:t>
      </w:r>
      <w:r w:rsidRPr="008B075F">
        <w:t xml:space="preserve">, significantly affect the entrepreneurial ecosystem in Africa. Nigerian businesses are often impacted by regulatory challenges, such as </w:t>
      </w:r>
      <w:r w:rsidRPr="008B075F">
        <w:rPr>
          <w:rStyle w:val="Strong"/>
          <w:rFonts w:eastAsiaTheme="majorEastAsia"/>
        </w:rPr>
        <w:t>customs delays</w:t>
      </w:r>
      <w:r w:rsidRPr="008B075F">
        <w:t xml:space="preserve">, </w:t>
      </w:r>
      <w:r w:rsidRPr="008B075F">
        <w:rPr>
          <w:rStyle w:val="Strong"/>
          <w:rFonts w:eastAsiaTheme="majorEastAsia"/>
        </w:rPr>
        <w:t>multiple taxation</w:t>
      </w:r>
      <w:r w:rsidRPr="008B075F">
        <w:t xml:space="preserve">, and </w:t>
      </w:r>
      <w:r w:rsidRPr="008B075F">
        <w:rPr>
          <w:rStyle w:val="Strong"/>
          <w:rFonts w:eastAsiaTheme="majorEastAsia"/>
        </w:rPr>
        <w:t>power supply inconsistencies</w:t>
      </w:r>
      <w:r w:rsidRPr="008B075F">
        <w:t>.</w:t>
      </w:r>
      <w:r w:rsidR="003E0213" w:rsidRPr="008B075F">
        <w:t xml:space="preserve"> </w:t>
      </w:r>
      <w:r w:rsidRPr="008B075F">
        <w:t xml:space="preserve">Entrepreneurs should </w:t>
      </w:r>
      <w:r w:rsidR="003E0213" w:rsidRPr="008B075F">
        <w:t xml:space="preserve">therefore </w:t>
      </w:r>
      <w:r w:rsidRPr="008B075F">
        <w:t xml:space="preserve">incorporate an analysis of local government policies and regulations within their business plans. This can include </w:t>
      </w:r>
      <w:r w:rsidRPr="008B075F">
        <w:rPr>
          <w:rStyle w:val="Strong"/>
          <w:rFonts w:eastAsiaTheme="majorEastAsia"/>
        </w:rPr>
        <w:t>tax incentives</w:t>
      </w:r>
      <w:r w:rsidRPr="008B075F">
        <w:t xml:space="preserve">, </w:t>
      </w:r>
      <w:r w:rsidRPr="008B075F">
        <w:rPr>
          <w:rStyle w:val="Strong"/>
          <w:rFonts w:eastAsiaTheme="majorEastAsia"/>
        </w:rPr>
        <w:t>subsidies</w:t>
      </w:r>
      <w:r w:rsidRPr="008B075F">
        <w:t xml:space="preserve">, or </w:t>
      </w:r>
      <w:r w:rsidRPr="008B075F">
        <w:rPr>
          <w:rStyle w:val="Strong"/>
          <w:rFonts w:eastAsiaTheme="majorEastAsia"/>
        </w:rPr>
        <w:t>grant opportunities</w:t>
      </w:r>
      <w:r w:rsidRPr="008B075F">
        <w:t xml:space="preserve"> provided by the government for small businesses. The focus </w:t>
      </w:r>
      <w:r w:rsidR="003E0213" w:rsidRPr="008B075F">
        <w:t xml:space="preserve">should be </w:t>
      </w:r>
      <w:r w:rsidRPr="008B075F">
        <w:t>on how entrepreneurs can</w:t>
      </w:r>
      <w:r w:rsidR="003E0213" w:rsidRPr="008B075F">
        <w:t xml:space="preserve"> legally</w:t>
      </w:r>
      <w:r w:rsidRPr="008B075F">
        <w:t xml:space="preserve"> use government policies to their advantage.</w:t>
      </w:r>
      <w:r w:rsidR="003E0213" w:rsidRPr="008B075F">
        <w:t xml:space="preserve"> For example, t</w:t>
      </w:r>
      <w:r w:rsidRPr="008B075F">
        <w:t xml:space="preserve">he Nigerian government’s </w:t>
      </w:r>
      <w:r w:rsidRPr="008B075F">
        <w:rPr>
          <w:rStyle w:val="Strong"/>
          <w:rFonts w:eastAsiaTheme="majorEastAsia"/>
        </w:rPr>
        <w:t>National Economic Empowerment and Development Strategy (NEEDS)</w:t>
      </w:r>
      <w:r w:rsidRPr="008B075F">
        <w:t xml:space="preserve"> has supported various initiatives, including funding and </w:t>
      </w:r>
      <w:r w:rsidRPr="008B075F">
        <w:rPr>
          <w:rStyle w:val="Strong"/>
          <w:rFonts w:eastAsiaTheme="majorEastAsia"/>
        </w:rPr>
        <w:t>microfinance</w:t>
      </w:r>
      <w:r w:rsidRPr="008B075F">
        <w:t xml:space="preserve"> for small businesses, creating opportunities for young entrepreneurs in rural areas.</w:t>
      </w:r>
    </w:p>
    <w:p w:rsidR="00B2409D" w:rsidRPr="008B075F" w:rsidRDefault="00B2409D" w:rsidP="00B2409D">
      <w:r w:rsidRPr="008B075F">
        <w:pict>
          <v:rect id="_x0000_i2771" style="width:0;height:1.5pt" o:hralign="center" o:hrstd="t" o:hr="t" fillcolor="#a0a0a0" stroked="f"/>
        </w:pict>
      </w:r>
    </w:p>
    <w:p w:rsidR="00B2409D" w:rsidRPr="008B075F" w:rsidRDefault="00B2409D" w:rsidP="005B758F">
      <w:pPr>
        <w:pStyle w:val="NormalWeb"/>
        <w:numPr>
          <w:ilvl w:val="0"/>
          <w:numId w:val="1158"/>
        </w:numPr>
      </w:pPr>
      <w:r w:rsidRPr="008B075F">
        <w:rPr>
          <w:rStyle w:val="Strong"/>
          <w:rFonts w:eastAsiaTheme="majorEastAsia"/>
        </w:rPr>
        <w:t>Financial Models and Investment Strategies</w:t>
      </w:r>
      <w:r w:rsidRPr="008B075F">
        <w:br/>
      </w:r>
      <w:r w:rsidRPr="008B075F">
        <w:br/>
        <w:t xml:space="preserve">Financial planning and securing funding are often major challenges for African entrepreneurs due to limited access to traditional financing sources. However, the rise of </w:t>
      </w:r>
      <w:r w:rsidRPr="008B075F">
        <w:rPr>
          <w:rStyle w:val="Strong"/>
          <w:rFonts w:eastAsiaTheme="majorEastAsia"/>
        </w:rPr>
        <w:t>alternative financing models</w:t>
      </w:r>
      <w:r w:rsidRPr="008B075F">
        <w:t xml:space="preserve">, including </w:t>
      </w:r>
      <w:r w:rsidRPr="008B075F">
        <w:rPr>
          <w:rStyle w:val="Strong"/>
          <w:rFonts w:eastAsiaTheme="majorEastAsia"/>
        </w:rPr>
        <w:t>crowdfunding</w:t>
      </w:r>
      <w:r w:rsidRPr="008B075F">
        <w:t xml:space="preserve">, </w:t>
      </w:r>
      <w:r w:rsidRPr="008B075F">
        <w:rPr>
          <w:rStyle w:val="Strong"/>
          <w:rFonts w:eastAsiaTheme="majorEastAsia"/>
        </w:rPr>
        <w:t>venture capital</w:t>
      </w:r>
      <w:r w:rsidRPr="008B075F">
        <w:t xml:space="preserve">, and </w:t>
      </w:r>
      <w:r w:rsidRPr="008B075F">
        <w:rPr>
          <w:rStyle w:val="Strong"/>
          <w:rFonts w:eastAsiaTheme="majorEastAsia"/>
        </w:rPr>
        <w:t>impact investing</w:t>
      </w:r>
      <w:r w:rsidRPr="008B075F">
        <w:t>, is providing new avenues for funding in Africa.</w:t>
      </w:r>
      <w:r w:rsidR="00234EDE" w:rsidRPr="008B075F">
        <w:t xml:space="preserve"> Entreprenuers</w:t>
      </w:r>
      <w:r w:rsidRPr="008B075F">
        <w:t xml:space="preserve"> should include strategies for securing alternative funding and incorporate financial models such as </w:t>
      </w:r>
      <w:r w:rsidRPr="008B075F">
        <w:rPr>
          <w:rStyle w:val="Strong"/>
          <w:rFonts w:eastAsiaTheme="majorEastAsia"/>
        </w:rPr>
        <w:t>venture capital</w:t>
      </w:r>
      <w:r w:rsidRPr="008B075F">
        <w:t xml:space="preserve"> and </w:t>
      </w:r>
      <w:r w:rsidRPr="008B075F">
        <w:rPr>
          <w:rStyle w:val="Strong"/>
          <w:rFonts w:eastAsiaTheme="majorEastAsia"/>
        </w:rPr>
        <w:t>impact investing</w:t>
      </w:r>
      <w:r w:rsidRPr="008B075F">
        <w:t xml:space="preserve">, which are becoming increasingly important for Nigerian and African startups. The </w:t>
      </w:r>
      <w:r w:rsidR="00234EDE" w:rsidRPr="008B075F">
        <w:t>focus of entrepreneurs should be on how</w:t>
      </w:r>
      <w:r w:rsidRPr="008B075F">
        <w:t xml:space="preserve"> to attract </w:t>
      </w:r>
      <w:r w:rsidRPr="008B075F">
        <w:rPr>
          <w:rStyle w:val="Strong"/>
          <w:rFonts w:eastAsiaTheme="majorEastAsia"/>
        </w:rPr>
        <w:t>social investors</w:t>
      </w:r>
      <w:r w:rsidRPr="008B075F">
        <w:t xml:space="preserve"> and </w:t>
      </w:r>
      <w:r w:rsidRPr="008B075F">
        <w:rPr>
          <w:rStyle w:val="Strong"/>
          <w:rFonts w:eastAsiaTheme="majorEastAsia"/>
        </w:rPr>
        <w:t>angel investors</w:t>
      </w:r>
      <w:r w:rsidR="00234EDE" w:rsidRPr="008B075F">
        <w:rPr>
          <w:rStyle w:val="Strong"/>
          <w:rFonts w:eastAsiaTheme="majorEastAsia"/>
        </w:rPr>
        <w:t xml:space="preserve"> </w:t>
      </w:r>
      <w:r w:rsidR="00234EDE" w:rsidRPr="008B075F">
        <w:rPr>
          <w:rStyle w:val="Strong"/>
          <w:rFonts w:eastAsiaTheme="majorEastAsia"/>
          <w:b w:val="0"/>
        </w:rPr>
        <w:t>to support their enterprise when banks might not be able to do so due to prudential guidelines</w:t>
      </w:r>
      <w:r w:rsidRPr="008B075F">
        <w:t>.</w:t>
      </w:r>
      <w:r w:rsidR="00234EDE" w:rsidRPr="008B075F">
        <w:t xml:space="preserve"> For instance, </w:t>
      </w:r>
      <w:r w:rsidRPr="008B075F">
        <w:rPr>
          <w:rStyle w:val="Strong"/>
          <w:rFonts w:eastAsiaTheme="majorEastAsia"/>
        </w:rPr>
        <w:t>Kiva</w:t>
      </w:r>
      <w:r w:rsidRPr="008B075F">
        <w:t xml:space="preserve"> is an online platform that has allowed African entrepreneurs to access micro-loans for their businesses, facilitating growth in sectors such as </w:t>
      </w:r>
      <w:r w:rsidRPr="008B075F">
        <w:rPr>
          <w:rStyle w:val="Strong"/>
          <w:rFonts w:eastAsiaTheme="majorEastAsia"/>
        </w:rPr>
        <w:t>agriculture</w:t>
      </w:r>
      <w:r w:rsidRPr="008B075F">
        <w:t xml:space="preserve"> and </w:t>
      </w:r>
      <w:r w:rsidRPr="008B075F">
        <w:rPr>
          <w:rStyle w:val="Strong"/>
          <w:rFonts w:eastAsiaTheme="majorEastAsia"/>
        </w:rPr>
        <w:t>healthcare</w:t>
      </w:r>
      <w:r w:rsidRPr="008B075F">
        <w:t xml:space="preserve">. </w:t>
      </w:r>
      <w:r w:rsidR="00234EDE" w:rsidRPr="008B075F">
        <w:t xml:space="preserve">In recent years, several </w:t>
      </w:r>
      <w:r w:rsidRPr="008B075F">
        <w:t xml:space="preserve">Nigerian startups </w:t>
      </w:r>
      <w:r w:rsidR="00234EDE" w:rsidRPr="008B075F">
        <w:t>have</w:t>
      </w:r>
      <w:r w:rsidRPr="008B075F">
        <w:t xml:space="preserve"> utiliz</w:t>
      </w:r>
      <w:r w:rsidR="00234EDE" w:rsidRPr="008B075F">
        <w:t>ed</w:t>
      </w:r>
      <w:r w:rsidRPr="008B075F">
        <w:t xml:space="preserve"> venture capital funding to scale operations in </w:t>
      </w:r>
      <w:r w:rsidRPr="008B075F">
        <w:rPr>
          <w:rStyle w:val="Strong"/>
          <w:rFonts w:eastAsiaTheme="majorEastAsia"/>
        </w:rPr>
        <w:t>fintech</w:t>
      </w:r>
      <w:r w:rsidRPr="008B075F">
        <w:t xml:space="preserve"> and </w:t>
      </w:r>
      <w:r w:rsidRPr="008B075F">
        <w:rPr>
          <w:rStyle w:val="Strong"/>
          <w:rFonts w:eastAsiaTheme="majorEastAsia"/>
        </w:rPr>
        <w:t>e-commerce</w:t>
      </w:r>
      <w:r w:rsidRPr="008B075F">
        <w:t>.</w:t>
      </w:r>
    </w:p>
    <w:p w:rsidR="00B2409D" w:rsidRPr="008B075F" w:rsidRDefault="00B2409D" w:rsidP="00B2409D">
      <w:r w:rsidRPr="008B075F">
        <w:pict>
          <v:rect id="_x0000_i2772" style="width:0;height:1.5pt" o:hralign="center" o:hrstd="t" o:hr="t" fillcolor="#a0a0a0" stroked="f"/>
        </w:pict>
      </w:r>
    </w:p>
    <w:p w:rsidR="00B2409D" w:rsidRPr="008B075F" w:rsidRDefault="00B2409D" w:rsidP="005B758F">
      <w:pPr>
        <w:pStyle w:val="NormalWeb"/>
        <w:numPr>
          <w:ilvl w:val="0"/>
          <w:numId w:val="1159"/>
        </w:numPr>
      </w:pPr>
      <w:r w:rsidRPr="008B075F">
        <w:rPr>
          <w:rStyle w:val="Strong"/>
          <w:rFonts w:eastAsiaTheme="majorEastAsia"/>
        </w:rPr>
        <w:t>Risk Management in an African Context</w:t>
      </w:r>
      <w:r w:rsidRPr="008B075F">
        <w:br/>
      </w:r>
      <w:r w:rsidRPr="008B075F">
        <w:br/>
        <w:t xml:space="preserve">Risk factors such as </w:t>
      </w:r>
      <w:r w:rsidRPr="008B075F">
        <w:rPr>
          <w:rStyle w:val="Strong"/>
          <w:rFonts w:eastAsiaTheme="majorEastAsia"/>
        </w:rPr>
        <w:t>political instability</w:t>
      </w:r>
      <w:r w:rsidRPr="008B075F">
        <w:t xml:space="preserve">, </w:t>
      </w:r>
      <w:r w:rsidRPr="008B075F">
        <w:rPr>
          <w:rStyle w:val="Strong"/>
          <w:rFonts w:eastAsiaTheme="majorEastAsia"/>
        </w:rPr>
        <w:t>currency fluctuations</w:t>
      </w:r>
      <w:r w:rsidRPr="008B075F">
        <w:t xml:space="preserve">, and </w:t>
      </w:r>
      <w:r w:rsidRPr="008B075F">
        <w:rPr>
          <w:rStyle w:val="Strong"/>
          <w:rFonts w:eastAsiaTheme="majorEastAsia"/>
        </w:rPr>
        <w:t>economic volatility</w:t>
      </w:r>
      <w:r w:rsidRPr="008B075F">
        <w:t xml:space="preserve"> are prevalent in many African countries. These factors can significantly affect business operations, and entrepreneurs must be prepared to manage such risks.</w:t>
      </w:r>
      <w:r w:rsidR="00234EDE" w:rsidRPr="008B075F">
        <w:t xml:space="preserve"> Entrepreneurs</w:t>
      </w:r>
      <w:r w:rsidRPr="008B075F">
        <w:t xml:space="preserve"> should </w:t>
      </w:r>
      <w:r w:rsidR="00211C24" w:rsidRPr="008B075F">
        <w:t xml:space="preserve">therefore </w:t>
      </w:r>
      <w:r w:rsidRPr="008B075F">
        <w:t xml:space="preserve">provide detailed strategies on risk management tailored to the African market. This </w:t>
      </w:r>
      <w:r w:rsidR="00211C24" w:rsidRPr="008B075F">
        <w:t>sh</w:t>
      </w:r>
      <w:r w:rsidRPr="008B075F">
        <w:t xml:space="preserve">ould include options like </w:t>
      </w:r>
      <w:r w:rsidRPr="008B075F">
        <w:rPr>
          <w:rStyle w:val="Strong"/>
          <w:rFonts w:eastAsiaTheme="majorEastAsia"/>
        </w:rPr>
        <w:t>currency hedging</w:t>
      </w:r>
      <w:r w:rsidRPr="008B075F">
        <w:t xml:space="preserve">, </w:t>
      </w:r>
      <w:r w:rsidRPr="008B075F">
        <w:rPr>
          <w:rStyle w:val="Strong"/>
          <w:rFonts w:eastAsiaTheme="majorEastAsia"/>
        </w:rPr>
        <w:t>forming partnerships</w:t>
      </w:r>
      <w:r w:rsidRPr="008B075F">
        <w:t xml:space="preserve"> with local entities, and using </w:t>
      </w:r>
      <w:r w:rsidRPr="008B075F">
        <w:rPr>
          <w:rStyle w:val="Strong"/>
          <w:rFonts w:eastAsiaTheme="majorEastAsia"/>
        </w:rPr>
        <w:t>insurance</w:t>
      </w:r>
      <w:r w:rsidRPr="008B075F">
        <w:t xml:space="preserve"> to mitigate potential business risks. </w:t>
      </w:r>
      <w:r w:rsidR="00211C24" w:rsidRPr="008B075F">
        <w:t>More importantly, e</w:t>
      </w:r>
      <w:r w:rsidRPr="008B075F">
        <w:t>ntrepreneurs should also develop crisis management plans and risk assessment frameworks to safeguard their ventures.</w:t>
      </w:r>
    </w:p>
    <w:p w:rsidR="00B2409D" w:rsidRPr="008B075F" w:rsidRDefault="00B2409D" w:rsidP="00B2409D">
      <w:r w:rsidRPr="008B075F">
        <w:pict>
          <v:rect id="_x0000_i2773" style="width:0;height:1.5pt" o:hralign="center" o:hrstd="t" o:hr="t" fillcolor="#a0a0a0" stroked="f"/>
        </w:pict>
      </w:r>
    </w:p>
    <w:p w:rsidR="00B2409D" w:rsidRPr="008B075F" w:rsidRDefault="00B2409D" w:rsidP="005B758F">
      <w:pPr>
        <w:pStyle w:val="NormalWeb"/>
        <w:numPr>
          <w:ilvl w:val="0"/>
          <w:numId w:val="1160"/>
        </w:numPr>
      </w:pPr>
      <w:r w:rsidRPr="008B075F">
        <w:rPr>
          <w:rStyle w:val="Strong"/>
          <w:rFonts w:eastAsiaTheme="majorEastAsia"/>
        </w:rPr>
        <w:t>Digital Transformation and Emerging Business Models: ICOs, STOs, IEOs</w:t>
      </w:r>
      <w:r w:rsidRPr="008B075F">
        <w:br/>
      </w:r>
      <w:r w:rsidRPr="008B075F">
        <w:br/>
        <w:t xml:space="preserve">The digital transformation of African economies has introduced new business models, such as </w:t>
      </w:r>
      <w:r w:rsidRPr="008B075F">
        <w:rPr>
          <w:rStyle w:val="Strong"/>
          <w:rFonts w:eastAsiaTheme="majorEastAsia"/>
        </w:rPr>
        <w:t>Initial Coin Offerings (ICOs)</w:t>
      </w:r>
      <w:r w:rsidRPr="008B075F">
        <w:t xml:space="preserve">, </w:t>
      </w:r>
      <w:r w:rsidRPr="008B075F">
        <w:rPr>
          <w:rStyle w:val="Strong"/>
          <w:rFonts w:eastAsiaTheme="majorEastAsia"/>
        </w:rPr>
        <w:t>Security Token Offerings (STOs)</w:t>
      </w:r>
      <w:r w:rsidRPr="008B075F">
        <w:t xml:space="preserve">, and </w:t>
      </w:r>
      <w:r w:rsidRPr="008B075F">
        <w:rPr>
          <w:rStyle w:val="Strong"/>
          <w:rFonts w:eastAsiaTheme="majorEastAsia"/>
        </w:rPr>
        <w:t>Initial Exchange Offerings (IEOs)</w:t>
      </w:r>
      <w:r w:rsidRPr="008B075F">
        <w:t>. These blockchain-based models offer startups a way to raise funds outside traditional financial systems.</w:t>
      </w:r>
      <w:r w:rsidR="00211C24" w:rsidRPr="008B075F">
        <w:t xml:space="preserve"> Entrepreneurs </w:t>
      </w:r>
      <w:r w:rsidRPr="008B075F">
        <w:t xml:space="preserve">should </w:t>
      </w:r>
      <w:r w:rsidR="00211C24" w:rsidRPr="008B075F">
        <w:t xml:space="preserve">therefore </w:t>
      </w:r>
      <w:r w:rsidRPr="008B075F">
        <w:t xml:space="preserve">explore how Nigerian and African entrepreneurs can leverage these digital fundraising techniques. ICOs, STOs, and IEOs are gaining traction as alternative methods for financing startups, particularly in the </w:t>
      </w:r>
      <w:r w:rsidRPr="008B075F">
        <w:rPr>
          <w:rStyle w:val="Strong"/>
          <w:rFonts w:eastAsiaTheme="majorEastAsia"/>
          <w:b w:val="0"/>
        </w:rPr>
        <w:t>technology sector</w:t>
      </w:r>
      <w:r w:rsidR="00211C24" w:rsidRPr="008B075F">
        <w:rPr>
          <w:rStyle w:val="Strong"/>
          <w:rFonts w:eastAsiaTheme="majorEastAsia"/>
          <w:b w:val="0"/>
        </w:rPr>
        <w:t>, this implies that they should not be ignored by Nigerian entrepreneurs in their business planning activities</w:t>
      </w:r>
      <w:r w:rsidRPr="008B075F">
        <w:t>.</w:t>
      </w:r>
      <w:r w:rsidR="00211C24" w:rsidRPr="008B075F">
        <w:t xml:space="preserve"> For instance, t</w:t>
      </w:r>
      <w:r w:rsidRPr="008B075F">
        <w:t xml:space="preserve">he </w:t>
      </w:r>
      <w:r w:rsidRPr="008B075F">
        <w:rPr>
          <w:rStyle w:val="Strong"/>
          <w:rFonts w:eastAsiaTheme="majorEastAsia"/>
        </w:rPr>
        <w:t>Nigerian Blockchain Alliance</w:t>
      </w:r>
      <w:r w:rsidRPr="008B075F">
        <w:t xml:space="preserve"> is one such initiative that has helped </w:t>
      </w:r>
      <w:r w:rsidR="00211C24" w:rsidRPr="008B075F">
        <w:t xml:space="preserve">both Nigerian and </w:t>
      </w:r>
      <w:r w:rsidRPr="008B075F">
        <w:t xml:space="preserve">African entrepreneurs understand and integrate blockchain technologies, including the use of ICOs for raising capital. Startups like </w:t>
      </w:r>
      <w:r w:rsidRPr="008B075F">
        <w:rPr>
          <w:rStyle w:val="Strong"/>
          <w:rFonts w:eastAsiaTheme="majorEastAsia"/>
        </w:rPr>
        <w:t>QuotedToken</w:t>
      </w:r>
      <w:r w:rsidRPr="008B075F">
        <w:t xml:space="preserve"> in Nigeria have embraced ICOs to fuel their projects.</w:t>
      </w:r>
    </w:p>
    <w:p w:rsidR="00B2409D" w:rsidRPr="008B075F" w:rsidRDefault="00B2409D" w:rsidP="00B2409D">
      <w:r w:rsidRPr="008B075F">
        <w:pict>
          <v:rect id="_x0000_i2774" style="width:0;height:1.5pt" o:hralign="center" o:hrstd="t" o:hr="t" fillcolor="#a0a0a0" stroked="f"/>
        </w:pict>
      </w:r>
    </w:p>
    <w:p w:rsidR="00B2409D" w:rsidRPr="008B075F" w:rsidRDefault="00B2409D" w:rsidP="005B758F">
      <w:pPr>
        <w:pStyle w:val="NormalWeb"/>
        <w:numPr>
          <w:ilvl w:val="0"/>
          <w:numId w:val="1161"/>
        </w:numPr>
      </w:pPr>
      <w:r w:rsidRPr="008B075F">
        <w:rPr>
          <w:rStyle w:val="Strong"/>
          <w:rFonts w:eastAsiaTheme="majorEastAsia"/>
        </w:rPr>
        <w:t>Entrepreneurial Ecosystem and Networks</w:t>
      </w:r>
      <w:r w:rsidRPr="008B075F">
        <w:br/>
      </w:r>
      <w:r w:rsidRPr="008B075F">
        <w:br/>
        <w:t xml:space="preserve">Networking and access to entrepreneurial ecosystems (such as </w:t>
      </w:r>
      <w:r w:rsidRPr="008B075F">
        <w:rPr>
          <w:rStyle w:val="Strong"/>
          <w:rFonts w:eastAsiaTheme="majorEastAsia"/>
        </w:rPr>
        <w:t>incubators</w:t>
      </w:r>
      <w:r w:rsidRPr="008B075F">
        <w:t xml:space="preserve">, </w:t>
      </w:r>
      <w:r w:rsidRPr="008B075F">
        <w:rPr>
          <w:rStyle w:val="Strong"/>
          <w:rFonts w:eastAsiaTheme="majorEastAsia"/>
        </w:rPr>
        <w:t>accelerators</w:t>
      </w:r>
      <w:r w:rsidRPr="008B075F">
        <w:t xml:space="preserve">, and </w:t>
      </w:r>
      <w:r w:rsidRPr="008B075F">
        <w:rPr>
          <w:rStyle w:val="Strong"/>
          <w:rFonts w:eastAsiaTheme="majorEastAsia"/>
        </w:rPr>
        <w:t>co-working spaces</w:t>
      </w:r>
      <w:r w:rsidRPr="008B075F">
        <w:t>) are critical to business success. Many African entrepreneurs lack access to these networks, which limits their opportunities for growth.</w:t>
      </w:r>
      <w:r w:rsidR="00211C24" w:rsidRPr="008B075F">
        <w:t xml:space="preserve"> Entrepreneurs</w:t>
      </w:r>
      <w:r w:rsidRPr="008B075F">
        <w:t xml:space="preserve"> should</w:t>
      </w:r>
      <w:r w:rsidR="00211C24" w:rsidRPr="008B075F">
        <w:t xml:space="preserve"> therefore</w:t>
      </w:r>
      <w:r w:rsidRPr="008B075F">
        <w:t xml:space="preserve"> </w:t>
      </w:r>
      <w:r w:rsidR="00211C24" w:rsidRPr="008B075F">
        <w:t>endeavor to</w:t>
      </w:r>
      <w:r w:rsidRPr="008B075F">
        <w:t xml:space="preserve"> build and leverag</w:t>
      </w:r>
      <w:r w:rsidR="00211C24" w:rsidRPr="008B075F">
        <w:t>e</w:t>
      </w:r>
      <w:r w:rsidRPr="008B075F">
        <w:t xml:space="preserve"> entrepreneurial ecosystems in Africa. </w:t>
      </w:r>
      <w:r w:rsidR="00211C24" w:rsidRPr="008B075F">
        <w:t>That said, h</w:t>
      </w:r>
      <w:r w:rsidRPr="008B075F">
        <w:t xml:space="preserve">ighlighting local and international incubators, </w:t>
      </w:r>
      <w:r w:rsidRPr="008B075F">
        <w:rPr>
          <w:rStyle w:val="Strong"/>
          <w:rFonts w:eastAsiaTheme="majorEastAsia"/>
        </w:rPr>
        <w:t>venture capital networks</w:t>
      </w:r>
      <w:r w:rsidRPr="008B075F">
        <w:t xml:space="preserve">, and </w:t>
      </w:r>
      <w:r w:rsidRPr="008B075F">
        <w:rPr>
          <w:rStyle w:val="Strong"/>
          <w:rFonts w:eastAsiaTheme="majorEastAsia"/>
        </w:rPr>
        <w:t>global partnerships</w:t>
      </w:r>
      <w:r w:rsidRPr="008B075F">
        <w:t xml:space="preserve"> </w:t>
      </w:r>
      <w:r w:rsidR="00211C24" w:rsidRPr="008B075F">
        <w:t>can</w:t>
      </w:r>
      <w:r w:rsidRPr="008B075F">
        <w:t xml:space="preserve"> </w:t>
      </w:r>
      <w:r w:rsidR="00211C24" w:rsidRPr="008B075F">
        <w:t>assist</w:t>
      </w:r>
      <w:r w:rsidRPr="008B075F">
        <w:t xml:space="preserve"> entrepreneurs </w:t>
      </w:r>
      <w:r w:rsidR="00211C24" w:rsidRPr="008B075F">
        <w:t xml:space="preserve">in </w:t>
      </w:r>
      <w:r w:rsidRPr="008B075F">
        <w:t>tap</w:t>
      </w:r>
      <w:r w:rsidR="00211C24" w:rsidRPr="008B075F">
        <w:t>ping</w:t>
      </w:r>
      <w:r w:rsidRPr="008B075F">
        <w:t xml:space="preserve"> into broader resources. </w:t>
      </w:r>
      <w:r w:rsidR="00211C24" w:rsidRPr="008B075F">
        <w:t>More so, k</w:t>
      </w:r>
      <w:r w:rsidRPr="008B075F">
        <w:t xml:space="preserve">ey players such as the </w:t>
      </w:r>
      <w:r w:rsidRPr="008B075F">
        <w:rPr>
          <w:rStyle w:val="Strong"/>
          <w:rFonts w:eastAsiaTheme="majorEastAsia"/>
        </w:rPr>
        <w:t>African Development Bank (AfDB)</w:t>
      </w:r>
      <w:r w:rsidRPr="008B075F">
        <w:t xml:space="preserve"> and </w:t>
      </w:r>
      <w:r w:rsidRPr="008B075F">
        <w:rPr>
          <w:rStyle w:val="Strong"/>
          <w:rFonts w:eastAsiaTheme="majorEastAsia"/>
        </w:rPr>
        <w:t>Tony Elumelu Foundation</w:t>
      </w:r>
      <w:r w:rsidRPr="008B075F">
        <w:t xml:space="preserve"> should be </w:t>
      </w:r>
      <w:r w:rsidR="00211C24" w:rsidRPr="008B075F">
        <w:t>exploited for funding, incubation, acceleratorship, and mentorship opportunities</w:t>
      </w:r>
      <w:r w:rsidRPr="008B075F">
        <w:t>.</w:t>
      </w:r>
    </w:p>
    <w:p w:rsidR="00B2409D" w:rsidRPr="008B075F" w:rsidRDefault="00B2409D" w:rsidP="00B2409D">
      <w:r w:rsidRPr="008B075F">
        <w:pict>
          <v:rect id="_x0000_i2775" style="width:0;height:1.5pt" o:hralign="center" o:hrstd="t" o:hr="t" fillcolor="#a0a0a0" stroked="f"/>
        </w:pict>
      </w:r>
    </w:p>
    <w:p w:rsidR="00B2409D" w:rsidRPr="008B075F" w:rsidRDefault="00B2409D" w:rsidP="005B758F">
      <w:pPr>
        <w:pStyle w:val="NormalWeb"/>
        <w:numPr>
          <w:ilvl w:val="0"/>
          <w:numId w:val="1162"/>
        </w:numPr>
      </w:pPr>
      <w:r w:rsidRPr="008B075F">
        <w:rPr>
          <w:rStyle w:val="Strong"/>
          <w:rFonts w:eastAsiaTheme="majorEastAsia"/>
        </w:rPr>
        <w:t>Diversity and Gender Inclusivity in Business Plans</w:t>
      </w:r>
      <w:r w:rsidRPr="008B075F">
        <w:br/>
      </w:r>
      <w:r w:rsidRPr="008B075F">
        <w:br/>
        <w:t>Gender inclusivity is essential, particularly in African countries, where female entrepreneurs face unique challenges due to societal and cultural barriers.</w:t>
      </w:r>
      <w:r w:rsidR="00211C24" w:rsidRPr="008B075F">
        <w:t xml:space="preserve"> Entrepreneurs</w:t>
      </w:r>
      <w:r w:rsidRPr="008B075F">
        <w:t xml:space="preserve"> should </w:t>
      </w:r>
      <w:r w:rsidR="00211C24" w:rsidRPr="008B075F">
        <w:t xml:space="preserve">therefore </w:t>
      </w:r>
      <w:r w:rsidRPr="008B075F">
        <w:t xml:space="preserve">focus on how female entrepreneurs in Africa can write </w:t>
      </w:r>
      <w:r w:rsidR="00C65428" w:rsidRPr="008B075F">
        <w:t xml:space="preserve">feasible and viable </w:t>
      </w:r>
      <w:r w:rsidRPr="008B075F">
        <w:t xml:space="preserve">business plans that account for both </w:t>
      </w:r>
      <w:r w:rsidRPr="008B075F">
        <w:rPr>
          <w:rStyle w:val="Strong"/>
          <w:rFonts w:eastAsiaTheme="majorEastAsia"/>
        </w:rPr>
        <w:t>gender-related challenges</w:t>
      </w:r>
      <w:r w:rsidRPr="008B075F">
        <w:t xml:space="preserve"> and opportunities. </w:t>
      </w:r>
      <w:r w:rsidR="00C65428" w:rsidRPr="008B075F">
        <w:t>Hence,</w:t>
      </w:r>
      <w:r w:rsidRPr="008B075F">
        <w:t xml:space="preserve"> </w:t>
      </w:r>
      <w:r w:rsidR="00C65428" w:rsidRPr="008B075F">
        <w:t>entrepreneurs should</w:t>
      </w:r>
      <w:r w:rsidRPr="008B075F">
        <w:t xml:space="preserve"> emphasize </w:t>
      </w:r>
      <w:r w:rsidRPr="008B075F">
        <w:rPr>
          <w:rStyle w:val="Strong"/>
          <w:rFonts w:eastAsiaTheme="majorEastAsia"/>
        </w:rPr>
        <w:t>diversity</w:t>
      </w:r>
      <w:r w:rsidRPr="008B075F">
        <w:t xml:space="preserve"> as a competitive advantage and encourage a more inclusive approach to business plan</w:t>
      </w:r>
      <w:r w:rsidR="00C65428" w:rsidRPr="008B075F">
        <w:t>ning and</w:t>
      </w:r>
      <w:r w:rsidRPr="008B075F">
        <w:t xml:space="preserve"> development.</w:t>
      </w:r>
      <w:r w:rsidR="00C65428" w:rsidRPr="008B075F">
        <w:t xml:space="preserve"> For instance, </w:t>
      </w:r>
      <w:r w:rsidRPr="008B075F">
        <w:rPr>
          <w:rStyle w:val="Strong"/>
          <w:rFonts w:eastAsiaTheme="majorEastAsia"/>
        </w:rPr>
        <w:t>Women in Tech Africa</w:t>
      </w:r>
      <w:r w:rsidRPr="008B075F">
        <w:t xml:space="preserve"> is an organization promoting gender equality and empowering women in the African tech space. </w:t>
      </w:r>
      <w:r w:rsidR="00C65428" w:rsidRPr="008B075F">
        <w:t>Several</w:t>
      </w:r>
      <w:r w:rsidRPr="008B075F">
        <w:t xml:space="preserve"> female entrepreneurs in Africa </w:t>
      </w:r>
      <w:r w:rsidR="00C65428" w:rsidRPr="008B075F">
        <w:t>have pioneered</w:t>
      </w:r>
      <w:r w:rsidRPr="008B075F">
        <w:t xml:space="preserve"> </w:t>
      </w:r>
      <w:r w:rsidRPr="008B075F">
        <w:rPr>
          <w:rStyle w:val="Strong"/>
          <w:rFonts w:eastAsiaTheme="majorEastAsia"/>
        </w:rPr>
        <w:t>mobile health innovations</w:t>
      </w:r>
      <w:r w:rsidR="00C65428" w:rsidRPr="008B075F">
        <w:t>, as well as championed</w:t>
      </w:r>
      <w:r w:rsidRPr="008B075F">
        <w:t xml:space="preserve"> </w:t>
      </w:r>
      <w:r w:rsidRPr="008B075F">
        <w:rPr>
          <w:rStyle w:val="Strong"/>
          <w:rFonts w:eastAsiaTheme="majorEastAsia"/>
        </w:rPr>
        <w:t>agritech startups</w:t>
      </w:r>
      <w:r w:rsidRPr="008B075F">
        <w:t xml:space="preserve">, with their business plans reflecting a strong focus on </w:t>
      </w:r>
      <w:r w:rsidRPr="008B075F">
        <w:rPr>
          <w:rStyle w:val="Strong"/>
          <w:rFonts w:eastAsiaTheme="majorEastAsia"/>
        </w:rPr>
        <w:t>social good</w:t>
      </w:r>
      <w:r w:rsidRPr="008B075F">
        <w:t xml:space="preserve"> and </w:t>
      </w:r>
      <w:r w:rsidRPr="008B075F">
        <w:rPr>
          <w:rStyle w:val="Strong"/>
          <w:rFonts w:eastAsiaTheme="majorEastAsia"/>
        </w:rPr>
        <w:t>community impact</w:t>
      </w:r>
      <w:r w:rsidR="00C65428" w:rsidRPr="008B075F">
        <w:rPr>
          <w:rStyle w:val="Strong"/>
          <w:rFonts w:eastAsiaTheme="majorEastAsia"/>
        </w:rPr>
        <w:t>, which is in line with the sustainable development goals (SDGs)</w:t>
      </w:r>
      <w:r w:rsidRPr="008B075F">
        <w:t>.</w:t>
      </w:r>
    </w:p>
    <w:p w:rsidR="00B2409D" w:rsidRPr="008B075F" w:rsidRDefault="00B2409D" w:rsidP="00B2409D">
      <w:r w:rsidRPr="008B075F">
        <w:pict>
          <v:rect id="_x0000_i2776" style="width:0;height:1.5pt" o:hralign="center" o:hrstd="t" o:hr="t" fillcolor="#a0a0a0" stroked="f"/>
        </w:pict>
      </w:r>
    </w:p>
    <w:p w:rsidR="00B2409D" w:rsidRPr="008B075F" w:rsidRDefault="00C65428" w:rsidP="00B2409D">
      <w:pPr>
        <w:pStyle w:val="Heading3"/>
        <w:rPr>
          <w:color w:val="auto"/>
        </w:rPr>
      </w:pPr>
      <w:r w:rsidRPr="008B075F">
        <w:rPr>
          <w:color w:val="auto"/>
        </w:rPr>
        <w:t xml:space="preserve">26.4.4 </w:t>
      </w:r>
      <w:r w:rsidR="00B2409D" w:rsidRPr="008B075F">
        <w:rPr>
          <w:color w:val="auto"/>
        </w:rPr>
        <w:t>Final Thoughts on Emerging Trends: ICOs, STOs, and IEOs in Africa</w:t>
      </w:r>
    </w:p>
    <w:p w:rsidR="00B2409D" w:rsidRPr="008B075F" w:rsidRDefault="00B2409D" w:rsidP="00B2409D">
      <w:pPr>
        <w:pStyle w:val="NormalWeb"/>
      </w:pPr>
      <w:r w:rsidRPr="008B075F">
        <w:t xml:space="preserve">The rise of </w:t>
      </w:r>
      <w:r w:rsidRPr="008B075F">
        <w:rPr>
          <w:rStyle w:val="Strong"/>
          <w:rFonts w:eastAsiaTheme="majorEastAsia"/>
        </w:rPr>
        <w:t>ICOs (Initial Coin Offerings)</w:t>
      </w:r>
      <w:r w:rsidRPr="008B075F">
        <w:t xml:space="preserve">, </w:t>
      </w:r>
      <w:r w:rsidRPr="008B075F">
        <w:rPr>
          <w:rStyle w:val="Strong"/>
          <w:rFonts w:eastAsiaTheme="majorEastAsia"/>
        </w:rPr>
        <w:t>STOs (Security Token Offerings)</w:t>
      </w:r>
      <w:r w:rsidRPr="008B075F">
        <w:t xml:space="preserve">, and </w:t>
      </w:r>
      <w:r w:rsidRPr="008B075F">
        <w:rPr>
          <w:rStyle w:val="Strong"/>
          <w:rFonts w:eastAsiaTheme="majorEastAsia"/>
        </w:rPr>
        <w:t>IEOs (Initial Exchange Offerings)</w:t>
      </w:r>
      <w:r w:rsidRPr="008B075F">
        <w:t xml:space="preserve"> represents an exciting shift in the funding landscape for African entrepreneurs. These emerging blockchain-based fundraising methods allow businesses to raise capital directly from investors through cryptocurrency exchanges. Entrepreneurs in Africa, particularly in fintech and tech-driven sectors, should consider incorporating these innovative funding models into their business plans.</w:t>
      </w:r>
    </w:p>
    <w:p w:rsidR="00B2409D" w:rsidRPr="008B075F" w:rsidRDefault="00B2409D" w:rsidP="00B2409D">
      <w:pPr>
        <w:pStyle w:val="NormalWeb"/>
      </w:pPr>
      <w:r w:rsidRPr="008B075F">
        <w:rPr>
          <w:rStyle w:val="Strong"/>
          <w:rFonts w:eastAsiaTheme="majorEastAsia"/>
        </w:rPr>
        <w:t>Key Advantages for African Entrepreneurs</w:t>
      </w:r>
      <w:r w:rsidRPr="008B075F">
        <w:t>:</w:t>
      </w:r>
    </w:p>
    <w:p w:rsidR="00B2409D" w:rsidRPr="008B075F" w:rsidRDefault="00B2409D" w:rsidP="005B758F">
      <w:pPr>
        <w:numPr>
          <w:ilvl w:val="0"/>
          <w:numId w:val="1163"/>
        </w:numPr>
        <w:spacing w:before="100" w:beforeAutospacing="1" w:after="100" w:afterAutospacing="1" w:line="240" w:lineRule="auto"/>
      </w:pPr>
      <w:r w:rsidRPr="008B075F">
        <w:rPr>
          <w:rStyle w:val="Strong"/>
        </w:rPr>
        <w:t>Global Reach</w:t>
      </w:r>
      <w:r w:rsidRPr="008B075F">
        <w:t>: ICOs, STOs, and IEOs enable startups to access global investors, overcoming regional financial barriers.</w:t>
      </w:r>
    </w:p>
    <w:p w:rsidR="00B2409D" w:rsidRPr="008B075F" w:rsidRDefault="00B2409D" w:rsidP="005B758F">
      <w:pPr>
        <w:numPr>
          <w:ilvl w:val="0"/>
          <w:numId w:val="1163"/>
        </w:numPr>
        <w:spacing w:before="100" w:beforeAutospacing="1" w:after="100" w:afterAutospacing="1" w:line="240" w:lineRule="auto"/>
      </w:pPr>
      <w:r w:rsidRPr="008B075F">
        <w:rPr>
          <w:rStyle w:val="Strong"/>
        </w:rPr>
        <w:t>Decentralized Financing</w:t>
      </w:r>
      <w:r w:rsidRPr="008B075F">
        <w:t>: These models do not rely on traditional banks, which may be inaccessible to many African entrepreneurs.</w:t>
      </w:r>
    </w:p>
    <w:p w:rsidR="00B2409D" w:rsidRPr="008B075F" w:rsidRDefault="00B2409D" w:rsidP="005B758F">
      <w:pPr>
        <w:numPr>
          <w:ilvl w:val="0"/>
          <w:numId w:val="1163"/>
        </w:numPr>
        <w:spacing w:before="100" w:beforeAutospacing="1" w:after="100" w:afterAutospacing="1" w:line="240" w:lineRule="auto"/>
      </w:pPr>
      <w:r w:rsidRPr="008B075F">
        <w:rPr>
          <w:rStyle w:val="Strong"/>
        </w:rPr>
        <w:t>Blockchain Transparency</w:t>
      </w:r>
      <w:r w:rsidRPr="008B075F">
        <w:t>: Blockchain technology offers greater transparency and security, appealing to investors seeking trust.</w:t>
      </w:r>
    </w:p>
    <w:p w:rsidR="00B2409D" w:rsidRPr="008B075F" w:rsidRDefault="00B2409D" w:rsidP="00B2409D">
      <w:pPr>
        <w:pStyle w:val="NormalWeb"/>
      </w:pPr>
      <w:r w:rsidRPr="008B075F">
        <w:t xml:space="preserve">However, it is important to note the </w:t>
      </w:r>
      <w:r w:rsidRPr="008B075F">
        <w:rPr>
          <w:rStyle w:val="Strong"/>
          <w:rFonts w:eastAsiaTheme="majorEastAsia"/>
        </w:rPr>
        <w:t>risks</w:t>
      </w:r>
      <w:r w:rsidRPr="008B075F">
        <w:t xml:space="preserve"> associated with these models, including regulatory uncertainty, fraud, and volatility in cryptocurrency markets. Therefore, business plans should carefully outline the legal considerations, market conditions, and the structure of these offerings to ensure clarity for potential investors.</w:t>
      </w:r>
    </w:p>
    <w:p w:rsidR="00B2409D" w:rsidRPr="008B075F" w:rsidRDefault="00B2409D" w:rsidP="00D6022B">
      <w:pPr>
        <w:spacing w:after="0"/>
      </w:pPr>
    </w:p>
    <w:p w:rsidR="00D6022B" w:rsidRPr="008B075F" w:rsidRDefault="00D6022B" w:rsidP="00D6022B">
      <w:pPr>
        <w:pStyle w:val="Heading3"/>
        <w:rPr>
          <w:color w:val="auto"/>
        </w:rPr>
      </w:pPr>
      <w:r w:rsidRPr="008B075F">
        <w:rPr>
          <w:color w:val="auto"/>
        </w:rPr>
        <w:t>Summary</w:t>
      </w:r>
    </w:p>
    <w:p w:rsidR="00D6022B" w:rsidRPr="008B075F" w:rsidRDefault="00D6022B" w:rsidP="00D6022B">
      <w:pPr>
        <w:pStyle w:val="NormalWeb"/>
      </w:pPr>
      <w:r w:rsidRPr="008B075F">
        <w:t>This section has examined real-world examples of successful business plans, drawing on Nigerian, African, and global case studies. Each example illustrates the importance of market research, accurate financial projections, clear value propositions, risk management, and scalability in creating a business plan that resonates with investors and partners. By analyzing these examples, readers can gain insight into the key factors that contribute to a successful business plan and apply these lessons to their own entrepreneurial ventures.</w:t>
      </w:r>
    </w:p>
    <w:p w:rsidR="00D6022B" w:rsidRPr="008B075F" w:rsidRDefault="00D6022B" w:rsidP="00D6022B">
      <w:pPr>
        <w:pStyle w:val="NormalWeb"/>
      </w:pPr>
      <w:r w:rsidRPr="008B075F">
        <w:t>This section provides a roadmap for creating a business plan that is both thorough and compelling. Whether in Nigeria, Africa, or globally, entrepreneurs who apply these principles can increase their chances of securing funding, attracting partners, and achieving long-term success in their ventures.</w:t>
      </w:r>
    </w:p>
    <w:p w:rsidR="00D6022B" w:rsidRPr="008B075F" w:rsidRDefault="00D6022B" w:rsidP="00D6022B">
      <w:r w:rsidRPr="008B075F">
        <w:pict>
          <v:rect id="_x0000_i2765" style="width:0;height:1.5pt" o:hralign="center" o:hrstd="t" o:hr="t" fillcolor="#a0a0a0" stroked="f"/>
        </w:pict>
      </w:r>
    </w:p>
    <w:p w:rsidR="00D6022B" w:rsidRPr="008B075F" w:rsidRDefault="00D6022B" w:rsidP="00D6022B">
      <w:pPr>
        <w:pStyle w:val="Heading3"/>
        <w:rPr>
          <w:color w:val="auto"/>
        </w:rPr>
      </w:pPr>
      <w:r w:rsidRPr="008B075F">
        <w:rPr>
          <w:color w:val="auto"/>
        </w:rPr>
        <w:t>Key Terms and Concepts</w:t>
      </w:r>
    </w:p>
    <w:p w:rsidR="00D6022B" w:rsidRPr="008B075F" w:rsidRDefault="00D6022B" w:rsidP="005B758F">
      <w:pPr>
        <w:numPr>
          <w:ilvl w:val="0"/>
          <w:numId w:val="1146"/>
        </w:numPr>
        <w:spacing w:before="100" w:beforeAutospacing="1" w:after="100" w:afterAutospacing="1" w:line="240" w:lineRule="auto"/>
      </w:pPr>
      <w:r w:rsidRPr="008B075F">
        <w:rPr>
          <w:rStyle w:val="Strong"/>
        </w:rPr>
        <w:t>Market-Driven Strategy</w:t>
      </w:r>
      <w:r w:rsidRPr="008B075F">
        <w:t>: An approach that aligns business objectives with actual market demands and customer needs.</w:t>
      </w:r>
    </w:p>
    <w:p w:rsidR="00D6022B" w:rsidRPr="008B075F" w:rsidRDefault="00D6022B" w:rsidP="005B758F">
      <w:pPr>
        <w:numPr>
          <w:ilvl w:val="0"/>
          <w:numId w:val="1146"/>
        </w:numPr>
        <w:spacing w:before="100" w:beforeAutospacing="1" w:after="100" w:afterAutospacing="1" w:line="240" w:lineRule="auto"/>
      </w:pPr>
      <w:r w:rsidRPr="008B075F">
        <w:rPr>
          <w:rStyle w:val="Strong"/>
        </w:rPr>
        <w:t>Financial Projections</w:t>
      </w:r>
      <w:r w:rsidRPr="008B075F">
        <w:t>: Forecasted financial statements that include revenue, profit, and expense estimates.</w:t>
      </w:r>
    </w:p>
    <w:p w:rsidR="00D6022B" w:rsidRPr="008B075F" w:rsidRDefault="00D6022B" w:rsidP="005B758F">
      <w:pPr>
        <w:numPr>
          <w:ilvl w:val="0"/>
          <w:numId w:val="1146"/>
        </w:numPr>
        <w:spacing w:before="100" w:beforeAutospacing="1" w:after="100" w:afterAutospacing="1" w:line="240" w:lineRule="auto"/>
      </w:pPr>
      <w:r w:rsidRPr="008B075F">
        <w:rPr>
          <w:rStyle w:val="Strong"/>
        </w:rPr>
        <w:t>Executive Summary</w:t>
      </w:r>
      <w:r w:rsidRPr="008B075F">
        <w:t>: A concise overview of the business plan, summarizing the business idea, target market, and financial goals.</w:t>
      </w:r>
    </w:p>
    <w:p w:rsidR="00D6022B" w:rsidRPr="008B075F" w:rsidRDefault="00D6022B" w:rsidP="005B758F">
      <w:pPr>
        <w:numPr>
          <w:ilvl w:val="0"/>
          <w:numId w:val="1146"/>
        </w:numPr>
        <w:spacing w:before="100" w:beforeAutospacing="1" w:after="100" w:afterAutospacing="1" w:line="240" w:lineRule="auto"/>
      </w:pPr>
      <w:r w:rsidRPr="008B075F">
        <w:rPr>
          <w:rStyle w:val="Strong"/>
        </w:rPr>
        <w:t>Value Proposition</w:t>
      </w:r>
      <w:r w:rsidRPr="008B075F">
        <w:t>: The unique value the business offers to its customers, setting it apart from competitors.</w:t>
      </w:r>
    </w:p>
    <w:p w:rsidR="00D6022B" w:rsidRPr="008B075F" w:rsidRDefault="00D6022B" w:rsidP="005B758F">
      <w:pPr>
        <w:numPr>
          <w:ilvl w:val="0"/>
          <w:numId w:val="1146"/>
        </w:numPr>
        <w:spacing w:before="100" w:beforeAutospacing="1" w:after="100" w:afterAutospacing="1" w:line="240" w:lineRule="auto"/>
      </w:pPr>
      <w:r w:rsidRPr="008B075F">
        <w:rPr>
          <w:rStyle w:val="Strong"/>
        </w:rPr>
        <w:t>Investor Engagement</w:t>
      </w:r>
      <w:r w:rsidRPr="008B075F">
        <w:t>: Strategies to attract and retain the interest of potential investors.</w:t>
      </w:r>
    </w:p>
    <w:p w:rsidR="00D6022B" w:rsidRPr="008B075F" w:rsidRDefault="00D6022B" w:rsidP="005B758F">
      <w:pPr>
        <w:numPr>
          <w:ilvl w:val="0"/>
          <w:numId w:val="1146"/>
        </w:numPr>
        <w:spacing w:before="100" w:beforeAutospacing="1" w:after="100" w:afterAutospacing="1" w:line="240" w:lineRule="auto"/>
      </w:pPr>
      <w:r w:rsidRPr="008B075F">
        <w:rPr>
          <w:rStyle w:val="Strong"/>
        </w:rPr>
        <w:t>Scalability</w:t>
      </w:r>
      <w:r w:rsidRPr="008B075F">
        <w:t>: The potential for a business to grow in size, revenue, and operational capacity.</w:t>
      </w:r>
    </w:p>
    <w:p w:rsidR="00D6022B" w:rsidRPr="008B075F" w:rsidRDefault="00D6022B" w:rsidP="005B758F">
      <w:pPr>
        <w:numPr>
          <w:ilvl w:val="0"/>
          <w:numId w:val="1146"/>
        </w:numPr>
        <w:spacing w:before="100" w:beforeAutospacing="1" w:after="100" w:afterAutospacing="1" w:line="240" w:lineRule="auto"/>
      </w:pPr>
      <w:r w:rsidRPr="008B075F">
        <w:rPr>
          <w:rStyle w:val="Strong"/>
        </w:rPr>
        <w:t>Risk Mitigation</w:t>
      </w:r>
      <w:r w:rsidRPr="008B075F">
        <w:t>: Strategies to minimize or manage potential risks to business operations or profitability.</w:t>
      </w:r>
    </w:p>
    <w:p w:rsidR="00D6022B" w:rsidRPr="008B075F" w:rsidRDefault="00D6022B" w:rsidP="005B758F">
      <w:pPr>
        <w:numPr>
          <w:ilvl w:val="0"/>
          <w:numId w:val="1146"/>
        </w:numPr>
        <w:spacing w:before="100" w:beforeAutospacing="1" w:after="100" w:afterAutospacing="1" w:line="240" w:lineRule="auto"/>
      </w:pPr>
      <w:r w:rsidRPr="008B075F">
        <w:rPr>
          <w:rStyle w:val="Strong"/>
        </w:rPr>
        <w:t>Sustainability Planning</w:t>
      </w:r>
      <w:r w:rsidRPr="008B075F">
        <w:t>: Long-term strategies to ensure the business can operate sustainably in economic, social, and environmental terms.</w:t>
      </w:r>
    </w:p>
    <w:p w:rsidR="00D6022B" w:rsidRPr="008B075F" w:rsidRDefault="00D6022B" w:rsidP="005B758F">
      <w:pPr>
        <w:numPr>
          <w:ilvl w:val="0"/>
          <w:numId w:val="1146"/>
        </w:numPr>
        <w:spacing w:before="100" w:beforeAutospacing="1" w:after="100" w:afterAutospacing="1" w:line="240" w:lineRule="auto"/>
      </w:pPr>
      <w:r w:rsidRPr="008B075F">
        <w:rPr>
          <w:rStyle w:val="Strong"/>
        </w:rPr>
        <w:t>Competitive Advantage</w:t>
      </w:r>
      <w:r w:rsidRPr="008B075F">
        <w:t>: The unique factors that make a business more successful than its competitors.</w:t>
      </w:r>
    </w:p>
    <w:p w:rsidR="00D6022B" w:rsidRPr="008B075F" w:rsidRDefault="00D6022B" w:rsidP="00D6022B">
      <w:pPr>
        <w:spacing w:after="0"/>
      </w:pPr>
      <w:r w:rsidRPr="008B075F">
        <w:pict>
          <v:rect id="_x0000_i2766" style="width:0;height:1.5pt" o:hralign="center" o:hrstd="t" o:hr="t" fillcolor="#a0a0a0" stroked="f"/>
        </w:pict>
      </w:r>
    </w:p>
    <w:p w:rsidR="00D6022B" w:rsidRPr="008B075F" w:rsidRDefault="00D6022B" w:rsidP="00D6022B">
      <w:pPr>
        <w:pStyle w:val="Heading3"/>
        <w:rPr>
          <w:color w:val="auto"/>
        </w:rPr>
      </w:pPr>
      <w:r w:rsidRPr="008B075F">
        <w:rPr>
          <w:color w:val="auto"/>
        </w:rPr>
        <w:t>Review &amp; Discussion Questions</w:t>
      </w:r>
    </w:p>
    <w:p w:rsidR="00D6022B" w:rsidRPr="008B075F" w:rsidRDefault="00D6022B" w:rsidP="005B758F">
      <w:pPr>
        <w:numPr>
          <w:ilvl w:val="0"/>
          <w:numId w:val="1147"/>
        </w:numPr>
        <w:spacing w:before="100" w:beforeAutospacing="1" w:after="100" w:afterAutospacing="1" w:line="240" w:lineRule="auto"/>
      </w:pPr>
      <w:r w:rsidRPr="008B075F">
        <w:t>What are some key components that successful business plans tend to have in common?</w:t>
      </w:r>
    </w:p>
    <w:p w:rsidR="00D6022B" w:rsidRPr="008B075F" w:rsidRDefault="00D6022B" w:rsidP="005B758F">
      <w:pPr>
        <w:numPr>
          <w:ilvl w:val="0"/>
          <w:numId w:val="1147"/>
        </w:numPr>
        <w:spacing w:before="100" w:beforeAutospacing="1" w:after="100" w:afterAutospacing="1" w:line="240" w:lineRule="auto"/>
      </w:pPr>
      <w:r w:rsidRPr="008B075F">
        <w:t>Why is a market-driven strategy essential to creating a successful business plan?</w:t>
      </w:r>
    </w:p>
    <w:p w:rsidR="00D6022B" w:rsidRPr="008B075F" w:rsidRDefault="00D6022B" w:rsidP="005B758F">
      <w:pPr>
        <w:numPr>
          <w:ilvl w:val="0"/>
          <w:numId w:val="1147"/>
        </w:numPr>
        <w:spacing w:before="100" w:beforeAutospacing="1" w:after="100" w:afterAutospacing="1" w:line="240" w:lineRule="auto"/>
      </w:pPr>
      <w:r w:rsidRPr="008B075F">
        <w:t>How can a well-crafted executive summary impact investor interest in a business plan?</w:t>
      </w:r>
    </w:p>
    <w:p w:rsidR="00D6022B" w:rsidRPr="008B075F" w:rsidRDefault="00D6022B" w:rsidP="005B758F">
      <w:pPr>
        <w:numPr>
          <w:ilvl w:val="0"/>
          <w:numId w:val="1147"/>
        </w:numPr>
        <w:spacing w:before="100" w:beforeAutospacing="1" w:after="100" w:afterAutospacing="1" w:line="240" w:lineRule="auto"/>
      </w:pPr>
      <w:r w:rsidRPr="008B075F">
        <w:t>Discuss the importance of accurate and realistic financial projections in a business plan. How do these projections influence investor confidence?</w:t>
      </w:r>
    </w:p>
    <w:p w:rsidR="00D6022B" w:rsidRPr="008B075F" w:rsidRDefault="00D6022B" w:rsidP="005B758F">
      <w:pPr>
        <w:numPr>
          <w:ilvl w:val="0"/>
          <w:numId w:val="1147"/>
        </w:numPr>
        <w:spacing w:before="100" w:beforeAutospacing="1" w:after="100" w:afterAutospacing="1" w:line="240" w:lineRule="auto"/>
      </w:pPr>
      <w:r w:rsidRPr="008B075F">
        <w:t>How do Nigerian and African business environments shape the structure and focus of successful local business plans?</w:t>
      </w:r>
    </w:p>
    <w:p w:rsidR="00D6022B" w:rsidRPr="008B075F" w:rsidRDefault="00D6022B" w:rsidP="005B758F">
      <w:pPr>
        <w:numPr>
          <w:ilvl w:val="0"/>
          <w:numId w:val="1147"/>
        </w:numPr>
        <w:spacing w:before="100" w:beforeAutospacing="1" w:after="100" w:afterAutospacing="1" w:line="240" w:lineRule="auto"/>
      </w:pPr>
      <w:r w:rsidRPr="008B075F">
        <w:t>In what ways can a strong value proposition and clear competitive advantage benefit a business plan?</w:t>
      </w:r>
    </w:p>
    <w:p w:rsidR="00D6022B" w:rsidRPr="008B075F" w:rsidRDefault="00D6022B" w:rsidP="005B758F">
      <w:pPr>
        <w:numPr>
          <w:ilvl w:val="0"/>
          <w:numId w:val="1147"/>
        </w:numPr>
        <w:spacing w:before="100" w:beforeAutospacing="1" w:after="100" w:afterAutospacing="1" w:line="240" w:lineRule="auto"/>
      </w:pPr>
      <w:r w:rsidRPr="008B075F">
        <w:t>What role does risk mitigation play in making a business plan successful?</w:t>
      </w:r>
    </w:p>
    <w:p w:rsidR="00D6022B" w:rsidRPr="008B075F" w:rsidRDefault="00D6022B" w:rsidP="005B758F">
      <w:pPr>
        <w:numPr>
          <w:ilvl w:val="0"/>
          <w:numId w:val="1147"/>
        </w:numPr>
        <w:spacing w:before="100" w:beforeAutospacing="1" w:after="100" w:afterAutospacing="1" w:line="240" w:lineRule="auto"/>
      </w:pPr>
      <w:r w:rsidRPr="008B075F">
        <w:t>Why is sustainability planning increasingly considered a critical component of successful business plans?</w:t>
      </w:r>
    </w:p>
    <w:p w:rsidR="00D6022B" w:rsidRPr="008B075F" w:rsidRDefault="00D6022B" w:rsidP="00D6022B">
      <w:pPr>
        <w:spacing w:after="0"/>
      </w:pPr>
      <w:r w:rsidRPr="008B075F">
        <w:pict>
          <v:rect id="_x0000_i2750" style="width:0;height:1.5pt" o:hralign="center" o:hrstd="t" o:hr="t" fillcolor="#a0a0a0" stroked="f"/>
        </w:pict>
      </w:r>
    </w:p>
    <w:p w:rsidR="00D6022B" w:rsidRPr="008B075F" w:rsidRDefault="00D6022B" w:rsidP="00D6022B">
      <w:pPr>
        <w:pStyle w:val="Heading3"/>
        <w:rPr>
          <w:color w:val="auto"/>
        </w:rPr>
      </w:pPr>
      <w:r w:rsidRPr="008B075F">
        <w:rPr>
          <w:color w:val="auto"/>
        </w:rPr>
        <w:t>Experiential Exercise</w:t>
      </w:r>
    </w:p>
    <w:p w:rsidR="00D6022B" w:rsidRPr="008B075F" w:rsidRDefault="00D6022B" w:rsidP="00D6022B">
      <w:pPr>
        <w:pStyle w:val="NormalWeb"/>
      </w:pPr>
      <w:r w:rsidRPr="008B075F">
        <w:rPr>
          <w:rStyle w:val="Strong"/>
        </w:rPr>
        <w:t>Exercise: Developing an Effective Executive Summary</w:t>
      </w:r>
    </w:p>
    <w:p w:rsidR="00D6022B" w:rsidRPr="008B075F" w:rsidRDefault="00D6022B" w:rsidP="005B758F">
      <w:pPr>
        <w:numPr>
          <w:ilvl w:val="0"/>
          <w:numId w:val="1150"/>
        </w:numPr>
        <w:spacing w:before="100" w:beforeAutospacing="1" w:after="100" w:afterAutospacing="1" w:line="240" w:lineRule="auto"/>
      </w:pPr>
      <w:r w:rsidRPr="008B075F">
        <w:t>Students will be provided with sample business scenarios and tasked with writing a one-page executive summary for each.</w:t>
      </w:r>
    </w:p>
    <w:p w:rsidR="00D6022B" w:rsidRPr="008B075F" w:rsidRDefault="00D6022B" w:rsidP="005B758F">
      <w:pPr>
        <w:numPr>
          <w:ilvl w:val="0"/>
          <w:numId w:val="1150"/>
        </w:numPr>
        <w:spacing w:before="100" w:beforeAutospacing="1" w:after="100" w:afterAutospacing="1" w:line="240" w:lineRule="auto"/>
      </w:pPr>
      <w:r w:rsidRPr="008B075F">
        <w:t>Each summary should include a brief description of the business concept, the target market, a clear value proposition, and highlights of financial and strategic projections.</w:t>
      </w:r>
    </w:p>
    <w:p w:rsidR="00D6022B" w:rsidRPr="008B075F" w:rsidRDefault="00D6022B" w:rsidP="005B758F">
      <w:pPr>
        <w:numPr>
          <w:ilvl w:val="0"/>
          <w:numId w:val="1150"/>
        </w:numPr>
        <w:spacing w:before="100" w:beforeAutospacing="1" w:after="100" w:afterAutospacing="1" w:line="240" w:lineRule="auto"/>
      </w:pPr>
      <w:r w:rsidRPr="008B075F">
        <w:t>After drafting, students will exchange summaries with classmates for peer review, focusing on clarity, conciseness, and effectiveness.</w:t>
      </w:r>
    </w:p>
    <w:p w:rsidR="00D6022B" w:rsidRPr="008B075F" w:rsidRDefault="00D6022B" w:rsidP="00D6022B">
      <w:pPr>
        <w:pStyle w:val="NormalWeb"/>
      </w:pPr>
      <w:r w:rsidRPr="008B075F">
        <w:t>This exercise helps students develop skills in crafting compelling executive summaries that effectively capture the essence of a business plan.</w:t>
      </w:r>
    </w:p>
    <w:p w:rsidR="00D6022B" w:rsidRPr="008B075F" w:rsidRDefault="00D6022B" w:rsidP="00D6022B">
      <w:r w:rsidRPr="008B075F">
        <w:pict>
          <v:rect id="_x0000_i2751" style="width:0;height:1.5pt" o:hralign="center" o:hrstd="t" o:hr="t" fillcolor="#a0a0a0" stroked="f"/>
        </w:pict>
      </w:r>
    </w:p>
    <w:p w:rsidR="00D6022B" w:rsidRPr="008B075F" w:rsidRDefault="00D6022B" w:rsidP="00D6022B">
      <w:pPr>
        <w:pStyle w:val="Heading3"/>
        <w:rPr>
          <w:color w:val="auto"/>
        </w:rPr>
      </w:pPr>
      <w:r w:rsidRPr="008B075F">
        <w:rPr>
          <w:color w:val="auto"/>
        </w:rPr>
        <w:t>Case Study: M-Pesa - Transforming Financial Inclusion in Kenya</w:t>
      </w:r>
    </w:p>
    <w:p w:rsidR="00D6022B" w:rsidRPr="008B075F" w:rsidRDefault="00D6022B" w:rsidP="00D6022B">
      <w:pPr>
        <w:pStyle w:val="NormalWeb"/>
      </w:pPr>
      <w:r w:rsidRPr="008B075F">
        <w:rPr>
          <w:rStyle w:val="Strong"/>
        </w:rPr>
        <w:t>Background</w:t>
      </w:r>
      <w:r w:rsidRPr="008B075F">
        <w:br/>
        <w:t>Launched in 2007 by Safaricom, M-Pesa is a mobile-based money transfer service that has revolutionized financial services in Kenya. With over 40 million users across Africa, M-Pesa’s success demonstrates how a well-researched business plan can identify and meet local market needs, offering valuable lessons for entrepreneurs across the continent.</w:t>
      </w:r>
    </w:p>
    <w:p w:rsidR="00D6022B" w:rsidRPr="008B075F" w:rsidRDefault="00D6022B" w:rsidP="00D6022B">
      <w:pPr>
        <w:pStyle w:val="NormalWeb"/>
      </w:pPr>
      <w:r w:rsidRPr="008B075F">
        <w:rPr>
          <w:rStyle w:val="Strong"/>
        </w:rPr>
        <w:t>Key Elements of the Business Plan</w:t>
      </w:r>
    </w:p>
    <w:p w:rsidR="00D6022B" w:rsidRPr="008B075F" w:rsidRDefault="00D6022B" w:rsidP="005B758F">
      <w:pPr>
        <w:pStyle w:val="NormalWeb"/>
        <w:numPr>
          <w:ilvl w:val="0"/>
          <w:numId w:val="1151"/>
        </w:numPr>
      </w:pPr>
      <w:r w:rsidRPr="008B075F">
        <w:rPr>
          <w:rStyle w:val="Strong"/>
        </w:rPr>
        <w:t>Market-Driven Research</w:t>
      </w:r>
      <w:r w:rsidRPr="008B075F">
        <w:t>: M-Pesa’s business plan was based on the insight that a significant portion of Kenya’s population lacked access to traditional banking services. The plan aimed to bridge this gap by providing a secure and accessible mobile money solution.</w:t>
      </w:r>
    </w:p>
    <w:p w:rsidR="00D6022B" w:rsidRPr="008B075F" w:rsidRDefault="00D6022B" w:rsidP="005B758F">
      <w:pPr>
        <w:pStyle w:val="NormalWeb"/>
        <w:numPr>
          <w:ilvl w:val="0"/>
          <w:numId w:val="1151"/>
        </w:numPr>
      </w:pPr>
      <w:r w:rsidRPr="008B075F">
        <w:rPr>
          <w:rStyle w:val="Strong"/>
        </w:rPr>
        <w:t>Financial Projections and Scalability</w:t>
      </w:r>
      <w:r w:rsidRPr="008B075F">
        <w:t>: The business plan included realistic financial projections showing how M-Pesa would generate revenue from transaction fees. It also outlined the potential to scale the model across other African countries with similar needs.</w:t>
      </w:r>
    </w:p>
    <w:p w:rsidR="00D6022B" w:rsidRPr="008B075F" w:rsidRDefault="00D6022B" w:rsidP="005B758F">
      <w:pPr>
        <w:pStyle w:val="NormalWeb"/>
        <w:numPr>
          <w:ilvl w:val="0"/>
          <w:numId w:val="1151"/>
        </w:numPr>
      </w:pPr>
      <w:r w:rsidRPr="008B075F">
        <w:rPr>
          <w:rStyle w:val="Strong"/>
        </w:rPr>
        <w:t>Risk Management</w:t>
      </w:r>
      <w:r w:rsidRPr="008B075F">
        <w:t>: Recognizing potential security risks in mobile transactions, M-Pesa’s business plan highlighted plans to work closely with Kenyan financial regulators and ensure compliance with relevant financial security standards.</w:t>
      </w:r>
    </w:p>
    <w:p w:rsidR="00D6022B" w:rsidRPr="008B075F" w:rsidRDefault="00D6022B" w:rsidP="005B758F">
      <w:pPr>
        <w:pStyle w:val="NormalWeb"/>
        <w:numPr>
          <w:ilvl w:val="0"/>
          <w:numId w:val="1151"/>
        </w:numPr>
      </w:pPr>
      <w:r w:rsidRPr="008B075F">
        <w:rPr>
          <w:rStyle w:val="Strong"/>
        </w:rPr>
        <w:t>Value Proposition</w:t>
      </w:r>
      <w:r w:rsidRPr="008B075F">
        <w:t>: M-Pesa’s value proposition centered on convenience, security, and accessibility, allowing people without traditional bank accounts to send, receive, and store money using their mobile phones.</w:t>
      </w:r>
    </w:p>
    <w:p w:rsidR="00D6022B" w:rsidRPr="008B075F" w:rsidRDefault="00D6022B" w:rsidP="00D6022B">
      <w:pPr>
        <w:pStyle w:val="NormalWeb"/>
      </w:pPr>
      <w:r w:rsidRPr="008B075F">
        <w:rPr>
          <w:rStyle w:val="Strong"/>
        </w:rPr>
        <w:t>Questions</w:t>
      </w:r>
    </w:p>
    <w:p w:rsidR="00D6022B" w:rsidRPr="008B075F" w:rsidRDefault="00D6022B" w:rsidP="005B758F">
      <w:pPr>
        <w:numPr>
          <w:ilvl w:val="0"/>
          <w:numId w:val="1152"/>
        </w:numPr>
        <w:spacing w:before="100" w:beforeAutospacing="1" w:after="100" w:afterAutospacing="1" w:line="240" w:lineRule="auto"/>
      </w:pPr>
      <w:r w:rsidRPr="008B075F">
        <w:t>How did M-Pesa’s business plan address the specific needs of the Kenyan market?</w:t>
      </w:r>
    </w:p>
    <w:p w:rsidR="00D6022B" w:rsidRPr="008B075F" w:rsidRDefault="00D6022B" w:rsidP="005B758F">
      <w:pPr>
        <w:numPr>
          <w:ilvl w:val="0"/>
          <w:numId w:val="1152"/>
        </w:numPr>
        <w:spacing w:before="100" w:beforeAutospacing="1" w:after="100" w:afterAutospacing="1" w:line="240" w:lineRule="auto"/>
      </w:pPr>
      <w:r w:rsidRPr="008B075F">
        <w:t>Why was scalability a crucial component of M-Pesa’s success?</w:t>
      </w:r>
    </w:p>
    <w:p w:rsidR="00D6022B" w:rsidRPr="008B075F" w:rsidRDefault="00D6022B" w:rsidP="005B758F">
      <w:pPr>
        <w:numPr>
          <w:ilvl w:val="0"/>
          <w:numId w:val="1152"/>
        </w:numPr>
        <w:spacing w:before="100" w:beforeAutospacing="1" w:after="100" w:afterAutospacing="1" w:line="240" w:lineRule="auto"/>
      </w:pPr>
      <w:r w:rsidRPr="008B075F">
        <w:t>What steps did M-Pesa take to mitigate security risks, and how were these reflected in the business plan?</w:t>
      </w:r>
    </w:p>
    <w:p w:rsidR="00D6022B" w:rsidRPr="008B075F" w:rsidRDefault="00D6022B" w:rsidP="005B758F">
      <w:pPr>
        <w:numPr>
          <w:ilvl w:val="0"/>
          <w:numId w:val="1152"/>
        </w:numPr>
        <w:spacing w:before="100" w:beforeAutospacing="1" w:after="100" w:afterAutospacing="1" w:line="240" w:lineRule="auto"/>
      </w:pPr>
      <w:r w:rsidRPr="008B075F">
        <w:t>Discuss how M-Pesa’s business plan influenced investor confidence in its business model.</w:t>
      </w:r>
    </w:p>
    <w:p w:rsidR="00D6022B" w:rsidRPr="008B075F" w:rsidRDefault="00D6022B" w:rsidP="00D6022B">
      <w:pPr>
        <w:spacing w:after="0"/>
      </w:pPr>
      <w:r w:rsidRPr="008B075F">
        <w:pict>
          <v:rect id="_x0000_i2752" style="width:0;height:1.5pt" o:hralign="center" o:hrstd="t" o:hr="t" fillcolor="#a0a0a0" stroked="f"/>
        </w:pict>
      </w:r>
    </w:p>
    <w:p w:rsidR="00D6022B" w:rsidRPr="008B075F" w:rsidRDefault="00D6022B" w:rsidP="00D6022B">
      <w:pPr>
        <w:pStyle w:val="Heading3"/>
        <w:rPr>
          <w:color w:val="auto"/>
        </w:rPr>
      </w:pPr>
      <w:r w:rsidRPr="008B075F">
        <w:rPr>
          <w:color w:val="auto"/>
        </w:rPr>
        <w:t>Suggested Online Reading</w:t>
      </w:r>
    </w:p>
    <w:p w:rsidR="00D6022B" w:rsidRPr="008B075F" w:rsidRDefault="00D6022B" w:rsidP="005B758F">
      <w:pPr>
        <w:numPr>
          <w:ilvl w:val="0"/>
          <w:numId w:val="1153"/>
        </w:numPr>
        <w:spacing w:before="100" w:beforeAutospacing="1" w:after="100" w:afterAutospacing="1" w:line="240" w:lineRule="auto"/>
      </w:pPr>
      <w:r w:rsidRPr="008B075F">
        <w:rPr>
          <w:rStyle w:val="Strong"/>
        </w:rPr>
        <w:t>“Analyzing Successful Business Plans: What You Can Learn”</w:t>
      </w:r>
      <w:r w:rsidRPr="008B075F">
        <w:t xml:space="preserve"> – Harvard Business Review</w:t>
      </w:r>
    </w:p>
    <w:p w:rsidR="00D6022B" w:rsidRPr="008B075F" w:rsidRDefault="00D6022B" w:rsidP="005B758F">
      <w:pPr>
        <w:numPr>
          <w:ilvl w:val="0"/>
          <w:numId w:val="1153"/>
        </w:numPr>
        <w:spacing w:before="100" w:beforeAutospacing="1" w:after="100" w:afterAutospacing="1" w:line="240" w:lineRule="auto"/>
      </w:pPr>
      <w:r w:rsidRPr="008B075F">
        <w:rPr>
          <w:rStyle w:val="Strong"/>
        </w:rPr>
        <w:t>“The Journey of M-Pesa: Lessons for Financial Inclusion”</w:t>
      </w:r>
      <w:r w:rsidRPr="008B075F">
        <w:t xml:space="preserve"> – World Bank Blogs</w:t>
      </w:r>
    </w:p>
    <w:p w:rsidR="00D6022B" w:rsidRPr="008B075F" w:rsidRDefault="00D6022B" w:rsidP="005B758F">
      <w:pPr>
        <w:numPr>
          <w:ilvl w:val="0"/>
          <w:numId w:val="1153"/>
        </w:numPr>
        <w:spacing w:before="100" w:beforeAutospacing="1" w:after="100" w:afterAutospacing="1" w:line="240" w:lineRule="auto"/>
      </w:pPr>
      <w:r w:rsidRPr="008B075F">
        <w:rPr>
          <w:rStyle w:val="Strong"/>
        </w:rPr>
        <w:t>“How African Startups are Creating Business Plans that Secure Funding”</w:t>
      </w:r>
      <w:r w:rsidRPr="008B075F">
        <w:t xml:space="preserve"> – Entrepreneur Africa</w:t>
      </w:r>
    </w:p>
    <w:p w:rsidR="00D6022B" w:rsidRPr="008B075F" w:rsidRDefault="00D6022B" w:rsidP="00D6022B">
      <w:pPr>
        <w:spacing w:after="0"/>
      </w:pPr>
      <w:r w:rsidRPr="008B075F">
        <w:pict>
          <v:rect id="_x0000_i2753" style="width:0;height:1.5pt" o:hralign="center" o:hrstd="t" o:hr="t" fillcolor="#a0a0a0" stroked="f"/>
        </w:pict>
      </w:r>
    </w:p>
    <w:p w:rsidR="00621781" w:rsidRPr="008B075F" w:rsidRDefault="00621781" w:rsidP="003E76A0"/>
    <w:p w:rsidR="00621781" w:rsidRPr="008B075F" w:rsidRDefault="00621781" w:rsidP="003E76A0"/>
    <w:p w:rsidR="002A793B" w:rsidRPr="008B075F" w:rsidRDefault="002A793B" w:rsidP="003E76A0"/>
    <w:p w:rsidR="002A793B" w:rsidRPr="008B075F" w:rsidRDefault="002A793B" w:rsidP="003E76A0"/>
    <w:p w:rsidR="002A793B" w:rsidRPr="008B075F" w:rsidRDefault="002A793B" w:rsidP="003E76A0"/>
    <w:p w:rsidR="002A793B" w:rsidRPr="008B075F" w:rsidRDefault="002A793B" w:rsidP="003E76A0"/>
    <w:p w:rsidR="002A793B" w:rsidRPr="008B075F" w:rsidRDefault="002A793B" w:rsidP="00CA4549">
      <w:pPr>
        <w:pStyle w:val="Heading3"/>
        <w:spacing w:before="0" w:line="240" w:lineRule="auto"/>
        <w:rPr>
          <w:rStyle w:val="Strong"/>
          <w:b w:val="0"/>
          <w:bCs w:val="0"/>
          <w:color w:val="auto"/>
        </w:rPr>
      </w:pPr>
      <w:r w:rsidRPr="008B075F">
        <w:rPr>
          <w:rStyle w:val="Strong"/>
          <w:b w:val="0"/>
          <w:bCs w:val="0"/>
          <w:color w:val="auto"/>
        </w:rPr>
        <w:t>Bibliography</w:t>
      </w:r>
    </w:p>
    <w:p w:rsidR="00CA4549" w:rsidRPr="008B075F" w:rsidRDefault="00CA4549" w:rsidP="00CA4549">
      <w:pPr>
        <w:spacing w:after="0" w:line="240" w:lineRule="auto"/>
      </w:pPr>
    </w:p>
    <w:p w:rsidR="00CA4549" w:rsidRPr="008B075F" w:rsidRDefault="00CA4549" w:rsidP="00CA4549">
      <w:pPr>
        <w:pStyle w:val="NormalWeb"/>
        <w:spacing w:before="0" w:beforeAutospacing="0" w:after="0" w:afterAutospacing="0"/>
        <w:ind w:left="720" w:hanging="720"/>
      </w:pPr>
      <w:r w:rsidRPr="008B075F">
        <w:t xml:space="preserve">Aulet, B. (2013). </w:t>
      </w:r>
      <w:r w:rsidRPr="008B075F">
        <w:rPr>
          <w:rStyle w:val="Emphasis"/>
        </w:rPr>
        <w:t>Disciplined Entrepreneurship: 24 Steps to a Successful Startup</w:t>
      </w:r>
      <w:r w:rsidRPr="008B075F">
        <w:t xml:space="preserve">. Hoboken, NJ: Wiley. </w:t>
      </w:r>
    </w:p>
    <w:p w:rsidR="00CA4549" w:rsidRPr="008B075F" w:rsidRDefault="00CA4549" w:rsidP="00CA4549">
      <w:pPr>
        <w:pStyle w:val="NormalWeb"/>
        <w:spacing w:before="0" w:beforeAutospacing="0" w:after="0" w:afterAutospacing="0"/>
        <w:ind w:left="720" w:hanging="720"/>
      </w:pPr>
      <w:r w:rsidRPr="008B075F">
        <w:rPr>
          <w:rStyle w:val="Strong"/>
          <w:b w:val="0"/>
        </w:rPr>
        <w:t>Barringer, B. R., &amp; Ireland, R. D. (2020).</w:t>
      </w:r>
      <w:r w:rsidRPr="008B075F">
        <w:rPr>
          <w:b/>
        </w:rPr>
        <w:t xml:space="preserve"> </w:t>
      </w:r>
      <w:r w:rsidRPr="008B075F">
        <w:rPr>
          <w:rStyle w:val="Emphasis"/>
          <w:rFonts w:eastAsiaTheme="majorEastAsia"/>
        </w:rPr>
        <w:t>Entrepreneurship: Successfully launching new ventures</w:t>
      </w:r>
      <w:r w:rsidRPr="008B075F">
        <w:t xml:space="preserve"> (6th ed.). Hoboken, NJ: Pearson.</w:t>
      </w:r>
    </w:p>
    <w:p w:rsidR="00CA4549" w:rsidRPr="008B075F" w:rsidRDefault="00CA4549" w:rsidP="00CA4549">
      <w:pPr>
        <w:pStyle w:val="NormalWeb"/>
        <w:spacing w:before="0" w:beforeAutospacing="0" w:after="0" w:afterAutospacing="0"/>
        <w:ind w:left="720" w:hanging="720"/>
      </w:pPr>
      <w:r w:rsidRPr="008B075F">
        <w:t xml:space="preserve">Blank, S., &amp; Dorf, B. (2012). </w:t>
      </w:r>
      <w:r w:rsidRPr="008B075F">
        <w:rPr>
          <w:rStyle w:val="Emphasis"/>
        </w:rPr>
        <w:t>The Startup Owner's Manual: The Step-by-Step Guide for Building a Great Company</w:t>
      </w:r>
      <w:r w:rsidRPr="008B075F">
        <w:t xml:space="preserve">. Hoboken, NJ: Wiley. </w:t>
      </w:r>
    </w:p>
    <w:p w:rsidR="00CA4549" w:rsidRPr="008B075F" w:rsidRDefault="00CA4549" w:rsidP="00CA4549">
      <w:pPr>
        <w:pStyle w:val="NormalWeb"/>
        <w:spacing w:before="0" w:beforeAutospacing="0" w:after="0" w:afterAutospacing="0"/>
        <w:ind w:left="720" w:hanging="720"/>
      </w:pPr>
      <w:r w:rsidRPr="008B075F">
        <w:t xml:space="preserve">Bornstein, D., &amp; Davis, S. (2010). </w:t>
      </w:r>
      <w:r w:rsidRPr="008B075F">
        <w:rPr>
          <w:rStyle w:val="Emphasis"/>
        </w:rPr>
        <w:t>Social Entrepreneurship: What Everyone Needs to Know</w:t>
      </w:r>
      <w:r w:rsidRPr="008B075F">
        <w:t xml:space="preserve">. Oxford, UK: Oxford University Press. </w:t>
      </w:r>
    </w:p>
    <w:p w:rsidR="00CA4549" w:rsidRPr="008B075F" w:rsidRDefault="00CA4549" w:rsidP="00CA4549">
      <w:pPr>
        <w:pStyle w:val="NormalWeb"/>
        <w:spacing w:before="0" w:beforeAutospacing="0" w:after="0" w:afterAutospacing="0"/>
        <w:ind w:left="720" w:hanging="720"/>
      </w:pPr>
      <w:r w:rsidRPr="008B075F">
        <w:t xml:space="preserve">Cardone, G. (2011). </w:t>
      </w:r>
      <w:r w:rsidRPr="008B075F">
        <w:rPr>
          <w:rStyle w:val="Emphasis"/>
        </w:rPr>
        <w:t>The 10X Rule: The Only Difference Between Success and Failure</w:t>
      </w:r>
      <w:r w:rsidRPr="008B075F">
        <w:t xml:space="preserve">. Hoboken, NJ: Wiley. </w:t>
      </w:r>
    </w:p>
    <w:p w:rsidR="00CA4549" w:rsidRPr="008B075F" w:rsidRDefault="00CA4549" w:rsidP="00CA4549">
      <w:pPr>
        <w:pStyle w:val="NormalWeb"/>
        <w:spacing w:before="0" w:beforeAutospacing="0" w:after="0" w:afterAutospacing="0"/>
        <w:ind w:left="720" w:hanging="720"/>
      </w:pPr>
      <w:r w:rsidRPr="008B075F">
        <w:t xml:space="preserve">Egu, M. E. (2022). </w:t>
      </w:r>
      <w:r w:rsidRPr="008B075F">
        <w:rPr>
          <w:i/>
        </w:rPr>
        <w:t>The impact of the Johannesburg Stock Exchange's Alternative Exchange on listed firm's performance and entrepreneurship</w:t>
      </w:r>
      <w:r w:rsidRPr="008B075F">
        <w:t xml:space="preserve">. Ph.D. in Management Studies Thesis. Pretoria, South Africa: University of South Africa.  </w:t>
      </w:r>
      <w:r w:rsidRPr="008B075F">
        <w:tab/>
      </w:r>
    </w:p>
    <w:p w:rsidR="00CA4549" w:rsidRPr="008B075F" w:rsidRDefault="00CA4549" w:rsidP="00CA4549">
      <w:pPr>
        <w:pStyle w:val="NormalWeb"/>
        <w:spacing w:before="0" w:beforeAutospacing="0" w:after="0" w:afterAutospacing="0"/>
        <w:ind w:left="720" w:hanging="720"/>
      </w:pPr>
      <w:r w:rsidRPr="008B075F">
        <w:rPr>
          <w:bCs/>
        </w:rPr>
        <w:t>Egu, M. E.,</w:t>
      </w:r>
      <w:r w:rsidRPr="008B075F">
        <w:t xml:space="preserve"> &amp; Chiloane-Phetla, E. G</w:t>
      </w:r>
      <w:r w:rsidRPr="008B075F">
        <w:rPr>
          <w:bCs/>
        </w:rPr>
        <w:t>.</w:t>
      </w:r>
      <w:r w:rsidRPr="008B075F">
        <w:t xml:space="preserve"> (2023). Does listing on the JSE's AltX improve the Performance of Small and Medium-sized Enterprises? </w:t>
      </w:r>
      <w:r w:rsidRPr="008B075F">
        <w:rPr>
          <w:i/>
          <w:iCs/>
        </w:rPr>
        <w:t>Cogent Business and Management</w:t>
      </w:r>
      <w:r w:rsidRPr="008B075F">
        <w:t>. Volume 10 (3): 2282750. DOI: 10.1080/23311975.2023.2282750</w:t>
      </w:r>
    </w:p>
    <w:p w:rsidR="00CA4549" w:rsidRPr="008B075F" w:rsidRDefault="00CA4549" w:rsidP="00CA4549">
      <w:pPr>
        <w:pStyle w:val="NormalWeb"/>
        <w:spacing w:before="0" w:beforeAutospacing="0" w:after="0" w:afterAutospacing="0"/>
        <w:ind w:left="720" w:hanging="720"/>
      </w:pPr>
      <w:r w:rsidRPr="008B075F">
        <w:rPr>
          <w:bCs/>
        </w:rPr>
        <w:t>Egu, M. E.,</w:t>
      </w:r>
      <w:r w:rsidRPr="008B075F">
        <w:t xml:space="preserve"> &amp; Chiloane-Phetla, E. G</w:t>
      </w:r>
      <w:r w:rsidRPr="008B075F">
        <w:rPr>
          <w:bCs/>
        </w:rPr>
        <w:t>.</w:t>
      </w:r>
      <w:r w:rsidRPr="008B075F">
        <w:t xml:space="preserve"> (2024). Propagandising the Treatise of Wealth Redistribution: An SMME Story. </w:t>
      </w:r>
      <w:r w:rsidRPr="008B075F">
        <w:rPr>
          <w:i/>
          <w:iCs/>
        </w:rPr>
        <w:t>Cogent Social Sciences</w:t>
      </w:r>
      <w:r w:rsidRPr="008B075F">
        <w:t>. Volume 10 (1): 2338859. DOI: 10.1080/23311886.2024.2338859</w:t>
      </w:r>
    </w:p>
    <w:p w:rsidR="00CA4549" w:rsidRPr="008B075F" w:rsidRDefault="00CA4549" w:rsidP="00CA4549">
      <w:pPr>
        <w:pStyle w:val="NormalWeb"/>
        <w:spacing w:before="0" w:beforeAutospacing="0" w:after="0" w:afterAutospacing="0"/>
        <w:ind w:left="720" w:hanging="720"/>
      </w:pPr>
      <w:r w:rsidRPr="008B075F">
        <w:t xml:space="preserve">Egu, M. E., Chiloane-Tsoka, E., &amp; Dhlamini, S. (2016). </w:t>
      </w:r>
      <w:r w:rsidRPr="008B075F">
        <w:rPr>
          <w:i/>
        </w:rPr>
        <w:t>South African Entrepreneurial Chasms and Determinant Outcomes</w:t>
      </w:r>
      <w:r w:rsidRPr="008B075F">
        <w:t>. A Paper Presented on August 19 2016 at the Academy of International Business (AIB) Sub Saharan Chapter Conference held at the Lagos Business School (LBS), Pan-Atlantic University, Lagos, Nigeria.</w:t>
      </w:r>
    </w:p>
    <w:p w:rsidR="00CA4549" w:rsidRPr="008B075F" w:rsidRDefault="00CA4549" w:rsidP="00CA4549">
      <w:pPr>
        <w:pStyle w:val="NormalWeb"/>
        <w:spacing w:before="0" w:beforeAutospacing="0" w:after="0" w:afterAutospacing="0"/>
        <w:ind w:left="720" w:hanging="720"/>
      </w:pPr>
      <w:r w:rsidRPr="008B075F">
        <w:t xml:space="preserve">Egu, M. E., Chiloane-Tsoka, E., &amp; Dhlamini, S. (2017). </w:t>
      </w:r>
      <w:r w:rsidRPr="008B075F">
        <w:rPr>
          <w:i/>
        </w:rPr>
        <w:t>African Entrepreneurial viewpoints versus Macroeconomic outcomes</w:t>
      </w:r>
      <w:r w:rsidRPr="008B075F">
        <w:t>. A Paper Presented on July 3 2017 at the Academy of International Business (AIB) Annual conference held at Dubai, UAE.</w:t>
      </w:r>
    </w:p>
    <w:p w:rsidR="00CA4549" w:rsidRPr="008B075F" w:rsidRDefault="00CA4549" w:rsidP="00CA4549">
      <w:pPr>
        <w:pStyle w:val="NormalWeb"/>
        <w:spacing w:before="0" w:beforeAutospacing="0" w:after="0" w:afterAutospacing="0"/>
        <w:ind w:left="720" w:hanging="720"/>
      </w:pPr>
      <w:r w:rsidRPr="008B075F">
        <w:t xml:space="preserve">Eyal, N. (2014). </w:t>
      </w:r>
      <w:r w:rsidRPr="008B075F">
        <w:rPr>
          <w:rStyle w:val="Emphasis"/>
        </w:rPr>
        <w:t>Hooked: How to Build Habit-Forming Products</w:t>
      </w:r>
      <w:r w:rsidRPr="008B075F">
        <w:t xml:space="preserve">. New York, NY: Portfolio. </w:t>
      </w:r>
    </w:p>
    <w:p w:rsidR="00CA4549" w:rsidRPr="008B075F" w:rsidRDefault="00CA4549" w:rsidP="00CA4549">
      <w:pPr>
        <w:pStyle w:val="NormalWeb"/>
        <w:spacing w:before="0" w:beforeAutospacing="0" w:after="0" w:afterAutospacing="0"/>
        <w:ind w:left="720" w:hanging="720"/>
      </w:pPr>
      <w:r w:rsidRPr="008B075F">
        <w:rPr>
          <w:bCs/>
        </w:rPr>
        <w:t>Frederick, H., O'Connor, A., &amp; Kuratko, D. F. (2019).</w:t>
      </w:r>
      <w:r w:rsidRPr="008B075F">
        <w:t xml:space="preserve"> </w:t>
      </w:r>
      <w:r w:rsidRPr="008B075F">
        <w:rPr>
          <w:i/>
          <w:iCs/>
        </w:rPr>
        <w:t>Entrepreneurship: Theory, process, practice</w:t>
      </w:r>
      <w:r w:rsidRPr="008B075F">
        <w:t xml:space="preserve"> (5th Asia-Pacific ed.). South Melbourne, Vic.: Cengage Learning. </w:t>
      </w:r>
    </w:p>
    <w:p w:rsidR="00CA4549" w:rsidRPr="008B075F" w:rsidRDefault="00CA4549" w:rsidP="00CA4549">
      <w:pPr>
        <w:pStyle w:val="NormalWeb"/>
        <w:spacing w:before="0" w:beforeAutospacing="0" w:after="0" w:afterAutospacing="0"/>
        <w:ind w:left="720" w:hanging="720"/>
      </w:pPr>
      <w:r w:rsidRPr="008B075F">
        <w:t xml:space="preserve">Gaddam, S. (2020). </w:t>
      </w:r>
      <w:r w:rsidRPr="008B075F">
        <w:rPr>
          <w:rStyle w:val="Emphasis"/>
        </w:rPr>
        <w:t>Destination Success: Discovering the Entrepreneurial Journey</w:t>
      </w:r>
      <w:r w:rsidRPr="008B075F">
        <w:t xml:space="preserve">. Self-published. </w:t>
      </w:r>
    </w:p>
    <w:p w:rsidR="00CA4549" w:rsidRPr="008B075F" w:rsidRDefault="00CA4549" w:rsidP="00CA4549">
      <w:pPr>
        <w:pStyle w:val="NormalWeb"/>
        <w:spacing w:before="0" w:beforeAutospacing="0" w:after="0" w:afterAutospacing="0"/>
        <w:ind w:left="720" w:hanging="720"/>
      </w:pPr>
      <w:r w:rsidRPr="008B075F">
        <w:t xml:space="preserve">Global Entrepreneurship Monitor. (2023). </w:t>
      </w:r>
      <w:r w:rsidRPr="008B075F">
        <w:rPr>
          <w:i/>
        </w:rPr>
        <w:t>GEM 2023/2024 Global Report: 25 years and growing</w:t>
      </w:r>
      <w:r w:rsidRPr="008B075F">
        <w:t>. Global Entrepreneurship Monitor (GEM). London: GEM.</w:t>
      </w:r>
    </w:p>
    <w:p w:rsidR="00CA4549" w:rsidRPr="008B075F" w:rsidRDefault="00CA4549" w:rsidP="00CA4549">
      <w:pPr>
        <w:pStyle w:val="NormalWeb"/>
        <w:spacing w:before="0" w:beforeAutospacing="0" w:after="0" w:afterAutospacing="0"/>
        <w:ind w:left="720" w:hanging="720"/>
      </w:pPr>
      <w:r w:rsidRPr="008B075F">
        <w:t xml:space="preserve">Godin, S. (2003). </w:t>
      </w:r>
      <w:r w:rsidRPr="008B075F">
        <w:rPr>
          <w:rStyle w:val="Emphasis"/>
        </w:rPr>
        <w:t>Purple Cow: Transform Your Business by Being Remarkable</w:t>
      </w:r>
      <w:r w:rsidRPr="008B075F">
        <w:t xml:space="preserve">. New York, NY: Portfolio. </w:t>
      </w:r>
    </w:p>
    <w:p w:rsidR="00CA4549" w:rsidRPr="008B075F" w:rsidRDefault="00CA4549" w:rsidP="00CA4549">
      <w:pPr>
        <w:pStyle w:val="NormalWeb"/>
        <w:spacing w:before="0" w:beforeAutospacing="0" w:after="0" w:afterAutospacing="0"/>
        <w:ind w:left="720" w:hanging="720"/>
      </w:pPr>
      <w:r w:rsidRPr="008B075F">
        <w:rPr>
          <w:rStyle w:val="Strong"/>
          <w:b w:val="0"/>
        </w:rPr>
        <w:t>Hisrich, R. D., Peters, M. P., &amp; Shepherd, D. A. (2020).</w:t>
      </w:r>
      <w:r w:rsidRPr="008B075F">
        <w:t xml:space="preserve"> </w:t>
      </w:r>
      <w:r w:rsidRPr="008B075F">
        <w:rPr>
          <w:rStyle w:val="Emphasis"/>
          <w:rFonts w:eastAsiaTheme="majorEastAsia"/>
        </w:rPr>
        <w:t>Entrepreneurship</w:t>
      </w:r>
      <w:r w:rsidRPr="008B075F">
        <w:t xml:space="preserve"> (11th ed.).</w:t>
      </w:r>
      <w:r w:rsidRPr="008B075F">
        <w:br/>
        <w:t>New York, NY: McGraw-Hill Education.</w:t>
      </w:r>
    </w:p>
    <w:p w:rsidR="00CA4549" w:rsidRPr="008B075F" w:rsidRDefault="00CA4549" w:rsidP="00CA4549">
      <w:pPr>
        <w:pStyle w:val="NormalWeb"/>
        <w:spacing w:before="0" w:beforeAutospacing="0" w:after="0" w:afterAutospacing="0"/>
        <w:ind w:left="720" w:hanging="720"/>
      </w:pPr>
      <w:r w:rsidRPr="008B075F">
        <w:rPr>
          <w:rStyle w:val="Strong"/>
          <w:b w:val="0"/>
        </w:rPr>
        <w:t>Hodgetts, R. M., &amp; Kuratko, D. F. (2001).</w:t>
      </w:r>
      <w:r w:rsidRPr="008B075F">
        <w:t xml:space="preserve"> </w:t>
      </w:r>
      <w:r w:rsidRPr="008B075F">
        <w:rPr>
          <w:rStyle w:val="Emphasis"/>
          <w:rFonts w:eastAsiaTheme="majorEastAsia"/>
        </w:rPr>
        <w:t>Effective small business management</w:t>
      </w:r>
      <w:r w:rsidRPr="008B075F">
        <w:t>.</w:t>
      </w:r>
      <w:r w:rsidRPr="008B075F">
        <w:br/>
        <w:t>Fort Worth, TX: Harcourt College Publishers.</w:t>
      </w:r>
    </w:p>
    <w:p w:rsidR="00CA4549" w:rsidRPr="008B075F" w:rsidRDefault="00CA4549" w:rsidP="00CA4549">
      <w:pPr>
        <w:pStyle w:val="NormalWeb"/>
        <w:spacing w:before="0" w:beforeAutospacing="0" w:after="0" w:afterAutospacing="0"/>
        <w:ind w:left="720" w:hanging="720"/>
      </w:pPr>
      <w:r w:rsidRPr="008B075F">
        <w:t xml:space="preserve">Holiday, R. (2014). </w:t>
      </w:r>
      <w:r w:rsidRPr="008B075F">
        <w:rPr>
          <w:rStyle w:val="Emphasis"/>
        </w:rPr>
        <w:t>The Obstacle Is the Way: The Timeless Art of Turning Trials into Triumph</w:t>
      </w:r>
      <w:r w:rsidRPr="008B075F">
        <w:t xml:space="preserve">. New York, NY: Portfolio. </w:t>
      </w:r>
    </w:p>
    <w:p w:rsidR="00CA4549" w:rsidRPr="008B075F" w:rsidRDefault="00CA4549" w:rsidP="00CA4549">
      <w:pPr>
        <w:pStyle w:val="NormalWeb"/>
        <w:spacing w:before="0" w:beforeAutospacing="0" w:after="0" w:afterAutospacing="0"/>
        <w:ind w:left="720" w:hanging="720"/>
      </w:pPr>
      <w:r w:rsidRPr="008B075F">
        <w:t xml:space="preserve">Keller, G., &amp; Papasan, J. (2012). </w:t>
      </w:r>
      <w:r w:rsidRPr="008B075F">
        <w:rPr>
          <w:rStyle w:val="Emphasis"/>
        </w:rPr>
        <w:t>The One Thing: The Surprisingly Simple Truth Behind Extraordinary Results</w:t>
      </w:r>
      <w:r w:rsidRPr="008B075F">
        <w:t xml:space="preserve">. Austin, TX: Bard Press. </w:t>
      </w:r>
    </w:p>
    <w:p w:rsidR="00CA4549" w:rsidRPr="008B075F" w:rsidRDefault="00CA4549" w:rsidP="00CA4549">
      <w:pPr>
        <w:pStyle w:val="NormalWeb"/>
        <w:spacing w:before="0" w:beforeAutospacing="0" w:after="0" w:afterAutospacing="0"/>
        <w:ind w:left="720" w:hanging="720"/>
      </w:pPr>
      <w:r w:rsidRPr="008B075F">
        <w:t xml:space="preserve">Kim, W. C., &amp; Mauborgne, R. (2004). </w:t>
      </w:r>
      <w:r w:rsidRPr="008B075F">
        <w:rPr>
          <w:rStyle w:val="Emphasis"/>
        </w:rPr>
        <w:t>Blue Ocean Strategy: How to Create Uncontested Market Space and Make the Competition Irrelevant</w:t>
      </w:r>
      <w:r w:rsidRPr="008B075F">
        <w:t xml:space="preserve">. Boston, MA: Harvard Business Review Press. </w:t>
      </w:r>
    </w:p>
    <w:p w:rsidR="00CA4549" w:rsidRPr="008B075F" w:rsidRDefault="00CA4549" w:rsidP="00CA4549">
      <w:pPr>
        <w:pStyle w:val="NormalWeb"/>
        <w:spacing w:before="0" w:beforeAutospacing="0" w:after="0" w:afterAutospacing="0"/>
        <w:ind w:left="720" w:hanging="720"/>
      </w:pPr>
      <w:r w:rsidRPr="008B075F">
        <w:t xml:space="preserve">Knight, P. (2016). </w:t>
      </w:r>
      <w:r w:rsidRPr="008B075F">
        <w:rPr>
          <w:rStyle w:val="Emphasis"/>
        </w:rPr>
        <w:t>Shoe Dog: A Memoir by the Creator of Nike</w:t>
      </w:r>
      <w:r w:rsidRPr="008B075F">
        <w:t xml:space="preserve">. New York, NY: Scribner. </w:t>
      </w:r>
    </w:p>
    <w:p w:rsidR="00CA4549" w:rsidRPr="008B075F" w:rsidRDefault="00CA4549" w:rsidP="00CA4549">
      <w:pPr>
        <w:pStyle w:val="NormalWeb"/>
        <w:spacing w:before="0" w:beforeAutospacing="0" w:after="0" w:afterAutospacing="0"/>
        <w:ind w:left="720" w:hanging="720"/>
      </w:pPr>
      <w:r w:rsidRPr="008B075F">
        <w:rPr>
          <w:bCs/>
        </w:rPr>
        <w:t>Kuratko, D. F. (2016).</w:t>
      </w:r>
      <w:r w:rsidRPr="008B075F">
        <w:t xml:space="preserve"> </w:t>
      </w:r>
      <w:r w:rsidRPr="008B075F">
        <w:rPr>
          <w:i/>
          <w:iCs/>
        </w:rPr>
        <w:t>Entrepreneurship: Theory, process, and practice</w:t>
      </w:r>
      <w:r w:rsidRPr="008B075F">
        <w:t xml:space="preserve"> (10th ed.). Stamford, CT: Cengage Learning.</w:t>
      </w:r>
    </w:p>
    <w:p w:rsidR="00CA4549" w:rsidRPr="008B075F" w:rsidRDefault="00CA4549" w:rsidP="00CA4549">
      <w:pPr>
        <w:pStyle w:val="NormalWeb"/>
        <w:spacing w:before="0" w:beforeAutospacing="0" w:after="0" w:afterAutospacing="0"/>
        <w:ind w:left="720" w:hanging="720"/>
      </w:pPr>
      <w:r w:rsidRPr="008B075F">
        <w:t xml:space="preserve">Lerner, J. (2009). </w:t>
      </w:r>
      <w:r w:rsidRPr="008B075F">
        <w:rPr>
          <w:rStyle w:val="Emphasis"/>
        </w:rPr>
        <w:t>Boulevard of Broken Dreams: Why Public Efforts to Boost Entrepreneurship and Venture Capital Have Failed</w:t>
      </w:r>
      <w:r w:rsidRPr="008B075F">
        <w:t>. Princeton, NJ: Princeton University Press.</w:t>
      </w:r>
    </w:p>
    <w:p w:rsidR="00CA4549" w:rsidRPr="008B075F" w:rsidRDefault="00CA4549" w:rsidP="00CA4549">
      <w:pPr>
        <w:pStyle w:val="NormalWeb"/>
        <w:spacing w:before="0" w:beforeAutospacing="0" w:after="0" w:afterAutospacing="0"/>
        <w:ind w:left="720" w:hanging="720"/>
      </w:pPr>
      <w:r w:rsidRPr="008B075F">
        <w:t xml:space="preserve">Martin, R. L., &amp; Osberg, S. R. (2015). </w:t>
      </w:r>
      <w:r w:rsidRPr="008B075F">
        <w:rPr>
          <w:rStyle w:val="Emphasis"/>
        </w:rPr>
        <w:t>Getting Beyond Better: How Social Entrepreneurship Works</w:t>
      </w:r>
      <w:r w:rsidRPr="008B075F">
        <w:t xml:space="preserve">. Boston, MA: Harvard Business Review Press. </w:t>
      </w:r>
    </w:p>
    <w:p w:rsidR="00CA4549" w:rsidRPr="008B075F" w:rsidRDefault="00CA4549" w:rsidP="00CA4549">
      <w:pPr>
        <w:pStyle w:val="NormalWeb"/>
        <w:spacing w:before="0" w:beforeAutospacing="0" w:after="0" w:afterAutospacing="0"/>
        <w:ind w:left="720" w:hanging="720"/>
      </w:pPr>
      <w:r w:rsidRPr="008B075F">
        <w:t xml:space="preserve">Maurya, A. (2012). </w:t>
      </w:r>
      <w:r w:rsidRPr="008B075F">
        <w:rPr>
          <w:rStyle w:val="Emphasis"/>
        </w:rPr>
        <w:t>Running Lean: Iterate from Plan A to a Plan That Works</w:t>
      </w:r>
      <w:r w:rsidRPr="008B075F">
        <w:t xml:space="preserve">. Sebastopol, CA: O'Reilly Media. </w:t>
      </w:r>
    </w:p>
    <w:p w:rsidR="00CA4549" w:rsidRPr="008B075F" w:rsidRDefault="00CA4549" w:rsidP="00CA4549">
      <w:pPr>
        <w:pStyle w:val="NormalWeb"/>
        <w:spacing w:before="0" w:beforeAutospacing="0" w:after="0" w:afterAutospacing="0"/>
        <w:ind w:left="720" w:hanging="720"/>
      </w:pPr>
      <w:r w:rsidRPr="008B075F">
        <w:rPr>
          <w:rStyle w:val="Strong"/>
          <w:b w:val="0"/>
        </w:rPr>
        <w:t>Neck, H. M., Neck, C. P., &amp; Murray, E. L. (2019).</w:t>
      </w:r>
      <w:r w:rsidRPr="008B075F">
        <w:t xml:space="preserve"> </w:t>
      </w:r>
      <w:r w:rsidRPr="008B075F">
        <w:rPr>
          <w:rStyle w:val="Emphasis"/>
          <w:rFonts w:eastAsiaTheme="majorEastAsia"/>
        </w:rPr>
        <w:t>Entrepreneurship: The practice and mindset</w:t>
      </w:r>
      <w:r w:rsidRPr="008B075F">
        <w:t>. Thousand Oaks, CA: Sage Publications.</w:t>
      </w:r>
    </w:p>
    <w:p w:rsidR="00CA4549" w:rsidRPr="008B075F" w:rsidRDefault="00CA4549" w:rsidP="00CA4549">
      <w:pPr>
        <w:pStyle w:val="NormalWeb"/>
        <w:spacing w:before="0" w:beforeAutospacing="0" w:after="0" w:afterAutospacing="0"/>
        <w:ind w:left="720" w:hanging="720"/>
      </w:pPr>
      <w:r w:rsidRPr="008B075F">
        <w:t xml:space="preserve">Newport, C. (2016). </w:t>
      </w:r>
      <w:r w:rsidRPr="008B075F">
        <w:rPr>
          <w:rStyle w:val="Emphasis"/>
        </w:rPr>
        <w:t>Deep Work: Rules for Focused Success in a Distracted World</w:t>
      </w:r>
      <w:r w:rsidRPr="008B075F">
        <w:t xml:space="preserve">. New York, NY: Grand Central Publishing. </w:t>
      </w:r>
    </w:p>
    <w:p w:rsidR="00CA4549" w:rsidRPr="008B075F" w:rsidRDefault="00CA4549" w:rsidP="00CA4549">
      <w:pPr>
        <w:pStyle w:val="NormalWeb"/>
        <w:spacing w:before="0" w:beforeAutospacing="0" w:after="0" w:afterAutospacing="0"/>
        <w:ind w:left="720" w:hanging="720"/>
      </w:pPr>
      <w:r w:rsidRPr="008B075F">
        <w:t xml:space="preserve">Nwafor, P. Z. (2007). </w:t>
      </w:r>
      <w:r w:rsidRPr="008B075F">
        <w:rPr>
          <w:i/>
        </w:rPr>
        <w:t>Practical approach to Entrepreneurship: Small and medium scale enterprises (SMEs)</w:t>
      </w:r>
      <w:r w:rsidRPr="008B075F">
        <w:t>. Complete Volume. Enugu, Nigeria: Precision Publishers Limited.</w:t>
      </w:r>
    </w:p>
    <w:p w:rsidR="00CA4549" w:rsidRPr="008B075F" w:rsidRDefault="00CA4549" w:rsidP="00CA4549">
      <w:pPr>
        <w:pStyle w:val="NormalWeb"/>
        <w:spacing w:before="0" w:beforeAutospacing="0" w:after="0" w:afterAutospacing="0"/>
        <w:ind w:left="720" w:hanging="720"/>
      </w:pPr>
      <w:r w:rsidRPr="008B075F">
        <w:t xml:space="preserve">Osterwalder, A., &amp; Pigneur, Y. (2010). </w:t>
      </w:r>
      <w:r w:rsidRPr="008B075F">
        <w:rPr>
          <w:rStyle w:val="Emphasis"/>
        </w:rPr>
        <w:t>Business Model Generation: A Handbook for Visionaries, Game Changers, and Challengers</w:t>
      </w:r>
      <w:r w:rsidRPr="008B075F">
        <w:t xml:space="preserve">. Hoboken, NJ: Wiley. </w:t>
      </w:r>
    </w:p>
    <w:p w:rsidR="00CA4549" w:rsidRPr="008B075F" w:rsidRDefault="00CA4549" w:rsidP="00CA4549">
      <w:pPr>
        <w:pStyle w:val="NormalWeb"/>
        <w:spacing w:before="0" w:beforeAutospacing="0" w:after="0" w:afterAutospacing="0"/>
        <w:ind w:left="720" w:hanging="720"/>
      </w:pPr>
      <w:r w:rsidRPr="008B075F">
        <w:t xml:space="preserve">Otache, I. (2016). </w:t>
      </w:r>
      <w:r w:rsidRPr="008B075F">
        <w:rPr>
          <w:i/>
        </w:rPr>
        <w:t>Entrepreneurship &amp; Small Business Management</w:t>
      </w:r>
      <w:r w:rsidRPr="008B075F">
        <w:t>. Akure, Ondo State: Adura Printing &amp; Publishing Press.</w:t>
      </w:r>
    </w:p>
    <w:p w:rsidR="00CA4549" w:rsidRPr="008B075F" w:rsidRDefault="00CA4549" w:rsidP="00CA4549">
      <w:pPr>
        <w:pStyle w:val="NormalWeb"/>
        <w:spacing w:before="0" w:beforeAutospacing="0" w:after="0" w:afterAutospacing="0"/>
        <w:ind w:left="720" w:hanging="720"/>
      </w:pPr>
      <w:r w:rsidRPr="008B075F">
        <w:t xml:space="preserve">Ries, A., &amp; Ries, L. (2002). </w:t>
      </w:r>
      <w:r w:rsidRPr="008B075F">
        <w:rPr>
          <w:rStyle w:val="Emphasis"/>
        </w:rPr>
        <w:t>The 22 Immutable Laws of Branding: How to Build a Product or Service into a World-Class Brand</w:t>
      </w:r>
      <w:r w:rsidRPr="008B075F">
        <w:t xml:space="preserve">. New York, NY: HarperBusiness. </w:t>
      </w:r>
    </w:p>
    <w:p w:rsidR="00CA4549" w:rsidRPr="008B075F" w:rsidRDefault="00CA4549" w:rsidP="00CA4549">
      <w:pPr>
        <w:pStyle w:val="NormalWeb"/>
        <w:spacing w:before="0" w:beforeAutospacing="0" w:after="0" w:afterAutospacing="0"/>
        <w:ind w:left="720" w:hanging="720"/>
      </w:pPr>
      <w:r w:rsidRPr="008B075F">
        <w:t xml:space="preserve">Ries, E. (2011). </w:t>
      </w:r>
      <w:r w:rsidRPr="008B075F">
        <w:rPr>
          <w:rStyle w:val="Emphasis"/>
        </w:rPr>
        <w:t>The Lean Startup: How Today's Entrepreneurs Use Continuous Innovation to Create Radically Successful Businesses</w:t>
      </w:r>
      <w:r w:rsidRPr="008B075F">
        <w:t xml:space="preserve">. New York, NY: Crown Business. </w:t>
      </w:r>
    </w:p>
    <w:p w:rsidR="00CA4549" w:rsidRPr="008B075F" w:rsidRDefault="00CA4549" w:rsidP="00CA4549">
      <w:pPr>
        <w:pStyle w:val="NormalWeb"/>
        <w:spacing w:before="0" w:beforeAutospacing="0" w:after="0" w:afterAutospacing="0"/>
        <w:ind w:left="720" w:hanging="720"/>
      </w:pPr>
      <w:r w:rsidRPr="008B075F">
        <w:rPr>
          <w:rStyle w:val="Strong"/>
          <w:b w:val="0"/>
        </w:rPr>
        <w:t>Scarborough, N. M. (2020).</w:t>
      </w:r>
      <w:r w:rsidRPr="008B075F">
        <w:t xml:space="preserve"> </w:t>
      </w:r>
      <w:r w:rsidRPr="008B075F">
        <w:rPr>
          <w:rStyle w:val="Emphasis"/>
          <w:rFonts w:eastAsiaTheme="majorEastAsia"/>
        </w:rPr>
        <w:t>Essentials of Entrepreneurship and Small Business Management</w:t>
      </w:r>
      <w:r w:rsidRPr="008B075F">
        <w:t xml:space="preserve"> (9th ed.). Boston, MA: Pearson.</w:t>
      </w:r>
    </w:p>
    <w:p w:rsidR="00CA4549" w:rsidRPr="008B075F" w:rsidRDefault="00CA4549" w:rsidP="00CA4549">
      <w:pPr>
        <w:pStyle w:val="NormalWeb"/>
        <w:spacing w:before="0" w:beforeAutospacing="0" w:after="0" w:afterAutospacing="0"/>
        <w:ind w:left="720" w:hanging="720"/>
      </w:pPr>
      <w:r w:rsidRPr="008B075F">
        <w:t xml:space="preserve">Sinek, S. (2009). </w:t>
      </w:r>
      <w:r w:rsidRPr="008B075F">
        <w:rPr>
          <w:rStyle w:val="Emphasis"/>
        </w:rPr>
        <w:t xml:space="preserve">Start with Why: How Great Leaders Inspire Everyone to </w:t>
      </w:r>
      <w:proofErr w:type="gramStart"/>
      <w:r w:rsidRPr="008B075F">
        <w:rPr>
          <w:rStyle w:val="Emphasis"/>
        </w:rPr>
        <w:t>Take Action</w:t>
      </w:r>
      <w:proofErr w:type="gramEnd"/>
      <w:r w:rsidRPr="008B075F">
        <w:t xml:space="preserve">. New York, NY: Portfolio. </w:t>
      </w:r>
    </w:p>
    <w:p w:rsidR="00CA4549" w:rsidRPr="008B075F" w:rsidRDefault="00CA4549" w:rsidP="00CA4549">
      <w:pPr>
        <w:pStyle w:val="NormalWeb"/>
        <w:spacing w:before="0" w:beforeAutospacing="0" w:after="0" w:afterAutospacing="0"/>
        <w:ind w:left="720" w:hanging="720"/>
      </w:pPr>
      <w:r w:rsidRPr="008B075F">
        <w:rPr>
          <w:rStyle w:val="Strong"/>
          <w:b w:val="0"/>
        </w:rPr>
        <w:t>Spinelli, S., &amp; Adams, R. (2016).</w:t>
      </w:r>
      <w:r w:rsidRPr="008B075F">
        <w:t xml:space="preserve"> </w:t>
      </w:r>
      <w:r w:rsidRPr="008B075F">
        <w:rPr>
          <w:rStyle w:val="Emphasis"/>
          <w:rFonts w:eastAsiaTheme="majorEastAsia"/>
        </w:rPr>
        <w:t>New Venture Creation: Entrepreneurship for the 21st Century</w:t>
      </w:r>
      <w:r w:rsidRPr="008B075F">
        <w:t xml:space="preserve"> (10th ed.). New York, NY: McGraw-Hill Education.</w:t>
      </w:r>
    </w:p>
    <w:p w:rsidR="00CA4549" w:rsidRPr="008B075F" w:rsidRDefault="00CA4549" w:rsidP="00CA4549">
      <w:pPr>
        <w:pStyle w:val="NormalWeb"/>
        <w:spacing w:before="0" w:beforeAutospacing="0" w:after="0" w:afterAutospacing="0"/>
        <w:ind w:left="720" w:hanging="720"/>
      </w:pPr>
      <w:r w:rsidRPr="008B075F">
        <w:rPr>
          <w:rStyle w:val="Strong"/>
          <w:b w:val="0"/>
        </w:rPr>
        <w:t>Timmons, J. A., &amp; Spinelli, S. (2009).</w:t>
      </w:r>
      <w:r w:rsidRPr="008B075F">
        <w:t xml:space="preserve"> </w:t>
      </w:r>
      <w:r w:rsidRPr="008B075F">
        <w:rPr>
          <w:rStyle w:val="Emphasis"/>
          <w:rFonts w:eastAsiaTheme="majorEastAsia"/>
        </w:rPr>
        <w:t>New Venture Creation: Entrepreneurship for the 21st Century</w:t>
      </w:r>
      <w:r w:rsidRPr="008B075F">
        <w:t xml:space="preserve"> (8th ed.). New York, NY: McGraw-Hill.</w:t>
      </w:r>
    </w:p>
    <w:p w:rsidR="00CA4549" w:rsidRPr="008B075F" w:rsidRDefault="00CA4549" w:rsidP="00CA4549">
      <w:pPr>
        <w:pStyle w:val="NormalWeb"/>
        <w:spacing w:before="0" w:beforeAutospacing="0" w:after="0" w:afterAutospacing="0"/>
        <w:ind w:left="720" w:hanging="720"/>
      </w:pPr>
      <w:r w:rsidRPr="008B075F">
        <w:t xml:space="preserve">Wasserman, N. (2012). </w:t>
      </w:r>
      <w:r w:rsidRPr="008B075F">
        <w:rPr>
          <w:rStyle w:val="Emphasis"/>
        </w:rPr>
        <w:t>The Founder's Dilemmas: Anticipating and Avoiding the Pitfalls That Can Sink a Startup</w:t>
      </w:r>
      <w:r w:rsidRPr="008B075F">
        <w:t xml:space="preserve">. Princeton, NJ: Princeton University Press. </w:t>
      </w:r>
    </w:p>
    <w:p w:rsidR="00AD61FC" w:rsidRPr="008B075F" w:rsidRDefault="00AD61FC" w:rsidP="00967BDD">
      <w:pPr>
        <w:pStyle w:val="NormalWeb"/>
      </w:pPr>
    </w:p>
    <w:p w:rsidR="002A793B" w:rsidRPr="008B075F" w:rsidRDefault="002A793B" w:rsidP="00967BDD">
      <w:pPr>
        <w:spacing w:after="0" w:line="240" w:lineRule="auto"/>
      </w:pPr>
    </w:p>
    <w:sectPr w:rsidR="002A793B" w:rsidRPr="008B07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2053B"/>
    <w:multiLevelType w:val="multilevel"/>
    <w:tmpl w:val="8EEA1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2F3E79"/>
    <w:multiLevelType w:val="multilevel"/>
    <w:tmpl w:val="EB14F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7B1EDD"/>
    <w:multiLevelType w:val="multilevel"/>
    <w:tmpl w:val="77C8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BA19B7"/>
    <w:multiLevelType w:val="multilevel"/>
    <w:tmpl w:val="5AACF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0CF29C6"/>
    <w:multiLevelType w:val="multilevel"/>
    <w:tmpl w:val="B8120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0C5FEB"/>
    <w:multiLevelType w:val="multilevel"/>
    <w:tmpl w:val="17AA4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0F45D7"/>
    <w:multiLevelType w:val="multilevel"/>
    <w:tmpl w:val="21589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1461A7E"/>
    <w:multiLevelType w:val="multilevel"/>
    <w:tmpl w:val="23E0A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4E3AF2"/>
    <w:multiLevelType w:val="multilevel"/>
    <w:tmpl w:val="4CF01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1BD6D02"/>
    <w:multiLevelType w:val="multilevel"/>
    <w:tmpl w:val="8772C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1C3558A"/>
    <w:multiLevelType w:val="multilevel"/>
    <w:tmpl w:val="8FECB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8286B"/>
    <w:multiLevelType w:val="multilevel"/>
    <w:tmpl w:val="7292D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1FF5218"/>
    <w:multiLevelType w:val="multilevel"/>
    <w:tmpl w:val="494EA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21040CC"/>
    <w:multiLevelType w:val="multilevel"/>
    <w:tmpl w:val="3514B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2122D30"/>
    <w:multiLevelType w:val="multilevel"/>
    <w:tmpl w:val="A16AD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22455E0"/>
    <w:multiLevelType w:val="multilevel"/>
    <w:tmpl w:val="5248E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22561C0"/>
    <w:multiLevelType w:val="multilevel"/>
    <w:tmpl w:val="A7923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2261323"/>
    <w:multiLevelType w:val="multilevel"/>
    <w:tmpl w:val="9DB0F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22878A6"/>
    <w:multiLevelType w:val="multilevel"/>
    <w:tmpl w:val="7C321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242572A"/>
    <w:multiLevelType w:val="multilevel"/>
    <w:tmpl w:val="46F81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2576250"/>
    <w:multiLevelType w:val="multilevel"/>
    <w:tmpl w:val="B73C0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2A937B0"/>
    <w:multiLevelType w:val="multilevel"/>
    <w:tmpl w:val="2A50B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2C9158D"/>
    <w:multiLevelType w:val="multilevel"/>
    <w:tmpl w:val="EF1CA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3132060"/>
    <w:multiLevelType w:val="multilevel"/>
    <w:tmpl w:val="74A08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32378FE"/>
    <w:multiLevelType w:val="multilevel"/>
    <w:tmpl w:val="EA507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34052A4"/>
    <w:multiLevelType w:val="multilevel"/>
    <w:tmpl w:val="57362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366153A"/>
    <w:multiLevelType w:val="multilevel"/>
    <w:tmpl w:val="ED5ED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3AF7CF5"/>
    <w:multiLevelType w:val="multilevel"/>
    <w:tmpl w:val="4B3EF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3B327CE"/>
    <w:multiLevelType w:val="multilevel"/>
    <w:tmpl w:val="9CAAC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3CA7B23"/>
    <w:multiLevelType w:val="multilevel"/>
    <w:tmpl w:val="891ED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3D9460C"/>
    <w:multiLevelType w:val="multilevel"/>
    <w:tmpl w:val="F0964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3E34100"/>
    <w:multiLevelType w:val="multilevel"/>
    <w:tmpl w:val="BEE62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3EB097B"/>
    <w:multiLevelType w:val="multilevel"/>
    <w:tmpl w:val="E18A0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42067CD"/>
    <w:multiLevelType w:val="multilevel"/>
    <w:tmpl w:val="CF046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4351F57"/>
    <w:multiLevelType w:val="multilevel"/>
    <w:tmpl w:val="2B608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43A6640"/>
    <w:multiLevelType w:val="multilevel"/>
    <w:tmpl w:val="FD44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45612AF"/>
    <w:multiLevelType w:val="multilevel"/>
    <w:tmpl w:val="F1CEE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45E37C2"/>
    <w:multiLevelType w:val="multilevel"/>
    <w:tmpl w:val="88AE1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464296B"/>
    <w:multiLevelType w:val="multilevel"/>
    <w:tmpl w:val="4F20D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4667AEC"/>
    <w:multiLevelType w:val="multilevel"/>
    <w:tmpl w:val="0CEC0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47C2842"/>
    <w:multiLevelType w:val="multilevel"/>
    <w:tmpl w:val="432A23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0482231F"/>
    <w:multiLevelType w:val="multilevel"/>
    <w:tmpl w:val="2486B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4847B5B"/>
    <w:multiLevelType w:val="multilevel"/>
    <w:tmpl w:val="247AB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04C656E7"/>
    <w:multiLevelType w:val="multilevel"/>
    <w:tmpl w:val="2682C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4D804C2"/>
    <w:multiLevelType w:val="multilevel"/>
    <w:tmpl w:val="4FB2D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4DD36D9"/>
    <w:multiLevelType w:val="multilevel"/>
    <w:tmpl w:val="BF083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5037F10"/>
    <w:multiLevelType w:val="multilevel"/>
    <w:tmpl w:val="D3EEE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052620B7"/>
    <w:multiLevelType w:val="multilevel"/>
    <w:tmpl w:val="8408C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05331408"/>
    <w:multiLevelType w:val="multilevel"/>
    <w:tmpl w:val="7C589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0536282D"/>
    <w:multiLevelType w:val="multilevel"/>
    <w:tmpl w:val="0B76F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0538605C"/>
    <w:multiLevelType w:val="multilevel"/>
    <w:tmpl w:val="E50EE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53C021A"/>
    <w:multiLevelType w:val="multilevel"/>
    <w:tmpl w:val="C2EED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55C537E"/>
    <w:multiLevelType w:val="multilevel"/>
    <w:tmpl w:val="9796E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55D635E"/>
    <w:multiLevelType w:val="multilevel"/>
    <w:tmpl w:val="D7D49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5640FCC"/>
    <w:multiLevelType w:val="multilevel"/>
    <w:tmpl w:val="52CA6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56534D3"/>
    <w:multiLevelType w:val="multilevel"/>
    <w:tmpl w:val="77F6A6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56A6F49"/>
    <w:multiLevelType w:val="multilevel"/>
    <w:tmpl w:val="23E0B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57B7958"/>
    <w:multiLevelType w:val="multilevel"/>
    <w:tmpl w:val="DC788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05873E64"/>
    <w:multiLevelType w:val="multilevel"/>
    <w:tmpl w:val="8738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058F7799"/>
    <w:multiLevelType w:val="multilevel"/>
    <w:tmpl w:val="15469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05C513D4"/>
    <w:multiLevelType w:val="multilevel"/>
    <w:tmpl w:val="DE84FD3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05FC533B"/>
    <w:multiLevelType w:val="multilevel"/>
    <w:tmpl w:val="AD728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064B0CE1"/>
    <w:multiLevelType w:val="multilevel"/>
    <w:tmpl w:val="919A6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06593C77"/>
    <w:multiLevelType w:val="multilevel"/>
    <w:tmpl w:val="BA889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065E6E9F"/>
    <w:multiLevelType w:val="multilevel"/>
    <w:tmpl w:val="4936F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065F2461"/>
    <w:multiLevelType w:val="multilevel"/>
    <w:tmpl w:val="9D5C6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06731241"/>
    <w:multiLevelType w:val="multilevel"/>
    <w:tmpl w:val="1B2855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06813CB9"/>
    <w:multiLevelType w:val="multilevel"/>
    <w:tmpl w:val="9A6C8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068F488C"/>
    <w:multiLevelType w:val="multilevel"/>
    <w:tmpl w:val="AEEC1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06981589"/>
    <w:multiLevelType w:val="multilevel"/>
    <w:tmpl w:val="9F1C7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06A33B50"/>
    <w:multiLevelType w:val="multilevel"/>
    <w:tmpl w:val="6624D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06A3490B"/>
    <w:multiLevelType w:val="multilevel"/>
    <w:tmpl w:val="C5BA0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06A8799C"/>
    <w:multiLevelType w:val="multilevel"/>
    <w:tmpl w:val="5394C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06B20F50"/>
    <w:multiLevelType w:val="multilevel"/>
    <w:tmpl w:val="5C801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06CE4A9A"/>
    <w:multiLevelType w:val="multilevel"/>
    <w:tmpl w:val="79AAF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06EB1501"/>
    <w:multiLevelType w:val="multilevel"/>
    <w:tmpl w:val="FE465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06EC2B17"/>
    <w:multiLevelType w:val="multilevel"/>
    <w:tmpl w:val="AD3EB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071E3317"/>
    <w:multiLevelType w:val="multilevel"/>
    <w:tmpl w:val="75026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07306AED"/>
    <w:multiLevelType w:val="multilevel"/>
    <w:tmpl w:val="9BACB8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074178BD"/>
    <w:multiLevelType w:val="multilevel"/>
    <w:tmpl w:val="926CA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0789426D"/>
    <w:multiLevelType w:val="multilevel"/>
    <w:tmpl w:val="449C6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078A67E7"/>
    <w:multiLevelType w:val="multilevel"/>
    <w:tmpl w:val="966638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07D4124C"/>
    <w:multiLevelType w:val="multilevel"/>
    <w:tmpl w:val="68363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07D64908"/>
    <w:multiLevelType w:val="multilevel"/>
    <w:tmpl w:val="0F547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07DB14DF"/>
    <w:multiLevelType w:val="multilevel"/>
    <w:tmpl w:val="C840C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07EE6E70"/>
    <w:multiLevelType w:val="multilevel"/>
    <w:tmpl w:val="FA36A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07F279C7"/>
    <w:multiLevelType w:val="multilevel"/>
    <w:tmpl w:val="19A65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07F330E5"/>
    <w:multiLevelType w:val="multilevel"/>
    <w:tmpl w:val="0AF4A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080D19E1"/>
    <w:multiLevelType w:val="multilevel"/>
    <w:tmpl w:val="09929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081D67E3"/>
    <w:multiLevelType w:val="multilevel"/>
    <w:tmpl w:val="95EE5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082653C6"/>
    <w:multiLevelType w:val="multilevel"/>
    <w:tmpl w:val="51106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083A36E0"/>
    <w:multiLevelType w:val="multilevel"/>
    <w:tmpl w:val="CFF686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084150B4"/>
    <w:multiLevelType w:val="multilevel"/>
    <w:tmpl w:val="A3707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087066A8"/>
    <w:multiLevelType w:val="multilevel"/>
    <w:tmpl w:val="0624D3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088224C1"/>
    <w:multiLevelType w:val="multilevel"/>
    <w:tmpl w:val="8BA48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08891E10"/>
    <w:multiLevelType w:val="multilevel"/>
    <w:tmpl w:val="2292B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08B65423"/>
    <w:multiLevelType w:val="multilevel"/>
    <w:tmpl w:val="23082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08C94634"/>
    <w:multiLevelType w:val="multilevel"/>
    <w:tmpl w:val="078E3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08CD5D5F"/>
    <w:multiLevelType w:val="multilevel"/>
    <w:tmpl w:val="AC3AC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09064B1D"/>
    <w:multiLevelType w:val="multilevel"/>
    <w:tmpl w:val="AC04C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091644DA"/>
    <w:multiLevelType w:val="multilevel"/>
    <w:tmpl w:val="224C1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09234334"/>
    <w:multiLevelType w:val="multilevel"/>
    <w:tmpl w:val="D1006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094006B4"/>
    <w:multiLevelType w:val="multilevel"/>
    <w:tmpl w:val="B6A0B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09467593"/>
    <w:multiLevelType w:val="multilevel"/>
    <w:tmpl w:val="D7046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09995FFE"/>
    <w:multiLevelType w:val="multilevel"/>
    <w:tmpl w:val="CA7A3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099F566E"/>
    <w:multiLevelType w:val="multilevel"/>
    <w:tmpl w:val="E73EB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09E6676B"/>
    <w:multiLevelType w:val="multilevel"/>
    <w:tmpl w:val="5DB2D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09E715B7"/>
    <w:multiLevelType w:val="multilevel"/>
    <w:tmpl w:val="88EEA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09E83D64"/>
    <w:multiLevelType w:val="multilevel"/>
    <w:tmpl w:val="E000D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09FD5059"/>
    <w:multiLevelType w:val="multilevel"/>
    <w:tmpl w:val="60C4B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0A021056"/>
    <w:multiLevelType w:val="multilevel"/>
    <w:tmpl w:val="E6C48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0A0F049A"/>
    <w:multiLevelType w:val="multilevel"/>
    <w:tmpl w:val="7D78C3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0A1616F7"/>
    <w:multiLevelType w:val="multilevel"/>
    <w:tmpl w:val="49803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0A3A0ADD"/>
    <w:multiLevelType w:val="multilevel"/>
    <w:tmpl w:val="BD2E34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0A3F32A0"/>
    <w:multiLevelType w:val="multilevel"/>
    <w:tmpl w:val="DCCC3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0A522A30"/>
    <w:multiLevelType w:val="multilevel"/>
    <w:tmpl w:val="7C7C0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0A616B4C"/>
    <w:multiLevelType w:val="multilevel"/>
    <w:tmpl w:val="00B0A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0A6B67A1"/>
    <w:multiLevelType w:val="multilevel"/>
    <w:tmpl w:val="CDF4B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0A7C565A"/>
    <w:multiLevelType w:val="multilevel"/>
    <w:tmpl w:val="1668D1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0A8B2C77"/>
    <w:multiLevelType w:val="multilevel"/>
    <w:tmpl w:val="1D28E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0AC738EB"/>
    <w:multiLevelType w:val="multilevel"/>
    <w:tmpl w:val="A7E80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0ACD103E"/>
    <w:multiLevelType w:val="multilevel"/>
    <w:tmpl w:val="A04862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0AE7723E"/>
    <w:multiLevelType w:val="multilevel"/>
    <w:tmpl w:val="F6EA2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0AEA5BF2"/>
    <w:multiLevelType w:val="multilevel"/>
    <w:tmpl w:val="26E68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0AF054B2"/>
    <w:multiLevelType w:val="multilevel"/>
    <w:tmpl w:val="D820E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0AF4728E"/>
    <w:multiLevelType w:val="multilevel"/>
    <w:tmpl w:val="E5F0A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0AF63DE7"/>
    <w:multiLevelType w:val="multilevel"/>
    <w:tmpl w:val="2D3CC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0B236467"/>
    <w:multiLevelType w:val="multilevel"/>
    <w:tmpl w:val="26C60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0B2405EA"/>
    <w:multiLevelType w:val="multilevel"/>
    <w:tmpl w:val="0D0AA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0B2C4EC1"/>
    <w:multiLevelType w:val="multilevel"/>
    <w:tmpl w:val="FB9E9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0B347CD9"/>
    <w:multiLevelType w:val="multilevel"/>
    <w:tmpl w:val="EC866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0B73677E"/>
    <w:multiLevelType w:val="multilevel"/>
    <w:tmpl w:val="52BEC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0B9B698F"/>
    <w:multiLevelType w:val="multilevel"/>
    <w:tmpl w:val="E7762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0BC53BCF"/>
    <w:multiLevelType w:val="multilevel"/>
    <w:tmpl w:val="648A5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0BCC55F7"/>
    <w:multiLevelType w:val="multilevel"/>
    <w:tmpl w:val="51E08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0BCE1D2B"/>
    <w:multiLevelType w:val="multilevel"/>
    <w:tmpl w:val="6F4E89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0C344E6F"/>
    <w:multiLevelType w:val="multilevel"/>
    <w:tmpl w:val="67B4F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0C4D22B6"/>
    <w:multiLevelType w:val="multilevel"/>
    <w:tmpl w:val="94EC9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0C571A33"/>
    <w:multiLevelType w:val="multilevel"/>
    <w:tmpl w:val="AD02B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0C5E325A"/>
    <w:multiLevelType w:val="multilevel"/>
    <w:tmpl w:val="C3BA4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0C5F58BD"/>
    <w:multiLevelType w:val="multilevel"/>
    <w:tmpl w:val="1C100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0C7462DF"/>
    <w:multiLevelType w:val="multilevel"/>
    <w:tmpl w:val="832CC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0C7D4153"/>
    <w:multiLevelType w:val="multilevel"/>
    <w:tmpl w:val="7B70D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0C960602"/>
    <w:multiLevelType w:val="multilevel"/>
    <w:tmpl w:val="CB147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0CB53E59"/>
    <w:multiLevelType w:val="multilevel"/>
    <w:tmpl w:val="2676E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0CB9529F"/>
    <w:multiLevelType w:val="multilevel"/>
    <w:tmpl w:val="BB32F020"/>
    <w:lvl w:ilvl="0">
      <w:start w:val="2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6" w15:restartNumberingAfterBreak="0">
    <w:nsid w:val="0CCE7D29"/>
    <w:multiLevelType w:val="multilevel"/>
    <w:tmpl w:val="DC4C0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0CEA1250"/>
    <w:multiLevelType w:val="multilevel"/>
    <w:tmpl w:val="64FA5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0CEB3E64"/>
    <w:multiLevelType w:val="multilevel"/>
    <w:tmpl w:val="6A7C7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0D03524A"/>
    <w:multiLevelType w:val="multilevel"/>
    <w:tmpl w:val="6B0C3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0D482B3D"/>
    <w:multiLevelType w:val="multilevel"/>
    <w:tmpl w:val="0E762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0D4B2124"/>
    <w:multiLevelType w:val="multilevel"/>
    <w:tmpl w:val="482C1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0D8264C2"/>
    <w:multiLevelType w:val="multilevel"/>
    <w:tmpl w:val="7DC8E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0DB223CF"/>
    <w:multiLevelType w:val="multilevel"/>
    <w:tmpl w:val="E522C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0DCB5761"/>
    <w:multiLevelType w:val="multilevel"/>
    <w:tmpl w:val="C93A2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0DD56415"/>
    <w:multiLevelType w:val="multilevel"/>
    <w:tmpl w:val="73F28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0DDB3E1E"/>
    <w:multiLevelType w:val="hybridMultilevel"/>
    <w:tmpl w:val="AD760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0DE1195B"/>
    <w:multiLevelType w:val="multilevel"/>
    <w:tmpl w:val="C792D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0DE821C0"/>
    <w:multiLevelType w:val="multilevel"/>
    <w:tmpl w:val="E26CF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0E3F2AA4"/>
    <w:multiLevelType w:val="multilevel"/>
    <w:tmpl w:val="0A3E2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0E561AD5"/>
    <w:multiLevelType w:val="multilevel"/>
    <w:tmpl w:val="4C000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0E5A4C50"/>
    <w:multiLevelType w:val="multilevel"/>
    <w:tmpl w:val="9F30A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0E7B2E7C"/>
    <w:multiLevelType w:val="multilevel"/>
    <w:tmpl w:val="FA36B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0E9A6C74"/>
    <w:multiLevelType w:val="multilevel"/>
    <w:tmpl w:val="BCCA0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0EA203F8"/>
    <w:multiLevelType w:val="multilevel"/>
    <w:tmpl w:val="C17E8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0EB03717"/>
    <w:multiLevelType w:val="multilevel"/>
    <w:tmpl w:val="5BF2BD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0EB2627C"/>
    <w:multiLevelType w:val="multilevel"/>
    <w:tmpl w:val="E482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0F014835"/>
    <w:multiLevelType w:val="multilevel"/>
    <w:tmpl w:val="CFA0C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0F112D6E"/>
    <w:multiLevelType w:val="multilevel"/>
    <w:tmpl w:val="3C2A9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0F1C475C"/>
    <w:multiLevelType w:val="multilevel"/>
    <w:tmpl w:val="C34A9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0F3A5417"/>
    <w:multiLevelType w:val="multilevel"/>
    <w:tmpl w:val="6EC26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0F3E7247"/>
    <w:multiLevelType w:val="multilevel"/>
    <w:tmpl w:val="C4B60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0F4C069E"/>
    <w:multiLevelType w:val="multilevel"/>
    <w:tmpl w:val="10607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0F6138CA"/>
    <w:multiLevelType w:val="multilevel"/>
    <w:tmpl w:val="9C284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0F6C62C5"/>
    <w:multiLevelType w:val="multilevel"/>
    <w:tmpl w:val="D3D4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0F7A5F37"/>
    <w:multiLevelType w:val="multilevel"/>
    <w:tmpl w:val="1E8AF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0F9F0B7D"/>
    <w:multiLevelType w:val="multilevel"/>
    <w:tmpl w:val="DB7A6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0FC40D1B"/>
    <w:multiLevelType w:val="multilevel"/>
    <w:tmpl w:val="CBCC0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0FD05D03"/>
    <w:multiLevelType w:val="multilevel"/>
    <w:tmpl w:val="07D83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0FD21176"/>
    <w:multiLevelType w:val="multilevel"/>
    <w:tmpl w:val="F8706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0FD503E5"/>
    <w:multiLevelType w:val="multilevel"/>
    <w:tmpl w:val="4934D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0FE87908"/>
    <w:multiLevelType w:val="multilevel"/>
    <w:tmpl w:val="E9DC4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101115A7"/>
    <w:multiLevelType w:val="multilevel"/>
    <w:tmpl w:val="9B0C9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101477A9"/>
    <w:multiLevelType w:val="multilevel"/>
    <w:tmpl w:val="9F143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10176860"/>
    <w:multiLevelType w:val="multilevel"/>
    <w:tmpl w:val="F74CA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102C1419"/>
    <w:multiLevelType w:val="multilevel"/>
    <w:tmpl w:val="6D9A4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103A3D0F"/>
    <w:multiLevelType w:val="multilevel"/>
    <w:tmpl w:val="4F0CF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108165E3"/>
    <w:multiLevelType w:val="multilevel"/>
    <w:tmpl w:val="25D4A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10A956A2"/>
    <w:multiLevelType w:val="multilevel"/>
    <w:tmpl w:val="87FA2B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10CF7B91"/>
    <w:multiLevelType w:val="multilevel"/>
    <w:tmpl w:val="8DE2A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10E85431"/>
    <w:multiLevelType w:val="multilevel"/>
    <w:tmpl w:val="25A22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10E96990"/>
    <w:multiLevelType w:val="multilevel"/>
    <w:tmpl w:val="1B26D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10EB3724"/>
    <w:multiLevelType w:val="multilevel"/>
    <w:tmpl w:val="19F8A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10F37588"/>
    <w:multiLevelType w:val="multilevel"/>
    <w:tmpl w:val="6F569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1120359F"/>
    <w:multiLevelType w:val="multilevel"/>
    <w:tmpl w:val="BD7A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11267FCA"/>
    <w:multiLevelType w:val="multilevel"/>
    <w:tmpl w:val="81A8A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116C0329"/>
    <w:multiLevelType w:val="multilevel"/>
    <w:tmpl w:val="C346E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117E3382"/>
    <w:multiLevelType w:val="multilevel"/>
    <w:tmpl w:val="9FBEE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11BD29C1"/>
    <w:multiLevelType w:val="multilevel"/>
    <w:tmpl w:val="3DB6C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11D130DE"/>
    <w:multiLevelType w:val="multilevel"/>
    <w:tmpl w:val="FE6AE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120339C9"/>
    <w:multiLevelType w:val="multilevel"/>
    <w:tmpl w:val="2F121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12050CAC"/>
    <w:multiLevelType w:val="multilevel"/>
    <w:tmpl w:val="C59EF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120E4EA0"/>
    <w:multiLevelType w:val="multilevel"/>
    <w:tmpl w:val="05E2E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120E5675"/>
    <w:multiLevelType w:val="multilevel"/>
    <w:tmpl w:val="26F85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12155AF5"/>
    <w:multiLevelType w:val="multilevel"/>
    <w:tmpl w:val="62A01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124A4A4E"/>
    <w:multiLevelType w:val="multilevel"/>
    <w:tmpl w:val="8BD01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12591EA9"/>
    <w:multiLevelType w:val="multilevel"/>
    <w:tmpl w:val="D2CEC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125B6FEC"/>
    <w:multiLevelType w:val="multilevel"/>
    <w:tmpl w:val="049E6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127E0E6E"/>
    <w:multiLevelType w:val="multilevel"/>
    <w:tmpl w:val="A9AA6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12847C5A"/>
    <w:multiLevelType w:val="multilevel"/>
    <w:tmpl w:val="B34CF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12A14BFC"/>
    <w:multiLevelType w:val="multilevel"/>
    <w:tmpl w:val="B0703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12E166F1"/>
    <w:multiLevelType w:val="multilevel"/>
    <w:tmpl w:val="FE06D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12E62980"/>
    <w:multiLevelType w:val="multilevel"/>
    <w:tmpl w:val="9DDC7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130F6484"/>
    <w:multiLevelType w:val="multilevel"/>
    <w:tmpl w:val="BBDC7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132E0F04"/>
    <w:multiLevelType w:val="multilevel"/>
    <w:tmpl w:val="6212B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13457AB0"/>
    <w:multiLevelType w:val="multilevel"/>
    <w:tmpl w:val="EFE4A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135272D8"/>
    <w:multiLevelType w:val="multilevel"/>
    <w:tmpl w:val="4B602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136E2744"/>
    <w:multiLevelType w:val="multilevel"/>
    <w:tmpl w:val="060EC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1377645A"/>
    <w:multiLevelType w:val="multilevel"/>
    <w:tmpl w:val="30860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13932AD5"/>
    <w:multiLevelType w:val="multilevel"/>
    <w:tmpl w:val="E7704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13A720EB"/>
    <w:multiLevelType w:val="multilevel"/>
    <w:tmpl w:val="29400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13C07156"/>
    <w:multiLevelType w:val="multilevel"/>
    <w:tmpl w:val="6EE83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13D50DBB"/>
    <w:multiLevelType w:val="multilevel"/>
    <w:tmpl w:val="F86AA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13FC5C46"/>
    <w:multiLevelType w:val="multilevel"/>
    <w:tmpl w:val="4C6E8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14472420"/>
    <w:multiLevelType w:val="multilevel"/>
    <w:tmpl w:val="44B41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14565FB1"/>
    <w:multiLevelType w:val="multilevel"/>
    <w:tmpl w:val="A112D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14787D6E"/>
    <w:multiLevelType w:val="multilevel"/>
    <w:tmpl w:val="8C5C4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14855FAD"/>
    <w:multiLevelType w:val="multilevel"/>
    <w:tmpl w:val="94BC7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14983111"/>
    <w:multiLevelType w:val="multilevel"/>
    <w:tmpl w:val="3CA60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14AA73C2"/>
    <w:multiLevelType w:val="multilevel"/>
    <w:tmpl w:val="47F87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14AD6A9B"/>
    <w:multiLevelType w:val="multilevel"/>
    <w:tmpl w:val="00A04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14D30639"/>
    <w:multiLevelType w:val="multilevel"/>
    <w:tmpl w:val="F412D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155751C8"/>
    <w:multiLevelType w:val="multilevel"/>
    <w:tmpl w:val="6F220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15B90D5E"/>
    <w:multiLevelType w:val="multilevel"/>
    <w:tmpl w:val="0F824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15C022DF"/>
    <w:multiLevelType w:val="multilevel"/>
    <w:tmpl w:val="DAFA3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15C55289"/>
    <w:multiLevelType w:val="multilevel"/>
    <w:tmpl w:val="0B24E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15D96CAB"/>
    <w:multiLevelType w:val="multilevel"/>
    <w:tmpl w:val="5B041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161B503F"/>
    <w:multiLevelType w:val="multilevel"/>
    <w:tmpl w:val="7E04D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16381799"/>
    <w:multiLevelType w:val="multilevel"/>
    <w:tmpl w:val="21760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163D59BE"/>
    <w:multiLevelType w:val="multilevel"/>
    <w:tmpl w:val="49F22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16445D40"/>
    <w:multiLevelType w:val="multilevel"/>
    <w:tmpl w:val="55A4E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164A5B18"/>
    <w:multiLevelType w:val="multilevel"/>
    <w:tmpl w:val="DAF2F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165161D0"/>
    <w:multiLevelType w:val="multilevel"/>
    <w:tmpl w:val="8D08D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16903518"/>
    <w:multiLevelType w:val="multilevel"/>
    <w:tmpl w:val="42BEF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169638C9"/>
    <w:multiLevelType w:val="multilevel"/>
    <w:tmpl w:val="6CBCF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16AD14A4"/>
    <w:multiLevelType w:val="multilevel"/>
    <w:tmpl w:val="243ED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16B0063F"/>
    <w:multiLevelType w:val="multilevel"/>
    <w:tmpl w:val="8B76A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16CF2CC3"/>
    <w:multiLevelType w:val="multilevel"/>
    <w:tmpl w:val="022C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16E34028"/>
    <w:multiLevelType w:val="multilevel"/>
    <w:tmpl w:val="0D12E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17944F52"/>
    <w:multiLevelType w:val="multilevel"/>
    <w:tmpl w:val="84FAF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179854A9"/>
    <w:multiLevelType w:val="multilevel"/>
    <w:tmpl w:val="1C2C1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17AB2747"/>
    <w:multiLevelType w:val="multilevel"/>
    <w:tmpl w:val="F8F8F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17B660DE"/>
    <w:multiLevelType w:val="multilevel"/>
    <w:tmpl w:val="D2940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17CD4282"/>
    <w:multiLevelType w:val="multilevel"/>
    <w:tmpl w:val="55668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17DA4ACD"/>
    <w:multiLevelType w:val="multilevel"/>
    <w:tmpl w:val="9DCC1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17DB7329"/>
    <w:multiLevelType w:val="multilevel"/>
    <w:tmpl w:val="8E084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18094DA5"/>
    <w:multiLevelType w:val="multilevel"/>
    <w:tmpl w:val="F738B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15:restartNumberingAfterBreak="0">
    <w:nsid w:val="18287783"/>
    <w:multiLevelType w:val="multilevel"/>
    <w:tmpl w:val="62385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182B519E"/>
    <w:multiLevelType w:val="multilevel"/>
    <w:tmpl w:val="D0107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18BD4064"/>
    <w:multiLevelType w:val="multilevel"/>
    <w:tmpl w:val="DF4E5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18DC61CC"/>
    <w:multiLevelType w:val="multilevel"/>
    <w:tmpl w:val="4066E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18F21EF6"/>
    <w:multiLevelType w:val="multilevel"/>
    <w:tmpl w:val="FFC48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18F92BA5"/>
    <w:multiLevelType w:val="multilevel"/>
    <w:tmpl w:val="191E0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192F65E6"/>
    <w:multiLevelType w:val="multilevel"/>
    <w:tmpl w:val="E61A0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19410AB1"/>
    <w:multiLevelType w:val="multilevel"/>
    <w:tmpl w:val="96687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15:restartNumberingAfterBreak="0">
    <w:nsid w:val="194819AD"/>
    <w:multiLevelType w:val="multilevel"/>
    <w:tmpl w:val="8D90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19494781"/>
    <w:multiLevelType w:val="multilevel"/>
    <w:tmpl w:val="B8843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194A67FF"/>
    <w:multiLevelType w:val="multilevel"/>
    <w:tmpl w:val="C74C50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19883E62"/>
    <w:multiLevelType w:val="multilevel"/>
    <w:tmpl w:val="FEE0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19B85570"/>
    <w:multiLevelType w:val="multilevel"/>
    <w:tmpl w:val="D3CCB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19D7119B"/>
    <w:multiLevelType w:val="multilevel"/>
    <w:tmpl w:val="4662A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19E51D80"/>
    <w:multiLevelType w:val="multilevel"/>
    <w:tmpl w:val="E4AEA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19F914DC"/>
    <w:multiLevelType w:val="multilevel"/>
    <w:tmpl w:val="BF06C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1A100546"/>
    <w:multiLevelType w:val="multilevel"/>
    <w:tmpl w:val="16225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1A241C87"/>
    <w:multiLevelType w:val="multilevel"/>
    <w:tmpl w:val="3C3E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1A4F0DDB"/>
    <w:multiLevelType w:val="multilevel"/>
    <w:tmpl w:val="88B04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1A9D3C25"/>
    <w:multiLevelType w:val="multilevel"/>
    <w:tmpl w:val="0B249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7" w15:restartNumberingAfterBreak="0">
    <w:nsid w:val="1AB011CF"/>
    <w:multiLevelType w:val="multilevel"/>
    <w:tmpl w:val="AC6E8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8" w15:restartNumberingAfterBreak="0">
    <w:nsid w:val="1AC81305"/>
    <w:multiLevelType w:val="multilevel"/>
    <w:tmpl w:val="CB225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1AD50BF1"/>
    <w:multiLevelType w:val="multilevel"/>
    <w:tmpl w:val="96C81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1ADE6660"/>
    <w:multiLevelType w:val="multilevel"/>
    <w:tmpl w:val="58682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1AE879C6"/>
    <w:multiLevelType w:val="multilevel"/>
    <w:tmpl w:val="F830D5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1AEE480C"/>
    <w:multiLevelType w:val="multilevel"/>
    <w:tmpl w:val="58C2A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15:restartNumberingAfterBreak="0">
    <w:nsid w:val="1AF1422F"/>
    <w:multiLevelType w:val="multilevel"/>
    <w:tmpl w:val="80524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1B0371C3"/>
    <w:multiLevelType w:val="multilevel"/>
    <w:tmpl w:val="09A68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1B0B3C05"/>
    <w:multiLevelType w:val="multilevel"/>
    <w:tmpl w:val="BE3A3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1B16614A"/>
    <w:multiLevelType w:val="multilevel"/>
    <w:tmpl w:val="276A7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1B21663B"/>
    <w:multiLevelType w:val="multilevel"/>
    <w:tmpl w:val="89EE1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1B2768B8"/>
    <w:multiLevelType w:val="multilevel"/>
    <w:tmpl w:val="4EFEC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1B333A56"/>
    <w:multiLevelType w:val="multilevel"/>
    <w:tmpl w:val="59742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1B485CF1"/>
    <w:multiLevelType w:val="multilevel"/>
    <w:tmpl w:val="C69E56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15:restartNumberingAfterBreak="0">
    <w:nsid w:val="1B5F3DDB"/>
    <w:multiLevelType w:val="multilevel"/>
    <w:tmpl w:val="794A8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1B845995"/>
    <w:multiLevelType w:val="multilevel"/>
    <w:tmpl w:val="E7C4F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1BAC3E9B"/>
    <w:multiLevelType w:val="multilevel"/>
    <w:tmpl w:val="1D7C6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1BAE0752"/>
    <w:multiLevelType w:val="multilevel"/>
    <w:tmpl w:val="EA1CB2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1BBE109D"/>
    <w:multiLevelType w:val="multilevel"/>
    <w:tmpl w:val="2C68F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1BC05BC1"/>
    <w:multiLevelType w:val="multilevel"/>
    <w:tmpl w:val="9C3C3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15:restartNumberingAfterBreak="0">
    <w:nsid w:val="1BCB7D4C"/>
    <w:multiLevelType w:val="multilevel"/>
    <w:tmpl w:val="33A21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1BDC7D9A"/>
    <w:multiLevelType w:val="multilevel"/>
    <w:tmpl w:val="88FE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1BE136D8"/>
    <w:multiLevelType w:val="multilevel"/>
    <w:tmpl w:val="89FAC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1BE83BFB"/>
    <w:multiLevelType w:val="multilevel"/>
    <w:tmpl w:val="9094E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1BF650A0"/>
    <w:multiLevelType w:val="multilevel"/>
    <w:tmpl w:val="ACEC5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1BF713C6"/>
    <w:multiLevelType w:val="multilevel"/>
    <w:tmpl w:val="74A68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1C202F96"/>
    <w:multiLevelType w:val="multilevel"/>
    <w:tmpl w:val="8E0A8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15:restartNumberingAfterBreak="0">
    <w:nsid w:val="1C220190"/>
    <w:multiLevelType w:val="multilevel"/>
    <w:tmpl w:val="5AFCD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5" w15:restartNumberingAfterBreak="0">
    <w:nsid w:val="1C255BE8"/>
    <w:multiLevelType w:val="multilevel"/>
    <w:tmpl w:val="1E46D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1C2C7DFD"/>
    <w:multiLevelType w:val="multilevel"/>
    <w:tmpl w:val="2BA01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1C4F36F5"/>
    <w:multiLevelType w:val="multilevel"/>
    <w:tmpl w:val="262A6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8" w15:restartNumberingAfterBreak="0">
    <w:nsid w:val="1C680782"/>
    <w:multiLevelType w:val="multilevel"/>
    <w:tmpl w:val="56BCD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1C953B8F"/>
    <w:multiLevelType w:val="multilevel"/>
    <w:tmpl w:val="5DD29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1C9D59E0"/>
    <w:multiLevelType w:val="multilevel"/>
    <w:tmpl w:val="6C9C3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15:restartNumberingAfterBreak="0">
    <w:nsid w:val="1CB21647"/>
    <w:multiLevelType w:val="multilevel"/>
    <w:tmpl w:val="B31E2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1CB80367"/>
    <w:multiLevelType w:val="multilevel"/>
    <w:tmpl w:val="5AAE1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1CC02768"/>
    <w:multiLevelType w:val="multilevel"/>
    <w:tmpl w:val="1370F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1CCE4EBD"/>
    <w:multiLevelType w:val="multilevel"/>
    <w:tmpl w:val="B95CA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5" w15:restartNumberingAfterBreak="0">
    <w:nsid w:val="1CCF7807"/>
    <w:multiLevelType w:val="multilevel"/>
    <w:tmpl w:val="CB1474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6" w15:restartNumberingAfterBreak="0">
    <w:nsid w:val="1CE06AB2"/>
    <w:multiLevelType w:val="multilevel"/>
    <w:tmpl w:val="ED44E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1CF105B4"/>
    <w:multiLevelType w:val="multilevel"/>
    <w:tmpl w:val="CEF2A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15:restartNumberingAfterBreak="0">
    <w:nsid w:val="1D2E282A"/>
    <w:multiLevelType w:val="multilevel"/>
    <w:tmpl w:val="4072A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1D492428"/>
    <w:multiLevelType w:val="multilevel"/>
    <w:tmpl w:val="AD6C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15:restartNumberingAfterBreak="0">
    <w:nsid w:val="1DCB36ED"/>
    <w:multiLevelType w:val="multilevel"/>
    <w:tmpl w:val="CACC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1DD52C49"/>
    <w:multiLevelType w:val="multilevel"/>
    <w:tmpl w:val="756C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1DD64267"/>
    <w:multiLevelType w:val="multilevel"/>
    <w:tmpl w:val="3A66C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1DF159F5"/>
    <w:multiLevelType w:val="multilevel"/>
    <w:tmpl w:val="B98CB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4" w15:restartNumberingAfterBreak="0">
    <w:nsid w:val="1E03054B"/>
    <w:multiLevelType w:val="multilevel"/>
    <w:tmpl w:val="65981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5" w15:restartNumberingAfterBreak="0">
    <w:nsid w:val="1E2E01A9"/>
    <w:multiLevelType w:val="multilevel"/>
    <w:tmpl w:val="DE46A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1E821059"/>
    <w:multiLevelType w:val="multilevel"/>
    <w:tmpl w:val="C090C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15:restartNumberingAfterBreak="0">
    <w:nsid w:val="1E846FFC"/>
    <w:multiLevelType w:val="multilevel"/>
    <w:tmpl w:val="EB280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8" w15:restartNumberingAfterBreak="0">
    <w:nsid w:val="1EDB657D"/>
    <w:multiLevelType w:val="multilevel"/>
    <w:tmpl w:val="70A62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9" w15:restartNumberingAfterBreak="0">
    <w:nsid w:val="1F4A1CD0"/>
    <w:multiLevelType w:val="multilevel"/>
    <w:tmpl w:val="FDF43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1FA41693"/>
    <w:multiLevelType w:val="multilevel"/>
    <w:tmpl w:val="53B6D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1" w15:restartNumberingAfterBreak="0">
    <w:nsid w:val="1FEF5700"/>
    <w:multiLevelType w:val="multilevel"/>
    <w:tmpl w:val="AE462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1FF362E3"/>
    <w:multiLevelType w:val="multilevel"/>
    <w:tmpl w:val="E52A3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1FF64A24"/>
    <w:multiLevelType w:val="multilevel"/>
    <w:tmpl w:val="06DC8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20495827"/>
    <w:multiLevelType w:val="multilevel"/>
    <w:tmpl w:val="1E7E4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20510052"/>
    <w:multiLevelType w:val="multilevel"/>
    <w:tmpl w:val="15B8A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205464F2"/>
    <w:multiLevelType w:val="multilevel"/>
    <w:tmpl w:val="A434D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15:restartNumberingAfterBreak="0">
    <w:nsid w:val="20603398"/>
    <w:multiLevelType w:val="multilevel"/>
    <w:tmpl w:val="3D9E6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20790789"/>
    <w:multiLevelType w:val="multilevel"/>
    <w:tmpl w:val="641AC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2080162E"/>
    <w:multiLevelType w:val="multilevel"/>
    <w:tmpl w:val="50C2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0" w15:restartNumberingAfterBreak="0">
    <w:nsid w:val="209F1B28"/>
    <w:multiLevelType w:val="multilevel"/>
    <w:tmpl w:val="FED8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20A04728"/>
    <w:multiLevelType w:val="multilevel"/>
    <w:tmpl w:val="0120A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20AC308D"/>
    <w:multiLevelType w:val="multilevel"/>
    <w:tmpl w:val="9E22E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20D13671"/>
    <w:multiLevelType w:val="multilevel"/>
    <w:tmpl w:val="85F48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4" w15:restartNumberingAfterBreak="0">
    <w:nsid w:val="20F63F8D"/>
    <w:multiLevelType w:val="multilevel"/>
    <w:tmpl w:val="95984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20FF217F"/>
    <w:multiLevelType w:val="multilevel"/>
    <w:tmpl w:val="9050E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21056F94"/>
    <w:multiLevelType w:val="multilevel"/>
    <w:tmpl w:val="B526F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7" w15:restartNumberingAfterBreak="0">
    <w:nsid w:val="21196C2C"/>
    <w:multiLevelType w:val="multilevel"/>
    <w:tmpl w:val="3FEA5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213077C4"/>
    <w:multiLevelType w:val="multilevel"/>
    <w:tmpl w:val="CD9C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9" w15:restartNumberingAfterBreak="0">
    <w:nsid w:val="213B1119"/>
    <w:multiLevelType w:val="multilevel"/>
    <w:tmpl w:val="29563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0" w15:restartNumberingAfterBreak="0">
    <w:nsid w:val="213B1C16"/>
    <w:multiLevelType w:val="multilevel"/>
    <w:tmpl w:val="4692D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21492320"/>
    <w:multiLevelType w:val="multilevel"/>
    <w:tmpl w:val="6E94B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2" w15:restartNumberingAfterBreak="0">
    <w:nsid w:val="216D15FC"/>
    <w:multiLevelType w:val="multilevel"/>
    <w:tmpl w:val="39D05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3" w15:restartNumberingAfterBreak="0">
    <w:nsid w:val="21903BA7"/>
    <w:multiLevelType w:val="multilevel"/>
    <w:tmpl w:val="7D708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219F0882"/>
    <w:multiLevelType w:val="multilevel"/>
    <w:tmpl w:val="25021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5" w15:restartNumberingAfterBreak="0">
    <w:nsid w:val="21A7427A"/>
    <w:multiLevelType w:val="multilevel"/>
    <w:tmpl w:val="24C29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21C360B8"/>
    <w:multiLevelType w:val="multilevel"/>
    <w:tmpl w:val="87264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21C54198"/>
    <w:multiLevelType w:val="multilevel"/>
    <w:tmpl w:val="5374F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21CB286E"/>
    <w:multiLevelType w:val="multilevel"/>
    <w:tmpl w:val="5B066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15:restartNumberingAfterBreak="0">
    <w:nsid w:val="22251CE8"/>
    <w:multiLevelType w:val="multilevel"/>
    <w:tmpl w:val="38A2E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22A25DC8"/>
    <w:multiLevelType w:val="multilevel"/>
    <w:tmpl w:val="F8BAA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22C63A35"/>
    <w:multiLevelType w:val="multilevel"/>
    <w:tmpl w:val="95A8D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22DC784B"/>
    <w:multiLevelType w:val="multilevel"/>
    <w:tmpl w:val="65B65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23122A65"/>
    <w:multiLevelType w:val="multilevel"/>
    <w:tmpl w:val="5A2CB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15:restartNumberingAfterBreak="0">
    <w:nsid w:val="232031C6"/>
    <w:multiLevelType w:val="multilevel"/>
    <w:tmpl w:val="8878F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5" w15:restartNumberingAfterBreak="0">
    <w:nsid w:val="234128D4"/>
    <w:multiLevelType w:val="multilevel"/>
    <w:tmpl w:val="FA760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6" w15:restartNumberingAfterBreak="0">
    <w:nsid w:val="238F5B3A"/>
    <w:multiLevelType w:val="multilevel"/>
    <w:tmpl w:val="07220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7" w15:restartNumberingAfterBreak="0">
    <w:nsid w:val="23A702CC"/>
    <w:multiLevelType w:val="multilevel"/>
    <w:tmpl w:val="14B01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23B168DA"/>
    <w:multiLevelType w:val="multilevel"/>
    <w:tmpl w:val="967CB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9" w15:restartNumberingAfterBreak="0">
    <w:nsid w:val="23C03B5A"/>
    <w:multiLevelType w:val="multilevel"/>
    <w:tmpl w:val="5A2CD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23D85FD3"/>
    <w:multiLevelType w:val="multilevel"/>
    <w:tmpl w:val="D5A84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23DB3A51"/>
    <w:multiLevelType w:val="multilevel"/>
    <w:tmpl w:val="CBAC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23E65A27"/>
    <w:multiLevelType w:val="multilevel"/>
    <w:tmpl w:val="83B06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23E71D88"/>
    <w:multiLevelType w:val="multilevel"/>
    <w:tmpl w:val="2C20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23F05765"/>
    <w:multiLevelType w:val="multilevel"/>
    <w:tmpl w:val="E828E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243B1236"/>
    <w:multiLevelType w:val="multilevel"/>
    <w:tmpl w:val="9A08C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243D7994"/>
    <w:multiLevelType w:val="multilevel"/>
    <w:tmpl w:val="F26CD712"/>
    <w:lvl w:ilvl="0">
      <w:start w:val="1"/>
      <w:numFmt w:val="decimal"/>
      <w:lvlText w:val="%1."/>
      <w:lvlJc w:val="left"/>
      <w:pPr>
        <w:tabs>
          <w:tab w:val="num" w:pos="720"/>
        </w:tabs>
        <w:ind w:left="720" w:hanging="360"/>
      </w:pPr>
      <w:rPr>
        <w:rFonts w:hint="default"/>
        <w:b w:val="0"/>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7" w15:restartNumberingAfterBreak="0">
    <w:nsid w:val="2451753F"/>
    <w:multiLevelType w:val="multilevel"/>
    <w:tmpl w:val="8632D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8" w15:restartNumberingAfterBreak="0">
    <w:nsid w:val="247A164F"/>
    <w:multiLevelType w:val="multilevel"/>
    <w:tmpl w:val="034A9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247C51A9"/>
    <w:multiLevelType w:val="multilevel"/>
    <w:tmpl w:val="02085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0" w15:restartNumberingAfterBreak="0">
    <w:nsid w:val="24A221B6"/>
    <w:multiLevelType w:val="multilevel"/>
    <w:tmpl w:val="13A4C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24BD1BE9"/>
    <w:multiLevelType w:val="multilevel"/>
    <w:tmpl w:val="EA5A1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2" w15:restartNumberingAfterBreak="0">
    <w:nsid w:val="24DA0543"/>
    <w:multiLevelType w:val="multilevel"/>
    <w:tmpl w:val="FA1A5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3" w15:restartNumberingAfterBreak="0">
    <w:nsid w:val="24F91341"/>
    <w:multiLevelType w:val="multilevel"/>
    <w:tmpl w:val="9ED86D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25142F40"/>
    <w:multiLevelType w:val="multilevel"/>
    <w:tmpl w:val="E0CED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5" w15:restartNumberingAfterBreak="0">
    <w:nsid w:val="25206D59"/>
    <w:multiLevelType w:val="multilevel"/>
    <w:tmpl w:val="5BBE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253233A5"/>
    <w:multiLevelType w:val="multilevel"/>
    <w:tmpl w:val="FFAAC3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7" w15:restartNumberingAfterBreak="0">
    <w:nsid w:val="255155E3"/>
    <w:multiLevelType w:val="multilevel"/>
    <w:tmpl w:val="66122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8" w15:restartNumberingAfterBreak="0">
    <w:nsid w:val="255849C4"/>
    <w:multiLevelType w:val="multilevel"/>
    <w:tmpl w:val="46B4C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9" w15:restartNumberingAfterBreak="0">
    <w:nsid w:val="256D75C7"/>
    <w:multiLevelType w:val="multilevel"/>
    <w:tmpl w:val="53BA8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0" w15:restartNumberingAfterBreak="0">
    <w:nsid w:val="258932E5"/>
    <w:multiLevelType w:val="multilevel"/>
    <w:tmpl w:val="84B0C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1" w15:restartNumberingAfterBreak="0">
    <w:nsid w:val="259F03AC"/>
    <w:multiLevelType w:val="multilevel"/>
    <w:tmpl w:val="26920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25AE3453"/>
    <w:multiLevelType w:val="multilevel"/>
    <w:tmpl w:val="08DC3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3" w15:restartNumberingAfterBreak="0">
    <w:nsid w:val="25F56B46"/>
    <w:multiLevelType w:val="multilevel"/>
    <w:tmpl w:val="71D8F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25FF7382"/>
    <w:multiLevelType w:val="multilevel"/>
    <w:tmpl w:val="1258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5" w15:restartNumberingAfterBreak="0">
    <w:nsid w:val="26262ACC"/>
    <w:multiLevelType w:val="multilevel"/>
    <w:tmpl w:val="004A5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262E6DFE"/>
    <w:multiLevelType w:val="multilevel"/>
    <w:tmpl w:val="DB4EE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263B6EDE"/>
    <w:multiLevelType w:val="multilevel"/>
    <w:tmpl w:val="2C42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266071C6"/>
    <w:multiLevelType w:val="multilevel"/>
    <w:tmpl w:val="FBEAE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2668302F"/>
    <w:multiLevelType w:val="multilevel"/>
    <w:tmpl w:val="7CD0D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0" w15:restartNumberingAfterBreak="0">
    <w:nsid w:val="26A376FC"/>
    <w:multiLevelType w:val="multilevel"/>
    <w:tmpl w:val="C6F06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1" w15:restartNumberingAfterBreak="0">
    <w:nsid w:val="26E96326"/>
    <w:multiLevelType w:val="multilevel"/>
    <w:tmpl w:val="FED4A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2" w15:restartNumberingAfterBreak="0">
    <w:nsid w:val="274C36BD"/>
    <w:multiLevelType w:val="multilevel"/>
    <w:tmpl w:val="53D2F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27564BA1"/>
    <w:multiLevelType w:val="multilevel"/>
    <w:tmpl w:val="3F9468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275F2192"/>
    <w:multiLevelType w:val="multilevel"/>
    <w:tmpl w:val="40CC4C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27715249"/>
    <w:multiLevelType w:val="multilevel"/>
    <w:tmpl w:val="10D41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6" w15:restartNumberingAfterBreak="0">
    <w:nsid w:val="27790EEB"/>
    <w:multiLevelType w:val="multilevel"/>
    <w:tmpl w:val="1302B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7" w15:restartNumberingAfterBreak="0">
    <w:nsid w:val="27841AC3"/>
    <w:multiLevelType w:val="multilevel"/>
    <w:tmpl w:val="BFC20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278D1498"/>
    <w:multiLevelType w:val="multilevel"/>
    <w:tmpl w:val="861ED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9" w15:restartNumberingAfterBreak="0">
    <w:nsid w:val="27983A5E"/>
    <w:multiLevelType w:val="multilevel"/>
    <w:tmpl w:val="B40A5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28364862"/>
    <w:multiLevelType w:val="multilevel"/>
    <w:tmpl w:val="528C4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28545A5C"/>
    <w:multiLevelType w:val="multilevel"/>
    <w:tmpl w:val="AB741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28806116"/>
    <w:multiLevelType w:val="multilevel"/>
    <w:tmpl w:val="96AE0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28951348"/>
    <w:multiLevelType w:val="multilevel"/>
    <w:tmpl w:val="C9100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4" w15:restartNumberingAfterBreak="0">
    <w:nsid w:val="28B327B1"/>
    <w:multiLevelType w:val="multilevel"/>
    <w:tmpl w:val="D1F4F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28DC467F"/>
    <w:multiLevelType w:val="multilevel"/>
    <w:tmpl w:val="7DBC2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28E91BEA"/>
    <w:multiLevelType w:val="multilevel"/>
    <w:tmpl w:val="3ED02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7" w15:restartNumberingAfterBreak="0">
    <w:nsid w:val="28EB036F"/>
    <w:multiLevelType w:val="multilevel"/>
    <w:tmpl w:val="F6746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8" w15:restartNumberingAfterBreak="0">
    <w:nsid w:val="28F74019"/>
    <w:multiLevelType w:val="multilevel"/>
    <w:tmpl w:val="63C61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9" w15:restartNumberingAfterBreak="0">
    <w:nsid w:val="291A00EF"/>
    <w:multiLevelType w:val="multilevel"/>
    <w:tmpl w:val="0F244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15:restartNumberingAfterBreak="0">
    <w:nsid w:val="29334340"/>
    <w:multiLevelType w:val="multilevel"/>
    <w:tmpl w:val="70D28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1" w15:restartNumberingAfterBreak="0">
    <w:nsid w:val="294C067D"/>
    <w:multiLevelType w:val="multilevel"/>
    <w:tmpl w:val="3A52C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2" w15:restartNumberingAfterBreak="0">
    <w:nsid w:val="2967068F"/>
    <w:multiLevelType w:val="multilevel"/>
    <w:tmpl w:val="7F7C4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3" w15:restartNumberingAfterBreak="0">
    <w:nsid w:val="29723A75"/>
    <w:multiLevelType w:val="multilevel"/>
    <w:tmpl w:val="AE0EC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297F300C"/>
    <w:multiLevelType w:val="multilevel"/>
    <w:tmpl w:val="0FF0B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29A31B79"/>
    <w:multiLevelType w:val="multilevel"/>
    <w:tmpl w:val="4C001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6" w15:restartNumberingAfterBreak="0">
    <w:nsid w:val="2A0834B1"/>
    <w:multiLevelType w:val="multilevel"/>
    <w:tmpl w:val="4CE0B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7" w15:restartNumberingAfterBreak="0">
    <w:nsid w:val="2A0C54CD"/>
    <w:multiLevelType w:val="multilevel"/>
    <w:tmpl w:val="E460B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8" w15:restartNumberingAfterBreak="0">
    <w:nsid w:val="2A2227F6"/>
    <w:multiLevelType w:val="multilevel"/>
    <w:tmpl w:val="A322E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9" w15:restartNumberingAfterBreak="0">
    <w:nsid w:val="2A2A3967"/>
    <w:multiLevelType w:val="multilevel"/>
    <w:tmpl w:val="A36E6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0" w15:restartNumberingAfterBreak="0">
    <w:nsid w:val="2A31464F"/>
    <w:multiLevelType w:val="multilevel"/>
    <w:tmpl w:val="2BFA8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1" w15:restartNumberingAfterBreak="0">
    <w:nsid w:val="2A3150C1"/>
    <w:multiLevelType w:val="multilevel"/>
    <w:tmpl w:val="9D601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2" w15:restartNumberingAfterBreak="0">
    <w:nsid w:val="2A540C85"/>
    <w:multiLevelType w:val="multilevel"/>
    <w:tmpl w:val="EB666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3" w15:restartNumberingAfterBreak="0">
    <w:nsid w:val="2A581B45"/>
    <w:multiLevelType w:val="multilevel"/>
    <w:tmpl w:val="A476E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4" w15:restartNumberingAfterBreak="0">
    <w:nsid w:val="2A6072AA"/>
    <w:multiLevelType w:val="multilevel"/>
    <w:tmpl w:val="4A9CB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5" w15:restartNumberingAfterBreak="0">
    <w:nsid w:val="2A6B1857"/>
    <w:multiLevelType w:val="multilevel"/>
    <w:tmpl w:val="D3AAD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6" w15:restartNumberingAfterBreak="0">
    <w:nsid w:val="2A7A3477"/>
    <w:multiLevelType w:val="multilevel"/>
    <w:tmpl w:val="FE2EB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7" w15:restartNumberingAfterBreak="0">
    <w:nsid w:val="2A9B2920"/>
    <w:multiLevelType w:val="multilevel"/>
    <w:tmpl w:val="B70E4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8" w15:restartNumberingAfterBreak="0">
    <w:nsid w:val="2AB81786"/>
    <w:multiLevelType w:val="multilevel"/>
    <w:tmpl w:val="3B9C5E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9" w15:restartNumberingAfterBreak="0">
    <w:nsid w:val="2AC052ED"/>
    <w:multiLevelType w:val="multilevel"/>
    <w:tmpl w:val="1C80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2AC50078"/>
    <w:multiLevelType w:val="multilevel"/>
    <w:tmpl w:val="74F09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1" w15:restartNumberingAfterBreak="0">
    <w:nsid w:val="2AE42F17"/>
    <w:multiLevelType w:val="multilevel"/>
    <w:tmpl w:val="606EF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2B064CB9"/>
    <w:multiLevelType w:val="multilevel"/>
    <w:tmpl w:val="3A88F6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3" w15:restartNumberingAfterBreak="0">
    <w:nsid w:val="2B103DD6"/>
    <w:multiLevelType w:val="multilevel"/>
    <w:tmpl w:val="0548E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4" w15:restartNumberingAfterBreak="0">
    <w:nsid w:val="2B1E638D"/>
    <w:multiLevelType w:val="multilevel"/>
    <w:tmpl w:val="DBE8C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5" w15:restartNumberingAfterBreak="0">
    <w:nsid w:val="2B2A2CA9"/>
    <w:multiLevelType w:val="multilevel"/>
    <w:tmpl w:val="29D0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6" w15:restartNumberingAfterBreak="0">
    <w:nsid w:val="2B301AA6"/>
    <w:multiLevelType w:val="multilevel"/>
    <w:tmpl w:val="30D256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7" w15:restartNumberingAfterBreak="0">
    <w:nsid w:val="2B5A6709"/>
    <w:multiLevelType w:val="multilevel"/>
    <w:tmpl w:val="18389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8" w15:restartNumberingAfterBreak="0">
    <w:nsid w:val="2B5B7382"/>
    <w:multiLevelType w:val="multilevel"/>
    <w:tmpl w:val="424E3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9" w15:restartNumberingAfterBreak="0">
    <w:nsid w:val="2B6C18D4"/>
    <w:multiLevelType w:val="multilevel"/>
    <w:tmpl w:val="72B02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0" w15:restartNumberingAfterBreak="0">
    <w:nsid w:val="2B6C7675"/>
    <w:multiLevelType w:val="multilevel"/>
    <w:tmpl w:val="55C60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1" w15:restartNumberingAfterBreak="0">
    <w:nsid w:val="2B772F47"/>
    <w:multiLevelType w:val="multilevel"/>
    <w:tmpl w:val="DD7C8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2" w15:restartNumberingAfterBreak="0">
    <w:nsid w:val="2B824412"/>
    <w:multiLevelType w:val="multilevel"/>
    <w:tmpl w:val="4F32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3" w15:restartNumberingAfterBreak="0">
    <w:nsid w:val="2BA7726A"/>
    <w:multiLevelType w:val="multilevel"/>
    <w:tmpl w:val="194A8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4" w15:restartNumberingAfterBreak="0">
    <w:nsid w:val="2BAE7A3D"/>
    <w:multiLevelType w:val="multilevel"/>
    <w:tmpl w:val="85F23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5" w15:restartNumberingAfterBreak="0">
    <w:nsid w:val="2BB27E42"/>
    <w:multiLevelType w:val="multilevel"/>
    <w:tmpl w:val="EEBAF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6" w15:restartNumberingAfterBreak="0">
    <w:nsid w:val="2BB874B4"/>
    <w:multiLevelType w:val="multilevel"/>
    <w:tmpl w:val="CD9C7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7" w15:restartNumberingAfterBreak="0">
    <w:nsid w:val="2BBE4A4F"/>
    <w:multiLevelType w:val="multilevel"/>
    <w:tmpl w:val="FFC86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8" w15:restartNumberingAfterBreak="0">
    <w:nsid w:val="2BC277A4"/>
    <w:multiLevelType w:val="multilevel"/>
    <w:tmpl w:val="61D23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9" w15:restartNumberingAfterBreak="0">
    <w:nsid w:val="2BC96A03"/>
    <w:multiLevelType w:val="multilevel"/>
    <w:tmpl w:val="A052F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0" w15:restartNumberingAfterBreak="0">
    <w:nsid w:val="2C020FF5"/>
    <w:multiLevelType w:val="multilevel"/>
    <w:tmpl w:val="BD7A7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1" w15:restartNumberingAfterBreak="0">
    <w:nsid w:val="2C0B4FF0"/>
    <w:multiLevelType w:val="multilevel"/>
    <w:tmpl w:val="D62E2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2" w15:restartNumberingAfterBreak="0">
    <w:nsid w:val="2C155C5D"/>
    <w:multiLevelType w:val="multilevel"/>
    <w:tmpl w:val="708C4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3" w15:restartNumberingAfterBreak="0">
    <w:nsid w:val="2C1B3DF3"/>
    <w:multiLevelType w:val="multilevel"/>
    <w:tmpl w:val="A992B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4" w15:restartNumberingAfterBreak="0">
    <w:nsid w:val="2C310F06"/>
    <w:multiLevelType w:val="multilevel"/>
    <w:tmpl w:val="F54C2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5" w15:restartNumberingAfterBreak="0">
    <w:nsid w:val="2C336603"/>
    <w:multiLevelType w:val="multilevel"/>
    <w:tmpl w:val="B07C2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6" w15:restartNumberingAfterBreak="0">
    <w:nsid w:val="2C712309"/>
    <w:multiLevelType w:val="multilevel"/>
    <w:tmpl w:val="75F0E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7" w15:restartNumberingAfterBreak="0">
    <w:nsid w:val="2C835A1D"/>
    <w:multiLevelType w:val="multilevel"/>
    <w:tmpl w:val="BB182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8" w15:restartNumberingAfterBreak="0">
    <w:nsid w:val="2CD771C9"/>
    <w:multiLevelType w:val="multilevel"/>
    <w:tmpl w:val="FB660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9" w15:restartNumberingAfterBreak="0">
    <w:nsid w:val="2D570C35"/>
    <w:multiLevelType w:val="multilevel"/>
    <w:tmpl w:val="E026A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0" w15:restartNumberingAfterBreak="0">
    <w:nsid w:val="2D6662CC"/>
    <w:multiLevelType w:val="multilevel"/>
    <w:tmpl w:val="ED428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1" w15:restartNumberingAfterBreak="0">
    <w:nsid w:val="2D816DFA"/>
    <w:multiLevelType w:val="multilevel"/>
    <w:tmpl w:val="98AC6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2" w15:restartNumberingAfterBreak="0">
    <w:nsid w:val="2D9F7979"/>
    <w:multiLevelType w:val="multilevel"/>
    <w:tmpl w:val="CCB01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3" w15:restartNumberingAfterBreak="0">
    <w:nsid w:val="2DA66A5C"/>
    <w:multiLevelType w:val="multilevel"/>
    <w:tmpl w:val="2F08A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4" w15:restartNumberingAfterBreak="0">
    <w:nsid w:val="2DAA13DE"/>
    <w:multiLevelType w:val="multilevel"/>
    <w:tmpl w:val="D5D86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5" w15:restartNumberingAfterBreak="0">
    <w:nsid w:val="2DE97DE3"/>
    <w:multiLevelType w:val="multilevel"/>
    <w:tmpl w:val="99280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6" w15:restartNumberingAfterBreak="0">
    <w:nsid w:val="2E3437A2"/>
    <w:multiLevelType w:val="multilevel"/>
    <w:tmpl w:val="10529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7" w15:restartNumberingAfterBreak="0">
    <w:nsid w:val="2E397A55"/>
    <w:multiLevelType w:val="multilevel"/>
    <w:tmpl w:val="B0E26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8" w15:restartNumberingAfterBreak="0">
    <w:nsid w:val="2E466460"/>
    <w:multiLevelType w:val="multilevel"/>
    <w:tmpl w:val="0F7A2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9" w15:restartNumberingAfterBreak="0">
    <w:nsid w:val="2E483B8A"/>
    <w:multiLevelType w:val="multilevel"/>
    <w:tmpl w:val="98E2B08C"/>
    <w:lvl w:ilvl="0">
      <w:start w:val="2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0" w15:restartNumberingAfterBreak="0">
    <w:nsid w:val="2E940D1A"/>
    <w:multiLevelType w:val="multilevel"/>
    <w:tmpl w:val="8BDA8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1" w15:restartNumberingAfterBreak="0">
    <w:nsid w:val="2EB3408F"/>
    <w:multiLevelType w:val="multilevel"/>
    <w:tmpl w:val="BF6E9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2" w15:restartNumberingAfterBreak="0">
    <w:nsid w:val="2EB91996"/>
    <w:multiLevelType w:val="multilevel"/>
    <w:tmpl w:val="9DBE2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3" w15:restartNumberingAfterBreak="0">
    <w:nsid w:val="2EE7161D"/>
    <w:multiLevelType w:val="multilevel"/>
    <w:tmpl w:val="F97E1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4" w15:restartNumberingAfterBreak="0">
    <w:nsid w:val="2EF647D1"/>
    <w:multiLevelType w:val="multilevel"/>
    <w:tmpl w:val="C3A62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5" w15:restartNumberingAfterBreak="0">
    <w:nsid w:val="2F017EA0"/>
    <w:multiLevelType w:val="multilevel"/>
    <w:tmpl w:val="06EE3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6" w15:restartNumberingAfterBreak="0">
    <w:nsid w:val="2F17497B"/>
    <w:multiLevelType w:val="multilevel"/>
    <w:tmpl w:val="6A887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7" w15:restartNumberingAfterBreak="0">
    <w:nsid w:val="2F4D4A41"/>
    <w:multiLevelType w:val="multilevel"/>
    <w:tmpl w:val="DE4CC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8" w15:restartNumberingAfterBreak="0">
    <w:nsid w:val="2F5220DA"/>
    <w:multiLevelType w:val="multilevel"/>
    <w:tmpl w:val="26481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9" w15:restartNumberingAfterBreak="0">
    <w:nsid w:val="2F72614D"/>
    <w:multiLevelType w:val="multilevel"/>
    <w:tmpl w:val="45320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0" w15:restartNumberingAfterBreak="0">
    <w:nsid w:val="2F9E0657"/>
    <w:multiLevelType w:val="multilevel"/>
    <w:tmpl w:val="F452B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1" w15:restartNumberingAfterBreak="0">
    <w:nsid w:val="2FA91CA7"/>
    <w:multiLevelType w:val="multilevel"/>
    <w:tmpl w:val="EB107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2" w15:restartNumberingAfterBreak="0">
    <w:nsid w:val="2FB02E72"/>
    <w:multiLevelType w:val="multilevel"/>
    <w:tmpl w:val="F70E86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3" w15:restartNumberingAfterBreak="0">
    <w:nsid w:val="2FB90F1D"/>
    <w:multiLevelType w:val="multilevel"/>
    <w:tmpl w:val="F54C1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4" w15:restartNumberingAfterBreak="0">
    <w:nsid w:val="2FD00B5C"/>
    <w:multiLevelType w:val="multilevel"/>
    <w:tmpl w:val="D8D06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5" w15:restartNumberingAfterBreak="0">
    <w:nsid w:val="300C0579"/>
    <w:multiLevelType w:val="multilevel"/>
    <w:tmpl w:val="2F227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6" w15:restartNumberingAfterBreak="0">
    <w:nsid w:val="300F5949"/>
    <w:multiLevelType w:val="multilevel"/>
    <w:tmpl w:val="0F84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7" w15:restartNumberingAfterBreak="0">
    <w:nsid w:val="303A7095"/>
    <w:multiLevelType w:val="multilevel"/>
    <w:tmpl w:val="CB3EB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8" w15:restartNumberingAfterBreak="0">
    <w:nsid w:val="30735D6E"/>
    <w:multiLevelType w:val="multilevel"/>
    <w:tmpl w:val="0F34A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9" w15:restartNumberingAfterBreak="0">
    <w:nsid w:val="30AA2233"/>
    <w:multiLevelType w:val="multilevel"/>
    <w:tmpl w:val="5B7AB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0" w15:restartNumberingAfterBreak="0">
    <w:nsid w:val="30B66AB9"/>
    <w:multiLevelType w:val="multilevel"/>
    <w:tmpl w:val="2BC8E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1" w15:restartNumberingAfterBreak="0">
    <w:nsid w:val="30E873DD"/>
    <w:multiLevelType w:val="multilevel"/>
    <w:tmpl w:val="49D60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2" w15:restartNumberingAfterBreak="0">
    <w:nsid w:val="30F321BD"/>
    <w:multiLevelType w:val="multilevel"/>
    <w:tmpl w:val="0E542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3" w15:restartNumberingAfterBreak="0">
    <w:nsid w:val="30F9068D"/>
    <w:multiLevelType w:val="multilevel"/>
    <w:tmpl w:val="11FEB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4" w15:restartNumberingAfterBreak="0">
    <w:nsid w:val="30FE2DFC"/>
    <w:multiLevelType w:val="multilevel"/>
    <w:tmpl w:val="B16E5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5" w15:restartNumberingAfterBreak="0">
    <w:nsid w:val="31066F5D"/>
    <w:multiLevelType w:val="multilevel"/>
    <w:tmpl w:val="FF727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6" w15:restartNumberingAfterBreak="0">
    <w:nsid w:val="310C662F"/>
    <w:multiLevelType w:val="multilevel"/>
    <w:tmpl w:val="A62EB2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7" w15:restartNumberingAfterBreak="0">
    <w:nsid w:val="31276D77"/>
    <w:multiLevelType w:val="multilevel"/>
    <w:tmpl w:val="62D04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8" w15:restartNumberingAfterBreak="0">
    <w:nsid w:val="31680CCA"/>
    <w:multiLevelType w:val="multilevel"/>
    <w:tmpl w:val="C262A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9" w15:restartNumberingAfterBreak="0">
    <w:nsid w:val="318618F4"/>
    <w:multiLevelType w:val="multilevel"/>
    <w:tmpl w:val="0F1C0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0" w15:restartNumberingAfterBreak="0">
    <w:nsid w:val="31861CCD"/>
    <w:multiLevelType w:val="multilevel"/>
    <w:tmpl w:val="3FC26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1" w15:restartNumberingAfterBreak="0">
    <w:nsid w:val="318C72D4"/>
    <w:multiLevelType w:val="multilevel"/>
    <w:tmpl w:val="D9623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2" w15:restartNumberingAfterBreak="0">
    <w:nsid w:val="319C7DB3"/>
    <w:multiLevelType w:val="multilevel"/>
    <w:tmpl w:val="289A1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3" w15:restartNumberingAfterBreak="0">
    <w:nsid w:val="319D1F09"/>
    <w:multiLevelType w:val="multilevel"/>
    <w:tmpl w:val="C520D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4" w15:restartNumberingAfterBreak="0">
    <w:nsid w:val="31AE0EF6"/>
    <w:multiLevelType w:val="multilevel"/>
    <w:tmpl w:val="3C842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5" w15:restartNumberingAfterBreak="0">
    <w:nsid w:val="31AE12F1"/>
    <w:multiLevelType w:val="multilevel"/>
    <w:tmpl w:val="ADE0D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6" w15:restartNumberingAfterBreak="0">
    <w:nsid w:val="31C47BA2"/>
    <w:multiLevelType w:val="multilevel"/>
    <w:tmpl w:val="6DA01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7" w15:restartNumberingAfterBreak="0">
    <w:nsid w:val="31CF7D28"/>
    <w:multiLevelType w:val="multilevel"/>
    <w:tmpl w:val="63402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8" w15:restartNumberingAfterBreak="0">
    <w:nsid w:val="31D201BE"/>
    <w:multiLevelType w:val="multilevel"/>
    <w:tmpl w:val="20886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9" w15:restartNumberingAfterBreak="0">
    <w:nsid w:val="31DA36D1"/>
    <w:multiLevelType w:val="multilevel"/>
    <w:tmpl w:val="38F46E4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0" w15:restartNumberingAfterBreak="0">
    <w:nsid w:val="321B617F"/>
    <w:multiLevelType w:val="multilevel"/>
    <w:tmpl w:val="002AB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1" w15:restartNumberingAfterBreak="0">
    <w:nsid w:val="322169B2"/>
    <w:multiLevelType w:val="multilevel"/>
    <w:tmpl w:val="5942A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2" w15:restartNumberingAfterBreak="0">
    <w:nsid w:val="32300806"/>
    <w:multiLevelType w:val="multilevel"/>
    <w:tmpl w:val="0AAE2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3" w15:restartNumberingAfterBreak="0">
    <w:nsid w:val="32495833"/>
    <w:multiLevelType w:val="multilevel"/>
    <w:tmpl w:val="D8E8F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4" w15:restartNumberingAfterBreak="0">
    <w:nsid w:val="324D0083"/>
    <w:multiLevelType w:val="multilevel"/>
    <w:tmpl w:val="946C6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5" w15:restartNumberingAfterBreak="0">
    <w:nsid w:val="324F2D9F"/>
    <w:multiLevelType w:val="multilevel"/>
    <w:tmpl w:val="BD90E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6" w15:restartNumberingAfterBreak="0">
    <w:nsid w:val="326161DB"/>
    <w:multiLevelType w:val="multilevel"/>
    <w:tmpl w:val="9BE41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7" w15:restartNumberingAfterBreak="0">
    <w:nsid w:val="326D2F8C"/>
    <w:multiLevelType w:val="multilevel"/>
    <w:tmpl w:val="AAD40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8" w15:restartNumberingAfterBreak="0">
    <w:nsid w:val="329A7455"/>
    <w:multiLevelType w:val="multilevel"/>
    <w:tmpl w:val="70362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9" w15:restartNumberingAfterBreak="0">
    <w:nsid w:val="329D7C40"/>
    <w:multiLevelType w:val="multilevel"/>
    <w:tmpl w:val="E57ED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0" w15:restartNumberingAfterBreak="0">
    <w:nsid w:val="329F4066"/>
    <w:multiLevelType w:val="multilevel"/>
    <w:tmpl w:val="77103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1" w15:restartNumberingAfterBreak="0">
    <w:nsid w:val="32AD62D7"/>
    <w:multiLevelType w:val="multilevel"/>
    <w:tmpl w:val="621AF3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2" w15:restartNumberingAfterBreak="0">
    <w:nsid w:val="32F40173"/>
    <w:multiLevelType w:val="multilevel"/>
    <w:tmpl w:val="8C504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3" w15:restartNumberingAfterBreak="0">
    <w:nsid w:val="3335295C"/>
    <w:multiLevelType w:val="multilevel"/>
    <w:tmpl w:val="BB180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4" w15:restartNumberingAfterBreak="0">
    <w:nsid w:val="33515C6F"/>
    <w:multiLevelType w:val="multilevel"/>
    <w:tmpl w:val="B6428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5" w15:restartNumberingAfterBreak="0">
    <w:nsid w:val="33573CFB"/>
    <w:multiLevelType w:val="multilevel"/>
    <w:tmpl w:val="75EC4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6" w15:restartNumberingAfterBreak="0">
    <w:nsid w:val="33766FF7"/>
    <w:multiLevelType w:val="multilevel"/>
    <w:tmpl w:val="58F08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7" w15:restartNumberingAfterBreak="0">
    <w:nsid w:val="33993074"/>
    <w:multiLevelType w:val="multilevel"/>
    <w:tmpl w:val="059EFD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8" w15:restartNumberingAfterBreak="0">
    <w:nsid w:val="33AB77F9"/>
    <w:multiLevelType w:val="multilevel"/>
    <w:tmpl w:val="B6DA3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9" w15:restartNumberingAfterBreak="0">
    <w:nsid w:val="33B31928"/>
    <w:multiLevelType w:val="multilevel"/>
    <w:tmpl w:val="8012D4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0" w15:restartNumberingAfterBreak="0">
    <w:nsid w:val="33B32937"/>
    <w:multiLevelType w:val="multilevel"/>
    <w:tmpl w:val="AC54C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1" w15:restartNumberingAfterBreak="0">
    <w:nsid w:val="33BF6DD2"/>
    <w:multiLevelType w:val="multilevel"/>
    <w:tmpl w:val="9BF6D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2" w15:restartNumberingAfterBreak="0">
    <w:nsid w:val="33C07AFE"/>
    <w:multiLevelType w:val="multilevel"/>
    <w:tmpl w:val="85405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3" w15:restartNumberingAfterBreak="0">
    <w:nsid w:val="33DB0ED2"/>
    <w:multiLevelType w:val="multilevel"/>
    <w:tmpl w:val="80DCE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4" w15:restartNumberingAfterBreak="0">
    <w:nsid w:val="3419521C"/>
    <w:multiLevelType w:val="multilevel"/>
    <w:tmpl w:val="618A6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5" w15:restartNumberingAfterBreak="0">
    <w:nsid w:val="34334508"/>
    <w:multiLevelType w:val="multilevel"/>
    <w:tmpl w:val="FFC60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6" w15:restartNumberingAfterBreak="0">
    <w:nsid w:val="344878BB"/>
    <w:multiLevelType w:val="multilevel"/>
    <w:tmpl w:val="C1DC96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7" w15:restartNumberingAfterBreak="0">
    <w:nsid w:val="34555104"/>
    <w:multiLevelType w:val="multilevel"/>
    <w:tmpl w:val="A06CC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8" w15:restartNumberingAfterBreak="0">
    <w:nsid w:val="346D7F86"/>
    <w:multiLevelType w:val="multilevel"/>
    <w:tmpl w:val="0CF8D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9" w15:restartNumberingAfterBreak="0">
    <w:nsid w:val="349A25E4"/>
    <w:multiLevelType w:val="multilevel"/>
    <w:tmpl w:val="CFD0F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0" w15:restartNumberingAfterBreak="0">
    <w:nsid w:val="349D1DBB"/>
    <w:multiLevelType w:val="multilevel"/>
    <w:tmpl w:val="87A68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1" w15:restartNumberingAfterBreak="0">
    <w:nsid w:val="34A02B8C"/>
    <w:multiLevelType w:val="multilevel"/>
    <w:tmpl w:val="BECAF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2" w15:restartNumberingAfterBreak="0">
    <w:nsid w:val="34BA0BEF"/>
    <w:multiLevelType w:val="multilevel"/>
    <w:tmpl w:val="E77E8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3" w15:restartNumberingAfterBreak="0">
    <w:nsid w:val="34C07584"/>
    <w:multiLevelType w:val="multilevel"/>
    <w:tmpl w:val="212C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4" w15:restartNumberingAfterBreak="0">
    <w:nsid w:val="34CD6143"/>
    <w:multiLevelType w:val="multilevel"/>
    <w:tmpl w:val="0B68D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5" w15:restartNumberingAfterBreak="0">
    <w:nsid w:val="34E459CA"/>
    <w:multiLevelType w:val="multilevel"/>
    <w:tmpl w:val="B33A2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6" w15:restartNumberingAfterBreak="0">
    <w:nsid w:val="34EF76D9"/>
    <w:multiLevelType w:val="multilevel"/>
    <w:tmpl w:val="4BD21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7" w15:restartNumberingAfterBreak="0">
    <w:nsid w:val="34FD0806"/>
    <w:multiLevelType w:val="multilevel"/>
    <w:tmpl w:val="0A0E0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8" w15:restartNumberingAfterBreak="0">
    <w:nsid w:val="35315884"/>
    <w:multiLevelType w:val="multilevel"/>
    <w:tmpl w:val="0A0E2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9" w15:restartNumberingAfterBreak="0">
    <w:nsid w:val="353447CE"/>
    <w:multiLevelType w:val="multilevel"/>
    <w:tmpl w:val="C7D6D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0" w15:restartNumberingAfterBreak="0">
    <w:nsid w:val="35385A5E"/>
    <w:multiLevelType w:val="multilevel"/>
    <w:tmpl w:val="2DF0D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1" w15:restartNumberingAfterBreak="0">
    <w:nsid w:val="353A26C7"/>
    <w:multiLevelType w:val="multilevel"/>
    <w:tmpl w:val="9D124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2" w15:restartNumberingAfterBreak="0">
    <w:nsid w:val="355A6DB8"/>
    <w:multiLevelType w:val="multilevel"/>
    <w:tmpl w:val="17D0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3" w15:restartNumberingAfterBreak="0">
    <w:nsid w:val="35942F90"/>
    <w:multiLevelType w:val="multilevel"/>
    <w:tmpl w:val="A8A8E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4" w15:restartNumberingAfterBreak="0">
    <w:nsid w:val="35AF2C15"/>
    <w:multiLevelType w:val="multilevel"/>
    <w:tmpl w:val="AEBC0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5" w15:restartNumberingAfterBreak="0">
    <w:nsid w:val="35C17299"/>
    <w:multiLevelType w:val="multilevel"/>
    <w:tmpl w:val="6FD24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6" w15:restartNumberingAfterBreak="0">
    <w:nsid w:val="35CE57EB"/>
    <w:multiLevelType w:val="multilevel"/>
    <w:tmpl w:val="14542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7" w15:restartNumberingAfterBreak="0">
    <w:nsid w:val="360F252F"/>
    <w:multiLevelType w:val="multilevel"/>
    <w:tmpl w:val="61D6A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8" w15:restartNumberingAfterBreak="0">
    <w:nsid w:val="36132636"/>
    <w:multiLevelType w:val="multilevel"/>
    <w:tmpl w:val="2E62E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9" w15:restartNumberingAfterBreak="0">
    <w:nsid w:val="36174B7A"/>
    <w:multiLevelType w:val="multilevel"/>
    <w:tmpl w:val="B4967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0" w15:restartNumberingAfterBreak="0">
    <w:nsid w:val="361B737E"/>
    <w:multiLevelType w:val="multilevel"/>
    <w:tmpl w:val="8974D2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Theme="majorEastAsia"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1" w15:restartNumberingAfterBreak="0">
    <w:nsid w:val="3630074C"/>
    <w:multiLevelType w:val="multilevel"/>
    <w:tmpl w:val="4FEEB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2" w15:restartNumberingAfterBreak="0">
    <w:nsid w:val="36686A43"/>
    <w:multiLevelType w:val="multilevel"/>
    <w:tmpl w:val="BDB09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3" w15:restartNumberingAfterBreak="0">
    <w:nsid w:val="367433AD"/>
    <w:multiLevelType w:val="multilevel"/>
    <w:tmpl w:val="48BE2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4" w15:restartNumberingAfterBreak="0">
    <w:nsid w:val="3675738B"/>
    <w:multiLevelType w:val="multilevel"/>
    <w:tmpl w:val="BAB2D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5" w15:restartNumberingAfterBreak="0">
    <w:nsid w:val="36841DC1"/>
    <w:multiLevelType w:val="multilevel"/>
    <w:tmpl w:val="71763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6" w15:restartNumberingAfterBreak="0">
    <w:nsid w:val="36AA527B"/>
    <w:multiLevelType w:val="multilevel"/>
    <w:tmpl w:val="100C03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7" w15:restartNumberingAfterBreak="0">
    <w:nsid w:val="36B046A8"/>
    <w:multiLevelType w:val="multilevel"/>
    <w:tmpl w:val="A6187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8" w15:restartNumberingAfterBreak="0">
    <w:nsid w:val="37056924"/>
    <w:multiLevelType w:val="multilevel"/>
    <w:tmpl w:val="C1EAA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9" w15:restartNumberingAfterBreak="0">
    <w:nsid w:val="370905EA"/>
    <w:multiLevelType w:val="multilevel"/>
    <w:tmpl w:val="0AEA2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0" w15:restartNumberingAfterBreak="0">
    <w:nsid w:val="37090C54"/>
    <w:multiLevelType w:val="multilevel"/>
    <w:tmpl w:val="2D48A3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1" w15:restartNumberingAfterBreak="0">
    <w:nsid w:val="373C3BBC"/>
    <w:multiLevelType w:val="multilevel"/>
    <w:tmpl w:val="9DB8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2" w15:restartNumberingAfterBreak="0">
    <w:nsid w:val="373C437A"/>
    <w:multiLevelType w:val="multilevel"/>
    <w:tmpl w:val="B49E8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3" w15:restartNumberingAfterBreak="0">
    <w:nsid w:val="374A471D"/>
    <w:multiLevelType w:val="multilevel"/>
    <w:tmpl w:val="BD308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4" w15:restartNumberingAfterBreak="0">
    <w:nsid w:val="37626C67"/>
    <w:multiLevelType w:val="multilevel"/>
    <w:tmpl w:val="F7283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5" w15:restartNumberingAfterBreak="0">
    <w:nsid w:val="377D716B"/>
    <w:multiLevelType w:val="multilevel"/>
    <w:tmpl w:val="F0E4E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6" w15:restartNumberingAfterBreak="0">
    <w:nsid w:val="37877A5A"/>
    <w:multiLevelType w:val="multilevel"/>
    <w:tmpl w:val="27681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7" w15:restartNumberingAfterBreak="0">
    <w:nsid w:val="379C090C"/>
    <w:multiLevelType w:val="multilevel"/>
    <w:tmpl w:val="6BD8B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8" w15:restartNumberingAfterBreak="0">
    <w:nsid w:val="37BE36C5"/>
    <w:multiLevelType w:val="multilevel"/>
    <w:tmpl w:val="D64A5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9" w15:restartNumberingAfterBreak="0">
    <w:nsid w:val="37E03BAF"/>
    <w:multiLevelType w:val="multilevel"/>
    <w:tmpl w:val="B6AC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0" w15:restartNumberingAfterBreak="0">
    <w:nsid w:val="37E22AC5"/>
    <w:multiLevelType w:val="multilevel"/>
    <w:tmpl w:val="2A7A0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1" w15:restartNumberingAfterBreak="0">
    <w:nsid w:val="37E34896"/>
    <w:multiLevelType w:val="multilevel"/>
    <w:tmpl w:val="DA4C31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2" w15:restartNumberingAfterBreak="0">
    <w:nsid w:val="381831C4"/>
    <w:multiLevelType w:val="multilevel"/>
    <w:tmpl w:val="EC4EE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3" w15:restartNumberingAfterBreak="0">
    <w:nsid w:val="38206858"/>
    <w:multiLevelType w:val="multilevel"/>
    <w:tmpl w:val="88AEF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4" w15:restartNumberingAfterBreak="0">
    <w:nsid w:val="3827716C"/>
    <w:multiLevelType w:val="multilevel"/>
    <w:tmpl w:val="317E3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5" w15:restartNumberingAfterBreak="0">
    <w:nsid w:val="382A6212"/>
    <w:multiLevelType w:val="multilevel"/>
    <w:tmpl w:val="2B047C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6" w15:restartNumberingAfterBreak="0">
    <w:nsid w:val="382C1C06"/>
    <w:multiLevelType w:val="multilevel"/>
    <w:tmpl w:val="7AF2F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7" w15:restartNumberingAfterBreak="0">
    <w:nsid w:val="38444A63"/>
    <w:multiLevelType w:val="multilevel"/>
    <w:tmpl w:val="F7400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8" w15:restartNumberingAfterBreak="0">
    <w:nsid w:val="38A00135"/>
    <w:multiLevelType w:val="multilevel"/>
    <w:tmpl w:val="DAB01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9" w15:restartNumberingAfterBreak="0">
    <w:nsid w:val="38A42F11"/>
    <w:multiLevelType w:val="multilevel"/>
    <w:tmpl w:val="A0D6D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0" w15:restartNumberingAfterBreak="0">
    <w:nsid w:val="38B12EF3"/>
    <w:multiLevelType w:val="multilevel"/>
    <w:tmpl w:val="9D4E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1" w15:restartNumberingAfterBreak="0">
    <w:nsid w:val="38FD0840"/>
    <w:multiLevelType w:val="multilevel"/>
    <w:tmpl w:val="431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2" w15:restartNumberingAfterBreak="0">
    <w:nsid w:val="39221B9E"/>
    <w:multiLevelType w:val="multilevel"/>
    <w:tmpl w:val="4B067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3" w15:restartNumberingAfterBreak="0">
    <w:nsid w:val="39564F61"/>
    <w:multiLevelType w:val="multilevel"/>
    <w:tmpl w:val="FC8040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4" w15:restartNumberingAfterBreak="0">
    <w:nsid w:val="39616B83"/>
    <w:multiLevelType w:val="multilevel"/>
    <w:tmpl w:val="92567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5" w15:restartNumberingAfterBreak="0">
    <w:nsid w:val="39872500"/>
    <w:multiLevelType w:val="multilevel"/>
    <w:tmpl w:val="5D0AD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6" w15:restartNumberingAfterBreak="0">
    <w:nsid w:val="39AE162A"/>
    <w:multiLevelType w:val="multilevel"/>
    <w:tmpl w:val="DE66A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7" w15:restartNumberingAfterBreak="0">
    <w:nsid w:val="39E24E8F"/>
    <w:multiLevelType w:val="multilevel"/>
    <w:tmpl w:val="2A100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8" w15:restartNumberingAfterBreak="0">
    <w:nsid w:val="39E96F41"/>
    <w:multiLevelType w:val="multilevel"/>
    <w:tmpl w:val="DFB84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9" w15:restartNumberingAfterBreak="0">
    <w:nsid w:val="39F538DE"/>
    <w:multiLevelType w:val="multilevel"/>
    <w:tmpl w:val="AB20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0" w15:restartNumberingAfterBreak="0">
    <w:nsid w:val="39FE0F59"/>
    <w:multiLevelType w:val="multilevel"/>
    <w:tmpl w:val="1BE45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1" w15:restartNumberingAfterBreak="0">
    <w:nsid w:val="3A102856"/>
    <w:multiLevelType w:val="multilevel"/>
    <w:tmpl w:val="7076B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2" w15:restartNumberingAfterBreak="0">
    <w:nsid w:val="3A131AC5"/>
    <w:multiLevelType w:val="multilevel"/>
    <w:tmpl w:val="43A0A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3" w15:restartNumberingAfterBreak="0">
    <w:nsid w:val="3A396190"/>
    <w:multiLevelType w:val="multilevel"/>
    <w:tmpl w:val="41B4F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4" w15:restartNumberingAfterBreak="0">
    <w:nsid w:val="3A4A744C"/>
    <w:multiLevelType w:val="multilevel"/>
    <w:tmpl w:val="ADB0B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5" w15:restartNumberingAfterBreak="0">
    <w:nsid w:val="3A592718"/>
    <w:multiLevelType w:val="multilevel"/>
    <w:tmpl w:val="1C38F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6" w15:restartNumberingAfterBreak="0">
    <w:nsid w:val="3A83720D"/>
    <w:multiLevelType w:val="multilevel"/>
    <w:tmpl w:val="5600B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7" w15:restartNumberingAfterBreak="0">
    <w:nsid w:val="3A8677AF"/>
    <w:multiLevelType w:val="multilevel"/>
    <w:tmpl w:val="A992C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8" w15:restartNumberingAfterBreak="0">
    <w:nsid w:val="3AB74B2F"/>
    <w:multiLevelType w:val="multilevel"/>
    <w:tmpl w:val="416AFD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9" w15:restartNumberingAfterBreak="0">
    <w:nsid w:val="3AB90B18"/>
    <w:multiLevelType w:val="multilevel"/>
    <w:tmpl w:val="A4144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0" w15:restartNumberingAfterBreak="0">
    <w:nsid w:val="3ADA0BA9"/>
    <w:multiLevelType w:val="multilevel"/>
    <w:tmpl w:val="F6524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1" w15:restartNumberingAfterBreak="0">
    <w:nsid w:val="3ADF29DD"/>
    <w:multiLevelType w:val="multilevel"/>
    <w:tmpl w:val="6A84E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2" w15:restartNumberingAfterBreak="0">
    <w:nsid w:val="3AFB5C94"/>
    <w:multiLevelType w:val="multilevel"/>
    <w:tmpl w:val="B5449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3" w15:restartNumberingAfterBreak="0">
    <w:nsid w:val="3B141C80"/>
    <w:multiLevelType w:val="multilevel"/>
    <w:tmpl w:val="39FE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4" w15:restartNumberingAfterBreak="0">
    <w:nsid w:val="3B17338F"/>
    <w:multiLevelType w:val="multilevel"/>
    <w:tmpl w:val="578AB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5" w15:restartNumberingAfterBreak="0">
    <w:nsid w:val="3B3D41BB"/>
    <w:multiLevelType w:val="multilevel"/>
    <w:tmpl w:val="DDBAE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6" w15:restartNumberingAfterBreak="0">
    <w:nsid w:val="3B4512D4"/>
    <w:multiLevelType w:val="multilevel"/>
    <w:tmpl w:val="FBB4E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7" w15:restartNumberingAfterBreak="0">
    <w:nsid w:val="3B474A19"/>
    <w:multiLevelType w:val="multilevel"/>
    <w:tmpl w:val="CAEE8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8" w15:restartNumberingAfterBreak="0">
    <w:nsid w:val="3B590FDE"/>
    <w:multiLevelType w:val="multilevel"/>
    <w:tmpl w:val="B948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9" w15:restartNumberingAfterBreak="0">
    <w:nsid w:val="3B82285B"/>
    <w:multiLevelType w:val="multilevel"/>
    <w:tmpl w:val="CF30F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0" w15:restartNumberingAfterBreak="0">
    <w:nsid w:val="3B921FBF"/>
    <w:multiLevelType w:val="multilevel"/>
    <w:tmpl w:val="5810E8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1" w15:restartNumberingAfterBreak="0">
    <w:nsid w:val="3BA604AE"/>
    <w:multiLevelType w:val="multilevel"/>
    <w:tmpl w:val="62FE02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2" w15:restartNumberingAfterBreak="0">
    <w:nsid w:val="3BAD2B4E"/>
    <w:multiLevelType w:val="multilevel"/>
    <w:tmpl w:val="2E560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3" w15:restartNumberingAfterBreak="0">
    <w:nsid w:val="3BC53487"/>
    <w:multiLevelType w:val="multilevel"/>
    <w:tmpl w:val="DE4A39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4" w15:restartNumberingAfterBreak="0">
    <w:nsid w:val="3BD62EF4"/>
    <w:multiLevelType w:val="multilevel"/>
    <w:tmpl w:val="FA368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5" w15:restartNumberingAfterBreak="0">
    <w:nsid w:val="3BF2636F"/>
    <w:multiLevelType w:val="multilevel"/>
    <w:tmpl w:val="E9AA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6" w15:restartNumberingAfterBreak="0">
    <w:nsid w:val="3BF96D54"/>
    <w:multiLevelType w:val="multilevel"/>
    <w:tmpl w:val="E7C4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7" w15:restartNumberingAfterBreak="0">
    <w:nsid w:val="3BFF7006"/>
    <w:multiLevelType w:val="multilevel"/>
    <w:tmpl w:val="AA9E2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8" w15:restartNumberingAfterBreak="0">
    <w:nsid w:val="3C001CB7"/>
    <w:multiLevelType w:val="multilevel"/>
    <w:tmpl w:val="BAB06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9" w15:restartNumberingAfterBreak="0">
    <w:nsid w:val="3C275B6D"/>
    <w:multiLevelType w:val="multilevel"/>
    <w:tmpl w:val="73CA6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0" w15:restartNumberingAfterBreak="0">
    <w:nsid w:val="3C3E52CB"/>
    <w:multiLevelType w:val="multilevel"/>
    <w:tmpl w:val="D994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1" w15:restartNumberingAfterBreak="0">
    <w:nsid w:val="3C402CFA"/>
    <w:multiLevelType w:val="multilevel"/>
    <w:tmpl w:val="5CAE1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2" w15:restartNumberingAfterBreak="0">
    <w:nsid w:val="3C8167F7"/>
    <w:multiLevelType w:val="multilevel"/>
    <w:tmpl w:val="5678A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3" w15:restartNumberingAfterBreak="0">
    <w:nsid w:val="3C8610E5"/>
    <w:multiLevelType w:val="multilevel"/>
    <w:tmpl w:val="93EA25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4" w15:restartNumberingAfterBreak="0">
    <w:nsid w:val="3C9C7DE0"/>
    <w:multiLevelType w:val="multilevel"/>
    <w:tmpl w:val="8BD61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5" w15:restartNumberingAfterBreak="0">
    <w:nsid w:val="3CBC29AC"/>
    <w:multiLevelType w:val="multilevel"/>
    <w:tmpl w:val="C91A8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6" w15:restartNumberingAfterBreak="0">
    <w:nsid w:val="3CC74BC4"/>
    <w:multiLevelType w:val="multilevel"/>
    <w:tmpl w:val="C22A4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7" w15:restartNumberingAfterBreak="0">
    <w:nsid w:val="3CF24839"/>
    <w:multiLevelType w:val="multilevel"/>
    <w:tmpl w:val="08005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8" w15:restartNumberingAfterBreak="0">
    <w:nsid w:val="3CFB3358"/>
    <w:multiLevelType w:val="multilevel"/>
    <w:tmpl w:val="03C282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9" w15:restartNumberingAfterBreak="0">
    <w:nsid w:val="3D080A63"/>
    <w:multiLevelType w:val="multilevel"/>
    <w:tmpl w:val="5172FE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0" w15:restartNumberingAfterBreak="0">
    <w:nsid w:val="3D34395A"/>
    <w:multiLevelType w:val="multilevel"/>
    <w:tmpl w:val="D4A0A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1" w15:restartNumberingAfterBreak="0">
    <w:nsid w:val="3D470511"/>
    <w:multiLevelType w:val="multilevel"/>
    <w:tmpl w:val="013CB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2" w15:restartNumberingAfterBreak="0">
    <w:nsid w:val="3D564248"/>
    <w:multiLevelType w:val="multilevel"/>
    <w:tmpl w:val="2634F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3" w15:restartNumberingAfterBreak="0">
    <w:nsid w:val="3D60588E"/>
    <w:multiLevelType w:val="multilevel"/>
    <w:tmpl w:val="FB00B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4" w15:restartNumberingAfterBreak="0">
    <w:nsid w:val="3D6212F7"/>
    <w:multiLevelType w:val="multilevel"/>
    <w:tmpl w:val="7E12FD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5" w15:restartNumberingAfterBreak="0">
    <w:nsid w:val="3D996298"/>
    <w:multiLevelType w:val="multilevel"/>
    <w:tmpl w:val="41EC5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6" w15:restartNumberingAfterBreak="0">
    <w:nsid w:val="3DA0605D"/>
    <w:multiLevelType w:val="multilevel"/>
    <w:tmpl w:val="1EAAA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7" w15:restartNumberingAfterBreak="0">
    <w:nsid w:val="3DC73749"/>
    <w:multiLevelType w:val="multilevel"/>
    <w:tmpl w:val="758E5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8" w15:restartNumberingAfterBreak="0">
    <w:nsid w:val="3DDB2B47"/>
    <w:multiLevelType w:val="multilevel"/>
    <w:tmpl w:val="EC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9" w15:restartNumberingAfterBreak="0">
    <w:nsid w:val="3DDD7CC7"/>
    <w:multiLevelType w:val="multilevel"/>
    <w:tmpl w:val="4816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0" w15:restartNumberingAfterBreak="0">
    <w:nsid w:val="3DE423CD"/>
    <w:multiLevelType w:val="multilevel"/>
    <w:tmpl w:val="71A2D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1" w15:restartNumberingAfterBreak="0">
    <w:nsid w:val="3DE5374C"/>
    <w:multiLevelType w:val="multilevel"/>
    <w:tmpl w:val="1CD69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2" w15:restartNumberingAfterBreak="0">
    <w:nsid w:val="3DF949BC"/>
    <w:multiLevelType w:val="multilevel"/>
    <w:tmpl w:val="D6E0F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3" w15:restartNumberingAfterBreak="0">
    <w:nsid w:val="3E1209B0"/>
    <w:multiLevelType w:val="multilevel"/>
    <w:tmpl w:val="AFF84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4" w15:restartNumberingAfterBreak="0">
    <w:nsid w:val="3E1A1C48"/>
    <w:multiLevelType w:val="multilevel"/>
    <w:tmpl w:val="46EAD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5" w15:restartNumberingAfterBreak="0">
    <w:nsid w:val="3E2D143D"/>
    <w:multiLevelType w:val="multilevel"/>
    <w:tmpl w:val="3912F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6" w15:restartNumberingAfterBreak="0">
    <w:nsid w:val="3E3A7468"/>
    <w:multiLevelType w:val="multilevel"/>
    <w:tmpl w:val="33161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7" w15:restartNumberingAfterBreak="0">
    <w:nsid w:val="3E772F53"/>
    <w:multiLevelType w:val="multilevel"/>
    <w:tmpl w:val="702264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8" w15:restartNumberingAfterBreak="0">
    <w:nsid w:val="3E797B14"/>
    <w:multiLevelType w:val="multilevel"/>
    <w:tmpl w:val="178E2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9" w15:restartNumberingAfterBreak="0">
    <w:nsid w:val="3E8C3C88"/>
    <w:multiLevelType w:val="multilevel"/>
    <w:tmpl w:val="B532F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0" w15:restartNumberingAfterBreak="0">
    <w:nsid w:val="3E8D64EA"/>
    <w:multiLevelType w:val="multilevel"/>
    <w:tmpl w:val="8780A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1" w15:restartNumberingAfterBreak="0">
    <w:nsid w:val="3E8E02BA"/>
    <w:multiLevelType w:val="multilevel"/>
    <w:tmpl w:val="8B92D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2" w15:restartNumberingAfterBreak="0">
    <w:nsid w:val="3E911174"/>
    <w:multiLevelType w:val="multilevel"/>
    <w:tmpl w:val="74AEB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3" w15:restartNumberingAfterBreak="0">
    <w:nsid w:val="3E950BE0"/>
    <w:multiLevelType w:val="multilevel"/>
    <w:tmpl w:val="684E1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4" w15:restartNumberingAfterBreak="0">
    <w:nsid w:val="3EC8419E"/>
    <w:multiLevelType w:val="multilevel"/>
    <w:tmpl w:val="CB147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5" w15:restartNumberingAfterBreak="0">
    <w:nsid w:val="3EDD6600"/>
    <w:multiLevelType w:val="multilevel"/>
    <w:tmpl w:val="B688F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6" w15:restartNumberingAfterBreak="0">
    <w:nsid w:val="3EE46B10"/>
    <w:multiLevelType w:val="multilevel"/>
    <w:tmpl w:val="2A36E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7" w15:restartNumberingAfterBreak="0">
    <w:nsid w:val="3EF62DA3"/>
    <w:multiLevelType w:val="multilevel"/>
    <w:tmpl w:val="1BD40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8" w15:restartNumberingAfterBreak="0">
    <w:nsid w:val="3EFE4D1D"/>
    <w:multiLevelType w:val="multilevel"/>
    <w:tmpl w:val="1AC2F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9" w15:restartNumberingAfterBreak="0">
    <w:nsid w:val="3F0011F5"/>
    <w:multiLevelType w:val="multilevel"/>
    <w:tmpl w:val="13503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0" w15:restartNumberingAfterBreak="0">
    <w:nsid w:val="3F0C5FBD"/>
    <w:multiLevelType w:val="multilevel"/>
    <w:tmpl w:val="57721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1" w15:restartNumberingAfterBreak="0">
    <w:nsid w:val="3F13067C"/>
    <w:multiLevelType w:val="multilevel"/>
    <w:tmpl w:val="E3469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2" w15:restartNumberingAfterBreak="0">
    <w:nsid w:val="3F170823"/>
    <w:multiLevelType w:val="multilevel"/>
    <w:tmpl w:val="C3C87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3" w15:restartNumberingAfterBreak="0">
    <w:nsid w:val="3F1973CC"/>
    <w:multiLevelType w:val="multilevel"/>
    <w:tmpl w:val="70528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4" w15:restartNumberingAfterBreak="0">
    <w:nsid w:val="3F25368A"/>
    <w:multiLevelType w:val="multilevel"/>
    <w:tmpl w:val="20F2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5" w15:restartNumberingAfterBreak="0">
    <w:nsid w:val="3F333ABB"/>
    <w:multiLevelType w:val="multilevel"/>
    <w:tmpl w:val="91ECA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6" w15:restartNumberingAfterBreak="0">
    <w:nsid w:val="3F4C12DE"/>
    <w:multiLevelType w:val="multilevel"/>
    <w:tmpl w:val="291EA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7" w15:restartNumberingAfterBreak="0">
    <w:nsid w:val="3F6B24DB"/>
    <w:multiLevelType w:val="multilevel"/>
    <w:tmpl w:val="3E14D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8" w15:restartNumberingAfterBreak="0">
    <w:nsid w:val="3FAF4B73"/>
    <w:multiLevelType w:val="multilevel"/>
    <w:tmpl w:val="65AC1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9" w15:restartNumberingAfterBreak="0">
    <w:nsid w:val="401E01FF"/>
    <w:multiLevelType w:val="multilevel"/>
    <w:tmpl w:val="8EFE43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0" w15:restartNumberingAfterBreak="0">
    <w:nsid w:val="403B633E"/>
    <w:multiLevelType w:val="multilevel"/>
    <w:tmpl w:val="391076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1" w15:restartNumberingAfterBreak="0">
    <w:nsid w:val="406643EB"/>
    <w:multiLevelType w:val="multilevel"/>
    <w:tmpl w:val="BEE86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2" w15:restartNumberingAfterBreak="0">
    <w:nsid w:val="407C1F80"/>
    <w:multiLevelType w:val="multilevel"/>
    <w:tmpl w:val="47AE6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3" w15:restartNumberingAfterBreak="0">
    <w:nsid w:val="408E3D02"/>
    <w:multiLevelType w:val="multilevel"/>
    <w:tmpl w:val="5F36F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4" w15:restartNumberingAfterBreak="0">
    <w:nsid w:val="408F7C6D"/>
    <w:multiLevelType w:val="multilevel"/>
    <w:tmpl w:val="8020B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5" w15:restartNumberingAfterBreak="0">
    <w:nsid w:val="4091362D"/>
    <w:multiLevelType w:val="multilevel"/>
    <w:tmpl w:val="3078D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6" w15:restartNumberingAfterBreak="0">
    <w:nsid w:val="40C22205"/>
    <w:multiLevelType w:val="multilevel"/>
    <w:tmpl w:val="BDBEA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7" w15:restartNumberingAfterBreak="0">
    <w:nsid w:val="40D326BF"/>
    <w:multiLevelType w:val="multilevel"/>
    <w:tmpl w:val="30605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8" w15:restartNumberingAfterBreak="0">
    <w:nsid w:val="41076316"/>
    <w:multiLevelType w:val="multilevel"/>
    <w:tmpl w:val="F8902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9" w15:restartNumberingAfterBreak="0">
    <w:nsid w:val="41151623"/>
    <w:multiLevelType w:val="multilevel"/>
    <w:tmpl w:val="E7240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0" w15:restartNumberingAfterBreak="0">
    <w:nsid w:val="41232828"/>
    <w:multiLevelType w:val="multilevel"/>
    <w:tmpl w:val="841A4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1" w15:restartNumberingAfterBreak="0">
    <w:nsid w:val="41325D3D"/>
    <w:multiLevelType w:val="multilevel"/>
    <w:tmpl w:val="885CC5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2" w15:restartNumberingAfterBreak="0">
    <w:nsid w:val="416A32AF"/>
    <w:multiLevelType w:val="multilevel"/>
    <w:tmpl w:val="3A88B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3" w15:restartNumberingAfterBreak="0">
    <w:nsid w:val="41884030"/>
    <w:multiLevelType w:val="multilevel"/>
    <w:tmpl w:val="4104AD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4" w15:restartNumberingAfterBreak="0">
    <w:nsid w:val="41965D45"/>
    <w:multiLevelType w:val="multilevel"/>
    <w:tmpl w:val="ED22E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5" w15:restartNumberingAfterBreak="0">
    <w:nsid w:val="419F3C5A"/>
    <w:multiLevelType w:val="multilevel"/>
    <w:tmpl w:val="180A7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6" w15:restartNumberingAfterBreak="0">
    <w:nsid w:val="41C02A29"/>
    <w:multiLevelType w:val="multilevel"/>
    <w:tmpl w:val="686E9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7" w15:restartNumberingAfterBreak="0">
    <w:nsid w:val="422B2697"/>
    <w:multiLevelType w:val="multilevel"/>
    <w:tmpl w:val="31641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8" w15:restartNumberingAfterBreak="0">
    <w:nsid w:val="424E67BB"/>
    <w:multiLevelType w:val="multilevel"/>
    <w:tmpl w:val="7164A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9" w15:restartNumberingAfterBreak="0">
    <w:nsid w:val="425C05C7"/>
    <w:multiLevelType w:val="multilevel"/>
    <w:tmpl w:val="AEEAD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0" w15:restartNumberingAfterBreak="0">
    <w:nsid w:val="426602F3"/>
    <w:multiLevelType w:val="multilevel"/>
    <w:tmpl w:val="C10ED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1" w15:restartNumberingAfterBreak="0">
    <w:nsid w:val="42685E2C"/>
    <w:multiLevelType w:val="multilevel"/>
    <w:tmpl w:val="27461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2" w15:restartNumberingAfterBreak="0">
    <w:nsid w:val="42753BE4"/>
    <w:multiLevelType w:val="multilevel"/>
    <w:tmpl w:val="C65EA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3" w15:restartNumberingAfterBreak="0">
    <w:nsid w:val="427C528B"/>
    <w:multiLevelType w:val="multilevel"/>
    <w:tmpl w:val="D3C6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4" w15:restartNumberingAfterBreak="0">
    <w:nsid w:val="42840307"/>
    <w:multiLevelType w:val="multilevel"/>
    <w:tmpl w:val="C2247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5" w15:restartNumberingAfterBreak="0">
    <w:nsid w:val="42A2081B"/>
    <w:multiLevelType w:val="multilevel"/>
    <w:tmpl w:val="3E8CF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6" w15:restartNumberingAfterBreak="0">
    <w:nsid w:val="42AB5E38"/>
    <w:multiLevelType w:val="multilevel"/>
    <w:tmpl w:val="99FE2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7" w15:restartNumberingAfterBreak="0">
    <w:nsid w:val="42BD1D61"/>
    <w:multiLevelType w:val="multilevel"/>
    <w:tmpl w:val="734E0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8" w15:restartNumberingAfterBreak="0">
    <w:nsid w:val="42DC268B"/>
    <w:multiLevelType w:val="multilevel"/>
    <w:tmpl w:val="CB2A7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9" w15:restartNumberingAfterBreak="0">
    <w:nsid w:val="42DD6315"/>
    <w:multiLevelType w:val="multilevel"/>
    <w:tmpl w:val="F1E20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0" w15:restartNumberingAfterBreak="0">
    <w:nsid w:val="42EF0019"/>
    <w:multiLevelType w:val="multilevel"/>
    <w:tmpl w:val="CB147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1" w15:restartNumberingAfterBreak="0">
    <w:nsid w:val="430609AE"/>
    <w:multiLevelType w:val="multilevel"/>
    <w:tmpl w:val="3768F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2" w15:restartNumberingAfterBreak="0">
    <w:nsid w:val="430B4441"/>
    <w:multiLevelType w:val="multilevel"/>
    <w:tmpl w:val="8E66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3" w15:restartNumberingAfterBreak="0">
    <w:nsid w:val="431128DC"/>
    <w:multiLevelType w:val="multilevel"/>
    <w:tmpl w:val="5FB89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4" w15:restartNumberingAfterBreak="0">
    <w:nsid w:val="43320B4C"/>
    <w:multiLevelType w:val="multilevel"/>
    <w:tmpl w:val="206C4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5" w15:restartNumberingAfterBreak="0">
    <w:nsid w:val="43322111"/>
    <w:multiLevelType w:val="multilevel"/>
    <w:tmpl w:val="8A2C3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6" w15:restartNumberingAfterBreak="0">
    <w:nsid w:val="433D4D37"/>
    <w:multiLevelType w:val="multilevel"/>
    <w:tmpl w:val="FC446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7" w15:restartNumberingAfterBreak="0">
    <w:nsid w:val="434A397F"/>
    <w:multiLevelType w:val="multilevel"/>
    <w:tmpl w:val="D988D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8" w15:restartNumberingAfterBreak="0">
    <w:nsid w:val="43530AC6"/>
    <w:multiLevelType w:val="multilevel"/>
    <w:tmpl w:val="15BE7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9" w15:restartNumberingAfterBreak="0">
    <w:nsid w:val="438B5D80"/>
    <w:multiLevelType w:val="multilevel"/>
    <w:tmpl w:val="9AD0A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0" w15:restartNumberingAfterBreak="0">
    <w:nsid w:val="439E3AC0"/>
    <w:multiLevelType w:val="multilevel"/>
    <w:tmpl w:val="2786C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1" w15:restartNumberingAfterBreak="0">
    <w:nsid w:val="440E0842"/>
    <w:multiLevelType w:val="multilevel"/>
    <w:tmpl w:val="F7CAB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2" w15:restartNumberingAfterBreak="0">
    <w:nsid w:val="443E49D0"/>
    <w:multiLevelType w:val="multilevel"/>
    <w:tmpl w:val="0A280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3" w15:restartNumberingAfterBreak="0">
    <w:nsid w:val="44967C0E"/>
    <w:multiLevelType w:val="multilevel"/>
    <w:tmpl w:val="E80CC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4" w15:restartNumberingAfterBreak="0">
    <w:nsid w:val="44A07553"/>
    <w:multiLevelType w:val="multilevel"/>
    <w:tmpl w:val="86E0C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5" w15:restartNumberingAfterBreak="0">
    <w:nsid w:val="44B81660"/>
    <w:multiLevelType w:val="multilevel"/>
    <w:tmpl w:val="377E2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6" w15:restartNumberingAfterBreak="0">
    <w:nsid w:val="44C02E8A"/>
    <w:multiLevelType w:val="multilevel"/>
    <w:tmpl w:val="3B384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7" w15:restartNumberingAfterBreak="0">
    <w:nsid w:val="44D57026"/>
    <w:multiLevelType w:val="multilevel"/>
    <w:tmpl w:val="58C28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8" w15:restartNumberingAfterBreak="0">
    <w:nsid w:val="44EB30B1"/>
    <w:multiLevelType w:val="multilevel"/>
    <w:tmpl w:val="69BCC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9" w15:restartNumberingAfterBreak="0">
    <w:nsid w:val="44EE2315"/>
    <w:multiLevelType w:val="multilevel"/>
    <w:tmpl w:val="070A8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0" w15:restartNumberingAfterBreak="0">
    <w:nsid w:val="44F65B64"/>
    <w:multiLevelType w:val="multilevel"/>
    <w:tmpl w:val="98267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1" w15:restartNumberingAfterBreak="0">
    <w:nsid w:val="451D2CBD"/>
    <w:multiLevelType w:val="multilevel"/>
    <w:tmpl w:val="08A87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2" w15:restartNumberingAfterBreak="0">
    <w:nsid w:val="45313C53"/>
    <w:multiLevelType w:val="multilevel"/>
    <w:tmpl w:val="F1480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3" w15:restartNumberingAfterBreak="0">
    <w:nsid w:val="453709D9"/>
    <w:multiLevelType w:val="multilevel"/>
    <w:tmpl w:val="E4009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4" w15:restartNumberingAfterBreak="0">
    <w:nsid w:val="45470118"/>
    <w:multiLevelType w:val="multilevel"/>
    <w:tmpl w:val="61407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5" w15:restartNumberingAfterBreak="0">
    <w:nsid w:val="454C41F6"/>
    <w:multiLevelType w:val="multilevel"/>
    <w:tmpl w:val="85269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6" w15:restartNumberingAfterBreak="0">
    <w:nsid w:val="457D1861"/>
    <w:multiLevelType w:val="multilevel"/>
    <w:tmpl w:val="D12C0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7" w15:restartNumberingAfterBreak="0">
    <w:nsid w:val="457F4E67"/>
    <w:multiLevelType w:val="multilevel"/>
    <w:tmpl w:val="17F8F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8" w15:restartNumberingAfterBreak="0">
    <w:nsid w:val="45812578"/>
    <w:multiLevelType w:val="multilevel"/>
    <w:tmpl w:val="53E83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9" w15:restartNumberingAfterBreak="0">
    <w:nsid w:val="45AF1CE5"/>
    <w:multiLevelType w:val="multilevel"/>
    <w:tmpl w:val="68E0D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0" w15:restartNumberingAfterBreak="0">
    <w:nsid w:val="45BE5300"/>
    <w:multiLevelType w:val="multilevel"/>
    <w:tmpl w:val="BBDC8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1" w15:restartNumberingAfterBreak="0">
    <w:nsid w:val="462D7A64"/>
    <w:multiLevelType w:val="multilevel"/>
    <w:tmpl w:val="405C7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2" w15:restartNumberingAfterBreak="0">
    <w:nsid w:val="466F596F"/>
    <w:multiLevelType w:val="multilevel"/>
    <w:tmpl w:val="8A624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3" w15:restartNumberingAfterBreak="0">
    <w:nsid w:val="46946F69"/>
    <w:multiLevelType w:val="multilevel"/>
    <w:tmpl w:val="CC86B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4" w15:restartNumberingAfterBreak="0">
    <w:nsid w:val="46BC4D5E"/>
    <w:multiLevelType w:val="multilevel"/>
    <w:tmpl w:val="CA4440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5" w15:restartNumberingAfterBreak="0">
    <w:nsid w:val="46BE1EDE"/>
    <w:multiLevelType w:val="multilevel"/>
    <w:tmpl w:val="AE744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6" w15:restartNumberingAfterBreak="0">
    <w:nsid w:val="46E50E16"/>
    <w:multiLevelType w:val="multilevel"/>
    <w:tmpl w:val="0D42F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7" w15:restartNumberingAfterBreak="0">
    <w:nsid w:val="46EB5D5E"/>
    <w:multiLevelType w:val="multilevel"/>
    <w:tmpl w:val="327E5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8" w15:restartNumberingAfterBreak="0">
    <w:nsid w:val="47210D1F"/>
    <w:multiLevelType w:val="multilevel"/>
    <w:tmpl w:val="0EC60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9" w15:restartNumberingAfterBreak="0">
    <w:nsid w:val="47431945"/>
    <w:multiLevelType w:val="multilevel"/>
    <w:tmpl w:val="1EDAD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0" w15:restartNumberingAfterBreak="0">
    <w:nsid w:val="47570766"/>
    <w:multiLevelType w:val="multilevel"/>
    <w:tmpl w:val="FD96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1" w15:restartNumberingAfterBreak="0">
    <w:nsid w:val="47832DEA"/>
    <w:multiLevelType w:val="multilevel"/>
    <w:tmpl w:val="39922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2" w15:restartNumberingAfterBreak="0">
    <w:nsid w:val="478A3724"/>
    <w:multiLevelType w:val="multilevel"/>
    <w:tmpl w:val="2AC2D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3" w15:restartNumberingAfterBreak="0">
    <w:nsid w:val="47926A90"/>
    <w:multiLevelType w:val="multilevel"/>
    <w:tmpl w:val="EDE65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4" w15:restartNumberingAfterBreak="0">
    <w:nsid w:val="4795552F"/>
    <w:multiLevelType w:val="multilevel"/>
    <w:tmpl w:val="55A41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5" w15:restartNumberingAfterBreak="0">
    <w:nsid w:val="47AC4815"/>
    <w:multiLevelType w:val="multilevel"/>
    <w:tmpl w:val="02A01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6" w15:restartNumberingAfterBreak="0">
    <w:nsid w:val="47B65B32"/>
    <w:multiLevelType w:val="multilevel"/>
    <w:tmpl w:val="B3AEC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7" w15:restartNumberingAfterBreak="0">
    <w:nsid w:val="47C06320"/>
    <w:multiLevelType w:val="multilevel"/>
    <w:tmpl w:val="271E0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8" w15:restartNumberingAfterBreak="0">
    <w:nsid w:val="47D75260"/>
    <w:multiLevelType w:val="multilevel"/>
    <w:tmpl w:val="C4A47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9" w15:restartNumberingAfterBreak="0">
    <w:nsid w:val="47E00EE3"/>
    <w:multiLevelType w:val="multilevel"/>
    <w:tmpl w:val="9E629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0" w15:restartNumberingAfterBreak="0">
    <w:nsid w:val="47E72898"/>
    <w:multiLevelType w:val="multilevel"/>
    <w:tmpl w:val="0D9EB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1" w15:restartNumberingAfterBreak="0">
    <w:nsid w:val="47F30574"/>
    <w:multiLevelType w:val="multilevel"/>
    <w:tmpl w:val="D4EAD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2" w15:restartNumberingAfterBreak="0">
    <w:nsid w:val="47F96FE5"/>
    <w:multiLevelType w:val="multilevel"/>
    <w:tmpl w:val="E012B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3" w15:restartNumberingAfterBreak="0">
    <w:nsid w:val="480641A0"/>
    <w:multiLevelType w:val="multilevel"/>
    <w:tmpl w:val="CC66E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4" w15:restartNumberingAfterBreak="0">
    <w:nsid w:val="482F0973"/>
    <w:multiLevelType w:val="multilevel"/>
    <w:tmpl w:val="6E72A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5" w15:restartNumberingAfterBreak="0">
    <w:nsid w:val="483A20DA"/>
    <w:multiLevelType w:val="multilevel"/>
    <w:tmpl w:val="0B30A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6" w15:restartNumberingAfterBreak="0">
    <w:nsid w:val="48437926"/>
    <w:multiLevelType w:val="multilevel"/>
    <w:tmpl w:val="FE661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7" w15:restartNumberingAfterBreak="0">
    <w:nsid w:val="48580FAB"/>
    <w:multiLevelType w:val="multilevel"/>
    <w:tmpl w:val="AF200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8" w15:restartNumberingAfterBreak="0">
    <w:nsid w:val="48871B6B"/>
    <w:multiLevelType w:val="multilevel"/>
    <w:tmpl w:val="2CCC0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9" w15:restartNumberingAfterBreak="0">
    <w:nsid w:val="4887323E"/>
    <w:multiLevelType w:val="multilevel"/>
    <w:tmpl w:val="56686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0" w15:restartNumberingAfterBreak="0">
    <w:nsid w:val="48C86003"/>
    <w:multiLevelType w:val="multilevel"/>
    <w:tmpl w:val="2E724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1" w15:restartNumberingAfterBreak="0">
    <w:nsid w:val="48C86F88"/>
    <w:multiLevelType w:val="multilevel"/>
    <w:tmpl w:val="F6DE2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2" w15:restartNumberingAfterBreak="0">
    <w:nsid w:val="48C90C3A"/>
    <w:multiLevelType w:val="multilevel"/>
    <w:tmpl w:val="6C80F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3" w15:restartNumberingAfterBreak="0">
    <w:nsid w:val="48CF7C81"/>
    <w:multiLevelType w:val="multilevel"/>
    <w:tmpl w:val="8B966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4" w15:restartNumberingAfterBreak="0">
    <w:nsid w:val="48DA09BE"/>
    <w:multiLevelType w:val="multilevel"/>
    <w:tmpl w:val="DFB27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5" w15:restartNumberingAfterBreak="0">
    <w:nsid w:val="48EA0013"/>
    <w:multiLevelType w:val="multilevel"/>
    <w:tmpl w:val="0C989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6" w15:restartNumberingAfterBreak="0">
    <w:nsid w:val="491A277B"/>
    <w:multiLevelType w:val="multilevel"/>
    <w:tmpl w:val="9378E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7" w15:restartNumberingAfterBreak="0">
    <w:nsid w:val="492310B0"/>
    <w:multiLevelType w:val="multilevel"/>
    <w:tmpl w:val="C6FEB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8" w15:restartNumberingAfterBreak="0">
    <w:nsid w:val="492F515F"/>
    <w:multiLevelType w:val="multilevel"/>
    <w:tmpl w:val="F54294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9" w15:restartNumberingAfterBreak="0">
    <w:nsid w:val="49440B4A"/>
    <w:multiLevelType w:val="multilevel"/>
    <w:tmpl w:val="8C62F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0" w15:restartNumberingAfterBreak="0">
    <w:nsid w:val="494C32C0"/>
    <w:multiLevelType w:val="multilevel"/>
    <w:tmpl w:val="67A47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1" w15:restartNumberingAfterBreak="0">
    <w:nsid w:val="497554A2"/>
    <w:multiLevelType w:val="multilevel"/>
    <w:tmpl w:val="187A5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2" w15:restartNumberingAfterBreak="0">
    <w:nsid w:val="49A338A2"/>
    <w:multiLevelType w:val="multilevel"/>
    <w:tmpl w:val="CC7E8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3" w15:restartNumberingAfterBreak="0">
    <w:nsid w:val="49DD5C4C"/>
    <w:multiLevelType w:val="multilevel"/>
    <w:tmpl w:val="50FC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4" w15:restartNumberingAfterBreak="0">
    <w:nsid w:val="4A0448BF"/>
    <w:multiLevelType w:val="multilevel"/>
    <w:tmpl w:val="278C8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5" w15:restartNumberingAfterBreak="0">
    <w:nsid w:val="4A1018F5"/>
    <w:multiLevelType w:val="multilevel"/>
    <w:tmpl w:val="6C440F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6" w15:restartNumberingAfterBreak="0">
    <w:nsid w:val="4A142D1D"/>
    <w:multiLevelType w:val="multilevel"/>
    <w:tmpl w:val="CCA21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7" w15:restartNumberingAfterBreak="0">
    <w:nsid w:val="4A223CF1"/>
    <w:multiLevelType w:val="multilevel"/>
    <w:tmpl w:val="338C0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8" w15:restartNumberingAfterBreak="0">
    <w:nsid w:val="4A252147"/>
    <w:multiLevelType w:val="multilevel"/>
    <w:tmpl w:val="C7968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9" w15:restartNumberingAfterBreak="0">
    <w:nsid w:val="4A265B7C"/>
    <w:multiLevelType w:val="multilevel"/>
    <w:tmpl w:val="CB147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0" w15:restartNumberingAfterBreak="0">
    <w:nsid w:val="4A2D6D03"/>
    <w:multiLevelType w:val="multilevel"/>
    <w:tmpl w:val="D42C4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1" w15:restartNumberingAfterBreak="0">
    <w:nsid w:val="4A4C008A"/>
    <w:multiLevelType w:val="multilevel"/>
    <w:tmpl w:val="CA023344"/>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2" w15:restartNumberingAfterBreak="0">
    <w:nsid w:val="4A6D064D"/>
    <w:multiLevelType w:val="multilevel"/>
    <w:tmpl w:val="BB60F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3" w15:restartNumberingAfterBreak="0">
    <w:nsid w:val="4A6F59D5"/>
    <w:multiLevelType w:val="multilevel"/>
    <w:tmpl w:val="0652C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4" w15:restartNumberingAfterBreak="0">
    <w:nsid w:val="4AB11B57"/>
    <w:multiLevelType w:val="multilevel"/>
    <w:tmpl w:val="0C1E1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5" w15:restartNumberingAfterBreak="0">
    <w:nsid w:val="4AB83EC9"/>
    <w:multiLevelType w:val="multilevel"/>
    <w:tmpl w:val="DBA00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6" w15:restartNumberingAfterBreak="0">
    <w:nsid w:val="4AB84AE8"/>
    <w:multiLevelType w:val="multilevel"/>
    <w:tmpl w:val="C8AE55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7" w15:restartNumberingAfterBreak="0">
    <w:nsid w:val="4AC5314D"/>
    <w:multiLevelType w:val="multilevel"/>
    <w:tmpl w:val="28AC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8" w15:restartNumberingAfterBreak="0">
    <w:nsid w:val="4AD6272D"/>
    <w:multiLevelType w:val="multilevel"/>
    <w:tmpl w:val="61BA9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9" w15:restartNumberingAfterBreak="0">
    <w:nsid w:val="4AFD0F97"/>
    <w:multiLevelType w:val="multilevel"/>
    <w:tmpl w:val="778CD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0" w15:restartNumberingAfterBreak="0">
    <w:nsid w:val="4B094CB6"/>
    <w:multiLevelType w:val="multilevel"/>
    <w:tmpl w:val="545263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1" w15:restartNumberingAfterBreak="0">
    <w:nsid w:val="4B2E687E"/>
    <w:multiLevelType w:val="multilevel"/>
    <w:tmpl w:val="03366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2" w15:restartNumberingAfterBreak="0">
    <w:nsid w:val="4B332632"/>
    <w:multiLevelType w:val="multilevel"/>
    <w:tmpl w:val="021EB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3" w15:restartNumberingAfterBreak="0">
    <w:nsid w:val="4B443DA1"/>
    <w:multiLevelType w:val="multilevel"/>
    <w:tmpl w:val="EFBC8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4" w15:restartNumberingAfterBreak="0">
    <w:nsid w:val="4B44459A"/>
    <w:multiLevelType w:val="multilevel"/>
    <w:tmpl w:val="CB10D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5" w15:restartNumberingAfterBreak="0">
    <w:nsid w:val="4B610D23"/>
    <w:multiLevelType w:val="multilevel"/>
    <w:tmpl w:val="4EF0C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6" w15:restartNumberingAfterBreak="0">
    <w:nsid w:val="4B622B07"/>
    <w:multiLevelType w:val="multilevel"/>
    <w:tmpl w:val="A7E23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7" w15:restartNumberingAfterBreak="0">
    <w:nsid w:val="4B63640D"/>
    <w:multiLevelType w:val="multilevel"/>
    <w:tmpl w:val="1FCE8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8" w15:restartNumberingAfterBreak="0">
    <w:nsid w:val="4B670669"/>
    <w:multiLevelType w:val="multilevel"/>
    <w:tmpl w:val="4E603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9" w15:restartNumberingAfterBreak="0">
    <w:nsid w:val="4B68293A"/>
    <w:multiLevelType w:val="multilevel"/>
    <w:tmpl w:val="A97C8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0" w15:restartNumberingAfterBreak="0">
    <w:nsid w:val="4B751340"/>
    <w:multiLevelType w:val="multilevel"/>
    <w:tmpl w:val="83BAE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1" w15:restartNumberingAfterBreak="0">
    <w:nsid w:val="4B787C3A"/>
    <w:multiLevelType w:val="multilevel"/>
    <w:tmpl w:val="2B547A0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2" w15:restartNumberingAfterBreak="0">
    <w:nsid w:val="4B843E16"/>
    <w:multiLevelType w:val="multilevel"/>
    <w:tmpl w:val="43B61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3" w15:restartNumberingAfterBreak="0">
    <w:nsid w:val="4B914EBD"/>
    <w:multiLevelType w:val="multilevel"/>
    <w:tmpl w:val="BC7A2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4" w15:restartNumberingAfterBreak="0">
    <w:nsid w:val="4BBF1A46"/>
    <w:multiLevelType w:val="multilevel"/>
    <w:tmpl w:val="2788F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5" w15:restartNumberingAfterBreak="0">
    <w:nsid w:val="4BC75E9B"/>
    <w:multiLevelType w:val="multilevel"/>
    <w:tmpl w:val="68A88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6" w15:restartNumberingAfterBreak="0">
    <w:nsid w:val="4BE67370"/>
    <w:multiLevelType w:val="multilevel"/>
    <w:tmpl w:val="C62E67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7" w15:restartNumberingAfterBreak="0">
    <w:nsid w:val="4BF65A9F"/>
    <w:multiLevelType w:val="multilevel"/>
    <w:tmpl w:val="A156E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8" w15:restartNumberingAfterBreak="0">
    <w:nsid w:val="4C2F76EE"/>
    <w:multiLevelType w:val="multilevel"/>
    <w:tmpl w:val="9EEA0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9" w15:restartNumberingAfterBreak="0">
    <w:nsid w:val="4C4665FB"/>
    <w:multiLevelType w:val="multilevel"/>
    <w:tmpl w:val="45FC3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0" w15:restartNumberingAfterBreak="0">
    <w:nsid w:val="4C5773F7"/>
    <w:multiLevelType w:val="multilevel"/>
    <w:tmpl w:val="36524E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1" w15:restartNumberingAfterBreak="0">
    <w:nsid w:val="4C731DA2"/>
    <w:multiLevelType w:val="multilevel"/>
    <w:tmpl w:val="F3D25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2" w15:restartNumberingAfterBreak="0">
    <w:nsid w:val="4C867B59"/>
    <w:multiLevelType w:val="multilevel"/>
    <w:tmpl w:val="A3546E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3" w15:restartNumberingAfterBreak="0">
    <w:nsid w:val="4CA22A0F"/>
    <w:multiLevelType w:val="multilevel"/>
    <w:tmpl w:val="9928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4" w15:restartNumberingAfterBreak="0">
    <w:nsid w:val="4CB17A8C"/>
    <w:multiLevelType w:val="multilevel"/>
    <w:tmpl w:val="5BF07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5" w15:restartNumberingAfterBreak="0">
    <w:nsid w:val="4CBA4051"/>
    <w:multiLevelType w:val="multilevel"/>
    <w:tmpl w:val="4EE87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6" w15:restartNumberingAfterBreak="0">
    <w:nsid w:val="4CBA470B"/>
    <w:multiLevelType w:val="multilevel"/>
    <w:tmpl w:val="6394C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7" w15:restartNumberingAfterBreak="0">
    <w:nsid w:val="4CD9716D"/>
    <w:multiLevelType w:val="multilevel"/>
    <w:tmpl w:val="72883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8" w15:restartNumberingAfterBreak="0">
    <w:nsid w:val="4CDB2BF2"/>
    <w:multiLevelType w:val="multilevel"/>
    <w:tmpl w:val="3278A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9" w15:restartNumberingAfterBreak="0">
    <w:nsid w:val="4CE069E8"/>
    <w:multiLevelType w:val="multilevel"/>
    <w:tmpl w:val="4FB68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0" w15:restartNumberingAfterBreak="0">
    <w:nsid w:val="4CEB1978"/>
    <w:multiLevelType w:val="multilevel"/>
    <w:tmpl w:val="96280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1" w15:restartNumberingAfterBreak="0">
    <w:nsid w:val="4CF21286"/>
    <w:multiLevelType w:val="multilevel"/>
    <w:tmpl w:val="ACD4D4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2" w15:restartNumberingAfterBreak="0">
    <w:nsid w:val="4D061F66"/>
    <w:multiLevelType w:val="multilevel"/>
    <w:tmpl w:val="9D36C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3" w15:restartNumberingAfterBreak="0">
    <w:nsid w:val="4D0C05F1"/>
    <w:multiLevelType w:val="multilevel"/>
    <w:tmpl w:val="5D3AF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4" w15:restartNumberingAfterBreak="0">
    <w:nsid w:val="4D0C1BCC"/>
    <w:multiLevelType w:val="multilevel"/>
    <w:tmpl w:val="0F26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5" w15:restartNumberingAfterBreak="0">
    <w:nsid w:val="4D404EC4"/>
    <w:multiLevelType w:val="multilevel"/>
    <w:tmpl w:val="E7BCA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6" w15:restartNumberingAfterBreak="0">
    <w:nsid w:val="4D574D71"/>
    <w:multiLevelType w:val="multilevel"/>
    <w:tmpl w:val="68C01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7" w15:restartNumberingAfterBreak="0">
    <w:nsid w:val="4D655468"/>
    <w:multiLevelType w:val="multilevel"/>
    <w:tmpl w:val="DFF20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8" w15:restartNumberingAfterBreak="0">
    <w:nsid w:val="4D6968BE"/>
    <w:multiLevelType w:val="multilevel"/>
    <w:tmpl w:val="08B21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9" w15:restartNumberingAfterBreak="0">
    <w:nsid w:val="4D7B2C2F"/>
    <w:multiLevelType w:val="multilevel"/>
    <w:tmpl w:val="96B65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0" w15:restartNumberingAfterBreak="0">
    <w:nsid w:val="4D9F12E3"/>
    <w:multiLevelType w:val="multilevel"/>
    <w:tmpl w:val="92B48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1" w15:restartNumberingAfterBreak="0">
    <w:nsid w:val="4DB4285B"/>
    <w:multiLevelType w:val="multilevel"/>
    <w:tmpl w:val="A6D49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2" w15:restartNumberingAfterBreak="0">
    <w:nsid w:val="4DDB1279"/>
    <w:multiLevelType w:val="multilevel"/>
    <w:tmpl w:val="D38C4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3" w15:restartNumberingAfterBreak="0">
    <w:nsid w:val="4DE106A5"/>
    <w:multiLevelType w:val="multilevel"/>
    <w:tmpl w:val="3296F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4" w15:restartNumberingAfterBreak="0">
    <w:nsid w:val="4DE2114E"/>
    <w:multiLevelType w:val="multilevel"/>
    <w:tmpl w:val="02B65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5" w15:restartNumberingAfterBreak="0">
    <w:nsid w:val="4DEC1350"/>
    <w:multiLevelType w:val="multilevel"/>
    <w:tmpl w:val="2B5CB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6" w15:restartNumberingAfterBreak="0">
    <w:nsid w:val="4DEE79F5"/>
    <w:multiLevelType w:val="multilevel"/>
    <w:tmpl w:val="EA52E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7" w15:restartNumberingAfterBreak="0">
    <w:nsid w:val="4DFB6B66"/>
    <w:multiLevelType w:val="multilevel"/>
    <w:tmpl w:val="125A5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8" w15:restartNumberingAfterBreak="0">
    <w:nsid w:val="4E183346"/>
    <w:multiLevelType w:val="multilevel"/>
    <w:tmpl w:val="6F023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9" w15:restartNumberingAfterBreak="0">
    <w:nsid w:val="4E374EB5"/>
    <w:multiLevelType w:val="multilevel"/>
    <w:tmpl w:val="5B36C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0" w15:restartNumberingAfterBreak="0">
    <w:nsid w:val="4EB6539F"/>
    <w:multiLevelType w:val="multilevel"/>
    <w:tmpl w:val="78B05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1" w15:restartNumberingAfterBreak="0">
    <w:nsid w:val="4ECE79BB"/>
    <w:multiLevelType w:val="multilevel"/>
    <w:tmpl w:val="7EFAD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2" w15:restartNumberingAfterBreak="0">
    <w:nsid w:val="4ED61D1F"/>
    <w:multiLevelType w:val="multilevel"/>
    <w:tmpl w:val="B672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3" w15:restartNumberingAfterBreak="0">
    <w:nsid w:val="4ED80071"/>
    <w:multiLevelType w:val="multilevel"/>
    <w:tmpl w:val="43CE9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4" w15:restartNumberingAfterBreak="0">
    <w:nsid w:val="4ED92F38"/>
    <w:multiLevelType w:val="multilevel"/>
    <w:tmpl w:val="71EAB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5" w15:restartNumberingAfterBreak="0">
    <w:nsid w:val="4EDB5F7D"/>
    <w:multiLevelType w:val="multilevel"/>
    <w:tmpl w:val="0BF86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6" w15:restartNumberingAfterBreak="0">
    <w:nsid w:val="4EDF7DDC"/>
    <w:multiLevelType w:val="multilevel"/>
    <w:tmpl w:val="5C5A7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7" w15:restartNumberingAfterBreak="0">
    <w:nsid w:val="4EF3184A"/>
    <w:multiLevelType w:val="multilevel"/>
    <w:tmpl w:val="2C66D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8" w15:restartNumberingAfterBreak="0">
    <w:nsid w:val="4F1F21DD"/>
    <w:multiLevelType w:val="multilevel"/>
    <w:tmpl w:val="8D9E5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9" w15:restartNumberingAfterBreak="0">
    <w:nsid w:val="4F2F720B"/>
    <w:multiLevelType w:val="multilevel"/>
    <w:tmpl w:val="BE1CA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0" w15:restartNumberingAfterBreak="0">
    <w:nsid w:val="4F331051"/>
    <w:multiLevelType w:val="multilevel"/>
    <w:tmpl w:val="4D201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1" w15:restartNumberingAfterBreak="0">
    <w:nsid w:val="4F58276E"/>
    <w:multiLevelType w:val="multilevel"/>
    <w:tmpl w:val="C3EA6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2" w15:restartNumberingAfterBreak="0">
    <w:nsid w:val="4F6404DF"/>
    <w:multiLevelType w:val="multilevel"/>
    <w:tmpl w:val="39DAB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3" w15:restartNumberingAfterBreak="0">
    <w:nsid w:val="4F832941"/>
    <w:multiLevelType w:val="multilevel"/>
    <w:tmpl w:val="997CA8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4" w15:restartNumberingAfterBreak="0">
    <w:nsid w:val="4FAA6EA4"/>
    <w:multiLevelType w:val="multilevel"/>
    <w:tmpl w:val="A1DAD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5" w15:restartNumberingAfterBreak="0">
    <w:nsid w:val="4FBB0BF1"/>
    <w:multiLevelType w:val="multilevel"/>
    <w:tmpl w:val="7882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6" w15:restartNumberingAfterBreak="0">
    <w:nsid w:val="4FDC608E"/>
    <w:multiLevelType w:val="multilevel"/>
    <w:tmpl w:val="FE06A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7" w15:restartNumberingAfterBreak="0">
    <w:nsid w:val="4FFD5E10"/>
    <w:multiLevelType w:val="multilevel"/>
    <w:tmpl w:val="9F644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8" w15:restartNumberingAfterBreak="0">
    <w:nsid w:val="5022703F"/>
    <w:multiLevelType w:val="multilevel"/>
    <w:tmpl w:val="FCFCD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9" w15:restartNumberingAfterBreak="0">
    <w:nsid w:val="504941F5"/>
    <w:multiLevelType w:val="multilevel"/>
    <w:tmpl w:val="43D6CC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0" w15:restartNumberingAfterBreak="0">
    <w:nsid w:val="50533D42"/>
    <w:multiLevelType w:val="multilevel"/>
    <w:tmpl w:val="AB545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1" w15:restartNumberingAfterBreak="0">
    <w:nsid w:val="505D5064"/>
    <w:multiLevelType w:val="multilevel"/>
    <w:tmpl w:val="83D0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2" w15:restartNumberingAfterBreak="0">
    <w:nsid w:val="507C7D83"/>
    <w:multiLevelType w:val="multilevel"/>
    <w:tmpl w:val="BE869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3" w15:restartNumberingAfterBreak="0">
    <w:nsid w:val="509F35DB"/>
    <w:multiLevelType w:val="multilevel"/>
    <w:tmpl w:val="C2222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4" w15:restartNumberingAfterBreak="0">
    <w:nsid w:val="50B02C8D"/>
    <w:multiLevelType w:val="multilevel"/>
    <w:tmpl w:val="C79C6A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5" w15:restartNumberingAfterBreak="0">
    <w:nsid w:val="50BA2357"/>
    <w:multiLevelType w:val="multilevel"/>
    <w:tmpl w:val="F392B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6" w15:restartNumberingAfterBreak="0">
    <w:nsid w:val="50FA5172"/>
    <w:multiLevelType w:val="multilevel"/>
    <w:tmpl w:val="8F22B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7" w15:restartNumberingAfterBreak="0">
    <w:nsid w:val="510025E4"/>
    <w:multiLevelType w:val="multilevel"/>
    <w:tmpl w:val="9D08E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8" w15:restartNumberingAfterBreak="0">
    <w:nsid w:val="5116756E"/>
    <w:multiLevelType w:val="multilevel"/>
    <w:tmpl w:val="82C2D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9" w15:restartNumberingAfterBreak="0">
    <w:nsid w:val="51224EB6"/>
    <w:multiLevelType w:val="multilevel"/>
    <w:tmpl w:val="AAE80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0" w15:restartNumberingAfterBreak="0">
    <w:nsid w:val="51627200"/>
    <w:multiLevelType w:val="multilevel"/>
    <w:tmpl w:val="76588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1" w15:restartNumberingAfterBreak="0">
    <w:nsid w:val="51D17BEC"/>
    <w:multiLevelType w:val="multilevel"/>
    <w:tmpl w:val="D1C29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2" w15:restartNumberingAfterBreak="0">
    <w:nsid w:val="52100240"/>
    <w:multiLevelType w:val="multilevel"/>
    <w:tmpl w:val="F7400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3" w15:restartNumberingAfterBreak="0">
    <w:nsid w:val="52402D38"/>
    <w:multiLevelType w:val="multilevel"/>
    <w:tmpl w:val="EEBAF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4" w15:restartNumberingAfterBreak="0">
    <w:nsid w:val="52776A76"/>
    <w:multiLevelType w:val="multilevel"/>
    <w:tmpl w:val="0A6E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5" w15:restartNumberingAfterBreak="0">
    <w:nsid w:val="52875C65"/>
    <w:multiLevelType w:val="multilevel"/>
    <w:tmpl w:val="A9385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6" w15:restartNumberingAfterBreak="0">
    <w:nsid w:val="528B67F1"/>
    <w:multiLevelType w:val="multilevel"/>
    <w:tmpl w:val="AF06E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7" w15:restartNumberingAfterBreak="0">
    <w:nsid w:val="5302479F"/>
    <w:multiLevelType w:val="multilevel"/>
    <w:tmpl w:val="A1CC9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8" w15:restartNumberingAfterBreak="0">
    <w:nsid w:val="530B1921"/>
    <w:multiLevelType w:val="multilevel"/>
    <w:tmpl w:val="701E9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9" w15:restartNumberingAfterBreak="0">
    <w:nsid w:val="532925E0"/>
    <w:multiLevelType w:val="multilevel"/>
    <w:tmpl w:val="80C6C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0" w15:restartNumberingAfterBreak="0">
    <w:nsid w:val="533153E2"/>
    <w:multiLevelType w:val="multilevel"/>
    <w:tmpl w:val="AC8E7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1" w15:restartNumberingAfterBreak="0">
    <w:nsid w:val="535B04DE"/>
    <w:multiLevelType w:val="multilevel"/>
    <w:tmpl w:val="C974F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2" w15:restartNumberingAfterBreak="0">
    <w:nsid w:val="535E7CE7"/>
    <w:multiLevelType w:val="multilevel"/>
    <w:tmpl w:val="FB1AD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3" w15:restartNumberingAfterBreak="0">
    <w:nsid w:val="536057BB"/>
    <w:multiLevelType w:val="multilevel"/>
    <w:tmpl w:val="DC60F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4" w15:restartNumberingAfterBreak="0">
    <w:nsid w:val="53715775"/>
    <w:multiLevelType w:val="multilevel"/>
    <w:tmpl w:val="E416A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5" w15:restartNumberingAfterBreak="0">
    <w:nsid w:val="537D2388"/>
    <w:multiLevelType w:val="multilevel"/>
    <w:tmpl w:val="9EFA4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6" w15:restartNumberingAfterBreak="0">
    <w:nsid w:val="537F67A4"/>
    <w:multiLevelType w:val="multilevel"/>
    <w:tmpl w:val="82A80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7" w15:restartNumberingAfterBreak="0">
    <w:nsid w:val="53B63098"/>
    <w:multiLevelType w:val="multilevel"/>
    <w:tmpl w:val="0D00F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8" w15:restartNumberingAfterBreak="0">
    <w:nsid w:val="53BF113F"/>
    <w:multiLevelType w:val="multilevel"/>
    <w:tmpl w:val="7F58C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9" w15:restartNumberingAfterBreak="0">
    <w:nsid w:val="53CE5B18"/>
    <w:multiLevelType w:val="multilevel"/>
    <w:tmpl w:val="D9E6D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0" w15:restartNumberingAfterBreak="0">
    <w:nsid w:val="53D276C4"/>
    <w:multiLevelType w:val="multilevel"/>
    <w:tmpl w:val="3B269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1" w15:restartNumberingAfterBreak="0">
    <w:nsid w:val="53F81AF3"/>
    <w:multiLevelType w:val="multilevel"/>
    <w:tmpl w:val="216E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2" w15:restartNumberingAfterBreak="0">
    <w:nsid w:val="53FA5C6F"/>
    <w:multiLevelType w:val="multilevel"/>
    <w:tmpl w:val="B5203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3" w15:restartNumberingAfterBreak="0">
    <w:nsid w:val="54127487"/>
    <w:multiLevelType w:val="multilevel"/>
    <w:tmpl w:val="80F23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4" w15:restartNumberingAfterBreak="0">
    <w:nsid w:val="542721BA"/>
    <w:multiLevelType w:val="multilevel"/>
    <w:tmpl w:val="2E109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5" w15:restartNumberingAfterBreak="0">
    <w:nsid w:val="54396524"/>
    <w:multiLevelType w:val="multilevel"/>
    <w:tmpl w:val="9EFA6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6" w15:restartNumberingAfterBreak="0">
    <w:nsid w:val="544764EE"/>
    <w:multiLevelType w:val="multilevel"/>
    <w:tmpl w:val="999A1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7" w15:restartNumberingAfterBreak="0">
    <w:nsid w:val="547C52AE"/>
    <w:multiLevelType w:val="multilevel"/>
    <w:tmpl w:val="58369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8" w15:restartNumberingAfterBreak="0">
    <w:nsid w:val="54910E09"/>
    <w:multiLevelType w:val="multilevel"/>
    <w:tmpl w:val="1E76E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9" w15:restartNumberingAfterBreak="0">
    <w:nsid w:val="54A61E9C"/>
    <w:multiLevelType w:val="multilevel"/>
    <w:tmpl w:val="DBC46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0" w15:restartNumberingAfterBreak="0">
    <w:nsid w:val="54AD45AA"/>
    <w:multiLevelType w:val="multilevel"/>
    <w:tmpl w:val="76065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1" w15:restartNumberingAfterBreak="0">
    <w:nsid w:val="54B44BBF"/>
    <w:multiLevelType w:val="multilevel"/>
    <w:tmpl w:val="47E22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2" w15:restartNumberingAfterBreak="0">
    <w:nsid w:val="54D37404"/>
    <w:multiLevelType w:val="multilevel"/>
    <w:tmpl w:val="06C65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3" w15:restartNumberingAfterBreak="0">
    <w:nsid w:val="54E21AC8"/>
    <w:multiLevelType w:val="multilevel"/>
    <w:tmpl w:val="243A1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4" w15:restartNumberingAfterBreak="0">
    <w:nsid w:val="54E525D7"/>
    <w:multiLevelType w:val="multilevel"/>
    <w:tmpl w:val="B7FCE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5" w15:restartNumberingAfterBreak="0">
    <w:nsid w:val="54E63A54"/>
    <w:multiLevelType w:val="multilevel"/>
    <w:tmpl w:val="D2EC6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6" w15:restartNumberingAfterBreak="0">
    <w:nsid w:val="553C3489"/>
    <w:multiLevelType w:val="multilevel"/>
    <w:tmpl w:val="3D789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7" w15:restartNumberingAfterBreak="0">
    <w:nsid w:val="554574A7"/>
    <w:multiLevelType w:val="multilevel"/>
    <w:tmpl w:val="1674E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8" w15:restartNumberingAfterBreak="0">
    <w:nsid w:val="555F74A0"/>
    <w:multiLevelType w:val="multilevel"/>
    <w:tmpl w:val="F4FC2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9" w15:restartNumberingAfterBreak="0">
    <w:nsid w:val="557648DC"/>
    <w:multiLevelType w:val="multilevel"/>
    <w:tmpl w:val="C42C8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0" w15:restartNumberingAfterBreak="0">
    <w:nsid w:val="55810149"/>
    <w:multiLevelType w:val="multilevel"/>
    <w:tmpl w:val="F5B49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1" w15:restartNumberingAfterBreak="0">
    <w:nsid w:val="558217C0"/>
    <w:multiLevelType w:val="multilevel"/>
    <w:tmpl w:val="BEE4D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2" w15:restartNumberingAfterBreak="0">
    <w:nsid w:val="55B264F3"/>
    <w:multiLevelType w:val="multilevel"/>
    <w:tmpl w:val="15B87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3" w15:restartNumberingAfterBreak="0">
    <w:nsid w:val="55EC797F"/>
    <w:multiLevelType w:val="multilevel"/>
    <w:tmpl w:val="9646A9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4" w15:restartNumberingAfterBreak="0">
    <w:nsid w:val="55F43960"/>
    <w:multiLevelType w:val="multilevel"/>
    <w:tmpl w:val="ABBCE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5" w15:restartNumberingAfterBreak="0">
    <w:nsid w:val="56124841"/>
    <w:multiLevelType w:val="multilevel"/>
    <w:tmpl w:val="67A47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6" w15:restartNumberingAfterBreak="0">
    <w:nsid w:val="5618259F"/>
    <w:multiLevelType w:val="multilevel"/>
    <w:tmpl w:val="1988D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7" w15:restartNumberingAfterBreak="0">
    <w:nsid w:val="564673DC"/>
    <w:multiLevelType w:val="multilevel"/>
    <w:tmpl w:val="1A50B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8" w15:restartNumberingAfterBreak="0">
    <w:nsid w:val="56472941"/>
    <w:multiLevelType w:val="multilevel"/>
    <w:tmpl w:val="9D764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9" w15:restartNumberingAfterBreak="0">
    <w:nsid w:val="56497277"/>
    <w:multiLevelType w:val="multilevel"/>
    <w:tmpl w:val="01D45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0" w15:restartNumberingAfterBreak="0">
    <w:nsid w:val="566E09B6"/>
    <w:multiLevelType w:val="multilevel"/>
    <w:tmpl w:val="96387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1" w15:restartNumberingAfterBreak="0">
    <w:nsid w:val="56716637"/>
    <w:multiLevelType w:val="multilevel"/>
    <w:tmpl w:val="1BD66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2" w15:restartNumberingAfterBreak="0">
    <w:nsid w:val="56BC3A59"/>
    <w:multiLevelType w:val="multilevel"/>
    <w:tmpl w:val="35F2F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3" w15:restartNumberingAfterBreak="0">
    <w:nsid w:val="56C51333"/>
    <w:multiLevelType w:val="multilevel"/>
    <w:tmpl w:val="7048E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4" w15:restartNumberingAfterBreak="0">
    <w:nsid w:val="56D1692F"/>
    <w:multiLevelType w:val="multilevel"/>
    <w:tmpl w:val="F3C6A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5" w15:restartNumberingAfterBreak="0">
    <w:nsid w:val="56E023CE"/>
    <w:multiLevelType w:val="multilevel"/>
    <w:tmpl w:val="B0A4E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6" w15:restartNumberingAfterBreak="0">
    <w:nsid w:val="56EA0650"/>
    <w:multiLevelType w:val="multilevel"/>
    <w:tmpl w:val="A6EE6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7" w15:restartNumberingAfterBreak="0">
    <w:nsid w:val="570D5C7C"/>
    <w:multiLevelType w:val="multilevel"/>
    <w:tmpl w:val="9758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8" w15:restartNumberingAfterBreak="0">
    <w:nsid w:val="57180294"/>
    <w:multiLevelType w:val="multilevel"/>
    <w:tmpl w:val="3A28A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9" w15:restartNumberingAfterBreak="0">
    <w:nsid w:val="571F1283"/>
    <w:multiLevelType w:val="multilevel"/>
    <w:tmpl w:val="A1942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0" w15:restartNumberingAfterBreak="0">
    <w:nsid w:val="57313073"/>
    <w:multiLevelType w:val="multilevel"/>
    <w:tmpl w:val="E806B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1" w15:restartNumberingAfterBreak="0">
    <w:nsid w:val="57367066"/>
    <w:multiLevelType w:val="multilevel"/>
    <w:tmpl w:val="7D185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2" w15:restartNumberingAfterBreak="0">
    <w:nsid w:val="574835BF"/>
    <w:multiLevelType w:val="multilevel"/>
    <w:tmpl w:val="26944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3" w15:restartNumberingAfterBreak="0">
    <w:nsid w:val="575659B1"/>
    <w:multiLevelType w:val="multilevel"/>
    <w:tmpl w:val="4C885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4" w15:restartNumberingAfterBreak="0">
    <w:nsid w:val="577D2E61"/>
    <w:multiLevelType w:val="multilevel"/>
    <w:tmpl w:val="DE865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5" w15:restartNumberingAfterBreak="0">
    <w:nsid w:val="579F351C"/>
    <w:multiLevelType w:val="multilevel"/>
    <w:tmpl w:val="5D089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6" w15:restartNumberingAfterBreak="0">
    <w:nsid w:val="57B57723"/>
    <w:multiLevelType w:val="multilevel"/>
    <w:tmpl w:val="AC329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7" w15:restartNumberingAfterBreak="0">
    <w:nsid w:val="57DC52B2"/>
    <w:multiLevelType w:val="multilevel"/>
    <w:tmpl w:val="5E4C2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8" w15:restartNumberingAfterBreak="0">
    <w:nsid w:val="580C0F72"/>
    <w:multiLevelType w:val="multilevel"/>
    <w:tmpl w:val="68E2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9" w15:restartNumberingAfterBreak="0">
    <w:nsid w:val="5826628F"/>
    <w:multiLevelType w:val="multilevel"/>
    <w:tmpl w:val="C2920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0" w15:restartNumberingAfterBreak="0">
    <w:nsid w:val="58323D00"/>
    <w:multiLevelType w:val="multilevel"/>
    <w:tmpl w:val="D1FC3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1" w15:restartNumberingAfterBreak="0">
    <w:nsid w:val="58656AA0"/>
    <w:multiLevelType w:val="multilevel"/>
    <w:tmpl w:val="7FEA9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2" w15:restartNumberingAfterBreak="0">
    <w:nsid w:val="586C613B"/>
    <w:multiLevelType w:val="multilevel"/>
    <w:tmpl w:val="CC9C17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3" w15:restartNumberingAfterBreak="0">
    <w:nsid w:val="58724C2D"/>
    <w:multiLevelType w:val="multilevel"/>
    <w:tmpl w:val="28F0D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4" w15:restartNumberingAfterBreak="0">
    <w:nsid w:val="58755286"/>
    <w:multiLevelType w:val="multilevel"/>
    <w:tmpl w:val="6B529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5" w15:restartNumberingAfterBreak="0">
    <w:nsid w:val="587728DE"/>
    <w:multiLevelType w:val="multilevel"/>
    <w:tmpl w:val="EF66D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6" w15:restartNumberingAfterBreak="0">
    <w:nsid w:val="58835D8A"/>
    <w:multiLevelType w:val="multilevel"/>
    <w:tmpl w:val="6C3E2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7" w15:restartNumberingAfterBreak="0">
    <w:nsid w:val="58CB39D4"/>
    <w:multiLevelType w:val="multilevel"/>
    <w:tmpl w:val="8166A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8" w15:restartNumberingAfterBreak="0">
    <w:nsid w:val="58DA6CA0"/>
    <w:multiLevelType w:val="multilevel"/>
    <w:tmpl w:val="084CA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9" w15:restartNumberingAfterBreak="0">
    <w:nsid w:val="59096BFA"/>
    <w:multiLevelType w:val="multilevel"/>
    <w:tmpl w:val="66C86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0" w15:restartNumberingAfterBreak="0">
    <w:nsid w:val="592060C2"/>
    <w:multiLevelType w:val="multilevel"/>
    <w:tmpl w:val="804C6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1" w15:restartNumberingAfterBreak="0">
    <w:nsid w:val="5947481E"/>
    <w:multiLevelType w:val="multilevel"/>
    <w:tmpl w:val="EDDCA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2" w15:restartNumberingAfterBreak="0">
    <w:nsid w:val="59525C80"/>
    <w:multiLevelType w:val="multilevel"/>
    <w:tmpl w:val="BEA68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3" w15:restartNumberingAfterBreak="0">
    <w:nsid w:val="59623FD2"/>
    <w:multiLevelType w:val="multilevel"/>
    <w:tmpl w:val="3BBE4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4" w15:restartNumberingAfterBreak="0">
    <w:nsid w:val="597A78DF"/>
    <w:multiLevelType w:val="multilevel"/>
    <w:tmpl w:val="D0866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5" w15:restartNumberingAfterBreak="0">
    <w:nsid w:val="598811DF"/>
    <w:multiLevelType w:val="multilevel"/>
    <w:tmpl w:val="9D72C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6" w15:restartNumberingAfterBreak="0">
    <w:nsid w:val="59BB220A"/>
    <w:multiLevelType w:val="multilevel"/>
    <w:tmpl w:val="0C5A2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7" w15:restartNumberingAfterBreak="0">
    <w:nsid w:val="59C23A51"/>
    <w:multiLevelType w:val="multilevel"/>
    <w:tmpl w:val="E910B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8" w15:restartNumberingAfterBreak="0">
    <w:nsid w:val="59D86CE0"/>
    <w:multiLevelType w:val="multilevel"/>
    <w:tmpl w:val="21B8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9" w15:restartNumberingAfterBreak="0">
    <w:nsid w:val="59E03A70"/>
    <w:multiLevelType w:val="multilevel"/>
    <w:tmpl w:val="3940D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0" w15:restartNumberingAfterBreak="0">
    <w:nsid w:val="59EC6930"/>
    <w:multiLevelType w:val="multilevel"/>
    <w:tmpl w:val="30242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1" w15:restartNumberingAfterBreak="0">
    <w:nsid w:val="59FF4735"/>
    <w:multiLevelType w:val="multilevel"/>
    <w:tmpl w:val="EE306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2" w15:restartNumberingAfterBreak="0">
    <w:nsid w:val="5A066151"/>
    <w:multiLevelType w:val="multilevel"/>
    <w:tmpl w:val="73202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3" w15:restartNumberingAfterBreak="0">
    <w:nsid w:val="5A175AF7"/>
    <w:multiLevelType w:val="multilevel"/>
    <w:tmpl w:val="F000C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4" w15:restartNumberingAfterBreak="0">
    <w:nsid w:val="5A245FDF"/>
    <w:multiLevelType w:val="multilevel"/>
    <w:tmpl w:val="6972A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5" w15:restartNumberingAfterBreak="0">
    <w:nsid w:val="5A302FF0"/>
    <w:multiLevelType w:val="multilevel"/>
    <w:tmpl w:val="7DC2FB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6" w15:restartNumberingAfterBreak="0">
    <w:nsid w:val="5A720BBB"/>
    <w:multiLevelType w:val="multilevel"/>
    <w:tmpl w:val="62D4D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7" w15:restartNumberingAfterBreak="0">
    <w:nsid w:val="5A861B5C"/>
    <w:multiLevelType w:val="multilevel"/>
    <w:tmpl w:val="8C460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8" w15:restartNumberingAfterBreak="0">
    <w:nsid w:val="5A967FE4"/>
    <w:multiLevelType w:val="multilevel"/>
    <w:tmpl w:val="4FC0E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9" w15:restartNumberingAfterBreak="0">
    <w:nsid w:val="5AD9125B"/>
    <w:multiLevelType w:val="multilevel"/>
    <w:tmpl w:val="D1842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0" w15:restartNumberingAfterBreak="0">
    <w:nsid w:val="5B075F6D"/>
    <w:multiLevelType w:val="multilevel"/>
    <w:tmpl w:val="52B08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1" w15:restartNumberingAfterBreak="0">
    <w:nsid w:val="5B1043A3"/>
    <w:multiLevelType w:val="multilevel"/>
    <w:tmpl w:val="1438E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2" w15:restartNumberingAfterBreak="0">
    <w:nsid w:val="5B296E89"/>
    <w:multiLevelType w:val="multilevel"/>
    <w:tmpl w:val="9C12E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3" w15:restartNumberingAfterBreak="0">
    <w:nsid w:val="5B3F55E3"/>
    <w:multiLevelType w:val="multilevel"/>
    <w:tmpl w:val="5CC8C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4" w15:restartNumberingAfterBreak="0">
    <w:nsid w:val="5B494E33"/>
    <w:multiLevelType w:val="multilevel"/>
    <w:tmpl w:val="5C547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5" w15:restartNumberingAfterBreak="0">
    <w:nsid w:val="5B686C1F"/>
    <w:multiLevelType w:val="multilevel"/>
    <w:tmpl w:val="3E4E8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6" w15:restartNumberingAfterBreak="0">
    <w:nsid w:val="5B76099B"/>
    <w:multiLevelType w:val="multilevel"/>
    <w:tmpl w:val="63EA8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7" w15:restartNumberingAfterBreak="0">
    <w:nsid w:val="5B855779"/>
    <w:multiLevelType w:val="multilevel"/>
    <w:tmpl w:val="E67CD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8" w15:restartNumberingAfterBreak="0">
    <w:nsid w:val="5B866A12"/>
    <w:multiLevelType w:val="multilevel"/>
    <w:tmpl w:val="EB6E6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9" w15:restartNumberingAfterBreak="0">
    <w:nsid w:val="5B8E1D3B"/>
    <w:multiLevelType w:val="multilevel"/>
    <w:tmpl w:val="37DC5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0" w15:restartNumberingAfterBreak="0">
    <w:nsid w:val="5B9C46EF"/>
    <w:multiLevelType w:val="multilevel"/>
    <w:tmpl w:val="FB5A5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1" w15:restartNumberingAfterBreak="0">
    <w:nsid w:val="5BB865B8"/>
    <w:multiLevelType w:val="multilevel"/>
    <w:tmpl w:val="3886B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2" w15:restartNumberingAfterBreak="0">
    <w:nsid w:val="5BBE45F8"/>
    <w:multiLevelType w:val="multilevel"/>
    <w:tmpl w:val="07523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3" w15:restartNumberingAfterBreak="0">
    <w:nsid w:val="5BF64630"/>
    <w:multiLevelType w:val="multilevel"/>
    <w:tmpl w:val="D0BE9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4" w15:restartNumberingAfterBreak="0">
    <w:nsid w:val="5BFA5E45"/>
    <w:multiLevelType w:val="multilevel"/>
    <w:tmpl w:val="68FC0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5" w15:restartNumberingAfterBreak="0">
    <w:nsid w:val="5C277E09"/>
    <w:multiLevelType w:val="multilevel"/>
    <w:tmpl w:val="F95241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6" w15:restartNumberingAfterBreak="0">
    <w:nsid w:val="5C283D96"/>
    <w:multiLevelType w:val="multilevel"/>
    <w:tmpl w:val="CB147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7" w15:restartNumberingAfterBreak="0">
    <w:nsid w:val="5C3D4857"/>
    <w:multiLevelType w:val="multilevel"/>
    <w:tmpl w:val="EABA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8" w15:restartNumberingAfterBreak="0">
    <w:nsid w:val="5C684ADB"/>
    <w:multiLevelType w:val="multilevel"/>
    <w:tmpl w:val="FE4C5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9" w15:restartNumberingAfterBreak="0">
    <w:nsid w:val="5CDD4EC9"/>
    <w:multiLevelType w:val="multilevel"/>
    <w:tmpl w:val="95AEC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0" w15:restartNumberingAfterBreak="0">
    <w:nsid w:val="5CE45335"/>
    <w:multiLevelType w:val="multilevel"/>
    <w:tmpl w:val="D86C4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1" w15:restartNumberingAfterBreak="0">
    <w:nsid w:val="5CF01AF3"/>
    <w:multiLevelType w:val="multilevel"/>
    <w:tmpl w:val="1FC41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2" w15:restartNumberingAfterBreak="0">
    <w:nsid w:val="5CF44B5F"/>
    <w:multiLevelType w:val="multilevel"/>
    <w:tmpl w:val="77AEA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3" w15:restartNumberingAfterBreak="0">
    <w:nsid w:val="5D165D60"/>
    <w:multiLevelType w:val="multilevel"/>
    <w:tmpl w:val="E1946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4" w15:restartNumberingAfterBreak="0">
    <w:nsid w:val="5D59799B"/>
    <w:multiLevelType w:val="multilevel"/>
    <w:tmpl w:val="0D2CC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5" w15:restartNumberingAfterBreak="0">
    <w:nsid w:val="5D5F5D99"/>
    <w:multiLevelType w:val="multilevel"/>
    <w:tmpl w:val="25F20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6" w15:restartNumberingAfterBreak="0">
    <w:nsid w:val="5D747CC5"/>
    <w:multiLevelType w:val="multilevel"/>
    <w:tmpl w:val="E8386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7" w15:restartNumberingAfterBreak="0">
    <w:nsid w:val="5D7E0707"/>
    <w:multiLevelType w:val="multilevel"/>
    <w:tmpl w:val="B60A2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8" w15:restartNumberingAfterBreak="0">
    <w:nsid w:val="5D8E4C12"/>
    <w:multiLevelType w:val="multilevel"/>
    <w:tmpl w:val="23EEC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9" w15:restartNumberingAfterBreak="0">
    <w:nsid w:val="5E163958"/>
    <w:multiLevelType w:val="multilevel"/>
    <w:tmpl w:val="5F46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0" w15:restartNumberingAfterBreak="0">
    <w:nsid w:val="5E220DEE"/>
    <w:multiLevelType w:val="multilevel"/>
    <w:tmpl w:val="114CC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1" w15:restartNumberingAfterBreak="0">
    <w:nsid w:val="5E35748F"/>
    <w:multiLevelType w:val="multilevel"/>
    <w:tmpl w:val="DB1418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2" w15:restartNumberingAfterBreak="0">
    <w:nsid w:val="5E524144"/>
    <w:multiLevelType w:val="multilevel"/>
    <w:tmpl w:val="1CDEE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3" w15:restartNumberingAfterBreak="0">
    <w:nsid w:val="5E8C6B61"/>
    <w:multiLevelType w:val="multilevel"/>
    <w:tmpl w:val="76D2B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4" w15:restartNumberingAfterBreak="0">
    <w:nsid w:val="5E953D03"/>
    <w:multiLevelType w:val="multilevel"/>
    <w:tmpl w:val="9A320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5" w15:restartNumberingAfterBreak="0">
    <w:nsid w:val="5E982AE4"/>
    <w:multiLevelType w:val="multilevel"/>
    <w:tmpl w:val="3F8AD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6" w15:restartNumberingAfterBreak="0">
    <w:nsid w:val="5ED9079E"/>
    <w:multiLevelType w:val="multilevel"/>
    <w:tmpl w:val="C53AE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7" w15:restartNumberingAfterBreak="0">
    <w:nsid w:val="5EE54941"/>
    <w:multiLevelType w:val="multilevel"/>
    <w:tmpl w:val="33664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8" w15:restartNumberingAfterBreak="0">
    <w:nsid w:val="5F0934BD"/>
    <w:multiLevelType w:val="multilevel"/>
    <w:tmpl w:val="DB0CF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9" w15:restartNumberingAfterBreak="0">
    <w:nsid w:val="5F3009BE"/>
    <w:multiLevelType w:val="multilevel"/>
    <w:tmpl w:val="BB24C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0" w15:restartNumberingAfterBreak="0">
    <w:nsid w:val="5F4D6412"/>
    <w:multiLevelType w:val="multilevel"/>
    <w:tmpl w:val="81C87B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1" w15:restartNumberingAfterBreak="0">
    <w:nsid w:val="5F4F2195"/>
    <w:multiLevelType w:val="multilevel"/>
    <w:tmpl w:val="CB147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2" w15:restartNumberingAfterBreak="0">
    <w:nsid w:val="5F5B67B4"/>
    <w:multiLevelType w:val="multilevel"/>
    <w:tmpl w:val="76762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3" w15:restartNumberingAfterBreak="0">
    <w:nsid w:val="5F674B47"/>
    <w:multiLevelType w:val="multilevel"/>
    <w:tmpl w:val="44562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4" w15:restartNumberingAfterBreak="0">
    <w:nsid w:val="5F760054"/>
    <w:multiLevelType w:val="multilevel"/>
    <w:tmpl w:val="84204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5" w15:restartNumberingAfterBreak="0">
    <w:nsid w:val="5F7724DD"/>
    <w:multiLevelType w:val="multilevel"/>
    <w:tmpl w:val="CE145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6" w15:restartNumberingAfterBreak="0">
    <w:nsid w:val="5F8F3DAD"/>
    <w:multiLevelType w:val="multilevel"/>
    <w:tmpl w:val="9CA04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7" w15:restartNumberingAfterBreak="0">
    <w:nsid w:val="5F935808"/>
    <w:multiLevelType w:val="multilevel"/>
    <w:tmpl w:val="E78A1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8" w15:restartNumberingAfterBreak="0">
    <w:nsid w:val="5FA3328A"/>
    <w:multiLevelType w:val="multilevel"/>
    <w:tmpl w:val="17B84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9" w15:restartNumberingAfterBreak="0">
    <w:nsid w:val="5FBE570C"/>
    <w:multiLevelType w:val="multilevel"/>
    <w:tmpl w:val="3E14D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0" w15:restartNumberingAfterBreak="0">
    <w:nsid w:val="5FF76307"/>
    <w:multiLevelType w:val="multilevel"/>
    <w:tmpl w:val="904C1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1" w15:restartNumberingAfterBreak="0">
    <w:nsid w:val="5FFB6DCE"/>
    <w:multiLevelType w:val="multilevel"/>
    <w:tmpl w:val="AB94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2" w15:restartNumberingAfterBreak="0">
    <w:nsid w:val="600D1010"/>
    <w:multiLevelType w:val="multilevel"/>
    <w:tmpl w:val="BC082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3" w15:restartNumberingAfterBreak="0">
    <w:nsid w:val="603E0580"/>
    <w:multiLevelType w:val="multilevel"/>
    <w:tmpl w:val="7ED89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4" w15:restartNumberingAfterBreak="0">
    <w:nsid w:val="60487FDF"/>
    <w:multiLevelType w:val="multilevel"/>
    <w:tmpl w:val="B022B1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5" w15:restartNumberingAfterBreak="0">
    <w:nsid w:val="60601C27"/>
    <w:multiLevelType w:val="multilevel"/>
    <w:tmpl w:val="50B6E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6" w15:restartNumberingAfterBreak="0">
    <w:nsid w:val="60642CD8"/>
    <w:multiLevelType w:val="multilevel"/>
    <w:tmpl w:val="2856C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7" w15:restartNumberingAfterBreak="0">
    <w:nsid w:val="6089288E"/>
    <w:multiLevelType w:val="multilevel"/>
    <w:tmpl w:val="2E46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8" w15:restartNumberingAfterBreak="0">
    <w:nsid w:val="60B71F75"/>
    <w:multiLevelType w:val="multilevel"/>
    <w:tmpl w:val="E632A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9" w15:restartNumberingAfterBreak="0">
    <w:nsid w:val="60BB28D8"/>
    <w:multiLevelType w:val="multilevel"/>
    <w:tmpl w:val="25D00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0" w15:restartNumberingAfterBreak="0">
    <w:nsid w:val="60E157A8"/>
    <w:multiLevelType w:val="multilevel"/>
    <w:tmpl w:val="0234C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1" w15:restartNumberingAfterBreak="0">
    <w:nsid w:val="61107B76"/>
    <w:multiLevelType w:val="multilevel"/>
    <w:tmpl w:val="87E25A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2" w15:restartNumberingAfterBreak="0">
    <w:nsid w:val="61205757"/>
    <w:multiLevelType w:val="multilevel"/>
    <w:tmpl w:val="BE0ED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3" w15:restartNumberingAfterBreak="0">
    <w:nsid w:val="61320369"/>
    <w:multiLevelType w:val="multilevel"/>
    <w:tmpl w:val="F136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4" w15:restartNumberingAfterBreak="0">
    <w:nsid w:val="615968CF"/>
    <w:multiLevelType w:val="multilevel"/>
    <w:tmpl w:val="42ECA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5" w15:restartNumberingAfterBreak="0">
    <w:nsid w:val="617C2D74"/>
    <w:multiLevelType w:val="multilevel"/>
    <w:tmpl w:val="E126F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6" w15:restartNumberingAfterBreak="0">
    <w:nsid w:val="61815688"/>
    <w:multiLevelType w:val="multilevel"/>
    <w:tmpl w:val="CF268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7" w15:restartNumberingAfterBreak="0">
    <w:nsid w:val="618F6A44"/>
    <w:multiLevelType w:val="multilevel"/>
    <w:tmpl w:val="1DEAE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8" w15:restartNumberingAfterBreak="0">
    <w:nsid w:val="618F6EDE"/>
    <w:multiLevelType w:val="multilevel"/>
    <w:tmpl w:val="2264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9" w15:restartNumberingAfterBreak="0">
    <w:nsid w:val="61F417C2"/>
    <w:multiLevelType w:val="multilevel"/>
    <w:tmpl w:val="3FDAF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0" w15:restartNumberingAfterBreak="0">
    <w:nsid w:val="6233056B"/>
    <w:multiLevelType w:val="multilevel"/>
    <w:tmpl w:val="FB4E7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1" w15:restartNumberingAfterBreak="0">
    <w:nsid w:val="62371177"/>
    <w:multiLevelType w:val="multilevel"/>
    <w:tmpl w:val="61987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2" w15:restartNumberingAfterBreak="0">
    <w:nsid w:val="62372281"/>
    <w:multiLevelType w:val="multilevel"/>
    <w:tmpl w:val="D24EB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3" w15:restartNumberingAfterBreak="0">
    <w:nsid w:val="62BB76BB"/>
    <w:multiLevelType w:val="multilevel"/>
    <w:tmpl w:val="90FEF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4" w15:restartNumberingAfterBreak="0">
    <w:nsid w:val="62F052D8"/>
    <w:multiLevelType w:val="multilevel"/>
    <w:tmpl w:val="C4AE0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5" w15:restartNumberingAfterBreak="0">
    <w:nsid w:val="63161854"/>
    <w:multiLevelType w:val="multilevel"/>
    <w:tmpl w:val="E38AA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6" w15:restartNumberingAfterBreak="0">
    <w:nsid w:val="631E50BF"/>
    <w:multiLevelType w:val="multilevel"/>
    <w:tmpl w:val="19C4FCF6"/>
    <w:lvl w:ilvl="0">
      <w:start w:val="1"/>
      <w:numFmt w:val="decimal"/>
      <w:lvlText w:val="%1."/>
      <w:lvlJc w:val="left"/>
      <w:pPr>
        <w:tabs>
          <w:tab w:val="num" w:pos="720"/>
        </w:tabs>
        <w:ind w:left="720" w:hanging="360"/>
      </w:pPr>
      <w:rPr>
        <w:rFonts w:hint="default"/>
        <w:b w:val="0"/>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7" w15:restartNumberingAfterBreak="0">
    <w:nsid w:val="63341163"/>
    <w:multiLevelType w:val="multilevel"/>
    <w:tmpl w:val="75A25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8" w15:restartNumberingAfterBreak="0">
    <w:nsid w:val="63421FE7"/>
    <w:multiLevelType w:val="multilevel"/>
    <w:tmpl w:val="5652D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9" w15:restartNumberingAfterBreak="0">
    <w:nsid w:val="63643B84"/>
    <w:multiLevelType w:val="multilevel"/>
    <w:tmpl w:val="C87CC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0" w15:restartNumberingAfterBreak="0">
    <w:nsid w:val="63701892"/>
    <w:multiLevelType w:val="multilevel"/>
    <w:tmpl w:val="C3808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1" w15:restartNumberingAfterBreak="0">
    <w:nsid w:val="6372475B"/>
    <w:multiLevelType w:val="multilevel"/>
    <w:tmpl w:val="77FA1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2" w15:restartNumberingAfterBreak="0">
    <w:nsid w:val="63754674"/>
    <w:multiLevelType w:val="multilevel"/>
    <w:tmpl w:val="087AA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3" w15:restartNumberingAfterBreak="0">
    <w:nsid w:val="63864A44"/>
    <w:multiLevelType w:val="multilevel"/>
    <w:tmpl w:val="B778F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4" w15:restartNumberingAfterBreak="0">
    <w:nsid w:val="63A924EA"/>
    <w:multiLevelType w:val="multilevel"/>
    <w:tmpl w:val="B9F0D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5" w15:restartNumberingAfterBreak="0">
    <w:nsid w:val="63AF7229"/>
    <w:multiLevelType w:val="multilevel"/>
    <w:tmpl w:val="B3A44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6" w15:restartNumberingAfterBreak="0">
    <w:nsid w:val="63CB2C38"/>
    <w:multiLevelType w:val="multilevel"/>
    <w:tmpl w:val="552039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7" w15:restartNumberingAfterBreak="0">
    <w:nsid w:val="63ED4213"/>
    <w:multiLevelType w:val="multilevel"/>
    <w:tmpl w:val="3B220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8" w15:restartNumberingAfterBreak="0">
    <w:nsid w:val="63FA2E82"/>
    <w:multiLevelType w:val="multilevel"/>
    <w:tmpl w:val="BEA41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9" w15:restartNumberingAfterBreak="0">
    <w:nsid w:val="64027563"/>
    <w:multiLevelType w:val="multilevel"/>
    <w:tmpl w:val="6D082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0" w15:restartNumberingAfterBreak="0">
    <w:nsid w:val="6414210D"/>
    <w:multiLevelType w:val="multilevel"/>
    <w:tmpl w:val="6E6E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1" w15:restartNumberingAfterBreak="0">
    <w:nsid w:val="644B6C67"/>
    <w:multiLevelType w:val="multilevel"/>
    <w:tmpl w:val="1804C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2" w15:restartNumberingAfterBreak="0">
    <w:nsid w:val="644C7F96"/>
    <w:multiLevelType w:val="multilevel"/>
    <w:tmpl w:val="D4D20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3" w15:restartNumberingAfterBreak="0">
    <w:nsid w:val="644F7573"/>
    <w:multiLevelType w:val="multilevel"/>
    <w:tmpl w:val="29FE6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4" w15:restartNumberingAfterBreak="0">
    <w:nsid w:val="64527C50"/>
    <w:multiLevelType w:val="multilevel"/>
    <w:tmpl w:val="D21AB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5" w15:restartNumberingAfterBreak="0">
    <w:nsid w:val="645722C5"/>
    <w:multiLevelType w:val="multilevel"/>
    <w:tmpl w:val="3DEE3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6" w15:restartNumberingAfterBreak="0">
    <w:nsid w:val="646F4626"/>
    <w:multiLevelType w:val="multilevel"/>
    <w:tmpl w:val="B2002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7" w15:restartNumberingAfterBreak="0">
    <w:nsid w:val="6483410A"/>
    <w:multiLevelType w:val="multilevel"/>
    <w:tmpl w:val="B5A2A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8" w15:restartNumberingAfterBreak="0">
    <w:nsid w:val="648503FE"/>
    <w:multiLevelType w:val="multilevel"/>
    <w:tmpl w:val="CF406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9" w15:restartNumberingAfterBreak="0">
    <w:nsid w:val="648C2391"/>
    <w:multiLevelType w:val="multilevel"/>
    <w:tmpl w:val="74FEB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0" w15:restartNumberingAfterBreak="0">
    <w:nsid w:val="6498616D"/>
    <w:multiLevelType w:val="multilevel"/>
    <w:tmpl w:val="DE308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1" w15:restartNumberingAfterBreak="0">
    <w:nsid w:val="64BD7D51"/>
    <w:multiLevelType w:val="multilevel"/>
    <w:tmpl w:val="CA3CD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2" w15:restartNumberingAfterBreak="0">
    <w:nsid w:val="650E22B7"/>
    <w:multiLevelType w:val="multilevel"/>
    <w:tmpl w:val="FB42A9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3" w15:restartNumberingAfterBreak="0">
    <w:nsid w:val="651E0CE6"/>
    <w:multiLevelType w:val="multilevel"/>
    <w:tmpl w:val="F6049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4" w15:restartNumberingAfterBreak="0">
    <w:nsid w:val="654D09DD"/>
    <w:multiLevelType w:val="multilevel"/>
    <w:tmpl w:val="03DE9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5" w15:restartNumberingAfterBreak="0">
    <w:nsid w:val="65640560"/>
    <w:multiLevelType w:val="multilevel"/>
    <w:tmpl w:val="B6429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6" w15:restartNumberingAfterBreak="0">
    <w:nsid w:val="65972CC0"/>
    <w:multiLevelType w:val="multilevel"/>
    <w:tmpl w:val="D54C4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7" w15:restartNumberingAfterBreak="0">
    <w:nsid w:val="65B81537"/>
    <w:multiLevelType w:val="multilevel"/>
    <w:tmpl w:val="228C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8" w15:restartNumberingAfterBreak="0">
    <w:nsid w:val="65CE66F4"/>
    <w:multiLevelType w:val="multilevel"/>
    <w:tmpl w:val="E2DA6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9" w15:restartNumberingAfterBreak="0">
    <w:nsid w:val="65E2628D"/>
    <w:multiLevelType w:val="multilevel"/>
    <w:tmpl w:val="2A741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0" w15:restartNumberingAfterBreak="0">
    <w:nsid w:val="65F418E1"/>
    <w:multiLevelType w:val="multilevel"/>
    <w:tmpl w:val="26C48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1" w15:restartNumberingAfterBreak="0">
    <w:nsid w:val="660D3E6A"/>
    <w:multiLevelType w:val="multilevel"/>
    <w:tmpl w:val="477E0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2" w15:restartNumberingAfterBreak="0">
    <w:nsid w:val="66343680"/>
    <w:multiLevelType w:val="multilevel"/>
    <w:tmpl w:val="323A5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3" w15:restartNumberingAfterBreak="0">
    <w:nsid w:val="663B248A"/>
    <w:multiLevelType w:val="multilevel"/>
    <w:tmpl w:val="ECE4A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4" w15:restartNumberingAfterBreak="0">
    <w:nsid w:val="66482593"/>
    <w:multiLevelType w:val="multilevel"/>
    <w:tmpl w:val="6CB03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5" w15:restartNumberingAfterBreak="0">
    <w:nsid w:val="668B27D3"/>
    <w:multiLevelType w:val="multilevel"/>
    <w:tmpl w:val="0AF0D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6" w15:restartNumberingAfterBreak="0">
    <w:nsid w:val="66CA3110"/>
    <w:multiLevelType w:val="multilevel"/>
    <w:tmpl w:val="F1669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7" w15:restartNumberingAfterBreak="0">
    <w:nsid w:val="66D13D53"/>
    <w:multiLevelType w:val="multilevel"/>
    <w:tmpl w:val="910AB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8" w15:restartNumberingAfterBreak="0">
    <w:nsid w:val="66D37FA3"/>
    <w:multiLevelType w:val="multilevel"/>
    <w:tmpl w:val="D9F04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9" w15:restartNumberingAfterBreak="0">
    <w:nsid w:val="66E34D60"/>
    <w:multiLevelType w:val="multilevel"/>
    <w:tmpl w:val="21CCE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0" w15:restartNumberingAfterBreak="0">
    <w:nsid w:val="675207CC"/>
    <w:multiLevelType w:val="multilevel"/>
    <w:tmpl w:val="8AFC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1" w15:restartNumberingAfterBreak="0">
    <w:nsid w:val="6761324C"/>
    <w:multiLevelType w:val="multilevel"/>
    <w:tmpl w:val="AF8C2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2" w15:restartNumberingAfterBreak="0">
    <w:nsid w:val="67987053"/>
    <w:multiLevelType w:val="multilevel"/>
    <w:tmpl w:val="EE62E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3" w15:restartNumberingAfterBreak="0">
    <w:nsid w:val="67B66E47"/>
    <w:multiLevelType w:val="multilevel"/>
    <w:tmpl w:val="E58A6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4" w15:restartNumberingAfterBreak="0">
    <w:nsid w:val="67BB47FC"/>
    <w:multiLevelType w:val="multilevel"/>
    <w:tmpl w:val="CB147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5" w15:restartNumberingAfterBreak="0">
    <w:nsid w:val="67D65160"/>
    <w:multiLevelType w:val="multilevel"/>
    <w:tmpl w:val="4D8A2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6" w15:restartNumberingAfterBreak="0">
    <w:nsid w:val="67E46406"/>
    <w:multiLevelType w:val="multilevel"/>
    <w:tmpl w:val="F182C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7" w15:restartNumberingAfterBreak="0">
    <w:nsid w:val="67FC7C66"/>
    <w:multiLevelType w:val="multilevel"/>
    <w:tmpl w:val="2F58D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8" w15:restartNumberingAfterBreak="0">
    <w:nsid w:val="681B1C53"/>
    <w:multiLevelType w:val="multilevel"/>
    <w:tmpl w:val="9DD09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9" w15:restartNumberingAfterBreak="0">
    <w:nsid w:val="68350A00"/>
    <w:multiLevelType w:val="multilevel"/>
    <w:tmpl w:val="BFD4B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0" w15:restartNumberingAfterBreak="0">
    <w:nsid w:val="68514280"/>
    <w:multiLevelType w:val="multilevel"/>
    <w:tmpl w:val="E26AB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1" w15:restartNumberingAfterBreak="0">
    <w:nsid w:val="6855585A"/>
    <w:multiLevelType w:val="multilevel"/>
    <w:tmpl w:val="9BD6D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2" w15:restartNumberingAfterBreak="0">
    <w:nsid w:val="688626DB"/>
    <w:multiLevelType w:val="multilevel"/>
    <w:tmpl w:val="A35C9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3" w15:restartNumberingAfterBreak="0">
    <w:nsid w:val="68997FBC"/>
    <w:multiLevelType w:val="multilevel"/>
    <w:tmpl w:val="37063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4" w15:restartNumberingAfterBreak="0">
    <w:nsid w:val="68BE1E16"/>
    <w:multiLevelType w:val="multilevel"/>
    <w:tmpl w:val="B4A21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5" w15:restartNumberingAfterBreak="0">
    <w:nsid w:val="68C34AAC"/>
    <w:multiLevelType w:val="multilevel"/>
    <w:tmpl w:val="BA6A2C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6" w15:restartNumberingAfterBreak="0">
    <w:nsid w:val="68DD2FF0"/>
    <w:multiLevelType w:val="multilevel"/>
    <w:tmpl w:val="96560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7" w15:restartNumberingAfterBreak="0">
    <w:nsid w:val="68FB2441"/>
    <w:multiLevelType w:val="multilevel"/>
    <w:tmpl w:val="236E8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8" w15:restartNumberingAfterBreak="0">
    <w:nsid w:val="692213EF"/>
    <w:multiLevelType w:val="multilevel"/>
    <w:tmpl w:val="F3CEE7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9" w15:restartNumberingAfterBreak="0">
    <w:nsid w:val="693D21F9"/>
    <w:multiLevelType w:val="multilevel"/>
    <w:tmpl w:val="31026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0" w15:restartNumberingAfterBreak="0">
    <w:nsid w:val="69731C57"/>
    <w:multiLevelType w:val="multilevel"/>
    <w:tmpl w:val="EBC0A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1" w15:restartNumberingAfterBreak="0">
    <w:nsid w:val="69786D6E"/>
    <w:multiLevelType w:val="multilevel"/>
    <w:tmpl w:val="E2569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2" w15:restartNumberingAfterBreak="0">
    <w:nsid w:val="69C91252"/>
    <w:multiLevelType w:val="multilevel"/>
    <w:tmpl w:val="F4DE9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3" w15:restartNumberingAfterBreak="0">
    <w:nsid w:val="69E95483"/>
    <w:multiLevelType w:val="multilevel"/>
    <w:tmpl w:val="F0407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4" w15:restartNumberingAfterBreak="0">
    <w:nsid w:val="6A17552F"/>
    <w:multiLevelType w:val="multilevel"/>
    <w:tmpl w:val="4F1E8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5" w15:restartNumberingAfterBreak="0">
    <w:nsid w:val="6A2D16F2"/>
    <w:multiLevelType w:val="multilevel"/>
    <w:tmpl w:val="0E0C5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6" w15:restartNumberingAfterBreak="0">
    <w:nsid w:val="6A5B0595"/>
    <w:multiLevelType w:val="multilevel"/>
    <w:tmpl w:val="BC1E6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7" w15:restartNumberingAfterBreak="0">
    <w:nsid w:val="6A5C0752"/>
    <w:multiLevelType w:val="multilevel"/>
    <w:tmpl w:val="FAF07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8" w15:restartNumberingAfterBreak="0">
    <w:nsid w:val="6A743785"/>
    <w:multiLevelType w:val="multilevel"/>
    <w:tmpl w:val="2C5C3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9" w15:restartNumberingAfterBreak="0">
    <w:nsid w:val="6A8253C7"/>
    <w:multiLevelType w:val="multilevel"/>
    <w:tmpl w:val="89B20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0" w15:restartNumberingAfterBreak="0">
    <w:nsid w:val="6A9A5D45"/>
    <w:multiLevelType w:val="multilevel"/>
    <w:tmpl w:val="F78A0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1" w15:restartNumberingAfterBreak="0">
    <w:nsid w:val="6A9D57C9"/>
    <w:multiLevelType w:val="multilevel"/>
    <w:tmpl w:val="067C0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2" w15:restartNumberingAfterBreak="0">
    <w:nsid w:val="6AA4559C"/>
    <w:multiLevelType w:val="multilevel"/>
    <w:tmpl w:val="F74E2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3" w15:restartNumberingAfterBreak="0">
    <w:nsid w:val="6ABE5181"/>
    <w:multiLevelType w:val="multilevel"/>
    <w:tmpl w:val="F0744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4" w15:restartNumberingAfterBreak="0">
    <w:nsid w:val="6AC85290"/>
    <w:multiLevelType w:val="multilevel"/>
    <w:tmpl w:val="6C36B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5" w15:restartNumberingAfterBreak="0">
    <w:nsid w:val="6B045048"/>
    <w:multiLevelType w:val="multilevel"/>
    <w:tmpl w:val="2E969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6" w15:restartNumberingAfterBreak="0">
    <w:nsid w:val="6B4B7720"/>
    <w:multiLevelType w:val="multilevel"/>
    <w:tmpl w:val="B8DC6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7" w15:restartNumberingAfterBreak="0">
    <w:nsid w:val="6B4F16B5"/>
    <w:multiLevelType w:val="multilevel"/>
    <w:tmpl w:val="C2C81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8" w15:restartNumberingAfterBreak="0">
    <w:nsid w:val="6B5F68FA"/>
    <w:multiLevelType w:val="multilevel"/>
    <w:tmpl w:val="0F3E0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9" w15:restartNumberingAfterBreak="0">
    <w:nsid w:val="6BA3276B"/>
    <w:multiLevelType w:val="multilevel"/>
    <w:tmpl w:val="E3302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0" w15:restartNumberingAfterBreak="0">
    <w:nsid w:val="6BB07B67"/>
    <w:multiLevelType w:val="multilevel"/>
    <w:tmpl w:val="DC1A5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1" w15:restartNumberingAfterBreak="0">
    <w:nsid w:val="6BB37A21"/>
    <w:multiLevelType w:val="multilevel"/>
    <w:tmpl w:val="3EF84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2" w15:restartNumberingAfterBreak="0">
    <w:nsid w:val="6BD16E8E"/>
    <w:multiLevelType w:val="multilevel"/>
    <w:tmpl w:val="040EE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3" w15:restartNumberingAfterBreak="0">
    <w:nsid w:val="6BDC167A"/>
    <w:multiLevelType w:val="multilevel"/>
    <w:tmpl w:val="F3F21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4" w15:restartNumberingAfterBreak="0">
    <w:nsid w:val="6BF56303"/>
    <w:multiLevelType w:val="multilevel"/>
    <w:tmpl w:val="6A0CE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5" w15:restartNumberingAfterBreak="0">
    <w:nsid w:val="6C1A5D2F"/>
    <w:multiLevelType w:val="multilevel"/>
    <w:tmpl w:val="CB147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6" w15:restartNumberingAfterBreak="0">
    <w:nsid w:val="6C2E67ED"/>
    <w:multiLevelType w:val="multilevel"/>
    <w:tmpl w:val="84486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7" w15:restartNumberingAfterBreak="0">
    <w:nsid w:val="6C670220"/>
    <w:multiLevelType w:val="multilevel"/>
    <w:tmpl w:val="6E948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8" w15:restartNumberingAfterBreak="0">
    <w:nsid w:val="6C6E0E82"/>
    <w:multiLevelType w:val="multilevel"/>
    <w:tmpl w:val="7BB66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9" w15:restartNumberingAfterBreak="0">
    <w:nsid w:val="6C745D18"/>
    <w:multiLevelType w:val="multilevel"/>
    <w:tmpl w:val="7B0AA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0" w15:restartNumberingAfterBreak="0">
    <w:nsid w:val="6C7D4E0B"/>
    <w:multiLevelType w:val="multilevel"/>
    <w:tmpl w:val="9F9E0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1" w15:restartNumberingAfterBreak="0">
    <w:nsid w:val="6C8207AA"/>
    <w:multiLevelType w:val="multilevel"/>
    <w:tmpl w:val="88E2A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2" w15:restartNumberingAfterBreak="0">
    <w:nsid w:val="6C845FF0"/>
    <w:multiLevelType w:val="multilevel"/>
    <w:tmpl w:val="7B061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3" w15:restartNumberingAfterBreak="0">
    <w:nsid w:val="6C930812"/>
    <w:multiLevelType w:val="multilevel"/>
    <w:tmpl w:val="B7945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4" w15:restartNumberingAfterBreak="0">
    <w:nsid w:val="6C99081D"/>
    <w:multiLevelType w:val="multilevel"/>
    <w:tmpl w:val="EC040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5" w15:restartNumberingAfterBreak="0">
    <w:nsid w:val="6CA07329"/>
    <w:multiLevelType w:val="multilevel"/>
    <w:tmpl w:val="609CA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6" w15:restartNumberingAfterBreak="0">
    <w:nsid w:val="6CAD6DDA"/>
    <w:multiLevelType w:val="multilevel"/>
    <w:tmpl w:val="1BBA1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7" w15:restartNumberingAfterBreak="0">
    <w:nsid w:val="6CB94507"/>
    <w:multiLevelType w:val="multilevel"/>
    <w:tmpl w:val="C8E80F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8" w15:restartNumberingAfterBreak="0">
    <w:nsid w:val="6CE73731"/>
    <w:multiLevelType w:val="multilevel"/>
    <w:tmpl w:val="41744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9" w15:restartNumberingAfterBreak="0">
    <w:nsid w:val="6CF5310F"/>
    <w:multiLevelType w:val="multilevel"/>
    <w:tmpl w:val="86CCC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0" w15:restartNumberingAfterBreak="0">
    <w:nsid w:val="6D0366C2"/>
    <w:multiLevelType w:val="multilevel"/>
    <w:tmpl w:val="CB147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1" w15:restartNumberingAfterBreak="0">
    <w:nsid w:val="6D361111"/>
    <w:multiLevelType w:val="multilevel"/>
    <w:tmpl w:val="CF2EA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2" w15:restartNumberingAfterBreak="0">
    <w:nsid w:val="6D3E31E3"/>
    <w:multiLevelType w:val="multilevel"/>
    <w:tmpl w:val="F754D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3" w15:restartNumberingAfterBreak="0">
    <w:nsid w:val="6D407F3D"/>
    <w:multiLevelType w:val="multilevel"/>
    <w:tmpl w:val="32CE5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4" w15:restartNumberingAfterBreak="0">
    <w:nsid w:val="6D48310B"/>
    <w:multiLevelType w:val="multilevel"/>
    <w:tmpl w:val="5F800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5" w15:restartNumberingAfterBreak="0">
    <w:nsid w:val="6D726C45"/>
    <w:multiLevelType w:val="multilevel"/>
    <w:tmpl w:val="C34AA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6" w15:restartNumberingAfterBreak="0">
    <w:nsid w:val="6D757ED4"/>
    <w:multiLevelType w:val="multilevel"/>
    <w:tmpl w:val="C400E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7" w15:restartNumberingAfterBreak="0">
    <w:nsid w:val="6D8377DF"/>
    <w:multiLevelType w:val="multilevel"/>
    <w:tmpl w:val="ED0C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8" w15:restartNumberingAfterBreak="0">
    <w:nsid w:val="6D8C50AB"/>
    <w:multiLevelType w:val="multilevel"/>
    <w:tmpl w:val="036C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9" w15:restartNumberingAfterBreak="0">
    <w:nsid w:val="6D8E2623"/>
    <w:multiLevelType w:val="multilevel"/>
    <w:tmpl w:val="8732E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0" w15:restartNumberingAfterBreak="0">
    <w:nsid w:val="6D923F21"/>
    <w:multiLevelType w:val="multilevel"/>
    <w:tmpl w:val="1AD01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1" w15:restartNumberingAfterBreak="0">
    <w:nsid w:val="6DA11026"/>
    <w:multiLevelType w:val="multilevel"/>
    <w:tmpl w:val="7ECA8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2" w15:restartNumberingAfterBreak="0">
    <w:nsid w:val="6DB16D6F"/>
    <w:multiLevelType w:val="multilevel"/>
    <w:tmpl w:val="1CF66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3" w15:restartNumberingAfterBreak="0">
    <w:nsid w:val="6DB5782B"/>
    <w:multiLevelType w:val="multilevel"/>
    <w:tmpl w:val="9B2C5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4" w15:restartNumberingAfterBreak="0">
    <w:nsid w:val="6DFA561B"/>
    <w:multiLevelType w:val="multilevel"/>
    <w:tmpl w:val="4796A8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5" w15:restartNumberingAfterBreak="0">
    <w:nsid w:val="6DFD454D"/>
    <w:multiLevelType w:val="multilevel"/>
    <w:tmpl w:val="B7086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6" w15:restartNumberingAfterBreak="0">
    <w:nsid w:val="6E0F0292"/>
    <w:multiLevelType w:val="multilevel"/>
    <w:tmpl w:val="918C4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7" w15:restartNumberingAfterBreak="0">
    <w:nsid w:val="6E4C1F0C"/>
    <w:multiLevelType w:val="multilevel"/>
    <w:tmpl w:val="7994C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8" w15:restartNumberingAfterBreak="0">
    <w:nsid w:val="6E5F0880"/>
    <w:multiLevelType w:val="multilevel"/>
    <w:tmpl w:val="A1C81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9" w15:restartNumberingAfterBreak="0">
    <w:nsid w:val="6E65597D"/>
    <w:multiLevelType w:val="multilevel"/>
    <w:tmpl w:val="CA549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0" w15:restartNumberingAfterBreak="0">
    <w:nsid w:val="6E6E3E3F"/>
    <w:multiLevelType w:val="multilevel"/>
    <w:tmpl w:val="4930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1" w15:restartNumberingAfterBreak="0">
    <w:nsid w:val="6E796C5C"/>
    <w:multiLevelType w:val="multilevel"/>
    <w:tmpl w:val="B1D00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2" w15:restartNumberingAfterBreak="0">
    <w:nsid w:val="6E882E2E"/>
    <w:multiLevelType w:val="multilevel"/>
    <w:tmpl w:val="A4608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3" w15:restartNumberingAfterBreak="0">
    <w:nsid w:val="6E882F39"/>
    <w:multiLevelType w:val="multilevel"/>
    <w:tmpl w:val="B9A8D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4" w15:restartNumberingAfterBreak="0">
    <w:nsid w:val="6E8A7F2E"/>
    <w:multiLevelType w:val="multilevel"/>
    <w:tmpl w:val="D50A8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5" w15:restartNumberingAfterBreak="0">
    <w:nsid w:val="6EA1757D"/>
    <w:multiLevelType w:val="multilevel"/>
    <w:tmpl w:val="19AC2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6" w15:restartNumberingAfterBreak="0">
    <w:nsid w:val="6ECF3A62"/>
    <w:multiLevelType w:val="multilevel"/>
    <w:tmpl w:val="E536C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7" w15:restartNumberingAfterBreak="0">
    <w:nsid w:val="6ED357FB"/>
    <w:multiLevelType w:val="multilevel"/>
    <w:tmpl w:val="12E65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8" w15:restartNumberingAfterBreak="0">
    <w:nsid w:val="6EFD2ACE"/>
    <w:multiLevelType w:val="multilevel"/>
    <w:tmpl w:val="B86EF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9" w15:restartNumberingAfterBreak="0">
    <w:nsid w:val="6F1B2876"/>
    <w:multiLevelType w:val="multilevel"/>
    <w:tmpl w:val="05443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0" w15:restartNumberingAfterBreak="0">
    <w:nsid w:val="6F4274F7"/>
    <w:multiLevelType w:val="multilevel"/>
    <w:tmpl w:val="D7A8F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1" w15:restartNumberingAfterBreak="0">
    <w:nsid w:val="6FB256CF"/>
    <w:multiLevelType w:val="multilevel"/>
    <w:tmpl w:val="2182C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2" w15:restartNumberingAfterBreak="0">
    <w:nsid w:val="6FF30427"/>
    <w:multiLevelType w:val="multilevel"/>
    <w:tmpl w:val="F252D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3" w15:restartNumberingAfterBreak="0">
    <w:nsid w:val="7016584D"/>
    <w:multiLevelType w:val="multilevel"/>
    <w:tmpl w:val="8A709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4" w15:restartNumberingAfterBreak="0">
    <w:nsid w:val="701C318F"/>
    <w:multiLevelType w:val="multilevel"/>
    <w:tmpl w:val="EA0A4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5" w15:restartNumberingAfterBreak="0">
    <w:nsid w:val="70247119"/>
    <w:multiLevelType w:val="multilevel"/>
    <w:tmpl w:val="5BC06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6" w15:restartNumberingAfterBreak="0">
    <w:nsid w:val="7048414C"/>
    <w:multiLevelType w:val="multilevel"/>
    <w:tmpl w:val="90A239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7" w15:restartNumberingAfterBreak="0">
    <w:nsid w:val="705833F3"/>
    <w:multiLevelType w:val="multilevel"/>
    <w:tmpl w:val="73448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8" w15:restartNumberingAfterBreak="0">
    <w:nsid w:val="70623418"/>
    <w:multiLevelType w:val="multilevel"/>
    <w:tmpl w:val="784E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9" w15:restartNumberingAfterBreak="0">
    <w:nsid w:val="70734DC3"/>
    <w:multiLevelType w:val="multilevel"/>
    <w:tmpl w:val="EEF27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0" w15:restartNumberingAfterBreak="0">
    <w:nsid w:val="70A6698C"/>
    <w:multiLevelType w:val="multilevel"/>
    <w:tmpl w:val="D82E1F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1" w15:restartNumberingAfterBreak="0">
    <w:nsid w:val="70C17508"/>
    <w:multiLevelType w:val="multilevel"/>
    <w:tmpl w:val="257EA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2" w15:restartNumberingAfterBreak="0">
    <w:nsid w:val="70D200DE"/>
    <w:multiLevelType w:val="multilevel"/>
    <w:tmpl w:val="DB504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3" w15:restartNumberingAfterBreak="0">
    <w:nsid w:val="70D86D03"/>
    <w:multiLevelType w:val="multilevel"/>
    <w:tmpl w:val="AAF89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4" w15:restartNumberingAfterBreak="0">
    <w:nsid w:val="70DC7048"/>
    <w:multiLevelType w:val="multilevel"/>
    <w:tmpl w:val="9BA45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5" w15:restartNumberingAfterBreak="0">
    <w:nsid w:val="70FD5C33"/>
    <w:multiLevelType w:val="multilevel"/>
    <w:tmpl w:val="AB686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6" w15:restartNumberingAfterBreak="0">
    <w:nsid w:val="713E2D70"/>
    <w:multiLevelType w:val="multilevel"/>
    <w:tmpl w:val="DE46D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7" w15:restartNumberingAfterBreak="0">
    <w:nsid w:val="71620B4A"/>
    <w:multiLevelType w:val="multilevel"/>
    <w:tmpl w:val="A1BE7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8" w15:restartNumberingAfterBreak="0">
    <w:nsid w:val="717B3CDB"/>
    <w:multiLevelType w:val="multilevel"/>
    <w:tmpl w:val="B3D0D2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9" w15:restartNumberingAfterBreak="0">
    <w:nsid w:val="7189700A"/>
    <w:multiLevelType w:val="multilevel"/>
    <w:tmpl w:val="FA145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0" w15:restartNumberingAfterBreak="0">
    <w:nsid w:val="71A17BC7"/>
    <w:multiLevelType w:val="multilevel"/>
    <w:tmpl w:val="961EA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1" w15:restartNumberingAfterBreak="0">
    <w:nsid w:val="71AD5B8A"/>
    <w:multiLevelType w:val="multilevel"/>
    <w:tmpl w:val="2D625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2" w15:restartNumberingAfterBreak="0">
    <w:nsid w:val="71C5695E"/>
    <w:multiLevelType w:val="multilevel"/>
    <w:tmpl w:val="16CA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3" w15:restartNumberingAfterBreak="0">
    <w:nsid w:val="71EB1504"/>
    <w:multiLevelType w:val="multilevel"/>
    <w:tmpl w:val="F1B09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4" w15:restartNumberingAfterBreak="0">
    <w:nsid w:val="71EF2A58"/>
    <w:multiLevelType w:val="multilevel"/>
    <w:tmpl w:val="571C61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5" w15:restartNumberingAfterBreak="0">
    <w:nsid w:val="71FC1794"/>
    <w:multiLevelType w:val="multilevel"/>
    <w:tmpl w:val="7B76F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6" w15:restartNumberingAfterBreak="0">
    <w:nsid w:val="72446EEF"/>
    <w:multiLevelType w:val="multilevel"/>
    <w:tmpl w:val="242C0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7" w15:restartNumberingAfterBreak="0">
    <w:nsid w:val="726D08F0"/>
    <w:multiLevelType w:val="multilevel"/>
    <w:tmpl w:val="0434A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8" w15:restartNumberingAfterBreak="0">
    <w:nsid w:val="72742838"/>
    <w:multiLevelType w:val="multilevel"/>
    <w:tmpl w:val="5204B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9" w15:restartNumberingAfterBreak="0">
    <w:nsid w:val="727719BE"/>
    <w:multiLevelType w:val="multilevel"/>
    <w:tmpl w:val="A5D219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0" w15:restartNumberingAfterBreak="0">
    <w:nsid w:val="72771C33"/>
    <w:multiLevelType w:val="multilevel"/>
    <w:tmpl w:val="F5DCB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1" w15:restartNumberingAfterBreak="0">
    <w:nsid w:val="727A05D0"/>
    <w:multiLevelType w:val="multilevel"/>
    <w:tmpl w:val="5D4E0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2" w15:restartNumberingAfterBreak="0">
    <w:nsid w:val="729768B7"/>
    <w:multiLevelType w:val="multilevel"/>
    <w:tmpl w:val="15B8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3" w15:restartNumberingAfterBreak="0">
    <w:nsid w:val="72A6253B"/>
    <w:multiLevelType w:val="multilevel"/>
    <w:tmpl w:val="0F00E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4" w15:restartNumberingAfterBreak="0">
    <w:nsid w:val="72A72EB1"/>
    <w:multiLevelType w:val="multilevel"/>
    <w:tmpl w:val="15A26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5" w15:restartNumberingAfterBreak="0">
    <w:nsid w:val="72AE5E2E"/>
    <w:multiLevelType w:val="multilevel"/>
    <w:tmpl w:val="AABC7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6" w15:restartNumberingAfterBreak="0">
    <w:nsid w:val="72D77102"/>
    <w:multiLevelType w:val="multilevel"/>
    <w:tmpl w:val="367A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7" w15:restartNumberingAfterBreak="0">
    <w:nsid w:val="72E50FE0"/>
    <w:multiLevelType w:val="multilevel"/>
    <w:tmpl w:val="94C4B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8" w15:restartNumberingAfterBreak="0">
    <w:nsid w:val="72EB7087"/>
    <w:multiLevelType w:val="multilevel"/>
    <w:tmpl w:val="69D8D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9" w15:restartNumberingAfterBreak="0">
    <w:nsid w:val="72F90474"/>
    <w:multiLevelType w:val="multilevel"/>
    <w:tmpl w:val="020A7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0" w15:restartNumberingAfterBreak="0">
    <w:nsid w:val="73490EC2"/>
    <w:multiLevelType w:val="multilevel"/>
    <w:tmpl w:val="A94E9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1" w15:restartNumberingAfterBreak="0">
    <w:nsid w:val="734E3DF0"/>
    <w:multiLevelType w:val="multilevel"/>
    <w:tmpl w:val="AC70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2" w15:restartNumberingAfterBreak="0">
    <w:nsid w:val="735719BD"/>
    <w:multiLevelType w:val="multilevel"/>
    <w:tmpl w:val="4350E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3" w15:restartNumberingAfterBreak="0">
    <w:nsid w:val="735C5669"/>
    <w:multiLevelType w:val="multilevel"/>
    <w:tmpl w:val="989E5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4" w15:restartNumberingAfterBreak="0">
    <w:nsid w:val="7367114F"/>
    <w:multiLevelType w:val="multilevel"/>
    <w:tmpl w:val="608E8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5" w15:restartNumberingAfterBreak="0">
    <w:nsid w:val="73721C40"/>
    <w:multiLevelType w:val="multilevel"/>
    <w:tmpl w:val="FF7E3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6" w15:restartNumberingAfterBreak="0">
    <w:nsid w:val="737C36E4"/>
    <w:multiLevelType w:val="multilevel"/>
    <w:tmpl w:val="01F8F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7" w15:restartNumberingAfterBreak="0">
    <w:nsid w:val="739454F9"/>
    <w:multiLevelType w:val="multilevel"/>
    <w:tmpl w:val="308E1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8" w15:restartNumberingAfterBreak="0">
    <w:nsid w:val="73A71A18"/>
    <w:multiLevelType w:val="multilevel"/>
    <w:tmpl w:val="7D361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9" w15:restartNumberingAfterBreak="0">
    <w:nsid w:val="73B116AD"/>
    <w:multiLevelType w:val="multilevel"/>
    <w:tmpl w:val="5978E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0" w15:restartNumberingAfterBreak="0">
    <w:nsid w:val="73BD5A15"/>
    <w:multiLevelType w:val="multilevel"/>
    <w:tmpl w:val="2E5E1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1" w15:restartNumberingAfterBreak="0">
    <w:nsid w:val="73C46A26"/>
    <w:multiLevelType w:val="multilevel"/>
    <w:tmpl w:val="E44CD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2" w15:restartNumberingAfterBreak="0">
    <w:nsid w:val="73C94823"/>
    <w:multiLevelType w:val="multilevel"/>
    <w:tmpl w:val="74F8B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3" w15:restartNumberingAfterBreak="0">
    <w:nsid w:val="73CF0A65"/>
    <w:multiLevelType w:val="multilevel"/>
    <w:tmpl w:val="D8D62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4" w15:restartNumberingAfterBreak="0">
    <w:nsid w:val="73CF2B93"/>
    <w:multiLevelType w:val="multilevel"/>
    <w:tmpl w:val="AA224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5" w15:restartNumberingAfterBreak="0">
    <w:nsid w:val="73D57C10"/>
    <w:multiLevelType w:val="multilevel"/>
    <w:tmpl w:val="81EA6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6" w15:restartNumberingAfterBreak="0">
    <w:nsid w:val="73EC770B"/>
    <w:multiLevelType w:val="multilevel"/>
    <w:tmpl w:val="4D1CC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7" w15:restartNumberingAfterBreak="0">
    <w:nsid w:val="73F308C9"/>
    <w:multiLevelType w:val="multilevel"/>
    <w:tmpl w:val="93AEE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8" w15:restartNumberingAfterBreak="0">
    <w:nsid w:val="74047B67"/>
    <w:multiLevelType w:val="multilevel"/>
    <w:tmpl w:val="EF068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9" w15:restartNumberingAfterBreak="0">
    <w:nsid w:val="741E067E"/>
    <w:multiLevelType w:val="multilevel"/>
    <w:tmpl w:val="63DAF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0" w15:restartNumberingAfterBreak="0">
    <w:nsid w:val="7425758F"/>
    <w:multiLevelType w:val="multilevel"/>
    <w:tmpl w:val="61F68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1" w15:restartNumberingAfterBreak="0">
    <w:nsid w:val="744262EB"/>
    <w:multiLevelType w:val="multilevel"/>
    <w:tmpl w:val="4C8CF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2" w15:restartNumberingAfterBreak="0">
    <w:nsid w:val="74604851"/>
    <w:multiLevelType w:val="multilevel"/>
    <w:tmpl w:val="0F908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3" w15:restartNumberingAfterBreak="0">
    <w:nsid w:val="74681A70"/>
    <w:multiLevelType w:val="multilevel"/>
    <w:tmpl w:val="FE5A9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4" w15:restartNumberingAfterBreak="0">
    <w:nsid w:val="74966664"/>
    <w:multiLevelType w:val="multilevel"/>
    <w:tmpl w:val="99D88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5" w15:restartNumberingAfterBreak="0">
    <w:nsid w:val="74B76C0B"/>
    <w:multiLevelType w:val="multilevel"/>
    <w:tmpl w:val="477E3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6" w15:restartNumberingAfterBreak="0">
    <w:nsid w:val="74C0288F"/>
    <w:multiLevelType w:val="multilevel"/>
    <w:tmpl w:val="5E7E9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7" w15:restartNumberingAfterBreak="0">
    <w:nsid w:val="74C20083"/>
    <w:multiLevelType w:val="multilevel"/>
    <w:tmpl w:val="CB147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8" w15:restartNumberingAfterBreak="0">
    <w:nsid w:val="74D27E6A"/>
    <w:multiLevelType w:val="multilevel"/>
    <w:tmpl w:val="EB90A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9" w15:restartNumberingAfterBreak="0">
    <w:nsid w:val="74E2565F"/>
    <w:multiLevelType w:val="multilevel"/>
    <w:tmpl w:val="89B42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0" w15:restartNumberingAfterBreak="0">
    <w:nsid w:val="74EB345E"/>
    <w:multiLevelType w:val="multilevel"/>
    <w:tmpl w:val="90047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1" w15:restartNumberingAfterBreak="0">
    <w:nsid w:val="74FD5332"/>
    <w:multiLevelType w:val="multilevel"/>
    <w:tmpl w:val="C6CCF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2" w15:restartNumberingAfterBreak="0">
    <w:nsid w:val="75127F51"/>
    <w:multiLevelType w:val="multilevel"/>
    <w:tmpl w:val="33989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3" w15:restartNumberingAfterBreak="0">
    <w:nsid w:val="75407881"/>
    <w:multiLevelType w:val="multilevel"/>
    <w:tmpl w:val="9634B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4" w15:restartNumberingAfterBreak="0">
    <w:nsid w:val="75743183"/>
    <w:multiLevelType w:val="multilevel"/>
    <w:tmpl w:val="4D3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5" w15:restartNumberingAfterBreak="0">
    <w:nsid w:val="7574430B"/>
    <w:multiLevelType w:val="multilevel"/>
    <w:tmpl w:val="A0FA1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6" w15:restartNumberingAfterBreak="0">
    <w:nsid w:val="758A1151"/>
    <w:multiLevelType w:val="multilevel"/>
    <w:tmpl w:val="FD1A8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7" w15:restartNumberingAfterBreak="0">
    <w:nsid w:val="75940503"/>
    <w:multiLevelType w:val="multilevel"/>
    <w:tmpl w:val="F7A05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8" w15:restartNumberingAfterBreak="0">
    <w:nsid w:val="759F1CDC"/>
    <w:multiLevelType w:val="multilevel"/>
    <w:tmpl w:val="961C4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9" w15:restartNumberingAfterBreak="0">
    <w:nsid w:val="75B85F2D"/>
    <w:multiLevelType w:val="multilevel"/>
    <w:tmpl w:val="0D7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0" w15:restartNumberingAfterBreak="0">
    <w:nsid w:val="75E94CBD"/>
    <w:multiLevelType w:val="multilevel"/>
    <w:tmpl w:val="83446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1" w15:restartNumberingAfterBreak="0">
    <w:nsid w:val="76212968"/>
    <w:multiLevelType w:val="multilevel"/>
    <w:tmpl w:val="5F08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2" w15:restartNumberingAfterBreak="0">
    <w:nsid w:val="769F7F34"/>
    <w:multiLevelType w:val="multilevel"/>
    <w:tmpl w:val="8DB4D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3" w15:restartNumberingAfterBreak="0">
    <w:nsid w:val="76B31196"/>
    <w:multiLevelType w:val="multilevel"/>
    <w:tmpl w:val="9500B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4" w15:restartNumberingAfterBreak="0">
    <w:nsid w:val="76D04891"/>
    <w:multiLevelType w:val="multilevel"/>
    <w:tmpl w:val="42FAC8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5" w15:restartNumberingAfterBreak="0">
    <w:nsid w:val="76D51851"/>
    <w:multiLevelType w:val="multilevel"/>
    <w:tmpl w:val="2D2EA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6" w15:restartNumberingAfterBreak="0">
    <w:nsid w:val="76D8000B"/>
    <w:multiLevelType w:val="multilevel"/>
    <w:tmpl w:val="8F7C11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7" w15:restartNumberingAfterBreak="0">
    <w:nsid w:val="76E74D46"/>
    <w:multiLevelType w:val="multilevel"/>
    <w:tmpl w:val="78E42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8" w15:restartNumberingAfterBreak="0">
    <w:nsid w:val="76F901D4"/>
    <w:multiLevelType w:val="multilevel"/>
    <w:tmpl w:val="B1F240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9" w15:restartNumberingAfterBreak="0">
    <w:nsid w:val="76FD2493"/>
    <w:multiLevelType w:val="multilevel"/>
    <w:tmpl w:val="8472A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0" w15:restartNumberingAfterBreak="0">
    <w:nsid w:val="770539EB"/>
    <w:multiLevelType w:val="multilevel"/>
    <w:tmpl w:val="75386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1" w15:restartNumberingAfterBreak="0">
    <w:nsid w:val="770F3AD9"/>
    <w:multiLevelType w:val="multilevel"/>
    <w:tmpl w:val="BB10E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2" w15:restartNumberingAfterBreak="0">
    <w:nsid w:val="77332922"/>
    <w:multiLevelType w:val="multilevel"/>
    <w:tmpl w:val="8F5C2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3" w15:restartNumberingAfterBreak="0">
    <w:nsid w:val="774E4455"/>
    <w:multiLevelType w:val="multilevel"/>
    <w:tmpl w:val="83060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4" w15:restartNumberingAfterBreak="0">
    <w:nsid w:val="77542EA6"/>
    <w:multiLevelType w:val="multilevel"/>
    <w:tmpl w:val="8FB23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5" w15:restartNumberingAfterBreak="0">
    <w:nsid w:val="77780DBA"/>
    <w:multiLevelType w:val="multilevel"/>
    <w:tmpl w:val="B3B80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6" w15:restartNumberingAfterBreak="0">
    <w:nsid w:val="77827990"/>
    <w:multiLevelType w:val="multilevel"/>
    <w:tmpl w:val="D2186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7" w15:restartNumberingAfterBreak="0">
    <w:nsid w:val="778A3519"/>
    <w:multiLevelType w:val="multilevel"/>
    <w:tmpl w:val="9E584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8" w15:restartNumberingAfterBreak="0">
    <w:nsid w:val="77B0757A"/>
    <w:multiLevelType w:val="multilevel"/>
    <w:tmpl w:val="4E1C1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9" w15:restartNumberingAfterBreak="0">
    <w:nsid w:val="77BE7F85"/>
    <w:multiLevelType w:val="multilevel"/>
    <w:tmpl w:val="E0AE2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0" w15:restartNumberingAfterBreak="0">
    <w:nsid w:val="77CD3D9A"/>
    <w:multiLevelType w:val="multilevel"/>
    <w:tmpl w:val="08C4B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1" w15:restartNumberingAfterBreak="0">
    <w:nsid w:val="77D02DB0"/>
    <w:multiLevelType w:val="multilevel"/>
    <w:tmpl w:val="F3D86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2" w15:restartNumberingAfterBreak="0">
    <w:nsid w:val="77D90E29"/>
    <w:multiLevelType w:val="multilevel"/>
    <w:tmpl w:val="C37CE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3" w15:restartNumberingAfterBreak="0">
    <w:nsid w:val="780C2775"/>
    <w:multiLevelType w:val="multilevel"/>
    <w:tmpl w:val="E6FA9FE4"/>
    <w:lvl w:ilvl="0">
      <w:start w:val="1"/>
      <w:numFmt w:val="decimal"/>
      <w:lvlText w:val="%1."/>
      <w:lvlJc w:val="left"/>
      <w:pPr>
        <w:tabs>
          <w:tab w:val="num" w:pos="720"/>
        </w:tabs>
        <w:ind w:left="720" w:hanging="360"/>
      </w:pPr>
      <w:rPr>
        <w:rFonts w:hint="default"/>
        <w:b w:val="0"/>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4" w15:restartNumberingAfterBreak="0">
    <w:nsid w:val="78187B0A"/>
    <w:multiLevelType w:val="multilevel"/>
    <w:tmpl w:val="0A688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5" w15:restartNumberingAfterBreak="0">
    <w:nsid w:val="78256DBB"/>
    <w:multiLevelType w:val="multilevel"/>
    <w:tmpl w:val="EB5A9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6" w15:restartNumberingAfterBreak="0">
    <w:nsid w:val="782E4EFC"/>
    <w:multiLevelType w:val="multilevel"/>
    <w:tmpl w:val="CE089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7" w15:restartNumberingAfterBreak="0">
    <w:nsid w:val="78397A57"/>
    <w:multiLevelType w:val="multilevel"/>
    <w:tmpl w:val="5DE8D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8" w15:restartNumberingAfterBreak="0">
    <w:nsid w:val="78621100"/>
    <w:multiLevelType w:val="multilevel"/>
    <w:tmpl w:val="BD947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9" w15:restartNumberingAfterBreak="0">
    <w:nsid w:val="787B5404"/>
    <w:multiLevelType w:val="multilevel"/>
    <w:tmpl w:val="B25E7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0" w15:restartNumberingAfterBreak="0">
    <w:nsid w:val="78B9230F"/>
    <w:multiLevelType w:val="multilevel"/>
    <w:tmpl w:val="55AA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1" w15:restartNumberingAfterBreak="0">
    <w:nsid w:val="78C038B8"/>
    <w:multiLevelType w:val="multilevel"/>
    <w:tmpl w:val="5AE8C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2" w15:restartNumberingAfterBreak="0">
    <w:nsid w:val="78DC5311"/>
    <w:multiLevelType w:val="multilevel"/>
    <w:tmpl w:val="D4E4DF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3" w15:restartNumberingAfterBreak="0">
    <w:nsid w:val="78E667A4"/>
    <w:multiLevelType w:val="multilevel"/>
    <w:tmpl w:val="727EE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4" w15:restartNumberingAfterBreak="0">
    <w:nsid w:val="78F0683F"/>
    <w:multiLevelType w:val="multilevel"/>
    <w:tmpl w:val="EAB02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5" w15:restartNumberingAfterBreak="0">
    <w:nsid w:val="7909269C"/>
    <w:multiLevelType w:val="multilevel"/>
    <w:tmpl w:val="B44EB9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6" w15:restartNumberingAfterBreak="0">
    <w:nsid w:val="792E3709"/>
    <w:multiLevelType w:val="multilevel"/>
    <w:tmpl w:val="FFFCF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7" w15:restartNumberingAfterBreak="0">
    <w:nsid w:val="79366BAC"/>
    <w:multiLevelType w:val="multilevel"/>
    <w:tmpl w:val="07D6F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8" w15:restartNumberingAfterBreak="0">
    <w:nsid w:val="79406075"/>
    <w:multiLevelType w:val="multilevel"/>
    <w:tmpl w:val="7F705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9" w15:restartNumberingAfterBreak="0">
    <w:nsid w:val="79423516"/>
    <w:multiLevelType w:val="multilevel"/>
    <w:tmpl w:val="B0D2E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0" w15:restartNumberingAfterBreak="0">
    <w:nsid w:val="794C2580"/>
    <w:multiLevelType w:val="multilevel"/>
    <w:tmpl w:val="9C7A94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1" w15:restartNumberingAfterBreak="0">
    <w:nsid w:val="797957EF"/>
    <w:multiLevelType w:val="multilevel"/>
    <w:tmpl w:val="8DF8E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2" w15:restartNumberingAfterBreak="0">
    <w:nsid w:val="79A3461B"/>
    <w:multiLevelType w:val="multilevel"/>
    <w:tmpl w:val="CFF0C1E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3" w15:restartNumberingAfterBreak="0">
    <w:nsid w:val="79C97522"/>
    <w:multiLevelType w:val="multilevel"/>
    <w:tmpl w:val="DCA07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4" w15:restartNumberingAfterBreak="0">
    <w:nsid w:val="79FD41E7"/>
    <w:multiLevelType w:val="multilevel"/>
    <w:tmpl w:val="F7AC4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5" w15:restartNumberingAfterBreak="0">
    <w:nsid w:val="7A3A5E03"/>
    <w:multiLevelType w:val="multilevel"/>
    <w:tmpl w:val="CF9AF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6" w15:restartNumberingAfterBreak="0">
    <w:nsid w:val="7A8F24BF"/>
    <w:multiLevelType w:val="multilevel"/>
    <w:tmpl w:val="E668B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7" w15:restartNumberingAfterBreak="0">
    <w:nsid w:val="7ABE11D9"/>
    <w:multiLevelType w:val="multilevel"/>
    <w:tmpl w:val="EC949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8" w15:restartNumberingAfterBreak="0">
    <w:nsid w:val="7ACB0C68"/>
    <w:multiLevelType w:val="multilevel"/>
    <w:tmpl w:val="2716D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9" w15:restartNumberingAfterBreak="0">
    <w:nsid w:val="7AE74B91"/>
    <w:multiLevelType w:val="multilevel"/>
    <w:tmpl w:val="57024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0" w15:restartNumberingAfterBreak="0">
    <w:nsid w:val="7B4134DA"/>
    <w:multiLevelType w:val="multilevel"/>
    <w:tmpl w:val="8206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1" w15:restartNumberingAfterBreak="0">
    <w:nsid w:val="7B5D03CB"/>
    <w:multiLevelType w:val="multilevel"/>
    <w:tmpl w:val="4FB899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2" w15:restartNumberingAfterBreak="0">
    <w:nsid w:val="7B605E5C"/>
    <w:multiLevelType w:val="multilevel"/>
    <w:tmpl w:val="56A8C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3" w15:restartNumberingAfterBreak="0">
    <w:nsid w:val="7B636B36"/>
    <w:multiLevelType w:val="multilevel"/>
    <w:tmpl w:val="A41EA3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4" w15:restartNumberingAfterBreak="0">
    <w:nsid w:val="7B762F9F"/>
    <w:multiLevelType w:val="multilevel"/>
    <w:tmpl w:val="2CAE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5" w15:restartNumberingAfterBreak="0">
    <w:nsid w:val="7BE421A6"/>
    <w:multiLevelType w:val="multilevel"/>
    <w:tmpl w:val="5128F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6" w15:restartNumberingAfterBreak="0">
    <w:nsid w:val="7BE43E8E"/>
    <w:multiLevelType w:val="multilevel"/>
    <w:tmpl w:val="06D8C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7" w15:restartNumberingAfterBreak="0">
    <w:nsid w:val="7BEF400A"/>
    <w:multiLevelType w:val="multilevel"/>
    <w:tmpl w:val="E514C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8" w15:restartNumberingAfterBreak="0">
    <w:nsid w:val="7C034CE6"/>
    <w:multiLevelType w:val="multilevel"/>
    <w:tmpl w:val="A5CC2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9" w15:restartNumberingAfterBreak="0">
    <w:nsid w:val="7C337C68"/>
    <w:multiLevelType w:val="multilevel"/>
    <w:tmpl w:val="05D2B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0" w15:restartNumberingAfterBreak="0">
    <w:nsid w:val="7C4068D8"/>
    <w:multiLevelType w:val="multilevel"/>
    <w:tmpl w:val="0778F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1" w15:restartNumberingAfterBreak="0">
    <w:nsid w:val="7C424BC2"/>
    <w:multiLevelType w:val="multilevel"/>
    <w:tmpl w:val="4044F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2" w15:restartNumberingAfterBreak="0">
    <w:nsid w:val="7C495493"/>
    <w:multiLevelType w:val="multilevel"/>
    <w:tmpl w:val="9AAA1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3" w15:restartNumberingAfterBreak="0">
    <w:nsid w:val="7C603612"/>
    <w:multiLevelType w:val="multilevel"/>
    <w:tmpl w:val="08DA0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4" w15:restartNumberingAfterBreak="0">
    <w:nsid w:val="7C6E50F5"/>
    <w:multiLevelType w:val="multilevel"/>
    <w:tmpl w:val="36886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5" w15:restartNumberingAfterBreak="0">
    <w:nsid w:val="7C8C53F5"/>
    <w:multiLevelType w:val="multilevel"/>
    <w:tmpl w:val="33FE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6" w15:restartNumberingAfterBreak="0">
    <w:nsid w:val="7C952517"/>
    <w:multiLevelType w:val="multilevel"/>
    <w:tmpl w:val="1A882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7" w15:restartNumberingAfterBreak="0">
    <w:nsid w:val="7C9D5E0B"/>
    <w:multiLevelType w:val="multilevel"/>
    <w:tmpl w:val="33AA7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8" w15:restartNumberingAfterBreak="0">
    <w:nsid w:val="7CA34AEA"/>
    <w:multiLevelType w:val="multilevel"/>
    <w:tmpl w:val="588A1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9" w15:restartNumberingAfterBreak="0">
    <w:nsid w:val="7CA75323"/>
    <w:multiLevelType w:val="multilevel"/>
    <w:tmpl w:val="666E2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0" w15:restartNumberingAfterBreak="0">
    <w:nsid w:val="7CD0048B"/>
    <w:multiLevelType w:val="multilevel"/>
    <w:tmpl w:val="E6641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1" w15:restartNumberingAfterBreak="0">
    <w:nsid w:val="7CDC63B9"/>
    <w:multiLevelType w:val="multilevel"/>
    <w:tmpl w:val="D2801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2" w15:restartNumberingAfterBreak="0">
    <w:nsid w:val="7D0336D6"/>
    <w:multiLevelType w:val="multilevel"/>
    <w:tmpl w:val="BBF2A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3" w15:restartNumberingAfterBreak="0">
    <w:nsid w:val="7D1A2A58"/>
    <w:multiLevelType w:val="multilevel"/>
    <w:tmpl w:val="4CBAD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4" w15:restartNumberingAfterBreak="0">
    <w:nsid w:val="7D2A7765"/>
    <w:multiLevelType w:val="multilevel"/>
    <w:tmpl w:val="4606E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5" w15:restartNumberingAfterBreak="0">
    <w:nsid w:val="7D544B8F"/>
    <w:multiLevelType w:val="multilevel"/>
    <w:tmpl w:val="FD508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6" w15:restartNumberingAfterBreak="0">
    <w:nsid w:val="7D810296"/>
    <w:multiLevelType w:val="multilevel"/>
    <w:tmpl w:val="A13C1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7" w15:restartNumberingAfterBreak="0">
    <w:nsid w:val="7D945EF1"/>
    <w:multiLevelType w:val="multilevel"/>
    <w:tmpl w:val="2BC45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8" w15:restartNumberingAfterBreak="0">
    <w:nsid w:val="7DB860DF"/>
    <w:multiLevelType w:val="multilevel"/>
    <w:tmpl w:val="48680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9" w15:restartNumberingAfterBreak="0">
    <w:nsid w:val="7DBC6EEE"/>
    <w:multiLevelType w:val="multilevel"/>
    <w:tmpl w:val="CB147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0" w15:restartNumberingAfterBreak="0">
    <w:nsid w:val="7DC25318"/>
    <w:multiLevelType w:val="multilevel"/>
    <w:tmpl w:val="034A7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1" w15:restartNumberingAfterBreak="0">
    <w:nsid w:val="7DE04A9F"/>
    <w:multiLevelType w:val="multilevel"/>
    <w:tmpl w:val="07162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2" w15:restartNumberingAfterBreak="0">
    <w:nsid w:val="7DE10572"/>
    <w:multiLevelType w:val="multilevel"/>
    <w:tmpl w:val="3AF2B1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3" w15:restartNumberingAfterBreak="0">
    <w:nsid w:val="7E1407EE"/>
    <w:multiLevelType w:val="multilevel"/>
    <w:tmpl w:val="ECAE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4" w15:restartNumberingAfterBreak="0">
    <w:nsid w:val="7E2533DC"/>
    <w:multiLevelType w:val="multilevel"/>
    <w:tmpl w:val="5E2AF2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5" w15:restartNumberingAfterBreak="0">
    <w:nsid w:val="7E270383"/>
    <w:multiLevelType w:val="multilevel"/>
    <w:tmpl w:val="C9322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6" w15:restartNumberingAfterBreak="0">
    <w:nsid w:val="7E2778FD"/>
    <w:multiLevelType w:val="multilevel"/>
    <w:tmpl w:val="BFF0D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7" w15:restartNumberingAfterBreak="0">
    <w:nsid w:val="7E3756E9"/>
    <w:multiLevelType w:val="multilevel"/>
    <w:tmpl w:val="CBB69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8" w15:restartNumberingAfterBreak="0">
    <w:nsid w:val="7E6C5A3B"/>
    <w:multiLevelType w:val="multilevel"/>
    <w:tmpl w:val="8F6A3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9" w15:restartNumberingAfterBreak="0">
    <w:nsid w:val="7E740B2D"/>
    <w:multiLevelType w:val="multilevel"/>
    <w:tmpl w:val="C632E8DC"/>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0" w15:restartNumberingAfterBreak="0">
    <w:nsid w:val="7E9B5253"/>
    <w:multiLevelType w:val="multilevel"/>
    <w:tmpl w:val="01E63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1" w15:restartNumberingAfterBreak="0">
    <w:nsid w:val="7F040974"/>
    <w:multiLevelType w:val="multilevel"/>
    <w:tmpl w:val="A02E6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2" w15:restartNumberingAfterBreak="0">
    <w:nsid w:val="7F140627"/>
    <w:multiLevelType w:val="multilevel"/>
    <w:tmpl w:val="48042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3" w15:restartNumberingAfterBreak="0">
    <w:nsid w:val="7F1C1C61"/>
    <w:multiLevelType w:val="multilevel"/>
    <w:tmpl w:val="B64AE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4" w15:restartNumberingAfterBreak="0">
    <w:nsid w:val="7F1F0C79"/>
    <w:multiLevelType w:val="multilevel"/>
    <w:tmpl w:val="6E52D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5" w15:restartNumberingAfterBreak="0">
    <w:nsid w:val="7F3E3399"/>
    <w:multiLevelType w:val="multilevel"/>
    <w:tmpl w:val="4516D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6" w15:restartNumberingAfterBreak="0">
    <w:nsid w:val="7F4671AA"/>
    <w:multiLevelType w:val="multilevel"/>
    <w:tmpl w:val="B544A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7" w15:restartNumberingAfterBreak="0">
    <w:nsid w:val="7F523B19"/>
    <w:multiLevelType w:val="multilevel"/>
    <w:tmpl w:val="D2C684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8" w15:restartNumberingAfterBreak="0">
    <w:nsid w:val="7F552552"/>
    <w:multiLevelType w:val="multilevel"/>
    <w:tmpl w:val="EFE27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9" w15:restartNumberingAfterBreak="0">
    <w:nsid w:val="7F564C1B"/>
    <w:multiLevelType w:val="multilevel"/>
    <w:tmpl w:val="CA7ED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0" w15:restartNumberingAfterBreak="0">
    <w:nsid w:val="7F59423D"/>
    <w:multiLevelType w:val="multilevel"/>
    <w:tmpl w:val="A6F21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1" w15:restartNumberingAfterBreak="0">
    <w:nsid w:val="7F786A9C"/>
    <w:multiLevelType w:val="multilevel"/>
    <w:tmpl w:val="51F83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2" w15:restartNumberingAfterBreak="0">
    <w:nsid w:val="7F9B3F82"/>
    <w:multiLevelType w:val="multilevel"/>
    <w:tmpl w:val="45BA7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3" w15:restartNumberingAfterBreak="0">
    <w:nsid w:val="7FA07B44"/>
    <w:multiLevelType w:val="multilevel"/>
    <w:tmpl w:val="4F5865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4" w15:restartNumberingAfterBreak="0">
    <w:nsid w:val="7FAE7C61"/>
    <w:multiLevelType w:val="multilevel"/>
    <w:tmpl w:val="CB147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5" w15:restartNumberingAfterBreak="0">
    <w:nsid w:val="7FBD5017"/>
    <w:multiLevelType w:val="multilevel"/>
    <w:tmpl w:val="8DAC8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6" w15:restartNumberingAfterBreak="0">
    <w:nsid w:val="7FBF237E"/>
    <w:multiLevelType w:val="multilevel"/>
    <w:tmpl w:val="BD4A6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7" w15:restartNumberingAfterBreak="0">
    <w:nsid w:val="7FC8754C"/>
    <w:multiLevelType w:val="multilevel"/>
    <w:tmpl w:val="5920A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8" w15:restartNumberingAfterBreak="0">
    <w:nsid w:val="7FCD2B2C"/>
    <w:multiLevelType w:val="multilevel"/>
    <w:tmpl w:val="C666E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9" w15:restartNumberingAfterBreak="0">
    <w:nsid w:val="7FEB2B79"/>
    <w:multiLevelType w:val="multilevel"/>
    <w:tmpl w:val="1728A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0" w15:restartNumberingAfterBreak="0">
    <w:nsid w:val="7FEC4DC1"/>
    <w:multiLevelType w:val="multilevel"/>
    <w:tmpl w:val="37FE8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1" w15:restartNumberingAfterBreak="0">
    <w:nsid w:val="7FEF3B08"/>
    <w:multiLevelType w:val="multilevel"/>
    <w:tmpl w:val="D7A0A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2" w15:restartNumberingAfterBreak="0">
    <w:nsid w:val="7FF12154"/>
    <w:multiLevelType w:val="multilevel"/>
    <w:tmpl w:val="8892A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06"/>
  </w:num>
  <w:num w:numId="2">
    <w:abstractNumId w:val="570"/>
  </w:num>
  <w:num w:numId="3">
    <w:abstractNumId w:val="1065"/>
  </w:num>
  <w:num w:numId="4">
    <w:abstractNumId w:val="99"/>
  </w:num>
  <w:num w:numId="5">
    <w:abstractNumId w:val="108"/>
  </w:num>
  <w:num w:numId="6">
    <w:abstractNumId w:val="341"/>
  </w:num>
  <w:num w:numId="7">
    <w:abstractNumId w:val="850"/>
  </w:num>
  <w:num w:numId="8">
    <w:abstractNumId w:val="180"/>
  </w:num>
  <w:num w:numId="9">
    <w:abstractNumId w:val="959"/>
  </w:num>
  <w:num w:numId="10">
    <w:abstractNumId w:val="582"/>
  </w:num>
  <w:num w:numId="11">
    <w:abstractNumId w:val="243"/>
  </w:num>
  <w:num w:numId="12">
    <w:abstractNumId w:val="707"/>
  </w:num>
  <w:num w:numId="13">
    <w:abstractNumId w:val="441"/>
  </w:num>
  <w:num w:numId="14">
    <w:abstractNumId w:val="385"/>
  </w:num>
  <w:num w:numId="15">
    <w:abstractNumId w:val="1359"/>
  </w:num>
  <w:num w:numId="16">
    <w:abstractNumId w:val="443"/>
  </w:num>
  <w:num w:numId="17">
    <w:abstractNumId w:val="250"/>
  </w:num>
  <w:num w:numId="18">
    <w:abstractNumId w:val="1296"/>
  </w:num>
  <w:num w:numId="19">
    <w:abstractNumId w:val="967"/>
  </w:num>
  <w:num w:numId="20">
    <w:abstractNumId w:val="855"/>
  </w:num>
  <w:num w:numId="21">
    <w:abstractNumId w:val="276"/>
  </w:num>
  <w:num w:numId="22">
    <w:abstractNumId w:val="674"/>
  </w:num>
  <w:num w:numId="23">
    <w:abstractNumId w:val="1170"/>
  </w:num>
  <w:num w:numId="24">
    <w:abstractNumId w:val="1006"/>
  </w:num>
  <w:num w:numId="25">
    <w:abstractNumId w:val="1031"/>
  </w:num>
  <w:num w:numId="26">
    <w:abstractNumId w:val="75"/>
  </w:num>
  <w:num w:numId="27">
    <w:abstractNumId w:val="1267"/>
  </w:num>
  <w:num w:numId="28">
    <w:abstractNumId w:val="720"/>
  </w:num>
  <w:num w:numId="29">
    <w:abstractNumId w:val="1114"/>
  </w:num>
  <w:num w:numId="30">
    <w:abstractNumId w:val="799"/>
  </w:num>
  <w:num w:numId="31">
    <w:abstractNumId w:val="915"/>
  </w:num>
  <w:num w:numId="32">
    <w:abstractNumId w:val="302"/>
  </w:num>
  <w:num w:numId="33">
    <w:abstractNumId w:val="785"/>
  </w:num>
  <w:num w:numId="34">
    <w:abstractNumId w:val="1232"/>
  </w:num>
  <w:num w:numId="35">
    <w:abstractNumId w:val="765"/>
  </w:num>
  <w:num w:numId="36">
    <w:abstractNumId w:val="338"/>
  </w:num>
  <w:num w:numId="37">
    <w:abstractNumId w:val="391"/>
  </w:num>
  <w:num w:numId="38">
    <w:abstractNumId w:val="393"/>
  </w:num>
  <w:num w:numId="39">
    <w:abstractNumId w:val="966"/>
  </w:num>
  <w:num w:numId="40">
    <w:abstractNumId w:val="202"/>
  </w:num>
  <w:num w:numId="41">
    <w:abstractNumId w:val="965"/>
  </w:num>
  <w:num w:numId="42">
    <w:abstractNumId w:val="956"/>
  </w:num>
  <w:num w:numId="43">
    <w:abstractNumId w:val="923"/>
  </w:num>
  <w:num w:numId="44">
    <w:abstractNumId w:val="90"/>
  </w:num>
  <w:num w:numId="45">
    <w:abstractNumId w:val="877"/>
  </w:num>
  <w:num w:numId="46">
    <w:abstractNumId w:val="907"/>
  </w:num>
  <w:num w:numId="47">
    <w:abstractNumId w:val="930"/>
  </w:num>
  <w:num w:numId="48">
    <w:abstractNumId w:val="217"/>
  </w:num>
  <w:num w:numId="49">
    <w:abstractNumId w:val="252"/>
  </w:num>
  <w:num w:numId="50">
    <w:abstractNumId w:val="1158"/>
  </w:num>
  <w:num w:numId="51">
    <w:abstractNumId w:val="364"/>
  </w:num>
  <w:num w:numId="52">
    <w:abstractNumId w:val="379"/>
  </w:num>
  <w:num w:numId="53">
    <w:abstractNumId w:val="1064"/>
  </w:num>
  <w:num w:numId="54">
    <w:abstractNumId w:val="658"/>
  </w:num>
  <w:num w:numId="55">
    <w:abstractNumId w:val="536"/>
  </w:num>
  <w:num w:numId="56">
    <w:abstractNumId w:val="1322"/>
  </w:num>
  <w:num w:numId="57">
    <w:abstractNumId w:val="774"/>
  </w:num>
  <w:num w:numId="58">
    <w:abstractNumId w:val="971"/>
  </w:num>
  <w:num w:numId="59">
    <w:abstractNumId w:val="993"/>
  </w:num>
  <w:num w:numId="60">
    <w:abstractNumId w:val="532"/>
  </w:num>
  <w:num w:numId="61">
    <w:abstractNumId w:val="1148"/>
  </w:num>
  <w:num w:numId="62">
    <w:abstractNumId w:val="1034"/>
  </w:num>
  <w:num w:numId="63">
    <w:abstractNumId w:val="962"/>
  </w:num>
  <w:num w:numId="64">
    <w:abstractNumId w:val="701"/>
  </w:num>
  <w:num w:numId="65">
    <w:abstractNumId w:val="1331"/>
  </w:num>
  <w:num w:numId="66">
    <w:abstractNumId w:val="386"/>
  </w:num>
  <w:num w:numId="67">
    <w:abstractNumId w:val="690"/>
  </w:num>
  <w:num w:numId="68">
    <w:abstractNumId w:val="278"/>
  </w:num>
  <w:num w:numId="69">
    <w:abstractNumId w:val="33"/>
  </w:num>
  <w:num w:numId="70">
    <w:abstractNumId w:val="313"/>
  </w:num>
  <w:num w:numId="71">
    <w:abstractNumId w:val="1330"/>
  </w:num>
  <w:num w:numId="72">
    <w:abstractNumId w:val="220"/>
  </w:num>
  <w:num w:numId="73">
    <w:abstractNumId w:val="777"/>
  </w:num>
  <w:num w:numId="74">
    <w:abstractNumId w:val="917"/>
  </w:num>
  <w:num w:numId="75">
    <w:abstractNumId w:val="1129"/>
  </w:num>
  <w:num w:numId="76">
    <w:abstractNumId w:val="847"/>
  </w:num>
  <w:num w:numId="77">
    <w:abstractNumId w:val="1110"/>
  </w:num>
  <w:num w:numId="78">
    <w:abstractNumId w:val="969"/>
  </w:num>
  <w:num w:numId="79">
    <w:abstractNumId w:val="684"/>
  </w:num>
  <w:num w:numId="80">
    <w:abstractNumId w:val="1268"/>
  </w:num>
  <w:num w:numId="81">
    <w:abstractNumId w:val="292"/>
  </w:num>
  <w:num w:numId="82">
    <w:abstractNumId w:val="41"/>
  </w:num>
  <w:num w:numId="83">
    <w:abstractNumId w:val="1309"/>
  </w:num>
  <w:num w:numId="84">
    <w:abstractNumId w:val="608"/>
  </w:num>
  <w:num w:numId="85">
    <w:abstractNumId w:val="298"/>
  </w:num>
  <w:num w:numId="86">
    <w:abstractNumId w:val="290"/>
  </w:num>
  <w:num w:numId="87">
    <w:abstractNumId w:val="933"/>
  </w:num>
  <w:num w:numId="88">
    <w:abstractNumId w:val="111"/>
  </w:num>
  <w:num w:numId="89">
    <w:abstractNumId w:val="1066"/>
  </w:num>
  <w:num w:numId="90">
    <w:abstractNumId w:val="247"/>
  </w:num>
  <w:num w:numId="91">
    <w:abstractNumId w:val="118"/>
  </w:num>
  <w:num w:numId="92">
    <w:abstractNumId w:val="293"/>
  </w:num>
  <w:num w:numId="93">
    <w:abstractNumId w:val="376"/>
  </w:num>
  <w:num w:numId="94">
    <w:abstractNumId w:val="636"/>
  </w:num>
  <w:num w:numId="95">
    <w:abstractNumId w:val="858"/>
  </w:num>
  <w:num w:numId="96">
    <w:abstractNumId w:val="1135"/>
  </w:num>
  <w:num w:numId="97">
    <w:abstractNumId w:val="913"/>
  </w:num>
  <w:num w:numId="98">
    <w:abstractNumId w:val="1236"/>
  </w:num>
  <w:num w:numId="99">
    <w:abstractNumId w:val="334"/>
  </w:num>
  <w:num w:numId="100">
    <w:abstractNumId w:val="591"/>
  </w:num>
  <w:num w:numId="101">
    <w:abstractNumId w:val="310"/>
  </w:num>
  <w:num w:numId="102">
    <w:abstractNumId w:val="239"/>
  </w:num>
  <w:num w:numId="103">
    <w:abstractNumId w:val="800"/>
  </w:num>
  <w:num w:numId="104">
    <w:abstractNumId w:val="501"/>
  </w:num>
  <w:num w:numId="105">
    <w:abstractNumId w:val="420"/>
  </w:num>
  <w:num w:numId="106">
    <w:abstractNumId w:val="677"/>
  </w:num>
  <w:num w:numId="107">
    <w:abstractNumId w:val="167"/>
  </w:num>
  <w:num w:numId="108">
    <w:abstractNumId w:val="459"/>
  </w:num>
  <w:num w:numId="109">
    <w:abstractNumId w:val="266"/>
  </w:num>
  <w:num w:numId="110">
    <w:abstractNumId w:val="594"/>
  </w:num>
  <w:num w:numId="111">
    <w:abstractNumId w:val="1274"/>
  </w:num>
  <w:num w:numId="112">
    <w:abstractNumId w:val="225"/>
  </w:num>
  <w:num w:numId="113">
    <w:abstractNumId w:val="1338"/>
  </w:num>
  <w:num w:numId="114">
    <w:abstractNumId w:val="216"/>
  </w:num>
  <w:num w:numId="115">
    <w:abstractNumId w:val="1195"/>
  </w:num>
  <w:num w:numId="116">
    <w:abstractNumId w:val="983"/>
  </w:num>
  <w:num w:numId="117">
    <w:abstractNumId w:val="214"/>
  </w:num>
  <w:num w:numId="118">
    <w:abstractNumId w:val="550"/>
  </w:num>
  <w:num w:numId="119">
    <w:abstractNumId w:val="526"/>
  </w:num>
  <w:num w:numId="120">
    <w:abstractNumId w:val="829"/>
  </w:num>
  <w:num w:numId="121">
    <w:abstractNumId w:val="1262"/>
  </w:num>
  <w:num w:numId="122">
    <w:abstractNumId w:val="1098"/>
  </w:num>
  <w:num w:numId="123">
    <w:abstractNumId w:val="323"/>
  </w:num>
  <w:num w:numId="124">
    <w:abstractNumId w:val="35"/>
  </w:num>
  <w:num w:numId="125">
    <w:abstractNumId w:val="851"/>
  </w:num>
  <w:num w:numId="126">
    <w:abstractNumId w:val="179"/>
  </w:num>
  <w:num w:numId="127">
    <w:abstractNumId w:val="1292"/>
  </w:num>
  <w:num w:numId="128">
    <w:abstractNumId w:val="133"/>
  </w:num>
  <w:num w:numId="129">
    <w:abstractNumId w:val="1276"/>
  </w:num>
  <w:num w:numId="130">
    <w:abstractNumId w:val="644"/>
  </w:num>
  <w:num w:numId="131">
    <w:abstractNumId w:val="152"/>
  </w:num>
  <w:num w:numId="132">
    <w:abstractNumId w:val="1079"/>
  </w:num>
  <w:num w:numId="133">
    <w:abstractNumId w:val="72"/>
  </w:num>
  <w:num w:numId="134">
    <w:abstractNumId w:val="1345"/>
  </w:num>
  <w:num w:numId="135">
    <w:abstractNumId w:val="647"/>
  </w:num>
  <w:num w:numId="136">
    <w:abstractNumId w:val="946"/>
  </w:num>
  <w:num w:numId="137">
    <w:abstractNumId w:val="1102"/>
  </w:num>
  <w:num w:numId="138">
    <w:abstractNumId w:val="176"/>
  </w:num>
  <w:num w:numId="139">
    <w:abstractNumId w:val="767"/>
  </w:num>
  <w:num w:numId="140">
    <w:abstractNumId w:val="938"/>
  </w:num>
  <w:num w:numId="141">
    <w:abstractNumId w:val="43"/>
  </w:num>
  <w:num w:numId="142">
    <w:abstractNumId w:val="57"/>
  </w:num>
  <w:num w:numId="143">
    <w:abstractNumId w:val="728"/>
  </w:num>
  <w:num w:numId="144">
    <w:abstractNumId w:val="541"/>
  </w:num>
  <w:num w:numId="145">
    <w:abstractNumId w:val="1367"/>
  </w:num>
  <w:num w:numId="146">
    <w:abstractNumId w:val="1022"/>
  </w:num>
  <w:num w:numId="147">
    <w:abstractNumId w:val="192"/>
  </w:num>
  <w:num w:numId="148">
    <w:abstractNumId w:val="639"/>
  </w:num>
  <w:num w:numId="149">
    <w:abstractNumId w:val="147"/>
  </w:num>
  <w:num w:numId="150">
    <w:abstractNumId w:val="51"/>
  </w:num>
  <w:num w:numId="151">
    <w:abstractNumId w:val="433"/>
  </w:num>
  <w:num w:numId="152">
    <w:abstractNumId w:val="759"/>
  </w:num>
  <w:num w:numId="153">
    <w:abstractNumId w:val="667"/>
  </w:num>
  <w:num w:numId="154">
    <w:abstractNumId w:val="974"/>
  </w:num>
  <w:num w:numId="155">
    <w:abstractNumId w:val="1250"/>
  </w:num>
  <w:num w:numId="156">
    <w:abstractNumId w:val="257"/>
  </w:num>
  <w:num w:numId="157">
    <w:abstractNumId w:val="1093"/>
  </w:num>
  <w:num w:numId="158">
    <w:abstractNumId w:val="219"/>
  </w:num>
  <w:num w:numId="159">
    <w:abstractNumId w:val="1201"/>
  </w:num>
  <w:num w:numId="160">
    <w:abstractNumId w:val="36"/>
  </w:num>
  <w:num w:numId="161">
    <w:abstractNumId w:val="531"/>
  </w:num>
  <w:num w:numId="162">
    <w:abstractNumId w:val="571"/>
  </w:num>
  <w:num w:numId="163">
    <w:abstractNumId w:val="1044"/>
  </w:num>
  <w:num w:numId="164">
    <w:abstractNumId w:val="815"/>
  </w:num>
  <w:num w:numId="165">
    <w:abstractNumId w:val="703"/>
  </w:num>
  <w:num w:numId="166">
    <w:abstractNumId w:val="730"/>
  </w:num>
  <w:num w:numId="167">
    <w:abstractNumId w:val="491"/>
  </w:num>
  <w:num w:numId="168">
    <w:abstractNumId w:val="772"/>
  </w:num>
  <w:num w:numId="169">
    <w:abstractNumId w:val="1184"/>
  </w:num>
  <w:num w:numId="170">
    <w:abstractNumId w:val="888"/>
  </w:num>
  <w:num w:numId="171">
    <w:abstractNumId w:val="615"/>
  </w:num>
  <w:num w:numId="172">
    <w:abstractNumId w:val="1092"/>
  </w:num>
  <w:num w:numId="173">
    <w:abstractNumId w:val="1013"/>
  </w:num>
  <w:num w:numId="174">
    <w:abstractNumId w:val="685"/>
  </w:num>
  <w:num w:numId="175">
    <w:abstractNumId w:val="1200"/>
  </w:num>
  <w:num w:numId="176">
    <w:abstractNumId w:val="1388"/>
  </w:num>
  <w:num w:numId="177">
    <w:abstractNumId w:val="437"/>
  </w:num>
  <w:num w:numId="178">
    <w:abstractNumId w:val="197"/>
  </w:num>
  <w:num w:numId="179">
    <w:abstractNumId w:val="1280"/>
  </w:num>
  <w:num w:numId="180">
    <w:abstractNumId w:val="841"/>
  </w:num>
  <w:num w:numId="181">
    <w:abstractNumId w:val="409"/>
  </w:num>
  <w:num w:numId="182">
    <w:abstractNumId w:val="73"/>
  </w:num>
  <w:num w:numId="183">
    <w:abstractNumId w:val="509"/>
  </w:num>
  <w:num w:numId="184">
    <w:abstractNumId w:val="1146"/>
  </w:num>
  <w:num w:numId="185">
    <w:abstractNumId w:val="682"/>
  </w:num>
  <w:num w:numId="186">
    <w:abstractNumId w:val="1139"/>
  </w:num>
  <w:num w:numId="187">
    <w:abstractNumId w:val="1043"/>
  </w:num>
  <w:num w:numId="188">
    <w:abstractNumId w:val="1030"/>
  </w:num>
  <w:num w:numId="189">
    <w:abstractNumId w:val="342"/>
  </w:num>
  <w:num w:numId="190">
    <w:abstractNumId w:val="1049"/>
  </w:num>
  <w:num w:numId="191">
    <w:abstractNumId w:val="207"/>
  </w:num>
  <w:num w:numId="192">
    <w:abstractNumId w:val="1142"/>
  </w:num>
  <w:num w:numId="193">
    <w:abstractNumId w:val="318"/>
  </w:num>
  <w:num w:numId="194">
    <w:abstractNumId w:val="738"/>
  </w:num>
  <w:num w:numId="195">
    <w:abstractNumId w:val="162"/>
  </w:num>
  <w:num w:numId="196">
    <w:abstractNumId w:val="55"/>
  </w:num>
  <w:num w:numId="197">
    <w:abstractNumId w:val="223"/>
  </w:num>
  <w:num w:numId="198">
    <w:abstractNumId w:val="488"/>
  </w:num>
  <w:num w:numId="199">
    <w:abstractNumId w:val="908"/>
  </w:num>
  <w:num w:numId="200">
    <w:abstractNumId w:val="1166"/>
  </w:num>
  <w:num w:numId="201">
    <w:abstractNumId w:val="481"/>
  </w:num>
  <w:num w:numId="202">
    <w:abstractNumId w:val="1005"/>
  </w:num>
  <w:num w:numId="203">
    <w:abstractNumId w:val="538"/>
  </w:num>
  <w:num w:numId="204">
    <w:abstractNumId w:val="1000"/>
  </w:num>
  <w:num w:numId="205">
    <w:abstractNumId w:val="262"/>
  </w:num>
  <w:num w:numId="206">
    <w:abstractNumId w:val="603"/>
  </w:num>
  <w:num w:numId="207">
    <w:abstractNumId w:val="886"/>
  </w:num>
  <w:num w:numId="208">
    <w:abstractNumId w:val="1328"/>
  </w:num>
  <w:num w:numId="209">
    <w:abstractNumId w:val="696"/>
  </w:num>
  <w:num w:numId="210">
    <w:abstractNumId w:val="823"/>
  </w:num>
  <w:num w:numId="211">
    <w:abstractNumId w:val="1104"/>
  </w:num>
  <w:num w:numId="212">
    <w:abstractNumId w:val="1244"/>
  </w:num>
  <w:num w:numId="213">
    <w:abstractNumId w:val="227"/>
  </w:num>
  <w:num w:numId="214">
    <w:abstractNumId w:val="383"/>
  </w:num>
  <w:num w:numId="215">
    <w:abstractNumId w:val="447"/>
  </w:num>
  <w:num w:numId="216">
    <w:abstractNumId w:val="89"/>
  </w:num>
  <w:num w:numId="217">
    <w:abstractNumId w:val="149"/>
  </w:num>
  <w:num w:numId="218">
    <w:abstractNumId w:val="714"/>
  </w:num>
  <w:num w:numId="219">
    <w:abstractNumId w:val="42"/>
  </w:num>
  <w:num w:numId="220">
    <w:abstractNumId w:val="1052"/>
  </w:num>
  <w:num w:numId="221">
    <w:abstractNumId w:val="446"/>
  </w:num>
  <w:num w:numId="222">
    <w:abstractNumId w:val="458"/>
  </w:num>
  <w:num w:numId="223">
    <w:abstractNumId w:val="1160"/>
  </w:num>
  <w:num w:numId="224">
    <w:abstractNumId w:val="995"/>
  </w:num>
  <w:num w:numId="225">
    <w:abstractNumId w:val="634"/>
  </w:num>
  <w:num w:numId="226">
    <w:abstractNumId w:val="1373"/>
  </w:num>
  <w:num w:numId="227">
    <w:abstractNumId w:val="492"/>
  </w:num>
  <w:num w:numId="228">
    <w:abstractNumId w:val="284"/>
  </w:num>
  <w:num w:numId="229">
    <w:abstractNumId w:val="1264"/>
  </w:num>
  <w:num w:numId="230">
    <w:abstractNumId w:val="336"/>
  </w:num>
  <w:num w:numId="231">
    <w:abstractNumId w:val="222"/>
  </w:num>
  <w:num w:numId="232">
    <w:abstractNumId w:val="30"/>
  </w:num>
  <w:num w:numId="233">
    <w:abstractNumId w:val="165"/>
  </w:num>
  <w:num w:numId="234">
    <w:abstractNumId w:val="786"/>
  </w:num>
  <w:num w:numId="235">
    <w:abstractNumId w:val="1319"/>
  </w:num>
  <w:num w:numId="236">
    <w:abstractNumId w:val="1057"/>
  </w:num>
  <w:num w:numId="237">
    <w:abstractNumId w:val="330"/>
  </w:num>
  <w:num w:numId="238">
    <w:abstractNumId w:val="78"/>
  </w:num>
  <w:num w:numId="239">
    <w:abstractNumId w:val="982"/>
  </w:num>
  <w:num w:numId="240">
    <w:abstractNumId w:val="670"/>
  </w:num>
  <w:num w:numId="241">
    <w:abstractNumId w:val="23"/>
  </w:num>
  <w:num w:numId="242">
    <w:abstractNumId w:val="989"/>
  </w:num>
  <w:num w:numId="243">
    <w:abstractNumId w:val="426"/>
  </w:num>
  <w:num w:numId="244">
    <w:abstractNumId w:val="40"/>
  </w:num>
  <w:num w:numId="245">
    <w:abstractNumId w:val="1223"/>
  </w:num>
  <w:num w:numId="246">
    <w:abstractNumId w:val="866"/>
  </w:num>
  <w:num w:numId="247">
    <w:abstractNumId w:val="561"/>
  </w:num>
  <w:num w:numId="248">
    <w:abstractNumId w:val="1189"/>
  </w:num>
  <w:num w:numId="249">
    <w:abstractNumId w:val="717"/>
  </w:num>
  <w:num w:numId="250">
    <w:abstractNumId w:val="859"/>
  </w:num>
  <w:num w:numId="251">
    <w:abstractNumId w:val="1039"/>
  </w:num>
  <w:num w:numId="252">
    <w:abstractNumId w:val="553"/>
  </w:num>
  <w:num w:numId="253">
    <w:abstractNumId w:val="921"/>
  </w:num>
  <w:num w:numId="254">
    <w:abstractNumId w:val="856"/>
  </w:num>
  <w:num w:numId="255">
    <w:abstractNumId w:val="353"/>
  </w:num>
  <w:num w:numId="256">
    <w:abstractNumId w:val="631"/>
  </w:num>
  <w:num w:numId="257">
    <w:abstractNumId w:val="1033"/>
  </w:num>
  <w:num w:numId="258">
    <w:abstractNumId w:val="1076"/>
  </w:num>
  <w:num w:numId="259">
    <w:abstractNumId w:val="857"/>
  </w:num>
  <w:num w:numId="260">
    <w:abstractNumId w:val="1111"/>
  </w:num>
  <w:num w:numId="261">
    <w:abstractNumId w:val="1271"/>
  </w:num>
  <w:num w:numId="262">
    <w:abstractNumId w:val="511"/>
  </w:num>
  <w:num w:numId="263">
    <w:abstractNumId w:val="895"/>
  </w:num>
  <w:num w:numId="264">
    <w:abstractNumId w:val="1089"/>
  </w:num>
  <w:num w:numId="265">
    <w:abstractNumId w:val="311"/>
  </w:num>
  <w:num w:numId="266">
    <w:abstractNumId w:val="555"/>
  </w:num>
  <w:num w:numId="267">
    <w:abstractNumId w:val="951"/>
  </w:num>
  <w:num w:numId="268">
    <w:abstractNumId w:val="155"/>
  </w:num>
  <w:num w:numId="269">
    <w:abstractNumId w:val="1242"/>
  </w:num>
  <w:num w:numId="270">
    <w:abstractNumId w:val="493"/>
  </w:num>
  <w:num w:numId="271">
    <w:abstractNumId w:val="881"/>
  </w:num>
  <w:num w:numId="272">
    <w:abstractNumId w:val="199"/>
  </w:num>
  <w:num w:numId="273">
    <w:abstractNumId w:val="955"/>
  </w:num>
  <w:num w:numId="274">
    <w:abstractNumId w:val="549"/>
  </w:num>
  <w:num w:numId="275">
    <w:abstractNumId w:val="1090"/>
  </w:num>
  <w:num w:numId="276">
    <w:abstractNumId w:val="1141"/>
  </w:num>
  <w:num w:numId="277">
    <w:abstractNumId w:val="928"/>
  </w:num>
  <w:num w:numId="278">
    <w:abstractNumId w:val="1295"/>
  </w:num>
  <w:num w:numId="279">
    <w:abstractNumId w:val="732"/>
  </w:num>
  <w:num w:numId="280">
    <w:abstractNumId w:val="1130"/>
  </w:num>
  <w:num w:numId="281">
    <w:abstractNumId w:val="627"/>
  </w:num>
  <w:num w:numId="282">
    <w:abstractNumId w:val="183"/>
  </w:num>
  <w:num w:numId="283">
    <w:abstractNumId w:val="421"/>
  </w:num>
  <w:num w:numId="284">
    <w:abstractNumId w:val="1336"/>
  </w:num>
  <w:num w:numId="285">
    <w:abstractNumId w:val="1035"/>
  </w:num>
  <w:num w:numId="286">
    <w:abstractNumId w:val="1072"/>
  </w:num>
  <w:num w:numId="287">
    <w:abstractNumId w:val="629"/>
  </w:num>
  <w:num w:numId="288">
    <w:abstractNumId w:val="626"/>
  </w:num>
  <w:num w:numId="289">
    <w:abstractNumId w:val="1346"/>
  </w:num>
  <w:num w:numId="290">
    <w:abstractNumId w:val="944"/>
  </w:num>
  <w:num w:numId="291">
    <w:abstractNumId w:val="1153"/>
  </w:num>
  <w:num w:numId="292">
    <w:abstractNumId w:val="497"/>
  </w:num>
  <w:num w:numId="293">
    <w:abstractNumId w:val="1246"/>
  </w:num>
  <w:num w:numId="294">
    <w:abstractNumId w:val="1326"/>
  </w:num>
  <w:num w:numId="295">
    <w:abstractNumId w:val="957"/>
  </w:num>
  <w:num w:numId="296">
    <w:abstractNumId w:val="1354"/>
  </w:num>
  <w:num w:numId="297">
    <w:abstractNumId w:val="916"/>
  </w:num>
  <w:num w:numId="298">
    <w:abstractNumId w:val="1075"/>
  </w:num>
  <w:num w:numId="299">
    <w:abstractNumId w:val="1286"/>
  </w:num>
  <w:num w:numId="300">
    <w:abstractNumId w:val="852"/>
  </w:num>
  <w:num w:numId="301">
    <w:abstractNumId w:val="1161"/>
  </w:num>
  <w:num w:numId="302">
    <w:abstractNumId w:val="1273"/>
  </w:num>
  <w:num w:numId="303">
    <w:abstractNumId w:val="614"/>
  </w:num>
  <w:num w:numId="304">
    <w:abstractNumId w:val="249"/>
  </w:num>
  <w:num w:numId="305">
    <w:abstractNumId w:val="725"/>
  </w:num>
  <w:num w:numId="306">
    <w:abstractNumId w:val="339"/>
  </w:num>
  <w:num w:numId="307">
    <w:abstractNumId w:val="778"/>
  </w:num>
  <w:num w:numId="308">
    <w:abstractNumId w:val="1382"/>
  </w:num>
  <w:num w:numId="309">
    <w:abstractNumId w:val="498"/>
  </w:num>
  <w:num w:numId="310">
    <w:abstractNumId w:val="539"/>
  </w:num>
  <w:num w:numId="311">
    <w:abstractNumId w:val="1283"/>
  </w:num>
  <w:num w:numId="312">
    <w:abstractNumId w:val="80"/>
  </w:num>
  <w:num w:numId="313">
    <w:abstractNumId w:val="694"/>
  </w:num>
  <w:num w:numId="314">
    <w:abstractNumId w:val="203"/>
  </w:num>
  <w:num w:numId="315">
    <w:abstractNumId w:val="1329"/>
  </w:num>
  <w:num w:numId="316">
    <w:abstractNumId w:val="749"/>
  </w:num>
  <w:num w:numId="317">
    <w:abstractNumId w:val="277"/>
  </w:num>
  <w:num w:numId="318">
    <w:abstractNumId w:val="757"/>
  </w:num>
  <w:num w:numId="319">
    <w:abstractNumId w:val="563"/>
  </w:num>
  <w:num w:numId="320">
    <w:abstractNumId w:val="719"/>
  </w:num>
  <w:num w:numId="321">
    <w:abstractNumId w:val="267"/>
  </w:num>
  <w:num w:numId="322">
    <w:abstractNumId w:val="1127"/>
  </w:num>
  <w:num w:numId="323">
    <w:abstractNumId w:val="422"/>
  </w:num>
  <w:num w:numId="324">
    <w:abstractNumId w:val="117"/>
  </w:num>
  <w:num w:numId="325">
    <w:abstractNumId w:val="113"/>
  </w:num>
  <w:num w:numId="326">
    <w:abstractNumId w:val="507"/>
  </w:num>
  <w:num w:numId="327">
    <w:abstractNumId w:val="994"/>
  </w:num>
  <w:num w:numId="328">
    <w:abstractNumId w:val="1272"/>
  </w:num>
  <w:num w:numId="329">
    <w:abstractNumId w:val="771"/>
  </w:num>
  <w:num w:numId="330">
    <w:abstractNumId w:val="559"/>
  </w:num>
  <w:num w:numId="331">
    <w:abstractNumId w:val="1091"/>
  </w:num>
  <w:num w:numId="332">
    <w:abstractNumId w:val="135"/>
  </w:num>
  <w:num w:numId="333">
    <w:abstractNumId w:val="245"/>
  </w:num>
  <w:num w:numId="334">
    <w:abstractNumId w:val="65"/>
  </w:num>
  <w:num w:numId="335">
    <w:abstractNumId w:val="1278"/>
  </w:num>
  <w:num w:numId="336">
    <w:abstractNumId w:val="14"/>
  </w:num>
  <w:num w:numId="337">
    <w:abstractNumId w:val="700"/>
  </w:num>
  <w:num w:numId="338">
    <w:abstractNumId w:val="486"/>
  </w:num>
  <w:num w:numId="339">
    <w:abstractNumId w:val="81"/>
  </w:num>
  <w:num w:numId="340">
    <w:abstractNumId w:val="802"/>
  </w:num>
  <w:num w:numId="341">
    <w:abstractNumId w:val="863"/>
  </w:num>
  <w:num w:numId="342">
    <w:abstractNumId w:val="926"/>
  </w:num>
  <w:num w:numId="343">
    <w:abstractNumId w:val="756"/>
  </w:num>
  <w:num w:numId="344">
    <w:abstractNumId w:val="783"/>
  </w:num>
  <w:num w:numId="345">
    <w:abstractNumId w:val="918"/>
  </w:num>
  <w:num w:numId="346">
    <w:abstractNumId w:val="755"/>
  </w:num>
  <w:num w:numId="347">
    <w:abstractNumId w:val="484"/>
  </w:num>
  <w:num w:numId="348">
    <w:abstractNumId w:val="1290"/>
  </w:num>
  <w:num w:numId="349">
    <w:abstractNumId w:val="4"/>
  </w:num>
  <w:num w:numId="350">
    <w:abstractNumId w:val="1379"/>
  </w:num>
  <w:num w:numId="351">
    <w:abstractNumId w:val="984"/>
  </w:num>
  <w:num w:numId="352">
    <w:abstractNumId w:val="811"/>
  </w:num>
  <w:num w:numId="353">
    <w:abstractNumId w:val="150"/>
  </w:num>
  <w:num w:numId="354">
    <w:abstractNumId w:val="195"/>
  </w:num>
  <w:num w:numId="355">
    <w:abstractNumId w:val="15"/>
  </w:num>
  <w:num w:numId="356">
    <w:abstractNumId w:val="592"/>
  </w:num>
  <w:num w:numId="357">
    <w:abstractNumId w:val="500"/>
  </w:num>
  <w:num w:numId="358">
    <w:abstractNumId w:val="345"/>
  </w:num>
  <w:num w:numId="359">
    <w:abstractNumId w:val="508"/>
  </w:num>
  <w:num w:numId="360">
    <w:abstractNumId w:val="142"/>
  </w:num>
  <w:num w:numId="361">
    <w:abstractNumId w:val="1293"/>
  </w:num>
  <w:num w:numId="362">
    <w:abstractNumId w:val="776"/>
  </w:num>
  <w:num w:numId="363">
    <w:abstractNumId w:val="1269"/>
  </w:num>
  <w:num w:numId="364">
    <w:abstractNumId w:val="761"/>
  </w:num>
  <w:num w:numId="365">
    <w:abstractNumId w:val="1187"/>
  </w:num>
  <w:num w:numId="366">
    <w:abstractNumId w:val="1277"/>
  </w:num>
  <w:num w:numId="367">
    <w:abstractNumId w:val="581"/>
  </w:num>
  <w:num w:numId="368">
    <w:abstractNumId w:val="1081"/>
  </w:num>
  <w:num w:numId="369">
    <w:abstractNumId w:val="424"/>
  </w:num>
  <w:num w:numId="370">
    <w:abstractNumId w:val="271"/>
  </w:num>
  <w:num w:numId="371">
    <w:abstractNumId w:val="1240"/>
  </w:num>
  <w:num w:numId="372">
    <w:abstractNumId w:val="451"/>
  </w:num>
  <w:num w:numId="373">
    <w:abstractNumId w:val="652"/>
  </w:num>
  <w:num w:numId="374">
    <w:abstractNumId w:val="1310"/>
  </w:num>
  <w:num w:numId="375">
    <w:abstractNumId w:val="1198"/>
  </w:num>
  <w:num w:numId="376">
    <w:abstractNumId w:val="175"/>
  </w:num>
  <w:num w:numId="377">
    <w:abstractNumId w:val="978"/>
  </w:num>
  <w:num w:numId="378">
    <w:abstractNumId w:val="927"/>
  </w:num>
  <w:num w:numId="379">
    <w:abstractNumId w:val="1209"/>
  </w:num>
  <w:num w:numId="380">
    <w:abstractNumId w:val="1235"/>
  </w:num>
  <w:num w:numId="381">
    <w:abstractNumId w:val="963"/>
  </w:num>
  <w:num w:numId="382">
    <w:abstractNumId w:val="997"/>
  </w:num>
  <w:num w:numId="383">
    <w:abstractNumId w:val="29"/>
  </w:num>
  <w:num w:numId="384">
    <w:abstractNumId w:val="1208"/>
  </w:num>
  <w:num w:numId="385">
    <w:abstractNumId w:val="321"/>
  </w:num>
  <w:num w:numId="386">
    <w:abstractNumId w:val="1352"/>
  </w:num>
  <w:num w:numId="387">
    <w:abstractNumId w:val="527"/>
  </w:num>
  <w:num w:numId="388">
    <w:abstractNumId w:val="663"/>
  </w:num>
  <w:num w:numId="389">
    <w:abstractNumId w:val="184"/>
  </w:num>
  <w:num w:numId="390">
    <w:abstractNumId w:val="359"/>
  </w:num>
  <w:num w:numId="391">
    <w:abstractNumId w:val="312"/>
  </w:num>
  <w:num w:numId="392">
    <w:abstractNumId w:val="211"/>
  </w:num>
  <w:num w:numId="393">
    <w:abstractNumId w:val="742"/>
  </w:num>
  <w:num w:numId="394">
    <w:abstractNumId w:val="478"/>
  </w:num>
  <w:num w:numId="395">
    <w:abstractNumId w:val="624"/>
  </w:num>
  <w:num w:numId="396">
    <w:abstractNumId w:val="1348"/>
  </w:num>
  <w:num w:numId="397">
    <w:abstractNumId w:val="401"/>
  </w:num>
  <w:num w:numId="398">
    <w:abstractNumId w:val="455"/>
  </w:num>
  <w:num w:numId="399">
    <w:abstractNumId w:val="103"/>
  </w:num>
  <w:num w:numId="400">
    <w:abstractNumId w:val="721"/>
  </w:num>
  <w:num w:numId="401">
    <w:abstractNumId w:val="126"/>
  </w:num>
  <w:num w:numId="402">
    <w:abstractNumId w:val="1372"/>
  </w:num>
  <w:num w:numId="403">
    <w:abstractNumId w:val="248"/>
  </w:num>
  <w:num w:numId="404">
    <w:abstractNumId w:val="380"/>
  </w:num>
  <w:num w:numId="405">
    <w:abstractNumId w:val="12"/>
  </w:num>
  <w:num w:numId="406">
    <w:abstractNumId w:val="482"/>
  </w:num>
  <w:num w:numId="407">
    <w:abstractNumId w:val="137"/>
  </w:num>
  <w:num w:numId="408">
    <w:abstractNumId w:val="95"/>
  </w:num>
  <w:num w:numId="409">
    <w:abstractNumId w:val="285"/>
  </w:num>
  <w:num w:numId="410">
    <w:abstractNumId w:val="226"/>
  </w:num>
  <w:num w:numId="411">
    <w:abstractNumId w:val="454"/>
  </w:num>
  <w:num w:numId="412">
    <w:abstractNumId w:val="301"/>
  </w:num>
  <w:num w:numId="413">
    <w:abstractNumId w:val="1116"/>
  </w:num>
  <w:num w:numId="414">
    <w:abstractNumId w:val="221"/>
  </w:num>
  <w:num w:numId="415">
    <w:abstractNumId w:val="363"/>
  </w:num>
  <w:num w:numId="416">
    <w:abstractNumId w:val="10"/>
  </w:num>
  <w:num w:numId="417">
    <w:abstractNumId w:val="611"/>
  </w:num>
  <w:num w:numId="418">
    <w:abstractNumId w:val="695"/>
  </w:num>
  <w:num w:numId="419">
    <w:abstractNumId w:val="1060"/>
  </w:num>
  <w:num w:numId="420">
    <w:abstractNumId w:val="477"/>
  </w:num>
  <w:num w:numId="421">
    <w:abstractNumId w:val="418"/>
  </w:num>
  <w:num w:numId="422">
    <w:abstractNumId w:val="440"/>
  </w:num>
  <w:num w:numId="423">
    <w:abstractNumId w:val="865"/>
  </w:num>
  <w:num w:numId="424">
    <w:abstractNumId w:val="1186"/>
  </w:num>
  <w:num w:numId="425">
    <w:abstractNumId w:val="1387"/>
  </w:num>
  <w:num w:numId="426">
    <w:abstractNumId w:val="189"/>
  </w:num>
  <w:num w:numId="427">
    <w:abstractNumId w:val="235"/>
  </w:num>
  <w:num w:numId="428">
    <w:abstractNumId w:val="82"/>
  </w:num>
  <w:num w:numId="429">
    <w:abstractNumId w:val="693"/>
  </w:num>
  <w:num w:numId="430">
    <w:abstractNumId w:val="883"/>
  </w:num>
  <w:num w:numId="431">
    <w:abstractNumId w:val="889"/>
  </w:num>
  <w:num w:numId="432">
    <w:abstractNumId w:val="588"/>
  </w:num>
  <w:num w:numId="433">
    <w:abstractNumId w:val="698"/>
  </w:num>
  <w:num w:numId="434">
    <w:abstractNumId w:val="1027"/>
  </w:num>
  <w:num w:numId="435">
    <w:abstractNumId w:val="948"/>
  </w:num>
  <w:num w:numId="436">
    <w:abstractNumId w:val="31"/>
  </w:num>
  <w:num w:numId="437">
    <w:abstractNumId w:val="653"/>
  </w:num>
  <w:num w:numId="438">
    <w:abstractNumId w:val="27"/>
  </w:num>
  <w:num w:numId="439">
    <w:abstractNumId w:val="288"/>
  </w:num>
  <w:num w:numId="440">
    <w:abstractNumId w:val="992"/>
  </w:num>
  <w:num w:numId="441">
    <w:abstractNumId w:val="1253"/>
  </w:num>
  <w:num w:numId="442">
    <w:abstractNumId w:val="34"/>
  </w:num>
  <w:num w:numId="443">
    <w:abstractNumId w:val="462"/>
  </w:num>
  <w:num w:numId="444">
    <w:abstractNumId w:val="1096"/>
  </w:num>
  <w:num w:numId="445">
    <w:abstractNumId w:val="763"/>
  </w:num>
  <w:num w:numId="446">
    <w:abstractNumId w:val="356"/>
  </w:num>
  <w:num w:numId="447">
    <w:abstractNumId w:val="112"/>
  </w:num>
  <w:num w:numId="448">
    <w:abstractNumId w:val="1351"/>
  </w:num>
  <w:num w:numId="449">
    <w:abstractNumId w:val="1247"/>
  </w:num>
  <w:num w:numId="450">
    <w:abstractNumId w:val="392"/>
  </w:num>
  <w:num w:numId="451">
    <w:abstractNumId w:val="1334"/>
  </w:num>
  <w:num w:numId="452">
    <w:abstractNumId w:val="972"/>
  </w:num>
  <w:num w:numId="453">
    <w:abstractNumId w:val="839"/>
  </w:num>
  <w:num w:numId="454">
    <w:abstractNumId w:val="601"/>
  </w:num>
  <w:num w:numId="455">
    <w:abstractNumId w:val="623"/>
  </w:num>
  <w:num w:numId="456">
    <w:abstractNumId w:val="964"/>
  </w:num>
  <w:num w:numId="457">
    <w:abstractNumId w:val="586"/>
  </w:num>
  <w:num w:numId="458">
    <w:abstractNumId w:val="512"/>
  </w:num>
  <w:num w:numId="459">
    <w:abstractNumId w:val="367"/>
  </w:num>
  <w:num w:numId="460">
    <w:abstractNumId w:val="246"/>
  </w:num>
  <w:num w:numId="461">
    <w:abstractNumId w:val="79"/>
  </w:num>
  <w:num w:numId="462">
    <w:abstractNumId w:val="1191"/>
  </w:num>
  <w:num w:numId="463">
    <w:abstractNumId w:val="1197"/>
  </w:num>
  <w:num w:numId="464">
    <w:abstractNumId w:val="565"/>
  </w:num>
  <w:num w:numId="465">
    <w:abstractNumId w:val="1305"/>
  </w:num>
  <w:num w:numId="466">
    <w:abstractNumId w:val="1193"/>
  </w:num>
  <w:num w:numId="467">
    <w:abstractNumId w:val="975"/>
  </w:num>
  <w:num w:numId="468">
    <w:abstractNumId w:val="518"/>
  </w:num>
  <w:num w:numId="469">
    <w:abstractNumId w:val="517"/>
  </w:num>
  <w:num w:numId="470">
    <w:abstractNumId w:val="1073"/>
  </w:num>
  <w:num w:numId="471">
    <w:abstractNumId w:val="140"/>
  </w:num>
  <w:num w:numId="472">
    <w:abstractNumId w:val="1376"/>
  </w:num>
  <w:num w:numId="473">
    <w:abstractNumId w:val="947"/>
  </w:num>
  <w:num w:numId="474">
    <w:abstractNumId w:val="244"/>
  </w:num>
  <w:num w:numId="475">
    <w:abstractNumId w:val="360"/>
  </w:num>
  <w:num w:numId="476">
    <w:abstractNumId w:val="185"/>
  </w:num>
  <w:num w:numId="477">
    <w:abstractNumId w:val="1182"/>
  </w:num>
  <w:num w:numId="478">
    <w:abstractNumId w:val="874"/>
  </w:num>
  <w:num w:numId="479">
    <w:abstractNumId w:val="560"/>
  </w:num>
  <w:num w:numId="480">
    <w:abstractNumId w:val="773"/>
  </w:num>
  <w:num w:numId="481">
    <w:abstractNumId w:val="130"/>
  </w:num>
  <w:num w:numId="482">
    <w:abstractNumId w:val="1266"/>
  </w:num>
  <w:num w:numId="483">
    <w:abstractNumId w:val="1299"/>
  </w:num>
  <w:num w:numId="484">
    <w:abstractNumId w:val="1113"/>
  </w:num>
  <w:num w:numId="485">
    <w:abstractNumId w:val="599"/>
  </w:num>
  <w:num w:numId="486">
    <w:abstractNumId w:val="548"/>
  </w:num>
  <w:num w:numId="487">
    <w:abstractNumId w:val="1028"/>
  </w:num>
  <w:num w:numId="488">
    <w:abstractNumId w:val="1163"/>
  </w:num>
  <w:num w:numId="489">
    <w:abstractNumId w:val="1370"/>
  </w:num>
  <w:num w:numId="490">
    <w:abstractNumId w:val="1176"/>
  </w:num>
  <w:num w:numId="491">
    <w:abstractNumId w:val="885"/>
  </w:num>
  <w:num w:numId="492">
    <w:abstractNumId w:val="949"/>
  </w:num>
  <w:num w:numId="493">
    <w:abstractNumId w:val="1094"/>
  </w:num>
  <w:num w:numId="494">
    <w:abstractNumId w:val="186"/>
  </w:num>
  <w:num w:numId="495">
    <w:abstractNumId w:val="434"/>
  </w:num>
  <w:num w:numId="496">
    <w:abstractNumId w:val="1167"/>
  </w:num>
  <w:num w:numId="497">
    <w:abstractNumId w:val="504"/>
  </w:num>
  <w:num w:numId="498">
    <w:abstractNumId w:val="704"/>
  </w:num>
  <w:num w:numId="499">
    <w:abstractNumId w:val="840"/>
  </w:num>
  <w:num w:numId="500">
    <w:abstractNumId w:val="1350"/>
  </w:num>
  <w:num w:numId="501">
    <w:abstractNumId w:val="307"/>
  </w:num>
  <w:num w:numId="502">
    <w:abstractNumId w:val="546"/>
  </w:num>
  <w:num w:numId="503">
    <w:abstractNumId w:val="661"/>
  </w:num>
  <w:num w:numId="504">
    <w:abstractNumId w:val="49"/>
  </w:num>
  <w:num w:numId="505">
    <w:abstractNumId w:val="580"/>
  </w:num>
  <w:num w:numId="506">
    <w:abstractNumId w:val="1036"/>
  </w:num>
  <w:num w:numId="507">
    <w:abstractNumId w:val="775"/>
  </w:num>
  <w:num w:numId="508">
    <w:abstractNumId w:val="1332"/>
  </w:num>
  <w:num w:numId="509">
    <w:abstractNumId w:val="1353"/>
  </w:num>
  <w:num w:numId="510">
    <w:abstractNumId w:val="464"/>
  </w:num>
  <w:num w:numId="511">
    <w:abstractNumId w:val="348"/>
  </w:num>
  <w:num w:numId="512">
    <w:abstractNumId w:val="1112"/>
  </w:num>
  <w:num w:numId="513">
    <w:abstractNumId w:val="676"/>
  </w:num>
  <w:num w:numId="514">
    <w:abstractNumId w:val="1107"/>
  </w:num>
  <w:num w:numId="515">
    <w:abstractNumId w:val="743"/>
  </w:num>
  <w:num w:numId="516">
    <w:abstractNumId w:val="362"/>
  </w:num>
  <w:num w:numId="517">
    <w:abstractNumId w:val="1241"/>
  </w:num>
  <w:num w:numId="518">
    <w:abstractNumId w:val="375"/>
  </w:num>
  <w:num w:numId="519">
    <w:abstractNumId w:val="157"/>
  </w:num>
  <w:num w:numId="520">
    <w:abstractNumId w:val="619"/>
  </w:num>
  <w:num w:numId="521">
    <w:abstractNumId w:val="572"/>
  </w:num>
  <w:num w:numId="522">
    <w:abstractNumId w:val="96"/>
  </w:num>
  <w:num w:numId="523">
    <w:abstractNumId w:val="882"/>
  </w:num>
  <w:num w:numId="524">
    <w:abstractNumId w:val="1378"/>
  </w:num>
  <w:num w:numId="525">
    <w:abstractNumId w:val="1063"/>
  </w:num>
  <w:num w:numId="526">
    <w:abstractNumId w:val="909"/>
  </w:num>
  <w:num w:numId="527">
    <w:abstractNumId w:val="655"/>
  </w:num>
  <w:num w:numId="528">
    <w:abstractNumId w:val="1009"/>
  </w:num>
  <w:num w:numId="529">
    <w:abstractNumId w:val="1078"/>
  </w:num>
  <w:num w:numId="530">
    <w:abstractNumId w:val="1362"/>
  </w:num>
  <w:num w:numId="531">
    <w:abstractNumId w:val="120"/>
  </w:num>
  <w:num w:numId="532">
    <w:abstractNumId w:val="769"/>
  </w:num>
  <w:num w:numId="533">
    <w:abstractNumId w:val="388"/>
  </w:num>
  <w:num w:numId="534">
    <w:abstractNumId w:val="884"/>
  </w:num>
  <w:num w:numId="535">
    <w:abstractNumId w:val="173"/>
  </w:num>
  <w:num w:numId="536">
    <w:abstractNumId w:val="224"/>
  </w:num>
  <w:num w:numId="537">
    <w:abstractNumId w:val="1018"/>
  </w:num>
  <w:num w:numId="538">
    <w:abstractNumId w:val="1169"/>
  </w:num>
  <w:num w:numId="539">
    <w:abstractNumId w:val="212"/>
  </w:num>
  <w:num w:numId="540">
    <w:abstractNumId w:val="1320"/>
  </w:num>
  <w:num w:numId="541">
    <w:abstractNumId w:val="327"/>
  </w:num>
  <w:num w:numId="542">
    <w:abstractNumId w:val="456"/>
  </w:num>
  <w:num w:numId="543">
    <w:abstractNumId w:val="1008"/>
  </w:num>
  <w:num w:numId="544">
    <w:abstractNumId w:val="869"/>
  </w:num>
  <w:num w:numId="545">
    <w:abstractNumId w:val="306"/>
  </w:num>
  <w:num w:numId="546">
    <w:abstractNumId w:val="467"/>
  </w:num>
  <w:num w:numId="547">
    <w:abstractNumId w:val="834"/>
  </w:num>
  <w:num w:numId="548">
    <w:abstractNumId w:val="164"/>
  </w:num>
  <w:num w:numId="549">
    <w:abstractNumId w:val="576"/>
  </w:num>
  <w:num w:numId="550">
    <w:abstractNumId w:val="373"/>
  </w:num>
  <w:num w:numId="551">
    <w:abstractNumId w:val="415"/>
  </w:num>
  <w:num w:numId="552">
    <w:abstractNumId w:val="1109"/>
  </w:num>
  <w:num w:numId="553">
    <w:abstractNumId w:val="706"/>
  </w:num>
  <w:num w:numId="554">
    <w:abstractNumId w:val="849"/>
  </w:num>
  <w:num w:numId="555">
    <w:abstractNumId w:val="760"/>
  </w:num>
  <w:num w:numId="556">
    <w:abstractNumId w:val="255"/>
  </w:num>
  <w:num w:numId="557">
    <w:abstractNumId w:val="932"/>
  </w:num>
  <w:num w:numId="558">
    <w:abstractNumId w:val="365"/>
  </w:num>
  <w:num w:numId="559">
    <w:abstractNumId w:val="408"/>
  </w:num>
  <w:num w:numId="560">
    <w:abstractNumId w:val="1026"/>
  </w:num>
  <w:num w:numId="561">
    <w:abstractNumId w:val="1224"/>
  </w:num>
  <w:num w:numId="562">
    <w:abstractNumId w:val="646"/>
  </w:num>
  <w:num w:numId="563">
    <w:abstractNumId w:val="1174"/>
  </w:num>
  <w:num w:numId="564">
    <w:abstractNumId w:val="650"/>
  </w:num>
  <w:num w:numId="565">
    <w:abstractNumId w:val="417"/>
  </w:num>
  <w:num w:numId="566">
    <w:abstractNumId w:val="1069"/>
  </w:num>
  <w:num w:numId="567">
    <w:abstractNumId w:val="929"/>
  </w:num>
  <w:num w:numId="568">
    <w:abstractNumId w:val="107"/>
  </w:num>
  <w:num w:numId="569">
    <w:abstractNumId w:val="1202"/>
  </w:num>
  <w:num w:numId="570">
    <w:abstractNumId w:val="47"/>
  </w:num>
  <w:num w:numId="571">
    <w:abstractNumId w:val="630"/>
  </w:num>
  <w:num w:numId="572">
    <w:abstractNumId w:val="465"/>
  </w:num>
  <w:num w:numId="573">
    <w:abstractNumId w:val="21"/>
  </w:num>
  <w:num w:numId="574">
    <w:abstractNumId w:val="1003"/>
  </w:num>
  <w:num w:numId="575">
    <w:abstractNumId w:val="819"/>
  </w:num>
  <w:num w:numId="576">
    <w:abstractNumId w:val="940"/>
  </w:num>
  <w:num w:numId="577">
    <w:abstractNumId w:val="384"/>
  </w:num>
  <w:num w:numId="578">
    <w:abstractNumId w:val="1010"/>
  </w:num>
  <w:num w:numId="579">
    <w:abstractNumId w:val="795"/>
  </w:num>
  <w:num w:numId="580">
    <w:abstractNumId w:val="17"/>
  </w:num>
  <w:num w:numId="581">
    <w:abstractNumId w:val="1204"/>
  </w:num>
  <w:num w:numId="582">
    <w:abstractNumId w:val="533"/>
  </w:num>
  <w:num w:numId="583">
    <w:abstractNumId w:val="751"/>
  </w:num>
  <w:num w:numId="584">
    <w:abstractNumId w:val="820"/>
  </w:num>
  <w:num w:numId="585">
    <w:abstractNumId w:val="1377"/>
  </w:num>
  <w:num w:numId="586">
    <w:abstractNumId w:val="939"/>
  </w:num>
  <w:num w:numId="587">
    <w:abstractNumId w:val="1349"/>
  </w:num>
  <w:num w:numId="588">
    <w:abstractNumId w:val="503"/>
  </w:num>
  <w:num w:numId="589">
    <w:abstractNumId w:val="1312"/>
  </w:num>
  <w:num w:numId="590">
    <w:abstractNumId w:val="846"/>
  </w:num>
  <w:num w:numId="591">
    <w:abstractNumId w:val="171"/>
  </w:num>
  <w:num w:numId="592">
    <w:abstractNumId w:val="332"/>
  </w:num>
  <w:num w:numId="593">
    <w:abstractNumId w:val="680"/>
  </w:num>
  <w:num w:numId="594">
    <w:abstractNumId w:val="8"/>
  </w:num>
  <w:num w:numId="595">
    <w:abstractNumId w:val="1318"/>
  </w:num>
  <w:num w:numId="596">
    <w:abstractNumId w:val="649"/>
  </w:num>
  <w:num w:numId="597">
    <w:abstractNumId w:val="779"/>
  </w:num>
  <w:num w:numId="598">
    <w:abstractNumId w:val="867"/>
  </w:num>
  <w:num w:numId="599">
    <w:abstractNumId w:val="1001"/>
  </w:num>
  <w:num w:numId="600">
    <w:abstractNumId w:val="1020"/>
  </w:num>
  <w:num w:numId="601">
    <w:abstractNumId w:val="1004"/>
  </w:num>
  <w:num w:numId="602">
    <w:abstractNumId w:val="1254"/>
  </w:num>
  <w:num w:numId="603">
    <w:abstractNumId w:val="638"/>
  </w:num>
  <w:num w:numId="604">
    <w:abstractNumId w:val="91"/>
  </w:num>
  <w:num w:numId="605">
    <w:abstractNumId w:val="381"/>
  </w:num>
  <w:num w:numId="606">
    <w:abstractNumId w:val="472"/>
  </w:num>
  <w:num w:numId="607">
    <w:abstractNumId w:val="483"/>
  </w:num>
  <w:num w:numId="608">
    <w:abstractNumId w:val="1086"/>
  </w:num>
  <w:num w:numId="609">
    <w:abstractNumId w:val="1383"/>
  </w:num>
  <w:num w:numId="610">
    <w:abstractNumId w:val="346"/>
  </w:num>
  <w:num w:numId="611">
    <w:abstractNumId w:val="490"/>
  </w:num>
  <w:num w:numId="612">
    <w:abstractNumId w:val="475"/>
  </w:num>
  <w:num w:numId="613">
    <w:abstractNumId w:val="241"/>
  </w:num>
  <w:num w:numId="614">
    <w:abstractNumId w:val="69"/>
  </w:num>
  <w:num w:numId="615">
    <w:abstractNumId w:val="435"/>
  </w:num>
  <w:num w:numId="616">
    <w:abstractNumId w:val="1284"/>
  </w:num>
  <w:num w:numId="617">
    <w:abstractNumId w:val="131"/>
  </w:num>
  <w:num w:numId="618">
    <w:abstractNumId w:val="326"/>
  </w:num>
  <w:num w:numId="619">
    <w:abstractNumId w:val="745"/>
  </w:num>
  <w:num w:numId="620">
    <w:abstractNumId w:val="333"/>
  </w:num>
  <w:num w:numId="621">
    <w:abstractNumId w:val="1297"/>
  </w:num>
  <w:num w:numId="622">
    <w:abstractNumId w:val="1101"/>
  </w:num>
  <w:num w:numId="623">
    <w:abstractNumId w:val="61"/>
  </w:num>
  <w:num w:numId="624">
    <w:abstractNumId w:val="954"/>
  </w:num>
  <w:num w:numId="625">
    <w:abstractNumId w:val="1221"/>
  </w:num>
  <w:num w:numId="626">
    <w:abstractNumId w:val="1261"/>
  </w:num>
  <w:num w:numId="627">
    <w:abstractNumId w:val="665"/>
  </w:num>
  <w:num w:numId="628">
    <w:abstractNumId w:val="632"/>
  </w:num>
  <w:num w:numId="629">
    <w:abstractNumId w:val="1068"/>
  </w:num>
  <w:num w:numId="630">
    <w:abstractNumId w:val="1357"/>
  </w:num>
  <w:num w:numId="631">
    <w:abstractNumId w:val="1115"/>
  </w:num>
  <w:num w:numId="632">
    <w:abstractNumId w:val="1105"/>
  </w:num>
  <w:num w:numId="633">
    <w:abstractNumId w:val="19"/>
  </w:num>
  <w:num w:numId="634">
    <w:abstractNumId w:val="784"/>
  </w:num>
  <w:num w:numId="635">
    <w:abstractNumId w:val="692"/>
  </w:num>
  <w:num w:numId="636">
    <w:abstractNumId w:val="1374"/>
  </w:num>
  <w:num w:numId="637">
    <w:abstractNumId w:val="952"/>
  </w:num>
  <w:num w:numId="638">
    <w:abstractNumId w:val="1088"/>
  </w:num>
  <w:num w:numId="639">
    <w:abstractNumId w:val="1390"/>
  </w:num>
  <w:num w:numId="640">
    <w:abstractNumId w:val="1358"/>
  </w:num>
  <w:num w:numId="641">
    <w:abstractNumId w:val="238"/>
  </w:num>
  <w:num w:numId="642">
    <w:abstractNumId w:val="848"/>
  </w:num>
  <w:num w:numId="643">
    <w:abstractNumId w:val="1225"/>
  </w:num>
  <w:num w:numId="644">
    <w:abstractNumId w:val="116"/>
  </w:num>
  <w:num w:numId="645">
    <w:abstractNumId w:val="1343"/>
  </w:num>
  <w:num w:numId="646">
    <w:abstractNumId w:val="1023"/>
  </w:num>
  <w:num w:numId="647">
    <w:abstractNumId w:val="466"/>
  </w:num>
  <w:num w:numId="648">
    <w:abstractNumId w:val="807"/>
  </w:num>
  <w:num w:numId="649">
    <w:abstractNumId w:val="914"/>
  </w:num>
  <w:num w:numId="650">
    <w:abstractNumId w:val="524"/>
  </w:num>
  <w:num w:numId="651">
    <w:abstractNumId w:val="622"/>
  </w:num>
  <w:num w:numId="652">
    <w:abstractNumId w:val="295"/>
  </w:num>
  <w:num w:numId="653">
    <w:abstractNumId w:val="791"/>
  </w:num>
  <w:num w:numId="654">
    <w:abstractNumId w:val="59"/>
  </w:num>
  <w:num w:numId="655">
    <w:abstractNumId w:val="1325"/>
  </w:num>
  <w:num w:numId="656">
    <w:abstractNumId w:val="371"/>
  </w:num>
  <w:num w:numId="657">
    <w:abstractNumId w:val="727"/>
  </w:num>
  <w:num w:numId="658">
    <w:abstractNumId w:val="92"/>
  </w:num>
  <w:num w:numId="659">
    <w:abstractNumId w:val="460"/>
  </w:num>
  <w:num w:numId="660">
    <w:abstractNumId w:val="352"/>
  </w:num>
  <w:num w:numId="661">
    <w:abstractNumId w:val="178"/>
  </w:num>
  <w:num w:numId="662">
    <w:abstractNumId w:val="747"/>
  </w:num>
  <w:num w:numId="663">
    <w:abstractNumId w:val="543"/>
  </w:num>
  <w:num w:numId="664">
    <w:abstractNumId w:val="397"/>
  </w:num>
  <w:num w:numId="665">
    <w:abstractNumId w:val="657"/>
  </w:num>
  <w:num w:numId="666">
    <w:abstractNumId w:val="453"/>
  </w:num>
  <w:num w:numId="667">
    <w:abstractNumId w:val="753"/>
  </w:num>
  <w:num w:numId="668">
    <w:abstractNumId w:val="579"/>
  </w:num>
  <w:num w:numId="669">
    <w:abstractNumId w:val="304"/>
  </w:num>
  <w:num w:numId="670">
    <w:abstractNumId w:val="390"/>
  </w:num>
  <w:num w:numId="671">
    <w:abstractNumId w:val="349"/>
  </w:num>
  <w:num w:numId="672">
    <w:abstractNumId w:val="125"/>
  </w:num>
  <w:num w:numId="673">
    <w:abstractNumId w:val="450"/>
  </w:num>
  <w:num w:numId="674">
    <w:abstractNumId w:val="38"/>
  </w:num>
  <w:num w:numId="675">
    <w:abstractNumId w:val="845"/>
  </w:num>
  <w:num w:numId="676">
    <w:abstractNumId w:val="718"/>
  </w:num>
  <w:num w:numId="677">
    <w:abstractNumId w:val="573"/>
  </w:num>
  <w:num w:numId="678">
    <w:abstractNumId w:val="796"/>
  </w:num>
  <w:num w:numId="679">
    <w:abstractNumId w:val="731"/>
  </w:num>
  <w:num w:numId="680">
    <w:abstractNumId w:val="445"/>
  </w:num>
  <w:num w:numId="681">
    <w:abstractNumId w:val="251"/>
  </w:num>
  <w:num w:numId="682">
    <w:abstractNumId w:val="1143"/>
  </w:num>
  <w:num w:numId="683">
    <w:abstractNumId w:val="575"/>
  </w:num>
  <w:num w:numId="684">
    <w:abstractNumId w:val="1291"/>
  </w:num>
  <w:num w:numId="685">
    <w:abstractNumId w:val="1298"/>
  </w:num>
  <w:num w:numId="686">
    <w:abstractNumId w:val="502"/>
  </w:num>
  <w:num w:numId="687">
    <w:abstractNumId w:val="814"/>
  </w:num>
  <w:num w:numId="688">
    <w:abstractNumId w:val="428"/>
  </w:num>
  <w:num w:numId="689">
    <w:abstractNumId w:val="809"/>
  </w:num>
  <w:num w:numId="690">
    <w:abstractNumId w:val="1360"/>
  </w:num>
  <w:num w:numId="691">
    <w:abstractNumId w:val="1126"/>
  </w:num>
  <w:num w:numId="692">
    <w:abstractNumId w:val="1002"/>
  </w:num>
  <w:num w:numId="693">
    <w:abstractNumId w:val="84"/>
  </w:num>
  <w:num w:numId="694">
    <w:abstractNumId w:val="1177"/>
  </w:num>
  <w:num w:numId="695">
    <w:abstractNumId w:val="473"/>
  </w:num>
  <w:num w:numId="696">
    <w:abstractNumId w:val="596"/>
  </w:num>
  <w:num w:numId="697">
    <w:abstractNumId w:val="259"/>
  </w:num>
  <w:num w:numId="698">
    <w:abstractNumId w:val="63"/>
  </w:num>
  <w:num w:numId="699">
    <w:abstractNumId w:val="190"/>
  </w:num>
  <w:num w:numId="700">
    <w:abstractNumId w:val="793"/>
  </w:num>
  <w:num w:numId="701">
    <w:abstractNumId w:val="1164"/>
  </w:num>
  <w:num w:numId="702">
    <w:abstractNumId w:val="691"/>
  </w:num>
  <w:num w:numId="703">
    <w:abstractNumId w:val="106"/>
  </w:num>
  <w:num w:numId="704">
    <w:abstractNumId w:val="303"/>
  </w:num>
  <w:num w:numId="705">
    <w:abstractNumId w:val="818"/>
  </w:num>
  <w:num w:numId="706">
    <w:abstractNumId w:val="726"/>
  </w:num>
  <w:num w:numId="707">
    <w:abstractNumId w:val="990"/>
  </w:num>
  <w:num w:numId="708">
    <w:abstractNumId w:val="52"/>
  </w:num>
  <w:num w:numId="709">
    <w:abstractNumId w:val="1371"/>
  </w:num>
  <w:num w:numId="710">
    <w:abstractNumId w:val="934"/>
  </w:num>
  <w:num w:numId="711">
    <w:abstractNumId w:val="62"/>
  </w:num>
  <w:num w:numId="712">
    <w:abstractNumId w:val="1287"/>
  </w:num>
  <w:num w:numId="713">
    <w:abstractNumId w:val="169"/>
  </w:num>
  <w:num w:numId="714">
    <w:abstractNumId w:val="977"/>
  </w:num>
  <w:num w:numId="715">
    <w:abstractNumId w:val="764"/>
  </w:num>
  <w:num w:numId="716">
    <w:abstractNumId w:val="444"/>
  </w:num>
  <w:num w:numId="717">
    <w:abstractNumId w:val="729"/>
  </w:num>
  <w:num w:numId="718">
    <w:abstractNumId w:val="174"/>
  </w:num>
  <w:num w:numId="719">
    <w:abstractNumId w:val="141"/>
  </w:num>
  <w:num w:numId="720">
    <w:abstractNumId w:val="1059"/>
  </w:num>
  <w:num w:numId="721">
    <w:abstractNumId w:val="790"/>
  </w:num>
  <w:num w:numId="722">
    <w:abstractNumId w:val="892"/>
  </w:num>
  <w:num w:numId="723">
    <w:abstractNumId w:val="1323"/>
  </w:num>
  <w:num w:numId="724">
    <w:abstractNumId w:val="1258"/>
  </w:num>
  <w:num w:numId="725">
    <w:abstractNumId w:val="85"/>
  </w:num>
  <w:num w:numId="726">
    <w:abstractNumId w:val="412"/>
  </w:num>
  <w:num w:numId="727">
    <w:abstractNumId w:val="900"/>
  </w:num>
  <w:num w:numId="728">
    <w:abstractNumId w:val="74"/>
  </w:num>
  <w:num w:numId="729">
    <w:abstractNumId w:val="273"/>
  </w:num>
  <w:num w:numId="730">
    <w:abstractNumId w:val="656"/>
  </w:num>
  <w:num w:numId="731">
    <w:abstractNumId w:val="429"/>
  </w:num>
  <w:num w:numId="732">
    <w:abstractNumId w:val="196"/>
  </w:num>
  <w:num w:numId="733">
    <w:abstractNumId w:val="1192"/>
  </w:num>
  <w:num w:numId="734">
    <w:abstractNumId w:val="119"/>
  </w:num>
  <w:num w:numId="735">
    <w:abstractNumId w:val="936"/>
  </w:num>
  <w:num w:numId="736">
    <w:abstractNumId w:val="902"/>
  </w:num>
  <w:num w:numId="737">
    <w:abstractNumId w:val="515"/>
  </w:num>
  <w:num w:numId="738">
    <w:abstractNumId w:val="177"/>
  </w:num>
  <w:num w:numId="739">
    <w:abstractNumId w:val="711"/>
  </w:num>
  <w:num w:numId="740">
    <w:abstractNumId w:val="1123"/>
  </w:num>
  <w:num w:numId="741">
    <w:abstractNumId w:val="872"/>
  </w:num>
  <w:num w:numId="742">
    <w:abstractNumId w:val="831"/>
  </w:num>
  <w:num w:numId="743">
    <w:abstractNumId w:val="1211"/>
  </w:num>
  <w:num w:numId="744">
    <w:abstractNumId w:val="205"/>
  </w:num>
  <w:num w:numId="745">
    <w:abstractNumId w:val="56"/>
  </w:num>
  <w:num w:numId="746">
    <w:abstractNumId w:val="976"/>
  </w:num>
  <w:num w:numId="747">
    <w:abstractNumId w:val="1263"/>
  </w:num>
  <w:num w:numId="748">
    <w:abstractNumId w:val="9"/>
  </w:num>
  <w:num w:numId="749">
    <w:abstractNumId w:val="1014"/>
  </w:num>
  <w:num w:numId="750">
    <w:abstractNumId w:val="410"/>
  </w:num>
  <w:num w:numId="751">
    <w:abstractNumId w:val="260"/>
  </w:num>
  <w:num w:numId="752">
    <w:abstractNumId w:val="598"/>
  </w:num>
  <w:num w:numId="753">
    <w:abstractNumId w:val="402"/>
  </w:num>
  <w:num w:numId="754">
    <w:abstractNumId w:val="1245"/>
  </w:num>
  <w:num w:numId="755">
    <w:abstractNumId w:val="431"/>
  </w:num>
  <w:num w:numId="756">
    <w:abstractNumId w:val="115"/>
  </w:num>
  <w:num w:numId="757">
    <w:abstractNumId w:val="789"/>
  </w:num>
  <w:num w:numId="758">
    <w:abstractNumId w:val="716"/>
  </w:num>
  <w:num w:numId="759">
    <w:abstractNumId w:val="448"/>
  </w:num>
  <w:num w:numId="760">
    <w:abstractNumId w:val="1313"/>
  </w:num>
  <w:num w:numId="761">
    <w:abstractNumId w:val="314"/>
  </w:num>
  <w:num w:numId="762">
    <w:abstractNumId w:val="583"/>
  </w:num>
  <w:num w:numId="763">
    <w:abstractNumId w:val="124"/>
  </w:num>
  <w:num w:numId="764">
    <w:abstractNumId w:val="837"/>
  </w:num>
  <w:num w:numId="765">
    <w:abstractNumId w:val="6"/>
  </w:num>
  <w:num w:numId="766">
    <w:abstractNumId w:val="86"/>
  </w:num>
  <w:num w:numId="767">
    <w:abstractNumId w:val="1260"/>
  </w:num>
  <w:num w:numId="768">
    <w:abstractNumId w:val="48"/>
  </w:num>
  <w:num w:numId="769">
    <w:abstractNumId w:val="1071"/>
  </w:num>
  <w:num w:numId="770">
    <w:abstractNumId w:val="513"/>
  </w:num>
  <w:num w:numId="771">
    <w:abstractNumId w:val="1025"/>
  </w:num>
  <w:num w:numId="772">
    <w:abstractNumId w:val="201"/>
  </w:num>
  <w:num w:numId="773">
    <w:abstractNumId w:val="461"/>
  </w:num>
  <w:num w:numId="774">
    <w:abstractNumId w:val="1016"/>
  </w:num>
  <w:num w:numId="775">
    <w:abstractNumId w:val="1355"/>
  </w:num>
  <w:num w:numId="776">
    <w:abstractNumId w:val="662"/>
  </w:num>
  <w:num w:numId="777">
    <w:abstractNumId w:val="400"/>
  </w:num>
  <w:num w:numId="778">
    <w:abstractNumId w:val="104"/>
  </w:num>
  <w:num w:numId="779">
    <w:abstractNumId w:val="471"/>
  </w:num>
  <w:num w:numId="780">
    <w:abstractNumId w:val="1040"/>
  </w:num>
  <w:num w:numId="781">
    <w:abstractNumId w:val="382"/>
  </w:num>
  <w:num w:numId="782">
    <w:abstractNumId w:val="1342"/>
  </w:num>
  <w:num w:numId="783">
    <w:abstractNumId w:val="193"/>
  </w:num>
  <w:num w:numId="784">
    <w:abstractNumId w:val="1380"/>
  </w:num>
  <w:num w:numId="785">
    <w:abstractNumId w:val="1237"/>
  </w:num>
  <w:num w:numId="786">
    <w:abstractNumId w:val="861"/>
  </w:num>
  <w:num w:numId="787">
    <w:abstractNumId w:val="708"/>
  </w:num>
  <w:num w:numId="788">
    <w:abstractNumId w:val="253"/>
  </w:num>
  <w:num w:numId="789">
    <w:abstractNumId w:val="1289"/>
  </w:num>
  <w:num w:numId="790">
    <w:abstractNumId w:val="405"/>
  </w:num>
  <w:num w:numId="791">
    <w:abstractNumId w:val="430"/>
  </w:num>
  <w:num w:numId="792">
    <w:abstractNumId w:val="621"/>
  </w:num>
  <w:num w:numId="793">
    <w:abstractNumId w:val="1303"/>
  </w:num>
  <w:num w:numId="794">
    <w:abstractNumId w:val="673"/>
  </w:num>
  <w:num w:numId="795">
    <w:abstractNumId w:val="1132"/>
  </w:num>
  <w:num w:numId="796">
    <w:abstractNumId w:val="736"/>
  </w:num>
  <w:num w:numId="797">
    <w:abstractNumId w:val="228"/>
  </w:num>
  <w:num w:numId="798">
    <w:abstractNumId w:val="1050"/>
  </w:num>
  <w:num w:numId="799">
    <w:abstractNumId w:val="166"/>
  </w:num>
  <w:num w:numId="800">
    <w:abstractNumId w:val="606"/>
  </w:num>
  <w:num w:numId="801">
    <w:abstractNumId w:val="1055"/>
  </w:num>
  <w:num w:numId="802">
    <w:abstractNumId w:val="1062"/>
  </w:num>
  <w:num w:numId="803">
    <w:abstractNumId w:val="530"/>
  </w:num>
  <w:num w:numId="804">
    <w:abstractNumId w:val="294"/>
  </w:num>
  <w:num w:numId="805">
    <w:abstractNumId w:val="806"/>
  </w:num>
  <w:num w:numId="806">
    <w:abstractNumId w:val="506"/>
  </w:num>
  <w:num w:numId="807">
    <w:abstractNumId w:val="832"/>
  </w:num>
  <w:num w:numId="808">
    <w:abstractNumId w:val="256"/>
  </w:num>
  <w:num w:numId="809">
    <w:abstractNumId w:val="1363"/>
  </w:num>
  <w:num w:numId="810">
    <w:abstractNumId w:val="279"/>
  </w:num>
  <w:num w:numId="811">
    <w:abstractNumId w:val="76"/>
  </w:num>
  <w:num w:numId="812">
    <w:abstractNumId w:val="1154"/>
  </w:num>
  <w:num w:numId="813">
    <w:abstractNumId w:val="740"/>
  </w:num>
  <w:num w:numId="814">
    <w:abstractNumId w:val="1168"/>
  </w:num>
  <w:num w:numId="815">
    <w:abstractNumId w:val="128"/>
  </w:num>
  <w:num w:numId="816">
    <w:abstractNumId w:val="297"/>
  </w:num>
  <w:num w:numId="817">
    <w:abstractNumId w:val="780"/>
  </w:num>
  <w:num w:numId="818">
    <w:abstractNumId w:val="545"/>
  </w:num>
  <w:num w:numId="819">
    <w:abstractNumId w:val="1058"/>
  </w:num>
  <w:num w:numId="820">
    <w:abstractNumId w:val="469"/>
  </w:num>
  <w:num w:numId="821">
    <w:abstractNumId w:val="1074"/>
  </w:num>
  <w:num w:numId="822">
    <w:abstractNumId w:val="452"/>
  </w:num>
  <w:num w:numId="823">
    <w:abstractNumId w:val="1162"/>
  </w:num>
  <w:num w:numId="824">
    <w:abstractNumId w:val="568"/>
  </w:num>
  <w:num w:numId="825">
    <w:abstractNumId w:val="132"/>
  </w:num>
  <w:num w:numId="826">
    <w:abstractNumId w:val="804"/>
  </w:num>
  <w:num w:numId="827">
    <w:abstractNumId w:val="542"/>
  </w:num>
  <w:num w:numId="828">
    <w:abstractNumId w:val="986"/>
  </w:num>
  <w:num w:numId="829">
    <w:abstractNumId w:val="387"/>
  </w:num>
  <w:num w:numId="830">
    <w:abstractNumId w:val="600"/>
  </w:num>
  <w:num w:numId="831">
    <w:abstractNumId w:val="305"/>
  </w:num>
  <w:num w:numId="832">
    <w:abstractNumId w:val="1217"/>
  </w:num>
  <w:num w:numId="833">
    <w:abstractNumId w:val="1270"/>
  </w:num>
  <w:num w:numId="834">
    <w:abstractNumId w:val="605"/>
  </w:num>
  <w:num w:numId="835">
    <w:abstractNumId w:val="1239"/>
  </w:num>
  <w:num w:numId="836">
    <w:abstractNumId w:val="1140"/>
  </w:num>
  <w:num w:numId="837">
    <w:abstractNumId w:val="3"/>
  </w:num>
  <w:num w:numId="838">
    <w:abstractNumId w:val="439"/>
  </w:num>
  <w:num w:numId="839">
    <w:abstractNumId w:val="158"/>
  </w:num>
  <w:num w:numId="840">
    <w:abstractNumId w:val="1179"/>
  </w:num>
  <w:num w:numId="841">
    <w:abstractNumId w:val="122"/>
  </w:num>
  <w:num w:numId="842">
    <w:abstractNumId w:val="83"/>
  </w:num>
  <w:num w:numId="843">
    <w:abstractNumId w:val="1220"/>
  </w:num>
  <w:num w:numId="844">
    <w:abstractNumId w:val="898"/>
  </w:num>
  <w:num w:numId="845">
    <w:abstractNumId w:val="1159"/>
  </w:num>
  <w:num w:numId="846">
    <w:abstractNumId w:val="1085"/>
  </w:num>
  <w:num w:numId="847">
    <w:abstractNumId w:val="529"/>
  </w:num>
  <w:num w:numId="848">
    <w:abstractNumId w:val="1257"/>
  </w:num>
  <w:num w:numId="849">
    <w:abstractNumId w:val="291"/>
  </w:num>
  <w:num w:numId="850">
    <w:abstractNumId w:val="752"/>
  </w:num>
  <w:num w:numId="851">
    <w:abstractNumId w:val="1233"/>
  </w:num>
  <w:num w:numId="852">
    <w:abstractNumId w:val="1321"/>
  </w:num>
  <w:num w:numId="853">
    <w:abstractNumId w:val="1308"/>
  </w:num>
  <w:num w:numId="854">
    <w:abstractNumId w:val="1252"/>
  </w:num>
  <w:num w:numId="855">
    <w:abstractNumId w:val="1171"/>
  </w:num>
  <w:num w:numId="856">
    <w:abstractNumId w:val="110"/>
  </w:num>
  <w:num w:numId="857">
    <w:abstractNumId w:val="642"/>
  </w:num>
  <w:num w:numId="858">
    <w:abstractNumId w:val="161"/>
  </w:num>
  <w:num w:numId="859">
    <w:abstractNumId w:val="144"/>
  </w:num>
  <w:num w:numId="860">
    <w:abstractNumId w:val="556"/>
  </w:num>
  <w:num w:numId="861">
    <w:abstractNumId w:val="1133"/>
  </w:num>
  <w:num w:numId="862">
    <w:abstractNumId w:val="1302"/>
  </w:num>
  <w:num w:numId="863">
    <w:abstractNumId w:val="94"/>
  </w:num>
  <w:num w:numId="864">
    <w:abstractNumId w:val="476"/>
  </w:num>
  <w:num w:numId="865">
    <w:abstractNumId w:val="123"/>
  </w:num>
  <w:num w:numId="866">
    <w:abstractNumId w:val="463"/>
  </w:num>
  <w:num w:numId="867">
    <w:abstractNumId w:val="489"/>
  </w:num>
  <w:num w:numId="868">
    <w:abstractNumId w:val="399"/>
  </w:num>
  <w:num w:numId="869">
    <w:abstractNumId w:val="688"/>
  </w:num>
  <w:num w:numId="870">
    <w:abstractNumId w:val="654"/>
  </w:num>
  <w:num w:numId="871">
    <w:abstractNumId w:val="1012"/>
  </w:num>
  <w:num w:numId="872">
    <w:abstractNumId w:val="1099"/>
  </w:num>
  <w:num w:numId="873">
    <w:abstractNumId w:val="347"/>
  </w:num>
  <w:num w:numId="874">
    <w:abstractNumId w:val="1307"/>
  </w:num>
  <w:num w:numId="875">
    <w:abstractNumId w:val="906"/>
  </w:num>
  <w:num w:numId="876">
    <w:abstractNumId w:val="1339"/>
  </w:num>
  <w:num w:numId="877">
    <w:abstractNumId w:val="88"/>
  </w:num>
  <w:num w:numId="878">
    <w:abstractNumId w:val="1100"/>
  </w:num>
  <w:num w:numId="879">
    <w:abstractNumId w:val="822"/>
  </w:num>
  <w:num w:numId="880">
    <w:abstractNumId w:val="830"/>
  </w:num>
  <w:num w:numId="881">
    <w:abstractNumId w:val="479"/>
  </w:num>
  <w:num w:numId="882">
    <w:abstractNumId w:val="145"/>
  </w:num>
  <w:num w:numId="883">
    <w:abstractNumId w:val="1227"/>
  </w:num>
  <w:num w:numId="884">
    <w:abstractNumId w:val="510"/>
  </w:num>
  <w:num w:numId="885">
    <w:abstractNumId w:val="2"/>
  </w:num>
  <w:num w:numId="886">
    <w:abstractNumId w:val="816"/>
  </w:num>
  <w:num w:numId="887">
    <w:abstractNumId w:val="1136"/>
  </w:num>
  <w:num w:numId="888">
    <w:abstractNumId w:val="138"/>
  </w:num>
  <w:num w:numId="889">
    <w:abstractNumId w:val="11"/>
  </w:num>
  <w:num w:numId="890">
    <w:abstractNumId w:val="585"/>
  </w:num>
  <w:num w:numId="891">
    <w:abstractNumId w:val="999"/>
  </w:num>
  <w:num w:numId="892">
    <w:abstractNumId w:val="58"/>
  </w:num>
  <w:num w:numId="893">
    <w:abstractNumId w:val="350"/>
  </w:num>
  <w:num w:numId="894">
    <w:abstractNumId w:val="368"/>
  </w:num>
  <w:num w:numId="895">
    <w:abstractNumId w:val="394"/>
  </w:num>
  <w:num w:numId="896">
    <w:abstractNumId w:val="827"/>
  </w:num>
  <w:num w:numId="897">
    <w:abstractNumId w:val="1124"/>
  </w:num>
  <w:num w:numId="898">
    <w:abstractNumId w:val="739"/>
  </w:num>
  <w:num w:numId="899">
    <w:abstractNumId w:val="1011"/>
  </w:num>
  <w:num w:numId="900">
    <w:abstractNumId w:val="686"/>
  </w:num>
  <w:num w:numId="901">
    <w:abstractNumId w:val="1103"/>
  </w:num>
  <w:num w:numId="902">
    <w:abstractNumId w:val="828"/>
  </w:num>
  <w:num w:numId="903">
    <w:abstractNumId w:val="1150"/>
  </w:num>
  <w:num w:numId="904">
    <w:abstractNumId w:val="64"/>
  </w:num>
  <w:num w:numId="905">
    <w:abstractNumId w:val="1194"/>
  </w:num>
  <w:num w:numId="906">
    <w:abstractNumId w:val="1042"/>
  </w:num>
  <w:num w:numId="907">
    <w:abstractNumId w:val="68"/>
  </w:num>
  <w:num w:numId="908">
    <w:abstractNumId w:val="0"/>
  </w:num>
  <w:num w:numId="909">
    <w:abstractNumId w:val="514"/>
  </w:num>
  <w:num w:numId="910">
    <w:abstractNumId w:val="712"/>
  </w:num>
  <w:num w:numId="911">
    <w:abstractNumId w:val="181"/>
  </w:num>
  <w:num w:numId="912">
    <w:abstractNumId w:val="308"/>
  </w:num>
  <w:num w:numId="913">
    <w:abstractNumId w:val="258"/>
  </w:num>
  <w:num w:numId="914">
    <w:abstractNumId w:val="1311"/>
  </w:num>
  <w:num w:numId="915">
    <w:abstractNumId w:val="427"/>
  </w:num>
  <w:num w:numId="916">
    <w:abstractNumId w:val="824"/>
  </w:num>
  <w:num w:numId="917">
    <w:abstractNumId w:val="406"/>
  </w:num>
  <w:num w:numId="918">
    <w:abstractNumId w:val="574"/>
  </w:num>
  <w:num w:numId="919">
    <w:abstractNumId w:val="1041"/>
  </w:num>
  <w:num w:numId="920">
    <w:abstractNumId w:val="651"/>
  </w:num>
  <w:num w:numId="921">
    <w:abstractNumId w:val="24"/>
  </w:num>
  <w:num w:numId="922">
    <w:abstractNumId w:val="485"/>
  </w:num>
  <w:num w:numId="923">
    <w:abstractNumId w:val="1365"/>
  </w:num>
  <w:num w:numId="924">
    <w:abstractNumId w:val="1327"/>
  </w:num>
  <w:num w:numId="925">
    <w:abstractNumId w:val="981"/>
  </w:num>
  <w:num w:numId="926">
    <w:abstractNumId w:val="13"/>
  </w:num>
  <w:num w:numId="927">
    <w:abstractNumId w:val="607"/>
  </w:num>
  <w:num w:numId="928">
    <w:abstractNumId w:val="432"/>
  </w:num>
  <w:num w:numId="929">
    <w:abstractNumId w:val="1053"/>
  </w:num>
  <w:num w:numId="930">
    <w:abstractNumId w:val="521"/>
  </w:num>
  <w:num w:numId="931">
    <w:abstractNumId w:val="589"/>
  </w:num>
  <w:num w:numId="932">
    <w:abstractNumId w:val="871"/>
  </w:num>
  <w:num w:numId="933">
    <w:abstractNumId w:val="1095"/>
  </w:num>
  <w:num w:numId="934">
    <w:abstractNumId w:val="16"/>
  </w:num>
  <w:num w:numId="935">
    <w:abstractNumId w:val="229"/>
  </w:num>
  <w:num w:numId="936">
    <w:abstractNumId w:val="860"/>
  </w:num>
  <w:num w:numId="937">
    <w:abstractNumId w:val="610"/>
  </w:num>
  <w:num w:numId="938">
    <w:abstractNumId w:val="953"/>
  </w:num>
  <w:num w:numId="939">
    <w:abstractNumId w:val="1248"/>
  </w:num>
  <w:num w:numId="940">
    <w:abstractNumId w:val="625"/>
  </w:num>
  <w:num w:numId="941">
    <w:abstractNumId w:val="206"/>
  </w:num>
  <w:num w:numId="942">
    <w:abstractNumId w:val="317"/>
  </w:num>
  <w:num w:numId="943">
    <w:abstractNumId w:val="1048"/>
  </w:num>
  <w:num w:numId="944">
    <w:abstractNumId w:val="683"/>
  </w:num>
  <w:num w:numId="945">
    <w:abstractNumId w:val="1256"/>
  </w:num>
  <w:num w:numId="946">
    <w:abstractNumId w:val="535"/>
  </w:num>
  <w:num w:numId="947">
    <w:abstractNumId w:val="136"/>
  </w:num>
  <w:num w:numId="948">
    <w:abstractNumId w:val="620"/>
  </w:num>
  <w:num w:numId="949">
    <w:abstractNumId w:val="1173"/>
  </w:num>
  <w:num w:numId="950">
    <w:abstractNumId w:val="843"/>
  </w:num>
  <w:num w:numId="951">
    <w:abstractNumId w:val="357"/>
  </w:num>
  <w:num w:numId="952">
    <w:abstractNumId w:val="296"/>
  </w:num>
  <w:num w:numId="953">
    <w:abstractNumId w:val="182"/>
  </w:num>
  <w:num w:numId="954">
    <w:abstractNumId w:val="945"/>
  </w:num>
  <w:num w:numId="955">
    <w:abstractNumId w:val="792"/>
  </w:num>
  <w:num w:numId="956">
    <w:abstractNumId w:val="67"/>
  </w:num>
  <w:num w:numId="957">
    <w:abstractNumId w:val="1137"/>
  </w:num>
  <w:num w:numId="958">
    <w:abstractNumId w:val="987"/>
  </w:num>
  <w:num w:numId="959">
    <w:abstractNumId w:val="838"/>
  </w:num>
  <w:num w:numId="960">
    <w:abstractNumId w:val="1147"/>
  </w:num>
  <w:num w:numId="961">
    <w:abstractNumId w:val="798"/>
  </w:num>
  <w:num w:numId="962">
    <w:abstractNumId w:val="208"/>
  </w:num>
  <w:num w:numId="963">
    <w:abstractNumId w:val="309"/>
  </w:num>
  <w:num w:numId="964">
    <w:abstractNumId w:val="369"/>
  </w:num>
  <w:num w:numId="965">
    <w:abstractNumId w:val="1046"/>
  </w:num>
  <w:num w:numId="966">
    <w:abstractNumId w:val="875"/>
  </w:num>
  <w:num w:numId="967">
    <w:abstractNumId w:val="198"/>
  </w:num>
  <w:num w:numId="968">
    <w:abstractNumId w:val="687"/>
  </w:num>
  <w:num w:numId="969">
    <w:abstractNumId w:val="319"/>
  </w:num>
  <w:num w:numId="970">
    <w:abstractNumId w:val="1007"/>
  </w:num>
  <w:num w:numId="971">
    <w:abstractNumId w:val="1335"/>
  </w:num>
  <w:num w:numId="972">
    <w:abstractNumId w:val="436"/>
  </w:num>
  <w:num w:numId="973">
    <w:abstractNumId w:val="134"/>
  </w:num>
  <w:num w:numId="974">
    <w:abstractNumId w:val="480"/>
  </w:num>
  <w:num w:numId="975">
    <w:abstractNumId w:val="396"/>
  </w:num>
  <w:num w:numId="976">
    <w:abstractNumId w:val="891"/>
  </w:num>
  <w:num w:numId="977">
    <w:abstractNumId w:val="378"/>
  </w:num>
  <w:num w:numId="978">
    <w:abstractNumId w:val="215"/>
  </w:num>
  <w:num w:numId="979">
    <w:abstractNumId w:val="679"/>
  </w:num>
  <w:num w:numId="980">
    <w:abstractNumId w:val="1389"/>
  </w:num>
  <w:num w:numId="981">
    <w:abstractNumId w:val="808"/>
  </w:num>
  <w:num w:numId="982">
    <w:abstractNumId w:val="853"/>
  </w:num>
  <w:num w:numId="983">
    <w:abstractNumId w:val="28"/>
  </w:num>
  <w:num w:numId="984">
    <w:abstractNumId w:val="275"/>
  </w:num>
  <w:num w:numId="985">
    <w:abstractNumId w:val="194"/>
  </w:num>
  <w:num w:numId="986">
    <w:abstractNumId w:val="734"/>
  </w:num>
  <w:num w:numId="987">
    <w:abstractNumId w:val="204"/>
  </w:num>
  <w:num w:numId="988">
    <w:abstractNumId w:val="1366"/>
  </w:num>
  <w:num w:numId="989">
    <w:abstractNumId w:val="1047"/>
  </w:num>
  <w:num w:numId="990">
    <w:abstractNumId w:val="825"/>
  </w:num>
  <w:num w:numId="991">
    <w:abstractNumId w:val="797"/>
  </w:num>
  <w:num w:numId="992">
    <w:abstractNumId w:val="102"/>
  </w:num>
  <w:num w:numId="993">
    <w:abstractNumId w:val="1219"/>
  </w:num>
  <w:num w:numId="994">
    <w:abstractNumId w:val="899"/>
  </w:num>
  <w:num w:numId="995">
    <w:abstractNumId w:val="335"/>
  </w:num>
  <w:num w:numId="996">
    <w:abstractNumId w:val="617"/>
  </w:num>
  <w:num w:numId="997">
    <w:abstractNumId w:val="998"/>
  </w:num>
  <w:num w:numId="998">
    <w:abstractNumId w:val="562"/>
  </w:num>
  <w:num w:numId="999">
    <w:abstractNumId w:val="1157"/>
  </w:num>
  <w:num w:numId="1000">
    <w:abstractNumId w:val="200"/>
  </w:num>
  <w:num w:numId="1001">
    <w:abstractNumId w:val="324"/>
  </w:num>
  <w:num w:numId="1002">
    <w:abstractNumId w:val="577"/>
  </w:num>
  <w:num w:numId="1003">
    <w:abstractNumId w:val="1"/>
  </w:num>
  <w:num w:numId="1004">
    <w:abstractNumId w:val="1344"/>
  </w:num>
  <w:num w:numId="1005">
    <w:abstractNumId w:val="100"/>
  </w:num>
  <w:num w:numId="1006">
    <w:abstractNumId w:val="1275"/>
  </w:num>
  <w:num w:numId="1007">
    <w:abstractNumId w:val="1128"/>
  </w:num>
  <w:num w:numId="1008">
    <w:abstractNumId w:val="22"/>
  </w:num>
  <w:num w:numId="1009">
    <w:abstractNumId w:val="1084"/>
  </w:num>
  <w:num w:numId="1010">
    <w:abstractNumId w:val="659"/>
  </w:num>
  <w:num w:numId="1011">
    <w:abstractNumId w:val="897"/>
  </w:num>
  <w:num w:numId="1012">
    <w:abstractNumId w:val="723"/>
  </w:num>
  <w:num w:numId="1013">
    <w:abstractNumId w:val="996"/>
  </w:num>
  <w:num w:numId="1014">
    <w:abstractNumId w:val="1300"/>
  </w:num>
  <w:num w:numId="1015">
    <w:abstractNumId w:val="664"/>
  </w:num>
  <w:num w:numId="1016">
    <w:abstractNumId w:val="159"/>
  </w:num>
  <w:num w:numId="1017">
    <w:abstractNumId w:val="1056"/>
  </w:num>
  <w:num w:numId="1018">
    <w:abstractNumId w:val="597"/>
  </w:num>
  <w:num w:numId="1019">
    <w:abstractNumId w:val="901"/>
  </w:num>
  <w:num w:numId="1020">
    <w:abstractNumId w:val="1097"/>
  </w:num>
  <w:num w:numId="1021">
    <w:abstractNumId w:val="343"/>
  </w:num>
  <w:num w:numId="1022">
    <w:abstractNumId w:val="26"/>
  </w:num>
  <w:num w:numId="1023">
    <w:abstractNumId w:val="905"/>
  </w:num>
  <w:num w:numId="1024">
    <w:abstractNumId w:val="187"/>
  </w:num>
  <w:num w:numId="1025">
    <w:abstractNumId w:val="1067"/>
  </w:num>
  <w:num w:numId="1026">
    <w:abstractNumId w:val="868"/>
  </w:num>
  <w:num w:numId="1027">
    <w:abstractNumId w:val="163"/>
  </w:num>
  <w:num w:numId="1028">
    <w:abstractNumId w:val="705"/>
  </w:num>
  <w:num w:numId="1029">
    <w:abstractNumId w:val="282"/>
  </w:num>
  <w:num w:numId="1030">
    <w:abstractNumId w:val="1214"/>
  </w:num>
  <w:num w:numId="1031">
    <w:abstractNumId w:val="942"/>
  </w:num>
  <w:num w:numId="1032">
    <w:abstractNumId w:val="671"/>
  </w:num>
  <w:num w:numId="1033">
    <w:abstractNumId w:val="842"/>
  </w:num>
  <w:num w:numId="1034">
    <w:abstractNumId w:val="1392"/>
  </w:num>
  <w:num w:numId="1035">
    <w:abstractNumId w:val="468"/>
  </w:num>
  <w:num w:numId="1036">
    <w:abstractNumId w:val="801"/>
  </w:num>
  <w:num w:numId="1037">
    <w:abstractNumId w:val="702"/>
  </w:num>
  <w:num w:numId="1038">
    <w:abstractNumId w:val="499"/>
  </w:num>
  <w:num w:numId="1039">
    <w:abstractNumId w:val="904"/>
  </w:num>
  <w:num w:numId="1040">
    <w:abstractNumId w:val="358"/>
  </w:num>
  <w:num w:numId="1041">
    <w:abstractNumId w:val="1347"/>
  </w:num>
  <w:num w:numId="1042">
    <w:abstractNumId w:val="398"/>
  </w:num>
  <w:num w:numId="1043">
    <w:abstractNumId w:val="1131"/>
  </w:num>
  <w:num w:numId="1044">
    <w:abstractNumId w:val="261"/>
  </w:num>
  <w:num w:numId="1045">
    <w:abstractNumId w:val="1369"/>
  </w:num>
  <w:num w:numId="1046">
    <w:abstractNumId w:val="97"/>
  </w:num>
  <w:num w:numId="1047">
    <w:abstractNumId w:val="361"/>
  </w:num>
  <w:num w:numId="1048">
    <w:abstractNumId w:val="958"/>
  </w:num>
  <w:num w:numId="1049">
    <w:abstractNumId w:val="366"/>
  </w:num>
  <w:num w:numId="1050">
    <w:abstractNumId w:val="675"/>
  </w:num>
  <w:num w:numId="1051">
    <w:abstractNumId w:val="389"/>
  </w:num>
  <w:num w:numId="1052">
    <w:abstractNumId w:val="172"/>
  </w:num>
  <w:num w:numId="1053">
    <w:abstractNumId w:val="896"/>
  </w:num>
  <w:num w:numId="1054">
    <w:abstractNumId w:val="812"/>
  </w:num>
  <w:num w:numId="1055">
    <w:abstractNumId w:val="1212"/>
  </w:num>
  <w:num w:numId="1056">
    <w:abstractNumId w:val="1070"/>
  </w:num>
  <w:num w:numId="1057">
    <w:abstractNumId w:val="566"/>
  </w:num>
  <w:num w:numId="1058">
    <w:abstractNumId w:val="817"/>
  </w:num>
  <w:num w:numId="1059">
    <w:abstractNumId w:val="554"/>
  </w:num>
  <w:num w:numId="1060">
    <w:abstractNumId w:val="191"/>
  </w:num>
  <w:num w:numId="1061">
    <w:abstractNumId w:val="1183"/>
  </w:num>
  <w:num w:numId="1062">
    <w:abstractNumId w:val="516"/>
  </w:num>
  <w:num w:numId="1063">
    <w:abstractNumId w:val="151"/>
  </w:num>
  <w:num w:numId="1064">
    <w:abstractNumId w:val="593"/>
  </w:num>
  <w:num w:numId="1065">
    <w:abstractNumId w:val="1238"/>
  </w:num>
  <w:num w:numId="1066">
    <w:abstractNumId w:val="1156"/>
  </w:num>
  <w:num w:numId="1067">
    <w:abstractNumId w:val="1015"/>
  </w:num>
  <w:num w:numId="1068">
    <w:abstractNumId w:val="941"/>
  </w:num>
  <w:num w:numId="1069">
    <w:abstractNumId w:val="844"/>
  </w:num>
  <w:num w:numId="1070">
    <w:abstractNumId w:val="1149"/>
  </w:num>
  <w:num w:numId="1071">
    <w:abstractNumId w:val="713"/>
  </w:num>
  <w:num w:numId="1072">
    <w:abstractNumId w:val="540"/>
  </w:num>
  <w:num w:numId="1073">
    <w:abstractNumId w:val="1234"/>
  </w:num>
  <w:num w:numId="1074">
    <w:abstractNumId w:val="678"/>
  </w:num>
  <w:num w:numId="1075">
    <w:abstractNumId w:val="1199"/>
  </w:num>
  <w:num w:numId="1076">
    <w:abstractNumId w:val="109"/>
  </w:num>
  <w:num w:numId="1077">
    <w:abstractNumId w:val="880"/>
  </w:num>
  <w:num w:numId="1078">
    <w:abstractNumId w:val="935"/>
  </w:num>
  <w:num w:numId="1079">
    <w:abstractNumId w:val="758"/>
  </w:num>
  <w:num w:numId="1080">
    <w:abstractNumId w:val="209"/>
  </w:num>
  <w:num w:numId="1081">
    <w:abstractNumId w:val="1215"/>
  </w:num>
  <w:num w:numId="1082">
    <w:abstractNumId w:val="160"/>
  </w:num>
  <w:num w:numId="1083">
    <w:abstractNumId w:val="1119"/>
  </w:num>
  <w:num w:numId="1084">
    <w:abstractNumId w:val="300"/>
  </w:num>
  <w:num w:numId="1085">
    <w:abstractNumId w:val="551"/>
  </w:num>
  <w:num w:numId="1086">
    <w:abstractNumId w:val="139"/>
  </w:num>
  <w:num w:numId="1087">
    <w:abstractNumId w:val="231"/>
  </w:num>
  <w:num w:numId="1088">
    <w:abstractNumId w:val="1152"/>
  </w:num>
  <w:num w:numId="1089">
    <w:abstractNumId w:val="876"/>
  </w:num>
  <w:num w:numId="1090">
    <w:abstractNumId w:val="1391"/>
  </w:num>
  <w:num w:numId="1091">
    <w:abstractNumId w:val="520"/>
  </w:num>
  <w:num w:numId="1092">
    <w:abstractNumId w:val="558"/>
  </w:num>
  <w:num w:numId="1093">
    <w:abstractNumId w:val="218"/>
  </w:num>
  <w:num w:numId="1094">
    <w:abstractNumId w:val="1265"/>
  </w:num>
  <w:num w:numId="1095">
    <w:abstractNumId w:val="660"/>
  </w:num>
  <w:num w:numId="1096">
    <w:abstractNumId w:val="744"/>
  </w:num>
  <w:num w:numId="1097">
    <w:abstractNumId w:val="544"/>
  </w:num>
  <w:num w:numId="1098">
    <w:abstractNumId w:val="299"/>
  </w:num>
  <w:num w:numId="1099">
    <w:abstractNumId w:val="782"/>
  </w:num>
  <w:num w:numId="1100">
    <w:abstractNumId w:val="724"/>
  </w:num>
  <w:num w:numId="1101">
    <w:abstractNumId w:val="1144"/>
  </w:num>
  <w:num w:numId="1102">
    <w:abstractNumId w:val="322"/>
  </w:num>
  <w:num w:numId="1103">
    <w:abstractNumId w:val="1301"/>
  </w:num>
  <w:num w:numId="1104">
    <w:abstractNumId w:val="1203"/>
  </w:num>
  <w:num w:numId="1105">
    <w:abstractNumId w:val="269"/>
  </w:num>
  <w:num w:numId="1106">
    <w:abstractNumId w:val="613"/>
  </w:num>
  <w:num w:numId="1107">
    <w:abstractNumId w:val="1207"/>
  </w:num>
  <w:num w:numId="1108">
    <w:abstractNumId w:val="286"/>
  </w:num>
  <w:num w:numId="1109">
    <w:abstractNumId w:val="232"/>
  </w:num>
  <w:num w:numId="1110">
    <w:abstractNumId w:val="1185"/>
  </w:num>
  <w:num w:numId="1111">
    <w:abstractNumId w:val="1294"/>
  </w:num>
  <w:num w:numId="1112">
    <w:abstractNumId w:val="887"/>
  </w:num>
  <w:num w:numId="1113">
    <w:abstractNumId w:val="612"/>
  </w:num>
  <w:num w:numId="1114">
    <w:abstractNumId w:val="813"/>
  </w:num>
  <w:num w:numId="1115">
    <w:abstractNumId w:val="283"/>
  </w:num>
  <w:num w:numId="1116">
    <w:abstractNumId w:val="1038"/>
  </w:num>
  <w:num w:numId="1117">
    <w:abstractNumId w:val="1037"/>
  </w:num>
  <w:num w:numId="1118">
    <w:abstractNumId w:val="233"/>
  </w:num>
  <w:num w:numId="1119">
    <w:abstractNumId w:val="1368"/>
  </w:num>
  <w:num w:numId="1120">
    <w:abstractNumId w:val="1172"/>
  </w:num>
  <w:num w:numId="1121">
    <w:abstractNumId w:val="20"/>
  </w:num>
  <w:num w:numId="1122">
    <w:abstractNumId w:val="1082"/>
  </w:num>
  <w:num w:numId="1123">
    <w:abstractNumId w:val="70"/>
  </w:num>
  <w:num w:numId="1124">
    <w:abstractNumId w:val="414"/>
  </w:num>
  <w:num w:numId="1125">
    <w:abstractNumId w:val="854"/>
  </w:num>
  <w:num w:numId="1126">
    <w:abstractNumId w:val="1108"/>
  </w:num>
  <w:num w:numId="1127">
    <w:abstractNumId w:val="1361"/>
  </w:num>
  <w:num w:numId="1128">
    <w:abstractNumId w:val="50"/>
  </w:num>
  <w:num w:numId="1129">
    <w:abstractNumId w:val="395"/>
  </w:num>
  <w:num w:numId="1130">
    <w:abstractNumId w:val="919"/>
  </w:num>
  <w:num w:numId="1131">
    <w:abstractNumId w:val="1061"/>
  </w:num>
  <w:num w:numId="1132">
    <w:abstractNumId w:val="602"/>
  </w:num>
  <w:num w:numId="1133">
    <w:abstractNumId w:val="733"/>
  </w:num>
  <w:num w:numId="1134">
    <w:abstractNumId w:val="1226"/>
  </w:num>
  <w:num w:numId="1135">
    <w:abstractNumId w:val="1281"/>
  </w:num>
  <w:num w:numId="1136">
    <w:abstractNumId w:val="836"/>
  </w:num>
  <w:num w:numId="1137">
    <w:abstractNumId w:val="1077"/>
  </w:num>
  <w:num w:numId="1138">
    <w:abstractNumId w:val="1117"/>
  </w:num>
  <w:num w:numId="1139">
    <w:abstractNumId w:val="1341"/>
  </w:num>
  <w:num w:numId="1140">
    <w:abstractNumId w:val="370"/>
  </w:num>
  <w:num w:numId="1141">
    <w:abstractNumId w:val="1138"/>
  </w:num>
  <w:num w:numId="1142">
    <w:abstractNumId w:val="18"/>
  </w:num>
  <w:num w:numId="1143">
    <w:abstractNumId w:val="988"/>
  </w:num>
  <w:num w:numId="1144">
    <w:abstractNumId w:val="416"/>
  </w:num>
  <w:num w:numId="1145">
    <w:abstractNumId w:val="1054"/>
  </w:num>
  <w:num w:numId="1146">
    <w:abstractNumId w:val="495"/>
  </w:num>
  <w:num w:numId="1147">
    <w:abstractNumId w:val="32"/>
  </w:num>
  <w:num w:numId="1148">
    <w:abstractNumId w:val="787"/>
  </w:num>
  <w:num w:numId="1149">
    <w:abstractNumId w:val="1243"/>
  </w:num>
  <w:num w:numId="1150">
    <w:abstractNumId w:val="101"/>
  </w:num>
  <w:num w:numId="1151">
    <w:abstractNumId w:val="735"/>
  </w:num>
  <w:num w:numId="1152">
    <w:abstractNumId w:val="377"/>
  </w:num>
  <w:num w:numId="1153">
    <w:abstractNumId w:val="1337"/>
  </w:num>
  <w:num w:numId="1154">
    <w:abstractNumId w:val="878"/>
  </w:num>
  <w:num w:numId="1155">
    <w:abstractNumId w:val="648"/>
  </w:num>
  <w:num w:numId="1156">
    <w:abstractNumId w:val="438"/>
  </w:num>
  <w:num w:numId="1157">
    <w:abstractNumId w:val="595"/>
  </w:num>
  <w:num w:numId="1158">
    <w:abstractNumId w:val="788"/>
  </w:num>
  <w:num w:numId="1159">
    <w:abstractNumId w:val="519"/>
  </w:num>
  <w:num w:numId="1160">
    <w:abstractNumId w:val="60"/>
  </w:num>
  <w:num w:numId="1161">
    <w:abstractNumId w:val="821"/>
  </w:num>
  <w:num w:numId="1162">
    <w:abstractNumId w:val="1218"/>
  </w:num>
  <w:num w:numId="1163">
    <w:abstractNumId w:val="641"/>
  </w:num>
  <w:num w:numId="1164">
    <w:abstractNumId w:val="1314"/>
  </w:num>
  <w:num w:numId="1165">
    <w:abstractNumId w:val="487"/>
  </w:num>
  <w:num w:numId="1166">
    <w:abstractNumId w:val="1385"/>
  </w:num>
  <w:num w:numId="1167">
    <w:abstractNumId w:val="1324"/>
  </w:num>
  <w:num w:numId="1168">
    <w:abstractNumId w:val="937"/>
  </w:num>
  <w:num w:numId="1169">
    <w:abstractNumId w:val="127"/>
  </w:num>
  <w:num w:numId="1170">
    <w:abstractNumId w:val="1251"/>
  </w:num>
  <w:num w:numId="1171">
    <w:abstractNumId w:val="925"/>
  </w:num>
  <w:num w:numId="1172">
    <w:abstractNumId w:val="1222"/>
  </w:num>
  <w:num w:numId="1173">
    <w:abstractNumId w:val="1180"/>
  </w:num>
  <w:num w:numId="1174">
    <w:abstractNumId w:val="263"/>
  </w:num>
  <w:num w:numId="1175">
    <w:abstractNumId w:val="873"/>
  </w:num>
  <w:num w:numId="1176">
    <w:abstractNumId w:val="425"/>
  </w:num>
  <w:num w:numId="1177">
    <w:abstractNumId w:val="1151"/>
  </w:num>
  <w:num w:numId="1178">
    <w:abstractNumId w:val="587"/>
  </w:num>
  <w:num w:numId="1179">
    <w:abstractNumId w:val="457"/>
  </w:num>
  <w:num w:numId="1180">
    <w:abstractNumId w:val="1087"/>
  </w:num>
  <w:num w:numId="1181">
    <w:abstractNumId w:val="242"/>
  </w:num>
  <w:num w:numId="1182">
    <w:abstractNumId w:val="449"/>
  </w:num>
  <w:num w:numId="1183">
    <w:abstractNumId w:val="1165"/>
  </w:num>
  <w:num w:numId="1184">
    <w:abstractNumId w:val="470"/>
  </w:num>
  <w:num w:numId="1185">
    <w:abstractNumId w:val="93"/>
  </w:num>
  <w:num w:numId="1186">
    <w:abstractNumId w:val="44"/>
  </w:num>
  <w:num w:numId="1187">
    <w:abstractNumId w:val="826"/>
  </w:num>
  <w:num w:numId="1188">
    <w:abstractNumId w:val="668"/>
  </w:num>
  <w:num w:numId="1189">
    <w:abstractNumId w:val="210"/>
  </w:num>
  <w:num w:numId="1190">
    <w:abstractNumId w:val="910"/>
  </w:num>
  <w:num w:numId="1191">
    <w:abstractNumId w:val="494"/>
  </w:num>
  <w:num w:numId="1192">
    <w:abstractNumId w:val="272"/>
  </w:num>
  <w:num w:numId="1193">
    <w:abstractNumId w:val="1386"/>
  </w:num>
  <w:num w:numId="1194">
    <w:abstractNumId w:val="46"/>
  </w:num>
  <w:num w:numId="1195">
    <w:abstractNumId w:val="351"/>
  </w:num>
  <w:num w:numId="1196">
    <w:abstractNumId w:val="920"/>
  </w:num>
  <w:num w:numId="1197">
    <w:abstractNumId w:val="578"/>
  </w:num>
  <w:num w:numId="1198">
    <w:abstractNumId w:val="961"/>
  </w:num>
  <w:num w:numId="1199">
    <w:abstractNumId w:val="890"/>
  </w:num>
  <w:num w:numId="1200">
    <w:abstractNumId w:val="316"/>
  </w:num>
  <w:num w:numId="1201">
    <w:abstractNumId w:val="344"/>
  </w:num>
  <w:num w:numId="1202">
    <w:abstractNumId w:val="329"/>
  </w:num>
  <w:num w:numId="1203">
    <w:abstractNumId w:val="7"/>
  </w:num>
  <w:num w:numId="1204">
    <w:abstractNumId w:val="557"/>
  </w:num>
  <w:num w:numId="1205">
    <w:abstractNumId w:val="413"/>
  </w:num>
  <w:num w:numId="1206">
    <w:abstractNumId w:val="37"/>
  </w:num>
  <w:num w:numId="1207">
    <w:abstractNumId w:val="1178"/>
  </w:num>
  <w:num w:numId="1208">
    <w:abstractNumId w:val="666"/>
  </w:num>
  <w:num w:numId="1209">
    <w:abstractNumId w:val="1375"/>
  </w:num>
  <w:num w:numId="1210">
    <w:abstractNumId w:val="1175"/>
  </w:num>
  <w:num w:numId="1211">
    <w:abstractNumId w:val="71"/>
  </w:num>
  <w:num w:numId="1212">
    <w:abstractNumId w:val="355"/>
  </w:num>
  <w:num w:numId="1213">
    <w:abstractNumId w:val="1216"/>
  </w:num>
  <w:num w:numId="1214">
    <w:abstractNumId w:val="230"/>
  </w:num>
  <w:num w:numId="1215">
    <w:abstractNumId w:val="423"/>
  </w:num>
  <w:num w:numId="1216">
    <w:abstractNumId w:val="640"/>
  </w:num>
  <w:num w:numId="1217">
    <w:abstractNumId w:val="534"/>
  </w:num>
  <w:num w:numId="1218">
    <w:abstractNumId w:val="148"/>
  </w:num>
  <w:num w:numId="1219">
    <w:abstractNumId w:val="633"/>
  </w:num>
  <w:num w:numId="1220">
    <w:abstractNumId w:val="537"/>
  </w:num>
  <w:num w:numId="1221">
    <w:abstractNumId w:val="635"/>
  </w:num>
  <w:num w:numId="1222">
    <w:abstractNumId w:val="1021"/>
  </w:num>
  <w:num w:numId="1223">
    <w:abstractNumId w:val="879"/>
  </w:num>
  <w:num w:numId="1224">
    <w:abstractNumId w:val="1045"/>
  </w:num>
  <w:num w:numId="1225">
    <w:abstractNumId w:val="168"/>
  </w:num>
  <w:num w:numId="1226">
    <w:abstractNumId w:val="1083"/>
  </w:num>
  <w:num w:numId="1227">
    <w:abstractNumId w:val="1120"/>
  </w:num>
  <w:num w:numId="1228">
    <w:abstractNumId w:val="1306"/>
  </w:num>
  <w:num w:numId="1229">
    <w:abstractNumId w:val="237"/>
  </w:num>
  <w:num w:numId="1230">
    <w:abstractNumId w:val="474"/>
  </w:num>
  <w:num w:numId="1231">
    <w:abstractNumId w:val="1206"/>
  </w:num>
  <w:num w:numId="1232">
    <w:abstractNumId w:val="766"/>
  </w:num>
  <w:num w:numId="1233">
    <w:abstractNumId w:val="960"/>
  </w:num>
  <w:num w:numId="1234">
    <w:abstractNumId w:val="672"/>
  </w:num>
  <w:num w:numId="1235">
    <w:abstractNumId w:val="794"/>
  </w:num>
  <w:num w:numId="1236">
    <w:abstractNumId w:val="146"/>
  </w:num>
  <w:num w:numId="1237">
    <w:abstractNumId w:val="762"/>
  </w:num>
  <w:num w:numId="1238">
    <w:abstractNumId w:val="1249"/>
  </w:num>
  <w:num w:numId="1239">
    <w:abstractNumId w:val="754"/>
  </w:num>
  <w:num w:numId="1240">
    <w:abstractNumId w:val="121"/>
  </w:num>
  <w:num w:numId="1241">
    <w:abstractNumId w:val="1051"/>
  </w:num>
  <w:num w:numId="1242">
    <w:abstractNumId w:val="924"/>
  </w:num>
  <w:num w:numId="1243">
    <w:abstractNumId w:val="234"/>
  </w:num>
  <w:num w:numId="1244">
    <w:abstractNumId w:val="628"/>
  </w:num>
  <w:num w:numId="1245">
    <w:abstractNumId w:val="710"/>
  </w:num>
  <w:num w:numId="1246">
    <w:abstractNumId w:val="922"/>
  </w:num>
  <w:num w:numId="1247">
    <w:abstractNumId w:val="1125"/>
  </w:num>
  <w:num w:numId="1248">
    <w:abstractNumId w:val="54"/>
  </w:num>
  <w:num w:numId="1249">
    <w:abstractNumId w:val="689"/>
  </w:num>
  <w:num w:numId="1250">
    <w:abstractNumId w:val="268"/>
  </w:num>
  <w:num w:numId="1251">
    <w:abstractNumId w:val="1024"/>
  </w:num>
  <w:num w:numId="1252">
    <w:abstractNumId w:val="411"/>
  </w:num>
  <w:num w:numId="1253">
    <w:abstractNumId w:val="1181"/>
  </w:num>
  <w:num w:numId="1254">
    <w:abstractNumId w:val="894"/>
  </w:num>
  <w:num w:numId="1255">
    <w:abstractNumId w:val="25"/>
  </w:num>
  <w:num w:numId="1256">
    <w:abstractNumId w:val="77"/>
  </w:num>
  <w:num w:numId="1257">
    <w:abstractNumId w:val="803"/>
  </w:num>
  <w:num w:numId="1258">
    <w:abstractNumId w:val="331"/>
  </w:num>
  <w:num w:numId="1259">
    <w:abstractNumId w:val="669"/>
  </w:num>
  <w:num w:numId="1260">
    <w:abstractNumId w:val="281"/>
  </w:num>
  <w:num w:numId="1261">
    <w:abstractNumId w:val="768"/>
  </w:num>
  <w:num w:numId="1262">
    <w:abstractNumId w:val="893"/>
  </w:num>
  <w:num w:numId="1263">
    <w:abstractNumId w:val="442"/>
  </w:num>
  <w:num w:numId="1264">
    <w:abstractNumId w:val="1230"/>
  </w:num>
  <w:num w:numId="1265">
    <w:abstractNumId w:val="1288"/>
  </w:num>
  <w:num w:numId="1266">
    <w:abstractNumId w:val="404"/>
  </w:num>
  <w:num w:numId="1267">
    <w:abstractNumId w:val="1231"/>
  </w:num>
  <w:num w:numId="1268">
    <w:abstractNumId w:val="280"/>
  </w:num>
  <w:num w:numId="1269">
    <w:abstractNumId w:val="1364"/>
  </w:num>
  <w:num w:numId="1270">
    <w:abstractNumId w:val="1282"/>
  </w:num>
  <w:num w:numId="1271">
    <w:abstractNumId w:val="911"/>
  </w:num>
  <w:num w:numId="1272">
    <w:abstractNumId w:val="374"/>
  </w:num>
  <w:num w:numId="1273">
    <w:abstractNumId w:val="403"/>
  </w:num>
  <w:num w:numId="1274">
    <w:abstractNumId w:val="522"/>
  </w:num>
  <w:num w:numId="1275">
    <w:abstractNumId w:val="770"/>
  </w:num>
  <w:num w:numId="1276">
    <w:abstractNumId w:val="289"/>
  </w:num>
  <w:num w:numId="1277">
    <w:abstractNumId w:val="1304"/>
  </w:num>
  <w:num w:numId="1278">
    <w:abstractNumId w:val="53"/>
  </w:num>
  <w:num w:numId="1279">
    <w:abstractNumId w:val="1017"/>
  </w:num>
  <w:num w:numId="1280">
    <w:abstractNumId w:val="1188"/>
  </w:num>
  <w:num w:numId="1281">
    <w:abstractNumId w:val="903"/>
  </w:num>
  <w:num w:numId="1282">
    <w:abstractNumId w:val="320"/>
  </w:num>
  <w:num w:numId="1283">
    <w:abstractNumId w:val="1285"/>
  </w:num>
  <w:num w:numId="1284">
    <w:abstractNumId w:val="1228"/>
  </w:num>
  <w:num w:numId="1285">
    <w:abstractNumId w:val="1229"/>
  </w:num>
  <w:num w:numId="1286">
    <w:abstractNumId w:val="1080"/>
  </w:num>
  <w:num w:numId="1287">
    <w:abstractNumId w:val="722"/>
  </w:num>
  <w:num w:numId="1288">
    <w:abstractNumId w:val="1340"/>
  </w:num>
  <w:num w:numId="1289">
    <w:abstractNumId w:val="213"/>
  </w:num>
  <w:num w:numId="1290">
    <w:abstractNumId w:val="1134"/>
  </w:num>
  <w:num w:numId="1291">
    <w:abstractNumId w:val="547"/>
  </w:num>
  <w:num w:numId="1292">
    <w:abstractNumId w:val="1317"/>
  </w:num>
  <w:num w:numId="1293">
    <w:abstractNumId w:val="1255"/>
  </w:num>
  <w:num w:numId="1294">
    <w:abstractNumId w:val="1121"/>
  </w:num>
  <w:num w:numId="1295">
    <w:abstractNumId w:val="274"/>
  </w:num>
  <w:num w:numId="1296">
    <w:abstractNumId w:val="407"/>
  </w:num>
  <w:num w:numId="1297">
    <w:abstractNumId w:val="1279"/>
  </w:num>
  <w:num w:numId="1298">
    <w:abstractNumId w:val="609"/>
  </w:num>
  <w:num w:numId="1299">
    <w:abstractNumId w:val="604"/>
  </w:num>
  <w:num w:numId="1300">
    <w:abstractNumId w:val="833"/>
  </w:num>
  <w:num w:numId="1301">
    <w:abstractNumId w:val="645"/>
  </w:num>
  <w:num w:numId="1302">
    <w:abstractNumId w:val="1196"/>
  </w:num>
  <w:num w:numId="1303">
    <w:abstractNumId w:val="870"/>
  </w:num>
  <w:num w:numId="1304">
    <w:abstractNumId w:val="980"/>
  </w:num>
  <w:num w:numId="1305">
    <w:abstractNumId w:val="419"/>
  </w:num>
  <w:num w:numId="1306">
    <w:abstractNumId w:val="1315"/>
  </w:num>
  <w:num w:numId="1307">
    <w:abstractNumId w:val="5"/>
  </w:num>
  <w:num w:numId="1308">
    <w:abstractNumId w:val="265"/>
  </w:num>
  <w:num w:numId="1309">
    <w:abstractNumId w:val="325"/>
  </w:num>
  <w:num w:numId="1310">
    <w:abstractNumId w:val="697"/>
  </w:num>
  <w:num w:numId="1311">
    <w:abstractNumId w:val="39"/>
  </w:num>
  <w:num w:numId="1312">
    <w:abstractNumId w:val="1356"/>
  </w:num>
  <w:num w:numId="1313">
    <w:abstractNumId w:val="567"/>
  </w:num>
  <w:num w:numId="1314">
    <w:abstractNumId w:val="973"/>
  </w:num>
  <w:num w:numId="1315">
    <w:abstractNumId w:val="564"/>
  </w:num>
  <w:num w:numId="1316">
    <w:abstractNumId w:val="525"/>
  </w:num>
  <w:num w:numId="1317">
    <w:abstractNumId w:val="372"/>
  </w:num>
  <w:num w:numId="1318">
    <w:abstractNumId w:val="528"/>
  </w:num>
  <w:num w:numId="1319">
    <w:abstractNumId w:val="170"/>
  </w:num>
  <w:num w:numId="1320">
    <w:abstractNumId w:val="805"/>
  </w:num>
  <w:num w:numId="1321">
    <w:abstractNumId w:val="45"/>
  </w:num>
  <w:num w:numId="1322">
    <w:abstractNumId w:val="943"/>
  </w:num>
  <w:num w:numId="1323">
    <w:abstractNumId w:val="496"/>
  </w:num>
  <w:num w:numId="1324">
    <w:abstractNumId w:val="505"/>
  </w:num>
  <w:num w:numId="1325">
    <w:abstractNumId w:val="1122"/>
  </w:num>
  <w:num w:numId="1326">
    <w:abstractNumId w:val="741"/>
  </w:num>
  <w:num w:numId="1327">
    <w:abstractNumId w:val="835"/>
  </w:num>
  <w:num w:numId="1328">
    <w:abstractNumId w:val="746"/>
  </w:num>
  <w:num w:numId="1329">
    <w:abstractNumId w:val="1019"/>
  </w:num>
  <w:num w:numId="1330">
    <w:abstractNumId w:val="681"/>
  </w:num>
  <w:num w:numId="1331">
    <w:abstractNumId w:val="979"/>
  </w:num>
  <w:num w:numId="1332">
    <w:abstractNumId w:val="105"/>
  </w:num>
  <w:num w:numId="1333">
    <w:abstractNumId w:val="584"/>
  </w:num>
  <w:num w:numId="1334">
    <w:abstractNumId w:val="590"/>
  </w:num>
  <w:num w:numId="1335">
    <w:abstractNumId w:val="569"/>
  </w:num>
  <w:num w:numId="1336">
    <w:abstractNumId w:val="337"/>
  </w:num>
  <w:num w:numId="1337">
    <w:abstractNumId w:val="912"/>
  </w:num>
  <w:num w:numId="1338">
    <w:abstractNumId w:val="156"/>
  </w:num>
  <w:num w:numId="1339">
    <w:abstractNumId w:val="340"/>
  </w:num>
  <w:num w:numId="1340">
    <w:abstractNumId w:val="862"/>
  </w:num>
  <w:num w:numId="1341">
    <w:abstractNumId w:val="1205"/>
  </w:num>
  <w:num w:numId="1342">
    <w:abstractNumId w:val="240"/>
  </w:num>
  <w:num w:numId="1343">
    <w:abstractNumId w:val="552"/>
  </w:num>
  <w:num w:numId="1344">
    <w:abstractNumId w:val="968"/>
  </w:num>
  <w:num w:numId="1345">
    <w:abstractNumId w:val="236"/>
  </w:num>
  <w:num w:numId="1346">
    <w:abstractNumId w:val="1210"/>
  </w:num>
  <w:num w:numId="1347">
    <w:abstractNumId w:val="931"/>
  </w:num>
  <w:num w:numId="1348">
    <w:abstractNumId w:val="748"/>
  </w:num>
  <w:num w:numId="1349">
    <w:abstractNumId w:val="709"/>
  </w:num>
  <w:num w:numId="1350">
    <w:abstractNumId w:val="129"/>
  </w:num>
  <w:num w:numId="1351">
    <w:abstractNumId w:val="1259"/>
  </w:num>
  <w:num w:numId="1352">
    <w:abstractNumId w:val="991"/>
  </w:num>
  <w:num w:numId="1353">
    <w:abstractNumId w:val="1118"/>
  </w:num>
  <w:num w:numId="1354">
    <w:abstractNumId w:val="188"/>
  </w:num>
  <w:num w:numId="1355">
    <w:abstractNumId w:val="1333"/>
  </w:num>
  <w:num w:numId="1356">
    <w:abstractNumId w:val="66"/>
  </w:num>
  <w:num w:numId="1357">
    <w:abstractNumId w:val="328"/>
  </w:num>
  <w:num w:numId="1358">
    <w:abstractNumId w:val="1029"/>
  </w:num>
  <w:num w:numId="1359">
    <w:abstractNumId w:val="810"/>
  </w:num>
  <w:num w:numId="1360">
    <w:abstractNumId w:val="637"/>
  </w:num>
  <w:num w:numId="1361">
    <w:abstractNumId w:val="1190"/>
  </w:num>
  <w:num w:numId="1362">
    <w:abstractNumId w:val="950"/>
  </w:num>
  <w:num w:numId="1363">
    <w:abstractNumId w:val="287"/>
  </w:num>
  <w:num w:numId="1364">
    <w:abstractNumId w:val="750"/>
  </w:num>
  <w:num w:numId="1365">
    <w:abstractNumId w:val="781"/>
  </w:num>
  <w:num w:numId="1366">
    <w:abstractNumId w:val="98"/>
  </w:num>
  <w:num w:numId="1367">
    <w:abstractNumId w:val="715"/>
  </w:num>
  <w:num w:numId="1368">
    <w:abstractNumId w:val="1213"/>
  </w:num>
  <w:num w:numId="1369">
    <w:abstractNumId w:val="1316"/>
  </w:num>
  <w:num w:numId="1370">
    <w:abstractNumId w:val="270"/>
  </w:num>
  <w:num w:numId="1371">
    <w:abstractNumId w:val="1381"/>
  </w:num>
  <w:num w:numId="1372">
    <w:abstractNumId w:val="985"/>
  </w:num>
  <w:num w:numId="1373">
    <w:abstractNumId w:val="1032"/>
  </w:num>
  <w:num w:numId="1374">
    <w:abstractNumId w:val="154"/>
  </w:num>
  <w:num w:numId="1375">
    <w:abstractNumId w:val="1145"/>
  </w:num>
  <w:num w:numId="1376">
    <w:abstractNumId w:val="699"/>
  </w:num>
  <w:num w:numId="1377">
    <w:abstractNumId w:val="87"/>
  </w:num>
  <w:num w:numId="1378">
    <w:abstractNumId w:val="618"/>
  </w:num>
  <w:num w:numId="1379">
    <w:abstractNumId w:val="864"/>
  </w:num>
  <w:num w:numId="1380">
    <w:abstractNumId w:val="643"/>
  </w:num>
  <w:num w:numId="1381">
    <w:abstractNumId w:val="737"/>
  </w:num>
  <w:num w:numId="1382">
    <w:abstractNumId w:val="616"/>
  </w:num>
  <w:num w:numId="1383">
    <w:abstractNumId w:val="264"/>
  </w:num>
  <w:num w:numId="1384">
    <w:abstractNumId w:val="153"/>
  </w:num>
  <w:num w:numId="1385">
    <w:abstractNumId w:val="354"/>
  </w:num>
  <w:num w:numId="1386">
    <w:abstractNumId w:val="523"/>
  </w:num>
  <w:num w:numId="1387">
    <w:abstractNumId w:val="254"/>
  </w:num>
  <w:num w:numId="1388">
    <w:abstractNumId w:val="114"/>
  </w:num>
  <w:num w:numId="1389">
    <w:abstractNumId w:val="970"/>
  </w:num>
  <w:num w:numId="1390">
    <w:abstractNumId w:val="1155"/>
  </w:num>
  <w:num w:numId="1391">
    <w:abstractNumId w:val="143"/>
  </w:num>
  <w:num w:numId="1392">
    <w:abstractNumId w:val="315"/>
  </w:num>
  <w:num w:numId="1393">
    <w:abstractNumId w:val="1384"/>
  </w:num>
  <w:numIdMacAtCleanup w:val="13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hideSpellingErrors/>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D2B"/>
    <w:rsid w:val="00001BAE"/>
    <w:rsid w:val="00002B16"/>
    <w:rsid w:val="0000345A"/>
    <w:rsid w:val="0000484A"/>
    <w:rsid w:val="00004C0B"/>
    <w:rsid w:val="00005E5D"/>
    <w:rsid w:val="000071B6"/>
    <w:rsid w:val="00007B41"/>
    <w:rsid w:val="000120F5"/>
    <w:rsid w:val="00014B86"/>
    <w:rsid w:val="00022203"/>
    <w:rsid w:val="000306BE"/>
    <w:rsid w:val="00031B00"/>
    <w:rsid w:val="0003692C"/>
    <w:rsid w:val="00044692"/>
    <w:rsid w:val="000461B7"/>
    <w:rsid w:val="00050169"/>
    <w:rsid w:val="00051D55"/>
    <w:rsid w:val="0005418D"/>
    <w:rsid w:val="00054E67"/>
    <w:rsid w:val="00056158"/>
    <w:rsid w:val="0006087E"/>
    <w:rsid w:val="000608C1"/>
    <w:rsid w:val="00060E0A"/>
    <w:rsid w:val="00062AA1"/>
    <w:rsid w:val="00063BDA"/>
    <w:rsid w:val="0006444C"/>
    <w:rsid w:val="00064686"/>
    <w:rsid w:val="00065262"/>
    <w:rsid w:val="00066288"/>
    <w:rsid w:val="0006738C"/>
    <w:rsid w:val="000673E0"/>
    <w:rsid w:val="00070930"/>
    <w:rsid w:val="00070FDA"/>
    <w:rsid w:val="00071241"/>
    <w:rsid w:val="0007202A"/>
    <w:rsid w:val="00073AB5"/>
    <w:rsid w:val="00073FE8"/>
    <w:rsid w:val="0007476D"/>
    <w:rsid w:val="00074E4E"/>
    <w:rsid w:val="00074E6E"/>
    <w:rsid w:val="00075785"/>
    <w:rsid w:val="000803D3"/>
    <w:rsid w:val="00083099"/>
    <w:rsid w:val="0008486C"/>
    <w:rsid w:val="00085413"/>
    <w:rsid w:val="00086089"/>
    <w:rsid w:val="0009024C"/>
    <w:rsid w:val="000917EF"/>
    <w:rsid w:val="00095273"/>
    <w:rsid w:val="000955A9"/>
    <w:rsid w:val="00097C03"/>
    <w:rsid w:val="000A00AD"/>
    <w:rsid w:val="000A25BB"/>
    <w:rsid w:val="000A43E4"/>
    <w:rsid w:val="000A6129"/>
    <w:rsid w:val="000A774C"/>
    <w:rsid w:val="000B2DBE"/>
    <w:rsid w:val="000B3E5E"/>
    <w:rsid w:val="000B400B"/>
    <w:rsid w:val="000B6F95"/>
    <w:rsid w:val="000C217D"/>
    <w:rsid w:val="000C234D"/>
    <w:rsid w:val="000C3B9E"/>
    <w:rsid w:val="000C4AEC"/>
    <w:rsid w:val="000C4B0E"/>
    <w:rsid w:val="000C613A"/>
    <w:rsid w:val="000C6A87"/>
    <w:rsid w:val="000C6A99"/>
    <w:rsid w:val="000C6E8E"/>
    <w:rsid w:val="000D07E0"/>
    <w:rsid w:val="000D1861"/>
    <w:rsid w:val="000D6C59"/>
    <w:rsid w:val="000E25E9"/>
    <w:rsid w:val="000E4081"/>
    <w:rsid w:val="000F389D"/>
    <w:rsid w:val="000F41F0"/>
    <w:rsid w:val="000F466A"/>
    <w:rsid w:val="00100780"/>
    <w:rsid w:val="001010DF"/>
    <w:rsid w:val="001024AB"/>
    <w:rsid w:val="00102832"/>
    <w:rsid w:val="001030C1"/>
    <w:rsid w:val="00104821"/>
    <w:rsid w:val="00104B6B"/>
    <w:rsid w:val="001051BF"/>
    <w:rsid w:val="00120195"/>
    <w:rsid w:val="0012697B"/>
    <w:rsid w:val="00126A83"/>
    <w:rsid w:val="00130551"/>
    <w:rsid w:val="00130F65"/>
    <w:rsid w:val="0013275D"/>
    <w:rsid w:val="00134664"/>
    <w:rsid w:val="0013588B"/>
    <w:rsid w:val="00135ED7"/>
    <w:rsid w:val="001360A8"/>
    <w:rsid w:val="001360F7"/>
    <w:rsid w:val="0013687B"/>
    <w:rsid w:val="00140E66"/>
    <w:rsid w:val="00141930"/>
    <w:rsid w:val="001440C6"/>
    <w:rsid w:val="00152ED8"/>
    <w:rsid w:val="0015450C"/>
    <w:rsid w:val="00154797"/>
    <w:rsid w:val="0015525F"/>
    <w:rsid w:val="00155410"/>
    <w:rsid w:val="00156D42"/>
    <w:rsid w:val="00161EBF"/>
    <w:rsid w:val="001628A8"/>
    <w:rsid w:val="001641FC"/>
    <w:rsid w:val="00165C0F"/>
    <w:rsid w:val="00166298"/>
    <w:rsid w:val="00171DAC"/>
    <w:rsid w:val="00172E72"/>
    <w:rsid w:val="00181439"/>
    <w:rsid w:val="00181BC3"/>
    <w:rsid w:val="00183AF7"/>
    <w:rsid w:val="0018487D"/>
    <w:rsid w:val="00184B10"/>
    <w:rsid w:val="00186D6B"/>
    <w:rsid w:val="00190EE0"/>
    <w:rsid w:val="00192E07"/>
    <w:rsid w:val="00193DD2"/>
    <w:rsid w:val="001951F6"/>
    <w:rsid w:val="0019522C"/>
    <w:rsid w:val="0019599E"/>
    <w:rsid w:val="00196F95"/>
    <w:rsid w:val="0019797A"/>
    <w:rsid w:val="00197C90"/>
    <w:rsid w:val="001A0DBA"/>
    <w:rsid w:val="001A164B"/>
    <w:rsid w:val="001A2909"/>
    <w:rsid w:val="001A2F04"/>
    <w:rsid w:val="001A5CE5"/>
    <w:rsid w:val="001A6252"/>
    <w:rsid w:val="001B0255"/>
    <w:rsid w:val="001B3331"/>
    <w:rsid w:val="001B37D7"/>
    <w:rsid w:val="001B727C"/>
    <w:rsid w:val="001C078A"/>
    <w:rsid w:val="001C203B"/>
    <w:rsid w:val="001C2B48"/>
    <w:rsid w:val="001C2D75"/>
    <w:rsid w:val="001C3CFE"/>
    <w:rsid w:val="001C4BDC"/>
    <w:rsid w:val="001C52A9"/>
    <w:rsid w:val="001C70C4"/>
    <w:rsid w:val="001C7433"/>
    <w:rsid w:val="001C74E1"/>
    <w:rsid w:val="001D0FE1"/>
    <w:rsid w:val="001D1360"/>
    <w:rsid w:val="001D2A5B"/>
    <w:rsid w:val="001D4E38"/>
    <w:rsid w:val="001D5B7D"/>
    <w:rsid w:val="001D61EE"/>
    <w:rsid w:val="001D6A6D"/>
    <w:rsid w:val="001D72A7"/>
    <w:rsid w:val="001D76FC"/>
    <w:rsid w:val="001E1318"/>
    <w:rsid w:val="001E39B5"/>
    <w:rsid w:val="001F00C9"/>
    <w:rsid w:val="001F23D9"/>
    <w:rsid w:val="001F309B"/>
    <w:rsid w:val="001F353B"/>
    <w:rsid w:val="001F3B4A"/>
    <w:rsid w:val="001F4480"/>
    <w:rsid w:val="001F4A6C"/>
    <w:rsid w:val="001F4BE2"/>
    <w:rsid w:val="001F7575"/>
    <w:rsid w:val="001F7746"/>
    <w:rsid w:val="00201CB0"/>
    <w:rsid w:val="0020217B"/>
    <w:rsid w:val="002033AE"/>
    <w:rsid w:val="0020344C"/>
    <w:rsid w:val="0020535A"/>
    <w:rsid w:val="00205CEC"/>
    <w:rsid w:val="0020693F"/>
    <w:rsid w:val="00211C24"/>
    <w:rsid w:val="00212343"/>
    <w:rsid w:val="00212358"/>
    <w:rsid w:val="002146DC"/>
    <w:rsid w:val="00220DFD"/>
    <w:rsid w:val="00222C44"/>
    <w:rsid w:val="00222F10"/>
    <w:rsid w:val="0022359A"/>
    <w:rsid w:val="00223683"/>
    <w:rsid w:val="00225C7E"/>
    <w:rsid w:val="00226893"/>
    <w:rsid w:val="00226E03"/>
    <w:rsid w:val="00226E7B"/>
    <w:rsid w:val="002305F6"/>
    <w:rsid w:val="002308D2"/>
    <w:rsid w:val="00231D31"/>
    <w:rsid w:val="0023391B"/>
    <w:rsid w:val="0023394E"/>
    <w:rsid w:val="00234EDE"/>
    <w:rsid w:val="002368CF"/>
    <w:rsid w:val="002403D9"/>
    <w:rsid w:val="00240F0E"/>
    <w:rsid w:val="00242711"/>
    <w:rsid w:val="00244073"/>
    <w:rsid w:val="002441C2"/>
    <w:rsid w:val="0024490D"/>
    <w:rsid w:val="00245D85"/>
    <w:rsid w:val="00245FA9"/>
    <w:rsid w:val="00246B89"/>
    <w:rsid w:val="00247099"/>
    <w:rsid w:val="00247E9A"/>
    <w:rsid w:val="002507DF"/>
    <w:rsid w:val="002517F7"/>
    <w:rsid w:val="002525F8"/>
    <w:rsid w:val="00253162"/>
    <w:rsid w:val="0025372C"/>
    <w:rsid w:val="00260031"/>
    <w:rsid w:val="002605B9"/>
    <w:rsid w:val="002641C0"/>
    <w:rsid w:val="0026444E"/>
    <w:rsid w:val="00265C8D"/>
    <w:rsid w:val="00266356"/>
    <w:rsid w:val="0027279D"/>
    <w:rsid w:val="00272AB8"/>
    <w:rsid w:val="00277CAB"/>
    <w:rsid w:val="002843A6"/>
    <w:rsid w:val="002856B3"/>
    <w:rsid w:val="0028609D"/>
    <w:rsid w:val="0029037C"/>
    <w:rsid w:val="00291715"/>
    <w:rsid w:val="00292D30"/>
    <w:rsid w:val="002977B6"/>
    <w:rsid w:val="002A2CB4"/>
    <w:rsid w:val="002A34B2"/>
    <w:rsid w:val="002A578E"/>
    <w:rsid w:val="002A793B"/>
    <w:rsid w:val="002B11A7"/>
    <w:rsid w:val="002B3230"/>
    <w:rsid w:val="002B64C8"/>
    <w:rsid w:val="002C0656"/>
    <w:rsid w:val="002C0D13"/>
    <w:rsid w:val="002C497C"/>
    <w:rsid w:val="002C69CE"/>
    <w:rsid w:val="002D0A35"/>
    <w:rsid w:val="002D0C1E"/>
    <w:rsid w:val="002D2EF9"/>
    <w:rsid w:val="002D3435"/>
    <w:rsid w:val="002D4E03"/>
    <w:rsid w:val="002D5274"/>
    <w:rsid w:val="002D6037"/>
    <w:rsid w:val="002E5F01"/>
    <w:rsid w:val="002E5F22"/>
    <w:rsid w:val="002F1316"/>
    <w:rsid w:val="002F14E4"/>
    <w:rsid w:val="002F4E4C"/>
    <w:rsid w:val="002F6532"/>
    <w:rsid w:val="002F687C"/>
    <w:rsid w:val="00300F43"/>
    <w:rsid w:val="00303267"/>
    <w:rsid w:val="003034DB"/>
    <w:rsid w:val="0030383F"/>
    <w:rsid w:val="00305A8F"/>
    <w:rsid w:val="00310147"/>
    <w:rsid w:val="0031088A"/>
    <w:rsid w:val="003115E1"/>
    <w:rsid w:val="00311B24"/>
    <w:rsid w:val="00311D91"/>
    <w:rsid w:val="00312E16"/>
    <w:rsid w:val="00313971"/>
    <w:rsid w:val="00320212"/>
    <w:rsid w:val="00323434"/>
    <w:rsid w:val="00324A74"/>
    <w:rsid w:val="00327176"/>
    <w:rsid w:val="003317DA"/>
    <w:rsid w:val="00331943"/>
    <w:rsid w:val="00332282"/>
    <w:rsid w:val="00334180"/>
    <w:rsid w:val="00334A7D"/>
    <w:rsid w:val="00334E52"/>
    <w:rsid w:val="003374AC"/>
    <w:rsid w:val="0034213D"/>
    <w:rsid w:val="00344346"/>
    <w:rsid w:val="00344A4B"/>
    <w:rsid w:val="00350F1E"/>
    <w:rsid w:val="0035305D"/>
    <w:rsid w:val="003564EF"/>
    <w:rsid w:val="00360850"/>
    <w:rsid w:val="00361B20"/>
    <w:rsid w:val="00362104"/>
    <w:rsid w:val="00365159"/>
    <w:rsid w:val="00365F98"/>
    <w:rsid w:val="0036769F"/>
    <w:rsid w:val="0037106B"/>
    <w:rsid w:val="00372CFE"/>
    <w:rsid w:val="00374142"/>
    <w:rsid w:val="00375A2D"/>
    <w:rsid w:val="00377412"/>
    <w:rsid w:val="00377A9F"/>
    <w:rsid w:val="00384586"/>
    <w:rsid w:val="00386852"/>
    <w:rsid w:val="0038698D"/>
    <w:rsid w:val="003904CB"/>
    <w:rsid w:val="00391E2A"/>
    <w:rsid w:val="0039614F"/>
    <w:rsid w:val="003A0AD6"/>
    <w:rsid w:val="003A5E39"/>
    <w:rsid w:val="003A6A12"/>
    <w:rsid w:val="003B14C7"/>
    <w:rsid w:val="003B17D5"/>
    <w:rsid w:val="003B3450"/>
    <w:rsid w:val="003B3B48"/>
    <w:rsid w:val="003B3D4C"/>
    <w:rsid w:val="003B499C"/>
    <w:rsid w:val="003B4F9E"/>
    <w:rsid w:val="003B5DD4"/>
    <w:rsid w:val="003B6ED1"/>
    <w:rsid w:val="003C0195"/>
    <w:rsid w:val="003C105C"/>
    <w:rsid w:val="003C142A"/>
    <w:rsid w:val="003C1935"/>
    <w:rsid w:val="003C1DA1"/>
    <w:rsid w:val="003C3645"/>
    <w:rsid w:val="003C6B1D"/>
    <w:rsid w:val="003C74B1"/>
    <w:rsid w:val="003D013D"/>
    <w:rsid w:val="003D3A3E"/>
    <w:rsid w:val="003D3F29"/>
    <w:rsid w:val="003D436C"/>
    <w:rsid w:val="003D6454"/>
    <w:rsid w:val="003D6C4F"/>
    <w:rsid w:val="003D7BA3"/>
    <w:rsid w:val="003E0213"/>
    <w:rsid w:val="003E2689"/>
    <w:rsid w:val="003E3876"/>
    <w:rsid w:val="003E4E95"/>
    <w:rsid w:val="003E6FE5"/>
    <w:rsid w:val="003E7435"/>
    <w:rsid w:val="003E76A0"/>
    <w:rsid w:val="003E7860"/>
    <w:rsid w:val="003F0845"/>
    <w:rsid w:val="003F2019"/>
    <w:rsid w:val="003F4AC5"/>
    <w:rsid w:val="003F576F"/>
    <w:rsid w:val="003F5DA7"/>
    <w:rsid w:val="003F736D"/>
    <w:rsid w:val="003F7B0D"/>
    <w:rsid w:val="00400BF4"/>
    <w:rsid w:val="00402E28"/>
    <w:rsid w:val="00403955"/>
    <w:rsid w:val="00405E1F"/>
    <w:rsid w:val="0040749C"/>
    <w:rsid w:val="00410078"/>
    <w:rsid w:val="00411655"/>
    <w:rsid w:val="00412913"/>
    <w:rsid w:val="004160C0"/>
    <w:rsid w:val="0041660E"/>
    <w:rsid w:val="00422BD9"/>
    <w:rsid w:val="00422FBD"/>
    <w:rsid w:val="0042322A"/>
    <w:rsid w:val="00423A52"/>
    <w:rsid w:val="00425B8E"/>
    <w:rsid w:val="004328AF"/>
    <w:rsid w:val="00432DB7"/>
    <w:rsid w:val="004345A0"/>
    <w:rsid w:val="00440829"/>
    <w:rsid w:val="00441122"/>
    <w:rsid w:val="0044120A"/>
    <w:rsid w:val="0044524D"/>
    <w:rsid w:val="0044605C"/>
    <w:rsid w:val="00447CBA"/>
    <w:rsid w:val="00450018"/>
    <w:rsid w:val="00450068"/>
    <w:rsid w:val="004568E3"/>
    <w:rsid w:val="004601B9"/>
    <w:rsid w:val="004606C5"/>
    <w:rsid w:val="00460CE1"/>
    <w:rsid w:val="00463952"/>
    <w:rsid w:val="0046539D"/>
    <w:rsid w:val="00465804"/>
    <w:rsid w:val="00465EF4"/>
    <w:rsid w:val="00466190"/>
    <w:rsid w:val="00466E51"/>
    <w:rsid w:val="0046799A"/>
    <w:rsid w:val="00471E7E"/>
    <w:rsid w:val="004721B6"/>
    <w:rsid w:val="004729FC"/>
    <w:rsid w:val="004752E8"/>
    <w:rsid w:val="00482CCA"/>
    <w:rsid w:val="00484D79"/>
    <w:rsid w:val="004874D1"/>
    <w:rsid w:val="00487B9A"/>
    <w:rsid w:val="00487CED"/>
    <w:rsid w:val="00492018"/>
    <w:rsid w:val="00496E04"/>
    <w:rsid w:val="00497996"/>
    <w:rsid w:val="004A02E3"/>
    <w:rsid w:val="004A0A88"/>
    <w:rsid w:val="004A2D38"/>
    <w:rsid w:val="004A5038"/>
    <w:rsid w:val="004A55C1"/>
    <w:rsid w:val="004B0C03"/>
    <w:rsid w:val="004B1F1F"/>
    <w:rsid w:val="004B2E8A"/>
    <w:rsid w:val="004B3490"/>
    <w:rsid w:val="004B3CB4"/>
    <w:rsid w:val="004B42B6"/>
    <w:rsid w:val="004B65F9"/>
    <w:rsid w:val="004B7C1D"/>
    <w:rsid w:val="004B7C48"/>
    <w:rsid w:val="004C3767"/>
    <w:rsid w:val="004C4975"/>
    <w:rsid w:val="004C6058"/>
    <w:rsid w:val="004D026E"/>
    <w:rsid w:val="004D1F3A"/>
    <w:rsid w:val="004D2FA5"/>
    <w:rsid w:val="004D426E"/>
    <w:rsid w:val="004D502D"/>
    <w:rsid w:val="004D675A"/>
    <w:rsid w:val="004D6B6C"/>
    <w:rsid w:val="004D742A"/>
    <w:rsid w:val="004E11A0"/>
    <w:rsid w:val="004E2C0D"/>
    <w:rsid w:val="004E619F"/>
    <w:rsid w:val="004F0FF1"/>
    <w:rsid w:val="004F179F"/>
    <w:rsid w:val="004F5A8E"/>
    <w:rsid w:val="004F654A"/>
    <w:rsid w:val="004F6700"/>
    <w:rsid w:val="004F6A7B"/>
    <w:rsid w:val="004F71AC"/>
    <w:rsid w:val="005013EC"/>
    <w:rsid w:val="0050145E"/>
    <w:rsid w:val="00502A61"/>
    <w:rsid w:val="005052BD"/>
    <w:rsid w:val="00505491"/>
    <w:rsid w:val="005061C5"/>
    <w:rsid w:val="00516A77"/>
    <w:rsid w:val="00516C57"/>
    <w:rsid w:val="00520DEA"/>
    <w:rsid w:val="00524349"/>
    <w:rsid w:val="00525CC6"/>
    <w:rsid w:val="00526D10"/>
    <w:rsid w:val="0053268D"/>
    <w:rsid w:val="005339C3"/>
    <w:rsid w:val="005406A3"/>
    <w:rsid w:val="00541E4C"/>
    <w:rsid w:val="00543607"/>
    <w:rsid w:val="00547A0B"/>
    <w:rsid w:val="00552038"/>
    <w:rsid w:val="0055207F"/>
    <w:rsid w:val="00553D88"/>
    <w:rsid w:val="00553F26"/>
    <w:rsid w:val="00556AF8"/>
    <w:rsid w:val="00560A9F"/>
    <w:rsid w:val="005633A0"/>
    <w:rsid w:val="00564793"/>
    <w:rsid w:val="005704C7"/>
    <w:rsid w:val="00570B9A"/>
    <w:rsid w:val="00572791"/>
    <w:rsid w:val="005739CA"/>
    <w:rsid w:val="00573F43"/>
    <w:rsid w:val="00575816"/>
    <w:rsid w:val="00580D68"/>
    <w:rsid w:val="005834E3"/>
    <w:rsid w:val="005909C3"/>
    <w:rsid w:val="00590EEE"/>
    <w:rsid w:val="00591E64"/>
    <w:rsid w:val="00591EB0"/>
    <w:rsid w:val="00594F51"/>
    <w:rsid w:val="005956A7"/>
    <w:rsid w:val="0059781B"/>
    <w:rsid w:val="005A1BAE"/>
    <w:rsid w:val="005A33F5"/>
    <w:rsid w:val="005A427C"/>
    <w:rsid w:val="005A6CF4"/>
    <w:rsid w:val="005A6FF6"/>
    <w:rsid w:val="005B0991"/>
    <w:rsid w:val="005B0B61"/>
    <w:rsid w:val="005B428D"/>
    <w:rsid w:val="005B574C"/>
    <w:rsid w:val="005B6BCC"/>
    <w:rsid w:val="005B758F"/>
    <w:rsid w:val="005C2AD8"/>
    <w:rsid w:val="005C3003"/>
    <w:rsid w:val="005C3AF0"/>
    <w:rsid w:val="005C7B6A"/>
    <w:rsid w:val="005D07E2"/>
    <w:rsid w:val="005D0A40"/>
    <w:rsid w:val="005D14B5"/>
    <w:rsid w:val="005D4270"/>
    <w:rsid w:val="005D4B87"/>
    <w:rsid w:val="005D63A6"/>
    <w:rsid w:val="005D706E"/>
    <w:rsid w:val="005E00CF"/>
    <w:rsid w:val="005E07E5"/>
    <w:rsid w:val="005E096A"/>
    <w:rsid w:val="005E15D8"/>
    <w:rsid w:val="005E2EAB"/>
    <w:rsid w:val="005E34DC"/>
    <w:rsid w:val="005E3996"/>
    <w:rsid w:val="005E3BE1"/>
    <w:rsid w:val="005E4381"/>
    <w:rsid w:val="005F0377"/>
    <w:rsid w:val="005F0890"/>
    <w:rsid w:val="005F0A32"/>
    <w:rsid w:val="005F19E3"/>
    <w:rsid w:val="005F366C"/>
    <w:rsid w:val="005F385F"/>
    <w:rsid w:val="005F49DD"/>
    <w:rsid w:val="005F4D4C"/>
    <w:rsid w:val="005F547B"/>
    <w:rsid w:val="005F6471"/>
    <w:rsid w:val="005F69BD"/>
    <w:rsid w:val="005F6CAB"/>
    <w:rsid w:val="005F7182"/>
    <w:rsid w:val="005F7ECF"/>
    <w:rsid w:val="00601E88"/>
    <w:rsid w:val="0060324C"/>
    <w:rsid w:val="006035B3"/>
    <w:rsid w:val="006038D3"/>
    <w:rsid w:val="00605E50"/>
    <w:rsid w:val="0060796B"/>
    <w:rsid w:val="00613EFA"/>
    <w:rsid w:val="00615AAA"/>
    <w:rsid w:val="006163C1"/>
    <w:rsid w:val="00616614"/>
    <w:rsid w:val="00620649"/>
    <w:rsid w:val="00620E25"/>
    <w:rsid w:val="00621781"/>
    <w:rsid w:val="00621B2D"/>
    <w:rsid w:val="00624CF0"/>
    <w:rsid w:val="00625BF8"/>
    <w:rsid w:val="00630B91"/>
    <w:rsid w:val="006320A9"/>
    <w:rsid w:val="00633865"/>
    <w:rsid w:val="00636BAB"/>
    <w:rsid w:val="00645E9F"/>
    <w:rsid w:val="00647C47"/>
    <w:rsid w:val="006505A9"/>
    <w:rsid w:val="00655D8D"/>
    <w:rsid w:val="0065612D"/>
    <w:rsid w:val="00661230"/>
    <w:rsid w:val="006650A5"/>
    <w:rsid w:val="00671A4F"/>
    <w:rsid w:val="00672495"/>
    <w:rsid w:val="00672815"/>
    <w:rsid w:val="00677BF1"/>
    <w:rsid w:val="00680B28"/>
    <w:rsid w:val="006829F6"/>
    <w:rsid w:val="006833CC"/>
    <w:rsid w:val="0068397E"/>
    <w:rsid w:val="00685CBB"/>
    <w:rsid w:val="006938BD"/>
    <w:rsid w:val="00694C01"/>
    <w:rsid w:val="006952B2"/>
    <w:rsid w:val="00695FAB"/>
    <w:rsid w:val="0069632E"/>
    <w:rsid w:val="0069703D"/>
    <w:rsid w:val="0069797A"/>
    <w:rsid w:val="006A104D"/>
    <w:rsid w:val="006A5249"/>
    <w:rsid w:val="006A53A1"/>
    <w:rsid w:val="006A7624"/>
    <w:rsid w:val="006B02F0"/>
    <w:rsid w:val="006B238B"/>
    <w:rsid w:val="006B4036"/>
    <w:rsid w:val="006B4589"/>
    <w:rsid w:val="006B4C5A"/>
    <w:rsid w:val="006B7523"/>
    <w:rsid w:val="006C0CA7"/>
    <w:rsid w:val="006C5A2F"/>
    <w:rsid w:val="006C662C"/>
    <w:rsid w:val="006C6FF2"/>
    <w:rsid w:val="006D23E7"/>
    <w:rsid w:val="006D3E69"/>
    <w:rsid w:val="006D67E3"/>
    <w:rsid w:val="006E003D"/>
    <w:rsid w:val="006E0A40"/>
    <w:rsid w:val="006E254F"/>
    <w:rsid w:val="006E5EEB"/>
    <w:rsid w:val="006F0F0E"/>
    <w:rsid w:val="006F43CD"/>
    <w:rsid w:val="006F4DC1"/>
    <w:rsid w:val="006F53C3"/>
    <w:rsid w:val="006F5736"/>
    <w:rsid w:val="006F6FB3"/>
    <w:rsid w:val="00700921"/>
    <w:rsid w:val="0070592D"/>
    <w:rsid w:val="00706029"/>
    <w:rsid w:val="00714805"/>
    <w:rsid w:val="007170B2"/>
    <w:rsid w:val="007222C6"/>
    <w:rsid w:val="00722B8A"/>
    <w:rsid w:val="0072603A"/>
    <w:rsid w:val="007261F4"/>
    <w:rsid w:val="00726E6A"/>
    <w:rsid w:val="0073122C"/>
    <w:rsid w:val="00731B96"/>
    <w:rsid w:val="00732682"/>
    <w:rsid w:val="00734BA2"/>
    <w:rsid w:val="00736850"/>
    <w:rsid w:val="00736D79"/>
    <w:rsid w:val="00741630"/>
    <w:rsid w:val="0074243E"/>
    <w:rsid w:val="00743BBC"/>
    <w:rsid w:val="0074412E"/>
    <w:rsid w:val="00754114"/>
    <w:rsid w:val="00760654"/>
    <w:rsid w:val="00760F30"/>
    <w:rsid w:val="0076197F"/>
    <w:rsid w:val="007655F2"/>
    <w:rsid w:val="00766723"/>
    <w:rsid w:val="00770592"/>
    <w:rsid w:val="007726BF"/>
    <w:rsid w:val="00780220"/>
    <w:rsid w:val="0078059C"/>
    <w:rsid w:val="007834D0"/>
    <w:rsid w:val="00783CFC"/>
    <w:rsid w:val="00784297"/>
    <w:rsid w:val="00784E96"/>
    <w:rsid w:val="007902D6"/>
    <w:rsid w:val="00790E17"/>
    <w:rsid w:val="0079285C"/>
    <w:rsid w:val="00794235"/>
    <w:rsid w:val="00795A3E"/>
    <w:rsid w:val="00795E58"/>
    <w:rsid w:val="00797745"/>
    <w:rsid w:val="007A2845"/>
    <w:rsid w:val="007A2D0B"/>
    <w:rsid w:val="007A30AF"/>
    <w:rsid w:val="007A3844"/>
    <w:rsid w:val="007A4C7C"/>
    <w:rsid w:val="007B219D"/>
    <w:rsid w:val="007B43FA"/>
    <w:rsid w:val="007B5B8F"/>
    <w:rsid w:val="007B7899"/>
    <w:rsid w:val="007C15F5"/>
    <w:rsid w:val="007C3589"/>
    <w:rsid w:val="007C41EB"/>
    <w:rsid w:val="007C5354"/>
    <w:rsid w:val="007C6519"/>
    <w:rsid w:val="007C6F06"/>
    <w:rsid w:val="007C6F4B"/>
    <w:rsid w:val="007C7A42"/>
    <w:rsid w:val="007D0683"/>
    <w:rsid w:val="007D30A4"/>
    <w:rsid w:val="007D345D"/>
    <w:rsid w:val="007D4983"/>
    <w:rsid w:val="007D6E8D"/>
    <w:rsid w:val="007E22D2"/>
    <w:rsid w:val="007E2BCF"/>
    <w:rsid w:val="007E3ED2"/>
    <w:rsid w:val="007E7173"/>
    <w:rsid w:val="007F02D9"/>
    <w:rsid w:val="007F1258"/>
    <w:rsid w:val="007F29B9"/>
    <w:rsid w:val="007F2C3E"/>
    <w:rsid w:val="007F2FEA"/>
    <w:rsid w:val="008027A8"/>
    <w:rsid w:val="00804D2B"/>
    <w:rsid w:val="0080512C"/>
    <w:rsid w:val="008079FE"/>
    <w:rsid w:val="008101EC"/>
    <w:rsid w:val="00810724"/>
    <w:rsid w:val="008151B8"/>
    <w:rsid w:val="00816EBF"/>
    <w:rsid w:val="00820E65"/>
    <w:rsid w:val="00821C48"/>
    <w:rsid w:val="0082302C"/>
    <w:rsid w:val="0082607C"/>
    <w:rsid w:val="00827C13"/>
    <w:rsid w:val="008314D3"/>
    <w:rsid w:val="008316BB"/>
    <w:rsid w:val="00832471"/>
    <w:rsid w:val="0083312F"/>
    <w:rsid w:val="00834FBF"/>
    <w:rsid w:val="00835991"/>
    <w:rsid w:val="00836156"/>
    <w:rsid w:val="008403D6"/>
    <w:rsid w:val="00840A37"/>
    <w:rsid w:val="00840E8E"/>
    <w:rsid w:val="0084225A"/>
    <w:rsid w:val="00843106"/>
    <w:rsid w:val="0084333C"/>
    <w:rsid w:val="00843B8C"/>
    <w:rsid w:val="008441CC"/>
    <w:rsid w:val="00844925"/>
    <w:rsid w:val="00845574"/>
    <w:rsid w:val="00845ED8"/>
    <w:rsid w:val="00846B14"/>
    <w:rsid w:val="00850A85"/>
    <w:rsid w:val="00851B8A"/>
    <w:rsid w:val="008522F7"/>
    <w:rsid w:val="00852F5F"/>
    <w:rsid w:val="008532E3"/>
    <w:rsid w:val="00853AE7"/>
    <w:rsid w:val="0085496E"/>
    <w:rsid w:val="00854E20"/>
    <w:rsid w:val="00854F80"/>
    <w:rsid w:val="00855194"/>
    <w:rsid w:val="00856DF9"/>
    <w:rsid w:val="00867098"/>
    <w:rsid w:val="008705DD"/>
    <w:rsid w:val="00870D21"/>
    <w:rsid w:val="00871474"/>
    <w:rsid w:val="008721FC"/>
    <w:rsid w:val="00873F49"/>
    <w:rsid w:val="008744C2"/>
    <w:rsid w:val="00874D85"/>
    <w:rsid w:val="00876AD0"/>
    <w:rsid w:val="00877C0A"/>
    <w:rsid w:val="0088096F"/>
    <w:rsid w:val="0088180D"/>
    <w:rsid w:val="00882255"/>
    <w:rsid w:val="00882414"/>
    <w:rsid w:val="00882F86"/>
    <w:rsid w:val="008835A4"/>
    <w:rsid w:val="00883CD2"/>
    <w:rsid w:val="00884272"/>
    <w:rsid w:val="008844AE"/>
    <w:rsid w:val="0088781D"/>
    <w:rsid w:val="00887B38"/>
    <w:rsid w:val="008901EB"/>
    <w:rsid w:val="00890926"/>
    <w:rsid w:val="008909AA"/>
    <w:rsid w:val="00891DD7"/>
    <w:rsid w:val="00895059"/>
    <w:rsid w:val="0089671A"/>
    <w:rsid w:val="0089677E"/>
    <w:rsid w:val="008A249E"/>
    <w:rsid w:val="008A3377"/>
    <w:rsid w:val="008A3F3A"/>
    <w:rsid w:val="008A461D"/>
    <w:rsid w:val="008A5371"/>
    <w:rsid w:val="008A5E7F"/>
    <w:rsid w:val="008A768C"/>
    <w:rsid w:val="008A7AAD"/>
    <w:rsid w:val="008B075F"/>
    <w:rsid w:val="008B0C1F"/>
    <w:rsid w:val="008B15B3"/>
    <w:rsid w:val="008B21BB"/>
    <w:rsid w:val="008B30EF"/>
    <w:rsid w:val="008B76B7"/>
    <w:rsid w:val="008B7907"/>
    <w:rsid w:val="008C0DC0"/>
    <w:rsid w:val="008C1EDF"/>
    <w:rsid w:val="008C49E9"/>
    <w:rsid w:val="008C5382"/>
    <w:rsid w:val="008C55A7"/>
    <w:rsid w:val="008C60AA"/>
    <w:rsid w:val="008D1170"/>
    <w:rsid w:val="008D2B04"/>
    <w:rsid w:val="008D3B98"/>
    <w:rsid w:val="008D3E62"/>
    <w:rsid w:val="008D401B"/>
    <w:rsid w:val="008D568C"/>
    <w:rsid w:val="008D6872"/>
    <w:rsid w:val="008E1021"/>
    <w:rsid w:val="008E2D4B"/>
    <w:rsid w:val="008E2DEB"/>
    <w:rsid w:val="008E3E01"/>
    <w:rsid w:val="008E46E5"/>
    <w:rsid w:val="008E4EC9"/>
    <w:rsid w:val="008E5CED"/>
    <w:rsid w:val="008F0136"/>
    <w:rsid w:val="008F01B2"/>
    <w:rsid w:val="008F042F"/>
    <w:rsid w:val="008F17B2"/>
    <w:rsid w:val="008F1F95"/>
    <w:rsid w:val="008F4BC3"/>
    <w:rsid w:val="008F55FC"/>
    <w:rsid w:val="008F6E02"/>
    <w:rsid w:val="008F7059"/>
    <w:rsid w:val="00901C94"/>
    <w:rsid w:val="00901F4E"/>
    <w:rsid w:val="009039D3"/>
    <w:rsid w:val="009077F6"/>
    <w:rsid w:val="0091155D"/>
    <w:rsid w:val="00911B67"/>
    <w:rsid w:val="00912D61"/>
    <w:rsid w:val="00913CF6"/>
    <w:rsid w:val="00914BCA"/>
    <w:rsid w:val="009151AD"/>
    <w:rsid w:val="009166A6"/>
    <w:rsid w:val="00916824"/>
    <w:rsid w:val="00917AE2"/>
    <w:rsid w:val="00917D20"/>
    <w:rsid w:val="00923F51"/>
    <w:rsid w:val="00924F25"/>
    <w:rsid w:val="009262DD"/>
    <w:rsid w:val="00927DBF"/>
    <w:rsid w:val="0093099E"/>
    <w:rsid w:val="00933D9D"/>
    <w:rsid w:val="00935A93"/>
    <w:rsid w:val="00937619"/>
    <w:rsid w:val="0094156F"/>
    <w:rsid w:val="00944B7A"/>
    <w:rsid w:val="0094598A"/>
    <w:rsid w:val="00945F0C"/>
    <w:rsid w:val="0095098A"/>
    <w:rsid w:val="00950A23"/>
    <w:rsid w:val="00951415"/>
    <w:rsid w:val="00954D43"/>
    <w:rsid w:val="00955A71"/>
    <w:rsid w:val="00956C87"/>
    <w:rsid w:val="00957032"/>
    <w:rsid w:val="00962D2C"/>
    <w:rsid w:val="009641F2"/>
    <w:rsid w:val="009677EA"/>
    <w:rsid w:val="00967BDD"/>
    <w:rsid w:val="00970541"/>
    <w:rsid w:val="00970FB7"/>
    <w:rsid w:val="009719E2"/>
    <w:rsid w:val="0097233A"/>
    <w:rsid w:val="00972DAA"/>
    <w:rsid w:val="00975FD7"/>
    <w:rsid w:val="00977941"/>
    <w:rsid w:val="0098041B"/>
    <w:rsid w:val="00986792"/>
    <w:rsid w:val="00987E03"/>
    <w:rsid w:val="00991229"/>
    <w:rsid w:val="009913AD"/>
    <w:rsid w:val="00991B95"/>
    <w:rsid w:val="0099315E"/>
    <w:rsid w:val="00994A00"/>
    <w:rsid w:val="009964E4"/>
    <w:rsid w:val="009966BC"/>
    <w:rsid w:val="009971C1"/>
    <w:rsid w:val="009A0133"/>
    <w:rsid w:val="009A0EFC"/>
    <w:rsid w:val="009A1403"/>
    <w:rsid w:val="009A2E13"/>
    <w:rsid w:val="009A5606"/>
    <w:rsid w:val="009A5EF0"/>
    <w:rsid w:val="009A64AD"/>
    <w:rsid w:val="009A73F8"/>
    <w:rsid w:val="009B06EF"/>
    <w:rsid w:val="009B097C"/>
    <w:rsid w:val="009B0AF9"/>
    <w:rsid w:val="009B1589"/>
    <w:rsid w:val="009B2BB3"/>
    <w:rsid w:val="009B318F"/>
    <w:rsid w:val="009B5039"/>
    <w:rsid w:val="009B6A99"/>
    <w:rsid w:val="009C109F"/>
    <w:rsid w:val="009C19A0"/>
    <w:rsid w:val="009C69BF"/>
    <w:rsid w:val="009C6E13"/>
    <w:rsid w:val="009C72CF"/>
    <w:rsid w:val="009D0D97"/>
    <w:rsid w:val="009D1F47"/>
    <w:rsid w:val="009D3220"/>
    <w:rsid w:val="009D4FF9"/>
    <w:rsid w:val="009E0747"/>
    <w:rsid w:val="009E120B"/>
    <w:rsid w:val="009E26FC"/>
    <w:rsid w:val="009E322F"/>
    <w:rsid w:val="009E4D7E"/>
    <w:rsid w:val="009E5DA2"/>
    <w:rsid w:val="009F0854"/>
    <w:rsid w:val="009F1508"/>
    <w:rsid w:val="009F1F25"/>
    <w:rsid w:val="009F24F8"/>
    <w:rsid w:val="009F35F2"/>
    <w:rsid w:val="009F4E38"/>
    <w:rsid w:val="009F6E6E"/>
    <w:rsid w:val="009F785B"/>
    <w:rsid w:val="00A0038B"/>
    <w:rsid w:val="00A0284C"/>
    <w:rsid w:val="00A02DE8"/>
    <w:rsid w:val="00A031DA"/>
    <w:rsid w:val="00A0529D"/>
    <w:rsid w:val="00A07845"/>
    <w:rsid w:val="00A13CBA"/>
    <w:rsid w:val="00A1422A"/>
    <w:rsid w:val="00A1765C"/>
    <w:rsid w:val="00A20111"/>
    <w:rsid w:val="00A20AC5"/>
    <w:rsid w:val="00A21168"/>
    <w:rsid w:val="00A226F0"/>
    <w:rsid w:val="00A230B0"/>
    <w:rsid w:val="00A23F5A"/>
    <w:rsid w:val="00A25E34"/>
    <w:rsid w:val="00A268FE"/>
    <w:rsid w:val="00A31BBD"/>
    <w:rsid w:val="00A34075"/>
    <w:rsid w:val="00A35630"/>
    <w:rsid w:val="00A35A28"/>
    <w:rsid w:val="00A404B6"/>
    <w:rsid w:val="00A425EB"/>
    <w:rsid w:val="00A429E6"/>
    <w:rsid w:val="00A44650"/>
    <w:rsid w:val="00A4570A"/>
    <w:rsid w:val="00A45E73"/>
    <w:rsid w:val="00A47790"/>
    <w:rsid w:val="00A51CE1"/>
    <w:rsid w:val="00A5373D"/>
    <w:rsid w:val="00A5426D"/>
    <w:rsid w:val="00A5436E"/>
    <w:rsid w:val="00A54A82"/>
    <w:rsid w:val="00A54D31"/>
    <w:rsid w:val="00A563B5"/>
    <w:rsid w:val="00A56656"/>
    <w:rsid w:val="00A61CA9"/>
    <w:rsid w:val="00A62B72"/>
    <w:rsid w:val="00A6310F"/>
    <w:rsid w:val="00A66BF1"/>
    <w:rsid w:val="00A71CD8"/>
    <w:rsid w:val="00A73BAD"/>
    <w:rsid w:val="00A73E76"/>
    <w:rsid w:val="00A74A76"/>
    <w:rsid w:val="00A754FF"/>
    <w:rsid w:val="00A763B6"/>
    <w:rsid w:val="00A76A90"/>
    <w:rsid w:val="00A832B6"/>
    <w:rsid w:val="00A8538B"/>
    <w:rsid w:val="00A8640D"/>
    <w:rsid w:val="00A8644B"/>
    <w:rsid w:val="00A869AE"/>
    <w:rsid w:val="00A90791"/>
    <w:rsid w:val="00A93271"/>
    <w:rsid w:val="00A932FB"/>
    <w:rsid w:val="00A9429C"/>
    <w:rsid w:val="00A94F2F"/>
    <w:rsid w:val="00A9568C"/>
    <w:rsid w:val="00A95869"/>
    <w:rsid w:val="00A96D4C"/>
    <w:rsid w:val="00A972D1"/>
    <w:rsid w:val="00A979DB"/>
    <w:rsid w:val="00AA36DD"/>
    <w:rsid w:val="00AA42E4"/>
    <w:rsid w:val="00AA4D13"/>
    <w:rsid w:val="00AA53CB"/>
    <w:rsid w:val="00AA5C8C"/>
    <w:rsid w:val="00AA6EBB"/>
    <w:rsid w:val="00AB0EC3"/>
    <w:rsid w:val="00AB2D5A"/>
    <w:rsid w:val="00AB41A8"/>
    <w:rsid w:val="00AB5EFF"/>
    <w:rsid w:val="00AB6009"/>
    <w:rsid w:val="00AB6D0C"/>
    <w:rsid w:val="00AB6EDF"/>
    <w:rsid w:val="00AB79AB"/>
    <w:rsid w:val="00AC36A0"/>
    <w:rsid w:val="00AC4749"/>
    <w:rsid w:val="00AD0288"/>
    <w:rsid w:val="00AD04E1"/>
    <w:rsid w:val="00AD2FB7"/>
    <w:rsid w:val="00AD44A1"/>
    <w:rsid w:val="00AD5022"/>
    <w:rsid w:val="00AD61FC"/>
    <w:rsid w:val="00AD79DF"/>
    <w:rsid w:val="00AE156A"/>
    <w:rsid w:val="00AE60AA"/>
    <w:rsid w:val="00AF17D1"/>
    <w:rsid w:val="00AF196C"/>
    <w:rsid w:val="00AF3BAB"/>
    <w:rsid w:val="00AF47DA"/>
    <w:rsid w:val="00AF4ACF"/>
    <w:rsid w:val="00B0154C"/>
    <w:rsid w:val="00B02293"/>
    <w:rsid w:val="00B033E1"/>
    <w:rsid w:val="00B10086"/>
    <w:rsid w:val="00B11DF7"/>
    <w:rsid w:val="00B122D4"/>
    <w:rsid w:val="00B13041"/>
    <w:rsid w:val="00B14880"/>
    <w:rsid w:val="00B14E71"/>
    <w:rsid w:val="00B15537"/>
    <w:rsid w:val="00B2086A"/>
    <w:rsid w:val="00B2086C"/>
    <w:rsid w:val="00B21E12"/>
    <w:rsid w:val="00B222F7"/>
    <w:rsid w:val="00B23C2A"/>
    <w:rsid w:val="00B23E53"/>
    <w:rsid w:val="00B2409D"/>
    <w:rsid w:val="00B240AB"/>
    <w:rsid w:val="00B24205"/>
    <w:rsid w:val="00B24D8B"/>
    <w:rsid w:val="00B25F12"/>
    <w:rsid w:val="00B30784"/>
    <w:rsid w:val="00B3172C"/>
    <w:rsid w:val="00B32F5B"/>
    <w:rsid w:val="00B33BBD"/>
    <w:rsid w:val="00B343D0"/>
    <w:rsid w:val="00B351EB"/>
    <w:rsid w:val="00B35315"/>
    <w:rsid w:val="00B370DC"/>
    <w:rsid w:val="00B41B9B"/>
    <w:rsid w:val="00B42169"/>
    <w:rsid w:val="00B427A7"/>
    <w:rsid w:val="00B4445A"/>
    <w:rsid w:val="00B45E03"/>
    <w:rsid w:val="00B51689"/>
    <w:rsid w:val="00B51CEC"/>
    <w:rsid w:val="00B52938"/>
    <w:rsid w:val="00B52DC9"/>
    <w:rsid w:val="00B551F8"/>
    <w:rsid w:val="00B5531F"/>
    <w:rsid w:val="00B56798"/>
    <w:rsid w:val="00B60042"/>
    <w:rsid w:val="00B60FE4"/>
    <w:rsid w:val="00B64422"/>
    <w:rsid w:val="00B64D2D"/>
    <w:rsid w:val="00B71BCE"/>
    <w:rsid w:val="00B74B7B"/>
    <w:rsid w:val="00B76AF0"/>
    <w:rsid w:val="00B77CB9"/>
    <w:rsid w:val="00B801F3"/>
    <w:rsid w:val="00B8192E"/>
    <w:rsid w:val="00B81FE8"/>
    <w:rsid w:val="00B829AD"/>
    <w:rsid w:val="00B8312E"/>
    <w:rsid w:val="00B83918"/>
    <w:rsid w:val="00B856EC"/>
    <w:rsid w:val="00B85A74"/>
    <w:rsid w:val="00B85FD2"/>
    <w:rsid w:val="00B86A18"/>
    <w:rsid w:val="00B8701C"/>
    <w:rsid w:val="00B90650"/>
    <w:rsid w:val="00B90934"/>
    <w:rsid w:val="00B90ECA"/>
    <w:rsid w:val="00B92BE4"/>
    <w:rsid w:val="00B930FB"/>
    <w:rsid w:val="00B95C20"/>
    <w:rsid w:val="00B973CE"/>
    <w:rsid w:val="00B97849"/>
    <w:rsid w:val="00B9796B"/>
    <w:rsid w:val="00BA41BE"/>
    <w:rsid w:val="00BA4397"/>
    <w:rsid w:val="00BA4438"/>
    <w:rsid w:val="00BA4A1B"/>
    <w:rsid w:val="00BA6D9A"/>
    <w:rsid w:val="00BB0576"/>
    <w:rsid w:val="00BB0811"/>
    <w:rsid w:val="00BB24A8"/>
    <w:rsid w:val="00BB24CF"/>
    <w:rsid w:val="00BB2F43"/>
    <w:rsid w:val="00BB3E22"/>
    <w:rsid w:val="00BC2F84"/>
    <w:rsid w:val="00BC4236"/>
    <w:rsid w:val="00BC4871"/>
    <w:rsid w:val="00BC5925"/>
    <w:rsid w:val="00BC6C72"/>
    <w:rsid w:val="00BC7719"/>
    <w:rsid w:val="00BC79B6"/>
    <w:rsid w:val="00BC7FDF"/>
    <w:rsid w:val="00BD130D"/>
    <w:rsid w:val="00BD245C"/>
    <w:rsid w:val="00BD4DE9"/>
    <w:rsid w:val="00BD63C9"/>
    <w:rsid w:val="00BD69A2"/>
    <w:rsid w:val="00BD79E5"/>
    <w:rsid w:val="00BE0C07"/>
    <w:rsid w:val="00BE1AAE"/>
    <w:rsid w:val="00BE2C7C"/>
    <w:rsid w:val="00BE43DD"/>
    <w:rsid w:val="00BE7724"/>
    <w:rsid w:val="00BE7FB3"/>
    <w:rsid w:val="00BF0973"/>
    <w:rsid w:val="00BF0DF0"/>
    <w:rsid w:val="00BF0F24"/>
    <w:rsid w:val="00BF13F1"/>
    <w:rsid w:val="00BF2E37"/>
    <w:rsid w:val="00BF31A0"/>
    <w:rsid w:val="00BF4337"/>
    <w:rsid w:val="00BF473B"/>
    <w:rsid w:val="00BF4B2B"/>
    <w:rsid w:val="00BF68C0"/>
    <w:rsid w:val="00BF6F9E"/>
    <w:rsid w:val="00BF70CA"/>
    <w:rsid w:val="00BF7F18"/>
    <w:rsid w:val="00C00741"/>
    <w:rsid w:val="00C01243"/>
    <w:rsid w:val="00C03106"/>
    <w:rsid w:val="00C03EE3"/>
    <w:rsid w:val="00C04E87"/>
    <w:rsid w:val="00C07744"/>
    <w:rsid w:val="00C118AE"/>
    <w:rsid w:val="00C11CD7"/>
    <w:rsid w:val="00C133EB"/>
    <w:rsid w:val="00C13F82"/>
    <w:rsid w:val="00C161CA"/>
    <w:rsid w:val="00C17D11"/>
    <w:rsid w:val="00C21C5E"/>
    <w:rsid w:val="00C21F32"/>
    <w:rsid w:val="00C2521C"/>
    <w:rsid w:val="00C26AA2"/>
    <w:rsid w:val="00C278A0"/>
    <w:rsid w:val="00C30591"/>
    <w:rsid w:val="00C30BAF"/>
    <w:rsid w:val="00C32BF8"/>
    <w:rsid w:val="00C345A3"/>
    <w:rsid w:val="00C34E3B"/>
    <w:rsid w:val="00C37AEF"/>
    <w:rsid w:val="00C405C3"/>
    <w:rsid w:val="00C41189"/>
    <w:rsid w:val="00C422AB"/>
    <w:rsid w:val="00C42EEB"/>
    <w:rsid w:val="00C42F1F"/>
    <w:rsid w:val="00C44E21"/>
    <w:rsid w:val="00C46FCA"/>
    <w:rsid w:val="00C47978"/>
    <w:rsid w:val="00C508E8"/>
    <w:rsid w:val="00C567B4"/>
    <w:rsid w:val="00C56D8A"/>
    <w:rsid w:val="00C57870"/>
    <w:rsid w:val="00C626FF"/>
    <w:rsid w:val="00C65428"/>
    <w:rsid w:val="00C65576"/>
    <w:rsid w:val="00C668E8"/>
    <w:rsid w:val="00C716C5"/>
    <w:rsid w:val="00C71ED9"/>
    <w:rsid w:val="00C720A5"/>
    <w:rsid w:val="00C72319"/>
    <w:rsid w:val="00C73A5B"/>
    <w:rsid w:val="00C7517D"/>
    <w:rsid w:val="00C76FA2"/>
    <w:rsid w:val="00C77C0D"/>
    <w:rsid w:val="00C82950"/>
    <w:rsid w:val="00C87FB3"/>
    <w:rsid w:val="00C93073"/>
    <w:rsid w:val="00C9560B"/>
    <w:rsid w:val="00C95DE8"/>
    <w:rsid w:val="00C9754E"/>
    <w:rsid w:val="00C97ACD"/>
    <w:rsid w:val="00CA0A80"/>
    <w:rsid w:val="00CA12A2"/>
    <w:rsid w:val="00CA258D"/>
    <w:rsid w:val="00CA4549"/>
    <w:rsid w:val="00CA5D7C"/>
    <w:rsid w:val="00CA6438"/>
    <w:rsid w:val="00CA6C12"/>
    <w:rsid w:val="00CB0EA1"/>
    <w:rsid w:val="00CB15E6"/>
    <w:rsid w:val="00CB190F"/>
    <w:rsid w:val="00CB2028"/>
    <w:rsid w:val="00CB69A2"/>
    <w:rsid w:val="00CB6ACC"/>
    <w:rsid w:val="00CB6B01"/>
    <w:rsid w:val="00CC09CC"/>
    <w:rsid w:val="00CC0D60"/>
    <w:rsid w:val="00CC1E2C"/>
    <w:rsid w:val="00CC51A0"/>
    <w:rsid w:val="00CC79C4"/>
    <w:rsid w:val="00CD4C60"/>
    <w:rsid w:val="00CD634C"/>
    <w:rsid w:val="00CD75D5"/>
    <w:rsid w:val="00CD7F8A"/>
    <w:rsid w:val="00CE2E16"/>
    <w:rsid w:val="00CE307B"/>
    <w:rsid w:val="00CE3C42"/>
    <w:rsid w:val="00CE3E8C"/>
    <w:rsid w:val="00CE43C6"/>
    <w:rsid w:val="00CE489A"/>
    <w:rsid w:val="00CF166D"/>
    <w:rsid w:val="00CF2A12"/>
    <w:rsid w:val="00D00260"/>
    <w:rsid w:val="00D00AB8"/>
    <w:rsid w:val="00D02388"/>
    <w:rsid w:val="00D02D91"/>
    <w:rsid w:val="00D03423"/>
    <w:rsid w:val="00D041A8"/>
    <w:rsid w:val="00D14B49"/>
    <w:rsid w:val="00D17152"/>
    <w:rsid w:val="00D200E6"/>
    <w:rsid w:val="00D202AE"/>
    <w:rsid w:val="00D21578"/>
    <w:rsid w:val="00D23326"/>
    <w:rsid w:val="00D23519"/>
    <w:rsid w:val="00D235A9"/>
    <w:rsid w:val="00D24911"/>
    <w:rsid w:val="00D25343"/>
    <w:rsid w:val="00D313CD"/>
    <w:rsid w:val="00D32479"/>
    <w:rsid w:val="00D324D0"/>
    <w:rsid w:val="00D3269E"/>
    <w:rsid w:val="00D3594F"/>
    <w:rsid w:val="00D36C3C"/>
    <w:rsid w:val="00D37E80"/>
    <w:rsid w:val="00D403D8"/>
    <w:rsid w:val="00D40D96"/>
    <w:rsid w:val="00D40EBE"/>
    <w:rsid w:val="00D414B6"/>
    <w:rsid w:val="00D42367"/>
    <w:rsid w:val="00D4653F"/>
    <w:rsid w:val="00D479EC"/>
    <w:rsid w:val="00D51079"/>
    <w:rsid w:val="00D511F6"/>
    <w:rsid w:val="00D5139C"/>
    <w:rsid w:val="00D516B8"/>
    <w:rsid w:val="00D5221C"/>
    <w:rsid w:val="00D52D3E"/>
    <w:rsid w:val="00D5409E"/>
    <w:rsid w:val="00D5501A"/>
    <w:rsid w:val="00D55772"/>
    <w:rsid w:val="00D56E84"/>
    <w:rsid w:val="00D5700B"/>
    <w:rsid w:val="00D57FFD"/>
    <w:rsid w:val="00D6022B"/>
    <w:rsid w:val="00D623C7"/>
    <w:rsid w:val="00D64292"/>
    <w:rsid w:val="00D6456C"/>
    <w:rsid w:val="00D6516A"/>
    <w:rsid w:val="00D7013C"/>
    <w:rsid w:val="00D71493"/>
    <w:rsid w:val="00D7323A"/>
    <w:rsid w:val="00D75143"/>
    <w:rsid w:val="00D7661C"/>
    <w:rsid w:val="00D76815"/>
    <w:rsid w:val="00D832CD"/>
    <w:rsid w:val="00D84329"/>
    <w:rsid w:val="00D84A44"/>
    <w:rsid w:val="00D90D52"/>
    <w:rsid w:val="00DA0935"/>
    <w:rsid w:val="00DA3B9A"/>
    <w:rsid w:val="00DA3BA0"/>
    <w:rsid w:val="00DA4397"/>
    <w:rsid w:val="00DA4824"/>
    <w:rsid w:val="00DA6352"/>
    <w:rsid w:val="00DA7CC0"/>
    <w:rsid w:val="00DB0E3A"/>
    <w:rsid w:val="00DB1969"/>
    <w:rsid w:val="00DB2D75"/>
    <w:rsid w:val="00DB3727"/>
    <w:rsid w:val="00DB477C"/>
    <w:rsid w:val="00DB4E68"/>
    <w:rsid w:val="00DB4EB9"/>
    <w:rsid w:val="00DB5371"/>
    <w:rsid w:val="00DB5B48"/>
    <w:rsid w:val="00DB6EAF"/>
    <w:rsid w:val="00DB74B8"/>
    <w:rsid w:val="00DB7FDF"/>
    <w:rsid w:val="00DC04C0"/>
    <w:rsid w:val="00DC06F8"/>
    <w:rsid w:val="00DC0FC2"/>
    <w:rsid w:val="00DC26C7"/>
    <w:rsid w:val="00DC2DB6"/>
    <w:rsid w:val="00DC3247"/>
    <w:rsid w:val="00DC46CD"/>
    <w:rsid w:val="00DC5A5A"/>
    <w:rsid w:val="00DC6428"/>
    <w:rsid w:val="00DC64C5"/>
    <w:rsid w:val="00DC68F6"/>
    <w:rsid w:val="00DC6F2B"/>
    <w:rsid w:val="00DC711D"/>
    <w:rsid w:val="00DD08F7"/>
    <w:rsid w:val="00DD3027"/>
    <w:rsid w:val="00DD5934"/>
    <w:rsid w:val="00DD62BF"/>
    <w:rsid w:val="00DD7CF4"/>
    <w:rsid w:val="00DE3F45"/>
    <w:rsid w:val="00DE4344"/>
    <w:rsid w:val="00DE48C3"/>
    <w:rsid w:val="00DE6FFB"/>
    <w:rsid w:val="00DF0011"/>
    <w:rsid w:val="00DF0ECE"/>
    <w:rsid w:val="00DF169F"/>
    <w:rsid w:val="00DF2117"/>
    <w:rsid w:val="00DF4798"/>
    <w:rsid w:val="00DF4FCC"/>
    <w:rsid w:val="00DF5F38"/>
    <w:rsid w:val="00DF7DD0"/>
    <w:rsid w:val="00E02CCD"/>
    <w:rsid w:val="00E04068"/>
    <w:rsid w:val="00E04BCD"/>
    <w:rsid w:val="00E06197"/>
    <w:rsid w:val="00E06605"/>
    <w:rsid w:val="00E07A3D"/>
    <w:rsid w:val="00E12F01"/>
    <w:rsid w:val="00E14A5C"/>
    <w:rsid w:val="00E16666"/>
    <w:rsid w:val="00E17D00"/>
    <w:rsid w:val="00E2066C"/>
    <w:rsid w:val="00E22993"/>
    <w:rsid w:val="00E245F6"/>
    <w:rsid w:val="00E24BE9"/>
    <w:rsid w:val="00E24EDF"/>
    <w:rsid w:val="00E34776"/>
    <w:rsid w:val="00E36F9C"/>
    <w:rsid w:val="00E37E3E"/>
    <w:rsid w:val="00E43B60"/>
    <w:rsid w:val="00E441B2"/>
    <w:rsid w:val="00E442D2"/>
    <w:rsid w:val="00E475C0"/>
    <w:rsid w:val="00E5043B"/>
    <w:rsid w:val="00E5090E"/>
    <w:rsid w:val="00E50D1C"/>
    <w:rsid w:val="00E528CD"/>
    <w:rsid w:val="00E54A82"/>
    <w:rsid w:val="00E54C9C"/>
    <w:rsid w:val="00E55F08"/>
    <w:rsid w:val="00E55F9A"/>
    <w:rsid w:val="00E57133"/>
    <w:rsid w:val="00E60156"/>
    <w:rsid w:val="00E6024A"/>
    <w:rsid w:val="00E614BB"/>
    <w:rsid w:val="00E65C13"/>
    <w:rsid w:val="00E6698F"/>
    <w:rsid w:val="00E677B2"/>
    <w:rsid w:val="00E71E2D"/>
    <w:rsid w:val="00E729DE"/>
    <w:rsid w:val="00E73DF9"/>
    <w:rsid w:val="00E748EF"/>
    <w:rsid w:val="00E800C9"/>
    <w:rsid w:val="00E83500"/>
    <w:rsid w:val="00E8537D"/>
    <w:rsid w:val="00E85F16"/>
    <w:rsid w:val="00E869F1"/>
    <w:rsid w:val="00E87273"/>
    <w:rsid w:val="00E9455A"/>
    <w:rsid w:val="00E94BF0"/>
    <w:rsid w:val="00EA031A"/>
    <w:rsid w:val="00EA3DBC"/>
    <w:rsid w:val="00EA53B5"/>
    <w:rsid w:val="00EA6DBB"/>
    <w:rsid w:val="00EA79BA"/>
    <w:rsid w:val="00EB2AF9"/>
    <w:rsid w:val="00EB494A"/>
    <w:rsid w:val="00EB50F6"/>
    <w:rsid w:val="00EB5309"/>
    <w:rsid w:val="00EC20CA"/>
    <w:rsid w:val="00EC3164"/>
    <w:rsid w:val="00EC39DE"/>
    <w:rsid w:val="00EC420B"/>
    <w:rsid w:val="00EC6587"/>
    <w:rsid w:val="00ED4468"/>
    <w:rsid w:val="00ED6D2B"/>
    <w:rsid w:val="00EE0DC1"/>
    <w:rsid w:val="00EE12BC"/>
    <w:rsid w:val="00EE1FEB"/>
    <w:rsid w:val="00EE416D"/>
    <w:rsid w:val="00EE699C"/>
    <w:rsid w:val="00EF24D9"/>
    <w:rsid w:val="00EF4819"/>
    <w:rsid w:val="00EF5555"/>
    <w:rsid w:val="00EF6ED2"/>
    <w:rsid w:val="00EF70A3"/>
    <w:rsid w:val="00F0023B"/>
    <w:rsid w:val="00F05FF8"/>
    <w:rsid w:val="00F06969"/>
    <w:rsid w:val="00F06E47"/>
    <w:rsid w:val="00F10A1D"/>
    <w:rsid w:val="00F12D01"/>
    <w:rsid w:val="00F14C6B"/>
    <w:rsid w:val="00F20C94"/>
    <w:rsid w:val="00F212EE"/>
    <w:rsid w:val="00F24338"/>
    <w:rsid w:val="00F25476"/>
    <w:rsid w:val="00F27199"/>
    <w:rsid w:val="00F27738"/>
    <w:rsid w:val="00F27C92"/>
    <w:rsid w:val="00F30E25"/>
    <w:rsid w:val="00F31828"/>
    <w:rsid w:val="00F31D77"/>
    <w:rsid w:val="00F33180"/>
    <w:rsid w:val="00F34350"/>
    <w:rsid w:val="00F34750"/>
    <w:rsid w:val="00F34E01"/>
    <w:rsid w:val="00F41C3E"/>
    <w:rsid w:val="00F4320D"/>
    <w:rsid w:val="00F440C4"/>
    <w:rsid w:val="00F44CFC"/>
    <w:rsid w:val="00F46A83"/>
    <w:rsid w:val="00F46CEB"/>
    <w:rsid w:val="00F526EB"/>
    <w:rsid w:val="00F5648F"/>
    <w:rsid w:val="00F56F10"/>
    <w:rsid w:val="00F60A2D"/>
    <w:rsid w:val="00F6233C"/>
    <w:rsid w:val="00F640F4"/>
    <w:rsid w:val="00F64947"/>
    <w:rsid w:val="00F64EE4"/>
    <w:rsid w:val="00F65E01"/>
    <w:rsid w:val="00F670E5"/>
    <w:rsid w:val="00F71615"/>
    <w:rsid w:val="00F73042"/>
    <w:rsid w:val="00F731D8"/>
    <w:rsid w:val="00F7656D"/>
    <w:rsid w:val="00F7708F"/>
    <w:rsid w:val="00F80240"/>
    <w:rsid w:val="00F81AE0"/>
    <w:rsid w:val="00F8310B"/>
    <w:rsid w:val="00F83612"/>
    <w:rsid w:val="00F83C67"/>
    <w:rsid w:val="00F84EB2"/>
    <w:rsid w:val="00F8620B"/>
    <w:rsid w:val="00F87DDE"/>
    <w:rsid w:val="00F90029"/>
    <w:rsid w:val="00F915D8"/>
    <w:rsid w:val="00F91960"/>
    <w:rsid w:val="00F9727E"/>
    <w:rsid w:val="00F979ED"/>
    <w:rsid w:val="00FA01D5"/>
    <w:rsid w:val="00FA30BF"/>
    <w:rsid w:val="00FA67A7"/>
    <w:rsid w:val="00FA6D80"/>
    <w:rsid w:val="00FB13D2"/>
    <w:rsid w:val="00FB199E"/>
    <w:rsid w:val="00FB1E23"/>
    <w:rsid w:val="00FB2252"/>
    <w:rsid w:val="00FB2EEE"/>
    <w:rsid w:val="00FB3AF2"/>
    <w:rsid w:val="00FB78A0"/>
    <w:rsid w:val="00FC076E"/>
    <w:rsid w:val="00FC1102"/>
    <w:rsid w:val="00FC2485"/>
    <w:rsid w:val="00FC2E6F"/>
    <w:rsid w:val="00FC37B3"/>
    <w:rsid w:val="00FC5104"/>
    <w:rsid w:val="00FD3675"/>
    <w:rsid w:val="00FD4CFA"/>
    <w:rsid w:val="00FD725A"/>
    <w:rsid w:val="00FE08E9"/>
    <w:rsid w:val="00FE16FD"/>
    <w:rsid w:val="00FE19B4"/>
    <w:rsid w:val="00FE2F8D"/>
    <w:rsid w:val="00FE42A5"/>
    <w:rsid w:val="00FE4DA3"/>
    <w:rsid w:val="00FE66EB"/>
    <w:rsid w:val="00FE6B0D"/>
    <w:rsid w:val="00FF2F94"/>
    <w:rsid w:val="00FF3393"/>
    <w:rsid w:val="00FF575A"/>
    <w:rsid w:val="00FF5794"/>
    <w:rsid w:val="00FF5B14"/>
    <w:rsid w:val="00FF5C87"/>
    <w:rsid w:val="00FF741B"/>
    <w:rsid w:val="00FF7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C7337E"/>
  <w15:chartTrackingRefBased/>
  <w15:docId w15:val="{9A7D355C-FD1A-4B5F-B6B5-E55566E58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72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41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168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8E1021"/>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unhideWhenUsed/>
    <w:qFormat/>
    <w:rsid w:val="0091682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038D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55F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F55FC"/>
    <w:rPr>
      <w:b/>
      <w:bCs/>
    </w:rPr>
  </w:style>
  <w:style w:type="character" w:customStyle="1" w:styleId="Heading4Char">
    <w:name w:val="Heading 4 Char"/>
    <w:basedOn w:val="DefaultParagraphFont"/>
    <w:link w:val="Heading4"/>
    <w:uiPriority w:val="9"/>
    <w:rsid w:val="008E1021"/>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916824"/>
    <w:rPr>
      <w:rFonts w:asciiTheme="majorHAnsi" w:eastAsiaTheme="majorEastAsia" w:hAnsiTheme="majorHAnsi" w:cstheme="majorBidi"/>
      <w:color w:val="2F5496" w:themeColor="accent1" w:themeShade="BF"/>
    </w:rPr>
  </w:style>
  <w:style w:type="character" w:customStyle="1" w:styleId="Heading3Char">
    <w:name w:val="Heading 3 Char"/>
    <w:basedOn w:val="DefaultParagraphFont"/>
    <w:link w:val="Heading3"/>
    <w:uiPriority w:val="9"/>
    <w:rsid w:val="00916824"/>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9B5039"/>
    <w:rPr>
      <w:color w:val="0000FF"/>
      <w:u w:val="single"/>
    </w:rPr>
  </w:style>
  <w:style w:type="character" w:styleId="UnresolvedMention">
    <w:name w:val="Unresolved Mention"/>
    <w:basedOn w:val="DefaultParagraphFont"/>
    <w:uiPriority w:val="99"/>
    <w:semiHidden/>
    <w:unhideWhenUsed/>
    <w:rsid w:val="009B5039"/>
    <w:rPr>
      <w:color w:val="605E5C"/>
      <w:shd w:val="clear" w:color="auto" w:fill="E1DFDD"/>
    </w:rPr>
  </w:style>
  <w:style w:type="paragraph" w:styleId="ListParagraph">
    <w:name w:val="List Paragraph"/>
    <w:basedOn w:val="Normal"/>
    <w:uiPriority w:val="1"/>
    <w:qFormat/>
    <w:rsid w:val="00661230"/>
    <w:pPr>
      <w:ind w:left="720"/>
      <w:contextualSpacing/>
    </w:pPr>
  </w:style>
  <w:style w:type="character" w:customStyle="1" w:styleId="Heading1Char">
    <w:name w:val="Heading 1 Char"/>
    <w:basedOn w:val="DefaultParagraphFont"/>
    <w:link w:val="Heading1"/>
    <w:uiPriority w:val="9"/>
    <w:rsid w:val="009C72CF"/>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3C6B1D"/>
    <w:rPr>
      <w:i/>
      <w:iCs/>
    </w:rPr>
  </w:style>
  <w:style w:type="character" w:customStyle="1" w:styleId="overflow-hidden">
    <w:name w:val="overflow-hidden"/>
    <w:basedOn w:val="DefaultParagraphFont"/>
    <w:rsid w:val="00E65C13"/>
  </w:style>
  <w:style w:type="table" w:styleId="GridTable5Dark-Accent5">
    <w:name w:val="Grid Table 5 Dark Accent 5"/>
    <w:basedOn w:val="TableNormal"/>
    <w:uiPriority w:val="50"/>
    <w:rsid w:val="00D5139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ListTable6Colorful">
    <w:name w:val="List Table 6 Colorful"/>
    <w:basedOn w:val="TableNormal"/>
    <w:uiPriority w:val="51"/>
    <w:rsid w:val="00D5139C"/>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2Char">
    <w:name w:val="Heading 2 Char"/>
    <w:basedOn w:val="DefaultParagraphFont"/>
    <w:link w:val="Heading2"/>
    <w:uiPriority w:val="9"/>
    <w:rsid w:val="002641C0"/>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6038D3"/>
    <w:rPr>
      <w:rFonts w:asciiTheme="majorHAnsi" w:eastAsiaTheme="majorEastAsia" w:hAnsiTheme="majorHAnsi" w:cstheme="majorBidi"/>
      <w:color w:val="1F3763" w:themeColor="accent1" w:themeShade="7F"/>
    </w:rPr>
  </w:style>
  <w:style w:type="table" w:styleId="GridTable5Dark-Accent3">
    <w:name w:val="Grid Table 5 Dark Accent 3"/>
    <w:basedOn w:val="TableNormal"/>
    <w:uiPriority w:val="50"/>
    <w:rsid w:val="00A73BA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ListTable3">
    <w:name w:val="List Table 3"/>
    <w:basedOn w:val="TableNormal"/>
    <w:uiPriority w:val="48"/>
    <w:rsid w:val="003F0845"/>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z-TopofForm">
    <w:name w:val="HTML Top of Form"/>
    <w:basedOn w:val="Normal"/>
    <w:next w:val="Normal"/>
    <w:link w:val="z-TopofFormChar"/>
    <w:hidden/>
    <w:uiPriority w:val="99"/>
    <w:semiHidden/>
    <w:unhideWhenUsed/>
    <w:rsid w:val="00D7013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7013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D7013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7013C"/>
    <w:rPr>
      <w:rFonts w:ascii="Arial" w:eastAsia="Times New Roman" w:hAnsi="Arial" w:cs="Arial"/>
      <w:vanish/>
      <w:sz w:val="16"/>
      <w:szCs w:val="16"/>
    </w:rPr>
  </w:style>
  <w:style w:type="character" w:customStyle="1" w:styleId="katex-mathml">
    <w:name w:val="katex-mathml"/>
    <w:basedOn w:val="DefaultParagraphFont"/>
    <w:rsid w:val="00B23C2A"/>
  </w:style>
  <w:style w:type="character" w:customStyle="1" w:styleId="mord">
    <w:name w:val="mord"/>
    <w:basedOn w:val="DefaultParagraphFont"/>
    <w:rsid w:val="00B23C2A"/>
  </w:style>
  <w:style w:type="character" w:customStyle="1" w:styleId="mrel">
    <w:name w:val="mrel"/>
    <w:basedOn w:val="DefaultParagraphFont"/>
    <w:rsid w:val="00B23C2A"/>
  </w:style>
  <w:style w:type="character" w:customStyle="1" w:styleId="mbin">
    <w:name w:val="mbin"/>
    <w:basedOn w:val="DefaultParagraphFont"/>
    <w:rsid w:val="00B23C2A"/>
  </w:style>
  <w:style w:type="character" w:customStyle="1" w:styleId="vlist-s">
    <w:name w:val="vlist-s"/>
    <w:basedOn w:val="DefaultParagraphFont"/>
    <w:rsid w:val="00B23C2A"/>
  </w:style>
  <w:style w:type="character" w:customStyle="1" w:styleId="mpunct">
    <w:name w:val="mpunct"/>
    <w:basedOn w:val="DefaultParagraphFont"/>
    <w:rsid w:val="00073AB5"/>
  </w:style>
  <w:style w:type="character" w:customStyle="1" w:styleId="truncate">
    <w:name w:val="truncate"/>
    <w:basedOn w:val="DefaultParagraphFont"/>
    <w:rsid w:val="00967BDD"/>
  </w:style>
  <w:style w:type="paragraph" w:styleId="BodyText">
    <w:name w:val="Body Text"/>
    <w:basedOn w:val="Normal"/>
    <w:link w:val="BodyTextChar"/>
    <w:uiPriority w:val="1"/>
    <w:qFormat/>
    <w:rsid w:val="00B551F8"/>
    <w:pPr>
      <w:widowControl w:val="0"/>
      <w:autoSpaceDE w:val="0"/>
      <w:autoSpaceDN w:val="0"/>
      <w:spacing w:after="0" w:line="240" w:lineRule="auto"/>
      <w:ind w:left="820" w:hanging="360"/>
    </w:pPr>
    <w:rPr>
      <w:rFonts w:ascii="Times New Roman" w:eastAsia="Times New Roman" w:hAnsi="Times New Roman" w:cs="Times New Roman"/>
    </w:rPr>
  </w:style>
  <w:style w:type="character" w:customStyle="1" w:styleId="BodyTextChar">
    <w:name w:val="Body Text Char"/>
    <w:basedOn w:val="DefaultParagraphFont"/>
    <w:link w:val="BodyText"/>
    <w:uiPriority w:val="1"/>
    <w:rsid w:val="00B551F8"/>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4187">
      <w:bodyDiv w:val="1"/>
      <w:marLeft w:val="0"/>
      <w:marRight w:val="0"/>
      <w:marTop w:val="0"/>
      <w:marBottom w:val="0"/>
      <w:divBdr>
        <w:top w:val="none" w:sz="0" w:space="0" w:color="auto"/>
        <w:left w:val="none" w:sz="0" w:space="0" w:color="auto"/>
        <w:bottom w:val="none" w:sz="0" w:space="0" w:color="auto"/>
        <w:right w:val="none" w:sz="0" w:space="0" w:color="auto"/>
      </w:divBdr>
    </w:div>
    <w:div w:id="8139425">
      <w:bodyDiv w:val="1"/>
      <w:marLeft w:val="0"/>
      <w:marRight w:val="0"/>
      <w:marTop w:val="0"/>
      <w:marBottom w:val="0"/>
      <w:divBdr>
        <w:top w:val="none" w:sz="0" w:space="0" w:color="auto"/>
        <w:left w:val="none" w:sz="0" w:space="0" w:color="auto"/>
        <w:bottom w:val="none" w:sz="0" w:space="0" w:color="auto"/>
        <w:right w:val="none" w:sz="0" w:space="0" w:color="auto"/>
      </w:divBdr>
    </w:div>
    <w:div w:id="9651018">
      <w:bodyDiv w:val="1"/>
      <w:marLeft w:val="0"/>
      <w:marRight w:val="0"/>
      <w:marTop w:val="0"/>
      <w:marBottom w:val="0"/>
      <w:divBdr>
        <w:top w:val="none" w:sz="0" w:space="0" w:color="auto"/>
        <w:left w:val="none" w:sz="0" w:space="0" w:color="auto"/>
        <w:bottom w:val="none" w:sz="0" w:space="0" w:color="auto"/>
        <w:right w:val="none" w:sz="0" w:space="0" w:color="auto"/>
      </w:divBdr>
      <w:divsChild>
        <w:div w:id="19809177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23752">
      <w:bodyDiv w:val="1"/>
      <w:marLeft w:val="0"/>
      <w:marRight w:val="0"/>
      <w:marTop w:val="0"/>
      <w:marBottom w:val="0"/>
      <w:divBdr>
        <w:top w:val="none" w:sz="0" w:space="0" w:color="auto"/>
        <w:left w:val="none" w:sz="0" w:space="0" w:color="auto"/>
        <w:bottom w:val="none" w:sz="0" w:space="0" w:color="auto"/>
        <w:right w:val="none" w:sz="0" w:space="0" w:color="auto"/>
      </w:divBdr>
      <w:divsChild>
        <w:div w:id="2110419800">
          <w:marLeft w:val="0"/>
          <w:marRight w:val="0"/>
          <w:marTop w:val="0"/>
          <w:marBottom w:val="0"/>
          <w:divBdr>
            <w:top w:val="none" w:sz="0" w:space="0" w:color="auto"/>
            <w:left w:val="none" w:sz="0" w:space="0" w:color="auto"/>
            <w:bottom w:val="none" w:sz="0" w:space="0" w:color="auto"/>
            <w:right w:val="none" w:sz="0" w:space="0" w:color="auto"/>
          </w:divBdr>
          <w:divsChild>
            <w:div w:id="367336827">
              <w:marLeft w:val="0"/>
              <w:marRight w:val="0"/>
              <w:marTop w:val="0"/>
              <w:marBottom w:val="0"/>
              <w:divBdr>
                <w:top w:val="none" w:sz="0" w:space="0" w:color="auto"/>
                <w:left w:val="none" w:sz="0" w:space="0" w:color="auto"/>
                <w:bottom w:val="none" w:sz="0" w:space="0" w:color="auto"/>
                <w:right w:val="none" w:sz="0" w:space="0" w:color="auto"/>
              </w:divBdr>
              <w:divsChild>
                <w:div w:id="630014094">
                  <w:marLeft w:val="0"/>
                  <w:marRight w:val="0"/>
                  <w:marTop w:val="0"/>
                  <w:marBottom w:val="0"/>
                  <w:divBdr>
                    <w:top w:val="none" w:sz="0" w:space="0" w:color="auto"/>
                    <w:left w:val="none" w:sz="0" w:space="0" w:color="auto"/>
                    <w:bottom w:val="none" w:sz="0" w:space="0" w:color="auto"/>
                    <w:right w:val="none" w:sz="0" w:space="0" w:color="auto"/>
                  </w:divBdr>
                  <w:divsChild>
                    <w:div w:id="42245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758390">
          <w:marLeft w:val="0"/>
          <w:marRight w:val="0"/>
          <w:marTop w:val="0"/>
          <w:marBottom w:val="0"/>
          <w:divBdr>
            <w:top w:val="none" w:sz="0" w:space="0" w:color="auto"/>
            <w:left w:val="none" w:sz="0" w:space="0" w:color="auto"/>
            <w:bottom w:val="none" w:sz="0" w:space="0" w:color="auto"/>
            <w:right w:val="none" w:sz="0" w:space="0" w:color="auto"/>
          </w:divBdr>
          <w:divsChild>
            <w:div w:id="1659193554">
              <w:marLeft w:val="0"/>
              <w:marRight w:val="0"/>
              <w:marTop w:val="0"/>
              <w:marBottom w:val="0"/>
              <w:divBdr>
                <w:top w:val="none" w:sz="0" w:space="0" w:color="auto"/>
                <w:left w:val="none" w:sz="0" w:space="0" w:color="auto"/>
                <w:bottom w:val="none" w:sz="0" w:space="0" w:color="auto"/>
                <w:right w:val="none" w:sz="0" w:space="0" w:color="auto"/>
              </w:divBdr>
              <w:divsChild>
                <w:div w:id="980887003">
                  <w:marLeft w:val="0"/>
                  <w:marRight w:val="0"/>
                  <w:marTop w:val="0"/>
                  <w:marBottom w:val="0"/>
                  <w:divBdr>
                    <w:top w:val="none" w:sz="0" w:space="0" w:color="auto"/>
                    <w:left w:val="none" w:sz="0" w:space="0" w:color="auto"/>
                    <w:bottom w:val="none" w:sz="0" w:space="0" w:color="auto"/>
                    <w:right w:val="none" w:sz="0" w:space="0" w:color="auto"/>
                  </w:divBdr>
                  <w:divsChild>
                    <w:div w:id="71365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3707">
      <w:bodyDiv w:val="1"/>
      <w:marLeft w:val="0"/>
      <w:marRight w:val="0"/>
      <w:marTop w:val="0"/>
      <w:marBottom w:val="0"/>
      <w:divBdr>
        <w:top w:val="none" w:sz="0" w:space="0" w:color="auto"/>
        <w:left w:val="none" w:sz="0" w:space="0" w:color="auto"/>
        <w:bottom w:val="none" w:sz="0" w:space="0" w:color="auto"/>
        <w:right w:val="none" w:sz="0" w:space="0" w:color="auto"/>
      </w:divBdr>
      <w:divsChild>
        <w:div w:id="207642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942236">
      <w:bodyDiv w:val="1"/>
      <w:marLeft w:val="0"/>
      <w:marRight w:val="0"/>
      <w:marTop w:val="0"/>
      <w:marBottom w:val="0"/>
      <w:divBdr>
        <w:top w:val="none" w:sz="0" w:space="0" w:color="auto"/>
        <w:left w:val="none" w:sz="0" w:space="0" w:color="auto"/>
        <w:bottom w:val="none" w:sz="0" w:space="0" w:color="auto"/>
        <w:right w:val="none" w:sz="0" w:space="0" w:color="auto"/>
      </w:divBdr>
      <w:divsChild>
        <w:div w:id="566500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058169">
      <w:bodyDiv w:val="1"/>
      <w:marLeft w:val="0"/>
      <w:marRight w:val="0"/>
      <w:marTop w:val="0"/>
      <w:marBottom w:val="0"/>
      <w:divBdr>
        <w:top w:val="none" w:sz="0" w:space="0" w:color="auto"/>
        <w:left w:val="none" w:sz="0" w:space="0" w:color="auto"/>
        <w:bottom w:val="none" w:sz="0" w:space="0" w:color="auto"/>
        <w:right w:val="none" w:sz="0" w:space="0" w:color="auto"/>
      </w:divBdr>
    </w:div>
    <w:div w:id="25954362">
      <w:bodyDiv w:val="1"/>
      <w:marLeft w:val="0"/>
      <w:marRight w:val="0"/>
      <w:marTop w:val="0"/>
      <w:marBottom w:val="0"/>
      <w:divBdr>
        <w:top w:val="none" w:sz="0" w:space="0" w:color="auto"/>
        <w:left w:val="none" w:sz="0" w:space="0" w:color="auto"/>
        <w:bottom w:val="none" w:sz="0" w:space="0" w:color="auto"/>
        <w:right w:val="none" w:sz="0" w:space="0" w:color="auto"/>
      </w:divBdr>
    </w:div>
    <w:div w:id="26682440">
      <w:bodyDiv w:val="1"/>
      <w:marLeft w:val="0"/>
      <w:marRight w:val="0"/>
      <w:marTop w:val="0"/>
      <w:marBottom w:val="0"/>
      <w:divBdr>
        <w:top w:val="none" w:sz="0" w:space="0" w:color="auto"/>
        <w:left w:val="none" w:sz="0" w:space="0" w:color="auto"/>
        <w:bottom w:val="none" w:sz="0" w:space="0" w:color="auto"/>
        <w:right w:val="none" w:sz="0" w:space="0" w:color="auto"/>
      </w:divBdr>
      <w:divsChild>
        <w:div w:id="219753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040894">
      <w:bodyDiv w:val="1"/>
      <w:marLeft w:val="0"/>
      <w:marRight w:val="0"/>
      <w:marTop w:val="0"/>
      <w:marBottom w:val="0"/>
      <w:divBdr>
        <w:top w:val="none" w:sz="0" w:space="0" w:color="auto"/>
        <w:left w:val="none" w:sz="0" w:space="0" w:color="auto"/>
        <w:bottom w:val="none" w:sz="0" w:space="0" w:color="auto"/>
        <w:right w:val="none" w:sz="0" w:space="0" w:color="auto"/>
      </w:divBdr>
    </w:div>
    <w:div w:id="50934116">
      <w:bodyDiv w:val="1"/>
      <w:marLeft w:val="0"/>
      <w:marRight w:val="0"/>
      <w:marTop w:val="0"/>
      <w:marBottom w:val="0"/>
      <w:divBdr>
        <w:top w:val="none" w:sz="0" w:space="0" w:color="auto"/>
        <w:left w:val="none" w:sz="0" w:space="0" w:color="auto"/>
        <w:bottom w:val="none" w:sz="0" w:space="0" w:color="auto"/>
        <w:right w:val="none" w:sz="0" w:space="0" w:color="auto"/>
      </w:divBdr>
      <w:divsChild>
        <w:div w:id="1346130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292804">
      <w:bodyDiv w:val="1"/>
      <w:marLeft w:val="0"/>
      <w:marRight w:val="0"/>
      <w:marTop w:val="0"/>
      <w:marBottom w:val="0"/>
      <w:divBdr>
        <w:top w:val="none" w:sz="0" w:space="0" w:color="auto"/>
        <w:left w:val="none" w:sz="0" w:space="0" w:color="auto"/>
        <w:bottom w:val="none" w:sz="0" w:space="0" w:color="auto"/>
        <w:right w:val="none" w:sz="0" w:space="0" w:color="auto"/>
      </w:divBdr>
    </w:div>
    <w:div w:id="87388311">
      <w:bodyDiv w:val="1"/>
      <w:marLeft w:val="0"/>
      <w:marRight w:val="0"/>
      <w:marTop w:val="0"/>
      <w:marBottom w:val="0"/>
      <w:divBdr>
        <w:top w:val="none" w:sz="0" w:space="0" w:color="auto"/>
        <w:left w:val="none" w:sz="0" w:space="0" w:color="auto"/>
        <w:bottom w:val="none" w:sz="0" w:space="0" w:color="auto"/>
        <w:right w:val="none" w:sz="0" w:space="0" w:color="auto"/>
      </w:divBdr>
      <w:divsChild>
        <w:div w:id="1530336972">
          <w:marLeft w:val="0"/>
          <w:marRight w:val="0"/>
          <w:marTop w:val="0"/>
          <w:marBottom w:val="0"/>
          <w:divBdr>
            <w:top w:val="none" w:sz="0" w:space="0" w:color="auto"/>
            <w:left w:val="none" w:sz="0" w:space="0" w:color="auto"/>
            <w:bottom w:val="none" w:sz="0" w:space="0" w:color="auto"/>
            <w:right w:val="none" w:sz="0" w:space="0" w:color="auto"/>
          </w:divBdr>
          <w:divsChild>
            <w:div w:id="1329477521">
              <w:marLeft w:val="0"/>
              <w:marRight w:val="0"/>
              <w:marTop w:val="0"/>
              <w:marBottom w:val="0"/>
              <w:divBdr>
                <w:top w:val="none" w:sz="0" w:space="0" w:color="auto"/>
                <w:left w:val="none" w:sz="0" w:space="0" w:color="auto"/>
                <w:bottom w:val="none" w:sz="0" w:space="0" w:color="auto"/>
                <w:right w:val="none" w:sz="0" w:space="0" w:color="auto"/>
              </w:divBdr>
              <w:divsChild>
                <w:div w:id="1879510306">
                  <w:marLeft w:val="0"/>
                  <w:marRight w:val="0"/>
                  <w:marTop w:val="0"/>
                  <w:marBottom w:val="0"/>
                  <w:divBdr>
                    <w:top w:val="none" w:sz="0" w:space="0" w:color="auto"/>
                    <w:left w:val="none" w:sz="0" w:space="0" w:color="auto"/>
                    <w:bottom w:val="none" w:sz="0" w:space="0" w:color="auto"/>
                    <w:right w:val="none" w:sz="0" w:space="0" w:color="auto"/>
                  </w:divBdr>
                  <w:divsChild>
                    <w:div w:id="1374693895">
                      <w:marLeft w:val="0"/>
                      <w:marRight w:val="0"/>
                      <w:marTop w:val="0"/>
                      <w:marBottom w:val="0"/>
                      <w:divBdr>
                        <w:top w:val="none" w:sz="0" w:space="0" w:color="auto"/>
                        <w:left w:val="none" w:sz="0" w:space="0" w:color="auto"/>
                        <w:bottom w:val="none" w:sz="0" w:space="0" w:color="auto"/>
                        <w:right w:val="none" w:sz="0" w:space="0" w:color="auto"/>
                      </w:divBdr>
                      <w:divsChild>
                        <w:div w:id="9954560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44413411">
          <w:marLeft w:val="0"/>
          <w:marRight w:val="0"/>
          <w:marTop w:val="0"/>
          <w:marBottom w:val="0"/>
          <w:divBdr>
            <w:top w:val="none" w:sz="0" w:space="0" w:color="auto"/>
            <w:left w:val="none" w:sz="0" w:space="0" w:color="auto"/>
            <w:bottom w:val="none" w:sz="0" w:space="0" w:color="auto"/>
            <w:right w:val="none" w:sz="0" w:space="0" w:color="auto"/>
          </w:divBdr>
          <w:divsChild>
            <w:div w:id="187254132">
              <w:marLeft w:val="0"/>
              <w:marRight w:val="0"/>
              <w:marTop w:val="0"/>
              <w:marBottom w:val="0"/>
              <w:divBdr>
                <w:top w:val="none" w:sz="0" w:space="0" w:color="auto"/>
                <w:left w:val="none" w:sz="0" w:space="0" w:color="auto"/>
                <w:bottom w:val="none" w:sz="0" w:space="0" w:color="auto"/>
                <w:right w:val="none" w:sz="0" w:space="0" w:color="auto"/>
              </w:divBdr>
              <w:divsChild>
                <w:div w:id="1728381976">
                  <w:marLeft w:val="0"/>
                  <w:marRight w:val="0"/>
                  <w:marTop w:val="0"/>
                  <w:marBottom w:val="0"/>
                  <w:divBdr>
                    <w:top w:val="none" w:sz="0" w:space="0" w:color="auto"/>
                    <w:left w:val="none" w:sz="0" w:space="0" w:color="auto"/>
                    <w:bottom w:val="none" w:sz="0" w:space="0" w:color="auto"/>
                    <w:right w:val="none" w:sz="0" w:space="0" w:color="auto"/>
                  </w:divBdr>
                  <w:divsChild>
                    <w:div w:id="37751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95136">
      <w:bodyDiv w:val="1"/>
      <w:marLeft w:val="0"/>
      <w:marRight w:val="0"/>
      <w:marTop w:val="0"/>
      <w:marBottom w:val="0"/>
      <w:divBdr>
        <w:top w:val="none" w:sz="0" w:space="0" w:color="auto"/>
        <w:left w:val="none" w:sz="0" w:space="0" w:color="auto"/>
        <w:bottom w:val="none" w:sz="0" w:space="0" w:color="auto"/>
        <w:right w:val="none" w:sz="0" w:space="0" w:color="auto"/>
      </w:divBdr>
    </w:div>
    <w:div w:id="94712720">
      <w:bodyDiv w:val="1"/>
      <w:marLeft w:val="0"/>
      <w:marRight w:val="0"/>
      <w:marTop w:val="0"/>
      <w:marBottom w:val="0"/>
      <w:divBdr>
        <w:top w:val="none" w:sz="0" w:space="0" w:color="auto"/>
        <w:left w:val="none" w:sz="0" w:space="0" w:color="auto"/>
        <w:bottom w:val="none" w:sz="0" w:space="0" w:color="auto"/>
        <w:right w:val="none" w:sz="0" w:space="0" w:color="auto"/>
      </w:divBdr>
      <w:divsChild>
        <w:div w:id="1027562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324632">
      <w:bodyDiv w:val="1"/>
      <w:marLeft w:val="0"/>
      <w:marRight w:val="0"/>
      <w:marTop w:val="0"/>
      <w:marBottom w:val="0"/>
      <w:divBdr>
        <w:top w:val="none" w:sz="0" w:space="0" w:color="auto"/>
        <w:left w:val="none" w:sz="0" w:space="0" w:color="auto"/>
        <w:bottom w:val="none" w:sz="0" w:space="0" w:color="auto"/>
        <w:right w:val="none" w:sz="0" w:space="0" w:color="auto"/>
      </w:divBdr>
    </w:div>
    <w:div w:id="116068497">
      <w:bodyDiv w:val="1"/>
      <w:marLeft w:val="0"/>
      <w:marRight w:val="0"/>
      <w:marTop w:val="0"/>
      <w:marBottom w:val="0"/>
      <w:divBdr>
        <w:top w:val="none" w:sz="0" w:space="0" w:color="auto"/>
        <w:left w:val="none" w:sz="0" w:space="0" w:color="auto"/>
        <w:bottom w:val="none" w:sz="0" w:space="0" w:color="auto"/>
        <w:right w:val="none" w:sz="0" w:space="0" w:color="auto"/>
      </w:divBdr>
      <w:divsChild>
        <w:div w:id="948005181">
          <w:marLeft w:val="0"/>
          <w:marRight w:val="0"/>
          <w:marTop w:val="0"/>
          <w:marBottom w:val="0"/>
          <w:divBdr>
            <w:top w:val="none" w:sz="0" w:space="0" w:color="auto"/>
            <w:left w:val="none" w:sz="0" w:space="0" w:color="auto"/>
            <w:bottom w:val="none" w:sz="0" w:space="0" w:color="auto"/>
            <w:right w:val="none" w:sz="0" w:space="0" w:color="auto"/>
          </w:divBdr>
          <w:divsChild>
            <w:div w:id="2090154646">
              <w:marLeft w:val="0"/>
              <w:marRight w:val="0"/>
              <w:marTop w:val="0"/>
              <w:marBottom w:val="0"/>
              <w:divBdr>
                <w:top w:val="none" w:sz="0" w:space="0" w:color="auto"/>
                <w:left w:val="none" w:sz="0" w:space="0" w:color="auto"/>
                <w:bottom w:val="none" w:sz="0" w:space="0" w:color="auto"/>
                <w:right w:val="none" w:sz="0" w:space="0" w:color="auto"/>
              </w:divBdr>
              <w:divsChild>
                <w:div w:id="313026230">
                  <w:marLeft w:val="0"/>
                  <w:marRight w:val="0"/>
                  <w:marTop w:val="0"/>
                  <w:marBottom w:val="0"/>
                  <w:divBdr>
                    <w:top w:val="none" w:sz="0" w:space="0" w:color="auto"/>
                    <w:left w:val="none" w:sz="0" w:space="0" w:color="auto"/>
                    <w:bottom w:val="none" w:sz="0" w:space="0" w:color="auto"/>
                    <w:right w:val="none" w:sz="0" w:space="0" w:color="auto"/>
                  </w:divBdr>
                  <w:divsChild>
                    <w:div w:id="1026449442">
                      <w:marLeft w:val="0"/>
                      <w:marRight w:val="0"/>
                      <w:marTop w:val="0"/>
                      <w:marBottom w:val="0"/>
                      <w:divBdr>
                        <w:top w:val="none" w:sz="0" w:space="0" w:color="auto"/>
                        <w:left w:val="none" w:sz="0" w:space="0" w:color="auto"/>
                        <w:bottom w:val="none" w:sz="0" w:space="0" w:color="auto"/>
                        <w:right w:val="none" w:sz="0" w:space="0" w:color="auto"/>
                      </w:divBdr>
                      <w:divsChild>
                        <w:div w:id="6537967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768381336">
          <w:marLeft w:val="0"/>
          <w:marRight w:val="0"/>
          <w:marTop w:val="0"/>
          <w:marBottom w:val="0"/>
          <w:divBdr>
            <w:top w:val="none" w:sz="0" w:space="0" w:color="auto"/>
            <w:left w:val="none" w:sz="0" w:space="0" w:color="auto"/>
            <w:bottom w:val="none" w:sz="0" w:space="0" w:color="auto"/>
            <w:right w:val="none" w:sz="0" w:space="0" w:color="auto"/>
          </w:divBdr>
          <w:divsChild>
            <w:div w:id="2002391921">
              <w:marLeft w:val="0"/>
              <w:marRight w:val="0"/>
              <w:marTop w:val="0"/>
              <w:marBottom w:val="0"/>
              <w:divBdr>
                <w:top w:val="none" w:sz="0" w:space="0" w:color="auto"/>
                <w:left w:val="none" w:sz="0" w:space="0" w:color="auto"/>
                <w:bottom w:val="none" w:sz="0" w:space="0" w:color="auto"/>
                <w:right w:val="none" w:sz="0" w:space="0" w:color="auto"/>
              </w:divBdr>
              <w:divsChild>
                <w:div w:id="2081243681">
                  <w:marLeft w:val="0"/>
                  <w:marRight w:val="0"/>
                  <w:marTop w:val="0"/>
                  <w:marBottom w:val="0"/>
                  <w:divBdr>
                    <w:top w:val="none" w:sz="0" w:space="0" w:color="auto"/>
                    <w:left w:val="none" w:sz="0" w:space="0" w:color="auto"/>
                    <w:bottom w:val="none" w:sz="0" w:space="0" w:color="auto"/>
                    <w:right w:val="none" w:sz="0" w:space="0" w:color="auto"/>
                  </w:divBdr>
                  <w:divsChild>
                    <w:div w:id="1901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76888">
      <w:bodyDiv w:val="1"/>
      <w:marLeft w:val="0"/>
      <w:marRight w:val="0"/>
      <w:marTop w:val="0"/>
      <w:marBottom w:val="0"/>
      <w:divBdr>
        <w:top w:val="none" w:sz="0" w:space="0" w:color="auto"/>
        <w:left w:val="none" w:sz="0" w:space="0" w:color="auto"/>
        <w:bottom w:val="none" w:sz="0" w:space="0" w:color="auto"/>
        <w:right w:val="none" w:sz="0" w:space="0" w:color="auto"/>
      </w:divBdr>
      <w:divsChild>
        <w:div w:id="370883030">
          <w:marLeft w:val="0"/>
          <w:marRight w:val="0"/>
          <w:marTop w:val="0"/>
          <w:marBottom w:val="0"/>
          <w:divBdr>
            <w:top w:val="none" w:sz="0" w:space="0" w:color="auto"/>
            <w:left w:val="none" w:sz="0" w:space="0" w:color="auto"/>
            <w:bottom w:val="none" w:sz="0" w:space="0" w:color="auto"/>
            <w:right w:val="none" w:sz="0" w:space="0" w:color="auto"/>
          </w:divBdr>
          <w:divsChild>
            <w:div w:id="841361134">
              <w:marLeft w:val="0"/>
              <w:marRight w:val="0"/>
              <w:marTop w:val="0"/>
              <w:marBottom w:val="0"/>
              <w:divBdr>
                <w:top w:val="none" w:sz="0" w:space="0" w:color="auto"/>
                <w:left w:val="none" w:sz="0" w:space="0" w:color="auto"/>
                <w:bottom w:val="none" w:sz="0" w:space="0" w:color="auto"/>
                <w:right w:val="none" w:sz="0" w:space="0" w:color="auto"/>
              </w:divBdr>
              <w:divsChild>
                <w:div w:id="1163470081">
                  <w:marLeft w:val="0"/>
                  <w:marRight w:val="0"/>
                  <w:marTop w:val="0"/>
                  <w:marBottom w:val="0"/>
                  <w:divBdr>
                    <w:top w:val="none" w:sz="0" w:space="0" w:color="auto"/>
                    <w:left w:val="none" w:sz="0" w:space="0" w:color="auto"/>
                    <w:bottom w:val="none" w:sz="0" w:space="0" w:color="auto"/>
                    <w:right w:val="none" w:sz="0" w:space="0" w:color="auto"/>
                  </w:divBdr>
                  <w:divsChild>
                    <w:div w:id="1934583630">
                      <w:marLeft w:val="0"/>
                      <w:marRight w:val="0"/>
                      <w:marTop w:val="0"/>
                      <w:marBottom w:val="0"/>
                      <w:divBdr>
                        <w:top w:val="none" w:sz="0" w:space="0" w:color="auto"/>
                        <w:left w:val="none" w:sz="0" w:space="0" w:color="auto"/>
                        <w:bottom w:val="none" w:sz="0" w:space="0" w:color="auto"/>
                        <w:right w:val="none" w:sz="0" w:space="0" w:color="auto"/>
                      </w:divBdr>
                      <w:divsChild>
                        <w:div w:id="1793552574">
                          <w:marLeft w:val="0"/>
                          <w:marRight w:val="0"/>
                          <w:marTop w:val="0"/>
                          <w:marBottom w:val="0"/>
                          <w:divBdr>
                            <w:top w:val="none" w:sz="0" w:space="0" w:color="auto"/>
                            <w:left w:val="none" w:sz="0" w:space="0" w:color="auto"/>
                            <w:bottom w:val="none" w:sz="0" w:space="0" w:color="auto"/>
                            <w:right w:val="none" w:sz="0" w:space="0" w:color="auto"/>
                          </w:divBdr>
                          <w:divsChild>
                            <w:div w:id="1162618949">
                              <w:marLeft w:val="0"/>
                              <w:marRight w:val="0"/>
                              <w:marTop w:val="0"/>
                              <w:marBottom w:val="0"/>
                              <w:divBdr>
                                <w:top w:val="none" w:sz="0" w:space="0" w:color="auto"/>
                                <w:left w:val="none" w:sz="0" w:space="0" w:color="auto"/>
                                <w:bottom w:val="none" w:sz="0" w:space="0" w:color="auto"/>
                                <w:right w:val="none" w:sz="0" w:space="0" w:color="auto"/>
                              </w:divBdr>
                              <w:divsChild>
                                <w:div w:id="663633189">
                                  <w:marLeft w:val="0"/>
                                  <w:marRight w:val="0"/>
                                  <w:marTop w:val="0"/>
                                  <w:marBottom w:val="0"/>
                                  <w:divBdr>
                                    <w:top w:val="none" w:sz="0" w:space="0" w:color="auto"/>
                                    <w:left w:val="none" w:sz="0" w:space="0" w:color="auto"/>
                                    <w:bottom w:val="none" w:sz="0" w:space="0" w:color="auto"/>
                                    <w:right w:val="none" w:sz="0" w:space="0" w:color="auto"/>
                                  </w:divBdr>
                                  <w:divsChild>
                                    <w:div w:id="738942236">
                                      <w:marLeft w:val="0"/>
                                      <w:marRight w:val="0"/>
                                      <w:marTop w:val="0"/>
                                      <w:marBottom w:val="0"/>
                                      <w:divBdr>
                                        <w:top w:val="none" w:sz="0" w:space="0" w:color="auto"/>
                                        <w:left w:val="none" w:sz="0" w:space="0" w:color="auto"/>
                                        <w:bottom w:val="none" w:sz="0" w:space="0" w:color="auto"/>
                                        <w:right w:val="none" w:sz="0" w:space="0" w:color="auto"/>
                                      </w:divBdr>
                                      <w:divsChild>
                                        <w:div w:id="14402248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40592501">
                          <w:marLeft w:val="0"/>
                          <w:marRight w:val="0"/>
                          <w:marTop w:val="0"/>
                          <w:marBottom w:val="0"/>
                          <w:divBdr>
                            <w:top w:val="none" w:sz="0" w:space="0" w:color="auto"/>
                            <w:left w:val="none" w:sz="0" w:space="0" w:color="auto"/>
                            <w:bottom w:val="none" w:sz="0" w:space="0" w:color="auto"/>
                            <w:right w:val="none" w:sz="0" w:space="0" w:color="auto"/>
                          </w:divBdr>
                          <w:divsChild>
                            <w:div w:id="956331984">
                              <w:marLeft w:val="0"/>
                              <w:marRight w:val="0"/>
                              <w:marTop w:val="0"/>
                              <w:marBottom w:val="0"/>
                              <w:divBdr>
                                <w:top w:val="none" w:sz="0" w:space="0" w:color="auto"/>
                                <w:left w:val="none" w:sz="0" w:space="0" w:color="auto"/>
                                <w:bottom w:val="none" w:sz="0" w:space="0" w:color="auto"/>
                                <w:right w:val="none" w:sz="0" w:space="0" w:color="auto"/>
                              </w:divBdr>
                              <w:divsChild>
                                <w:div w:id="908224354">
                                  <w:marLeft w:val="0"/>
                                  <w:marRight w:val="0"/>
                                  <w:marTop w:val="0"/>
                                  <w:marBottom w:val="0"/>
                                  <w:divBdr>
                                    <w:top w:val="none" w:sz="0" w:space="0" w:color="auto"/>
                                    <w:left w:val="none" w:sz="0" w:space="0" w:color="auto"/>
                                    <w:bottom w:val="none" w:sz="0" w:space="0" w:color="auto"/>
                                    <w:right w:val="none" w:sz="0" w:space="0" w:color="auto"/>
                                  </w:divBdr>
                                  <w:divsChild>
                                    <w:div w:id="110685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4878366">
          <w:marLeft w:val="0"/>
          <w:marRight w:val="0"/>
          <w:marTop w:val="0"/>
          <w:marBottom w:val="0"/>
          <w:divBdr>
            <w:top w:val="none" w:sz="0" w:space="0" w:color="auto"/>
            <w:left w:val="none" w:sz="0" w:space="0" w:color="auto"/>
            <w:bottom w:val="none" w:sz="0" w:space="0" w:color="auto"/>
            <w:right w:val="none" w:sz="0" w:space="0" w:color="auto"/>
          </w:divBdr>
          <w:divsChild>
            <w:div w:id="1924875398">
              <w:marLeft w:val="0"/>
              <w:marRight w:val="0"/>
              <w:marTop w:val="0"/>
              <w:marBottom w:val="0"/>
              <w:divBdr>
                <w:top w:val="none" w:sz="0" w:space="0" w:color="auto"/>
                <w:left w:val="none" w:sz="0" w:space="0" w:color="auto"/>
                <w:bottom w:val="none" w:sz="0" w:space="0" w:color="auto"/>
                <w:right w:val="none" w:sz="0" w:space="0" w:color="auto"/>
              </w:divBdr>
              <w:divsChild>
                <w:div w:id="157353113">
                  <w:marLeft w:val="0"/>
                  <w:marRight w:val="0"/>
                  <w:marTop w:val="0"/>
                  <w:marBottom w:val="0"/>
                  <w:divBdr>
                    <w:top w:val="none" w:sz="0" w:space="0" w:color="auto"/>
                    <w:left w:val="none" w:sz="0" w:space="0" w:color="auto"/>
                    <w:bottom w:val="none" w:sz="0" w:space="0" w:color="auto"/>
                    <w:right w:val="none" w:sz="0" w:space="0" w:color="auto"/>
                  </w:divBdr>
                  <w:divsChild>
                    <w:div w:id="847787872">
                      <w:marLeft w:val="0"/>
                      <w:marRight w:val="0"/>
                      <w:marTop w:val="0"/>
                      <w:marBottom w:val="0"/>
                      <w:divBdr>
                        <w:top w:val="none" w:sz="0" w:space="0" w:color="auto"/>
                        <w:left w:val="none" w:sz="0" w:space="0" w:color="auto"/>
                        <w:bottom w:val="none" w:sz="0" w:space="0" w:color="auto"/>
                        <w:right w:val="none" w:sz="0" w:space="0" w:color="auto"/>
                      </w:divBdr>
                      <w:divsChild>
                        <w:div w:id="416483019">
                          <w:marLeft w:val="0"/>
                          <w:marRight w:val="0"/>
                          <w:marTop w:val="0"/>
                          <w:marBottom w:val="0"/>
                          <w:divBdr>
                            <w:top w:val="none" w:sz="0" w:space="0" w:color="auto"/>
                            <w:left w:val="none" w:sz="0" w:space="0" w:color="auto"/>
                            <w:bottom w:val="none" w:sz="0" w:space="0" w:color="auto"/>
                            <w:right w:val="none" w:sz="0" w:space="0" w:color="auto"/>
                          </w:divBdr>
                          <w:divsChild>
                            <w:div w:id="1201629696">
                              <w:marLeft w:val="0"/>
                              <w:marRight w:val="0"/>
                              <w:marTop w:val="0"/>
                              <w:marBottom w:val="0"/>
                              <w:divBdr>
                                <w:top w:val="none" w:sz="0" w:space="0" w:color="auto"/>
                                <w:left w:val="none" w:sz="0" w:space="0" w:color="auto"/>
                                <w:bottom w:val="none" w:sz="0" w:space="0" w:color="auto"/>
                                <w:right w:val="none" w:sz="0" w:space="0" w:color="auto"/>
                              </w:divBdr>
                              <w:divsChild>
                                <w:div w:id="2111269390">
                                  <w:marLeft w:val="0"/>
                                  <w:marRight w:val="0"/>
                                  <w:marTop w:val="0"/>
                                  <w:marBottom w:val="0"/>
                                  <w:divBdr>
                                    <w:top w:val="none" w:sz="0" w:space="0" w:color="auto"/>
                                    <w:left w:val="none" w:sz="0" w:space="0" w:color="auto"/>
                                    <w:bottom w:val="none" w:sz="0" w:space="0" w:color="auto"/>
                                    <w:right w:val="none" w:sz="0" w:space="0" w:color="auto"/>
                                  </w:divBdr>
                                  <w:divsChild>
                                    <w:div w:id="676007593">
                                      <w:marLeft w:val="0"/>
                                      <w:marRight w:val="0"/>
                                      <w:marTop w:val="0"/>
                                      <w:marBottom w:val="0"/>
                                      <w:divBdr>
                                        <w:top w:val="none" w:sz="0" w:space="0" w:color="auto"/>
                                        <w:left w:val="none" w:sz="0" w:space="0" w:color="auto"/>
                                        <w:bottom w:val="none" w:sz="0" w:space="0" w:color="auto"/>
                                        <w:right w:val="none" w:sz="0" w:space="0" w:color="auto"/>
                                      </w:divBdr>
                                      <w:divsChild>
                                        <w:div w:id="138853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9530982">
          <w:marLeft w:val="0"/>
          <w:marRight w:val="0"/>
          <w:marTop w:val="0"/>
          <w:marBottom w:val="0"/>
          <w:divBdr>
            <w:top w:val="none" w:sz="0" w:space="0" w:color="auto"/>
            <w:left w:val="none" w:sz="0" w:space="0" w:color="auto"/>
            <w:bottom w:val="none" w:sz="0" w:space="0" w:color="auto"/>
            <w:right w:val="none" w:sz="0" w:space="0" w:color="auto"/>
          </w:divBdr>
          <w:divsChild>
            <w:div w:id="411001996">
              <w:marLeft w:val="0"/>
              <w:marRight w:val="0"/>
              <w:marTop w:val="0"/>
              <w:marBottom w:val="0"/>
              <w:divBdr>
                <w:top w:val="none" w:sz="0" w:space="0" w:color="auto"/>
                <w:left w:val="none" w:sz="0" w:space="0" w:color="auto"/>
                <w:bottom w:val="none" w:sz="0" w:space="0" w:color="auto"/>
                <w:right w:val="none" w:sz="0" w:space="0" w:color="auto"/>
              </w:divBdr>
              <w:divsChild>
                <w:div w:id="1653292438">
                  <w:marLeft w:val="0"/>
                  <w:marRight w:val="0"/>
                  <w:marTop w:val="0"/>
                  <w:marBottom w:val="0"/>
                  <w:divBdr>
                    <w:top w:val="none" w:sz="0" w:space="0" w:color="auto"/>
                    <w:left w:val="none" w:sz="0" w:space="0" w:color="auto"/>
                    <w:bottom w:val="none" w:sz="0" w:space="0" w:color="auto"/>
                    <w:right w:val="none" w:sz="0" w:space="0" w:color="auto"/>
                  </w:divBdr>
                  <w:divsChild>
                    <w:div w:id="436565139">
                      <w:marLeft w:val="0"/>
                      <w:marRight w:val="0"/>
                      <w:marTop w:val="0"/>
                      <w:marBottom w:val="0"/>
                      <w:divBdr>
                        <w:top w:val="none" w:sz="0" w:space="0" w:color="auto"/>
                        <w:left w:val="none" w:sz="0" w:space="0" w:color="auto"/>
                        <w:bottom w:val="none" w:sz="0" w:space="0" w:color="auto"/>
                        <w:right w:val="none" w:sz="0" w:space="0" w:color="auto"/>
                      </w:divBdr>
                      <w:divsChild>
                        <w:div w:id="1169176023">
                          <w:marLeft w:val="0"/>
                          <w:marRight w:val="0"/>
                          <w:marTop w:val="0"/>
                          <w:marBottom w:val="0"/>
                          <w:divBdr>
                            <w:top w:val="none" w:sz="0" w:space="0" w:color="auto"/>
                            <w:left w:val="none" w:sz="0" w:space="0" w:color="auto"/>
                            <w:bottom w:val="none" w:sz="0" w:space="0" w:color="auto"/>
                            <w:right w:val="none" w:sz="0" w:space="0" w:color="auto"/>
                          </w:divBdr>
                          <w:divsChild>
                            <w:div w:id="1780175926">
                              <w:marLeft w:val="0"/>
                              <w:marRight w:val="0"/>
                              <w:marTop w:val="0"/>
                              <w:marBottom w:val="0"/>
                              <w:divBdr>
                                <w:top w:val="none" w:sz="0" w:space="0" w:color="auto"/>
                                <w:left w:val="none" w:sz="0" w:space="0" w:color="auto"/>
                                <w:bottom w:val="none" w:sz="0" w:space="0" w:color="auto"/>
                                <w:right w:val="none" w:sz="0" w:space="0" w:color="auto"/>
                              </w:divBdr>
                              <w:divsChild>
                                <w:div w:id="11568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776444">
                  <w:marLeft w:val="0"/>
                  <w:marRight w:val="0"/>
                  <w:marTop w:val="0"/>
                  <w:marBottom w:val="0"/>
                  <w:divBdr>
                    <w:top w:val="none" w:sz="0" w:space="0" w:color="auto"/>
                    <w:left w:val="none" w:sz="0" w:space="0" w:color="auto"/>
                    <w:bottom w:val="none" w:sz="0" w:space="0" w:color="auto"/>
                    <w:right w:val="none" w:sz="0" w:space="0" w:color="auto"/>
                  </w:divBdr>
                  <w:divsChild>
                    <w:div w:id="1492872047">
                      <w:marLeft w:val="0"/>
                      <w:marRight w:val="0"/>
                      <w:marTop w:val="0"/>
                      <w:marBottom w:val="0"/>
                      <w:divBdr>
                        <w:top w:val="none" w:sz="0" w:space="0" w:color="auto"/>
                        <w:left w:val="none" w:sz="0" w:space="0" w:color="auto"/>
                        <w:bottom w:val="none" w:sz="0" w:space="0" w:color="auto"/>
                        <w:right w:val="none" w:sz="0" w:space="0" w:color="auto"/>
                      </w:divBdr>
                      <w:divsChild>
                        <w:div w:id="11152006">
                          <w:marLeft w:val="0"/>
                          <w:marRight w:val="0"/>
                          <w:marTop w:val="0"/>
                          <w:marBottom w:val="0"/>
                          <w:divBdr>
                            <w:top w:val="none" w:sz="0" w:space="0" w:color="auto"/>
                            <w:left w:val="none" w:sz="0" w:space="0" w:color="auto"/>
                            <w:bottom w:val="none" w:sz="0" w:space="0" w:color="auto"/>
                            <w:right w:val="none" w:sz="0" w:space="0" w:color="auto"/>
                          </w:divBdr>
                          <w:divsChild>
                            <w:div w:id="1971085272">
                              <w:marLeft w:val="0"/>
                              <w:marRight w:val="0"/>
                              <w:marTop w:val="0"/>
                              <w:marBottom w:val="0"/>
                              <w:divBdr>
                                <w:top w:val="none" w:sz="0" w:space="0" w:color="auto"/>
                                <w:left w:val="none" w:sz="0" w:space="0" w:color="auto"/>
                                <w:bottom w:val="none" w:sz="0" w:space="0" w:color="auto"/>
                                <w:right w:val="none" w:sz="0" w:space="0" w:color="auto"/>
                              </w:divBdr>
                              <w:divsChild>
                                <w:div w:id="1303534017">
                                  <w:marLeft w:val="0"/>
                                  <w:marRight w:val="0"/>
                                  <w:marTop w:val="0"/>
                                  <w:marBottom w:val="0"/>
                                  <w:divBdr>
                                    <w:top w:val="none" w:sz="0" w:space="0" w:color="auto"/>
                                    <w:left w:val="none" w:sz="0" w:space="0" w:color="auto"/>
                                    <w:bottom w:val="none" w:sz="0" w:space="0" w:color="auto"/>
                                    <w:right w:val="none" w:sz="0" w:space="0" w:color="auto"/>
                                  </w:divBdr>
                                  <w:divsChild>
                                    <w:div w:id="701443264">
                                      <w:marLeft w:val="0"/>
                                      <w:marRight w:val="0"/>
                                      <w:marTop w:val="0"/>
                                      <w:marBottom w:val="0"/>
                                      <w:divBdr>
                                        <w:top w:val="none" w:sz="0" w:space="0" w:color="auto"/>
                                        <w:left w:val="none" w:sz="0" w:space="0" w:color="auto"/>
                                        <w:bottom w:val="none" w:sz="0" w:space="0" w:color="auto"/>
                                        <w:right w:val="none" w:sz="0" w:space="0" w:color="auto"/>
                                      </w:divBdr>
                                      <w:divsChild>
                                        <w:div w:id="10584388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709214">
      <w:bodyDiv w:val="1"/>
      <w:marLeft w:val="0"/>
      <w:marRight w:val="0"/>
      <w:marTop w:val="0"/>
      <w:marBottom w:val="0"/>
      <w:divBdr>
        <w:top w:val="none" w:sz="0" w:space="0" w:color="auto"/>
        <w:left w:val="none" w:sz="0" w:space="0" w:color="auto"/>
        <w:bottom w:val="none" w:sz="0" w:space="0" w:color="auto"/>
        <w:right w:val="none" w:sz="0" w:space="0" w:color="auto"/>
      </w:divBdr>
      <w:divsChild>
        <w:div w:id="1390376960">
          <w:marLeft w:val="0"/>
          <w:marRight w:val="0"/>
          <w:marTop w:val="0"/>
          <w:marBottom w:val="0"/>
          <w:divBdr>
            <w:top w:val="none" w:sz="0" w:space="0" w:color="auto"/>
            <w:left w:val="none" w:sz="0" w:space="0" w:color="auto"/>
            <w:bottom w:val="none" w:sz="0" w:space="0" w:color="auto"/>
            <w:right w:val="none" w:sz="0" w:space="0" w:color="auto"/>
          </w:divBdr>
          <w:divsChild>
            <w:div w:id="426199487">
              <w:marLeft w:val="0"/>
              <w:marRight w:val="0"/>
              <w:marTop w:val="0"/>
              <w:marBottom w:val="0"/>
              <w:divBdr>
                <w:top w:val="none" w:sz="0" w:space="0" w:color="auto"/>
                <w:left w:val="none" w:sz="0" w:space="0" w:color="auto"/>
                <w:bottom w:val="none" w:sz="0" w:space="0" w:color="auto"/>
                <w:right w:val="none" w:sz="0" w:space="0" w:color="auto"/>
              </w:divBdr>
              <w:divsChild>
                <w:div w:id="1729568297">
                  <w:marLeft w:val="0"/>
                  <w:marRight w:val="0"/>
                  <w:marTop w:val="0"/>
                  <w:marBottom w:val="0"/>
                  <w:divBdr>
                    <w:top w:val="none" w:sz="0" w:space="0" w:color="auto"/>
                    <w:left w:val="none" w:sz="0" w:space="0" w:color="auto"/>
                    <w:bottom w:val="none" w:sz="0" w:space="0" w:color="auto"/>
                    <w:right w:val="none" w:sz="0" w:space="0" w:color="auto"/>
                  </w:divBdr>
                  <w:divsChild>
                    <w:div w:id="1690763500">
                      <w:marLeft w:val="0"/>
                      <w:marRight w:val="0"/>
                      <w:marTop w:val="0"/>
                      <w:marBottom w:val="0"/>
                      <w:divBdr>
                        <w:top w:val="none" w:sz="0" w:space="0" w:color="auto"/>
                        <w:left w:val="none" w:sz="0" w:space="0" w:color="auto"/>
                        <w:bottom w:val="none" w:sz="0" w:space="0" w:color="auto"/>
                        <w:right w:val="none" w:sz="0" w:space="0" w:color="auto"/>
                      </w:divBdr>
                      <w:divsChild>
                        <w:div w:id="945388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95700362">
          <w:marLeft w:val="0"/>
          <w:marRight w:val="0"/>
          <w:marTop w:val="0"/>
          <w:marBottom w:val="0"/>
          <w:divBdr>
            <w:top w:val="none" w:sz="0" w:space="0" w:color="auto"/>
            <w:left w:val="none" w:sz="0" w:space="0" w:color="auto"/>
            <w:bottom w:val="none" w:sz="0" w:space="0" w:color="auto"/>
            <w:right w:val="none" w:sz="0" w:space="0" w:color="auto"/>
          </w:divBdr>
          <w:divsChild>
            <w:div w:id="1959140407">
              <w:marLeft w:val="0"/>
              <w:marRight w:val="0"/>
              <w:marTop w:val="0"/>
              <w:marBottom w:val="0"/>
              <w:divBdr>
                <w:top w:val="none" w:sz="0" w:space="0" w:color="auto"/>
                <w:left w:val="none" w:sz="0" w:space="0" w:color="auto"/>
                <w:bottom w:val="none" w:sz="0" w:space="0" w:color="auto"/>
                <w:right w:val="none" w:sz="0" w:space="0" w:color="auto"/>
              </w:divBdr>
              <w:divsChild>
                <w:div w:id="685130973">
                  <w:marLeft w:val="0"/>
                  <w:marRight w:val="0"/>
                  <w:marTop w:val="0"/>
                  <w:marBottom w:val="0"/>
                  <w:divBdr>
                    <w:top w:val="none" w:sz="0" w:space="0" w:color="auto"/>
                    <w:left w:val="none" w:sz="0" w:space="0" w:color="auto"/>
                    <w:bottom w:val="none" w:sz="0" w:space="0" w:color="auto"/>
                    <w:right w:val="none" w:sz="0" w:space="0" w:color="auto"/>
                  </w:divBdr>
                  <w:divsChild>
                    <w:div w:id="109092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21297">
      <w:bodyDiv w:val="1"/>
      <w:marLeft w:val="0"/>
      <w:marRight w:val="0"/>
      <w:marTop w:val="0"/>
      <w:marBottom w:val="0"/>
      <w:divBdr>
        <w:top w:val="none" w:sz="0" w:space="0" w:color="auto"/>
        <w:left w:val="none" w:sz="0" w:space="0" w:color="auto"/>
        <w:bottom w:val="none" w:sz="0" w:space="0" w:color="auto"/>
        <w:right w:val="none" w:sz="0" w:space="0" w:color="auto"/>
      </w:divBdr>
    </w:div>
    <w:div w:id="132677513">
      <w:bodyDiv w:val="1"/>
      <w:marLeft w:val="0"/>
      <w:marRight w:val="0"/>
      <w:marTop w:val="0"/>
      <w:marBottom w:val="0"/>
      <w:divBdr>
        <w:top w:val="none" w:sz="0" w:space="0" w:color="auto"/>
        <w:left w:val="none" w:sz="0" w:space="0" w:color="auto"/>
        <w:bottom w:val="none" w:sz="0" w:space="0" w:color="auto"/>
        <w:right w:val="none" w:sz="0" w:space="0" w:color="auto"/>
      </w:divBdr>
    </w:div>
    <w:div w:id="135756641">
      <w:bodyDiv w:val="1"/>
      <w:marLeft w:val="0"/>
      <w:marRight w:val="0"/>
      <w:marTop w:val="0"/>
      <w:marBottom w:val="0"/>
      <w:divBdr>
        <w:top w:val="none" w:sz="0" w:space="0" w:color="auto"/>
        <w:left w:val="none" w:sz="0" w:space="0" w:color="auto"/>
        <w:bottom w:val="none" w:sz="0" w:space="0" w:color="auto"/>
        <w:right w:val="none" w:sz="0" w:space="0" w:color="auto"/>
      </w:divBdr>
    </w:div>
    <w:div w:id="141821532">
      <w:bodyDiv w:val="1"/>
      <w:marLeft w:val="0"/>
      <w:marRight w:val="0"/>
      <w:marTop w:val="0"/>
      <w:marBottom w:val="0"/>
      <w:divBdr>
        <w:top w:val="none" w:sz="0" w:space="0" w:color="auto"/>
        <w:left w:val="none" w:sz="0" w:space="0" w:color="auto"/>
        <w:bottom w:val="none" w:sz="0" w:space="0" w:color="auto"/>
        <w:right w:val="none" w:sz="0" w:space="0" w:color="auto"/>
      </w:divBdr>
      <w:divsChild>
        <w:div w:id="986008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642224">
      <w:bodyDiv w:val="1"/>
      <w:marLeft w:val="0"/>
      <w:marRight w:val="0"/>
      <w:marTop w:val="0"/>
      <w:marBottom w:val="0"/>
      <w:divBdr>
        <w:top w:val="none" w:sz="0" w:space="0" w:color="auto"/>
        <w:left w:val="none" w:sz="0" w:space="0" w:color="auto"/>
        <w:bottom w:val="none" w:sz="0" w:space="0" w:color="auto"/>
        <w:right w:val="none" w:sz="0" w:space="0" w:color="auto"/>
      </w:divBdr>
    </w:div>
    <w:div w:id="150995661">
      <w:bodyDiv w:val="1"/>
      <w:marLeft w:val="0"/>
      <w:marRight w:val="0"/>
      <w:marTop w:val="0"/>
      <w:marBottom w:val="0"/>
      <w:divBdr>
        <w:top w:val="none" w:sz="0" w:space="0" w:color="auto"/>
        <w:left w:val="none" w:sz="0" w:space="0" w:color="auto"/>
        <w:bottom w:val="none" w:sz="0" w:space="0" w:color="auto"/>
        <w:right w:val="none" w:sz="0" w:space="0" w:color="auto"/>
      </w:divBdr>
      <w:divsChild>
        <w:div w:id="1365599714">
          <w:marLeft w:val="0"/>
          <w:marRight w:val="0"/>
          <w:marTop w:val="0"/>
          <w:marBottom w:val="0"/>
          <w:divBdr>
            <w:top w:val="none" w:sz="0" w:space="0" w:color="auto"/>
            <w:left w:val="none" w:sz="0" w:space="0" w:color="auto"/>
            <w:bottom w:val="none" w:sz="0" w:space="0" w:color="auto"/>
            <w:right w:val="none" w:sz="0" w:space="0" w:color="auto"/>
          </w:divBdr>
        </w:div>
        <w:div w:id="1016733687">
          <w:marLeft w:val="0"/>
          <w:marRight w:val="0"/>
          <w:marTop w:val="0"/>
          <w:marBottom w:val="0"/>
          <w:divBdr>
            <w:top w:val="none" w:sz="0" w:space="0" w:color="auto"/>
            <w:left w:val="none" w:sz="0" w:space="0" w:color="auto"/>
            <w:bottom w:val="none" w:sz="0" w:space="0" w:color="auto"/>
            <w:right w:val="none" w:sz="0" w:space="0" w:color="auto"/>
          </w:divBdr>
        </w:div>
        <w:div w:id="1285696933">
          <w:marLeft w:val="0"/>
          <w:marRight w:val="0"/>
          <w:marTop w:val="0"/>
          <w:marBottom w:val="0"/>
          <w:divBdr>
            <w:top w:val="none" w:sz="0" w:space="0" w:color="auto"/>
            <w:left w:val="none" w:sz="0" w:space="0" w:color="auto"/>
            <w:bottom w:val="none" w:sz="0" w:space="0" w:color="auto"/>
            <w:right w:val="none" w:sz="0" w:space="0" w:color="auto"/>
          </w:divBdr>
        </w:div>
        <w:div w:id="854341369">
          <w:marLeft w:val="0"/>
          <w:marRight w:val="0"/>
          <w:marTop w:val="0"/>
          <w:marBottom w:val="0"/>
          <w:divBdr>
            <w:top w:val="none" w:sz="0" w:space="0" w:color="auto"/>
            <w:left w:val="none" w:sz="0" w:space="0" w:color="auto"/>
            <w:bottom w:val="none" w:sz="0" w:space="0" w:color="auto"/>
            <w:right w:val="none" w:sz="0" w:space="0" w:color="auto"/>
          </w:divBdr>
        </w:div>
        <w:div w:id="399837372">
          <w:marLeft w:val="0"/>
          <w:marRight w:val="0"/>
          <w:marTop w:val="0"/>
          <w:marBottom w:val="0"/>
          <w:divBdr>
            <w:top w:val="none" w:sz="0" w:space="0" w:color="auto"/>
            <w:left w:val="none" w:sz="0" w:space="0" w:color="auto"/>
            <w:bottom w:val="none" w:sz="0" w:space="0" w:color="auto"/>
            <w:right w:val="none" w:sz="0" w:space="0" w:color="auto"/>
          </w:divBdr>
        </w:div>
        <w:div w:id="308290262">
          <w:marLeft w:val="0"/>
          <w:marRight w:val="0"/>
          <w:marTop w:val="0"/>
          <w:marBottom w:val="0"/>
          <w:divBdr>
            <w:top w:val="none" w:sz="0" w:space="0" w:color="auto"/>
            <w:left w:val="none" w:sz="0" w:space="0" w:color="auto"/>
            <w:bottom w:val="none" w:sz="0" w:space="0" w:color="auto"/>
            <w:right w:val="none" w:sz="0" w:space="0" w:color="auto"/>
          </w:divBdr>
        </w:div>
        <w:div w:id="1929581395">
          <w:marLeft w:val="0"/>
          <w:marRight w:val="0"/>
          <w:marTop w:val="0"/>
          <w:marBottom w:val="0"/>
          <w:divBdr>
            <w:top w:val="none" w:sz="0" w:space="0" w:color="auto"/>
            <w:left w:val="none" w:sz="0" w:space="0" w:color="auto"/>
            <w:bottom w:val="none" w:sz="0" w:space="0" w:color="auto"/>
            <w:right w:val="none" w:sz="0" w:space="0" w:color="auto"/>
          </w:divBdr>
        </w:div>
        <w:div w:id="1517303020">
          <w:marLeft w:val="0"/>
          <w:marRight w:val="0"/>
          <w:marTop w:val="0"/>
          <w:marBottom w:val="0"/>
          <w:divBdr>
            <w:top w:val="none" w:sz="0" w:space="0" w:color="auto"/>
            <w:left w:val="none" w:sz="0" w:space="0" w:color="auto"/>
            <w:bottom w:val="none" w:sz="0" w:space="0" w:color="auto"/>
            <w:right w:val="none" w:sz="0" w:space="0" w:color="auto"/>
          </w:divBdr>
        </w:div>
        <w:div w:id="1502163424">
          <w:marLeft w:val="0"/>
          <w:marRight w:val="0"/>
          <w:marTop w:val="0"/>
          <w:marBottom w:val="0"/>
          <w:divBdr>
            <w:top w:val="none" w:sz="0" w:space="0" w:color="auto"/>
            <w:left w:val="none" w:sz="0" w:space="0" w:color="auto"/>
            <w:bottom w:val="none" w:sz="0" w:space="0" w:color="auto"/>
            <w:right w:val="none" w:sz="0" w:space="0" w:color="auto"/>
          </w:divBdr>
        </w:div>
        <w:div w:id="1734110842">
          <w:marLeft w:val="0"/>
          <w:marRight w:val="0"/>
          <w:marTop w:val="0"/>
          <w:marBottom w:val="0"/>
          <w:divBdr>
            <w:top w:val="none" w:sz="0" w:space="0" w:color="auto"/>
            <w:left w:val="none" w:sz="0" w:space="0" w:color="auto"/>
            <w:bottom w:val="none" w:sz="0" w:space="0" w:color="auto"/>
            <w:right w:val="none" w:sz="0" w:space="0" w:color="auto"/>
          </w:divBdr>
        </w:div>
        <w:div w:id="1625691664">
          <w:marLeft w:val="0"/>
          <w:marRight w:val="0"/>
          <w:marTop w:val="0"/>
          <w:marBottom w:val="0"/>
          <w:divBdr>
            <w:top w:val="none" w:sz="0" w:space="0" w:color="auto"/>
            <w:left w:val="none" w:sz="0" w:space="0" w:color="auto"/>
            <w:bottom w:val="none" w:sz="0" w:space="0" w:color="auto"/>
            <w:right w:val="none" w:sz="0" w:space="0" w:color="auto"/>
          </w:divBdr>
        </w:div>
        <w:div w:id="2144419433">
          <w:marLeft w:val="0"/>
          <w:marRight w:val="0"/>
          <w:marTop w:val="0"/>
          <w:marBottom w:val="0"/>
          <w:divBdr>
            <w:top w:val="none" w:sz="0" w:space="0" w:color="auto"/>
            <w:left w:val="none" w:sz="0" w:space="0" w:color="auto"/>
            <w:bottom w:val="none" w:sz="0" w:space="0" w:color="auto"/>
            <w:right w:val="none" w:sz="0" w:space="0" w:color="auto"/>
          </w:divBdr>
        </w:div>
        <w:div w:id="1245603488">
          <w:marLeft w:val="0"/>
          <w:marRight w:val="0"/>
          <w:marTop w:val="0"/>
          <w:marBottom w:val="0"/>
          <w:divBdr>
            <w:top w:val="none" w:sz="0" w:space="0" w:color="auto"/>
            <w:left w:val="none" w:sz="0" w:space="0" w:color="auto"/>
            <w:bottom w:val="none" w:sz="0" w:space="0" w:color="auto"/>
            <w:right w:val="none" w:sz="0" w:space="0" w:color="auto"/>
          </w:divBdr>
        </w:div>
        <w:div w:id="908735031">
          <w:marLeft w:val="0"/>
          <w:marRight w:val="0"/>
          <w:marTop w:val="0"/>
          <w:marBottom w:val="0"/>
          <w:divBdr>
            <w:top w:val="none" w:sz="0" w:space="0" w:color="auto"/>
            <w:left w:val="none" w:sz="0" w:space="0" w:color="auto"/>
            <w:bottom w:val="none" w:sz="0" w:space="0" w:color="auto"/>
            <w:right w:val="none" w:sz="0" w:space="0" w:color="auto"/>
          </w:divBdr>
        </w:div>
        <w:div w:id="40717299">
          <w:marLeft w:val="0"/>
          <w:marRight w:val="0"/>
          <w:marTop w:val="0"/>
          <w:marBottom w:val="0"/>
          <w:divBdr>
            <w:top w:val="none" w:sz="0" w:space="0" w:color="auto"/>
            <w:left w:val="none" w:sz="0" w:space="0" w:color="auto"/>
            <w:bottom w:val="none" w:sz="0" w:space="0" w:color="auto"/>
            <w:right w:val="none" w:sz="0" w:space="0" w:color="auto"/>
          </w:divBdr>
        </w:div>
        <w:div w:id="1078088843">
          <w:marLeft w:val="0"/>
          <w:marRight w:val="0"/>
          <w:marTop w:val="0"/>
          <w:marBottom w:val="0"/>
          <w:divBdr>
            <w:top w:val="none" w:sz="0" w:space="0" w:color="auto"/>
            <w:left w:val="none" w:sz="0" w:space="0" w:color="auto"/>
            <w:bottom w:val="none" w:sz="0" w:space="0" w:color="auto"/>
            <w:right w:val="none" w:sz="0" w:space="0" w:color="auto"/>
          </w:divBdr>
        </w:div>
        <w:div w:id="2081250024">
          <w:marLeft w:val="0"/>
          <w:marRight w:val="0"/>
          <w:marTop w:val="0"/>
          <w:marBottom w:val="0"/>
          <w:divBdr>
            <w:top w:val="none" w:sz="0" w:space="0" w:color="auto"/>
            <w:left w:val="none" w:sz="0" w:space="0" w:color="auto"/>
            <w:bottom w:val="none" w:sz="0" w:space="0" w:color="auto"/>
            <w:right w:val="none" w:sz="0" w:space="0" w:color="auto"/>
          </w:divBdr>
        </w:div>
        <w:div w:id="333068028">
          <w:marLeft w:val="0"/>
          <w:marRight w:val="0"/>
          <w:marTop w:val="0"/>
          <w:marBottom w:val="0"/>
          <w:divBdr>
            <w:top w:val="none" w:sz="0" w:space="0" w:color="auto"/>
            <w:left w:val="none" w:sz="0" w:space="0" w:color="auto"/>
            <w:bottom w:val="none" w:sz="0" w:space="0" w:color="auto"/>
            <w:right w:val="none" w:sz="0" w:space="0" w:color="auto"/>
          </w:divBdr>
        </w:div>
        <w:div w:id="205332510">
          <w:marLeft w:val="0"/>
          <w:marRight w:val="0"/>
          <w:marTop w:val="0"/>
          <w:marBottom w:val="0"/>
          <w:divBdr>
            <w:top w:val="none" w:sz="0" w:space="0" w:color="auto"/>
            <w:left w:val="none" w:sz="0" w:space="0" w:color="auto"/>
            <w:bottom w:val="none" w:sz="0" w:space="0" w:color="auto"/>
            <w:right w:val="none" w:sz="0" w:space="0" w:color="auto"/>
          </w:divBdr>
        </w:div>
        <w:div w:id="815728480">
          <w:marLeft w:val="0"/>
          <w:marRight w:val="0"/>
          <w:marTop w:val="0"/>
          <w:marBottom w:val="0"/>
          <w:divBdr>
            <w:top w:val="none" w:sz="0" w:space="0" w:color="auto"/>
            <w:left w:val="none" w:sz="0" w:space="0" w:color="auto"/>
            <w:bottom w:val="none" w:sz="0" w:space="0" w:color="auto"/>
            <w:right w:val="none" w:sz="0" w:space="0" w:color="auto"/>
          </w:divBdr>
        </w:div>
        <w:div w:id="1952739863">
          <w:marLeft w:val="0"/>
          <w:marRight w:val="0"/>
          <w:marTop w:val="0"/>
          <w:marBottom w:val="0"/>
          <w:divBdr>
            <w:top w:val="none" w:sz="0" w:space="0" w:color="auto"/>
            <w:left w:val="none" w:sz="0" w:space="0" w:color="auto"/>
            <w:bottom w:val="none" w:sz="0" w:space="0" w:color="auto"/>
            <w:right w:val="none" w:sz="0" w:space="0" w:color="auto"/>
          </w:divBdr>
        </w:div>
      </w:divsChild>
    </w:div>
    <w:div w:id="151798741">
      <w:bodyDiv w:val="1"/>
      <w:marLeft w:val="0"/>
      <w:marRight w:val="0"/>
      <w:marTop w:val="0"/>
      <w:marBottom w:val="0"/>
      <w:divBdr>
        <w:top w:val="none" w:sz="0" w:space="0" w:color="auto"/>
        <w:left w:val="none" w:sz="0" w:space="0" w:color="auto"/>
        <w:bottom w:val="none" w:sz="0" w:space="0" w:color="auto"/>
        <w:right w:val="none" w:sz="0" w:space="0" w:color="auto"/>
      </w:divBdr>
      <w:divsChild>
        <w:div w:id="635794132">
          <w:marLeft w:val="0"/>
          <w:marRight w:val="0"/>
          <w:marTop w:val="0"/>
          <w:marBottom w:val="0"/>
          <w:divBdr>
            <w:top w:val="none" w:sz="0" w:space="0" w:color="auto"/>
            <w:left w:val="none" w:sz="0" w:space="0" w:color="auto"/>
            <w:bottom w:val="none" w:sz="0" w:space="0" w:color="auto"/>
            <w:right w:val="none" w:sz="0" w:space="0" w:color="auto"/>
          </w:divBdr>
          <w:divsChild>
            <w:div w:id="1592466498">
              <w:marLeft w:val="0"/>
              <w:marRight w:val="0"/>
              <w:marTop w:val="0"/>
              <w:marBottom w:val="0"/>
              <w:divBdr>
                <w:top w:val="none" w:sz="0" w:space="0" w:color="auto"/>
                <w:left w:val="none" w:sz="0" w:space="0" w:color="auto"/>
                <w:bottom w:val="none" w:sz="0" w:space="0" w:color="auto"/>
                <w:right w:val="none" w:sz="0" w:space="0" w:color="auto"/>
              </w:divBdr>
              <w:divsChild>
                <w:div w:id="1805350202">
                  <w:marLeft w:val="0"/>
                  <w:marRight w:val="0"/>
                  <w:marTop w:val="0"/>
                  <w:marBottom w:val="0"/>
                  <w:divBdr>
                    <w:top w:val="none" w:sz="0" w:space="0" w:color="auto"/>
                    <w:left w:val="none" w:sz="0" w:space="0" w:color="auto"/>
                    <w:bottom w:val="none" w:sz="0" w:space="0" w:color="auto"/>
                    <w:right w:val="none" w:sz="0" w:space="0" w:color="auto"/>
                  </w:divBdr>
                  <w:divsChild>
                    <w:div w:id="392392454">
                      <w:marLeft w:val="0"/>
                      <w:marRight w:val="0"/>
                      <w:marTop w:val="0"/>
                      <w:marBottom w:val="0"/>
                      <w:divBdr>
                        <w:top w:val="none" w:sz="0" w:space="0" w:color="auto"/>
                        <w:left w:val="none" w:sz="0" w:space="0" w:color="auto"/>
                        <w:bottom w:val="none" w:sz="0" w:space="0" w:color="auto"/>
                        <w:right w:val="none" w:sz="0" w:space="0" w:color="auto"/>
                      </w:divBdr>
                      <w:divsChild>
                        <w:div w:id="19164781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180779758">
          <w:marLeft w:val="0"/>
          <w:marRight w:val="0"/>
          <w:marTop w:val="0"/>
          <w:marBottom w:val="0"/>
          <w:divBdr>
            <w:top w:val="none" w:sz="0" w:space="0" w:color="auto"/>
            <w:left w:val="none" w:sz="0" w:space="0" w:color="auto"/>
            <w:bottom w:val="none" w:sz="0" w:space="0" w:color="auto"/>
            <w:right w:val="none" w:sz="0" w:space="0" w:color="auto"/>
          </w:divBdr>
          <w:divsChild>
            <w:div w:id="348799589">
              <w:marLeft w:val="0"/>
              <w:marRight w:val="0"/>
              <w:marTop w:val="0"/>
              <w:marBottom w:val="0"/>
              <w:divBdr>
                <w:top w:val="none" w:sz="0" w:space="0" w:color="auto"/>
                <w:left w:val="none" w:sz="0" w:space="0" w:color="auto"/>
                <w:bottom w:val="none" w:sz="0" w:space="0" w:color="auto"/>
                <w:right w:val="none" w:sz="0" w:space="0" w:color="auto"/>
              </w:divBdr>
              <w:divsChild>
                <w:div w:id="241373059">
                  <w:marLeft w:val="0"/>
                  <w:marRight w:val="0"/>
                  <w:marTop w:val="0"/>
                  <w:marBottom w:val="0"/>
                  <w:divBdr>
                    <w:top w:val="none" w:sz="0" w:space="0" w:color="auto"/>
                    <w:left w:val="none" w:sz="0" w:space="0" w:color="auto"/>
                    <w:bottom w:val="none" w:sz="0" w:space="0" w:color="auto"/>
                    <w:right w:val="none" w:sz="0" w:space="0" w:color="auto"/>
                  </w:divBdr>
                  <w:divsChild>
                    <w:div w:id="138710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71024">
      <w:bodyDiv w:val="1"/>
      <w:marLeft w:val="0"/>
      <w:marRight w:val="0"/>
      <w:marTop w:val="0"/>
      <w:marBottom w:val="0"/>
      <w:divBdr>
        <w:top w:val="none" w:sz="0" w:space="0" w:color="auto"/>
        <w:left w:val="none" w:sz="0" w:space="0" w:color="auto"/>
        <w:bottom w:val="none" w:sz="0" w:space="0" w:color="auto"/>
        <w:right w:val="none" w:sz="0" w:space="0" w:color="auto"/>
      </w:divBdr>
      <w:divsChild>
        <w:div w:id="661347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234339">
      <w:bodyDiv w:val="1"/>
      <w:marLeft w:val="0"/>
      <w:marRight w:val="0"/>
      <w:marTop w:val="0"/>
      <w:marBottom w:val="0"/>
      <w:divBdr>
        <w:top w:val="none" w:sz="0" w:space="0" w:color="auto"/>
        <w:left w:val="none" w:sz="0" w:space="0" w:color="auto"/>
        <w:bottom w:val="none" w:sz="0" w:space="0" w:color="auto"/>
        <w:right w:val="none" w:sz="0" w:space="0" w:color="auto"/>
      </w:divBdr>
      <w:divsChild>
        <w:div w:id="1649548714">
          <w:marLeft w:val="0"/>
          <w:marRight w:val="0"/>
          <w:marTop w:val="0"/>
          <w:marBottom w:val="0"/>
          <w:divBdr>
            <w:top w:val="none" w:sz="0" w:space="0" w:color="auto"/>
            <w:left w:val="none" w:sz="0" w:space="0" w:color="auto"/>
            <w:bottom w:val="none" w:sz="0" w:space="0" w:color="auto"/>
            <w:right w:val="none" w:sz="0" w:space="0" w:color="auto"/>
          </w:divBdr>
          <w:divsChild>
            <w:div w:id="603000472">
              <w:marLeft w:val="0"/>
              <w:marRight w:val="0"/>
              <w:marTop w:val="0"/>
              <w:marBottom w:val="0"/>
              <w:divBdr>
                <w:top w:val="none" w:sz="0" w:space="0" w:color="auto"/>
                <w:left w:val="none" w:sz="0" w:space="0" w:color="auto"/>
                <w:bottom w:val="none" w:sz="0" w:space="0" w:color="auto"/>
                <w:right w:val="none" w:sz="0" w:space="0" w:color="auto"/>
              </w:divBdr>
              <w:divsChild>
                <w:div w:id="1093357344">
                  <w:marLeft w:val="0"/>
                  <w:marRight w:val="0"/>
                  <w:marTop w:val="0"/>
                  <w:marBottom w:val="0"/>
                  <w:divBdr>
                    <w:top w:val="none" w:sz="0" w:space="0" w:color="auto"/>
                    <w:left w:val="none" w:sz="0" w:space="0" w:color="auto"/>
                    <w:bottom w:val="none" w:sz="0" w:space="0" w:color="auto"/>
                    <w:right w:val="none" w:sz="0" w:space="0" w:color="auto"/>
                  </w:divBdr>
                  <w:divsChild>
                    <w:div w:id="888956173">
                      <w:marLeft w:val="0"/>
                      <w:marRight w:val="0"/>
                      <w:marTop w:val="0"/>
                      <w:marBottom w:val="0"/>
                      <w:divBdr>
                        <w:top w:val="none" w:sz="0" w:space="0" w:color="auto"/>
                        <w:left w:val="none" w:sz="0" w:space="0" w:color="auto"/>
                        <w:bottom w:val="none" w:sz="0" w:space="0" w:color="auto"/>
                        <w:right w:val="none" w:sz="0" w:space="0" w:color="auto"/>
                      </w:divBdr>
                      <w:divsChild>
                        <w:div w:id="126237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63933102">
      <w:bodyDiv w:val="1"/>
      <w:marLeft w:val="0"/>
      <w:marRight w:val="0"/>
      <w:marTop w:val="0"/>
      <w:marBottom w:val="0"/>
      <w:divBdr>
        <w:top w:val="none" w:sz="0" w:space="0" w:color="auto"/>
        <w:left w:val="none" w:sz="0" w:space="0" w:color="auto"/>
        <w:bottom w:val="none" w:sz="0" w:space="0" w:color="auto"/>
        <w:right w:val="none" w:sz="0" w:space="0" w:color="auto"/>
      </w:divBdr>
    </w:div>
    <w:div w:id="175581585">
      <w:bodyDiv w:val="1"/>
      <w:marLeft w:val="0"/>
      <w:marRight w:val="0"/>
      <w:marTop w:val="0"/>
      <w:marBottom w:val="0"/>
      <w:divBdr>
        <w:top w:val="none" w:sz="0" w:space="0" w:color="auto"/>
        <w:left w:val="none" w:sz="0" w:space="0" w:color="auto"/>
        <w:bottom w:val="none" w:sz="0" w:space="0" w:color="auto"/>
        <w:right w:val="none" w:sz="0" w:space="0" w:color="auto"/>
      </w:divBdr>
    </w:div>
    <w:div w:id="183715317">
      <w:bodyDiv w:val="1"/>
      <w:marLeft w:val="0"/>
      <w:marRight w:val="0"/>
      <w:marTop w:val="0"/>
      <w:marBottom w:val="0"/>
      <w:divBdr>
        <w:top w:val="none" w:sz="0" w:space="0" w:color="auto"/>
        <w:left w:val="none" w:sz="0" w:space="0" w:color="auto"/>
        <w:bottom w:val="none" w:sz="0" w:space="0" w:color="auto"/>
        <w:right w:val="none" w:sz="0" w:space="0" w:color="auto"/>
      </w:divBdr>
      <w:divsChild>
        <w:div w:id="1614241480">
          <w:marLeft w:val="0"/>
          <w:marRight w:val="0"/>
          <w:marTop w:val="0"/>
          <w:marBottom w:val="0"/>
          <w:divBdr>
            <w:top w:val="none" w:sz="0" w:space="0" w:color="auto"/>
            <w:left w:val="none" w:sz="0" w:space="0" w:color="auto"/>
            <w:bottom w:val="none" w:sz="0" w:space="0" w:color="auto"/>
            <w:right w:val="none" w:sz="0" w:space="0" w:color="auto"/>
          </w:divBdr>
          <w:divsChild>
            <w:div w:id="1794789374">
              <w:marLeft w:val="0"/>
              <w:marRight w:val="0"/>
              <w:marTop w:val="0"/>
              <w:marBottom w:val="0"/>
              <w:divBdr>
                <w:top w:val="none" w:sz="0" w:space="0" w:color="auto"/>
                <w:left w:val="none" w:sz="0" w:space="0" w:color="auto"/>
                <w:bottom w:val="none" w:sz="0" w:space="0" w:color="auto"/>
                <w:right w:val="none" w:sz="0" w:space="0" w:color="auto"/>
              </w:divBdr>
              <w:divsChild>
                <w:div w:id="565262156">
                  <w:marLeft w:val="0"/>
                  <w:marRight w:val="0"/>
                  <w:marTop w:val="0"/>
                  <w:marBottom w:val="0"/>
                  <w:divBdr>
                    <w:top w:val="none" w:sz="0" w:space="0" w:color="auto"/>
                    <w:left w:val="none" w:sz="0" w:space="0" w:color="auto"/>
                    <w:bottom w:val="none" w:sz="0" w:space="0" w:color="auto"/>
                    <w:right w:val="none" w:sz="0" w:space="0" w:color="auto"/>
                  </w:divBdr>
                  <w:divsChild>
                    <w:div w:id="547104284">
                      <w:marLeft w:val="0"/>
                      <w:marRight w:val="0"/>
                      <w:marTop w:val="0"/>
                      <w:marBottom w:val="0"/>
                      <w:divBdr>
                        <w:top w:val="none" w:sz="0" w:space="0" w:color="auto"/>
                        <w:left w:val="none" w:sz="0" w:space="0" w:color="auto"/>
                        <w:bottom w:val="none" w:sz="0" w:space="0" w:color="auto"/>
                        <w:right w:val="none" w:sz="0" w:space="0" w:color="auto"/>
                      </w:divBdr>
                      <w:divsChild>
                        <w:div w:id="10462235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334916173">
          <w:marLeft w:val="0"/>
          <w:marRight w:val="0"/>
          <w:marTop w:val="0"/>
          <w:marBottom w:val="0"/>
          <w:divBdr>
            <w:top w:val="none" w:sz="0" w:space="0" w:color="auto"/>
            <w:left w:val="none" w:sz="0" w:space="0" w:color="auto"/>
            <w:bottom w:val="none" w:sz="0" w:space="0" w:color="auto"/>
            <w:right w:val="none" w:sz="0" w:space="0" w:color="auto"/>
          </w:divBdr>
          <w:divsChild>
            <w:div w:id="1512337638">
              <w:marLeft w:val="0"/>
              <w:marRight w:val="0"/>
              <w:marTop w:val="0"/>
              <w:marBottom w:val="0"/>
              <w:divBdr>
                <w:top w:val="none" w:sz="0" w:space="0" w:color="auto"/>
                <w:left w:val="none" w:sz="0" w:space="0" w:color="auto"/>
                <w:bottom w:val="none" w:sz="0" w:space="0" w:color="auto"/>
                <w:right w:val="none" w:sz="0" w:space="0" w:color="auto"/>
              </w:divBdr>
              <w:divsChild>
                <w:div w:id="2118064098">
                  <w:marLeft w:val="0"/>
                  <w:marRight w:val="0"/>
                  <w:marTop w:val="0"/>
                  <w:marBottom w:val="0"/>
                  <w:divBdr>
                    <w:top w:val="none" w:sz="0" w:space="0" w:color="auto"/>
                    <w:left w:val="none" w:sz="0" w:space="0" w:color="auto"/>
                    <w:bottom w:val="none" w:sz="0" w:space="0" w:color="auto"/>
                    <w:right w:val="none" w:sz="0" w:space="0" w:color="auto"/>
                  </w:divBdr>
                  <w:divsChild>
                    <w:div w:id="115002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20391">
      <w:bodyDiv w:val="1"/>
      <w:marLeft w:val="0"/>
      <w:marRight w:val="0"/>
      <w:marTop w:val="0"/>
      <w:marBottom w:val="0"/>
      <w:divBdr>
        <w:top w:val="none" w:sz="0" w:space="0" w:color="auto"/>
        <w:left w:val="none" w:sz="0" w:space="0" w:color="auto"/>
        <w:bottom w:val="none" w:sz="0" w:space="0" w:color="auto"/>
        <w:right w:val="none" w:sz="0" w:space="0" w:color="auto"/>
      </w:divBdr>
    </w:div>
    <w:div w:id="200240845">
      <w:bodyDiv w:val="1"/>
      <w:marLeft w:val="0"/>
      <w:marRight w:val="0"/>
      <w:marTop w:val="0"/>
      <w:marBottom w:val="0"/>
      <w:divBdr>
        <w:top w:val="none" w:sz="0" w:space="0" w:color="auto"/>
        <w:left w:val="none" w:sz="0" w:space="0" w:color="auto"/>
        <w:bottom w:val="none" w:sz="0" w:space="0" w:color="auto"/>
        <w:right w:val="none" w:sz="0" w:space="0" w:color="auto"/>
      </w:divBdr>
      <w:divsChild>
        <w:div w:id="1022587026">
          <w:marLeft w:val="0"/>
          <w:marRight w:val="0"/>
          <w:marTop w:val="0"/>
          <w:marBottom w:val="0"/>
          <w:divBdr>
            <w:top w:val="none" w:sz="0" w:space="0" w:color="auto"/>
            <w:left w:val="none" w:sz="0" w:space="0" w:color="auto"/>
            <w:bottom w:val="none" w:sz="0" w:space="0" w:color="auto"/>
            <w:right w:val="none" w:sz="0" w:space="0" w:color="auto"/>
          </w:divBdr>
          <w:divsChild>
            <w:div w:id="624234782">
              <w:marLeft w:val="0"/>
              <w:marRight w:val="0"/>
              <w:marTop w:val="0"/>
              <w:marBottom w:val="0"/>
              <w:divBdr>
                <w:top w:val="none" w:sz="0" w:space="0" w:color="auto"/>
                <w:left w:val="none" w:sz="0" w:space="0" w:color="auto"/>
                <w:bottom w:val="none" w:sz="0" w:space="0" w:color="auto"/>
                <w:right w:val="none" w:sz="0" w:space="0" w:color="auto"/>
              </w:divBdr>
              <w:divsChild>
                <w:div w:id="1688367413">
                  <w:marLeft w:val="0"/>
                  <w:marRight w:val="0"/>
                  <w:marTop w:val="0"/>
                  <w:marBottom w:val="0"/>
                  <w:divBdr>
                    <w:top w:val="none" w:sz="0" w:space="0" w:color="auto"/>
                    <w:left w:val="none" w:sz="0" w:space="0" w:color="auto"/>
                    <w:bottom w:val="none" w:sz="0" w:space="0" w:color="auto"/>
                    <w:right w:val="none" w:sz="0" w:space="0" w:color="auto"/>
                  </w:divBdr>
                  <w:divsChild>
                    <w:div w:id="929002820">
                      <w:marLeft w:val="0"/>
                      <w:marRight w:val="0"/>
                      <w:marTop w:val="0"/>
                      <w:marBottom w:val="0"/>
                      <w:divBdr>
                        <w:top w:val="none" w:sz="0" w:space="0" w:color="auto"/>
                        <w:left w:val="none" w:sz="0" w:space="0" w:color="auto"/>
                        <w:bottom w:val="none" w:sz="0" w:space="0" w:color="auto"/>
                        <w:right w:val="none" w:sz="0" w:space="0" w:color="auto"/>
                      </w:divBdr>
                      <w:divsChild>
                        <w:div w:id="7308812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914821034">
          <w:marLeft w:val="0"/>
          <w:marRight w:val="0"/>
          <w:marTop w:val="0"/>
          <w:marBottom w:val="0"/>
          <w:divBdr>
            <w:top w:val="none" w:sz="0" w:space="0" w:color="auto"/>
            <w:left w:val="none" w:sz="0" w:space="0" w:color="auto"/>
            <w:bottom w:val="none" w:sz="0" w:space="0" w:color="auto"/>
            <w:right w:val="none" w:sz="0" w:space="0" w:color="auto"/>
          </w:divBdr>
          <w:divsChild>
            <w:div w:id="1239439774">
              <w:marLeft w:val="0"/>
              <w:marRight w:val="0"/>
              <w:marTop w:val="0"/>
              <w:marBottom w:val="0"/>
              <w:divBdr>
                <w:top w:val="none" w:sz="0" w:space="0" w:color="auto"/>
                <w:left w:val="none" w:sz="0" w:space="0" w:color="auto"/>
                <w:bottom w:val="none" w:sz="0" w:space="0" w:color="auto"/>
                <w:right w:val="none" w:sz="0" w:space="0" w:color="auto"/>
              </w:divBdr>
              <w:divsChild>
                <w:div w:id="1056202884">
                  <w:marLeft w:val="0"/>
                  <w:marRight w:val="0"/>
                  <w:marTop w:val="0"/>
                  <w:marBottom w:val="0"/>
                  <w:divBdr>
                    <w:top w:val="none" w:sz="0" w:space="0" w:color="auto"/>
                    <w:left w:val="none" w:sz="0" w:space="0" w:color="auto"/>
                    <w:bottom w:val="none" w:sz="0" w:space="0" w:color="auto"/>
                    <w:right w:val="none" w:sz="0" w:space="0" w:color="auto"/>
                  </w:divBdr>
                  <w:divsChild>
                    <w:div w:id="98435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68006">
      <w:bodyDiv w:val="1"/>
      <w:marLeft w:val="0"/>
      <w:marRight w:val="0"/>
      <w:marTop w:val="0"/>
      <w:marBottom w:val="0"/>
      <w:divBdr>
        <w:top w:val="none" w:sz="0" w:space="0" w:color="auto"/>
        <w:left w:val="none" w:sz="0" w:space="0" w:color="auto"/>
        <w:bottom w:val="none" w:sz="0" w:space="0" w:color="auto"/>
        <w:right w:val="none" w:sz="0" w:space="0" w:color="auto"/>
      </w:divBdr>
    </w:div>
    <w:div w:id="208105317">
      <w:bodyDiv w:val="1"/>
      <w:marLeft w:val="0"/>
      <w:marRight w:val="0"/>
      <w:marTop w:val="0"/>
      <w:marBottom w:val="0"/>
      <w:divBdr>
        <w:top w:val="none" w:sz="0" w:space="0" w:color="auto"/>
        <w:left w:val="none" w:sz="0" w:space="0" w:color="auto"/>
        <w:bottom w:val="none" w:sz="0" w:space="0" w:color="auto"/>
        <w:right w:val="none" w:sz="0" w:space="0" w:color="auto"/>
      </w:divBdr>
    </w:div>
    <w:div w:id="216743558">
      <w:bodyDiv w:val="1"/>
      <w:marLeft w:val="0"/>
      <w:marRight w:val="0"/>
      <w:marTop w:val="0"/>
      <w:marBottom w:val="0"/>
      <w:divBdr>
        <w:top w:val="none" w:sz="0" w:space="0" w:color="auto"/>
        <w:left w:val="none" w:sz="0" w:space="0" w:color="auto"/>
        <w:bottom w:val="none" w:sz="0" w:space="0" w:color="auto"/>
        <w:right w:val="none" w:sz="0" w:space="0" w:color="auto"/>
      </w:divBdr>
    </w:div>
    <w:div w:id="218976393">
      <w:bodyDiv w:val="1"/>
      <w:marLeft w:val="0"/>
      <w:marRight w:val="0"/>
      <w:marTop w:val="0"/>
      <w:marBottom w:val="0"/>
      <w:divBdr>
        <w:top w:val="none" w:sz="0" w:space="0" w:color="auto"/>
        <w:left w:val="none" w:sz="0" w:space="0" w:color="auto"/>
        <w:bottom w:val="none" w:sz="0" w:space="0" w:color="auto"/>
        <w:right w:val="none" w:sz="0" w:space="0" w:color="auto"/>
      </w:divBdr>
    </w:div>
    <w:div w:id="233442989">
      <w:bodyDiv w:val="1"/>
      <w:marLeft w:val="0"/>
      <w:marRight w:val="0"/>
      <w:marTop w:val="0"/>
      <w:marBottom w:val="0"/>
      <w:divBdr>
        <w:top w:val="none" w:sz="0" w:space="0" w:color="auto"/>
        <w:left w:val="none" w:sz="0" w:space="0" w:color="auto"/>
        <w:bottom w:val="none" w:sz="0" w:space="0" w:color="auto"/>
        <w:right w:val="none" w:sz="0" w:space="0" w:color="auto"/>
      </w:divBdr>
    </w:div>
    <w:div w:id="238177099">
      <w:bodyDiv w:val="1"/>
      <w:marLeft w:val="0"/>
      <w:marRight w:val="0"/>
      <w:marTop w:val="0"/>
      <w:marBottom w:val="0"/>
      <w:divBdr>
        <w:top w:val="none" w:sz="0" w:space="0" w:color="auto"/>
        <w:left w:val="none" w:sz="0" w:space="0" w:color="auto"/>
        <w:bottom w:val="none" w:sz="0" w:space="0" w:color="auto"/>
        <w:right w:val="none" w:sz="0" w:space="0" w:color="auto"/>
      </w:divBdr>
    </w:div>
    <w:div w:id="243302358">
      <w:bodyDiv w:val="1"/>
      <w:marLeft w:val="0"/>
      <w:marRight w:val="0"/>
      <w:marTop w:val="0"/>
      <w:marBottom w:val="0"/>
      <w:divBdr>
        <w:top w:val="none" w:sz="0" w:space="0" w:color="auto"/>
        <w:left w:val="none" w:sz="0" w:space="0" w:color="auto"/>
        <w:bottom w:val="none" w:sz="0" w:space="0" w:color="auto"/>
        <w:right w:val="none" w:sz="0" w:space="0" w:color="auto"/>
      </w:divBdr>
      <w:divsChild>
        <w:div w:id="8008535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7326077">
      <w:bodyDiv w:val="1"/>
      <w:marLeft w:val="0"/>
      <w:marRight w:val="0"/>
      <w:marTop w:val="0"/>
      <w:marBottom w:val="0"/>
      <w:divBdr>
        <w:top w:val="none" w:sz="0" w:space="0" w:color="auto"/>
        <w:left w:val="none" w:sz="0" w:space="0" w:color="auto"/>
        <w:bottom w:val="none" w:sz="0" w:space="0" w:color="auto"/>
        <w:right w:val="none" w:sz="0" w:space="0" w:color="auto"/>
      </w:divBdr>
      <w:divsChild>
        <w:div w:id="12206735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8953272">
      <w:bodyDiv w:val="1"/>
      <w:marLeft w:val="0"/>
      <w:marRight w:val="0"/>
      <w:marTop w:val="0"/>
      <w:marBottom w:val="0"/>
      <w:divBdr>
        <w:top w:val="none" w:sz="0" w:space="0" w:color="auto"/>
        <w:left w:val="none" w:sz="0" w:space="0" w:color="auto"/>
        <w:bottom w:val="none" w:sz="0" w:space="0" w:color="auto"/>
        <w:right w:val="none" w:sz="0" w:space="0" w:color="auto"/>
      </w:divBdr>
    </w:div>
    <w:div w:id="264003425">
      <w:bodyDiv w:val="1"/>
      <w:marLeft w:val="0"/>
      <w:marRight w:val="0"/>
      <w:marTop w:val="0"/>
      <w:marBottom w:val="0"/>
      <w:divBdr>
        <w:top w:val="none" w:sz="0" w:space="0" w:color="auto"/>
        <w:left w:val="none" w:sz="0" w:space="0" w:color="auto"/>
        <w:bottom w:val="none" w:sz="0" w:space="0" w:color="auto"/>
        <w:right w:val="none" w:sz="0" w:space="0" w:color="auto"/>
      </w:divBdr>
    </w:div>
    <w:div w:id="274950994">
      <w:bodyDiv w:val="1"/>
      <w:marLeft w:val="0"/>
      <w:marRight w:val="0"/>
      <w:marTop w:val="0"/>
      <w:marBottom w:val="0"/>
      <w:divBdr>
        <w:top w:val="none" w:sz="0" w:space="0" w:color="auto"/>
        <w:left w:val="none" w:sz="0" w:space="0" w:color="auto"/>
        <w:bottom w:val="none" w:sz="0" w:space="0" w:color="auto"/>
        <w:right w:val="none" w:sz="0" w:space="0" w:color="auto"/>
      </w:divBdr>
    </w:div>
    <w:div w:id="277571397">
      <w:bodyDiv w:val="1"/>
      <w:marLeft w:val="0"/>
      <w:marRight w:val="0"/>
      <w:marTop w:val="0"/>
      <w:marBottom w:val="0"/>
      <w:divBdr>
        <w:top w:val="none" w:sz="0" w:space="0" w:color="auto"/>
        <w:left w:val="none" w:sz="0" w:space="0" w:color="auto"/>
        <w:bottom w:val="none" w:sz="0" w:space="0" w:color="auto"/>
        <w:right w:val="none" w:sz="0" w:space="0" w:color="auto"/>
      </w:divBdr>
    </w:div>
    <w:div w:id="279149233">
      <w:bodyDiv w:val="1"/>
      <w:marLeft w:val="0"/>
      <w:marRight w:val="0"/>
      <w:marTop w:val="0"/>
      <w:marBottom w:val="0"/>
      <w:divBdr>
        <w:top w:val="none" w:sz="0" w:space="0" w:color="auto"/>
        <w:left w:val="none" w:sz="0" w:space="0" w:color="auto"/>
        <w:bottom w:val="none" w:sz="0" w:space="0" w:color="auto"/>
        <w:right w:val="none" w:sz="0" w:space="0" w:color="auto"/>
      </w:divBdr>
      <w:divsChild>
        <w:div w:id="5737078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3583813">
      <w:bodyDiv w:val="1"/>
      <w:marLeft w:val="0"/>
      <w:marRight w:val="0"/>
      <w:marTop w:val="0"/>
      <w:marBottom w:val="0"/>
      <w:divBdr>
        <w:top w:val="none" w:sz="0" w:space="0" w:color="auto"/>
        <w:left w:val="none" w:sz="0" w:space="0" w:color="auto"/>
        <w:bottom w:val="none" w:sz="0" w:space="0" w:color="auto"/>
        <w:right w:val="none" w:sz="0" w:space="0" w:color="auto"/>
      </w:divBdr>
    </w:div>
    <w:div w:id="289946569">
      <w:bodyDiv w:val="1"/>
      <w:marLeft w:val="0"/>
      <w:marRight w:val="0"/>
      <w:marTop w:val="0"/>
      <w:marBottom w:val="0"/>
      <w:divBdr>
        <w:top w:val="none" w:sz="0" w:space="0" w:color="auto"/>
        <w:left w:val="none" w:sz="0" w:space="0" w:color="auto"/>
        <w:bottom w:val="none" w:sz="0" w:space="0" w:color="auto"/>
        <w:right w:val="none" w:sz="0" w:space="0" w:color="auto"/>
      </w:divBdr>
    </w:div>
    <w:div w:id="309790888">
      <w:bodyDiv w:val="1"/>
      <w:marLeft w:val="0"/>
      <w:marRight w:val="0"/>
      <w:marTop w:val="0"/>
      <w:marBottom w:val="0"/>
      <w:divBdr>
        <w:top w:val="none" w:sz="0" w:space="0" w:color="auto"/>
        <w:left w:val="none" w:sz="0" w:space="0" w:color="auto"/>
        <w:bottom w:val="none" w:sz="0" w:space="0" w:color="auto"/>
        <w:right w:val="none" w:sz="0" w:space="0" w:color="auto"/>
      </w:divBdr>
      <w:divsChild>
        <w:div w:id="1211499451">
          <w:marLeft w:val="0"/>
          <w:marRight w:val="0"/>
          <w:marTop w:val="0"/>
          <w:marBottom w:val="0"/>
          <w:divBdr>
            <w:top w:val="none" w:sz="0" w:space="0" w:color="auto"/>
            <w:left w:val="none" w:sz="0" w:space="0" w:color="auto"/>
            <w:bottom w:val="none" w:sz="0" w:space="0" w:color="auto"/>
            <w:right w:val="none" w:sz="0" w:space="0" w:color="auto"/>
          </w:divBdr>
          <w:divsChild>
            <w:div w:id="125204263">
              <w:marLeft w:val="0"/>
              <w:marRight w:val="0"/>
              <w:marTop w:val="0"/>
              <w:marBottom w:val="0"/>
              <w:divBdr>
                <w:top w:val="none" w:sz="0" w:space="0" w:color="auto"/>
                <w:left w:val="none" w:sz="0" w:space="0" w:color="auto"/>
                <w:bottom w:val="none" w:sz="0" w:space="0" w:color="auto"/>
                <w:right w:val="none" w:sz="0" w:space="0" w:color="auto"/>
              </w:divBdr>
              <w:divsChild>
                <w:div w:id="355547871">
                  <w:marLeft w:val="0"/>
                  <w:marRight w:val="0"/>
                  <w:marTop w:val="0"/>
                  <w:marBottom w:val="0"/>
                  <w:divBdr>
                    <w:top w:val="none" w:sz="0" w:space="0" w:color="auto"/>
                    <w:left w:val="none" w:sz="0" w:space="0" w:color="auto"/>
                    <w:bottom w:val="none" w:sz="0" w:space="0" w:color="auto"/>
                    <w:right w:val="none" w:sz="0" w:space="0" w:color="auto"/>
                  </w:divBdr>
                  <w:divsChild>
                    <w:div w:id="1759866261">
                      <w:marLeft w:val="0"/>
                      <w:marRight w:val="0"/>
                      <w:marTop w:val="0"/>
                      <w:marBottom w:val="0"/>
                      <w:divBdr>
                        <w:top w:val="none" w:sz="0" w:space="0" w:color="auto"/>
                        <w:left w:val="none" w:sz="0" w:space="0" w:color="auto"/>
                        <w:bottom w:val="none" w:sz="0" w:space="0" w:color="auto"/>
                        <w:right w:val="none" w:sz="0" w:space="0" w:color="auto"/>
                      </w:divBdr>
                      <w:divsChild>
                        <w:div w:id="185141941">
                          <w:marLeft w:val="0"/>
                          <w:marRight w:val="0"/>
                          <w:marTop w:val="0"/>
                          <w:marBottom w:val="0"/>
                          <w:divBdr>
                            <w:top w:val="none" w:sz="0" w:space="0" w:color="auto"/>
                            <w:left w:val="none" w:sz="0" w:space="0" w:color="auto"/>
                            <w:bottom w:val="none" w:sz="0" w:space="0" w:color="auto"/>
                            <w:right w:val="none" w:sz="0" w:space="0" w:color="auto"/>
                          </w:divBdr>
                          <w:divsChild>
                            <w:div w:id="1039621667">
                              <w:marLeft w:val="0"/>
                              <w:marRight w:val="0"/>
                              <w:marTop w:val="0"/>
                              <w:marBottom w:val="0"/>
                              <w:divBdr>
                                <w:top w:val="none" w:sz="0" w:space="0" w:color="auto"/>
                                <w:left w:val="none" w:sz="0" w:space="0" w:color="auto"/>
                                <w:bottom w:val="none" w:sz="0" w:space="0" w:color="auto"/>
                                <w:right w:val="none" w:sz="0" w:space="0" w:color="auto"/>
                              </w:divBdr>
                              <w:divsChild>
                                <w:div w:id="691684895">
                                  <w:marLeft w:val="0"/>
                                  <w:marRight w:val="0"/>
                                  <w:marTop w:val="0"/>
                                  <w:marBottom w:val="0"/>
                                  <w:divBdr>
                                    <w:top w:val="none" w:sz="0" w:space="0" w:color="auto"/>
                                    <w:left w:val="none" w:sz="0" w:space="0" w:color="auto"/>
                                    <w:bottom w:val="none" w:sz="0" w:space="0" w:color="auto"/>
                                    <w:right w:val="none" w:sz="0" w:space="0" w:color="auto"/>
                                  </w:divBdr>
                                  <w:divsChild>
                                    <w:div w:id="199710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073303">
                          <w:marLeft w:val="0"/>
                          <w:marRight w:val="0"/>
                          <w:marTop w:val="0"/>
                          <w:marBottom w:val="0"/>
                          <w:divBdr>
                            <w:top w:val="none" w:sz="0" w:space="0" w:color="auto"/>
                            <w:left w:val="none" w:sz="0" w:space="0" w:color="auto"/>
                            <w:bottom w:val="none" w:sz="0" w:space="0" w:color="auto"/>
                            <w:right w:val="none" w:sz="0" w:space="0" w:color="auto"/>
                          </w:divBdr>
                          <w:divsChild>
                            <w:div w:id="138812180">
                              <w:marLeft w:val="0"/>
                              <w:marRight w:val="0"/>
                              <w:marTop w:val="0"/>
                              <w:marBottom w:val="0"/>
                              <w:divBdr>
                                <w:top w:val="none" w:sz="0" w:space="0" w:color="auto"/>
                                <w:left w:val="none" w:sz="0" w:space="0" w:color="auto"/>
                                <w:bottom w:val="none" w:sz="0" w:space="0" w:color="auto"/>
                                <w:right w:val="none" w:sz="0" w:space="0" w:color="auto"/>
                              </w:divBdr>
                              <w:divsChild>
                                <w:div w:id="1152063129">
                                  <w:marLeft w:val="0"/>
                                  <w:marRight w:val="0"/>
                                  <w:marTop w:val="0"/>
                                  <w:marBottom w:val="0"/>
                                  <w:divBdr>
                                    <w:top w:val="none" w:sz="0" w:space="0" w:color="auto"/>
                                    <w:left w:val="none" w:sz="0" w:space="0" w:color="auto"/>
                                    <w:bottom w:val="none" w:sz="0" w:space="0" w:color="auto"/>
                                    <w:right w:val="none" w:sz="0" w:space="0" w:color="auto"/>
                                  </w:divBdr>
                                  <w:divsChild>
                                    <w:div w:id="127652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6279890">
          <w:marLeft w:val="0"/>
          <w:marRight w:val="0"/>
          <w:marTop w:val="0"/>
          <w:marBottom w:val="0"/>
          <w:divBdr>
            <w:top w:val="none" w:sz="0" w:space="0" w:color="auto"/>
            <w:left w:val="none" w:sz="0" w:space="0" w:color="auto"/>
            <w:bottom w:val="none" w:sz="0" w:space="0" w:color="auto"/>
            <w:right w:val="none" w:sz="0" w:space="0" w:color="auto"/>
          </w:divBdr>
          <w:divsChild>
            <w:div w:id="1230768326">
              <w:marLeft w:val="0"/>
              <w:marRight w:val="0"/>
              <w:marTop w:val="0"/>
              <w:marBottom w:val="0"/>
              <w:divBdr>
                <w:top w:val="none" w:sz="0" w:space="0" w:color="auto"/>
                <w:left w:val="none" w:sz="0" w:space="0" w:color="auto"/>
                <w:bottom w:val="none" w:sz="0" w:space="0" w:color="auto"/>
                <w:right w:val="none" w:sz="0" w:space="0" w:color="auto"/>
              </w:divBdr>
              <w:divsChild>
                <w:div w:id="1117725350">
                  <w:marLeft w:val="0"/>
                  <w:marRight w:val="0"/>
                  <w:marTop w:val="0"/>
                  <w:marBottom w:val="0"/>
                  <w:divBdr>
                    <w:top w:val="none" w:sz="0" w:space="0" w:color="auto"/>
                    <w:left w:val="none" w:sz="0" w:space="0" w:color="auto"/>
                    <w:bottom w:val="none" w:sz="0" w:space="0" w:color="auto"/>
                    <w:right w:val="none" w:sz="0" w:space="0" w:color="auto"/>
                  </w:divBdr>
                  <w:divsChild>
                    <w:div w:id="72629381">
                      <w:marLeft w:val="0"/>
                      <w:marRight w:val="0"/>
                      <w:marTop w:val="0"/>
                      <w:marBottom w:val="0"/>
                      <w:divBdr>
                        <w:top w:val="none" w:sz="0" w:space="0" w:color="auto"/>
                        <w:left w:val="none" w:sz="0" w:space="0" w:color="auto"/>
                        <w:bottom w:val="none" w:sz="0" w:space="0" w:color="auto"/>
                        <w:right w:val="none" w:sz="0" w:space="0" w:color="auto"/>
                      </w:divBdr>
                      <w:divsChild>
                        <w:div w:id="1493794788">
                          <w:marLeft w:val="0"/>
                          <w:marRight w:val="0"/>
                          <w:marTop w:val="0"/>
                          <w:marBottom w:val="0"/>
                          <w:divBdr>
                            <w:top w:val="none" w:sz="0" w:space="0" w:color="auto"/>
                            <w:left w:val="none" w:sz="0" w:space="0" w:color="auto"/>
                            <w:bottom w:val="none" w:sz="0" w:space="0" w:color="auto"/>
                            <w:right w:val="none" w:sz="0" w:space="0" w:color="auto"/>
                          </w:divBdr>
                          <w:divsChild>
                            <w:div w:id="2042628876">
                              <w:marLeft w:val="0"/>
                              <w:marRight w:val="0"/>
                              <w:marTop w:val="0"/>
                              <w:marBottom w:val="0"/>
                              <w:divBdr>
                                <w:top w:val="none" w:sz="0" w:space="0" w:color="auto"/>
                                <w:left w:val="none" w:sz="0" w:space="0" w:color="auto"/>
                                <w:bottom w:val="none" w:sz="0" w:space="0" w:color="auto"/>
                                <w:right w:val="none" w:sz="0" w:space="0" w:color="auto"/>
                              </w:divBdr>
                              <w:divsChild>
                                <w:div w:id="826822948">
                                  <w:marLeft w:val="0"/>
                                  <w:marRight w:val="0"/>
                                  <w:marTop w:val="0"/>
                                  <w:marBottom w:val="0"/>
                                  <w:divBdr>
                                    <w:top w:val="none" w:sz="0" w:space="0" w:color="auto"/>
                                    <w:left w:val="none" w:sz="0" w:space="0" w:color="auto"/>
                                    <w:bottom w:val="none" w:sz="0" w:space="0" w:color="auto"/>
                                    <w:right w:val="none" w:sz="0" w:space="0" w:color="auto"/>
                                  </w:divBdr>
                                  <w:divsChild>
                                    <w:div w:id="1803843944">
                                      <w:marLeft w:val="0"/>
                                      <w:marRight w:val="0"/>
                                      <w:marTop w:val="0"/>
                                      <w:marBottom w:val="0"/>
                                      <w:divBdr>
                                        <w:top w:val="none" w:sz="0" w:space="0" w:color="auto"/>
                                        <w:left w:val="none" w:sz="0" w:space="0" w:color="auto"/>
                                        <w:bottom w:val="none" w:sz="0" w:space="0" w:color="auto"/>
                                        <w:right w:val="none" w:sz="0" w:space="0" w:color="auto"/>
                                      </w:divBdr>
                                      <w:divsChild>
                                        <w:div w:id="85400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409200">
          <w:marLeft w:val="0"/>
          <w:marRight w:val="0"/>
          <w:marTop w:val="0"/>
          <w:marBottom w:val="0"/>
          <w:divBdr>
            <w:top w:val="none" w:sz="0" w:space="0" w:color="auto"/>
            <w:left w:val="none" w:sz="0" w:space="0" w:color="auto"/>
            <w:bottom w:val="none" w:sz="0" w:space="0" w:color="auto"/>
            <w:right w:val="none" w:sz="0" w:space="0" w:color="auto"/>
          </w:divBdr>
          <w:divsChild>
            <w:div w:id="186648182">
              <w:marLeft w:val="0"/>
              <w:marRight w:val="0"/>
              <w:marTop w:val="0"/>
              <w:marBottom w:val="0"/>
              <w:divBdr>
                <w:top w:val="none" w:sz="0" w:space="0" w:color="auto"/>
                <w:left w:val="none" w:sz="0" w:space="0" w:color="auto"/>
                <w:bottom w:val="none" w:sz="0" w:space="0" w:color="auto"/>
                <w:right w:val="none" w:sz="0" w:space="0" w:color="auto"/>
              </w:divBdr>
              <w:divsChild>
                <w:div w:id="268705980">
                  <w:marLeft w:val="0"/>
                  <w:marRight w:val="0"/>
                  <w:marTop w:val="0"/>
                  <w:marBottom w:val="0"/>
                  <w:divBdr>
                    <w:top w:val="none" w:sz="0" w:space="0" w:color="auto"/>
                    <w:left w:val="none" w:sz="0" w:space="0" w:color="auto"/>
                    <w:bottom w:val="none" w:sz="0" w:space="0" w:color="auto"/>
                    <w:right w:val="none" w:sz="0" w:space="0" w:color="auto"/>
                  </w:divBdr>
                  <w:divsChild>
                    <w:div w:id="735397079">
                      <w:marLeft w:val="0"/>
                      <w:marRight w:val="0"/>
                      <w:marTop w:val="0"/>
                      <w:marBottom w:val="0"/>
                      <w:divBdr>
                        <w:top w:val="none" w:sz="0" w:space="0" w:color="auto"/>
                        <w:left w:val="none" w:sz="0" w:space="0" w:color="auto"/>
                        <w:bottom w:val="none" w:sz="0" w:space="0" w:color="auto"/>
                        <w:right w:val="none" w:sz="0" w:space="0" w:color="auto"/>
                      </w:divBdr>
                      <w:divsChild>
                        <w:div w:id="725034792">
                          <w:marLeft w:val="0"/>
                          <w:marRight w:val="0"/>
                          <w:marTop w:val="0"/>
                          <w:marBottom w:val="0"/>
                          <w:divBdr>
                            <w:top w:val="none" w:sz="0" w:space="0" w:color="auto"/>
                            <w:left w:val="none" w:sz="0" w:space="0" w:color="auto"/>
                            <w:bottom w:val="none" w:sz="0" w:space="0" w:color="auto"/>
                            <w:right w:val="none" w:sz="0" w:space="0" w:color="auto"/>
                          </w:divBdr>
                          <w:divsChild>
                            <w:div w:id="341005809">
                              <w:marLeft w:val="0"/>
                              <w:marRight w:val="0"/>
                              <w:marTop w:val="0"/>
                              <w:marBottom w:val="0"/>
                              <w:divBdr>
                                <w:top w:val="none" w:sz="0" w:space="0" w:color="auto"/>
                                <w:left w:val="none" w:sz="0" w:space="0" w:color="auto"/>
                                <w:bottom w:val="none" w:sz="0" w:space="0" w:color="auto"/>
                                <w:right w:val="none" w:sz="0" w:space="0" w:color="auto"/>
                              </w:divBdr>
                              <w:divsChild>
                                <w:div w:id="11214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382792">
                  <w:marLeft w:val="0"/>
                  <w:marRight w:val="0"/>
                  <w:marTop w:val="0"/>
                  <w:marBottom w:val="0"/>
                  <w:divBdr>
                    <w:top w:val="none" w:sz="0" w:space="0" w:color="auto"/>
                    <w:left w:val="none" w:sz="0" w:space="0" w:color="auto"/>
                    <w:bottom w:val="none" w:sz="0" w:space="0" w:color="auto"/>
                    <w:right w:val="none" w:sz="0" w:space="0" w:color="auto"/>
                  </w:divBdr>
                  <w:divsChild>
                    <w:div w:id="472413166">
                      <w:marLeft w:val="0"/>
                      <w:marRight w:val="0"/>
                      <w:marTop w:val="0"/>
                      <w:marBottom w:val="0"/>
                      <w:divBdr>
                        <w:top w:val="none" w:sz="0" w:space="0" w:color="auto"/>
                        <w:left w:val="none" w:sz="0" w:space="0" w:color="auto"/>
                        <w:bottom w:val="none" w:sz="0" w:space="0" w:color="auto"/>
                        <w:right w:val="none" w:sz="0" w:space="0" w:color="auto"/>
                      </w:divBdr>
                      <w:divsChild>
                        <w:div w:id="1031146684">
                          <w:marLeft w:val="0"/>
                          <w:marRight w:val="0"/>
                          <w:marTop w:val="0"/>
                          <w:marBottom w:val="0"/>
                          <w:divBdr>
                            <w:top w:val="none" w:sz="0" w:space="0" w:color="auto"/>
                            <w:left w:val="none" w:sz="0" w:space="0" w:color="auto"/>
                            <w:bottom w:val="none" w:sz="0" w:space="0" w:color="auto"/>
                            <w:right w:val="none" w:sz="0" w:space="0" w:color="auto"/>
                          </w:divBdr>
                          <w:divsChild>
                            <w:div w:id="1934707535">
                              <w:marLeft w:val="0"/>
                              <w:marRight w:val="0"/>
                              <w:marTop w:val="0"/>
                              <w:marBottom w:val="0"/>
                              <w:divBdr>
                                <w:top w:val="none" w:sz="0" w:space="0" w:color="auto"/>
                                <w:left w:val="none" w:sz="0" w:space="0" w:color="auto"/>
                                <w:bottom w:val="none" w:sz="0" w:space="0" w:color="auto"/>
                                <w:right w:val="none" w:sz="0" w:space="0" w:color="auto"/>
                              </w:divBdr>
                              <w:divsChild>
                                <w:div w:id="1346443068">
                                  <w:marLeft w:val="0"/>
                                  <w:marRight w:val="0"/>
                                  <w:marTop w:val="0"/>
                                  <w:marBottom w:val="0"/>
                                  <w:divBdr>
                                    <w:top w:val="none" w:sz="0" w:space="0" w:color="auto"/>
                                    <w:left w:val="none" w:sz="0" w:space="0" w:color="auto"/>
                                    <w:bottom w:val="none" w:sz="0" w:space="0" w:color="auto"/>
                                    <w:right w:val="none" w:sz="0" w:space="0" w:color="auto"/>
                                  </w:divBdr>
                                  <w:divsChild>
                                    <w:div w:id="151526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5306674">
      <w:bodyDiv w:val="1"/>
      <w:marLeft w:val="0"/>
      <w:marRight w:val="0"/>
      <w:marTop w:val="0"/>
      <w:marBottom w:val="0"/>
      <w:divBdr>
        <w:top w:val="none" w:sz="0" w:space="0" w:color="auto"/>
        <w:left w:val="none" w:sz="0" w:space="0" w:color="auto"/>
        <w:bottom w:val="none" w:sz="0" w:space="0" w:color="auto"/>
        <w:right w:val="none" w:sz="0" w:space="0" w:color="auto"/>
      </w:divBdr>
    </w:div>
    <w:div w:id="317541548">
      <w:bodyDiv w:val="1"/>
      <w:marLeft w:val="0"/>
      <w:marRight w:val="0"/>
      <w:marTop w:val="0"/>
      <w:marBottom w:val="0"/>
      <w:divBdr>
        <w:top w:val="none" w:sz="0" w:space="0" w:color="auto"/>
        <w:left w:val="none" w:sz="0" w:space="0" w:color="auto"/>
        <w:bottom w:val="none" w:sz="0" w:space="0" w:color="auto"/>
        <w:right w:val="none" w:sz="0" w:space="0" w:color="auto"/>
      </w:divBdr>
    </w:div>
    <w:div w:id="319239702">
      <w:bodyDiv w:val="1"/>
      <w:marLeft w:val="0"/>
      <w:marRight w:val="0"/>
      <w:marTop w:val="0"/>
      <w:marBottom w:val="0"/>
      <w:divBdr>
        <w:top w:val="none" w:sz="0" w:space="0" w:color="auto"/>
        <w:left w:val="none" w:sz="0" w:space="0" w:color="auto"/>
        <w:bottom w:val="none" w:sz="0" w:space="0" w:color="auto"/>
        <w:right w:val="none" w:sz="0" w:space="0" w:color="auto"/>
      </w:divBdr>
    </w:div>
    <w:div w:id="321323288">
      <w:bodyDiv w:val="1"/>
      <w:marLeft w:val="0"/>
      <w:marRight w:val="0"/>
      <w:marTop w:val="0"/>
      <w:marBottom w:val="0"/>
      <w:divBdr>
        <w:top w:val="none" w:sz="0" w:space="0" w:color="auto"/>
        <w:left w:val="none" w:sz="0" w:space="0" w:color="auto"/>
        <w:bottom w:val="none" w:sz="0" w:space="0" w:color="auto"/>
        <w:right w:val="none" w:sz="0" w:space="0" w:color="auto"/>
      </w:divBdr>
    </w:div>
    <w:div w:id="328559062">
      <w:bodyDiv w:val="1"/>
      <w:marLeft w:val="0"/>
      <w:marRight w:val="0"/>
      <w:marTop w:val="0"/>
      <w:marBottom w:val="0"/>
      <w:divBdr>
        <w:top w:val="none" w:sz="0" w:space="0" w:color="auto"/>
        <w:left w:val="none" w:sz="0" w:space="0" w:color="auto"/>
        <w:bottom w:val="none" w:sz="0" w:space="0" w:color="auto"/>
        <w:right w:val="none" w:sz="0" w:space="0" w:color="auto"/>
      </w:divBdr>
    </w:div>
    <w:div w:id="340402566">
      <w:bodyDiv w:val="1"/>
      <w:marLeft w:val="0"/>
      <w:marRight w:val="0"/>
      <w:marTop w:val="0"/>
      <w:marBottom w:val="0"/>
      <w:divBdr>
        <w:top w:val="none" w:sz="0" w:space="0" w:color="auto"/>
        <w:left w:val="none" w:sz="0" w:space="0" w:color="auto"/>
        <w:bottom w:val="none" w:sz="0" w:space="0" w:color="auto"/>
        <w:right w:val="none" w:sz="0" w:space="0" w:color="auto"/>
      </w:divBdr>
    </w:div>
    <w:div w:id="340787487">
      <w:bodyDiv w:val="1"/>
      <w:marLeft w:val="0"/>
      <w:marRight w:val="0"/>
      <w:marTop w:val="0"/>
      <w:marBottom w:val="0"/>
      <w:divBdr>
        <w:top w:val="none" w:sz="0" w:space="0" w:color="auto"/>
        <w:left w:val="none" w:sz="0" w:space="0" w:color="auto"/>
        <w:bottom w:val="none" w:sz="0" w:space="0" w:color="auto"/>
        <w:right w:val="none" w:sz="0" w:space="0" w:color="auto"/>
      </w:divBdr>
    </w:div>
    <w:div w:id="344091700">
      <w:bodyDiv w:val="1"/>
      <w:marLeft w:val="0"/>
      <w:marRight w:val="0"/>
      <w:marTop w:val="0"/>
      <w:marBottom w:val="0"/>
      <w:divBdr>
        <w:top w:val="none" w:sz="0" w:space="0" w:color="auto"/>
        <w:left w:val="none" w:sz="0" w:space="0" w:color="auto"/>
        <w:bottom w:val="none" w:sz="0" w:space="0" w:color="auto"/>
        <w:right w:val="none" w:sz="0" w:space="0" w:color="auto"/>
      </w:divBdr>
    </w:div>
    <w:div w:id="356077927">
      <w:bodyDiv w:val="1"/>
      <w:marLeft w:val="0"/>
      <w:marRight w:val="0"/>
      <w:marTop w:val="0"/>
      <w:marBottom w:val="0"/>
      <w:divBdr>
        <w:top w:val="none" w:sz="0" w:space="0" w:color="auto"/>
        <w:left w:val="none" w:sz="0" w:space="0" w:color="auto"/>
        <w:bottom w:val="none" w:sz="0" w:space="0" w:color="auto"/>
        <w:right w:val="none" w:sz="0" w:space="0" w:color="auto"/>
      </w:divBdr>
    </w:div>
    <w:div w:id="357506719">
      <w:bodyDiv w:val="1"/>
      <w:marLeft w:val="0"/>
      <w:marRight w:val="0"/>
      <w:marTop w:val="0"/>
      <w:marBottom w:val="0"/>
      <w:divBdr>
        <w:top w:val="none" w:sz="0" w:space="0" w:color="auto"/>
        <w:left w:val="none" w:sz="0" w:space="0" w:color="auto"/>
        <w:bottom w:val="none" w:sz="0" w:space="0" w:color="auto"/>
        <w:right w:val="none" w:sz="0" w:space="0" w:color="auto"/>
      </w:divBdr>
    </w:div>
    <w:div w:id="366418312">
      <w:bodyDiv w:val="1"/>
      <w:marLeft w:val="0"/>
      <w:marRight w:val="0"/>
      <w:marTop w:val="0"/>
      <w:marBottom w:val="0"/>
      <w:divBdr>
        <w:top w:val="none" w:sz="0" w:space="0" w:color="auto"/>
        <w:left w:val="none" w:sz="0" w:space="0" w:color="auto"/>
        <w:bottom w:val="none" w:sz="0" w:space="0" w:color="auto"/>
        <w:right w:val="none" w:sz="0" w:space="0" w:color="auto"/>
      </w:divBdr>
    </w:div>
    <w:div w:id="367268593">
      <w:bodyDiv w:val="1"/>
      <w:marLeft w:val="0"/>
      <w:marRight w:val="0"/>
      <w:marTop w:val="0"/>
      <w:marBottom w:val="0"/>
      <w:divBdr>
        <w:top w:val="none" w:sz="0" w:space="0" w:color="auto"/>
        <w:left w:val="none" w:sz="0" w:space="0" w:color="auto"/>
        <w:bottom w:val="none" w:sz="0" w:space="0" w:color="auto"/>
        <w:right w:val="none" w:sz="0" w:space="0" w:color="auto"/>
      </w:divBdr>
      <w:divsChild>
        <w:div w:id="387923362">
          <w:marLeft w:val="0"/>
          <w:marRight w:val="0"/>
          <w:marTop w:val="0"/>
          <w:marBottom w:val="0"/>
          <w:divBdr>
            <w:top w:val="none" w:sz="0" w:space="0" w:color="auto"/>
            <w:left w:val="none" w:sz="0" w:space="0" w:color="auto"/>
            <w:bottom w:val="none" w:sz="0" w:space="0" w:color="auto"/>
            <w:right w:val="none" w:sz="0" w:space="0" w:color="auto"/>
          </w:divBdr>
          <w:divsChild>
            <w:div w:id="1719544629">
              <w:marLeft w:val="0"/>
              <w:marRight w:val="0"/>
              <w:marTop w:val="0"/>
              <w:marBottom w:val="0"/>
              <w:divBdr>
                <w:top w:val="none" w:sz="0" w:space="0" w:color="auto"/>
                <w:left w:val="none" w:sz="0" w:space="0" w:color="auto"/>
                <w:bottom w:val="none" w:sz="0" w:space="0" w:color="auto"/>
                <w:right w:val="none" w:sz="0" w:space="0" w:color="auto"/>
              </w:divBdr>
              <w:divsChild>
                <w:div w:id="1513296646">
                  <w:marLeft w:val="0"/>
                  <w:marRight w:val="0"/>
                  <w:marTop w:val="0"/>
                  <w:marBottom w:val="0"/>
                  <w:divBdr>
                    <w:top w:val="none" w:sz="0" w:space="0" w:color="auto"/>
                    <w:left w:val="none" w:sz="0" w:space="0" w:color="auto"/>
                    <w:bottom w:val="none" w:sz="0" w:space="0" w:color="auto"/>
                    <w:right w:val="none" w:sz="0" w:space="0" w:color="auto"/>
                  </w:divBdr>
                  <w:divsChild>
                    <w:div w:id="166377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823444">
      <w:bodyDiv w:val="1"/>
      <w:marLeft w:val="0"/>
      <w:marRight w:val="0"/>
      <w:marTop w:val="0"/>
      <w:marBottom w:val="0"/>
      <w:divBdr>
        <w:top w:val="none" w:sz="0" w:space="0" w:color="auto"/>
        <w:left w:val="none" w:sz="0" w:space="0" w:color="auto"/>
        <w:bottom w:val="none" w:sz="0" w:space="0" w:color="auto"/>
        <w:right w:val="none" w:sz="0" w:space="0" w:color="auto"/>
      </w:divBdr>
      <w:divsChild>
        <w:div w:id="1498107044">
          <w:marLeft w:val="0"/>
          <w:marRight w:val="0"/>
          <w:marTop w:val="0"/>
          <w:marBottom w:val="0"/>
          <w:divBdr>
            <w:top w:val="none" w:sz="0" w:space="0" w:color="auto"/>
            <w:left w:val="none" w:sz="0" w:space="0" w:color="auto"/>
            <w:bottom w:val="none" w:sz="0" w:space="0" w:color="auto"/>
            <w:right w:val="none" w:sz="0" w:space="0" w:color="auto"/>
          </w:divBdr>
          <w:divsChild>
            <w:div w:id="1834297733">
              <w:marLeft w:val="0"/>
              <w:marRight w:val="0"/>
              <w:marTop w:val="0"/>
              <w:marBottom w:val="0"/>
              <w:divBdr>
                <w:top w:val="none" w:sz="0" w:space="0" w:color="auto"/>
                <w:left w:val="none" w:sz="0" w:space="0" w:color="auto"/>
                <w:bottom w:val="none" w:sz="0" w:space="0" w:color="auto"/>
                <w:right w:val="none" w:sz="0" w:space="0" w:color="auto"/>
              </w:divBdr>
              <w:divsChild>
                <w:div w:id="643237331">
                  <w:marLeft w:val="0"/>
                  <w:marRight w:val="0"/>
                  <w:marTop w:val="0"/>
                  <w:marBottom w:val="0"/>
                  <w:divBdr>
                    <w:top w:val="none" w:sz="0" w:space="0" w:color="auto"/>
                    <w:left w:val="none" w:sz="0" w:space="0" w:color="auto"/>
                    <w:bottom w:val="none" w:sz="0" w:space="0" w:color="auto"/>
                    <w:right w:val="none" w:sz="0" w:space="0" w:color="auto"/>
                  </w:divBdr>
                  <w:divsChild>
                    <w:div w:id="1046560163">
                      <w:marLeft w:val="0"/>
                      <w:marRight w:val="0"/>
                      <w:marTop w:val="0"/>
                      <w:marBottom w:val="0"/>
                      <w:divBdr>
                        <w:top w:val="none" w:sz="0" w:space="0" w:color="auto"/>
                        <w:left w:val="none" w:sz="0" w:space="0" w:color="auto"/>
                        <w:bottom w:val="none" w:sz="0" w:space="0" w:color="auto"/>
                        <w:right w:val="none" w:sz="0" w:space="0" w:color="auto"/>
                      </w:divBdr>
                      <w:divsChild>
                        <w:div w:id="6064988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207834449">
          <w:marLeft w:val="0"/>
          <w:marRight w:val="0"/>
          <w:marTop w:val="0"/>
          <w:marBottom w:val="0"/>
          <w:divBdr>
            <w:top w:val="none" w:sz="0" w:space="0" w:color="auto"/>
            <w:left w:val="none" w:sz="0" w:space="0" w:color="auto"/>
            <w:bottom w:val="none" w:sz="0" w:space="0" w:color="auto"/>
            <w:right w:val="none" w:sz="0" w:space="0" w:color="auto"/>
          </w:divBdr>
          <w:divsChild>
            <w:div w:id="1769961379">
              <w:marLeft w:val="0"/>
              <w:marRight w:val="0"/>
              <w:marTop w:val="0"/>
              <w:marBottom w:val="0"/>
              <w:divBdr>
                <w:top w:val="none" w:sz="0" w:space="0" w:color="auto"/>
                <w:left w:val="none" w:sz="0" w:space="0" w:color="auto"/>
                <w:bottom w:val="none" w:sz="0" w:space="0" w:color="auto"/>
                <w:right w:val="none" w:sz="0" w:space="0" w:color="auto"/>
              </w:divBdr>
              <w:divsChild>
                <w:div w:id="775099196">
                  <w:marLeft w:val="0"/>
                  <w:marRight w:val="0"/>
                  <w:marTop w:val="0"/>
                  <w:marBottom w:val="0"/>
                  <w:divBdr>
                    <w:top w:val="none" w:sz="0" w:space="0" w:color="auto"/>
                    <w:left w:val="none" w:sz="0" w:space="0" w:color="auto"/>
                    <w:bottom w:val="none" w:sz="0" w:space="0" w:color="auto"/>
                    <w:right w:val="none" w:sz="0" w:space="0" w:color="auto"/>
                  </w:divBdr>
                  <w:divsChild>
                    <w:div w:id="137908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762421">
      <w:bodyDiv w:val="1"/>
      <w:marLeft w:val="0"/>
      <w:marRight w:val="0"/>
      <w:marTop w:val="0"/>
      <w:marBottom w:val="0"/>
      <w:divBdr>
        <w:top w:val="none" w:sz="0" w:space="0" w:color="auto"/>
        <w:left w:val="none" w:sz="0" w:space="0" w:color="auto"/>
        <w:bottom w:val="none" w:sz="0" w:space="0" w:color="auto"/>
        <w:right w:val="none" w:sz="0" w:space="0" w:color="auto"/>
      </w:divBdr>
    </w:div>
    <w:div w:id="385036065">
      <w:bodyDiv w:val="1"/>
      <w:marLeft w:val="0"/>
      <w:marRight w:val="0"/>
      <w:marTop w:val="0"/>
      <w:marBottom w:val="0"/>
      <w:divBdr>
        <w:top w:val="none" w:sz="0" w:space="0" w:color="auto"/>
        <w:left w:val="none" w:sz="0" w:space="0" w:color="auto"/>
        <w:bottom w:val="none" w:sz="0" w:space="0" w:color="auto"/>
        <w:right w:val="none" w:sz="0" w:space="0" w:color="auto"/>
      </w:divBdr>
    </w:div>
    <w:div w:id="385567630">
      <w:bodyDiv w:val="1"/>
      <w:marLeft w:val="0"/>
      <w:marRight w:val="0"/>
      <w:marTop w:val="0"/>
      <w:marBottom w:val="0"/>
      <w:divBdr>
        <w:top w:val="none" w:sz="0" w:space="0" w:color="auto"/>
        <w:left w:val="none" w:sz="0" w:space="0" w:color="auto"/>
        <w:bottom w:val="none" w:sz="0" w:space="0" w:color="auto"/>
        <w:right w:val="none" w:sz="0" w:space="0" w:color="auto"/>
      </w:divBdr>
    </w:div>
    <w:div w:id="410393788">
      <w:bodyDiv w:val="1"/>
      <w:marLeft w:val="0"/>
      <w:marRight w:val="0"/>
      <w:marTop w:val="0"/>
      <w:marBottom w:val="0"/>
      <w:divBdr>
        <w:top w:val="none" w:sz="0" w:space="0" w:color="auto"/>
        <w:left w:val="none" w:sz="0" w:space="0" w:color="auto"/>
        <w:bottom w:val="none" w:sz="0" w:space="0" w:color="auto"/>
        <w:right w:val="none" w:sz="0" w:space="0" w:color="auto"/>
      </w:divBdr>
      <w:divsChild>
        <w:div w:id="1982227271">
          <w:marLeft w:val="0"/>
          <w:marRight w:val="0"/>
          <w:marTop w:val="0"/>
          <w:marBottom w:val="0"/>
          <w:divBdr>
            <w:top w:val="none" w:sz="0" w:space="0" w:color="auto"/>
            <w:left w:val="none" w:sz="0" w:space="0" w:color="auto"/>
            <w:bottom w:val="none" w:sz="0" w:space="0" w:color="auto"/>
            <w:right w:val="none" w:sz="0" w:space="0" w:color="auto"/>
          </w:divBdr>
          <w:divsChild>
            <w:div w:id="1028994759">
              <w:marLeft w:val="0"/>
              <w:marRight w:val="0"/>
              <w:marTop w:val="0"/>
              <w:marBottom w:val="0"/>
              <w:divBdr>
                <w:top w:val="none" w:sz="0" w:space="0" w:color="auto"/>
                <w:left w:val="none" w:sz="0" w:space="0" w:color="auto"/>
                <w:bottom w:val="none" w:sz="0" w:space="0" w:color="auto"/>
                <w:right w:val="none" w:sz="0" w:space="0" w:color="auto"/>
              </w:divBdr>
              <w:divsChild>
                <w:div w:id="304816952">
                  <w:marLeft w:val="0"/>
                  <w:marRight w:val="0"/>
                  <w:marTop w:val="0"/>
                  <w:marBottom w:val="0"/>
                  <w:divBdr>
                    <w:top w:val="none" w:sz="0" w:space="0" w:color="auto"/>
                    <w:left w:val="none" w:sz="0" w:space="0" w:color="auto"/>
                    <w:bottom w:val="none" w:sz="0" w:space="0" w:color="auto"/>
                    <w:right w:val="none" w:sz="0" w:space="0" w:color="auto"/>
                  </w:divBdr>
                  <w:divsChild>
                    <w:div w:id="86924325">
                      <w:marLeft w:val="0"/>
                      <w:marRight w:val="0"/>
                      <w:marTop w:val="0"/>
                      <w:marBottom w:val="0"/>
                      <w:divBdr>
                        <w:top w:val="none" w:sz="0" w:space="0" w:color="auto"/>
                        <w:left w:val="none" w:sz="0" w:space="0" w:color="auto"/>
                        <w:bottom w:val="none" w:sz="0" w:space="0" w:color="auto"/>
                        <w:right w:val="none" w:sz="0" w:space="0" w:color="auto"/>
                      </w:divBdr>
                      <w:divsChild>
                        <w:div w:id="465586008">
                          <w:marLeft w:val="0"/>
                          <w:marRight w:val="0"/>
                          <w:marTop w:val="0"/>
                          <w:marBottom w:val="0"/>
                          <w:divBdr>
                            <w:top w:val="none" w:sz="0" w:space="0" w:color="auto"/>
                            <w:left w:val="none" w:sz="0" w:space="0" w:color="auto"/>
                            <w:bottom w:val="none" w:sz="0" w:space="0" w:color="auto"/>
                            <w:right w:val="none" w:sz="0" w:space="0" w:color="auto"/>
                          </w:divBdr>
                          <w:divsChild>
                            <w:div w:id="927617918">
                              <w:marLeft w:val="0"/>
                              <w:marRight w:val="0"/>
                              <w:marTop w:val="0"/>
                              <w:marBottom w:val="0"/>
                              <w:divBdr>
                                <w:top w:val="none" w:sz="0" w:space="0" w:color="auto"/>
                                <w:left w:val="none" w:sz="0" w:space="0" w:color="auto"/>
                                <w:bottom w:val="none" w:sz="0" w:space="0" w:color="auto"/>
                                <w:right w:val="none" w:sz="0" w:space="0" w:color="auto"/>
                              </w:divBdr>
                              <w:divsChild>
                                <w:div w:id="856961796">
                                  <w:marLeft w:val="0"/>
                                  <w:marRight w:val="0"/>
                                  <w:marTop w:val="0"/>
                                  <w:marBottom w:val="0"/>
                                  <w:divBdr>
                                    <w:top w:val="none" w:sz="0" w:space="0" w:color="auto"/>
                                    <w:left w:val="none" w:sz="0" w:space="0" w:color="auto"/>
                                    <w:bottom w:val="none" w:sz="0" w:space="0" w:color="auto"/>
                                    <w:right w:val="none" w:sz="0" w:space="0" w:color="auto"/>
                                  </w:divBdr>
                                  <w:divsChild>
                                    <w:div w:id="317001687">
                                      <w:marLeft w:val="0"/>
                                      <w:marRight w:val="0"/>
                                      <w:marTop w:val="0"/>
                                      <w:marBottom w:val="0"/>
                                      <w:divBdr>
                                        <w:top w:val="none" w:sz="0" w:space="0" w:color="auto"/>
                                        <w:left w:val="none" w:sz="0" w:space="0" w:color="auto"/>
                                        <w:bottom w:val="none" w:sz="0" w:space="0" w:color="auto"/>
                                        <w:right w:val="none" w:sz="0" w:space="0" w:color="auto"/>
                                      </w:divBdr>
                                      <w:divsChild>
                                        <w:div w:id="12390114">
                                          <w:marLeft w:val="0"/>
                                          <w:marRight w:val="0"/>
                                          <w:marTop w:val="0"/>
                                          <w:marBottom w:val="0"/>
                                          <w:divBdr>
                                            <w:top w:val="none" w:sz="0" w:space="0" w:color="auto"/>
                                            <w:left w:val="none" w:sz="0" w:space="0" w:color="auto"/>
                                            <w:bottom w:val="none" w:sz="0" w:space="0" w:color="auto"/>
                                            <w:right w:val="none" w:sz="0" w:space="0" w:color="auto"/>
                                          </w:divBdr>
                                          <w:divsChild>
                                            <w:div w:id="935206967">
                                              <w:marLeft w:val="0"/>
                                              <w:marRight w:val="0"/>
                                              <w:marTop w:val="0"/>
                                              <w:marBottom w:val="0"/>
                                              <w:divBdr>
                                                <w:top w:val="none" w:sz="0" w:space="0" w:color="auto"/>
                                                <w:left w:val="none" w:sz="0" w:space="0" w:color="auto"/>
                                                <w:bottom w:val="none" w:sz="0" w:space="0" w:color="auto"/>
                                                <w:right w:val="none" w:sz="0" w:space="0" w:color="auto"/>
                                              </w:divBdr>
                                              <w:divsChild>
                                                <w:div w:id="1205482000">
                                                  <w:marLeft w:val="0"/>
                                                  <w:marRight w:val="0"/>
                                                  <w:marTop w:val="0"/>
                                                  <w:marBottom w:val="0"/>
                                                  <w:divBdr>
                                                    <w:top w:val="none" w:sz="0" w:space="0" w:color="auto"/>
                                                    <w:left w:val="none" w:sz="0" w:space="0" w:color="auto"/>
                                                    <w:bottom w:val="none" w:sz="0" w:space="0" w:color="auto"/>
                                                    <w:right w:val="none" w:sz="0" w:space="0" w:color="auto"/>
                                                  </w:divBdr>
                                                  <w:divsChild>
                                                    <w:div w:id="1183278019">
                                                      <w:marLeft w:val="0"/>
                                                      <w:marRight w:val="0"/>
                                                      <w:marTop w:val="0"/>
                                                      <w:marBottom w:val="0"/>
                                                      <w:divBdr>
                                                        <w:top w:val="none" w:sz="0" w:space="0" w:color="auto"/>
                                                        <w:left w:val="none" w:sz="0" w:space="0" w:color="auto"/>
                                                        <w:bottom w:val="none" w:sz="0" w:space="0" w:color="auto"/>
                                                        <w:right w:val="none" w:sz="0" w:space="0" w:color="auto"/>
                                                      </w:divBdr>
                                                      <w:divsChild>
                                                        <w:div w:id="386299974">
                                                          <w:marLeft w:val="0"/>
                                                          <w:marRight w:val="0"/>
                                                          <w:marTop w:val="0"/>
                                                          <w:marBottom w:val="0"/>
                                                          <w:divBdr>
                                                            <w:top w:val="none" w:sz="0" w:space="0" w:color="auto"/>
                                                            <w:left w:val="none" w:sz="0" w:space="0" w:color="auto"/>
                                                            <w:bottom w:val="none" w:sz="0" w:space="0" w:color="auto"/>
                                                            <w:right w:val="none" w:sz="0" w:space="0" w:color="auto"/>
                                                          </w:divBdr>
                                                          <w:divsChild>
                                                            <w:div w:id="20033875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327176961">
                                              <w:marLeft w:val="0"/>
                                              <w:marRight w:val="0"/>
                                              <w:marTop w:val="0"/>
                                              <w:marBottom w:val="0"/>
                                              <w:divBdr>
                                                <w:top w:val="none" w:sz="0" w:space="0" w:color="auto"/>
                                                <w:left w:val="none" w:sz="0" w:space="0" w:color="auto"/>
                                                <w:bottom w:val="none" w:sz="0" w:space="0" w:color="auto"/>
                                                <w:right w:val="none" w:sz="0" w:space="0" w:color="auto"/>
                                              </w:divBdr>
                                              <w:divsChild>
                                                <w:div w:id="2092122911">
                                                  <w:marLeft w:val="0"/>
                                                  <w:marRight w:val="0"/>
                                                  <w:marTop w:val="0"/>
                                                  <w:marBottom w:val="0"/>
                                                  <w:divBdr>
                                                    <w:top w:val="none" w:sz="0" w:space="0" w:color="auto"/>
                                                    <w:left w:val="none" w:sz="0" w:space="0" w:color="auto"/>
                                                    <w:bottom w:val="none" w:sz="0" w:space="0" w:color="auto"/>
                                                    <w:right w:val="none" w:sz="0" w:space="0" w:color="auto"/>
                                                  </w:divBdr>
                                                  <w:divsChild>
                                                    <w:div w:id="1476528098">
                                                      <w:marLeft w:val="0"/>
                                                      <w:marRight w:val="0"/>
                                                      <w:marTop w:val="0"/>
                                                      <w:marBottom w:val="0"/>
                                                      <w:divBdr>
                                                        <w:top w:val="none" w:sz="0" w:space="0" w:color="auto"/>
                                                        <w:left w:val="none" w:sz="0" w:space="0" w:color="auto"/>
                                                        <w:bottom w:val="none" w:sz="0" w:space="0" w:color="auto"/>
                                                        <w:right w:val="none" w:sz="0" w:space="0" w:color="auto"/>
                                                      </w:divBdr>
                                                      <w:divsChild>
                                                        <w:div w:id="161875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60478450">
          <w:marLeft w:val="0"/>
          <w:marRight w:val="0"/>
          <w:marTop w:val="0"/>
          <w:marBottom w:val="0"/>
          <w:divBdr>
            <w:top w:val="none" w:sz="0" w:space="0" w:color="auto"/>
            <w:left w:val="none" w:sz="0" w:space="0" w:color="auto"/>
            <w:bottom w:val="none" w:sz="0" w:space="0" w:color="auto"/>
            <w:right w:val="none" w:sz="0" w:space="0" w:color="auto"/>
          </w:divBdr>
          <w:divsChild>
            <w:div w:id="250237693">
              <w:marLeft w:val="0"/>
              <w:marRight w:val="0"/>
              <w:marTop w:val="0"/>
              <w:marBottom w:val="0"/>
              <w:divBdr>
                <w:top w:val="none" w:sz="0" w:space="0" w:color="auto"/>
                <w:left w:val="none" w:sz="0" w:space="0" w:color="auto"/>
                <w:bottom w:val="none" w:sz="0" w:space="0" w:color="auto"/>
                <w:right w:val="none" w:sz="0" w:space="0" w:color="auto"/>
              </w:divBdr>
              <w:divsChild>
                <w:div w:id="1939215055">
                  <w:marLeft w:val="0"/>
                  <w:marRight w:val="0"/>
                  <w:marTop w:val="0"/>
                  <w:marBottom w:val="0"/>
                  <w:divBdr>
                    <w:top w:val="none" w:sz="0" w:space="0" w:color="auto"/>
                    <w:left w:val="none" w:sz="0" w:space="0" w:color="auto"/>
                    <w:bottom w:val="none" w:sz="0" w:space="0" w:color="auto"/>
                    <w:right w:val="none" w:sz="0" w:space="0" w:color="auto"/>
                  </w:divBdr>
                  <w:divsChild>
                    <w:div w:id="442504980">
                      <w:marLeft w:val="0"/>
                      <w:marRight w:val="0"/>
                      <w:marTop w:val="0"/>
                      <w:marBottom w:val="0"/>
                      <w:divBdr>
                        <w:top w:val="none" w:sz="0" w:space="0" w:color="auto"/>
                        <w:left w:val="none" w:sz="0" w:space="0" w:color="auto"/>
                        <w:bottom w:val="none" w:sz="0" w:space="0" w:color="auto"/>
                        <w:right w:val="none" w:sz="0" w:space="0" w:color="auto"/>
                      </w:divBdr>
                      <w:divsChild>
                        <w:div w:id="1498299714">
                          <w:marLeft w:val="0"/>
                          <w:marRight w:val="0"/>
                          <w:marTop w:val="0"/>
                          <w:marBottom w:val="0"/>
                          <w:divBdr>
                            <w:top w:val="none" w:sz="0" w:space="0" w:color="auto"/>
                            <w:left w:val="none" w:sz="0" w:space="0" w:color="auto"/>
                            <w:bottom w:val="none" w:sz="0" w:space="0" w:color="auto"/>
                            <w:right w:val="none" w:sz="0" w:space="0" w:color="auto"/>
                          </w:divBdr>
                          <w:divsChild>
                            <w:div w:id="2143377833">
                              <w:marLeft w:val="0"/>
                              <w:marRight w:val="0"/>
                              <w:marTop w:val="0"/>
                              <w:marBottom w:val="0"/>
                              <w:divBdr>
                                <w:top w:val="none" w:sz="0" w:space="0" w:color="auto"/>
                                <w:left w:val="none" w:sz="0" w:space="0" w:color="auto"/>
                                <w:bottom w:val="none" w:sz="0" w:space="0" w:color="auto"/>
                                <w:right w:val="none" w:sz="0" w:space="0" w:color="auto"/>
                              </w:divBdr>
                              <w:divsChild>
                                <w:div w:id="1550190689">
                                  <w:marLeft w:val="0"/>
                                  <w:marRight w:val="0"/>
                                  <w:marTop w:val="0"/>
                                  <w:marBottom w:val="0"/>
                                  <w:divBdr>
                                    <w:top w:val="none" w:sz="0" w:space="0" w:color="auto"/>
                                    <w:left w:val="none" w:sz="0" w:space="0" w:color="auto"/>
                                    <w:bottom w:val="none" w:sz="0" w:space="0" w:color="auto"/>
                                    <w:right w:val="none" w:sz="0" w:space="0" w:color="auto"/>
                                  </w:divBdr>
                                  <w:divsChild>
                                    <w:div w:id="360132330">
                                      <w:marLeft w:val="0"/>
                                      <w:marRight w:val="0"/>
                                      <w:marTop w:val="0"/>
                                      <w:marBottom w:val="0"/>
                                      <w:divBdr>
                                        <w:top w:val="none" w:sz="0" w:space="0" w:color="auto"/>
                                        <w:left w:val="none" w:sz="0" w:space="0" w:color="auto"/>
                                        <w:bottom w:val="none" w:sz="0" w:space="0" w:color="auto"/>
                                        <w:right w:val="none" w:sz="0" w:space="0" w:color="auto"/>
                                      </w:divBdr>
                                      <w:divsChild>
                                        <w:div w:id="1597665722">
                                          <w:marLeft w:val="0"/>
                                          <w:marRight w:val="0"/>
                                          <w:marTop w:val="0"/>
                                          <w:marBottom w:val="0"/>
                                          <w:divBdr>
                                            <w:top w:val="none" w:sz="0" w:space="0" w:color="auto"/>
                                            <w:left w:val="none" w:sz="0" w:space="0" w:color="auto"/>
                                            <w:bottom w:val="none" w:sz="0" w:space="0" w:color="auto"/>
                                            <w:right w:val="none" w:sz="0" w:space="0" w:color="auto"/>
                                          </w:divBdr>
                                          <w:divsChild>
                                            <w:div w:id="135373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6921991">
      <w:bodyDiv w:val="1"/>
      <w:marLeft w:val="0"/>
      <w:marRight w:val="0"/>
      <w:marTop w:val="0"/>
      <w:marBottom w:val="0"/>
      <w:divBdr>
        <w:top w:val="none" w:sz="0" w:space="0" w:color="auto"/>
        <w:left w:val="none" w:sz="0" w:space="0" w:color="auto"/>
        <w:bottom w:val="none" w:sz="0" w:space="0" w:color="auto"/>
        <w:right w:val="none" w:sz="0" w:space="0" w:color="auto"/>
      </w:divBdr>
    </w:div>
    <w:div w:id="441268750">
      <w:bodyDiv w:val="1"/>
      <w:marLeft w:val="0"/>
      <w:marRight w:val="0"/>
      <w:marTop w:val="0"/>
      <w:marBottom w:val="0"/>
      <w:divBdr>
        <w:top w:val="none" w:sz="0" w:space="0" w:color="auto"/>
        <w:left w:val="none" w:sz="0" w:space="0" w:color="auto"/>
        <w:bottom w:val="none" w:sz="0" w:space="0" w:color="auto"/>
        <w:right w:val="none" w:sz="0" w:space="0" w:color="auto"/>
      </w:divBdr>
      <w:divsChild>
        <w:div w:id="639726743">
          <w:marLeft w:val="0"/>
          <w:marRight w:val="0"/>
          <w:marTop w:val="0"/>
          <w:marBottom w:val="0"/>
          <w:divBdr>
            <w:top w:val="none" w:sz="0" w:space="0" w:color="auto"/>
            <w:left w:val="none" w:sz="0" w:space="0" w:color="auto"/>
            <w:bottom w:val="none" w:sz="0" w:space="0" w:color="auto"/>
            <w:right w:val="none" w:sz="0" w:space="0" w:color="auto"/>
          </w:divBdr>
          <w:divsChild>
            <w:div w:id="1055814892">
              <w:marLeft w:val="0"/>
              <w:marRight w:val="0"/>
              <w:marTop w:val="0"/>
              <w:marBottom w:val="0"/>
              <w:divBdr>
                <w:top w:val="none" w:sz="0" w:space="0" w:color="auto"/>
                <w:left w:val="none" w:sz="0" w:space="0" w:color="auto"/>
                <w:bottom w:val="none" w:sz="0" w:space="0" w:color="auto"/>
                <w:right w:val="none" w:sz="0" w:space="0" w:color="auto"/>
              </w:divBdr>
              <w:divsChild>
                <w:div w:id="628821888">
                  <w:marLeft w:val="0"/>
                  <w:marRight w:val="0"/>
                  <w:marTop w:val="0"/>
                  <w:marBottom w:val="0"/>
                  <w:divBdr>
                    <w:top w:val="none" w:sz="0" w:space="0" w:color="auto"/>
                    <w:left w:val="none" w:sz="0" w:space="0" w:color="auto"/>
                    <w:bottom w:val="none" w:sz="0" w:space="0" w:color="auto"/>
                    <w:right w:val="none" w:sz="0" w:space="0" w:color="auto"/>
                  </w:divBdr>
                  <w:divsChild>
                    <w:div w:id="1593508682">
                      <w:marLeft w:val="0"/>
                      <w:marRight w:val="0"/>
                      <w:marTop w:val="0"/>
                      <w:marBottom w:val="0"/>
                      <w:divBdr>
                        <w:top w:val="none" w:sz="0" w:space="0" w:color="auto"/>
                        <w:left w:val="none" w:sz="0" w:space="0" w:color="auto"/>
                        <w:bottom w:val="none" w:sz="0" w:space="0" w:color="auto"/>
                        <w:right w:val="none" w:sz="0" w:space="0" w:color="auto"/>
                      </w:divBdr>
                      <w:divsChild>
                        <w:div w:id="1243444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331757099">
          <w:marLeft w:val="0"/>
          <w:marRight w:val="0"/>
          <w:marTop w:val="0"/>
          <w:marBottom w:val="0"/>
          <w:divBdr>
            <w:top w:val="none" w:sz="0" w:space="0" w:color="auto"/>
            <w:left w:val="none" w:sz="0" w:space="0" w:color="auto"/>
            <w:bottom w:val="none" w:sz="0" w:space="0" w:color="auto"/>
            <w:right w:val="none" w:sz="0" w:space="0" w:color="auto"/>
          </w:divBdr>
          <w:divsChild>
            <w:div w:id="198207686">
              <w:marLeft w:val="0"/>
              <w:marRight w:val="0"/>
              <w:marTop w:val="0"/>
              <w:marBottom w:val="0"/>
              <w:divBdr>
                <w:top w:val="none" w:sz="0" w:space="0" w:color="auto"/>
                <w:left w:val="none" w:sz="0" w:space="0" w:color="auto"/>
                <w:bottom w:val="none" w:sz="0" w:space="0" w:color="auto"/>
                <w:right w:val="none" w:sz="0" w:space="0" w:color="auto"/>
              </w:divBdr>
              <w:divsChild>
                <w:div w:id="1420904580">
                  <w:marLeft w:val="0"/>
                  <w:marRight w:val="0"/>
                  <w:marTop w:val="0"/>
                  <w:marBottom w:val="0"/>
                  <w:divBdr>
                    <w:top w:val="none" w:sz="0" w:space="0" w:color="auto"/>
                    <w:left w:val="none" w:sz="0" w:space="0" w:color="auto"/>
                    <w:bottom w:val="none" w:sz="0" w:space="0" w:color="auto"/>
                    <w:right w:val="none" w:sz="0" w:space="0" w:color="auto"/>
                  </w:divBdr>
                  <w:divsChild>
                    <w:div w:id="177473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919748">
      <w:bodyDiv w:val="1"/>
      <w:marLeft w:val="0"/>
      <w:marRight w:val="0"/>
      <w:marTop w:val="0"/>
      <w:marBottom w:val="0"/>
      <w:divBdr>
        <w:top w:val="none" w:sz="0" w:space="0" w:color="auto"/>
        <w:left w:val="none" w:sz="0" w:space="0" w:color="auto"/>
        <w:bottom w:val="none" w:sz="0" w:space="0" w:color="auto"/>
        <w:right w:val="none" w:sz="0" w:space="0" w:color="auto"/>
      </w:divBdr>
    </w:div>
    <w:div w:id="452868860">
      <w:bodyDiv w:val="1"/>
      <w:marLeft w:val="0"/>
      <w:marRight w:val="0"/>
      <w:marTop w:val="0"/>
      <w:marBottom w:val="0"/>
      <w:divBdr>
        <w:top w:val="none" w:sz="0" w:space="0" w:color="auto"/>
        <w:left w:val="none" w:sz="0" w:space="0" w:color="auto"/>
        <w:bottom w:val="none" w:sz="0" w:space="0" w:color="auto"/>
        <w:right w:val="none" w:sz="0" w:space="0" w:color="auto"/>
      </w:divBdr>
      <w:divsChild>
        <w:div w:id="1359701998">
          <w:marLeft w:val="0"/>
          <w:marRight w:val="0"/>
          <w:marTop w:val="0"/>
          <w:marBottom w:val="0"/>
          <w:divBdr>
            <w:top w:val="none" w:sz="0" w:space="0" w:color="auto"/>
            <w:left w:val="none" w:sz="0" w:space="0" w:color="auto"/>
            <w:bottom w:val="none" w:sz="0" w:space="0" w:color="auto"/>
            <w:right w:val="none" w:sz="0" w:space="0" w:color="auto"/>
          </w:divBdr>
          <w:divsChild>
            <w:div w:id="1009481595">
              <w:marLeft w:val="0"/>
              <w:marRight w:val="0"/>
              <w:marTop w:val="0"/>
              <w:marBottom w:val="0"/>
              <w:divBdr>
                <w:top w:val="none" w:sz="0" w:space="0" w:color="auto"/>
                <w:left w:val="none" w:sz="0" w:space="0" w:color="auto"/>
                <w:bottom w:val="none" w:sz="0" w:space="0" w:color="auto"/>
                <w:right w:val="none" w:sz="0" w:space="0" w:color="auto"/>
              </w:divBdr>
              <w:divsChild>
                <w:div w:id="153228608">
                  <w:marLeft w:val="0"/>
                  <w:marRight w:val="0"/>
                  <w:marTop w:val="0"/>
                  <w:marBottom w:val="0"/>
                  <w:divBdr>
                    <w:top w:val="none" w:sz="0" w:space="0" w:color="auto"/>
                    <w:left w:val="none" w:sz="0" w:space="0" w:color="auto"/>
                    <w:bottom w:val="none" w:sz="0" w:space="0" w:color="auto"/>
                    <w:right w:val="none" w:sz="0" w:space="0" w:color="auto"/>
                  </w:divBdr>
                  <w:divsChild>
                    <w:div w:id="4267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384238">
          <w:marLeft w:val="0"/>
          <w:marRight w:val="0"/>
          <w:marTop w:val="0"/>
          <w:marBottom w:val="0"/>
          <w:divBdr>
            <w:top w:val="none" w:sz="0" w:space="0" w:color="auto"/>
            <w:left w:val="none" w:sz="0" w:space="0" w:color="auto"/>
            <w:bottom w:val="none" w:sz="0" w:space="0" w:color="auto"/>
            <w:right w:val="none" w:sz="0" w:space="0" w:color="auto"/>
          </w:divBdr>
          <w:divsChild>
            <w:div w:id="2010518411">
              <w:marLeft w:val="0"/>
              <w:marRight w:val="0"/>
              <w:marTop w:val="0"/>
              <w:marBottom w:val="0"/>
              <w:divBdr>
                <w:top w:val="none" w:sz="0" w:space="0" w:color="auto"/>
                <w:left w:val="none" w:sz="0" w:space="0" w:color="auto"/>
                <w:bottom w:val="none" w:sz="0" w:space="0" w:color="auto"/>
                <w:right w:val="none" w:sz="0" w:space="0" w:color="auto"/>
              </w:divBdr>
              <w:divsChild>
                <w:div w:id="1025866790">
                  <w:marLeft w:val="0"/>
                  <w:marRight w:val="0"/>
                  <w:marTop w:val="0"/>
                  <w:marBottom w:val="0"/>
                  <w:divBdr>
                    <w:top w:val="none" w:sz="0" w:space="0" w:color="auto"/>
                    <w:left w:val="none" w:sz="0" w:space="0" w:color="auto"/>
                    <w:bottom w:val="none" w:sz="0" w:space="0" w:color="auto"/>
                    <w:right w:val="none" w:sz="0" w:space="0" w:color="auto"/>
                  </w:divBdr>
                  <w:divsChild>
                    <w:div w:id="74804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460555">
      <w:bodyDiv w:val="1"/>
      <w:marLeft w:val="0"/>
      <w:marRight w:val="0"/>
      <w:marTop w:val="0"/>
      <w:marBottom w:val="0"/>
      <w:divBdr>
        <w:top w:val="none" w:sz="0" w:space="0" w:color="auto"/>
        <w:left w:val="none" w:sz="0" w:space="0" w:color="auto"/>
        <w:bottom w:val="none" w:sz="0" w:space="0" w:color="auto"/>
        <w:right w:val="none" w:sz="0" w:space="0" w:color="auto"/>
      </w:divBdr>
      <w:divsChild>
        <w:div w:id="2066954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1288719">
      <w:bodyDiv w:val="1"/>
      <w:marLeft w:val="0"/>
      <w:marRight w:val="0"/>
      <w:marTop w:val="0"/>
      <w:marBottom w:val="0"/>
      <w:divBdr>
        <w:top w:val="none" w:sz="0" w:space="0" w:color="auto"/>
        <w:left w:val="none" w:sz="0" w:space="0" w:color="auto"/>
        <w:bottom w:val="none" w:sz="0" w:space="0" w:color="auto"/>
        <w:right w:val="none" w:sz="0" w:space="0" w:color="auto"/>
      </w:divBdr>
    </w:div>
    <w:div w:id="473110122">
      <w:bodyDiv w:val="1"/>
      <w:marLeft w:val="0"/>
      <w:marRight w:val="0"/>
      <w:marTop w:val="0"/>
      <w:marBottom w:val="0"/>
      <w:divBdr>
        <w:top w:val="none" w:sz="0" w:space="0" w:color="auto"/>
        <w:left w:val="none" w:sz="0" w:space="0" w:color="auto"/>
        <w:bottom w:val="none" w:sz="0" w:space="0" w:color="auto"/>
        <w:right w:val="none" w:sz="0" w:space="0" w:color="auto"/>
      </w:divBdr>
    </w:div>
    <w:div w:id="477309919">
      <w:bodyDiv w:val="1"/>
      <w:marLeft w:val="0"/>
      <w:marRight w:val="0"/>
      <w:marTop w:val="0"/>
      <w:marBottom w:val="0"/>
      <w:divBdr>
        <w:top w:val="none" w:sz="0" w:space="0" w:color="auto"/>
        <w:left w:val="none" w:sz="0" w:space="0" w:color="auto"/>
        <w:bottom w:val="none" w:sz="0" w:space="0" w:color="auto"/>
        <w:right w:val="none" w:sz="0" w:space="0" w:color="auto"/>
      </w:divBdr>
    </w:div>
    <w:div w:id="477766442">
      <w:bodyDiv w:val="1"/>
      <w:marLeft w:val="0"/>
      <w:marRight w:val="0"/>
      <w:marTop w:val="0"/>
      <w:marBottom w:val="0"/>
      <w:divBdr>
        <w:top w:val="none" w:sz="0" w:space="0" w:color="auto"/>
        <w:left w:val="none" w:sz="0" w:space="0" w:color="auto"/>
        <w:bottom w:val="none" w:sz="0" w:space="0" w:color="auto"/>
        <w:right w:val="none" w:sz="0" w:space="0" w:color="auto"/>
      </w:divBdr>
    </w:div>
    <w:div w:id="477915432">
      <w:bodyDiv w:val="1"/>
      <w:marLeft w:val="0"/>
      <w:marRight w:val="0"/>
      <w:marTop w:val="0"/>
      <w:marBottom w:val="0"/>
      <w:divBdr>
        <w:top w:val="none" w:sz="0" w:space="0" w:color="auto"/>
        <w:left w:val="none" w:sz="0" w:space="0" w:color="auto"/>
        <w:bottom w:val="none" w:sz="0" w:space="0" w:color="auto"/>
        <w:right w:val="none" w:sz="0" w:space="0" w:color="auto"/>
      </w:divBdr>
    </w:div>
    <w:div w:id="479276513">
      <w:bodyDiv w:val="1"/>
      <w:marLeft w:val="0"/>
      <w:marRight w:val="0"/>
      <w:marTop w:val="0"/>
      <w:marBottom w:val="0"/>
      <w:divBdr>
        <w:top w:val="none" w:sz="0" w:space="0" w:color="auto"/>
        <w:left w:val="none" w:sz="0" w:space="0" w:color="auto"/>
        <w:bottom w:val="none" w:sz="0" w:space="0" w:color="auto"/>
        <w:right w:val="none" w:sz="0" w:space="0" w:color="auto"/>
      </w:divBdr>
    </w:div>
    <w:div w:id="492724300">
      <w:bodyDiv w:val="1"/>
      <w:marLeft w:val="0"/>
      <w:marRight w:val="0"/>
      <w:marTop w:val="0"/>
      <w:marBottom w:val="0"/>
      <w:divBdr>
        <w:top w:val="none" w:sz="0" w:space="0" w:color="auto"/>
        <w:left w:val="none" w:sz="0" w:space="0" w:color="auto"/>
        <w:bottom w:val="none" w:sz="0" w:space="0" w:color="auto"/>
        <w:right w:val="none" w:sz="0" w:space="0" w:color="auto"/>
      </w:divBdr>
    </w:div>
    <w:div w:id="506136663">
      <w:bodyDiv w:val="1"/>
      <w:marLeft w:val="0"/>
      <w:marRight w:val="0"/>
      <w:marTop w:val="0"/>
      <w:marBottom w:val="0"/>
      <w:divBdr>
        <w:top w:val="none" w:sz="0" w:space="0" w:color="auto"/>
        <w:left w:val="none" w:sz="0" w:space="0" w:color="auto"/>
        <w:bottom w:val="none" w:sz="0" w:space="0" w:color="auto"/>
        <w:right w:val="none" w:sz="0" w:space="0" w:color="auto"/>
      </w:divBdr>
    </w:div>
    <w:div w:id="531841604">
      <w:bodyDiv w:val="1"/>
      <w:marLeft w:val="0"/>
      <w:marRight w:val="0"/>
      <w:marTop w:val="0"/>
      <w:marBottom w:val="0"/>
      <w:divBdr>
        <w:top w:val="none" w:sz="0" w:space="0" w:color="auto"/>
        <w:left w:val="none" w:sz="0" w:space="0" w:color="auto"/>
        <w:bottom w:val="none" w:sz="0" w:space="0" w:color="auto"/>
        <w:right w:val="none" w:sz="0" w:space="0" w:color="auto"/>
      </w:divBdr>
    </w:div>
    <w:div w:id="548810847">
      <w:bodyDiv w:val="1"/>
      <w:marLeft w:val="0"/>
      <w:marRight w:val="0"/>
      <w:marTop w:val="0"/>
      <w:marBottom w:val="0"/>
      <w:divBdr>
        <w:top w:val="none" w:sz="0" w:space="0" w:color="auto"/>
        <w:left w:val="none" w:sz="0" w:space="0" w:color="auto"/>
        <w:bottom w:val="none" w:sz="0" w:space="0" w:color="auto"/>
        <w:right w:val="none" w:sz="0" w:space="0" w:color="auto"/>
      </w:divBdr>
      <w:divsChild>
        <w:div w:id="1959526401">
          <w:marLeft w:val="0"/>
          <w:marRight w:val="0"/>
          <w:marTop w:val="0"/>
          <w:marBottom w:val="0"/>
          <w:divBdr>
            <w:top w:val="none" w:sz="0" w:space="0" w:color="auto"/>
            <w:left w:val="none" w:sz="0" w:space="0" w:color="auto"/>
            <w:bottom w:val="none" w:sz="0" w:space="0" w:color="auto"/>
            <w:right w:val="none" w:sz="0" w:space="0" w:color="auto"/>
          </w:divBdr>
          <w:divsChild>
            <w:div w:id="1683895940">
              <w:marLeft w:val="0"/>
              <w:marRight w:val="0"/>
              <w:marTop w:val="0"/>
              <w:marBottom w:val="0"/>
              <w:divBdr>
                <w:top w:val="none" w:sz="0" w:space="0" w:color="auto"/>
                <w:left w:val="none" w:sz="0" w:space="0" w:color="auto"/>
                <w:bottom w:val="none" w:sz="0" w:space="0" w:color="auto"/>
                <w:right w:val="none" w:sz="0" w:space="0" w:color="auto"/>
              </w:divBdr>
              <w:divsChild>
                <w:div w:id="1682464857">
                  <w:marLeft w:val="0"/>
                  <w:marRight w:val="0"/>
                  <w:marTop w:val="0"/>
                  <w:marBottom w:val="0"/>
                  <w:divBdr>
                    <w:top w:val="none" w:sz="0" w:space="0" w:color="auto"/>
                    <w:left w:val="none" w:sz="0" w:space="0" w:color="auto"/>
                    <w:bottom w:val="none" w:sz="0" w:space="0" w:color="auto"/>
                    <w:right w:val="none" w:sz="0" w:space="0" w:color="auto"/>
                  </w:divBdr>
                  <w:divsChild>
                    <w:div w:id="984316402">
                      <w:marLeft w:val="0"/>
                      <w:marRight w:val="0"/>
                      <w:marTop w:val="0"/>
                      <w:marBottom w:val="0"/>
                      <w:divBdr>
                        <w:top w:val="none" w:sz="0" w:space="0" w:color="auto"/>
                        <w:left w:val="none" w:sz="0" w:space="0" w:color="auto"/>
                        <w:bottom w:val="none" w:sz="0" w:space="0" w:color="auto"/>
                        <w:right w:val="none" w:sz="0" w:space="0" w:color="auto"/>
                      </w:divBdr>
                      <w:divsChild>
                        <w:div w:id="785231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492528097">
          <w:marLeft w:val="0"/>
          <w:marRight w:val="0"/>
          <w:marTop w:val="0"/>
          <w:marBottom w:val="0"/>
          <w:divBdr>
            <w:top w:val="none" w:sz="0" w:space="0" w:color="auto"/>
            <w:left w:val="none" w:sz="0" w:space="0" w:color="auto"/>
            <w:bottom w:val="none" w:sz="0" w:space="0" w:color="auto"/>
            <w:right w:val="none" w:sz="0" w:space="0" w:color="auto"/>
          </w:divBdr>
          <w:divsChild>
            <w:div w:id="1849714542">
              <w:marLeft w:val="0"/>
              <w:marRight w:val="0"/>
              <w:marTop w:val="0"/>
              <w:marBottom w:val="0"/>
              <w:divBdr>
                <w:top w:val="none" w:sz="0" w:space="0" w:color="auto"/>
                <w:left w:val="none" w:sz="0" w:space="0" w:color="auto"/>
                <w:bottom w:val="none" w:sz="0" w:space="0" w:color="auto"/>
                <w:right w:val="none" w:sz="0" w:space="0" w:color="auto"/>
              </w:divBdr>
              <w:divsChild>
                <w:div w:id="1253705104">
                  <w:marLeft w:val="0"/>
                  <w:marRight w:val="0"/>
                  <w:marTop w:val="0"/>
                  <w:marBottom w:val="0"/>
                  <w:divBdr>
                    <w:top w:val="none" w:sz="0" w:space="0" w:color="auto"/>
                    <w:left w:val="none" w:sz="0" w:space="0" w:color="auto"/>
                    <w:bottom w:val="none" w:sz="0" w:space="0" w:color="auto"/>
                    <w:right w:val="none" w:sz="0" w:space="0" w:color="auto"/>
                  </w:divBdr>
                  <w:divsChild>
                    <w:div w:id="85014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907167">
      <w:bodyDiv w:val="1"/>
      <w:marLeft w:val="0"/>
      <w:marRight w:val="0"/>
      <w:marTop w:val="0"/>
      <w:marBottom w:val="0"/>
      <w:divBdr>
        <w:top w:val="none" w:sz="0" w:space="0" w:color="auto"/>
        <w:left w:val="none" w:sz="0" w:space="0" w:color="auto"/>
        <w:bottom w:val="none" w:sz="0" w:space="0" w:color="auto"/>
        <w:right w:val="none" w:sz="0" w:space="0" w:color="auto"/>
      </w:divBdr>
    </w:div>
    <w:div w:id="568543390">
      <w:bodyDiv w:val="1"/>
      <w:marLeft w:val="0"/>
      <w:marRight w:val="0"/>
      <w:marTop w:val="0"/>
      <w:marBottom w:val="0"/>
      <w:divBdr>
        <w:top w:val="none" w:sz="0" w:space="0" w:color="auto"/>
        <w:left w:val="none" w:sz="0" w:space="0" w:color="auto"/>
        <w:bottom w:val="none" w:sz="0" w:space="0" w:color="auto"/>
        <w:right w:val="none" w:sz="0" w:space="0" w:color="auto"/>
      </w:divBdr>
    </w:div>
    <w:div w:id="568855048">
      <w:bodyDiv w:val="1"/>
      <w:marLeft w:val="0"/>
      <w:marRight w:val="0"/>
      <w:marTop w:val="0"/>
      <w:marBottom w:val="0"/>
      <w:divBdr>
        <w:top w:val="none" w:sz="0" w:space="0" w:color="auto"/>
        <w:left w:val="none" w:sz="0" w:space="0" w:color="auto"/>
        <w:bottom w:val="none" w:sz="0" w:space="0" w:color="auto"/>
        <w:right w:val="none" w:sz="0" w:space="0" w:color="auto"/>
      </w:divBdr>
    </w:div>
    <w:div w:id="573899101">
      <w:bodyDiv w:val="1"/>
      <w:marLeft w:val="0"/>
      <w:marRight w:val="0"/>
      <w:marTop w:val="0"/>
      <w:marBottom w:val="0"/>
      <w:divBdr>
        <w:top w:val="none" w:sz="0" w:space="0" w:color="auto"/>
        <w:left w:val="none" w:sz="0" w:space="0" w:color="auto"/>
        <w:bottom w:val="none" w:sz="0" w:space="0" w:color="auto"/>
        <w:right w:val="none" w:sz="0" w:space="0" w:color="auto"/>
      </w:divBdr>
    </w:div>
    <w:div w:id="577326146">
      <w:bodyDiv w:val="1"/>
      <w:marLeft w:val="0"/>
      <w:marRight w:val="0"/>
      <w:marTop w:val="0"/>
      <w:marBottom w:val="0"/>
      <w:divBdr>
        <w:top w:val="none" w:sz="0" w:space="0" w:color="auto"/>
        <w:left w:val="none" w:sz="0" w:space="0" w:color="auto"/>
        <w:bottom w:val="none" w:sz="0" w:space="0" w:color="auto"/>
        <w:right w:val="none" w:sz="0" w:space="0" w:color="auto"/>
      </w:divBdr>
    </w:div>
    <w:div w:id="579873430">
      <w:bodyDiv w:val="1"/>
      <w:marLeft w:val="0"/>
      <w:marRight w:val="0"/>
      <w:marTop w:val="0"/>
      <w:marBottom w:val="0"/>
      <w:divBdr>
        <w:top w:val="none" w:sz="0" w:space="0" w:color="auto"/>
        <w:left w:val="none" w:sz="0" w:space="0" w:color="auto"/>
        <w:bottom w:val="none" w:sz="0" w:space="0" w:color="auto"/>
        <w:right w:val="none" w:sz="0" w:space="0" w:color="auto"/>
      </w:divBdr>
    </w:div>
    <w:div w:id="588123841">
      <w:bodyDiv w:val="1"/>
      <w:marLeft w:val="0"/>
      <w:marRight w:val="0"/>
      <w:marTop w:val="0"/>
      <w:marBottom w:val="0"/>
      <w:divBdr>
        <w:top w:val="none" w:sz="0" w:space="0" w:color="auto"/>
        <w:left w:val="none" w:sz="0" w:space="0" w:color="auto"/>
        <w:bottom w:val="none" w:sz="0" w:space="0" w:color="auto"/>
        <w:right w:val="none" w:sz="0" w:space="0" w:color="auto"/>
      </w:divBdr>
      <w:divsChild>
        <w:div w:id="19781032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1940812">
      <w:bodyDiv w:val="1"/>
      <w:marLeft w:val="0"/>
      <w:marRight w:val="0"/>
      <w:marTop w:val="0"/>
      <w:marBottom w:val="0"/>
      <w:divBdr>
        <w:top w:val="none" w:sz="0" w:space="0" w:color="auto"/>
        <w:left w:val="none" w:sz="0" w:space="0" w:color="auto"/>
        <w:bottom w:val="none" w:sz="0" w:space="0" w:color="auto"/>
        <w:right w:val="none" w:sz="0" w:space="0" w:color="auto"/>
      </w:divBdr>
      <w:divsChild>
        <w:div w:id="7158600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4679966">
      <w:bodyDiv w:val="1"/>
      <w:marLeft w:val="0"/>
      <w:marRight w:val="0"/>
      <w:marTop w:val="0"/>
      <w:marBottom w:val="0"/>
      <w:divBdr>
        <w:top w:val="none" w:sz="0" w:space="0" w:color="auto"/>
        <w:left w:val="none" w:sz="0" w:space="0" w:color="auto"/>
        <w:bottom w:val="none" w:sz="0" w:space="0" w:color="auto"/>
        <w:right w:val="none" w:sz="0" w:space="0" w:color="auto"/>
      </w:divBdr>
    </w:div>
    <w:div w:id="619993834">
      <w:bodyDiv w:val="1"/>
      <w:marLeft w:val="0"/>
      <w:marRight w:val="0"/>
      <w:marTop w:val="0"/>
      <w:marBottom w:val="0"/>
      <w:divBdr>
        <w:top w:val="none" w:sz="0" w:space="0" w:color="auto"/>
        <w:left w:val="none" w:sz="0" w:space="0" w:color="auto"/>
        <w:bottom w:val="none" w:sz="0" w:space="0" w:color="auto"/>
        <w:right w:val="none" w:sz="0" w:space="0" w:color="auto"/>
      </w:divBdr>
    </w:div>
    <w:div w:id="623465339">
      <w:bodyDiv w:val="1"/>
      <w:marLeft w:val="0"/>
      <w:marRight w:val="0"/>
      <w:marTop w:val="0"/>
      <w:marBottom w:val="0"/>
      <w:divBdr>
        <w:top w:val="none" w:sz="0" w:space="0" w:color="auto"/>
        <w:left w:val="none" w:sz="0" w:space="0" w:color="auto"/>
        <w:bottom w:val="none" w:sz="0" w:space="0" w:color="auto"/>
        <w:right w:val="none" w:sz="0" w:space="0" w:color="auto"/>
      </w:divBdr>
    </w:div>
    <w:div w:id="623849869">
      <w:bodyDiv w:val="1"/>
      <w:marLeft w:val="0"/>
      <w:marRight w:val="0"/>
      <w:marTop w:val="0"/>
      <w:marBottom w:val="0"/>
      <w:divBdr>
        <w:top w:val="none" w:sz="0" w:space="0" w:color="auto"/>
        <w:left w:val="none" w:sz="0" w:space="0" w:color="auto"/>
        <w:bottom w:val="none" w:sz="0" w:space="0" w:color="auto"/>
        <w:right w:val="none" w:sz="0" w:space="0" w:color="auto"/>
      </w:divBdr>
    </w:div>
    <w:div w:id="631715822">
      <w:bodyDiv w:val="1"/>
      <w:marLeft w:val="0"/>
      <w:marRight w:val="0"/>
      <w:marTop w:val="0"/>
      <w:marBottom w:val="0"/>
      <w:divBdr>
        <w:top w:val="none" w:sz="0" w:space="0" w:color="auto"/>
        <w:left w:val="none" w:sz="0" w:space="0" w:color="auto"/>
        <w:bottom w:val="none" w:sz="0" w:space="0" w:color="auto"/>
        <w:right w:val="none" w:sz="0" w:space="0" w:color="auto"/>
      </w:divBdr>
      <w:divsChild>
        <w:div w:id="2072346479">
          <w:marLeft w:val="0"/>
          <w:marRight w:val="0"/>
          <w:marTop w:val="0"/>
          <w:marBottom w:val="0"/>
          <w:divBdr>
            <w:top w:val="none" w:sz="0" w:space="0" w:color="auto"/>
            <w:left w:val="none" w:sz="0" w:space="0" w:color="auto"/>
            <w:bottom w:val="none" w:sz="0" w:space="0" w:color="auto"/>
            <w:right w:val="none" w:sz="0" w:space="0" w:color="auto"/>
          </w:divBdr>
          <w:divsChild>
            <w:div w:id="1858275999">
              <w:marLeft w:val="0"/>
              <w:marRight w:val="0"/>
              <w:marTop w:val="0"/>
              <w:marBottom w:val="0"/>
              <w:divBdr>
                <w:top w:val="none" w:sz="0" w:space="0" w:color="auto"/>
                <w:left w:val="none" w:sz="0" w:space="0" w:color="auto"/>
                <w:bottom w:val="none" w:sz="0" w:space="0" w:color="auto"/>
                <w:right w:val="none" w:sz="0" w:space="0" w:color="auto"/>
              </w:divBdr>
              <w:divsChild>
                <w:div w:id="229342183">
                  <w:marLeft w:val="0"/>
                  <w:marRight w:val="0"/>
                  <w:marTop w:val="0"/>
                  <w:marBottom w:val="0"/>
                  <w:divBdr>
                    <w:top w:val="none" w:sz="0" w:space="0" w:color="auto"/>
                    <w:left w:val="none" w:sz="0" w:space="0" w:color="auto"/>
                    <w:bottom w:val="none" w:sz="0" w:space="0" w:color="auto"/>
                    <w:right w:val="none" w:sz="0" w:space="0" w:color="auto"/>
                  </w:divBdr>
                  <w:divsChild>
                    <w:div w:id="2120487974">
                      <w:marLeft w:val="0"/>
                      <w:marRight w:val="0"/>
                      <w:marTop w:val="0"/>
                      <w:marBottom w:val="0"/>
                      <w:divBdr>
                        <w:top w:val="none" w:sz="0" w:space="0" w:color="auto"/>
                        <w:left w:val="none" w:sz="0" w:space="0" w:color="auto"/>
                        <w:bottom w:val="none" w:sz="0" w:space="0" w:color="auto"/>
                        <w:right w:val="none" w:sz="0" w:space="0" w:color="auto"/>
                      </w:divBdr>
                      <w:divsChild>
                        <w:div w:id="14921375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937103349">
          <w:marLeft w:val="0"/>
          <w:marRight w:val="0"/>
          <w:marTop w:val="0"/>
          <w:marBottom w:val="0"/>
          <w:divBdr>
            <w:top w:val="none" w:sz="0" w:space="0" w:color="auto"/>
            <w:left w:val="none" w:sz="0" w:space="0" w:color="auto"/>
            <w:bottom w:val="none" w:sz="0" w:space="0" w:color="auto"/>
            <w:right w:val="none" w:sz="0" w:space="0" w:color="auto"/>
          </w:divBdr>
          <w:divsChild>
            <w:div w:id="1141925036">
              <w:marLeft w:val="0"/>
              <w:marRight w:val="0"/>
              <w:marTop w:val="0"/>
              <w:marBottom w:val="0"/>
              <w:divBdr>
                <w:top w:val="none" w:sz="0" w:space="0" w:color="auto"/>
                <w:left w:val="none" w:sz="0" w:space="0" w:color="auto"/>
                <w:bottom w:val="none" w:sz="0" w:space="0" w:color="auto"/>
                <w:right w:val="none" w:sz="0" w:space="0" w:color="auto"/>
              </w:divBdr>
              <w:divsChild>
                <w:div w:id="1747260916">
                  <w:marLeft w:val="0"/>
                  <w:marRight w:val="0"/>
                  <w:marTop w:val="0"/>
                  <w:marBottom w:val="0"/>
                  <w:divBdr>
                    <w:top w:val="none" w:sz="0" w:space="0" w:color="auto"/>
                    <w:left w:val="none" w:sz="0" w:space="0" w:color="auto"/>
                    <w:bottom w:val="none" w:sz="0" w:space="0" w:color="auto"/>
                    <w:right w:val="none" w:sz="0" w:space="0" w:color="auto"/>
                  </w:divBdr>
                  <w:divsChild>
                    <w:div w:id="165930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213999">
      <w:bodyDiv w:val="1"/>
      <w:marLeft w:val="0"/>
      <w:marRight w:val="0"/>
      <w:marTop w:val="0"/>
      <w:marBottom w:val="0"/>
      <w:divBdr>
        <w:top w:val="none" w:sz="0" w:space="0" w:color="auto"/>
        <w:left w:val="none" w:sz="0" w:space="0" w:color="auto"/>
        <w:bottom w:val="none" w:sz="0" w:space="0" w:color="auto"/>
        <w:right w:val="none" w:sz="0" w:space="0" w:color="auto"/>
      </w:divBdr>
    </w:div>
    <w:div w:id="635986538">
      <w:bodyDiv w:val="1"/>
      <w:marLeft w:val="0"/>
      <w:marRight w:val="0"/>
      <w:marTop w:val="0"/>
      <w:marBottom w:val="0"/>
      <w:divBdr>
        <w:top w:val="none" w:sz="0" w:space="0" w:color="auto"/>
        <w:left w:val="none" w:sz="0" w:space="0" w:color="auto"/>
        <w:bottom w:val="none" w:sz="0" w:space="0" w:color="auto"/>
        <w:right w:val="none" w:sz="0" w:space="0" w:color="auto"/>
      </w:divBdr>
    </w:div>
    <w:div w:id="636641555">
      <w:bodyDiv w:val="1"/>
      <w:marLeft w:val="0"/>
      <w:marRight w:val="0"/>
      <w:marTop w:val="0"/>
      <w:marBottom w:val="0"/>
      <w:divBdr>
        <w:top w:val="none" w:sz="0" w:space="0" w:color="auto"/>
        <w:left w:val="none" w:sz="0" w:space="0" w:color="auto"/>
        <w:bottom w:val="none" w:sz="0" w:space="0" w:color="auto"/>
        <w:right w:val="none" w:sz="0" w:space="0" w:color="auto"/>
      </w:divBdr>
    </w:div>
    <w:div w:id="640111578">
      <w:bodyDiv w:val="1"/>
      <w:marLeft w:val="0"/>
      <w:marRight w:val="0"/>
      <w:marTop w:val="0"/>
      <w:marBottom w:val="0"/>
      <w:divBdr>
        <w:top w:val="none" w:sz="0" w:space="0" w:color="auto"/>
        <w:left w:val="none" w:sz="0" w:space="0" w:color="auto"/>
        <w:bottom w:val="none" w:sz="0" w:space="0" w:color="auto"/>
        <w:right w:val="none" w:sz="0" w:space="0" w:color="auto"/>
      </w:divBdr>
      <w:divsChild>
        <w:div w:id="17564414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4243405">
      <w:bodyDiv w:val="1"/>
      <w:marLeft w:val="0"/>
      <w:marRight w:val="0"/>
      <w:marTop w:val="0"/>
      <w:marBottom w:val="0"/>
      <w:divBdr>
        <w:top w:val="none" w:sz="0" w:space="0" w:color="auto"/>
        <w:left w:val="none" w:sz="0" w:space="0" w:color="auto"/>
        <w:bottom w:val="none" w:sz="0" w:space="0" w:color="auto"/>
        <w:right w:val="none" w:sz="0" w:space="0" w:color="auto"/>
      </w:divBdr>
      <w:divsChild>
        <w:div w:id="1443842621">
          <w:marLeft w:val="0"/>
          <w:marRight w:val="0"/>
          <w:marTop w:val="0"/>
          <w:marBottom w:val="0"/>
          <w:divBdr>
            <w:top w:val="none" w:sz="0" w:space="0" w:color="auto"/>
            <w:left w:val="none" w:sz="0" w:space="0" w:color="auto"/>
            <w:bottom w:val="none" w:sz="0" w:space="0" w:color="auto"/>
            <w:right w:val="none" w:sz="0" w:space="0" w:color="auto"/>
          </w:divBdr>
          <w:divsChild>
            <w:div w:id="1080172228">
              <w:marLeft w:val="0"/>
              <w:marRight w:val="0"/>
              <w:marTop w:val="0"/>
              <w:marBottom w:val="0"/>
              <w:divBdr>
                <w:top w:val="none" w:sz="0" w:space="0" w:color="auto"/>
                <w:left w:val="none" w:sz="0" w:space="0" w:color="auto"/>
                <w:bottom w:val="none" w:sz="0" w:space="0" w:color="auto"/>
                <w:right w:val="none" w:sz="0" w:space="0" w:color="auto"/>
              </w:divBdr>
              <w:divsChild>
                <w:div w:id="1356155794">
                  <w:marLeft w:val="0"/>
                  <w:marRight w:val="0"/>
                  <w:marTop w:val="0"/>
                  <w:marBottom w:val="0"/>
                  <w:divBdr>
                    <w:top w:val="none" w:sz="0" w:space="0" w:color="auto"/>
                    <w:left w:val="none" w:sz="0" w:space="0" w:color="auto"/>
                    <w:bottom w:val="none" w:sz="0" w:space="0" w:color="auto"/>
                    <w:right w:val="none" w:sz="0" w:space="0" w:color="auto"/>
                  </w:divBdr>
                  <w:divsChild>
                    <w:div w:id="727581261">
                      <w:marLeft w:val="0"/>
                      <w:marRight w:val="0"/>
                      <w:marTop w:val="0"/>
                      <w:marBottom w:val="0"/>
                      <w:divBdr>
                        <w:top w:val="none" w:sz="0" w:space="0" w:color="auto"/>
                        <w:left w:val="none" w:sz="0" w:space="0" w:color="auto"/>
                        <w:bottom w:val="none" w:sz="0" w:space="0" w:color="auto"/>
                        <w:right w:val="none" w:sz="0" w:space="0" w:color="auto"/>
                      </w:divBdr>
                      <w:divsChild>
                        <w:div w:id="2084138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981621187">
          <w:marLeft w:val="0"/>
          <w:marRight w:val="0"/>
          <w:marTop w:val="0"/>
          <w:marBottom w:val="0"/>
          <w:divBdr>
            <w:top w:val="none" w:sz="0" w:space="0" w:color="auto"/>
            <w:left w:val="none" w:sz="0" w:space="0" w:color="auto"/>
            <w:bottom w:val="none" w:sz="0" w:space="0" w:color="auto"/>
            <w:right w:val="none" w:sz="0" w:space="0" w:color="auto"/>
          </w:divBdr>
          <w:divsChild>
            <w:div w:id="1812406482">
              <w:marLeft w:val="0"/>
              <w:marRight w:val="0"/>
              <w:marTop w:val="0"/>
              <w:marBottom w:val="0"/>
              <w:divBdr>
                <w:top w:val="none" w:sz="0" w:space="0" w:color="auto"/>
                <w:left w:val="none" w:sz="0" w:space="0" w:color="auto"/>
                <w:bottom w:val="none" w:sz="0" w:space="0" w:color="auto"/>
                <w:right w:val="none" w:sz="0" w:space="0" w:color="auto"/>
              </w:divBdr>
              <w:divsChild>
                <w:div w:id="1481072679">
                  <w:marLeft w:val="0"/>
                  <w:marRight w:val="0"/>
                  <w:marTop w:val="0"/>
                  <w:marBottom w:val="0"/>
                  <w:divBdr>
                    <w:top w:val="none" w:sz="0" w:space="0" w:color="auto"/>
                    <w:left w:val="none" w:sz="0" w:space="0" w:color="auto"/>
                    <w:bottom w:val="none" w:sz="0" w:space="0" w:color="auto"/>
                    <w:right w:val="none" w:sz="0" w:space="0" w:color="auto"/>
                  </w:divBdr>
                  <w:divsChild>
                    <w:div w:id="37882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141435">
      <w:bodyDiv w:val="1"/>
      <w:marLeft w:val="0"/>
      <w:marRight w:val="0"/>
      <w:marTop w:val="0"/>
      <w:marBottom w:val="0"/>
      <w:divBdr>
        <w:top w:val="none" w:sz="0" w:space="0" w:color="auto"/>
        <w:left w:val="none" w:sz="0" w:space="0" w:color="auto"/>
        <w:bottom w:val="none" w:sz="0" w:space="0" w:color="auto"/>
        <w:right w:val="none" w:sz="0" w:space="0" w:color="auto"/>
      </w:divBdr>
    </w:div>
    <w:div w:id="665979345">
      <w:bodyDiv w:val="1"/>
      <w:marLeft w:val="0"/>
      <w:marRight w:val="0"/>
      <w:marTop w:val="0"/>
      <w:marBottom w:val="0"/>
      <w:divBdr>
        <w:top w:val="none" w:sz="0" w:space="0" w:color="auto"/>
        <w:left w:val="none" w:sz="0" w:space="0" w:color="auto"/>
        <w:bottom w:val="none" w:sz="0" w:space="0" w:color="auto"/>
        <w:right w:val="none" w:sz="0" w:space="0" w:color="auto"/>
      </w:divBdr>
      <w:divsChild>
        <w:div w:id="1511485744">
          <w:marLeft w:val="0"/>
          <w:marRight w:val="0"/>
          <w:marTop w:val="0"/>
          <w:marBottom w:val="0"/>
          <w:divBdr>
            <w:top w:val="none" w:sz="0" w:space="0" w:color="auto"/>
            <w:left w:val="none" w:sz="0" w:space="0" w:color="auto"/>
            <w:bottom w:val="none" w:sz="0" w:space="0" w:color="auto"/>
            <w:right w:val="none" w:sz="0" w:space="0" w:color="auto"/>
          </w:divBdr>
          <w:divsChild>
            <w:div w:id="1991249263">
              <w:marLeft w:val="0"/>
              <w:marRight w:val="0"/>
              <w:marTop w:val="0"/>
              <w:marBottom w:val="0"/>
              <w:divBdr>
                <w:top w:val="none" w:sz="0" w:space="0" w:color="auto"/>
                <w:left w:val="none" w:sz="0" w:space="0" w:color="auto"/>
                <w:bottom w:val="none" w:sz="0" w:space="0" w:color="auto"/>
                <w:right w:val="none" w:sz="0" w:space="0" w:color="auto"/>
              </w:divBdr>
              <w:divsChild>
                <w:div w:id="1064907626">
                  <w:marLeft w:val="0"/>
                  <w:marRight w:val="0"/>
                  <w:marTop w:val="0"/>
                  <w:marBottom w:val="0"/>
                  <w:divBdr>
                    <w:top w:val="none" w:sz="0" w:space="0" w:color="auto"/>
                    <w:left w:val="none" w:sz="0" w:space="0" w:color="auto"/>
                    <w:bottom w:val="none" w:sz="0" w:space="0" w:color="auto"/>
                    <w:right w:val="none" w:sz="0" w:space="0" w:color="auto"/>
                  </w:divBdr>
                  <w:divsChild>
                    <w:div w:id="1059982108">
                      <w:marLeft w:val="0"/>
                      <w:marRight w:val="0"/>
                      <w:marTop w:val="0"/>
                      <w:marBottom w:val="0"/>
                      <w:divBdr>
                        <w:top w:val="none" w:sz="0" w:space="0" w:color="auto"/>
                        <w:left w:val="none" w:sz="0" w:space="0" w:color="auto"/>
                        <w:bottom w:val="none" w:sz="0" w:space="0" w:color="auto"/>
                        <w:right w:val="none" w:sz="0" w:space="0" w:color="auto"/>
                      </w:divBdr>
                      <w:divsChild>
                        <w:div w:id="1369138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1308993">
          <w:marLeft w:val="0"/>
          <w:marRight w:val="0"/>
          <w:marTop w:val="0"/>
          <w:marBottom w:val="0"/>
          <w:divBdr>
            <w:top w:val="none" w:sz="0" w:space="0" w:color="auto"/>
            <w:left w:val="none" w:sz="0" w:space="0" w:color="auto"/>
            <w:bottom w:val="none" w:sz="0" w:space="0" w:color="auto"/>
            <w:right w:val="none" w:sz="0" w:space="0" w:color="auto"/>
          </w:divBdr>
          <w:divsChild>
            <w:div w:id="738482986">
              <w:marLeft w:val="0"/>
              <w:marRight w:val="0"/>
              <w:marTop w:val="0"/>
              <w:marBottom w:val="0"/>
              <w:divBdr>
                <w:top w:val="none" w:sz="0" w:space="0" w:color="auto"/>
                <w:left w:val="none" w:sz="0" w:space="0" w:color="auto"/>
                <w:bottom w:val="none" w:sz="0" w:space="0" w:color="auto"/>
                <w:right w:val="none" w:sz="0" w:space="0" w:color="auto"/>
              </w:divBdr>
              <w:divsChild>
                <w:div w:id="743913857">
                  <w:marLeft w:val="0"/>
                  <w:marRight w:val="0"/>
                  <w:marTop w:val="0"/>
                  <w:marBottom w:val="0"/>
                  <w:divBdr>
                    <w:top w:val="none" w:sz="0" w:space="0" w:color="auto"/>
                    <w:left w:val="none" w:sz="0" w:space="0" w:color="auto"/>
                    <w:bottom w:val="none" w:sz="0" w:space="0" w:color="auto"/>
                    <w:right w:val="none" w:sz="0" w:space="0" w:color="auto"/>
                  </w:divBdr>
                  <w:divsChild>
                    <w:div w:id="201950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595081">
      <w:bodyDiv w:val="1"/>
      <w:marLeft w:val="0"/>
      <w:marRight w:val="0"/>
      <w:marTop w:val="0"/>
      <w:marBottom w:val="0"/>
      <w:divBdr>
        <w:top w:val="none" w:sz="0" w:space="0" w:color="auto"/>
        <w:left w:val="none" w:sz="0" w:space="0" w:color="auto"/>
        <w:bottom w:val="none" w:sz="0" w:space="0" w:color="auto"/>
        <w:right w:val="none" w:sz="0" w:space="0" w:color="auto"/>
      </w:divBdr>
    </w:div>
    <w:div w:id="672294945">
      <w:bodyDiv w:val="1"/>
      <w:marLeft w:val="0"/>
      <w:marRight w:val="0"/>
      <w:marTop w:val="0"/>
      <w:marBottom w:val="0"/>
      <w:divBdr>
        <w:top w:val="none" w:sz="0" w:space="0" w:color="auto"/>
        <w:left w:val="none" w:sz="0" w:space="0" w:color="auto"/>
        <w:bottom w:val="none" w:sz="0" w:space="0" w:color="auto"/>
        <w:right w:val="none" w:sz="0" w:space="0" w:color="auto"/>
      </w:divBdr>
    </w:div>
    <w:div w:id="678964508">
      <w:bodyDiv w:val="1"/>
      <w:marLeft w:val="0"/>
      <w:marRight w:val="0"/>
      <w:marTop w:val="0"/>
      <w:marBottom w:val="0"/>
      <w:divBdr>
        <w:top w:val="none" w:sz="0" w:space="0" w:color="auto"/>
        <w:left w:val="none" w:sz="0" w:space="0" w:color="auto"/>
        <w:bottom w:val="none" w:sz="0" w:space="0" w:color="auto"/>
        <w:right w:val="none" w:sz="0" w:space="0" w:color="auto"/>
      </w:divBdr>
      <w:divsChild>
        <w:div w:id="14695433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8723005">
      <w:bodyDiv w:val="1"/>
      <w:marLeft w:val="0"/>
      <w:marRight w:val="0"/>
      <w:marTop w:val="0"/>
      <w:marBottom w:val="0"/>
      <w:divBdr>
        <w:top w:val="none" w:sz="0" w:space="0" w:color="auto"/>
        <w:left w:val="none" w:sz="0" w:space="0" w:color="auto"/>
        <w:bottom w:val="none" w:sz="0" w:space="0" w:color="auto"/>
        <w:right w:val="none" w:sz="0" w:space="0" w:color="auto"/>
      </w:divBdr>
      <w:divsChild>
        <w:div w:id="1916937039">
          <w:marLeft w:val="0"/>
          <w:marRight w:val="0"/>
          <w:marTop w:val="0"/>
          <w:marBottom w:val="0"/>
          <w:divBdr>
            <w:top w:val="none" w:sz="0" w:space="0" w:color="auto"/>
            <w:left w:val="none" w:sz="0" w:space="0" w:color="auto"/>
            <w:bottom w:val="none" w:sz="0" w:space="0" w:color="auto"/>
            <w:right w:val="none" w:sz="0" w:space="0" w:color="auto"/>
          </w:divBdr>
          <w:divsChild>
            <w:div w:id="1424372142">
              <w:marLeft w:val="0"/>
              <w:marRight w:val="0"/>
              <w:marTop w:val="0"/>
              <w:marBottom w:val="0"/>
              <w:divBdr>
                <w:top w:val="none" w:sz="0" w:space="0" w:color="auto"/>
                <w:left w:val="none" w:sz="0" w:space="0" w:color="auto"/>
                <w:bottom w:val="none" w:sz="0" w:space="0" w:color="auto"/>
                <w:right w:val="none" w:sz="0" w:space="0" w:color="auto"/>
              </w:divBdr>
              <w:divsChild>
                <w:div w:id="1496796861">
                  <w:marLeft w:val="0"/>
                  <w:marRight w:val="0"/>
                  <w:marTop w:val="0"/>
                  <w:marBottom w:val="0"/>
                  <w:divBdr>
                    <w:top w:val="none" w:sz="0" w:space="0" w:color="auto"/>
                    <w:left w:val="none" w:sz="0" w:space="0" w:color="auto"/>
                    <w:bottom w:val="none" w:sz="0" w:space="0" w:color="auto"/>
                    <w:right w:val="none" w:sz="0" w:space="0" w:color="auto"/>
                  </w:divBdr>
                  <w:divsChild>
                    <w:div w:id="1590500770">
                      <w:marLeft w:val="0"/>
                      <w:marRight w:val="0"/>
                      <w:marTop w:val="0"/>
                      <w:marBottom w:val="0"/>
                      <w:divBdr>
                        <w:top w:val="none" w:sz="0" w:space="0" w:color="auto"/>
                        <w:left w:val="none" w:sz="0" w:space="0" w:color="auto"/>
                        <w:bottom w:val="none" w:sz="0" w:space="0" w:color="auto"/>
                        <w:right w:val="none" w:sz="0" w:space="0" w:color="auto"/>
                      </w:divBdr>
                      <w:divsChild>
                        <w:div w:id="15424048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382442202">
          <w:marLeft w:val="0"/>
          <w:marRight w:val="0"/>
          <w:marTop w:val="0"/>
          <w:marBottom w:val="0"/>
          <w:divBdr>
            <w:top w:val="none" w:sz="0" w:space="0" w:color="auto"/>
            <w:left w:val="none" w:sz="0" w:space="0" w:color="auto"/>
            <w:bottom w:val="none" w:sz="0" w:space="0" w:color="auto"/>
            <w:right w:val="none" w:sz="0" w:space="0" w:color="auto"/>
          </w:divBdr>
          <w:divsChild>
            <w:div w:id="1152798040">
              <w:marLeft w:val="0"/>
              <w:marRight w:val="0"/>
              <w:marTop w:val="0"/>
              <w:marBottom w:val="0"/>
              <w:divBdr>
                <w:top w:val="none" w:sz="0" w:space="0" w:color="auto"/>
                <w:left w:val="none" w:sz="0" w:space="0" w:color="auto"/>
                <w:bottom w:val="none" w:sz="0" w:space="0" w:color="auto"/>
                <w:right w:val="none" w:sz="0" w:space="0" w:color="auto"/>
              </w:divBdr>
              <w:divsChild>
                <w:div w:id="393696364">
                  <w:marLeft w:val="0"/>
                  <w:marRight w:val="0"/>
                  <w:marTop w:val="0"/>
                  <w:marBottom w:val="0"/>
                  <w:divBdr>
                    <w:top w:val="none" w:sz="0" w:space="0" w:color="auto"/>
                    <w:left w:val="none" w:sz="0" w:space="0" w:color="auto"/>
                    <w:bottom w:val="none" w:sz="0" w:space="0" w:color="auto"/>
                    <w:right w:val="none" w:sz="0" w:space="0" w:color="auto"/>
                  </w:divBdr>
                  <w:divsChild>
                    <w:div w:id="62570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953922">
      <w:bodyDiv w:val="1"/>
      <w:marLeft w:val="0"/>
      <w:marRight w:val="0"/>
      <w:marTop w:val="0"/>
      <w:marBottom w:val="0"/>
      <w:divBdr>
        <w:top w:val="none" w:sz="0" w:space="0" w:color="auto"/>
        <w:left w:val="none" w:sz="0" w:space="0" w:color="auto"/>
        <w:bottom w:val="none" w:sz="0" w:space="0" w:color="auto"/>
        <w:right w:val="none" w:sz="0" w:space="0" w:color="auto"/>
      </w:divBdr>
      <w:divsChild>
        <w:div w:id="21244968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7389378">
      <w:bodyDiv w:val="1"/>
      <w:marLeft w:val="0"/>
      <w:marRight w:val="0"/>
      <w:marTop w:val="0"/>
      <w:marBottom w:val="0"/>
      <w:divBdr>
        <w:top w:val="none" w:sz="0" w:space="0" w:color="auto"/>
        <w:left w:val="none" w:sz="0" w:space="0" w:color="auto"/>
        <w:bottom w:val="none" w:sz="0" w:space="0" w:color="auto"/>
        <w:right w:val="none" w:sz="0" w:space="0" w:color="auto"/>
      </w:divBdr>
      <w:divsChild>
        <w:div w:id="1352222320">
          <w:marLeft w:val="0"/>
          <w:marRight w:val="0"/>
          <w:marTop w:val="0"/>
          <w:marBottom w:val="0"/>
          <w:divBdr>
            <w:top w:val="none" w:sz="0" w:space="0" w:color="auto"/>
            <w:left w:val="none" w:sz="0" w:space="0" w:color="auto"/>
            <w:bottom w:val="none" w:sz="0" w:space="0" w:color="auto"/>
            <w:right w:val="none" w:sz="0" w:space="0" w:color="auto"/>
          </w:divBdr>
          <w:divsChild>
            <w:div w:id="1735005524">
              <w:marLeft w:val="0"/>
              <w:marRight w:val="0"/>
              <w:marTop w:val="0"/>
              <w:marBottom w:val="0"/>
              <w:divBdr>
                <w:top w:val="none" w:sz="0" w:space="0" w:color="auto"/>
                <w:left w:val="none" w:sz="0" w:space="0" w:color="auto"/>
                <w:bottom w:val="none" w:sz="0" w:space="0" w:color="auto"/>
                <w:right w:val="none" w:sz="0" w:space="0" w:color="auto"/>
              </w:divBdr>
              <w:divsChild>
                <w:div w:id="412507545">
                  <w:marLeft w:val="0"/>
                  <w:marRight w:val="0"/>
                  <w:marTop w:val="0"/>
                  <w:marBottom w:val="0"/>
                  <w:divBdr>
                    <w:top w:val="none" w:sz="0" w:space="0" w:color="auto"/>
                    <w:left w:val="none" w:sz="0" w:space="0" w:color="auto"/>
                    <w:bottom w:val="none" w:sz="0" w:space="0" w:color="auto"/>
                    <w:right w:val="none" w:sz="0" w:space="0" w:color="auto"/>
                  </w:divBdr>
                  <w:divsChild>
                    <w:div w:id="1224292119">
                      <w:marLeft w:val="0"/>
                      <w:marRight w:val="0"/>
                      <w:marTop w:val="0"/>
                      <w:marBottom w:val="0"/>
                      <w:divBdr>
                        <w:top w:val="none" w:sz="0" w:space="0" w:color="auto"/>
                        <w:left w:val="none" w:sz="0" w:space="0" w:color="auto"/>
                        <w:bottom w:val="none" w:sz="0" w:space="0" w:color="auto"/>
                        <w:right w:val="none" w:sz="0" w:space="0" w:color="auto"/>
                      </w:divBdr>
                      <w:divsChild>
                        <w:div w:id="493788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180894156">
          <w:marLeft w:val="0"/>
          <w:marRight w:val="0"/>
          <w:marTop w:val="0"/>
          <w:marBottom w:val="0"/>
          <w:divBdr>
            <w:top w:val="none" w:sz="0" w:space="0" w:color="auto"/>
            <w:left w:val="none" w:sz="0" w:space="0" w:color="auto"/>
            <w:bottom w:val="none" w:sz="0" w:space="0" w:color="auto"/>
            <w:right w:val="none" w:sz="0" w:space="0" w:color="auto"/>
          </w:divBdr>
          <w:divsChild>
            <w:div w:id="840318652">
              <w:marLeft w:val="0"/>
              <w:marRight w:val="0"/>
              <w:marTop w:val="0"/>
              <w:marBottom w:val="0"/>
              <w:divBdr>
                <w:top w:val="none" w:sz="0" w:space="0" w:color="auto"/>
                <w:left w:val="none" w:sz="0" w:space="0" w:color="auto"/>
                <w:bottom w:val="none" w:sz="0" w:space="0" w:color="auto"/>
                <w:right w:val="none" w:sz="0" w:space="0" w:color="auto"/>
              </w:divBdr>
              <w:divsChild>
                <w:div w:id="899055483">
                  <w:marLeft w:val="0"/>
                  <w:marRight w:val="0"/>
                  <w:marTop w:val="0"/>
                  <w:marBottom w:val="0"/>
                  <w:divBdr>
                    <w:top w:val="none" w:sz="0" w:space="0" w:color="auto"/>
                    <w:left w:val="none" w:sz="0" w:space="0" w:color="auto"/>
                    <w:bottom w:val="none" w:sz="0" w:space="0" w:color="auto"/>
                    <w:right w:val="none" w:sz="0" w:space="0" w:color="auto"/>
                  </w:divBdr>
                  <w:divsChild>
                    <w:div w:id="118065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420438">
      <w:bodyDiv w:val="1"/>
      <w:marLeft w:val="0"/>
      <w:marRight w:val="0"/>
      <w:marTop w:val="0"/>
      <w:marBottom w:val="0"/>
      <w:divBdr>
        <w:top w:val="none" w:sz="0" w:space="0" w:color="auto"/>
        <w:left w:val="none" w:sz="0" w:space="0" w:color="auto"/>
        <w:bottom w:val="none" w:sz="0" w:space="0" w:color="auto"/>
        <w:right w:val="none" w:sz="0" w:space="0" w:color="auto"/>
      </w:divBdr>
    </w:div>
    <w:div w:id="715816617">
      <w:bodyDiv w:val="1"/>
      <w:marLeft w:val="0"/>
      <w:marRight w:val="0"/>
      <w:marTop w:val="0"/>
      <w:marBottom w:val="0"/>
      <w:divBdr>
        <w:top w:val="none" w:sz="0" w:space="0" w:color="auto"/>
        <w:left w:val="none" w:sz="0" w:space="0" w:color="auto"/>
        <w:bottom w:val="none" w:sz="0" w:space="0" w:color="auto"/>
        <w:right w:val="none" w:sz="0" w:space="0" w:color="auto"/>
      </w:divBdr>
    </w:div>
    <w:div w:id="720519673">
      <w:bodyDiv w:val="1"/>
      <w:marLeft w:val="0"/>
      <w:marRight w:val="0"/>
      <w:marTop w:val="0"/>
      <w:marBottom w:val="0"/>
      <w:divBdr>
        <w:top w:val="none" w:sz="0" w:space="0" w:color="auto"/>
        <w:left w:val="none" w:sz="0" w:space="0" w:color="auto"/>
        <w:bottom w:val="none" w:sz="0" w:space="0" w:color="auto"/>
        <w:right w:val="none" w:sz="0" w:space="0" w:color="auto"/>
      </w:divBdr>
      <w:divsChild>
        <w:div w:id="7640342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6150733">
      <w:bodyDiv w:val="1"/>
      <w:marLeft w:val="0"/>
      <w:marRight w:val="0"/>
      <w:marTop w:val="0"/>
      <w:marBottom w:val="0"/>
      <w:divBdr>
        <w:top w:val="none" w:sz="0" w:space="0" w:color="auto"/>
        <w:left w:val="none" w:sz="0" w:space="0" w:color="auto"/>
        <w:bottom w:val="none" w:sz="0" w:space="0" w:color="auto"/>
        <w:right w:val="none" w:sz="0" w:space="0" w:color="auto"/>
      </w:divBdr>
    </w:div>
    <w:div w:id="727270133">
      <w:bodyDiv w:val="1"/>
      <w:marLeft w:val="0"/>
      <w:marRight w:val="0"/>
      <w:marTop w:val="0"/>
      <w:marBottom w:val="0"/>
      <w:divBdr>
        <w:top w:val="none" w:sz="0" w:space="0" w:color="auto"/>
        <w:left w:val="none" w:sz="0" w:space="0" w:color="auto"/>
        <w:bottom w:val="none" w:sz="0" w:space="0" w:color="auto"/>
        <w:right w:val="none" w:sz="0" w:space="0" w:color="auto"/>
      </w:divBdr>
    </w:div>
    <w:div w:id="728571703">
      <w:bodyDiv w:val="1"/>
      <w:marLeft w:val="0"/>
      <w:marRight w:val="0"/>
      <w:marTop w:val="0"/>
      <w:marBottom w:val="0"/>
      <w:divBdr>
        <w:top w:val="none" w:sz="0" w:space="0" w:color="auto"/>
        <w:left w:val="none" w:sz="0" w:space="0" w:color="auto"/>
        <w:bottom w:val="none" w:sz="0" w:space="0" w:color="auto"/>
        <w:right w:val="none" w:sz="0" w:space="0" w:color="auto"/>
      </w:divBdr>
      <w:divsChild>
        <w:div w:id="2005431268">
          <w:marLeft w:val="0"/>
          <w:marRight w:val="0"/>
          <w:marTop w:val="0"/>
          <w:marBottom w:val="0"/>
          <w:divBdr>
            <w:top w:val="none" w:sz="0" w:space="0" w:color="auto"/>
            <w:left w:val="none" w:sz="0" w:space="0" w:color="auto"/>
            <w:bottom w:val="none" w:sz="0" w:space="0" w:color="auto"/>
            <w:right w:val="none" w:sz="0" w:space="0" w:color="auto"/>
          </w:divBdr>
          <w:divsChild>
            <w:div w:id="863175980">
              <w:marLeft w:val="0"/>
              <w:marRight w:val="0"/>
              <w:marTop w:val="0"/>
              <w:marBottom w:val="0"/>
              <w:divBdr>
                <w:top w:val="none" w:sz="0" w:space="0" w:color="auto"/>
                <w:left w:val="none" w:sz="0" w:space="0" w:color="auto"/>
                <w:bottom w:val="none" w:sz="0" w:space="0" w:color="auto"/>
                <w:right w:val="none" w:sz="0" w:space="0" w:color="auto"/>
              </w:divBdr>
              <w:divsChild>
                <w:div w:id="2118913033">
                  <w:marLeft w:val="0"/>
                  <w:marRight w:val="0"/>
                  <w:marTop w:val="0"/>
                  <w:marBottom w:val="0"/>
                  <w:divBdr>
                    <w:top w:val="none" w:sz="0" w:space="0" w:color="auto"/>
                    <w:left w:val="none" w:sz="0" w:space="0" w:color="auto"/>
                    <w:bottom w:val="none" w:sz="0" w:space="0" w:color="auto"/>
                    <w:right w:val="none" w:sz="0" w:space="0" w:color="auto"/>
                  </w:divBdr>
                  <w:divsChild>
                    <w:div w:id="143552012">
                      <w:marLeft w:val="0"/>
                      <w:marRight w:val="0"/>
                      <w:marTop w:val="0"/>
                      <w:marBottom w:val="0"/>
                      <w:divBdr>
                        <w:top w:val="none" w:sz="0" w:space="0" w:color="auto"/>
                        <w:left w:val="none" w:sz="0" w:space="0" w:color="auto"/>
                        <w:bottom w:val="none" w:sz="0" w:space="0" w:color="auto"/>
                        <w:right w:val="none" w:sz="0" w:space="0" w:color="auto"/>
                      </w:divBdr>
                      <w:divsChild>
                        <w:div w:id="1490247798">
                          <w:marLeft w:val="0"/>
                          <w:marRight w:val="0"/>
                          <w:marTop w:val="0"/>
                          <w:marBottom w:val="0"/>
                          <w:divBdr>
                            <w:top w:val="none" w:sz="0" w:space="0" w:color="auto"/>
                            <w:left w:val="none" w:sz="0" w:space="0" w:color="auto"/>
                            <w:bottom w:val="none" w:sz="0" w:space="0" w:color="auto"/>
                            <w:right w:val="none" w:sz="0" w:space="0" w:color="auto"/>
                          </w:divBdr>
                          <w:divsChild>
                            <w:div w:id="1404985286">
                              <w:marLeft w:val="0"/>
                              <w:marRight w:val="0"/>
                              <w:marTop w:val="0"/>
                              <w:marBottom w:val="0"/>
                              <w:divBdr>
                                <w:top w:val="none" w:sz="0" w:space="0" w:color="auto"/>
                                <w:left w:val="none" w:sz="0" w:space="0" w:color="auto"/>
                                <w:bottom w:val="none" w:sz="0" w:space="0" w:color="auto"/>
                                <w:right w:val="none" w:sz="0" w:space="0" w:color="auto"/>
                              </w:divBdr>
                              <w:divsChild>
                                <w:div w:id="333724084">
                                  <w:marLeft w:val="0"/>
                                  <w:marRight w:val="0"/>
                                  <w:marTop w:val="0"/>
                                  <w:marBottom w:val="0"/>
                                  <w:divBdr>
                                    <w:top w:val="none" w:sz="0" w:space="0" w:color="auto"/>
                                    <w:left w:val="none" w:sz="0" w:space="0" w:color="auto"/>
                                    <w:bottom w:val="none" w:sz="0" w:space="0" w:color="auto"/>
                                    <w:right w:val="none" w:sz="0" w:space="0" w:color="auto"/>
                                  </w:divBdr>
                                  <w:divsChild>
                                    <w:div w:id="593174664">
                                      <w:marLeft w:val="0"/>
                                      <w:marRight w:val="0"/>
                                      <w:marTop w:val="0"/>
                                      <w:marBottom w:val="0"/>
                                      <w:divBdr>
                                        <w:top w:val="none" w:sz="0" w:space="0" w:color="auto"/>
                                        <w:left w:val="none" w:sz="0" w:space="0" w:color="auto"/>
                                        <w:bottom w:val="none" w:sz="0" w:space="0" w:color="auto"/>
                                        <w:right w:val="none" w:sz="0" w:space="0" w:color="auto"/>
                                      </w:divBdr>
                                      <w:divsChild>
                                        <w:div w:id="20035077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545988964">
                          <w:marLeft w:val="0"/>
                          <w:marRight w:val="0"/>
                          <w:marTop w:val="0"/>
                          <w:marBottom w:val="0"/>
                          <w:divBdr>
                            <w:top w:val="none" w:sz="0" w:space="0" w:color="auto"/>
                            <w:left w:val="none" w:sz="0" w:space="0" w:color="auto"/>
                            <w:bottom w:val="none" w:sz="0" w:space="0" w:color="auto"/>
                            <w:right w:val="none" w:sz="0" w:space="0" w:color="auto"/>
                          </w:divBdr>
                          <w:divsChild>
                            <w:div w:id="1829441271">
                              <w:marLeft w:val="0"/>
                              <w:marRight w:val="0"/>
                              <w:marTop w:val="0"/>
                              <w:marBottom w:val="0"/>
                              <w:divBdr>
                                <w:top w:val="none" w:sz="0" w:space="0" w:color="auto"/>
                                <w:left w:val="none" w:sz="0" w:space="0" w:color="auto"/>
                                <w:bottom w:val="none" w:sz="0" w:space="0" w:color="auto"/>
                                <w:right w:val="none" w:sz="0" w:space="0" w:color="auto"/>
                              </w:divBdr>
                              <w:divsChild>
                                <w:div w:id="1615476142">
                                  <w:marLeft w:val="0"/>
                                  <w:marRight w:val="0"/>
                                  <w:marTop w:val="0"/>
                                  <w:marBottom w:val="0"/>
                                  <w:divBdr>
                                    <w:top w:val="none" w:sz="0" w:space="0" w:color="auto"/>
                                    <w:left w:val="none" w:sz="0" w:space="0" w:color="auto"/>
                                    <w:bottom w:val="none" w:sz="0" w:space="0" w:color="auto"/>
                                    <w:right w:val="none" w:sz="0" w:space="0" w:color="auto"/>
                                  </w:divBdr>
                                  <w:divsChild>
                                    <w:div w:id="92977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1779785">
          <w:marLeft w:val="0"/>
          <w:marRight w:val="0"/>
          <w:marTop w:val="0"/>
          <w:marBottom w:val="0"/>
          <w:divBdr>
            <w:top w:val="none" w:sz="0" w:space="0" w:color="auto"/>
            <w:left w:val="none" w:sz="0" w:space="0" w:color="auto"/>
            <w:bottom w:val="none" w:sz="0" w:space="0" w:color="auto"/>
            <w:right w:val="none" w:sz="0" w:space="0" w:color="auto"/>
          </w:divBdr>
          <w:divsChild>
            <w:div w:id="2078360245">
              <w:marLeft w:val="0"/>
              <w:marRight w:val="0"/>
              <w:marTop w:val="0"/>
              <w:marBottom w:val="0"/>
              <w:divBdr>
                <w:top w:val="none" w:sz="0" w:space="0" w:color="auto"/>
                <w:left w:val="none" w:sz="0" w:space="0" w:color="auto"/>
                <w:bottom w:val="none" w:sz="0" w:space="0" w:color="auto"/>
                <w:right w:val="none" w:sz="0" w:space="0" w:color="auto"/>
              </w:divBdr>
              <w:divsChild>
                <w:div w:id="867567326">
                  <w:marLeft w:val="0"/>
                  <w:marRight w:val="0"/>
                  <w:marTop w:val="0"/>
                  <w:marBottom w:val="0"/>
                  <w:divBdr>
                    <w:top w:val="none" w:sz="0" w:space="0" w:color="auto"/>
                    <w:left w:val="none" w:sz="0" w:space="0" w:color="auto"/>
                    <w:bottom w:val="none" w:sz="0" w:space="0" w:color="auto"/>
                    <w:right w:val="none" w:sz="0" w:space="0" w:color="auto"/>
                  </w:divBdr>
                  <w:divsChild>
                    <w:div w:id="679937963">
                      <w:marLeft w:val="0"/>
                      <w:marRight w:val="0"/>
                      <w:marTop w:val="0"/>
                      <w:marBottom w:val="0"/>
                      <w:divBdr>
                        <w:top w:val="none" w:sz="0" w:space="0" w:color="auto"/>
                        <w:left w:val="none" w:sz="0" w:space="0" w:color="auto"/>
                        <w:bottom w:val="none" w:sz="0" w:space="0" w:color="auto"/>
                        <w:right w:val="none" w:sz="0" w:space="0" w:color="auto"/>
                      </w:divBdr>
                      <w:divsChild>
                        <w:div w:id="1614092668">
                          <w:marLeft w:val="0"/>
                          <w:marRight w:val="0"/>
                          <w:marTop w:val="0"/>
                          <w:marBottom w:val="0"/>
                          <w:divBdr>
                            <w:top w:val="none" w:sz="0" w:space="0" w:color="auto"/>
                            <w:left w:val="none" w:sz="0" w:space="0" w:color="auto"/>
                            <w:bottom w:val="none" w:sz="0" w:space="0" w:color="auto"/>
                            <w:right w:val="none" w:sz="0" w:space="0" w:color="auto"/>
                          </w:divBdr>
                          <w:divsChild>
                            <w:div w:id="738745129">
                              <w:marLeft w:val="0"/>
                              <w:marRight w:val="0"/>
                              <w:marTop w:val="0"/>
                              <w:marBottom w:val="0"/>
                              <w:divBdr>
                                <w:top w:val="none" w:sz="0" w:space="0" w:color="auto"/>
                                <w:left w:val="none" w:sz="0" w:space="0" w:color="auto"/>
                                <w:bottom w:val="none" w:sz="0" w:space="0" w:color="auto"/>
                                <w:right w:val="none" w:sz="0" w:space="0" w:color="auto"/>
                              </w:divBdr>
                              <w:divsChild>
                                <w:div w:id="2110856168">
                                  <w:marLeft w:val="0"/>
                                  <w:marRight w:val="0"/>
                                  <w:marTop w:val="0"/>
                                  <w:marBottom w:val="0"/>
                                  <w:divBdr>
                                    <w:top w:val="none" w:sz="0" w:space="0" w:color="auto"/>
                                    <w:left w:val="none" w:sz="0" w:space="0" w:color="auto"/>
                                    <w:bottom w:val="none" w:sz="0" w:space="0" w:color="auto"/>
                                    <w:right w:val="none" w:sz="0" w:space="0" w:color="auto"/>
                                  </w:divBdr>
                                  <w:divsChild>
                                    <w:div w:id="1321696371">
                                      <w:marLeft w:val="0"/>
                                      <w:marRight w:val="0"/>
                                      <w:marTop w:val="0"/>
                                      <w:marBottom w:val="0"/>
                                      <w:divBdr>
                                        <w:top w:val="none" w:sz="0" w:space="0" w:color="auto"/>
                                        <w:left w:val="none" w:sz="0" w:space="0" w:color="auto"/>
                                        <w:bottom w:val="none" w:sz="0" w:space="0" w:color="auto"/>
                                        <w:right w:val="none" w:sz="0" w:space="0" w:color="auto"/>
                                      </w:divBdr>
                                      <w:divsChild>
                                        <w:div w:id="57313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259716">
                          <w:marLeft w:val="0"/>
                          <w:marRight w:val="0"/>
                          <w:marTop w:val="0"/>
                          <w:marBottom w:val="0"/>
                          <w:divBdr>
                            <w:top w:val="none" w:sz="0" w:space="0" w:color="auto"/>
                            <w:left w:val="none" w:sz="0" w:space="0" w:color="auto"/>
                            <w:bottom w:val="none" w:sz="0" w:space="0" w:color="auto"/>
                            <w:right w:val="none" w:sz="0" w:space="0" w:color="auto"/>
                          </w:divBdr>
                          <w:divsChild>
                            <w:div w:id="1146505065">
                              <w:marLeft w:val="0"/>
                              <w:marRight w:val="0"/>
                              <w:marTop w:val="0"/>
                              <w:marBottom w:val="0"/>
                              <w:divBdr>
                                <w:top w:val="none" w:sz="0" w:space="0" w:color="auto"/>
                                <w:left w:val="none" w:sz="0" w:space="0" w:color="auto"/>
                                <w:bottom w:val="none" w:sz="0" w:space="0" w:color="auto"/>
                                <w:right w:val="none" w:sz="0" w:space="0" w:color="auto"/>
                              </w:divBdr>
                              <w:divsChild>
                                <w:div w:id="2078816008">
                                  <w:marLeft w:val="0"/>
                                  <w:marRight w:val="0"/>
                                  <w:marTop w:val="0"/>
                                  <w:marBottom w:val="0"/>
                                  <w:divBdr>
                                    <w:top w:val="none" w:sz="0" w:space="0" w:color="auto"/>
                                    <w:left w:val="none" w:sz="0" w:space="0" w:color="auto"/>
                                    <w:bottom w:val="none" w:sz="0" w:space="0" w:color="auto"/>
                                    <w:right w:val="none" w:sz="0" w:space="0" w:color="auto"/>
                                  </w:divBdr>
                                  <w:divsChild>
                                    <w:div w:id="126021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9214678">
          <w:marLeft w:val="0"/>
          <w:marRight w:val="0"/>
          <w:marTop w:val="0"/>
          <w:marBottom w:val="0"/>
          <w:divBdr>
            <w:top w:val="none" w:sz="0" w:space="0" w:color="auto"/>
            <w:left w:val="none" w:sz="0" w:space="0" w:color="auto"/>
            <w:bottom w:val="none" w:sz="0" w:space="0" w:color="auto"/>
            <w:right w:val="none" w:sz="0" w:space="0" w:color="auto"/>
          </w:divBdr>
          <w:divsChild>
            <w:div w:id="286396907">
              <w:marLeft w:val="0"/>
              <w:marRight w:val="0"/>
              <w:marTop w:val="0"/>
              <w:marBottom w:val="0"/>
              <w:divBdr>
                <w:top w:val="none" w:sz="0" w:space="0" w:color="auto"/>
                <w:left w:val="none" w:sz="0" w:space="0" w:color="auto"/>
                <w:bottom w:val="none" w:sz="0" w:space="0" w:color="auto"/>
                <w:right w:val="none" w:sz="0" w:space="0" w:color="auto"/>
              </w:divBdr>
              <w:divsChild>
                <w:div w:id="905916204">
                  <w:marLeft w:val="0"/>
                  <w:marRight w:val="0"/>
                  <w:marTop w:val="0"/>
                  <w:marBottom w:val="0"/>
                  <w:divBdr>
                    <w:top w:val="none" w:sz="0" w:space="0" w:color="auto"/>
                    <w:left w:val="none" w:sz="0" w:space="0" w:color="auto"/>
                    <w:bottom w:val="none" w:sz="0" w:space="0" w:color="auto"/>
                    <w:right w:val="none" w:sz="0" w:space="0" w:color="auto"/>
                  </w:divBdr>
                  <w:divsChild>
                    <w:div w:id="491337713">
                      <w:marLeft w:val="0"/>
                      <w:marRight w:val="0"/>
                      <w:marTop w:val="0"/>
                      <w:marBottom w:val="0"/>
                      <w:divBdr>
                        <w:top w:val="none" w:sz="0" w:space="0" w:color="auto"/>
                        <w:left w:val="none" w:sz="0" w:space="0" w:color="auto"/>
                        <w:bottom w:val="none" w:sz="0" w:space="0" w:color="auto"/>
                        <w:right w:val="none" w:sz="0" w:space="0" w:color="auto"/>
                      </w:divBdr>
                      <w:divsChild>
                        <w:div w:id="442193633">
                          <w:marLeft w:val="0"/>
                          <w:marRight w:val="0"/>
                          <w:marTop w:val="0"/>
                          <w:marBottom w:val="0"/>
                          <w:divBdr>
                            <w:top w:val="none" w:sz="0" w:space="0" w:color="auto"/>
                            <w:left w:val="none" w:sz="0" w:space="0" w:color="auto"/>
                            <w:bottom w:val="none" w:sz="0" w:space="0" w:color="auto"/>
                            <w:right w:val="none" w:sz="0" w:space="0" w:color="auto"/>
                          </w:divBdr>
                          <w:divsChild>
                            <w:div w:id="1225262968">
                              <w:marLeft w:val="0"/>
                              <w:marRight w:val="0"/>
                              <w:marTop w:val="0"/>
                              <w:marBottom w:val="0"/>
                              <w:divBdr>
                                <w:top w:val="none" w:sz="0" w:space="0" w:color="auto"/>
                                <w:left w:val="none" w:sz="0" w:space="0" w:color="auto"/>
                                <w:bottom w:val="none" w:sz="0" w:space="0" w:color="auto"/>
                                <w:right w:val="none" w:sz="0" w:space="0" w:color="auto"/>
                              </w:divBdr>
                              <w:divsChild>
                                <w:div w:id="15608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455747">
                  <w:marLeft w:val="0"/>
                  <w:marRight w:val="0"/>
                  <w:marTop w:val="0"/>
                  <w:marBottom w:val="0"/>
                  <w:divBdr>
                    <w:top w:val="none" w:sz="0" w:space="0" w:color="auto"/>
                    <w:left w:val="none" w:sz="0" w:space="0" w:color="auto"/>
                    <w:bottom w:val="none" w:sz="0" w:space="0" w:color="auto"/>
                    <w:right w:val="none" w:sz="0" w:space="0" w:color="auto"/>
                  </w:divBdr>
                  <w:divsChild>
                    <w:div w:id="1584027313">
                      <w:marLeft w:val="0"/>
                      <w:marRight w:val="0"/>
                      <w:marTop w:val="0"/>
                      <w:marBottom w:val="0"/>
                      <w:divBdr>
                        <w:top w:val="none" w:sz="0" w:space="0" w:color="auto"/>
                        <w:left w:val="none" w:sz="0" w:space="0" w:color="auto"/>
                        <w:bottom w:val="none" w:sz="0" w:space="0" w:color="auto"/>
                        <w:right w:val="none" w:sz="0" w:space="0" w:color="auto"/>
                      </w:divBdr>
                      <w:divsChild>
                        <w:div w:id="1162701235">
                          <w:marLeft w:val="0"/>
                          <w:marRight w:val="0"/>
                          <w:marTop w:val="0"/>
                          <w:marBottom w:val="0"/>
                          <w:divBdr>
                            <w:top w:val="none" w:sz="0" w:space="0" w:color="auto"/>
                            <w:left w:val="none" w:sz="0" w:space="0" w:color="auto"/>
                            <w:bottom w:val="none" w:sz="0" w:space="0" w:color="auto"/>
                            <w:right w:val="none" w:sz="0" w:space="0" w:color="auto"/>
                          </w:divBdr>
                          <w:divsChild>
                            <w:div w:id="1063524319">
                              <w:marLeft w:val="0"/>
                              <w:marRight w:val="0"/>
                              <w:marTop w:val="0"/>
                              <w:marBottom w:val="0"/>
                              <w:divBdr>
                                <w:top w:val="none" w:sz="0" w:space="0" w:color="auto"/>
                                <w:left w:val="none" w:sz="0" w:space="0" w:color="auto"/>
                                <w:bottom w:val="none" w:sz="0" w:space="0" w:color="auto"/>
                                <w:right w:val="none" w:sz="0" w:space="0" w:color="auto"/>
                              </w:divBdr>
                              <w:divsChild>
                                <w:div w:id="1204715274">
                                  <w:marLeft w:val="0"/>
                                  <w:marRight w:val="0"/>
                                  <w:marTop w:val="0"/>
                                  <w:marBottom w:val="0"/>
                                  <w:divBdr>
                                    <w:top w:val="none" w:sz="0" w:space="0" w:color="auto"/>
                                    <w:left w:val="none" w:sz="0" w:space="0" w:color="auto"/>
                                    <w:bottom w:val="none" w:sz="0" w:space="0" w:color="auto"/>
                                    <w:right w:val="none" w:sz="0" w:space="0" w:color="auto"/>
                                  </w:divBdr>
                                  <w:divsChild>
                                    <w:div w:id="110422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754030">
                          <w:marLeft w:val="0"/>
                          <w:marRight w:val="0"/>
                          <w:marTop w:val="0"/>
                          <w:marBottom w:val="0"/>
                          <w:divBdr>
                            <w:top w:val="none" w:sz="0" w:space="0" w:color="auto"/>
                            <w:left w:val="none" w:sz="0" w:space="0" w:color="auto"/>
                            <w:bottom w:val="none" w:sz="0" w:space="0" w:color="auto"/>
                            <w:right w:val="none" w:sz="0" w:space="0" w:color="auto"/>
                          </w:divBdr>
                          <w:divsChild>
                            <w:div w:id="2083524778">
                              <w:marLeft w:val="0"/>
                              <w:marRight w:val="0"/>
                              <w:marTop w:val="0"/>
                              <w:marBottom w:val="0"/>
                              <w:divBdr>
                                <w:top w:val="none" w:sz="0" w:space="0" w:color="auto"/>
                                <w:left w:val="none" w:sz="0" w:space="0" w:color="auto"/>
                                <w:bottom w:val="none" w:sz="0" w:space="0" w:color="auto"/>
                                <w:right w:val="none" w:sz="0" w:space="0" w:color="auto"/>
                              </w:divBdr>
                              <w:divsChild>
                                <w:div w:id="1387953487">
                                  <w:marLeft w:val="0"/>
                                  <w:marRight w:val="0"/>
                                  <w:marTop w:val="0"/>
                                  <w:marBottom w:val="0"/>
                                  <w:divBdr>
                                    <w:top w:val="none" w:sz="0" w:space="0" w:color="auto"/>
                                    <w:left w:val="none" w:sz="0" w:space="0" w:color="auto"/>
                                    <w:bottom w:val="none" w:sz="0" w:space="0" w:color="auto"/>
                                    <w:right w:val="none" w:sz="0" w:space="0" w:color="auto"/>
                                  </w:divBdr>
                                  <w:divsChild>
                                    <w:div w:id="52062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2898952">
      <w:bodyDiv w:val="1"/>
      <w:marLeft w:val="0"/>
      <w:marRight w:val="0"/>
      <w:marTop w:val="0"/>
      <w:marBottom w:val="0"/>
      <w:divBdr>
        <w:top w:val="none" w:sz="0" w:space="0" w:color="auto"/>
        <w:left w:val="none" w:sz="0" w:space="0" w:color="auto"/>
        <w:bottom w:val="none" w:sz="0" w:space="0" w:color="auto"/>
        <w:right w:val="none" w:sz="0" w:space="0" w:color="auto"/>
      </w:divBdr>
      <w:divsChild>
        <w:div w:id="589124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3160603">
      <w:bodyDiv w:val="1"/>
      <w:marLeft w:val="0"/>
      <w:marRight w:val="0"/>
      <w:marTop w:val="0"/>
      <w:marBottom w:val="0"/>
      <w:divBdr>
        <w:top w:val="none" w:sz="0" w:space="0" w:color="auto"/>
        <w:left w:val="none" w:sz="0" w:space="0" w:color="auto"/>
        <w:bottom w:val="none" w:sz="0" w:space="0" w:color="auto"/>
        <w:right w:val="none" w:sz="0" w:space="0" w:color="auto"/>
      </w:divBdr>
    </w:div>
    <w:div w:id="754282185">
      <w:bodyDiv w:val="1"/>
      <w:marLeft w:val="0"/>
      <w:marRight w:val="0"/>
      <w:marTop w:val="0"/>
      <w:marBottom w:val="0"/>
      <w:divBdr>
        <w:top w:val="none" w:sz="0" w:space="0" w:color="auto"/>
        <w:left w:val="none" w:sz="0" w:space="0" w:color="auto"/>
        <w:bottom w:val="none" w:sz="0" w:space="0" w:color="auto"/>
        <w:right w:val="none" w:sz="0" w:space="0" w:color="auto"/>
      </w:divBdr>
      <w:divsChild>
        <w:div w:id="182129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5395129">
      <w:bodyDiv w:val="1"/>
      <w:marLeft w:val="0"/>
      <w:marRight w:val="0"/>
      <w:marTop w:val="0"/>
      <w:marBottom w:val="0"/>
      <w:divBdr>
        <w:top w:val="none" w:sz="0" w:space="0" w:color="auto"/>
        <w:left w:val="none" w:sz="0" w:space="0" w:color="auto"/>
        <w:bottom w:val="none" w:sz="0" w:space="0" w:color="auto"/>
        <w:right w:val="none" w:sz="0" w:space="0" w:color="auto"/>
      </w:divBdr>
    </w:div>
    <w:div w:id="755517476">
      <w:bodyDiv w:val="1"/>
      <w:marLeft w:val="0"/>
      <w:marRight w:val="0"/>
      <w:marTop w:val="0"/>
      <w:marBottom w:val="0"/>
      <w:divBdr>
        <w:top w:val="none" w:sz="0" w:space="0" w:color="auto"/>
        <w:left w:val="none" w:sz="0" w:space="0" w:color="auto"/>
        <w:bottom w:val="none" w:sz="0" w:space="0" w:color="auto"/>
        <w:right w:val="none" w:sz="0" w:space="0" w:color="auto"/>
      </w:divBdr>
    </w:div>
    <w:div w:id="757360535">
      <w:bodyDiv w:val="1"/>
      <w:marLeft w:val="0"/>
      <w:marRight w:val="0"/>
      <w:marTop w:val="0"/>
      <w:marBottom w:val="0"/>
      <w:divBdr>
        <w:top w:val="none" w:sz="0" w:space="0" w:color="auto"/>
        <w:left w:val="none" w:sz="0" w:space="0" w:color="auto"/>
        <w:bottom w:val="none" w:sz="0" w:space="0" w:color="auto"/>
        <w:right w:val="none" w:sz="0" w:space="0" w:color="auto"/>
      </w:divBdr>
    </w:div>
    <w:div w:id="768165171">
      <w:bodyDiv w:val="1"/>
      <w:marLeft w:val="0"/>
      <w:marRight w:val="0"/>
      <w:marTop w:val="0"/>
      <w:marBottom w:val="0"/>
      <w:divBdr>
        <w:top w:val="none" w:sz="0" w:space="0" w:color="auto"/>
        <w:left w:val="none" w:sz="0" w:space="0" w:color="auto"/>
        <w:bottom w:val="none" w:sz="0" w:space="0" w:color="auto"/>
        <w:right w:val="none" w:sz="0" w:space="0" w:color="auto"/>
      </w:divBdr>
    </w:div>
    <w:div w:id="770010263">
      <w:bodyDiv w:val="1"/>
      <w:marLeft w:val="0"/>
      <w:marRight w:val="0"/>
      <w:marTop w:val="0"/>
      <w:marBottom w:val="0"/>
      <w:divBdr>
        <w:top w:val="none" w:sz="0" w:space="0" w:color="auto"/>
        <w:left w:val="none" w:sz="0" w:space="0" w:color="auto"/>
        <w:bottom w:val="none" w:sz="0" w:space="0" w:color="auto"/>
        <w:right w:val="none" w:sz="0" w:space="0" w:color="auto"/>
      </w:divBdr>
    </w:div>
    <w:div w:id="783233262">
      <w:bodyDiv w:val="1"/>
      <w:marLeft w:val="0"/>
      <w:marRight w:val="0"/>
      <w:marTop w:val="0"/>
      <w:marBottom w:val="0"/>
      <w:divBdr>
        <w:top w:val="none" w:sz="0" w:space="0" w:color="auto"/>
        <w:left w:val="none" w:sz="0" w:space="0" w:color="auto"/>
        <w:bottom w:val="none" w:sz="0" w:space="0" w:color="auto"/>
        <w:right w:val="none" w:sz="0" w:space="0" w:color="auto"/>
      </w:divBdr>
    </w:div>
    <w:div w:id="793712126">
      <w:bodyDiv w:val="1"/>
      <w:marLeft w:val="0"/>
      <w:marRight w:val="0"/>
      <w:marTop w:val="0"/>
      <w:marBottom w:val="0"/>
      <w:divBdr>
        <w:top w:val="none" w:sz="0" w:space="0" w:color="auto"/>
        <w:left w:val="none" w:sz="0" w:space="0" w:color="auto"/>
        <w:bottom w:val="none" w:sz="0" w:space="0" w:color="auto"/>
        <w:right w:val="none" w:sz="0" w:space="0" w:color="auto"/>
      </w:divBdr>
      <w:divsChild>
        <w:div w:id="4666310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2256606">
      <w:bodyDiv w:val="1"/>
      <w:marLeft w:val="0"/>
      <w:marRight w:val="0"/>
      <w:marTop w:val="0"/>
      <w:marBottom w:val="0"/>
      <w:divBdr>
        <w:top w:val="none" w:sz="0" w:space="0" w:color="auto"/>
        <w:left w:val="none" w:sz="0" w:space="0" w:color="auto"/>
        <w:bottom w:val="none" w:sz="0" w:space="0" w:color="auto"/>
        <w:right w:val="none" w:sz="0" w:space="0" w:color="auto"/>
      </w:divBdr>
      <w:divsChild>
        <w:div w:id="21087716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2260150">
      <w:bodyDiv w:val="1"/>
      <w:marLeft w:val="0"/>
      <w:marRight w:val="0"/>
      <w:marTop w:val="0"/>
      <w:marBottom w:val="0"/>
      <w:divBdr>
        <w:top w:val="none" w:sz="0" w:space="0" w:color="auto"/>
        <w:left w:val="none" w:sz="0" w:space="0" w:color="auto"/>
        <w:bottom w:val="none" w:sz="0" w:space="0" w:color="auto"/>
        <w:right w:val="none" w:sz="0" w:space="0" w:color="auto"/>
      </w:divBdr>
      <w:divsChild>
        <w:div w:id="382220095">
          <w:marLeft w:val="0"/>
          <w:marRight w:val="0"/>
          <w:marTop w:val="0"/>
          <w:marBottom w:val="0"/>
          <w:divBdr>
            <w:top w:val="none" w:sz="0" w:space="0" w:color="auto"/>
            <w:left w:val="none" w:sz="0" w:space="0" w:color="auto"/>
            <w:bottom w:val="none" w:sz="0" w:space="0" w:color="auto"/>
            <w:right w:val="none" w:sz="0" w:space="0" w:color="auto"/>
          </w:divBdr>
          <w:divsChild>
            <w:div w:id="804279859">
              <w:marLeft w:val="0"/>
              <w:marRight w:val="0"/>
              <w:marTop w:val="0"/>
              <w:marBottom w:val="0"/>
              <w:divBdr>
                <w:top w:val="none" w:sz="0" w:space="0" w:color="auto"/>
                <w:left w:val="none" w:sz="0" w:space="0" w:color="auto"/>
                <w:bottom w:val="none" w:sz="0" w:space="0" w:color="auto"/>
                <w:right w:val="none" w:sz="0" w:space="0" w:color="auto"/>
              </w:divBdr>
              <w:divsChild>
                <w:div w:id="1909265564">
                  <w:marLeft w:val="0"/>
                  <w:marRight w:val="0"/>
                  <w:marTop w:val="0"/>
                  <w:marBottom w:val="0"/>
                  <w:divBdr>
                    <w:top w:val="none" w:sz="0" w:space="0" w:color="auto"/>
                    <w:left w:val="none" w:sz="0" w:space="0" w:color="auto"/>
                    <w:bottom w:val="none" w:sz="0" w:space="0" w:color="auto"/>
                    <w:right w:val="none" w:sz="0" w:space="0" w:color="auto"/>
                  </w:divBdr>
                  <w:divsChild>
                    <w:div w:id="308175488">
                      <w:marLeft w:val="0"/>
                      <w:marRight w:val="0"/>
                      <w:marTop w:val="0"/>
                      <w:marBottom w:val="0"/>
                      <w:divBdr>
                        <w:top w:val="none" w:sz="0" w:space="0" w:color="auto"/>
                        <w:left w:val="none" w:sz="0" w:space="0" w:color="auto"/>
                        <w:bottom w:val="none" w:sz="0" w:space="0" w:color="auto"/>
                        <w:right w:val="none" w:sz="0" w:space="0" w:color="auto"/>
                      </w:divBdr>
                      <w:divsChild>
                        <w:div w:id="1436898175">
                          <w:marLeft w:val="0"/>
                          <w:marRight w:val="0"/>
                          <w:marTop w:val="0"/>
                          <w:marBottom w:val="0"/>
                          <w:divBdr>
                            <w:top w:val="none" w:sz="0" w:space="0" w:color="auto"/>
                            <w:left w:val="none" w:sz="0" w:space="0" w:color="auto"/>
                            <w:bottom w:val="none" w:sz="0" w:space="0" w:color="auto"/>
                            <w:right w:val="none" w:sz="0" w:space="0" w:color="auto"/>
                          </w:divBdr>
                          <w:divsChild>
                            <w:div w:id="620308255">
                              <w:marLeft w:val="0"/>
                              <w:marRight w:val="0"/>
                              <w:marTop w:val="0"/>
                              <w:marBottom w:val="0"/>
                              <w:divBdr>
                                <w:top w:val="none" w:sz="0" w:space="0" w:color="auto"/>
                                <w:left w:val="none" w:sz="0" w:space="0" w:color="auto"/>
                                <w:bottom w:val="none" w:sz="0" w:space="0" w:color="auto"/>
                                <w:right w:val="none" w:sz="0" w:space="0" w:color="auto"/>
                              </w:divBdr>
                              <w:divsChild>
                                <w:div w:id="1213885262">
                                  <w:marLeft w:val="0"/>
                                  <w:marRight w:val="0"/>
                                  <w:marTop w:val="0"/>
                                  <w:marBottom w:val="0"/>
                                  <w:divBdr>
                                    <w:top w:val="none" w:sz="0" w:space="0" w:color="auto"/>
                                    <w:left w:val="none" w:sz="0" w:space="0" w:color="auto"/>
                                    <w:bottom w:val="none" w:sz="0" w:space="0" w:color="auto"/>
                                    <w:right w:val="none" w:sz="0" w:space="0" w:color="auto"/>
                                  </w:divBdr>
                                  <w:divsChild>
                                    <w:div w:id="34925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641223">
                          <w:marLeft w:val="0"/>
                          <w:marRight w:val="0"/>
                          <w:marTop w:val="0"/>
                          <w:marBottom w:val="0"/>
                          <w:divBdr>
                            <w:top w:val="none" w:sz="0" w:space="0" w:color="auto"/>
                            <w:left w:val="none" w:sz="0" w:space="0" w:color="auto"/>
                            <w:bottom w:val="none" w:sz="0" w:space="0" w:color="auto"/>
                            <w:right w:val="none" w:sz="0" w:space="0" w:color="auto"/>
                          </w:divBdr>
                          <w:divsChild>
                            <w:div w:id="2081173792">
                              <w:marLeft w:val="0"/>
                              <w:marRight w:val="0"/>
                              <w:marTop w:val="0"/>
                              <w:marBottom w:val="0"/>
                              <w:divBdr>
                                <w:top w:val="none" w:sz="0" w:space="0" w:color="auto"/>
                                <w:left w:val="none" w:sz="0" w:space="0" w:color="auto"/>
                                <w:bottom w:val="none" w:sz="0" w:space="0" w:color="auto"/>
                                <w:right w:val="none" w:sz="0" w:space="0" w:color="auto"/>
                              </w:divBdr>
                              <w:divsChild>
                                <w:div w:id="557327826">
                                  <w:marLeft w:val="0"/>
                                  <w:marRight w:val="0"/>
                                  <w:marTop w:val="0"/>
                                  <w:marBottom w:val="0"/>
                                  <w:divBdr>
                                    <w:top w:val="none" w:sz="0" w:space="0" w:color="auto"/>
                                    <w:left w:val="none" w:sz="0" w:space="0" w:color="auto"/>
                                    <w:bottom w:val="none" w:sz="0" w:space="0" w:color="auto"/>
                                    <w:right w:val="none" w:sz="0" w:space="0" w:color="auto"/>
                                  </w:divBdr>
                                  <w:divsChild>
                                    <w:div w:id="157050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3513489">
          <w:marLeft w:val="0"/>
          <w:marRight w:val="0"/>
          <w:marTop w:val="0"/>
          <w:marBottom w:val="0"/>
          <w:divBdr>
            <w:top w:val="none" w:sz="0" w:space="0" w:color="auto"/>
            <w:left w:val="none" w:sz="0" w:space="0" w:color="auto"/>
            <w:bottom w:val="none" w:sz="0" w:space="0" w:color="auto"/>
            <w:right w:val="none" w:sz="0" w:space="0" w:color="auto"/>
          </w:divBdr>
          <w:divsChild>
            <w:div w:id="1737777194">
              <w:marLeft w:val="0"/>
              <w:marRight w:val="0"/>
              <w:marTop w:val="0"/>
              <w:marBottom w:val="0"/>
              <w:divBdr>
                <w:top w:val="none" w:sz="0" w:space="0" w:color="auto"/>
                <w:left w:val="none" w:sz="0" w:space="0" w:color="auto"/>
                <w:bottom w:val="none" w:sz="0" w:space="0" w:color="auto"/>
                <w:right w:val="none" w:sz="0" w:space="0" w:color="auto"/>
              </w:divBdr>
              <w:divsChild>
                <w:div w:id="381944705">
                  <w:marLeft w:val="0"/>
                  <w:marRight w:val="0"/>
                  <w:marTop w:val="0"/>
                  <w:marBottom w:val="0"/>
                  <w:divBdr>
                    <w:top w:val="none" w:sz="0" w:space="0" w:color="auto"/>
                    <w:left w:val="none" w:sz="0" w:space="0" w:color="auto"/>
                    <w:bottom w:val="none" w:sz="0" w:space="0" w:color="auto"/>
                    <w:right w:val="none" w:sz="0" w:space="0" w:color="auto"/>
                  </w:divBdr>
                  <w:divsChild>
                    <w:div w:id="1007096817">
                      <w:marLeft w:val="0"/>
                      <w:marRight w:val="0"/>
                      <w:marTop w:val="0"/>
                      <w:marBottom w:val="0"/>
                      <w:divBdr>
                        <w:top w:val="none" w:sz="0" w:space="0" w:color="auto"/>
                        <w:left w:val="none" w:sz="0" w:space="0" w:color="auto"/>
                        <w:bottom w:val="none" w:sz="0" w:space="0" w:color="auto"/>
                        <w:right w:val="none" w:sz="0" w:space="0" w:color="auto"/>
                      </w:divBdr>
                      <w:divsChild>
                        <w:div w:id="1596017387">
                          <w:marLeft w:val="0"/>
                          <w:marRight w:val="0"/>
                          <w:marTop w:val="0"/>
                          <w:marBottom w:val="0"/>
                          <w:divBdr>
                            <w:top w:val="none" w:sz="0" w:space="0" w:color="auto"/>
                            <w:left w:val="none" w:sz="0" w:space="0" w:color="auto"/>
                            <w:bottom w:val="none" w:sz="0" w:space="0" w:color="auto"/>
                            <w:right w:val="none" w:sz="0" w:space="0" w:color="auto"/>
                          </w:divBdr>
                          <w:divsChild>
                            <w:div w:id="246117673">
                              <w:marLeft w:val="0"/>
                              <w:marRight w:val="0"/>
                              <w:marTop w:val="0"/>
                              <w:marBottom w:val="0"/>
                              <w:divBdr>
                                <w:top w:val="none" w:sz="0" w:space="0" w:color="auto"/>
                                <w:left w:val="none" w:sz="0" w:space="0" w:color="auto"/>
                                <w:bottom w:val="none" w:sz="0" w:space="0" w:color="auto"/>
                                <w:right w:val="none" w:sz="0" w:space="0" w:color="auto"/>
                              </w:divBdr>
                              <w:divsChild>
                                <w:div w:id="1091391427">
                                  <w:marLeft w:val="0"/>
                                  <w:marRight w:val="0"/>
                                  <w:marTop w:val="0"/>
                                  <w:marBottom w:val="0"/>
                                  <w:divBdr>
                                    <w:top w:val="none" w:sz="0" w:space="0" w:color="auto"/>
                                    <w:left w:val="none" w:sz="0" w:space="0" w:color="auto"/>
                                    <w:bottom w:val="none" w:sz="0" w:space="0" w:color="auto"/>
                                    <w:right w:val="none" w:sz="0" w:space="0" w:color="auto"/>
                                  </w:divBdr>
                                  <w:divsChild>
                                    <w:div w:id="1420903610">
                                      <w:marLeft w:val="0"/>
                                      <w:marRight w:val="0"/>
                                      <w:marTop w:val="0"/>
                                      <w:marBottom w:val="0"/>
                                      <w:divBdr>
                                        <w:top w:val="none" w:sz="0" w:space="0" w:color="auto"/>
                                        <w:left w:val="none" w:sz="0" w:space="0" w:color="auto"/>
                                        <w:bottom w:val="none" w:sz="0" w:space="0" w:color="auto"/>
                                        <w:right w:val="none" w:sz="0" w:space="0" w:color="auto"/>
                                      </w:divBdr>
                                      <w:divsChild>
                                        <w:div w:id="14995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785046">
          <w:marLeft w:val="0"/>
          <w:marRight w:val="0"/>
          <w:marTop w:val="0"/>
          <w:marBottom w:val="0"/>
          <w:divBdr>
            <w:top w:val="none" w:sz="0" w:space="0" w:color="auto"/>
            <w:left w:val="none" w:sz="0" w:space="0" w:color="auto"/>
            <w:bottom w:val="none" w:sz="0" w:space="0" w:color="auto"/>
            <w:right w:val="none" w:sz="0" w:space="0" w:color="auto"/>
          </w:divBdr>
          <w:divsChild>
            <w:div w:id="1229153827">
              <w:marLeft w:val="0"/>
              <w:marRight w:val="0"/>
              <w:marTop w:val="0"/>
              <w:marBottom w:val="0"/>
              <w:divBdr>
                <w:top w:val="none" w:sz="0" w:space="0" w:color="auto"/>
                <w:left w:val="none" w:sz="0" w:space="0" w:color="auto"/>
                <w:bottom w:val="none" w:sz="0" w:space="0" w:color="auto"/>
                <w:right w:val="none" w:sz="0" w:space="0" w:color="auto"/>
              </w:divBdr>
              <w:divsChild>
                <w:div w:id="839005696">
                  <w:marLeft w:val="0"/>
                  <w:marRight w:val="0"/>
                  <w:marTop w:val="0"/>
                  <w:marBottom w:val="0"/>
                  <w:divBdr>
                    <w:top w:val="none" w:sz="0" w:space="0" w:color="auto"/>
                    <w:left w:val="none" w:sz="0" w:space="0" w:color="auto"/>
                    <w:bottom w:val="none" w:sz="0" w:space="0" w:color="auto"/>
                    <w:right w:val="none" w:sz="0" w:space="0" w:color="auto"/>
                  </w:divBdr>
                  <w:divsChild>
                    <w:div w:id="881788259">
                      <w:marLeft w:val="0"/>
                      <w:marRight w:val="0"/>
                      <w:marTop w:val="0"/>
                      <w:marBottom w:val="0"/>
                      <w:divBdr>
                        <w:top w:val="none" w:sz="0" w:space="0" w:color="auto"/>
                        <w:left w:val="none" w:sz="0" w:space="0" w:color="auto"/>
                        <w:bottom w:val="none" w:sz="0" w:space="0" w:color="auto"/>
                        <w:right w:val="none" w:sz="0" w:space="0" w:color="auto"/>
                      </w:divBdr>
                      <w:divsChild>
                        <w:div w:id="1233811599">
                          <w:marLeft w:val="0"/>
                          <w:marRight w:val="0"/>
                          <w:marTop w:val="0"/>
                          <w:marBottom w:val="0"/>
                          <w:divBdr>
                            <w:top w:val="none" w:sz="0" w:space="0" w:color="auto"/>
                            <w:left w:val="none" w:sz="0" w:space="0" w:color="auto"/>
                            <w:bottom w:val="none" w:sz="0" w:space="0" w:color="auto"/>
                            <w:right w:val="none" w:sz="0" w:space="0" w:color="auto"/>
                          </w:divBdr>
                          <w:divsChild>
                            <w:div w:id="1676568632">
                              <w:marLeft w:val="0"/>
                              <w:marRight w:val="0"/>
                              <w:marTop w:val="0"/>
                              <w:marBottom w:val="0"/>
                              <w:divBdr>
                                <w:top w:val="none" w:sz="0" w:space="0" w:color="auto"/>
                                <w:left w:val="none" w:sz="0" w:space="0" w:color="auto"/>
                                <w:bottom w:val="none" w:sz="0" w:space="0" w:color="auto"/>
                                <w:right w:val="none" w:sz="0" w:space="0" w:color="auto"/>
                              </w:divBdr>
                              <w:divsChild>
                                <w:div w:id="19813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864956">
                  <w:marLeft w:val="0"/>
                  <w:marRight w:val="0"/>
                  <w:marTop w:val="0"/>
                  <w:marBottom w:val="0"/>
                  <w:divBdr>
                    <w:top w:val="none" w:sz="0" w:space="0" w:color="auto"/>
                    <w:left w:val="none" w:sz="0" w:space="0" w:color="auto"/>
                    <w:bottom w:val="none" w:sz="0" w:space="0" w:color="auto"/>
                    <w:right w:val="none" w:sz="0" w:space="0" w:color="auto"/>
                  </w:divBdr>
                  <w:divsChild>
                    <w:div w:id="1192839175">
                      <w:marLeft w:val="0"/>
                      <w:marRight w:val="0"/>
                      <w:marTop w:val="0"/>
                      <w:marBottom w:val="0"/>
                      <w:divBdr>
                        <w:top w:val="none" w:sz="0" w:space="0" w:color="auto"/>
                        <w:left w:val="none" w:sz="0" w:space="0" w:color="auto"/>
                        <w:bottom w:val="none" w:sz="0" w:space="0" w:color="auto"/>
                        <w:right w:val="none" w:sz="0" w:space="0" w:color="auto"/>
                      </w:divBdr>
                      <w:divsChild>
                        <w:div w:id="1221986096">
                          <w:marLeft w:val="0"/>
                          <w:marRight w:val="0"/>
                          <w:marTop w:val="0"/>
                          <w:marBottom w:val="0"/>
                          <w:divBdr>
                            <w:top w:val="none" w:sz="0" w:space="0" w:color="auto"/>
                            <w:left w:val="none" w:sz="0" w:space="0" w:color="auto"/>
                            <w:bottom w:val="none" w:sz="0" w:space="0" w:color="auto"/>
                            <w:right w:val="none" w:sz="0" w:space="0" w:color="auto"/>
                          </w:divBdr>
                          <w:divsChild>
                            <w:div w:id="2017144904">
                              <w:marLeft w:val="0"/>
                              <w:marRight w:val="0"/>
                              <w:marTop w:val="0"/>
                              <w:marBottom w:val="0"/>
                              <w:divBdr>
                                <w:top w:val="none" w:sz="0" w:space="0" w:color="auto"/>
                                <w:left w:val="none" w:sz="0" w:space="0" w:color="auto"/>
                                <w:bottom w:val="none" w:sz="0" w:space="0" w:color="auto"/>
                                <w:right w:val="none" w:sz="0" w:space="0" w:color="auto"/>
                              </w:divBdr>
                              <w:divsChild>
                                <w:div w:id="2023974438">
                                  <w:marLeft w:val="0"/>
                                  <w:marRight w:val="0"/>
                                  <w:marTop w:val="0"/>
                                  <w:marBottom w:val="0"/>
                                  <w:divBdr>
                                    <w:top w:val="none" w:sz="0" w:space="0" w:color="auto"/>
                                    <w:left w:val="none" w:sz="0" w:space="0" w:color="auto"/>
                                    <w:bottom w:val="none" w:sz="0" w:space="0" w:color="auto"/>
                                    <w:right w:val="none" w:sz="0" w:space="0" w:color="auto"/>
                                  </w:divBdr>
                                  <w:divsChild>
                                    <w:div w:id="116570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7961174">
      <w:bodyDiv w:val="1"/>
      <w:marLeft w:val="0"/>
      <w:marRight w:val="0"/>
      <w:marTop w:val="0"/>
      <w:marBottom w:val="0"/>
      <w:divBdr>
        <w:top w:val="none" w:sz="0" w:space="0" w:color="auto"/>
        <w:left w:val="none" w:sz="0" w:space="0" w:color="auto"/>
        <w:bottom w:val="none" w:sz="0" w:space="0" w:color="auto"/>
        <w:right w:val="none" w:sz="0" w:space="0" w:color="auto"/>
      </w:divBdr>
    </w:div>
    <w:div w:id="821853090">
      <w:bodyDiv w:val="1"/>
      <w:marLeft w:val="0"/>
      <w:marRight w:val="0"/>
      <w:marTop w:val="0"/>
      <w:marBottom w:val="0"/>
      <w:divBdr>
        <w:top w:val="none" w:sz="0" w:space="0" w:color="auto"/>
        <w:left w:val="none" w:sz="0" w:space="0" w:color="auto"/>
        <w:bottom w:val="none" w:sz="0" w:space="0" w:color="auto"/>
        <w:right w:val="none" w:sz="0" w:space="0" w:color="auto"/>
      </w:divBdr>
    </w:div>
    <w:div w:id="838619434">
      <w:bodyDiv w:val="1"/>
      <w:marLeft w:val="0"/>
      <w:marRight w:val="0"/>
      <w:marTop w:val="0"/>
      <w:marBottom w:val="0"/>
      <w:divBdr>
        <w:top w:val="none" w:sz="0" w:space="0" w:color="auto"/>
        <w:left w:val="none" w:sz="0" w:space="0" w:color="auto"/>
        <w:bottom w:val="none" w:sz="0" w:space="0" w:color="auto"/>
        <w:right w:val="none" w:sz="0" w:space="0" w:color="auto"/>
      </w:divBdr>
    </w:div>
    <w:div w:id="842475312">
      <w:bodyDiv w:val="1"/>
      <w:marLeft w:val="0"/>
      <w:marRight w:val="0"/>
      <w:marTop w:val="0"/>
      <w:marBottom w:val="0"/>
      <w:divBdr>
        <w:top w:val="none" w:sz="0" w:space="0" w:color="auto"/>
        <w:left w:val="none" w:sz="0" w:space="0" w:color="auto"/>
        <w:bottom w:val="none" w:sz="0" w:space="0" w:color="auto"/>
        <w:right w:val="none" w:sz="0" w:space="0" w:color="auto"/>
      </w:divBdr>
      <w:divsChild>
        <w:div w:id="830214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2456403">
      <w:bodyDiv w:val="1"/>
      <w:marLeft w:val="0"/>
      <w:marRight w:val="0"/>
      <w:marTop w:val="0"/>
      <w:marBottom w:val="0"/>
      <w:divBdr>
        <w:top w:val="none" w:sz="0" w:space="0" w:color="auto"/>
        <w:left w:val="none" w:sz="0" w:space="0" w:color="auto"/>
        <w:bottom w:val="none" w:sz="0" w:space="0" w:color="auto"/>
        <w:right w:val="none" w:sz="0" w:space="0" w:color="auto"/>
      </w:divBdr>
      <w:divsChild>
        <w:div w:id="1477991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1479113">
      <w:bodyDiv w:val="1"/>
      <w:marLeft w:val="0"/>
      <w:marRight w:val="0"/>
      <w:marTop w:val="0"/>
      <w:marBottom w:val="0"/>
      <w:divBdr>
        <w:top w:val="none" w:sz="0" w:space="0" w:color="auto"/>
        <w:left w:val="none" w:sz="0" w:space="0" w:color="auto"/>
        <w:bottom w:val="none" w:sz="0" w:space="0" w:color="auto"/>
        <w:right w:val="none" w:sz="0" w:space="0" w:color="auto"/>
      </w:divBdr>
    </w:div>
    <w:div w:id="869270288">
      <w:bodyDiv w:val="1"/>
      <w:marLeft w:val="0"/>
      <w:marRight w:val="0"/>
      <w:marTop w:val="0"/>
      <w:marBottom w:val="0"/>
      <w:divBdr>
        <w:top w:val="none" w:sz="0" w:space="0" w:color="auto"/>
        <w:left w:val="none" w:sz="0" w:space="0" w:color="auto"/>
        <w:bottom w:val="none" w:sz="0" w:space="0" w:color="auto"/>
        <w:right w:val="none" w:sz="0" w:space="0" w:color="auto"/>
      </w:divBdr>
      <w:divsChild>
        <w:div w:id="605845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5847883">
      <w:bodyDiv w:val="1"/>
      <w:marLeft w:val="0"/>
      <w:marRight w:val="0"/>
      <w:marTop w:val="0"/>
      <w:marBottom w:val="0"/>
      <w:divBdr>
        <w:top w:val="none" w:sz="0" w:space="0" w:color="auto"/>
        <w:left w:val="none" w:sz="0" w:space="0" w:color="auto"/>
        <w:bottom w:val="none" w:sz="0" w:space="0" w:color="auto"/>
        <w:right w:val="none" w:sz="0" w:space="0" w:color="auto"/>
      </w:divBdr>
    </w:div>
    <w:div w:id="899562341">
      <w:bodyDiv w:val="1"/>
      <w:marLeft w:val="0"/>
      <w:marRight w:val="0"/>
      <w:marTop w:val="0"/>
      <w:marBottom w:val="0"/>
      <w:divBdr>
        <w:top w:val="none" w:sz="0" w:space="0" w:color="auto"/>
        <w:left w:val="none" w:sz="0" w:space="0" w:color="auto"/>
        <w:bottom w:val="none" w:sz="0" w:space="0" w:color="auto"/>
        <w:right w:val="none" w:sz="0" w:space="0" w:color="auto"/>
      </w:divBdr>
    </w:div>
    <w:div w:id="901332822">
      <w:bodyDiv w:val="1"/>
      <w:marLeft w:val="0"/>
      <w:marRight w:val="0"/>
      <w:marTop w:val="0"/>
      <w:marBottom w:val="0"/>
      <w:divBdr>
        <w:top w:val="none" w:sz="0" w:space="0" w:color="auto"/>
        <w:left w:val="none" w:sz="0" w:space="0" w:color="auto"/>
        <w:bottom w:val="none" w:sz="0" w:space="0" w:color="auto"/>
        <w:right w:val="none" w:sz="0" w:space="0" w:color="auto"/>
      </w:divBdr>
      <w:divsChild>
        <w:div w:id="1222450376">
          <w:marLeft w:val="0"/>
          <w:marRight w:val="0"/>
          <w:marTop w:val="0"/>
          <w:marBottom w:val="0"/>
          <w:divBdr>
            <w:top w:val="none" w:sz="0" w:space="0" w:color="auto"/>
            <w:left w:val="none" w:sz="0" w:space="0" w:color="auto"/>
            <w:bottom w:val="none" w:sz="0" w:space="0" w:color="auto"/>
            <w:right w:val="none" w:sz="0" w:space="0" w:color="auto"/>
          </w:divBdr>
          <w:divsChild>
            <w:div w:id="217596941">
              <w:marLeft w:val="0"/>
              <w:marRight w:val="0"/>
              <w:marTop w:val="0"/>
              <w:marBottom w:val="0"/>
              <w:divBdr>
                <w:top w:val="none" w:sz="0" w:space="0" w:color="auto"/>
                <w:left w:val="none" w:sz="0" w:space="0" w:color="auto"/>
                <w:bottom w:val="none" w:sz="0" w:space="0" w:color="auto"/>
                <w:right w:val="none" w:sz="0" w:space="0" w:color="auto"/>
              </w:divBdr>
              <w:divsChild>
                <w:div w:id="114759578">
                  <w:marLeft w:val="0"/>
                  <w:marRight w:val="0"/>
                  <w:marTop w:val="0"/>
                  <w:marBottom w:val="0"/>
                  <w:divBdr>
                    <w:top w:val="none" w:sz="0" w:space="0" w:color="auto"/>
                    <w:left w:val="none" w:sz="0" w:space="0" w:color="auto"/>
                    <w:bottom w:val="none" w:sz="0" w:space="0" w:color="auto"/>
                    <w:right w:val="none" w:sz="0" w:space="0" w:color="auto"/>
                  </w:divBdr>
                  <w:divsChild>
                    <w:div w:id="57844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406581">
          <w:marLeft w:val="0"/>
          <w:marRight w:val="0"/>
          <w:marTop w:val="0"/>
          <w:marBottom w:val="0"/>
          <w:divBdr>
            <w:top w:val="none" w:sz="0" w:space="0" w:color="auto"/>
            <w:left w:val="none" w:sz="0" w:space="0" w:color="auto"/>
            <w:bottom w:val="none" w:sz="0" w:space="0" w:color="auto"/>
            <w:right w:val="none" w:sz="0" w:space="0" w:color="auto"/>
          </w:divBdr>
          <w:divsChild>
            <w:div w:id="2088382456">
              <w:marLeft w:val="0"/>
              <w:marRight w:val="0"/>
              <w:marTop w:val="0"/>
              <w:marBottom w:val="0"/>
              <w:divBdr>
                <w:top w:val="none" w:sz="0" w:space="0" w:color="auto"/>
                <w:left w:val="none" w:sz="0" w:space="0" w:color="auto"/>
                <w:bottom w:val="none" w:sz="0" w:space="0" w:color="auto"/>
                <w:right w:val="none" w:sz="0" w:space="0" w:color="auto"/>
              </w:divBdr>
              <w:divsChild>
                <w:div w:id="212422715">
                  <w:marLeft w:val="0"/>
                  <w:marRight w:val="0"/>
                  <w:marTop w:val="0"/>
                  <w:marBottom w:val="0"/>
                  <w:divBdr>
                    <w:top w:val="none" w:sz="0" w:space="0" w:color="auto"/>
                    <w:left w:val="none" w:sz="0" w:space="0" w:color="auto"/>
                    <w:bottom w:val="none" w:sz="0" w:space="0" w:color="auto"/>
                    <w:right w:val="none" w:sz="0" w:space="0" w:color="auto"/>
                  </w:divBdr>
                  <w:divsChild>
                    <w:div w:id="83194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1404429">
      <w:bodyDiv w:val="1"/>
      <w:marLeft w:val="0"/>
      <w:marRight w:val="0"/>
      <w:marTop w:val="0"/>
      <w:marBottom w:val="0"/>
      <w:divBdr>
        <w:top w:val="none" w:sz="0" w:space="0" w:color="auto"/>
        <w:left w:val="none" w:sz="0" w:space="0" w:color="auto"/>
        <w:bottom w:val="none" w:sz="0" w:space="0" w:color="auto"/>
        <w:right w:val="none" w:sz="0" w:space="0" w:color="auto"/>
      </w:divBdr>
      <w:divsChild>
        <w:div w:id="15609003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7468106">
      <w:bodyDiv w:val="1"/>
      <w:marLeft w:val="0"/>
      <w:marRight w:val="0"/>
      <w:marTop w:val="0"/>
      <w:marBottom w:val="0"/>
      <w:divBdr>
        <w:top w:val="none" w:sz="0" w:space="0" w:color="auto"/>
        <w:left w:val="none" w:sz="0" w:space="0" w:color="auto"/>
        <w:bottom w:val="none" w:sz="0" w:space="0" w:color="auto"/>
        <w:right w:val="none" w:sz="0" w:space="0" w:color="auto"/>
      </w:divBdr>
    </w:div>
    <w:div w:id="929196257">
      <w:bodyDiv w:val="1"/>
      <w:marLeft w:val="0"/>
      <w:marRight w:val="0"/>
      <w:marTop w:val="0"/>
      <w:marBottom w:val="0"/>
      <w:divBdr>
        <w:top w:val="none" w:sz="0" w:space="0" w:color="auto"/>
        <w:left w:val="none" w:sz="0" w:space="0" w:color="auto"/>
        <w:bottom w:val="none" w:sz="0" w:space="0" w:color="auto"/>
        <w:right w:val="none" w:sz="0" w:space="0" w:color="auto"/>
      </w:divBdr>
      <w:divsChild>
        <w:div w:id="19002856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9852180">
      <w:bodyDiv w:val="1"/>
      <w:marLeft w:val="0"/>
      <w:marRight w:val="0"/>
      <w:marTop w:val="0"/>
      <w:marBottom w:val="0"/>
      <w:divBdr>
        <w:top w:val="none" w:sz="0" w:space="0" w:color="auto"/>
        <w:left w:val="none" w:sz="0" w:space="0" w:color="auto"/>
        <w:bottom w:val="none" w:sz="0" w:space="0" w:color="auto"/>
        <w:right w:val="none" w:sz="0" w:space="0" w:color="auto"/>
      </w:divBdr>
    </w:div>
    <w:div w:id="934216432">
      <w:bodyDiv w:val="1"/>
      <w:marLeft w:val="0"/>
      <w:marRight w:val="0"/>
      <w:marTop w:val="0"/>
      <w:marBottom w:val="0"/>
      <w:divBdr>
        <w:top w:val="none" w:sz="0" w:space="0" w:color="auto"/>
        <w:left w:val="none" w:sz="0" w:space="0" w:color="auto"/>
        <w:bottom w:val="none" w:sz="0" w:space="0" w:color="auto"/>
        <w:right w:val="none" w:sz="0" w:space="0" w:color="auto"/>
      </w:divBdr>
    </w:div>
    <w:div w:id="961107471">
      <w:bodyDiv w:val="1"/>
      <w:marLeft w:val="0"/>
      <w:marRight w:val="0"/>
      <w:marTop w:val="0"/>
      <w:marBottom w:val="0"/>
      <w:divBdr>
        <w:top w:val="none" w:sz="0" w:space="0" w:color="auto"/>
        <w:left w:val="none" w:sz="0" w:space="0" w:color="auto"/>
        <w:bottom w:val="none" w:sz="0" w:space="0" w:color="auto"/>
        <w:right w:val="none" w:sz="0" w:space="0" w:color="auto"/>
      </w:divBdr>
    </w:div>
    <w:div w:id="964115905">
      <w:bodyDiv w:val="1"/>
      <w:marLeft w:val="0"/>
      <w:marRight w:val="0"/>
      <w:marTop w:val="0"/>
      <w:marBottom w:val="0"/>
      <w:divBdr>
        <w:top w:val="none" w:sz="0" w:space="0" w:color="auto"/>
        <w:left w:val="none" w:sz="0" w:space="0" w:color="auto"/>
        <w:bottom w:val="none" w:sz="0" w:space="0" w:color="auto"/>
        <w:right w:val="none" w:sz="0" w:space="0" w:color="auto"/>
      </w:divBdr>
    </w:div>
    <w:div w:id="966855414">
      <w:bodyDiv w:val="1"/>
      <w:marLeft w:val="0"/>
      <w:marRight w:val="0"/>
      <w:marTop w:val="0"/>
      <w:marBottom w:val="0"/>
      <w:divBdr>
        <w:top w:val="none" w:sz="0" w:space="0" w:color="auto"/>
        <w:left w:val="none" w:sz="0" w:space="0" w:color="auto"/>
        <w:bottom w:val="none" w:sz="0" w:space="0" w:color="auto"/>
        <w:right w:val="none" w:sz="0" w:space="0" w:color="auto"/>
      </w:divBdr>
    </w:div>
    <w:div w:id="967468102">
      <w:bodyDiv w:val="1"/>
      <w:marLeft w:val="0"/>
      <w:marRight w:val="0"/>
      <w:marTop w:val="0"/>
      <w:marBottom w:val="0"/>
      <w:divBdr>
        <w:top w:val="none" w:sz="0" w:space="0" w:color="auto"/>
        <w:left w:val="none" w:sz="0" w:space="0" w:color="auto"/>
        <w:bottom w:val="none" w:sz="0" w:space="0" w:color="auto"/>
        <w:right w:val="none" w:sz="0" w:space="0" w:color="auto"/>
      </w:divBdr>
    </w:div>
    <w:div w:id="977952609">
      <w:bodyDiv w:val="1"/>
      <w:marLeft w:val="0"/>
      <w:marRight w:val="0"/>
      <w:marTop w:val="0"/>
      <w:marBottom w:val="0"/>
      <w:divBdr>
        <w:top w:val="none" w:sz="0" w:space="0" w:color="auto"/>
        <w:left w:val="none" w:sz="0" w:space="0" w:color="auto"/>
        <w:bottom w:val="none" w:sz="0" w:space="0" w:color="auto"/>
        <w:right w:val="none" w:sz="0" w:space="0" w:color="auto"/>
      </w:divBdr>
      <w:divsChild>
        <w:div w:id="16862030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9920513">
      <w:bodyDiv w:val="1"/>
      <w:marLeft w:val="0"/>
      <w:marRight w:val="0"/>
      <w:marTop w:val="0"/>
      <w:marBottom w:val="0"/>
      <w:divBdr>
        <w:top w:val="none" w:sz="0" w:space="0" w:color="auto"/>
        <w:left w:val="none" w:sz="0" w:space="0" w:color="auto"/>
        <w:bottom w:val="none" w:sz="0" w:space="0" w:color="auto"/>
        <w:right w:val="none" w:sz="0" w:space="0" w:color="auto"/>
      </w:divBdr>
    </w:div>
    <w:div w:id="980035879">
      <w:bodyDiv w:val="1"/>
      <w:marLeft w:val="0"/>
      <w:marRight w:val="0"/>
      <w:marTop w:val="0"/>
      <w:marBottom w:val="0"/>
      <w:divBdr>
        <w:top w:val="none" w:sz="0" w:space="0" w:color="auto"/>
        <w:left w:val="none" w:sz="0" w:space="0" w:color="auto"/>
        <w:bottom w:val="none" w:sz="0" w:space="0" w:color="auto"/>
        <w:right w:val="none" w:sz="0" w:space="0" w:color="auto"/>
      </w:divBdr>
      <w:divsChild>
        <w:div w:id="2531317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4553255">
      <w:bodyDiv w:val="1"/>
      <w:marLeft w:val="0"/>
      <w:marRight w:val="0"/>
      <w:marTop w:val="0"/>
      <w:marBottom w:val="0"/>
      <w:divBdr>
        <w:top w:val="none" w:sz="0" w:space="0" w:color="auto"/>
        <w:left w:val="none" w:sz="0" w:space="0" w:color="auto"/>
        <w:bottom w:val="none" w:sz="0" w:space="0" w:color="auto"/>
        <w:right w:val="none" w:sz="0" w:space="0" w:color="auto"/>
      </w:divBdr>
    </w:div>
    <w:div w:id="987125326">
      <w:bodyDiv w:val="1"/>
      <w:marLeft w:val="0"/>
      <w:marRight w:val="0"/>
      <w:marTop w:val="0"/>
      <w:marBottom w:val="0"/>
      <w:divBdr>
        <w:top w:val="none" w:sz="0" w:space="0" w:color="auto"/>
        <w:left w:val="none" w:sz="0" w:space="0" w:color="auto"/>
        <w:bottom w:val="none" w:sz="0" w:space="0" w:color="auto"/>
        <w:right w:val="none" w:sz="0" w:space="0" w:color="auto"/>
      </w:divBdr>
    </w:div>
    <w:div w:id="998655888">
      <w:bodyDiv w:val="1"/>
      <w:marLeft w:val="0"/>
      <w:marRight w:val="0"/>
      <w:marTop w:val="0"/>
      <w:marBottom w:val="0"/>
      <w:divBdr>
        <w:top w:val="none" w:sz="0" w:space="0" w:color="auto"/>
        <w:left w:val="none" w:sz="0" w:space="0" w:color="auto"/>
        <w:bottom w:val="none" w:sz="0" w:space="0" w:color="auto"/>
        <w:right w:val="none" w:sz="0" w:space="0" w:color="auto"/>
      </w:divBdr>
    </w:div>
    <w:div w:id="1007824530">
      <w:bodyDiv w:val="1"/>
      <w:marLeft w:val="0"/>
      <w:marRight w:val="0"/>
      <w:marTop w:val="0"/>
      <w:marBottom w:val="0"/>
      <w:divBdr>
        <w:top w:val="none" w:sz="0" w:space="0" w:color="auto"/>
        <w:left w:val="none" w:sz="0" w:space="0" w:color="auto"/>
        <w:bottom w:val="none" w:sz="0" w:space="0" w:color="auto"/>
        <w:right w:val="none" w:sz="0" w:space="0" w:color="auto"/>
      </w:divBdr>
      <w:divsChild>
        <w:div w:id="2020810511">
          <w:marLeft w:val="0"/>
          <w:marRight w:val="0"/>
          <w:marTop w:val="0"/>
          <w:marBottom w:val="0"/>
          <w:divBdr>
            <w:top w:val="none" w:sz="0" w:space="0" w:color="auto"/>
            <w:left w:val="none" w:sz="0" w:space="0" w:color="auto"/>
            <w:bottom w:val="none" w:sz="0" w:space="0" w:color="auto"/>
            <w:right w:val="none" w:sz="0" w:space="0" w:color="auto"/>
          </w:divBdr>
          <w:divsChild>
            <w:div w:id="1465153874">
              <w:marLeft w:val="0"/>
              <w:marRight w:val="0"/>
              <w:marTop w:val="0"/>
              <w:marBottom w:val="0"/>
              <w:divBdr>
                <w:top w:val="none" w:sz="0" w:space="0" w:color="auto"/>
                <w:left w:val="none" w:sz="0" w:space="0" w:color="auto"/>
                <w:bottom w:val="none" w:sz="0" w:space="0" w:color="auto"/>
                <w:right w:val="none" w:sz="0" w:space="0" w:color="auto"/>
              </w:divBdr>
              <w:divsChild>
                <w:div w:id="602689507">
                  <w:marLeft w:val="0"/>
                  <w:marRight w:val="0"/>
                  <w:marTop w:val="0"/>
                  <w:marBottom w:val="0"/>
                  <w:divBdr>
                    <w:top w:val="none" w:sz="0" w:space="0" w:color="auto"/>
                    <w:left w:val="none" w:sz="0" w:space="0" w:color="auto"/>
                    <w:bottom w:val="none" w:sz="0" w:space="0" w:color="auto"/>
                    <w:right w:val="none" w:sz="0" w:space="0" w:color="auto"/>
                  </w:divBdr>
                  <w:divsChild>
                    <w:div w:id="653723389">
                      <w:marLeft w:val="0"/>
                      <w:marRight w:val="0"/>
                      <w:marTop w:val="0"/>
                      <w:marBottom w:val="0"/>
                      <w:divBdr>
                        <w:top w:val="none" w:sz="0" w:space="0" w:color="auto"/>
                        <w:left w:val="none" w:sz="0" w:space="0" w:color="auto"/>
                        <w:bottom w:val="none" w:sz="0" w:space="0" w:color="auto"/>
                        <w:right w:val="none" w:sz="0" w:space="0" w:color="auto"/>
                      </w:divBdr>
                      <w:divsChild>
                        <w:div w:id="1153134259">
                          <w:marLeft w:val="0"/>
                          <w:marRight w:val="0"/>
                          <w:marTop w:val="0"/>
                          <w:marBottom w:val="0"/>
                          <w:divBdr>
                            <w:top w:val="none" w:sz="0" w:space="0" w:color="auto"/>
                            <w:left w:val="none" w:sz="0" w:space="0" w:color="auto"/>
                            <w:bottom w:val="none" w:sz="0" w:space="0" w:color="auto"/>
                            <w:right w:val="none" w:sz="0" w:space="0" w:color="auto"/>
                          </w:divBdr>
                          <w:divsChild>
                            <w:div w:id="598567198">
                              <w:marLeft w:val="0"/>
                              <w:marRight w:val="0"/>
                              <w:marTop w:val="0"/>
                              <w:marBottom w:val="0"/>
                              <w:divBdr>
                                <w:top w:val="none" w:sz="0" w:space="0" w:color="auto"/>
                                <w:left w:val="none" w:sz="0" w:space="0" w:color="auto"/>
                                <w:bottom w:val="none" w:sz="0" w:space="0" w:color="auto"/>
                                <w:right w:val="none" w:sz="0" w:space="0" w:color="auto"/>
                              </w:divBdr>
                              <w:divsChild>
                                <w:div w:id="63724204">
                                  <w:marLeft w:val="0"/>
                                  <w:marRight w:val="0"/>
                                  <w:marTop w:val="0"/>
                                  <w:marBottom w:val="0"/>
                                  <w:divBdr>
                                    <w:top w:val="none" w:sz="0" w:space="0" w:color="auto"/>
                                    <w:left w:val="none" w:sz="0" w:space="0" w:color="auto"/>
                                    <w:bottom w:val="none" w:sz="0" w:space="0" w:color="auto"/>
                                    <w:right w:val="none" w:sz="0" w:space="0" w:color="auto"/>
                                  </w:divBdr>
                                  <w:divsChild>
                                    <w:div w:id="95964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307788">
                          <w:marLeft w:val="0"/>
                          <w:marRight w:val="0"/>
                          <w:marTop w:val="0"/>
                          <w:marBottom w:val="0"/>
                          <w:divBdr>
                            <w:top w:val="none" w:sz="0" w:space="0" w:color="auto"/>
                            <w:left w:val="none" w:sz="0" w:space="0" w:color="auto"/>
                            <w:bottom w:val="none" w:sz="0" w:space="0" w:color="auto"/>
                            <w:right w:val="none" w:sz="0" w:space="0" w:color="auto"/>
                          </w:divBdr>
                          <w:divsChild>
                            <w:div w:id="1341272881">
                              <w:marLeft w:val="0"/>
                              <w:marRight w:val="0"/>
                              <w:marTop w:val="0"/>
                              <w:marBottom w:val="0"/>
                              <w:divBdr>
                                <w:top w:val="none" w:sz="0" w:space="0" w:color="auto"/>
                                <w:left w:val="none" w:sz="0" w:space="0" w:color="auto"/>
                                <w:bottom w:val="none" w:sz="0" w:space="0" w:color="auto"/>
                                <w:right w:val="none" w:sz="0" w:space="0" w:color="auto"/>
                              </w:divBdr>
                              <w:divsChild>
                                <w:div w:id="1678925996">
                                  <w:marLeft w:val="0"/>
                                  <w:marRight w:val="0"/>
                                  <w:marTop w:val="0"/>
                                  <w:marBottom w:val="0"/>
                                  <w:divBdr>
                                    <w:top w:val="none" w:sz="0" w:space="0" w:color="auto"/>
                                    <w:left w:val="none" w:sz="0" w:space="0" w:color="auto"/>
                                    <w:bottom w:val="none" w:sz="0" w:space="0" w:color="auto"/>
                                    <w:right w:val="none" w:sz="0" w:space="0" w:color="auto"/>
                                  </w:divBdr>
                                  <w:divsChild>
                                    <w:div w:id="166797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5786180">
          <w:marLeft w:val="0"/>
          <w:marRight w:val="0"/>
          <w:marTop w:val="0"/>
          <w:marBottom w:val="0"/>
          <w:divBdr>
            <w:top w:val="none" w:sz="0" w:space="0" w:color="auto"/>
            <w:left w:val="none" w:sz="0" w:space="0" w:color="auto"/>
            <w:bottom w:val="none" w:sz="0" w:space="0" w:color="auto"/>
            <w:right w:val="none" w:sz="0" w:space="0" w:color="auto"/>
          </w:divBdr>
          <w:divsChild>
            <w:div w:id="295837058">
              <w:marLeft w:val="0"/>
              <w:marRight w:val="0"/>
              <w:marTop w:val="0"/>
              <w:marBottom w:val="0"/>
              <w:divBdr>
                <w:top w:val="none" w:sz="0" w:space="0" w:color="auto"/>
                <w:left w:val="none" w:sz="0" w:space="0" w:color="auto"/>
                <w:bottom w:val="none" w:sz="0" w:space="0" w:color="auto"/>
                <w:right w:val="none" w:sz="0" w:space="0" w:color="auto"/>
              </w:divBdr>
              <w:divsChild>
                <w:div w:id="1699117332">
                  <w:marLeft w:val="0"/>
                  <w:marRight w:val="0"/>
                  <w:marTop w:val="0"/>
                  <w:marBottom w:val="0"/>
                  <w:divBdr>
                    <w:top w:val="none" w:sz="0" w:space="0" w:color="auto"/>
                    <w:left w:val="none" w:sz="0" w:space="0" w:color="auto"/>
                    <w:bottom w:val="none" w:sz="0" w:space="0" w:color="auto"/>
                    <w:right w:val="none" w:sz="0" w:space="0" w:color="auto"/>
                  </w:divBdr>
                  <w:divsChild>
                    <w:div w:id="133838594">
                      <w:marLeft w:val="0"/>
                      <w:marRight w:val="0"/>
                      <w:marTop w:val="0"/>
                      <w:marBottom w:val="0"/>
                      <w:divBdr>
                        <w:top w:val="none" w:sz="0" w:space="0" w:color="auto"/>
                        <w:left w:val="none" w:sz="0" w:space="0" w:color="auto"/>
                        <w:bottom w:val="none" w:sz="0" w:space="0" w:color="auto"/>
                        <w:right w:val="none" w:sz="0" w:space="0" w:color="auto"/>
                      </w:divBdr>
                      <w:divsChild>
                        <w:div w:id="1656301704">
                          <w:marLeft w:val="0"/>
                          <w:marRight w:val="0"/>
                          <w:marTop w:val="0"/>
                          <w:marBottom w:val="0"/>
                          <w:divBdr>
                            <w:top w:val="none" w:sz="0" w:space="0" w:color="auto"/>
                            <w:left w:val="none" w:sz="0" w:space="0" w:color="auto"/>
                            <w:bottom w:val="none" w:sz="0" w:space="0" w:color="auto"/>
                            <w:right w:val="none" w:sz="0" w:space="0" w:color="auto"/>
                          </w:divBdr>
                          <w:divsChild>
                            <w:div w:id="1634748630">
                              <w:marLeft w:val="0"/>
                              <w:marRight w:val="0"/>
                              <w:marTop w:val="0"/>
                              <w:marBottom w:val="0"/>
                              <w:divBdr>
                                <w:top w:val="none" w:sz="0" w:space="0" w:color="auto"/>
                                <w:left w:val="none" w:sz="0" w:space="0" w:color="auto"/>
                                <w:bottom w:val="none" w:sz="0" w:space="0" w:color="auto"/>
                                <w:right w:val="none" w:sz="0" w:space="0" w:color="auto"/>
                              </w:divBdr>
                              <w:divsChild>
                                <w:div w:id="682898355">
                                  <w:marLeft w:val="0"/>
                                  <w:marRight w:val="0"/>
                                  <w:marTop w:val="0"/>
                                  <w:marBottom w:val="0"/>
                                  <w:divBdr>
                                    <w:top w:val="none" w:sz="0" w:space="0" w:color="auto"/>
                                    <w:left w:val="none" w:sz="0" w:space="0" w:color="auto"/>
                                    <w:bottom w:val="none" w:sz="0" w:space="0" w:color="auto"/>
                                    <w:right w:val="none" w:sz="0" w:space="0" w:color="auto"/>
                                  </w:divBdr>
                                  <w:divsChild>
                                    <w:div w:id="1032535909">
                                      <w:marLeft w:val="0"/>
                                      <w:marRight w:val="0"/>
                                      <w:marTop w:val="0"/>
                                      <w:marBottom w:val="0"/>
                                      <w:divBdr>
                                        <w:top w:val="none" w:sz="0" w:space="0" w:color="auto"/>
                                        <w:left w:val="none" w:sz="0" w:space="0" w:color="auto"/>
                                        <w:bottom w:val="none" w:sz="0" w:space="0" w:color="auto"/>
                                        <w:right w:val="none" w:sz="0" w:space="0" w:color="auto"/>
                                      </w:divBdr>
                                      <w:divsChild>
                                        <w:div w:id="44257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6332340">
          <w:marLeft w:val="0"/>
          <w:marRight w:val="0"/>
          <w:marTop w:val="0"/>
          <w:marBottom w:val="0"/>
          <w:divBdr>
            <w:top w:val="none" w:sz="0" w:space="0" w:color="auto"/>
            <w:left w:val="none" w:sz="0" w:space="0" w:color="auto"/>
            <w:bottom w:val="none" w:sz="0" w:space="0" w:color="auto"/>
            <w:right w:val="none" w:sz="0" w:space="0" w:color="auto"/>
          </w:divBdr>
          <w:divsChild>
            <w:div w:id="1967003476">
              <w:marLeft w:val="0"/>
              <w:marRight w:val="0"/>
              <w:marTop w:val="0"/>
              <w:marBottom w:val="0"/>
              <w:divBdr>
                <w:top w:val="none" w:sz="0" w:space="0" w:color="auto"/>
                <w:left w:val="none" w:sz="0" w:space="0" w:color="auto"/>
                <w:bottom w:val="none" w:sz="0" w:space="0" w:color="auto"/>
                <w:right w:val="none" w:sz="0" w:space="0" w:color="auto"/>
              </w:divBdr>
              <w:divsChild>
                <w:div w:id="97219396">
                  <w:marLeft w:val="0"/>
                  <w:marRight w:val="0"/>
                  <w:marTop w:val="0"/>
                  <w:marBottom w:val="0"/>
                  <w:divBdr>
                    <w:top w:val="none" w:sz="0" w:space="0" w:color="auto"/>
                    <w:left w:val="none" w:sz="0" w:space="0" w:color="auto"/>
                    <w:bottom w:val="none" w:sz="0" w:space="0" w:color="auto"/>
                    <w:right w:val="none" w:sz="0" w:space="0" w:color="auto"/>
                  </w:divBdr>
                  <w:divsChild>
                    <w:div w:id="1186290237">
                      <w:marLeft w:val="0"/>
                      <w:marRight w:val="0"/>
                      <w:marTop w:val="0"/>
                      <w:marBottom w:val="0"/>
                      <w:divBdr>
                        <w:top w:val="none" w:sz="0" w:space="0" w:color="auto"/>
                        <w:left w:val="none" w:sz="0" w:space="0" w:color="auto"/>
                        <w:bottom w:val="none" w:sz="0" w:space="0" w:color="auto"/>
                        <w:right w:val="none" w:sz="0" w:space="0" w:color="auto"/>
                      </w:divBdr>
                      <w:divsChild>
                        <w:div w:id="638725508">
                          <w:marLeft w:val="0"/>
                          <w:marRight w:val="0"/>
                          <w:marTop w:val="0"/>
                          <w:marBottom w:val="0"/>
                          <w:divBdr>
                            <w:top w:val="none" w:sz="0" w:space="0" w:color="auto"/>
                            <w:left w:val="none" w:sz="0" w:space="0" w:color="auto"/>
                            <w:bottom w:val="none" w:sz="0" w:space="0" w:color="auto"/>
                            <w:right w:val="none" w:sz="0" w:space="0" w:color="auto"/>
                          </w:divBdr>
                          <w:divsChild>
                            <w:div w:id="849954979">
                              <w:marLeft w:val="0"/>
                              <w:marRight w:val="0"/>
                              <w:marTop w:val="0"/>
                              <w:marBottom w:val="0"/>
                              <w:divBdr>
                                <w:top w:val="none" w:sz="0" w:space="0" w:color="auto"/>
                                <w:left w:val="none" w:sz="0" w:space="0" w:color="auto"/>
                                <w:bottom w:val="none" w:sz="0" w:space="0" w:color="auto"/>
                                <w:right w:val="none" w:sz="0" w:space="0" w:color="auto"/>
                              </w:divBdr>
                              <w:divsChild>
                                <w:div w:id="66238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612406">
                  <w:marLeft w:val="0"/>
                  <w:marRight w:val="0"/>
                  <w:marTop w:val="0"/>
                  <w:marBottom w:val="0"/>
                  <w:divBdr>
                    <w:top w:val="none" w:sz="0" w:space="0" w:color="auto"/>
                    <w:left w:val="none" w:sz="0" w:space="0" w:color="auto"/>
                    <w:bottom w:val="none" w:sz="0" w:space="0" w:color="auto"/>
                    <w:right w:val="none" w:sz="0" w:space="0" w:color="auto"/>
                  </w:divBdr>
                  <w:divsChild>
                    <w:div w:id="127164738">
                      <w:marLeft w:val="0"/>
                      <w:marRight w:val="0"/>
                      <w:marTop w:val="0"/>
                      <w:marBottom w:val="0"/>
                      <w:divBdr>
                        <w:top w:val="none" w:sz="0" w:space="0" w:color="auto"/>
                        <w:left w:val="none" w:sz="0" w:space="0" w:color="auto"/>
                        <w:bottom w:val="none" w:sz="0" w:space="0" w:color="auto"/>
                        <w:right w:val="none" w:sz="0" w:space="0" w:color="auto"/>
                      </w:divBdr>
                      <w:divsChild>
                        <w:div w:id="31271042">
                          <w:marLeft w:val="0"/>
                          <w:marRight w:val="0"/>
                          <w:marTop w:val="0"/>
                          <w:marBottom w:val="0"/>
                          <w:divBdr>
                            <w:top w:val="none" w:sz="0" w:space="0" w:color="auto"/>
                            <w:left w:val="none" w:sz="0" w:space="0" w:color="auto"/>
                            <w:bottom w:val="none" w:sz="0" w:space="0" w:color="auto"/>
                            <w:right w:val="none" w:sz="0" w:space="0" w:color="auto"/>
                          </w:divBdr>
                          <w:divsChild>
                            <w:div w:id="102002372">
                              <w:marLeft w:val="0"/>
                              <w:marRight w:val="0"/>
                              <w:marTop w:val="0"/>
                              <w:marBottom w:val="0"/>
                              <w:divBdr>
                                <w:top w:val="none" w:sz="0" w:space="0" w:color="auto"/>
                                <w:left w:val="none" w:sz="0" w:space="0" w:color="auto"/>
                                <w:bottom w:val="none" w:sz="0" w:space="0" w:color="auto"/>
                                <w:right w:val="none" w:sz="0" w:space="0" w:color="auto"/>
                              </w:divBdr>
                              <w:divsChild>
                                <w:div w:id="1814709646">
                                  <w:marLeft w:val="0"/>
                                  <w:marRight w:val="0"/>
                                  <w:marTop w:val="0"/>
                                  <w:marBottom w:val="0"/>
                                  <w:divBdr>
                                    <w:top w:val="none" w:sz="0" w:space="0" w:color="auto"/>
                                    <w:left w:val="none" w:sz="0" w:space="0" w:color="auto"/>
                                    <w:bottom w:val="none" w:sz="0" w:space="0" w:color="auto"/>
                                    <w:right w:val="none" w:sz="0" w:space="0" w:color="auto"/>
                                  </w:divBdr>
                                  <w:divsChild>
                                    <w:div w:id="37023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301007">
                          <w:marLeft w:val="0"/>
                          <w:marRight w:val="0"/>
                          <w:marTop w:val="0"/>
                          <w:marBottom w:val="0"/>
                          <w:divBdr>
                            <w:top w:val="none" w:sz="0" w:space="0" w:color="auto"/>
                            <w:left w:val="none" w:sz="0" w:space="0" w:color="auto"/>
                            <w:bottom w:val="none" w:sz="0" w:space="0" w:color="auto"/>
                            <w:right w:val="none" w:sz="0" w:space="0" w:color="auto"/>
                          </w:divBdr>
                          <w:divsChild>
                            <w:div w:id="1855681009">
                              <w:marLeft w:val="0"/>
                              <w:marRight w:val="0"/>
                              <w:marTop w:val="0"/>
                              <w:marBottom w:val="0"/>
                              <w:divBdr>
                                <w:top w:val="none" w:sz="0" w:space="0" w:color="auto"/>
                                <w:left w:val="none" w:sz="0" w:space="0" w:color="auto"/>
                                <w:bottom w:val="none" w:sz="0" w:space="0" w:color="auto"/>
                                <w:right w:val="none" w:sz="0" w:space="0" w:color="auto"/>
                              </w:divBdr>
                              <w:divsChild>
                                <w:div w:id="1300647848">
                                  <w:marLeft w:val="0"/>
                                  <w:marRight w:val="0"/>
                                  <w:marTop w:val="0"/>
                                  <w:marBottom w:val="0"/>
                                  <w:divBdr>
                                    <w:top w:val="none" w:sz="0" w:space="0" w:color="auto"/>
                                    <w:left w:val="none" w:sz="0" w:space="0" w:color="auto"/>
                                    <w:bottom w:val="none" w:sz="0" w:space="0" w:color="auto"/>
                                    <w:right w:val="none" w:sz="0" w:space="0" w:color="auto"/>
                                  </w:divBdr>
                                  <w:divsChild>
                                    <w:div w:id="35265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1177690">
      <w:bodyDiv w:val="1"/>
      <w:marLeft w:val="0"/>
      <w:marRight w:val="0"/>
      <w:marTop w:val="0"/>
      <w:marBottom w:val="0"/>
      <w:divBdr>
        <w:top w:val="none" w:sz="0" w:space="0" w:color="auto"/>
        <w:left w:val="none" w:sz="0" w:space="0" w:color="auto"/>
        <w:bottom w:val="none" w:sz="0" w:space="0" w:color="auto"/>
        <w:right w:val="none" w:sz="0" w:space="0" w:color="auto"/>
      </w:divBdr>
    </w:div>
    <w:div w:id="1015576685">
      <w:bodyDiv w:val="1"/>
      <w:marLeft w:val="0"/>
      <w:marRight w:val="0"/>
      <w:marTop w:val="0"/>
      <w:marBottom w:val="0"/>
      <w:divBdr>
        <w:top w:val="none" w:sz="0" w:space="0" w:color="auto"/>
        <w:left w:val="none" w:sz="0" w:space="0" w:color="auto"/>
        <w:bottom w:val="none" w:sz="0" w:space="0" w:color="auto"/>
        <w:right w:val="none" w:sz="0" w:space="0" w:color="auto"/>
      </w:divBdr>
    </w:div>
    <w:div w:id="1022706631">
      <w:bodyDiv w:val="1"/>
      <w:marLeft w:val="0"/>
      <w:marRight w:val="0"/>
      <w:marTop w:val="0"/>
      <w:marBottom w:val="0"/>
      <w:divBdr>
        <w:top w:val="none" w:sz="0" w:space="0" w:color="auto"/>
        <w:left w:val="none" w:sz="0" w:space="0" w:color="auto"/>
        <w:bottom w:val="none" w:sz="0" w:space="0" w:color="auto"/>
        <w:right w:val="none" w:sz="0" w:space="0" w:color="auto"/>
      </w:divBdr>
      <w:divsChild>
        <w:div w:id="3907330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3281565">
      <w:bodyDiv w:val="1"/>
      <w:marLeft w:val="0"/>
      <w:marRight w:val="0"/>
      <w:marTop w:val="0"/>
      <w:marBottom w:val="0"/>
      <w:divBdr>
        <w:top w:val="none" w:sz="0" w:space="0" w:color="auto"/>
        <w:left w:val="none" w:sz="0" w:space="0" w:color="auto"/>
        <w:bottom w:val="none" w:sz="0" w:space="0" w:color="auto"/>
        <w:right w:val="none" w:sz="0" w:space="0" w:color="auto"/>
      </w:divBdr>
      <w:divsChild>
        <w:div w:id="331682027">
          <w:marLeft w:val="0"/>
          <w:marRight w:val="0"/>
          <w:marTop w:val="0"/>
          <w:marBottom w:val="0"/>
          <w:divBdr>
            <w:top w:val="none" w:sz="0" w:space="0" w:color="auto"/>
            <w:left w:val="none" w:sz="0" w:space="0" w:color="auto"/>
            <w:bottom w:val="none" w:sz="0" w:space="0" w:color="auto"/>
            <w:right w:val="none" w:sz="0" w:space="0" w:color="auto"/>
          </w:divBdr>
          <w:divsChild>
            <w:div w:id="1932079395">
              <w:marLeft w:val="0"/>
              <w:marRight w:val="0"/>
              <w:marTop w:val="0"/>
              <w:marBottom w:val="0"/>
              <w:divBdr>
                <w:top w:val="none" w:sz="0" w:space="0" w:color="auto"/>
                <w:left w:val="none" w:sz="0" w:space="0" w:color="auto"/>
                <w:bottom w:val="none" w:sz="0" w:space="0" w:color="auto"/>
                <w:right w:val="none" w:sz="0" w:space="0" w:color="auto"/>
              </w:divBdr>
              <w:divsChild>
                <w:div w:id="784613260">
                  <w:marLeft w:val="0"/>
                  <w:marRight w:val="0"/>
                  <w:marTop w:val="0"/>
                  <w:marBottom w:val="0"/>
                  <w:divBdr>
                    <w:top w:val="none" w:sz="0" w:space="0" w:color="auto"/>
                    <w:left w:val="none" w:sz="0" w:space="0" w:color="auto"/>
                    <w:bottom w:val="none" w:sz="0" w:space="0" w:color="auto"/>
                    <w:right w:val="none" w:sz="0" w:space="0" w:color="auto"/>
                  </w:divBdr>
                  <w:divsChild>
                    <w:div w:id="1321231118">
                      <w:marLeft w:val="0"/>
                      <w:marRight w:val="0"/>
                      <w:marTop w:val="0"/>
                      <w:marBottom w:val="0"/>
                      <w:divBdr>
                        <w:top w:val="none" w:sz="0" w:space="0" w:color="auto"/>
                        <w:left w:val="none" w:sz="0" w:space="0" w:color="auto"/>
                        <w:bottom w:val="none" w:sz="0" w:space="0" w:color="auto"/>
                        <w:right w:val="none" w:sz="0" w:space="0" w:color="auto"/>
                      </w:divBdr>
                      <w:divsChild>
                        <w:div w:id="11607307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750956956">
          <w:marLeft w:val="0"/>
          <w:marRight w:val="0"/>
          <w:marTop w:val="0"/>
          <w:marBottom w:val="0"/>
          <w:divBdr>
            <w:top w:val="none" w:sz="0" w:space="0" w:color="auto"/>
            <w:left w:val="none" w:sz="0" w:space="0" w:color="auto"/>
            <w:bottom w:val="none" w:sz="0" w:space="0" w:color="auto"/>
            <w:right w:val="none" w:sz="0" w:space="0" w:color="auto"/>
          </w:divBdr>
          <w:divsChild>
            <w:div w:id="1814255518">
              <w:marLeft w:val="0"/>
              <w:marRight w:val="0"/>
              <w:marTop w:val="0"/>
              <w:marBottom w:val="0"/>
              <w:divBdr>
                <w:top w:val="none" w:sz="0" w:space="0" w:color="auto"/>
                <w:left w:val="none" w:sz="0" w:space="0" w:color="auto"/>
                <w:bottom w:val="none" w:sz="0" w:space="0" w:color="auto"/>
                <w:right w:val="none" w:sz="0" w:space="0" w:color="auto"/>
              </w:divBdr>
              <w:divsChild>
                <w:div w:id="314602884">
                  <w:marLeft w:val="0"/>
                  <w:marRight w:val="0"/>
                  <w:marTop w:val="0"/>
                  <w:marBottom w:val="0"/>
                  <w:divBdr>
                    <w:top w:val="none" w:sz="0" w:space="0" w:color="auto"/>
                    <w:left w:val="none" w:sz="0" w:space="0" w:color="auto"/>
                    <w:bottom w:val="none" w:sz="0" w:space="0" w:color="auto"/>
                    <w:right w:val="none" w:sz="0" w:space="0" w:color="auto"/>
                  </w:divBdr>
                  <w:divsChild>
                    <w:div w:id="22977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861078">
      <w:bodyDiv w:val="1"/>
      <w:marLeft w:val="0"/>
      <w:marRight w:val="0"/>
      <w:marTop w:val="0"/>
      <w:marBottom w:val="0"/>
      <w:divBdr>
        <w:top w:val="none" w:sz="0" w:space="0" w:color="auto"/>
        <w:left w:val="none" w:sz="0" w:space="0" w:color="auto"/>
        <w:bottom w:val="none" w:sz="0" w:space="0" w:color="auto"/>
        <w:right w:val="none" w:sz="0" w:space="0" w:color="auto"/>
      </w:divBdr>
      <w:divsChild>
        <w:div w:id="1962153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5248345">
      <w:bodyDiv w:val="1"/>
      <w:marLeft w:val="0"/>
      <w:marRight w:val="0"/>
      <w:marTop w:val="0"/>
      <w:marBottom w:val="0"/>
      <w:divBdr>
        <w:top w:val="none" w:sz="0" w:space="0" w:color="auto"/>
        <w:left w:val="none" w:sz="0" w:space="0" w:color="auto"/>
        <w:bottom w:val="none" w:sz="0" w:space="0" w:color="auto"/>
        <w:right w:val="none" w:sz="0" w:space="0" w:color="auto"/>
      </w:divBdr>
    </w:div>
    <w:div w:id="1031491953">
      <w:bodyDiv w:val="1"/>
      <w:marLeft w:val="0"/>
      <w:marRight w:val="0"/>
      <w:marTop w:val="0"/>
      <w:marBottom w:val="0"/>
      <w:divBdr>
        <w:top w:val="none" w:sz="0" w:space="0" w:color="auto"/>
        <w:left w:val="none" w:sz="0" w:space="0" w:color="auto"/>
        <w:bottom w:val="none" w:sz="0" w:space="0" w:color="auto"/>
        <w:right w:val="none" w:sz="0" w:space="0" w:color="auto"/>
      </w:divBdr>
      <w:divsChild>
        <w:div w:id="466748201">
          <w:marLeft w:val="0"/>
          <w:marRight w:val="0"/>
          <w:marTop w:val="0"/>
          <w:marBottom w:val="0"/>
          <w:divBdr>
            <w:top w:val="none" w:sz="0" w:space="0" w:color="auto"/>
            <w:left w:val="none" w:sz="0" w:space="0" w:color="auto"/>
            <w:bottom w:val="none" w:sz="0" w:space="0" w:color="auto"/>
            <w:right w:val="none" w:sz="0" w:space="0" w:color="auto"/>
          </w:divBdr>
          <w:divsChild>
            <w:div w:id="930428235">
              <w:marLeft w:val="0"/>
              <w:marRight w:val="0"/>
              <w:marTop w:val="0"/>
              <w:marBottom w:val="0"/>
              <w:divBdr>
                <w:top w:val="none" w:sz="0" w:space="0" w:color="auto"/>
                <w:left w:val="none" w:sz="0" w:space="0" w:color="auto"/>
                <w:bottom w:val="none" w:sz="0" w:space="0" w:color="auto"/>
                <w:right w:val="none" w:sz="0" w:space="0" w:color="auto"/>
              </w:divBdr>
              <w:divsChild>
                <w:div w:id="762722730">
                  <w:marLeft w:val="0"/>
                  <w:marRight w:val="0"/>
                  <w:marTop w:val="0"/>
                  <w:marBottom w:val="0"/>
                  <w:divBdr>
                    <w:top w:val="none" w:sz="0" w:space="0" w:color="auto"/>
                    <w:left w:val="none" w:sz="0" w:space="0" w:color="auto"/>
                    <w:bottom w:val="none" w:sz="0" w:space="0" w:color="auto"/>
                    <w:right w:val="none" w:sz="0" w:space="0" w:color="auto"/>
                  </w:divBdr>
                  <w:divsChild>
                    <w:div w:id="1043676806">
                      <w:marLeft w:val="0"/>
                      <w:marRight w:val="0"/>
                      <w:marTop w:val="0"/>
                      <w:marBottom w:val="0"/>
                      <w:divBdr>
                        <w:top w:val="none" w:sz="0" w:space="0" w:color="auto"/>
                        <w:left w:val="none" w:sz="0" w:space="0" w:color="auto"/>
                        <w:bottom w:val="none" w:sz="0" w:space="0" w:color="auto"/>
                        <w:right w:val="none" w:sz="0" w:space="0" w:color="auto"/>
                      </w:divBdr>
                      <w:divsChild>
                        <w:div w:id="12931723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669604668">
          <w:marLeft w:val="0"/>
          <w:marRight w:val="0"/>
          <w:marTop w:val="0"/>
          <w:marBottom w:val="0"/>
          <w:divBdr>
            <w:top w:val="none" w:sz="0" w:space="0" w:color="auto"/>
            <w:left w:val="none" w:sz="0" w:space="0" w:color="auto"/>
            <w:bottom w:val="none" w:sz="0" w:space="0" w:color="auto"/>
            <w:right w:val="none" w:sz="0" w:space="0" w:color="auto"/>
          </w:divBdr>
          <w:divsChild>
            <w:div w:id="92288495">
              <w:marLeft w:val="0"/>
              <w:marRight w:val="0"/>
              <w:marTop w:val="0"/>
              <w:marBottom w:val="0"/>
              <w:divBdr>
                <w:top w:val="none" w:sz="0" w:space="0" w:color="auto"/>
                <w:left w:val="none" w:sz="0" w:space="0" w:color="auto"/>
                <w:bottom w:val="none" w:sz="0" w:space="0" w:color="auto"/>
                <w:right w:val="none" w:sz="0" w:space="0" w:color="auto"/>
              </w:divBdr>
              <w:divsChild>
                <w:div w:id="1078089811">
                  <w:marLeft w:val="0"/>
                  <w:marRight w:val="0"/>
                  <w:marTop w:val="0"/>
                  <w:marBottom w:val="0"/>
                  <w:divBdr>
                    <w:top w:val="none" w:sz="0" w:space="0" w:color="auto"/>
                    <w:left w:val="none" w:sz="0" w:space="0" w:color="auto"/>
                    <w:bottom w:val="none" w:sz="0" w:space="0" w:color="auto"/>
                    <w:right w:val="none" w:sz="0" w:space="0" w:color="auto"/>
                  </w:divBdr>
                  <w:divsChild>
                    <w:div w:id="122907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222831">
      <w:bodyDiv w:val="1"/>
      <w:marLeft w:val="0"/>
      <w:marRight w:val="0"/>
      <w:marTop w:val="0"/>
      <w:marBottom w:val="0"/>
      <w:divBdr>
        <w:top w:val="none" w:sz="0" w:space="0" w:color="auto"/>
        <w:left w:val="none" w:sz="0" w:space="0" w:color="auto"/>
        <w:bottom w:val="none" w:sz="0" w:space="0" w:color="auto"/>
        <w:right w:val="none" w:sz="0" w:space="0" w:color="auto"/>
      </w:divBdr>
    </w:div>
    <w:div w:id="1034967210">
      <w:bodyDiv w:val="1"/>
      <w:marLeft w:val="0"/>
      <w:marRight w:val="0"/>
      <w:marTop w:val="0"/>
      <w:marBottom w:val="0"/>
      <w:divBdr>
        <w:top w:val="none" w:sz="0" w:space="0" w:color="auto"/>
        <w:left w:val="none" w:sz="0" w:space="0" w:color="auto"/>
        <w:bottom w:val="none" w:sz="0" w:space="0" w:color="auto"/>
        <w:right w:val="none" w:sz="0" w:space="0" w:color="auto"/>
      </w:divBdr>
    </w:div>
    <w:div w:id="1039665704">
      <w:bodyDiv w:val="1"/>
      <w:marLeft w:val="0"/>
      <w:marRight w:val="0"/>
      <w:marTop w:val="0"/>
      <w:marBottom w:val="0"/>
      <w:divBdr>
        <w:top w:val="none" w:sz="0" w:space="0" w:color="auto"/>
        <w:left w:val="none" w:sz="0" w:space="0" w:color="auto"/>
        <w:bottom w:val="none" w:sz="0" w:space="0" w:color="auto"/>
        <w:right w:val="none" w:sz="0" w:space="0" w:color="auto"/>
      </w:divBdr>
    </w:div>
    <w:div w:id="1052533496">
      <w:bodyDiv w:val="1"/>
      <w:marLeft w:val="0"/>
      <w:marRight w:val="0"/>
      <w:marTop w:val="0"/>
      <w:marBottom w:val="0"/>
      <w:divBdr>
        <w:top w:val="none" w:sz="0" w:space="0" w:color="auto"/>
        <w:left w:val="none" w:sz="0" w:space="0" w:color="auto"/>
        <w:bottom w:val="none" w:sz="0" w:space="0" w:color="auto"/>
        <w:right w:val="none" w:sz="0" w:space="0" w:color="auto"/>
      </w:divBdr>
    </w:div>
    <w:div w:id="1058434951">
      <w:bodyDiv w:val="1"/>
      <w:marLeft w:val="0"/>
      <w:marRight w:val="0"/>
      <w:marTop w:val="0"/>
      <w:marBottom w:val="0"/>
      <w:divBdr>
        <w:top w:val="none" w:sz="0" w:space="0" w:color="auto"/>
        <w:left w:val="none" w:sz="0" w:space="0" w:color="auto"/>
        <w:bottom w:val="none" w:sz="0" w:space="0" w:color="auto"/>
        <w:right w:val="none" w:sz="0" w:space="0" w:color="auto"/>
      </w:divBdr>
    </w:div>
    <w:div w:id="1067340523">
      <w:bodyDiv w:val="1"/>
      <w:marLeft w:val="0"/>
      <w:marRight w:val="0"/>
      <w:marTop w:val="0"/>
      <w:marBottom w:val="0"/>
      <w:divBdr>
        <w:top w:val="none" w:sz="0" w:space="0" w:color="auto"/>
        <w:left w:val="none" w:sz="0" w:space="0" w:color="auto"/>
        <w:bottom w:val="none" w:sz="0" w:space="0" w:color="auto"/>
        <w:right w:val="none" w:sz="0" w:space="0" w:color="auto"/>
      </w:divBdr>
      <w:divsChild>
        <w:div w:id="12459924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3550891">
      <w:bodyDiv w:val="1"/>
      <w:marLeft w:val="0"/>
      <w:marRight w:val="0"/>
      <w:marTop w:val="0"/>
      <w:marBottom w:val="0"/>
      <w:divBdr>
        <w:top w:val="none" w:sz="0" w:space="0" w:color="auto"/>
        <w:left w:val="none" w:sz="0" w:space="0" w:color="auto"/>
        <w:bottom w:val="none" w:sz="0" w:space="0" w:color="auto"/>
        <w:right w:val="none" w:sz="0" w:space="0" w:color="auto"/>
      </w:divBdr>
      <w:divsChild>
        <w:div w:id="1663506844">
          <w:marLeft w:val="0"/>
          <w:marRight w:val="0"/>
          <w:marTop w:val="0"/>
          <w:marBottom w:val="0"/>
          <w:divBdr>
            <w:top w:val="none" w:sz="0" w:space="0" w:color="auto"/>
            <w:left w:val="none" w:sz="0" w:space="0" w:color="auto"/>
            <w:bottom w:val="none" w:sz="0" w:space="0" w:color="auto"/>
            <w:right w:val="none" w:sz="0" w:space="0" w:color="auto"/>
          </w:divBdr>
          <w:divsChild>
            <w:div w:id="514420830">
              <w:marLeft w:val="0"/>
              <w:marRight w:val="0"/>
              <w:marTop w:val="0"/>
              <w:marBottom w:val="0"/>
              <w:divBdr>
                <w:top w:val="none" w:sz="0" w:space="0" w:color="auto"/>
                <w:left w:val="none" w:sz="0" w:space="0" w:color="auto"/>
                <w:bottom w:val="none" w:sz="0" w:space="0" w:color="auto"/>
                <w:right w:val="none" w:sz="0" w:space="0" w:color="auto"/>
              </w:divBdr>
              <w:divsChild>
                <w:div w:id="2099860757">
                  <w:marLeft w:val="0"/>
                  <w:marRight w:val="0"/>
                  <w:marTop w:val="0"/>
                  <w:marBottom w:val="0"/>
                  <w:divBdr>
                    <w:top w:val="none" w:sz="0" w:space="0" w:color="auto"/>
                    <w:left w:val="none" w:sz="0" w:space="0" w:color="auto"/>
                    <w:bottom w:val="none" w:sz="0" w:space="0" w:color="auto"/>
                    <w:right w:val="none" w:sz="0" w:space="0" w:color="auto"/>
                  </w:divBdr>
                  <w:divsChild>
                    <w:div w:id="12782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909634">
          <w:marLeft w:val="0"/>
          <w:marRight w:val="0"/>
          <w:marTop w:val="0"/>
          <w:marBottom w:val="0"/>
          <w:divBdr>
            <w:top w:val="none" w:sz="0" w:space="0" w:color="auto"/>
            <w:left w:val="none" w:sz="0" w:space="0" w:color="auto"/>
            <w:bottom w:val="none" w:sz="0" w:space="0" w:color="auto"/>
            <w:right w:val="none" w:sz="0" w:space="0" w:color="auto"/>
          </w:divBdr>
          <w:divsChild>
            <w:div w:id="185096387">
              <w:marLeft w:val="0"/>
              <w:marRight w:val="0"/>
              <w:marTop w:val="0"/>
              <w:marBottom w:val="0"/>
              <w:divBdr>
                <w:top w:val="none" w:sz="0" w:space="0" w:color="auto"/>
                <w:left w:val="none" w:sz="0" w:space="0" w:color="auto"/>
                <w:bottom w:val="none" w:sz="0" w:space="0" w:color="auto"/>
                <w:right w:val="none" w:sz="0" w:space="0" w:color="auto"/>
              </w:divBdr>
              <w:divsChild>
                <w:div w:id="392432491">
                  <w:marLeft w:val="0"/>
                  <w:marRight w:val="0"/>
                  <w:marTop w:val="0"/>
                  <w:marBottom w:val="0"/>
                  <w:divBdr>
                    <w:top w:val="none" w:sz="0" w:space="0" w:color="auto"/>
                    <w:left w:val="none" w:sz="0" w:space="0" w:color="auto"/>
                    <w:bottom w:val="none" w:sz="0" w:space="0" w:color="auto"/>
                    <w:right w:val="none" w:sz="0" w:space="0" w:color="auto"/>
                  </w:divBdr>
                  <w:divsChild>
                    <w:div w:id="10894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497282">
      <w:bodyDiv w:val="1"/>
      <w:marLeft w:val="0"/>
      <w:marRight w:val="0"/>
      <w:marTop w:val="0"/>
      <w:marBottom w:val="0"/>
      <w:divBdr>
        <w:top w:val="none" w:sz="0" w:space="0" w:color="auto"/>
        <w:left w:val="none" w:sz="0" w:space="0" w:color="auto"/>
        <w:bottom w:val="none" w:sz="0" w:space="0" w:color="auto"/>
        <w:right w:val="none" w:sz="0" w:space="0" w:color="auto"/>
      </w:divBdr>
    </w:div>
    <w:div w:id="1099642916">
      <w:bodyDiv w:val="1"/>
      <w:marLeft w:val="0"/>
      <w:marRight w:val="0"/>
      <w:marTop w:val="0"/>
      <w:marBottom w:val="0"/>
      <w:divBdr>
        <w:top w:val="none" w:sz="0" w:space="0" w:color="auto"/>
        <w:left w:val="none" w:sz="0" w:space="0" w:color="auto"/>
        <w:bottom w:val="none" w:sz="0" w:space="0" w:color="auto"/>
        <w:right w:val="none" w:sz="0" w:space="0" w:color="auto"/>
      </w:divBdr>
    </w:div>
    <w:div w:id="1102409867">
      <w:bodyDiv w:val="1"/>
      <w:marLeft w:val="0"/>
      <w:marRight w:val="0"/>
      <w:marTop w:val="0"/>
      <w:marBottom w:val="0"/>
      <w:divBdr>
        <w:top w:val="none" w:sz="0" w:space="0" w:color="auto"/>
        <w:left w:val="none" w:sz="0" w:space="0" w:color="auto"/>
        <w:bottom w:val="none" w:sz="0" w:space="0" w:color="auto"/>
        <w:right w:val="none" w:sz="0" w:space="0" w:color="auto"/>
      </w:divBdr>
      <w:divsChild>
        <w:div w:id="19375180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3040155">
      <w:bodyDiv w:val="1"/>
      <w:marLeft w:val="0"/>
      <w:marRight w:val="0"/>
      <w:marTop w:val="0"/>
      <w:marBottom w:val="0"/>
      <w:divBdr>
        <w:top w:val="none" w:sz="0" w:space="0" w:color="auto"/>
        <w:left w:val="none" w:sz="0" w:space="0" w:color="auto"/>
        <w:bottom w:val="none" w:sz="0" w:space="0" w:color="auto"/>
        <w:right w:val="none" w:sz="0" w:space="0" w:color="auto"/>
      </w:divBdr>
      <w:divsChild>
        <w:div w:id="14026808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5271719">
      <w:bodyDiv w:val="1"/>
      <w:marLeft w:val="0"/>
      <w:marRight w:val="0"/>
      <w:marTop w:val="0"/>
      <w:marBottom w:val="0"/>
      <w:divBdr>
        <w:top w:val="none" w:sz="0" w:space="0" w:color="auto"/>
        <w:left w:val="none" w:sz="0" w:space="0" w:color="auto"/>
        <w:bottom w:val="none" w:sz="0" w:space="0" w:color="auto"/>
        <w:right w:val="none" w:sz="0" w:space="0" w:color="auto"/>
      </w:divBdr>
    </w:div>
    <w:div w:id="1106536880">
      <w:bodyDiv w:val="1"/>
      <w:marLeft w:val="0"/>
      <w:marRight w:val="0"/>
      <w:marTop w:val="0"/>
      <w:marBottom w:val="0"/>
      <w:divBdr>
        <w:top w:val="none" w:sz="0" w:space="0" w:color="auto"/>
        <w:left w:val="none" w:sz="0" w:space="0" w:color="auto"/>
        <w:bottom w:val="none" w:sz="0" w:space="0" w:color="auto"/>
        <w:right w:val="none" w:sz="0" w:space="0" w:color="auto"/>
      </w:divBdr>
    </w:div>
    <w:div w:id="1106735777">
      <w:bodyDiv w:val="1"/>
      <w:marLeft w:val="0"/>
      <w:marRight w:val="0"/>
      <w:marTop w:val="0"/>
      <w:marBottom w:val="0"/>
      <w:divBdr>
        <w:top w:val="none" w:sz="0" w:space="0" w:color="auto"/>
        <w:left w:val="none" w:sz="0" w:space="0" w:color="auto"/>
        <w:bottom w:val="none" w:sz="0" w:space="0" w:color="auto"/>
        <w:right w:val="none" w:sz="0" w:space="0" w:color="auto"/>
      </w:divBdr>
      <w:divsChild>
        <w:div w:id="6460139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3014276">
      <w:bodyDiv w:val="1"/>
      <w:marLeft w:val="0"/>
      <w:marRight w:val="0"/>
      <w:marTop w:val="0"/>
      <w:marBottom w:val="0"/>
      <w:divBdr>
        <w:top w:val="none" w:sz="0" w:space="0" w:color="auto"/>
        <w:left w:val="none" w:sz="0" w:space="0" w:color="auto"/>
        <w:bottom w:val="none" w:sz="0" w:space="0" w:color="auto"/>
        <w:right w:val="none" w:sz="0" w:space="0" w:color="auto"/>
      </w:divBdr>
    </w:div>
    <w:div w:id="1118262031">
      <w:bodyDiv w:val="1"/>
      <w:marLeft w:val="0"/>
      <w:marRight w:val="0"/>
      <w:marTop w:val="0"/>
      <w:marBottom w:val="0"/>
      <w:divBdr>
        <w:top w:val="none" w:sz="0" w:space="0" w:color="auto"/>
        <w:left w:val="none" w:sz="0" w:space="0" w:color="auto"/>
        <w:bottom w:val="none" w:sz="0" w:space="0" w:color="auto"/>
        <w:right w:val="none" w:sz="0" w:space="0" w:color="auto"/>
      </w:divBdr>
      <w:divsChild>
        <w:div w:id="1282031911">
          <w:marLeft w:val="0"/>
          <w:marRight w:val="0"/>
          <w:marTop w:val="0"/>
          <w:marBottom w:val="0"/>
          <w:divBdr>
            <w:top w:val="none" w:sz="0" w:space="0" w:color="auto"/>
            <w:left w:val="none" w:sz="0" w:space="0" w:color="auto"/>
            <w:bottom w:val="none" w:sz="0" w:space="0" w:color="auto"/>
            <w:right w:val="none" w:sz="0" w:space="0" w:color="auto"/>
          </w:divBdr>
          <w:divsChild>
            <w:div w:id="616251555">
              <w:marLeft w:val="0"/>
              <w:marRight w:val="0"/>
              <w:marTop w:val="0"/>
              <w:marBottom w:val="0"/>
              <w:divBdr>
                <w:top w:val="none" w:sz="0" w:space="0" w:color="auto"/>
                <w:left w:val="none" w:sz="0" w:space="0" w:color="auto"/>
                <w:bottom w:val="none" w:sz="0" w:space="0" w:color="auto"/>
                <w:right w:val="none" w:sz="0" w:space="0" w:color="auto"/>
              </w:divBdr>
              <w:divsChild>
                <w:div w:id="946741855">
                  <w:marLeft w:val="0"/>
                  <w:marRight w:val="0"/>
                  <w:marTop w:val="0"/>
                  <w:marBottom w:val="0"/>
                  <w:divBdr>
                    <w:top w:val="none" w:sz="0" w:space="0" w:color="auto"/>
                    <w:left w:val="none" w:sz="0" w:space="0" w:color="auto"/>
                    <w:bottom w:val="none" w:sz="0" w:space="0" w:color="auto"/>
                    <w:right w:val="none" w:sz="0" w:space="0" w:color="auto"/>
                  </w:divBdr>
                  <w:divsChild>
                    <w:div w:id="1729986480">
                      <w:marLeft w:val="0"/>
                      <w:marRight w:val="0"/>
                      <w:marTop w:val="0"/>
                      <w:marBottom w:val="0"/>
                      <w:divBdr>
                        <w:top w:val="none" w:sz="0" w:space="0" w:color="auto"/>
                        <w:left w:val="none" w:sz="0" w:space="0" w:color="auto"/>
                        <w:bottom w:val="none" w:sz="0" w:space="0" w:color="auto"/>
                        <w:right w:val="none" w:sz="0" w:space="0" w:color="auto"/>
                      </w:divBdr>
                      <w:divsChild>
                        <w:div w:id="20471704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23812313">
          <w:marLeft w:val="0"/>
          <w:marRight w:val="0"/>
          <w:marTop w:val="0"/>
          <w:marBottom w:val="0"/>
          <w:divBdr>
            <w:top w:val="none" w:sz="0" w:space="0" w:color="auto"/>
            <w:left w:val="none" w:sz="0" w:space="0" w:color="auto"/>
            <w:bottom w:val="none" w:sz="0" w:space="0" w:color="auto"/>
            <w:right w:val="none" w:sz="0" w:space="0" w:color="auto"/>
          </w:divBdr>
          <w:divsChild>
            <w:div w:id="1812211094">
              <w:marLeft w:val="0"/>
              <w:marRight w:val="0"/>
              <w:marTop w:val="0"/>
              <w:marBottom w:val="0"/>
              <w:divBdr>
                <w:top w:val="none" w:sz="0" w:space="0" w:color="auto"/>
                <w:left w:val="none" w:sz="0" w:space="0" w:color="auto"/>
                <w:bottom w:val="none" w:sz="0" w:space="0" w:color="auto"/>
                <w:right w:val="none" w:sz="0" w:space="0" w:color="auto"/>
              </w:divBdr>
              <w:divsChild>
                <w:div w:id="346100220">
                  <w:marLeft w:val="0"/>
                  <w:marRight w:val="0"/>
                  <w:marTop w:val="0"/>
                  <w:marBottom w:val="0"/>
                  <w:divBdr>
                    <w:top w:val="none" w:sz="0" w:space="0" w:color="auto"/>
                    <w:left w:val="none" w:sz="0" w:space="0" w:color="auto"/>
                    <w:bottom w:val="none" w:sz="0" w:space="0" w:color="auto"/>
                    <w:right w:val="none" w:sz="0" w:space="0" w:color="auto"/>
                  </w:divBdr>
                  <w:divsChild>
                    <w:div w:id="7871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645528">
      <w:bodyDiv w:val="1"/>
      <w:marLeft w:val="0"/>
      <w:marRight w:val="0"/>
      <w:marTop w:val="0"/>
      <w:marBottom w:val="0"/>
      <w:divBdr>
        <w:top w:val="none" w:sz="0" w:space="0" w:color="auto"/>
        <w:left w:val="none" w:sz="0" w:space="0" w:color="auto"/>
        <w:bottom w:val="none" w:sz="0" w:space="0" w:color="auto"/>
        <w:right w:val="none" w:sz="0" w:space="0" w:color="auto"/>
      </w:divBdr>
    </w:div>
    <w:div w:id="1128747017">
      <w:bodyDiv w:val="1"/>
      <w:marLeft w:val="0"/>
      <w:marRight w:val="0"/>
      <w:marTop w:val="0"/>
      <w:marBottom w:val="0"/>
      <w:divBdr>
        <w:top w:val="none" w:sz="0" w:space="0" w:color="auto"/>
        <w:left w:val="none" w:sz="0" w:space="0" w:color="auto"/>
        <w:bottom w:val="none" w:sz="0" w:space="0" w:color="auto"/>
        <w:right w:val="none" w:sz="0" w:space="0" w:color="auto"/>
      </w:divBdr>
    </w:div>
    <w:div w:id="1140657879">
      <w:bodyDiv w:val="1"/>
      <w:marLeft w:val="0"/>
      <w:marRight w:val="0"/>
      <w:marTop w:val="0"/>
      <w:marBottom w:val="0"/>
      <w:divBdr>
        <w:top w:val="none" w:sz="0" w:space="0" w:color="auto"/>
        <w:left w:val="none" w:sz="0" w:space="0" w:color="auto"/>
        <w:bottom w:val="none" w:sz="0" w:space="0" w:color="auto"/>
        <w:right w:val="none" w:sz="0" w:space="0" w:color="auto"/>
      </w:divBdr>
      <w:divsChild>
        <w:div w:id="19381716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3504345">
      <w:bodyDiv w:val="1"/>
      <w:marLeft w:val="0"/>
      <w:marRight w:val="0"/>
      <w:marTop w:val="0"/>
      <w:marBottom w:val="0"/>
      <w:divBdr>
        <w:top w:val="none" w:sz="0" w:space="0" w:color="auto"/>
        <w:left w:val="none" w:sz="0" w:space="0" w:color="auto"/>
        <w:bottom w:val="none" w:sz="0" w:space="0" w:color="auto"/>
        <w:right w:val="none" w:sz="0" w:space="0" w:color="auto"/>
      </w:divBdr>
    </w:div>
    <w:div w:id="1147480427">
      <w:bodyDiv w:val="1"/>
      <w:marLeft w:val="0"/>
      <w:marRight w:val="0"/>
      <w:marTop w:val="0"/>
      <w:marBottom w:val="0"/>
      <w:divBdr>
        <w:top w:val="none" w:sz="0" w:space="0" w:color="auto"/>
        <w:left w:val="none" w:sz="0" w:space="0" w:color="auto"/>
        <w:bottom w:val="none" w:sz="0" w:space="0" w:color="auto"/>
        <w:right w:val="none" w:sz="0" w:space="0" w:color="auto"/>
      </w:divBdr>
    </w:div>
    <w:div w:id="1148594938">
      <w:bodyDiv w:val="1"/>
      <w:marLeft w:val="0"/>
      <w:marRight w:val="0"/>
      <w:marTop w:val="0"/>
      <w:marBottom w:val="0"/>
      <w:divBdr>
        <w:top w:val="none" w:sz="0" w:space="0" w:color="auto"/>
        <w:left w:val="none" w:sz="0" w:space="0" w:color="auto"/>
        <w:bottom w:val="none" w:sz="0" w:space="0" w:color="auto"/>
        <w:right w:val="none" w:sz="0" w:space="0" w:color="auto"/>
      </w:divBdr>
    </w:div>
    <w:div w:id="1156725079">
      <w:bodyDiv w:val="1"/>
      <w:marLeft w:val="0"/>
      <w:marRight w:val="0"/>
      <w:marTop w:val="0"/>
      <w:marBottom w:val="0"/>
      <w:divBdr>
        <w:top w:val="none" w:sz="0" w:space="0" w:color="auto"/>
        <w:left w:val="none" w:sz="0" w:space="0" w:color="auto"/>
        <w:bottom w:val="none" w:sz="0" w:space="0" w:color="auto"/>
        <w:right w:val="none" w:sz="0" w:space="0" w:color="auto"/>
      </w:divBdr>
      <w:divsChild>
        <w:div w:id="1314602955">
          <w:marLeft w:val="0"/>
          <w:marRight w:val="0"/>
          <w:marTop w:val="0"/>
          <w:marBottom w:val="0"/>
          <w:divBdr>
            <w:top w:val="none" w:sz="0" w:space="0" w:color="auto"/>
            <w:left w:val="none" w:sz="0" w:space="0" w:color="auto"/>
            <w:bottom w:val="none" w:sz="0" w:space="0" w:color="auto"/>
            <w:right w:val="none" w:sz="0" w:space="0" w:color="auto"/>
          </w:divBdr>
          <w:divsChild>
            <w:div w:id="1409383575">
              <w:marLeft w:val="0"/>
              <w:marRight w:val="0"/>
              <w:marTop w:val="0"/>
              <w:marBottom w:val="0"/>
              <w:divBdr>
                <w:top w:val="none" w:sz="0" w:space="0" w:color="auto"/>
                <w:left w:val="none" w:sz="0" w:space="0" w:color="auto"/>
                <w:bottom w:val="none" w:sz="0" w:space="0" w:color="auto"/>
                <w:right w:val="none" w:sz="0" w:space="0" w:color="auto"/>
              </w:divBdr>
              <w:divsChild>
                <w:div w:id="534343256">
                  <w:marLeft w:val="0"/>
                  <w:marRight w:val="0"/>
                  <w:marTop w:val="0"/>
                  <w:marBottom w:val="0"/>
                  <w:divBdr>
                    <w:top w:val="none" w:sz="0" w:space="0" w:color="auto"/>
                    <w:left w:val="none" w:sz="0" w:space="0" w:color="auto"/>
                    <w:bottom w:val="none" w:sz="0" w:space="0" w:color="auto"/>
                    <w:right w:val="none" w:sz="0" w:space="0" w:color="auto"/>
                  </w:divBdr>
                  <w:divsChild>
                    <w:div w:id="60746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285893">
          <w:marLeft w:val="0"/>
          <w:marRight w:val="0"/>
          <w:marTop w:val="0"/>
          <w:marBottom w:val="0"/>
          <w:divBdr>
            <w:top w:val="none" w:sz="0" w:space="0" w:color="auto"/>
            <w:left w:val="none" w:sz="0" w:space="0" w:color="auto"/>
            <w:bottom w:val="none" w:sz="0" w:space="0" w:color="auto"/>
            <w:right w:val="none" w:sz="0" w:space="0" w:color="auto"/>
          </w:divBdr>
          <w:divsChild>
            <w:div w:id="252125803">
              <w:marLeft w:val="0"/>
              <w:marRight w:val="0"/>
              <w:marTop w:val="0"/>
              <w:marBottom w:val="0"/>
              <w:divBdr>
                <w:top w:val="none" w:sz="0" w:space="0" w:color="auto"/>
                <w:left w:val="none" w:sz="0" w:space="0" w:color="auto"/>
                <w:bottom w:val="none" w:sz="0" w:space="0" w:color="auto"/>
                <w:right w:val="none" w:sz="0" w:space="0" w:color="auto"/>
              </w:divBdr>
              <w:divsChild>
                <w:div w:id="843518157">
                  <w:marLeft w:val="0"/>
                  <w:marRight w:val="0"/>
                  <w:marTop w:val="0"/>
                  <w:marBottom w:val="0"/>
                  <w:divBdr>
                    <w:top w:val="none" w:sz="0" w:space="0" w:color="auto"/>
                    <w:left w:val="none" w:sz="0" w:space="0" w:color="auto"/>
                    <w:bottom w:val="none" w:sz="0" w:space="0" w:color="auto"/>
                    <w:right w:val="none" w:sz="0" w:space="0" w:color="auto"/>
                  </w:divBdr>
                  <w:divsChild>
                    <w:div w:id="187453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119758">
      <w:bodyDiv w:val="1"/>
      <w:marLeft w:val="0"/>
      <w:marRight w:val="0"/>
      <w:marTop w:val="0"/>
      <w:marBottom w:val="0"/>
      <w:divBdr>
        <w:top w:val="none" w:sz="0" w:space="0" w:color="auto"/>
        <w:left w:val="none" w:sz="0" w:space="0" w:color="auto"/>
        <w:bottom w:val="none" w:sz="0" w:space="0" w:color="auto"/>
        <w:right w:val="none" w:sz="0" w:space="0" w:color="auto"/>
      </w:divBdr>
    </w:div>
    <w:div w:id="1167210238">
      <w:bodyDiv w:val="1"/>
      <w:marLeft w:val="0"/>
      <w:marRight w:val="0"/>
      <w:marTop w:val="0"/>
      <w:marBottom w:val="0"/>
      <w:divBdr>
        <w:top w:val="none" w:sz="0" w:space="0" w:color="auto"/>
        <w:left w:val="none" w:sz="0" w:space="0" w:color="auto"/>
        <w:bottom w:val="none" w:sz="0" w:space="0" w:color="auto"/>
        <w:right w:val="none" w:sz="0" w:space="0" w:color="auto"/>
      </w:divBdr>
    </w:div>
    <w:div w:id="1168787240">
      <w:bodyDiv w:val="1"/>
      <w:marLeft w:val="0"/>
      <w:marRight w:val="0"/>
      <w:marTop w:val="0"/>
      <w:marBottom w:val="0"/>
      <w:divBdr>
        <w:top w:val="none" w:sz="0" w:space="0" w:color="auto"/>
        <w:left w:val="none" w:sz="0" w:space="0" w:color="auto"/>
        <w:bottom w:val="none" w:sz="0" w:space="0" w:color="auto"/>
        <w:right w:val="none" w:sz="0" w:space="0" w:color="auto"/>
      </w:divBdr>
    </w:div>
    <w:div w:id="1169254388">
      <w:bodyDiv w:val="1"/>
      <w:marLeft w:val="0"/>
      <w:marRight w:val="0"/>
      <w:marTop w:val="0"/>
      <w:marBottom w:val="0"/>
      <w:divBdr>
        <w:top w:val="none" w:sz="0" w:space="0" w:color="auto"/>
        <w:left w:val="none" w:sz="0" w:space="0" w:color="auto"/>
        <w:bottom w:val="none" w:sz="0" w:space="0" w:color="auto"/>
        <w:right w:val="none" w:sz="0" w:space="0" w:color="auto"/>
      </w:divBdr>
    </w:div>
    <w:div w:id="1169783713">
      <w:bodyDiv w:val="1"/>
      <w:marLeft w:val="0"/>
      <w:marRight w:val="0"/>
      <w:marTop w:val="0"/>
      <w:marBottom w:val="0"/>
      <w:divBdr>
        <w:top w:val="none" w:sz="0" w:space="0" w:color="auto"/>
        <w:left w:val="none" w:sz="0" w:space="0" w:color="auto"/>
        <w:bottom w:val="none" w:sz="0" w:space="0" w:color="auto"/>
        <w:right w:val="none" w:sz="0" w:space="0" w:color="auto"/>
      </w:divBdr>
    </w:div>
    <w:div w:id="1172135969">
      <w:bodyDiv w:val="1"/>
      <w:marLeft w:val="0"/>
      <w:marRight w:val="0"/>
      <w:marTop w:val="0"/>
      <w:marBottom w:val="0"/>
      <w:divBdr>
        <w:top w:val="none" w:sz="0" w:space="0" w:color="auto"/>
        <w:left w:val="none" w:sz="0" w:space="0" w:color="auto"/>
        <w:bottom w:val="none" w:sz="0" w:space="0" w:color="auto"/>
        <w:right w:val="none" w:sz="0" w:space="0" w:color="auto"/>
      </w:divBdr>
    </w:div>
    <w:div w:id="1184978611">
      <w:bodyDiv w:val="1"/>
      <w:marLeft w:val="0"/>
      <w:marRight w:val="0"/>
      <w:marTop w:val="0"/>
      <w:marBottom w:val="0"/>
      <w:divBdr>
        <w:top w:val="none" w:sz="0" w:space="0" w:color="auto"/>
        <w:left w:val="none" w:sz="0" w:space="0" w:color="auto"/>
        <w:bottom w:val="none" w:sz="0" w:space="0" w:color="auto"/>
        <w:right w:val="none" w:sz="0" w:space="0" w:color="auto"/>
      </w:divBdr>
    </w:div>
    <w:div w:id="1199660445">
      <w:bodyDiv w:val="1"/>
      <w:marLeft w:val="0"/>
      <w:marRight w:val="0"/>
      <w:marTop w:val="0"/>
      <w:marBottom w:val="0"/>
      <w:divBdr>
        <w:top w:val="none" w:sz="0" w:space="0" w:color="auto"/>
        <w:left w:val="none" w:sz="0" w:space="0" w:color="auto"/>
        <w:bottom w:val="none" w:sz="0" w:space="0" w:color="auto"/>
        <w:right w:val="none" w:sz="0" w:space="0" w:color="auto"/>
      </w:divBdr>
    </w:div>
    <w:div w:id="1199851210">
      <w:bodyDiv w:val="1"/>
      <w:marLeft w:val="0"/>
      <w:marRight w:val="0"/>
      <w:marTop w:val="0"/>
      <w:marBottom w:val="0"/>
      <w:divBdr>
        <w:top w:val="none" w:sz="0" w:space="0" w:color="auto"/>
        <w:left w:val="none" w:sz="0" w:space="0" w:color="auto"/>
        <w:bottom w:val="none" w:sz="0" w:space="0" w:color="auto"/>
        <w:right w:val="none" w:sz="0" w:space="0" w:color="auto"/>
      </w:divBdr>
    </w:div>
    <w:div w:id="1203136037">
      <w:bodyDiv w:val="1"/>
      <w:marLeft w:val="0"/>
      <w:marRight w:val="0"/>
      <w:marTop w:val="0"/>
      <w:marBottom w:val="0"/>
      <w:divBdr>
        <w:top w:val="none" w:sz="0" w:space="0" w:color="auto"/>
        <w:left w:val="none" w:sz="0" w:space="0" w:color="auto"/>
        <w:bottom w:val="none" w:sz="0" w:space="0" w:color="auto"/>
        <w:right w:val="none" w:sz="0" w:space="0" w:color="auto"/>
      </w:divBdr>
    </w:div>
    <w:div w:id="1203977087">
      <w:bodyDiv w:val="1"/>
      <w:marLeft w:val="0"/>
      <w:marRight w:val="0"/>
      <w:marTop w:val="0"/>
      <w:marBottom w:val="0"/>
      <w:divBdr>
        <w:top w:val="none" w:sz="0" w:space="0" w:color="auto"/>
        <w:left w:val="none" w:sz="0" w:space="0" w:color="auto"/>
        <w:bottom w:val="none" w:sz="0" w:space="0" w:color="auto"/>
        <w:right w:val="none" w:sz="0" w:space="0" w:color="auto"/>
      </w:divBdr>
      <w:divsChild>
        <w:div w:id="1340960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0164772">
      <w:bodyDiv w:val="1"/>
      <w:marLeft w:val="0"/>
      <w:marRight w:val="0"/>
      <w:marTop w:val="0"/>
      <w:marBottom w:val="0"/>
      <w:divBdr>
        <w:top w:val="none" w:sz="0" w:space="0" w:color="auto"/>
        <w:left w:val="none" w:sz="0" w:space="0" w:color="auto"/>
        <w:bottom w:val="none" w:sz="0" w:space="0" w:color="auto"/>
        <w:right w:val="none" w:sz="0" w:space="0" w:color="auto"/>
      </w:divBdr>
      <w:divsChild>
        <w:div w:id="2370630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1282266">
      <w:bodyDiv w:val="1"/>
      <w:marLeft w:val="0"/>
      <w:marRight w:val="0"/>
      <w:marTop w:val="0"/>
      <w:marBottom w:val="0"/>
      <w:divBdr>
        <w:top w:val="none" w:sz="0" w:space="0" w:color="auto"/>
        <w:left w:val="none" w:sz="0" w:space="0" w:color="auto"/>
        <w:bottom w:val="none" w:sz="0" w:space="0" w:color="auto"/>
        <w:right w:val="none" w:sz="0" w:space="0" w:color="auto"/>
      </w:divBdr>
    </w:div>
    <w:div w:id="1238203963">
      <w:bodyDiv w:val="1"/>
      <w:marLeft w:val="0"/>
      <w:marRight w:val="0"/>
      <w:marTop w:val="0"/>
      <w:marBottom w:val="0"/>
      <w:divBdr>
        <w:top w:val="none" w:sz="0" w:space="0" w:color="auto"/>
        <w:left w:val="none" w:sz="0" w:space="0" w:color="auto"/>
        <w:bottom w:val="none" w:sz="0" w:space="0" w:color="auto"/>
        <w:right w:val="none" w:sz="0" w:space="0" w:color="auto"/>
      </w:divBdr>
      <w:divsChild>
        <w:div w:id="1221175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8590016">
      <w:bodyDiv w:val="1"/>
      <w:marLeft w:val="0"/>
      <w:marRight w:val="0"/>
      <w:marTop w:val="0"/>
      <w:marBottom w:val="0"/>
      <w:divBdr>
        <w:top w:val="none" w:sz="0" w:space="0" w:color="auto"/>
        <w:left w:val="none" w:sz="0" w:space="0" w:color="auto"/>
        <w:bottom w:val="none" w:sz="0" w:space="0" w:color="auto"/>
        <w:right w:val="none" w:sz="0" w:space="0" w:color="auto"/>
      </w:divBdr>
      <w:divsChild>
        <w:div w:id="1595044722">
          <w:marLeft w:val="0"/>
          <w:marRight w:val="0"/>
          <w:marTop w:val="0"/>
          <w:marBottom w:val="0"/>
          <w:divBdr>
            <w:top w:val="none" w:sz="0" w:space="0" w:color="auto"/>
            <w:left w:val="none" w:sz="0" w:space="0" w:color="auto"/>
            <w:bottom w:val="none" w:sz="0" w:space="0" w:color="auto"/>
            <w:right w:val="none" w:sz="0" w:space="0" w:color="auto"/>
          </w:divBdr>
          <w:divsChild>
            <w:div w:id="575672567">
              <w:marLeft w:val="0"/>
              <w:marRight w:val="0"/>
              <w:marTop w:val="0"/>
              <w:marBottom w:val="0"/>
              <w:divBdr>
                <w:top w:val="none" w:sz="0" w:space="0" w:color="auto"/>
                <w:left w:val="none" w:sz="0" w:space="0" w:color="auto"/>
                <w:bottom w:val="none" w:sz="0" w:space="0" w:color="auto"/>
                <w:right w:val="none" w:sz="0" w:space="0" w:color="auto"/>
              </w:divBdr>
              <w:divsChild>
                <w:div w:id="556353805">
                  <w:marLeft w:val="0"/>
                  <w:marRight w:val="0"/>
                  <w:marTop w:val="0"/>
                  <w:marBottom w:val="0"/>
                  <w:divBdr>
                    <w:top w:val="none" w:sz="0" w:space="0" w:color="auto"/>
                    <w:left w:val="none" w:sz="0" w:space="0" w:color="auto"/>
                    <w:bottom w:val="none" w:sz="0" w:space="0" w:color="auto"/>
                    <w:right w:val="none" w:sz="0" w:space="0" w:color="auto"/>
                  </w:divBdr>
                  <w:divsChild>
                    <w:div w:id="619530980">
                      <w:marLeft w:val="0"/>
                      <w:marRight w:val="0"/>
                      <w:marTop w:val="0"/>
                      <w:marBottom w:val="0"/>
                      <w:divBdr>
                        <w:top w:val="none" w:sz="0" w:space="0" w:color="auto"/>
                        <w:left w:val="none" w:sz="0" w:space="0" w:color="auto"/>
                        <w:bottom w:val="none" w:sz="0" w:space="0" w:color="auto"/>
                        <w:right w:val="none" w:sz="0" w:space="0" w:color="auto"/>
                      </w:divBdr>
                      <w:divsChild>
                        <w:div w:id="2010209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343513349">
          <w:marLeft w:val="0"/>
          <w:marRight w:val="0"/>
          <w:marTop w:val="0"/>
          <w:marBottom w:val="0"/>
          <w:divBdr>
            <w:top w:val="none" w:sz="0" w:space="0" w:color="auto"/>
            <w:left w:val="none" w:sz="0" w:space="0" w:color="auto"/>
            <w:bottom w:val="none" w:sz="0" w:space="0" w:color="auto"/>
            <w:right w:val="none" w:sz="0" w:space="0" w:color="auto"/>
          </w:divBdr>
          <w:divsChild>
            <w:div w:id="1551107718">
              <w:marLeft w:val="0"/>
              <w:marRight w:val="0"/>
              <w:marTop w:val="0"/>
              <w:marBottom w:val="0"/>
              <w:divBdr>
                <w:top w:val="none" w:sz="0" w:space="0" w:color="auto"/>
                <w:left w:val="none" w:sz="0" w:space="0" w:color="auto"/>
                <w:bottom w:val="none" w:sz="0" w:space="0" w:color="auto"/>
                <w:right w:val="none" w:sz="0" w:space="0" w:color="auto"/>
              </w:divBdr>
              <w:divsChild>
                <w:div w:id="994185887">
                  <w:marLeft w:val="0"/>
                  <w:marRight w:val="0"/>
                  <w:marTop w:val="0"/>
                  <w:marBottom w:val="0"/>
                  <w:divBdr>
                    <w:top w:val="none" w:sz="0" w:space="0" w:color="auto"/>
                    <w:left w:val="none" w:sz="0" w:space="0" w:color="auto"/>
                    <w:bottom w:val="none" w:sz="0" w:space="0" w:color="auto"/>
                    <w:right w:val="none" w:sz="0" w:space="0" w:color="auto"/>
                  </w:divBdr>
                  <w:divsChild>
                    <w:div w:id="208329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967125">
      <w:bodyDiv w:val="1"/>
      <w:marLeft w:val="0"/>
      <w:marRight w:val="0"/>
      <w:marTop w:val="0"/>
      <w:marBottom w:val="0"/>
      <w:divBdr>
        <w:top w:val="none" w:sz="0" w:space="0" w:color="auto"/>
        <w:left w:val="none" w:sz="0" w:space="0" w:color="auto"/>
        <w:bottom w:val="none" w:sz="0" w:space="0" w:color="auto"/>
        <w:right w:val="none" w:sz="0" w:space="0" w:color="auto"/>
      </w:divBdr>
    </w:div>
    <w:div w:id="1254971688">
      <w:bodyDiv w:val="1"/>
      <w:marLeft w:val="0"/>
      <w:marRight w:val="0"/>
      <w:marTop w:val="0"/>
      <w:marBottom w:val="0"/>
      <w:divBdr>
        <w:top w:val="none" w:sz="0" w:space="0" w:color="auto"/>
        <w:left w:val="none" w:sz="0" w:space="0" w:color="auto"/>
        <w:bottom w:val="none" w:sz="0" w:space="0" w:color="auto"/>
        <w:right w:val="none" w:sz="0" w:space="0" w:color="auto"/>
      </w:divBdr>
    </w:div>
    <w:div w:id="1255093105">
      <w:bodyDiv w:val="1"/>
      <w:marLeft w:val="0"/>
      <w:marRight w:val="0"/>
      <w:marTop w:val="0"/>
      <w:marBottom w:val="0"/>
      <w:divBdr>
        <w:top w:val="none" w:sz="0" w:space="0" w:color="auto"/>
        <w:left w:val="none" w:sz="0" w:space="0" w:color="auto"/>
        <w:bottom w:val="none" w:sz="0" w:space="0" w:color="auto"/>
        <w:right w:val="none" w:sz="0" w:space="0" w:color="auto"/>
      </w:divBdr>
    </w:div>
    <w:div w:id="1263608235">
      <w:bodyDiv w:val="1"/>
      <w:marLeft w:val="0"/>
      <w:marRight w:val="0"/>
      <w:marTop w:val="0"/>
      <w:marBottom w:val="0"/>
      <w:divBdr>
        <w:top w:val="none" w:sz="0" w:space="0" w:color="auto"/>
        <w:left w:val="none" w:sz="0" w:space="0" w:color="auto"/>
        <w:bottom w:val="none" w:sz="0" w:space="0" w:color="auto"/>
        <w:right w:val="none" w:sz="0" w:space="0" w:color="auto"/>
      </w:divBdr>
      <w:divsChild>
        <w:div w:id="14713598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5307878">
      <w:bodyDiv w:val="1"/>
      <w:marLeft w:val="0"/>
      <w:marRight w:val="0"/>
      <w:marTop w:val="0"/>
      <w:marBottom w:val="0"/>
      <w:divBdr>
        <w:top w:val="none" w:sz="0" w:space="0" w:color="auto"/>
        <w:left w:val="none" w:sz="0" w:space="0" w:color="auto"/>
        <w:bottom w:val="none" w:sz="0" w:space="0" w:color="auto"/>
        <w:right w:val="none" w:sz="0" w:space="0" w:color="auto"/>
      </w:divBdr>
      <w:divsChild>
        <w:div w:id="7438383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5118148">
      <w:bodyDiv w:val="1"/>
      <w:marLeft w:val="0"/>
      <w:marRight w:val="0"/>
      <w:marTop w:val="0"/>
      <w:marBottom w:val="0"/>
      <w:divBdr>
        <w:top w:val="none" w:sz="0" w:space="0" w:color="auto"/>
        <w:left w:val="none" w:sz="0" w:space="0" w:color="auto"/>
        <w:bottom w:val="none" w:sz="0" w:space="0" w:color="auto"/>
        <w:right w:val="none" w:sz="0" w:space="0" w:color="auto"/>
      </w:divBdr>
    </w:div>
    <w:div w:id="1286930813">
      <w:bodyDiv w:val="1"/>
      <w:marLeft w:val="0"/>
      <w:marRight w:val="0"/>
      <w:marTop w:val="0"/>
      <w:marBottom w:val="0"/>
      <w:divBdr>
        <w:top w:val="none" w:sz="0" w:space="0" w:color="auto"/>
        <w:left w:val="none" w:sz="0" w:space="0" w:color="auto"/>
        <w:bottom w:val="none" w:sz="0" w:space="0" w:color="auto"/>
        <w:right w:val="none" w:sz="0" w:space="0" w:color="auto"/>
      </w:divBdr>
      <w:divsChild>
        <w:div w:id="1853647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5724425">
      <w:bodyDiv w:val="1"/>
      <w:marLeft w:val="0"/>
      <w:marRight w:val="0"/>
      <w:marTop w:val="0"/>
      <w:marBottom w:val="0"/>
      <w:divBdr>
        <w:top w:val="none" w:sz="0" w:space="0" w:color="auto"/>
        <w:left w:val="none" w:sz="0" w:space="0" w:color="auto"/>
        <w:bottom w:val="none" w:sz="0" w:space="0" w:color="auto"/>
        <w:right w:val="none" w:sz="0" w:space="0" w:color="auto"/>
      </w:divBdr>
    </w:div>
    <w:div w:id="1317566158">
      <w:bodyDiv w:val="1"/>
      <w:marLeft w:val="0"/>
      <w:marRight w:val="0"/>
      <w:marTop w:val="0"/>
      <w:marBottom w:val="0"/>
      <w:divBdr>
        <w:top w:val="none" w:sz="0" w:space="0" w:color="auto"/>
        <w:left w:val="none" w:sz="0" w:space="0" w:color="auto"/>
        <w:bottom w:val="none" w:sz="0" w:space="0" w:color="auto"/>
        <w:right w:val="none" w:sz="0" w:space="0" w:color="auto"/>
      </w:divBdr>
      <w:divsChild>
        <w:div w:id="224990860">
          <w:marLeft w:val="0"/>
          <w:marRight w:val="0"/>
          <w:marTop w:val="0"/>
          <w:marBottom w:val="0"/>
          <w:divBdr>
            <w:top w:val="none" w:sz="0" w:space="0" w:color="auto"/>
            <w:left w:val="none" w:sz="0" w:space="0" w:color="auto"/>
            <w:bottom w:val="none" w:sz="0" w:space="0" w:color="auto"/>
            <w:right w:val="none" w:sz="0" w:space="0" w:color="auto"/>
          </w:divBdr>
          <w:divsChild>
            <w:div w:id="1483234294">
              <w:marLeft w:val="0"/>
              <w:marRight w:val="0"/>
              <w:marTop w:val="0"/>
              <w:marBottom w:val="0"/>
              <w:divBdr>
                <w:top w:val="none" w:sz="0" w:space="0" w:color="auto"/>
                <w:left w:val="none" w:sz="0" w:space="0" w:color="auto"/>
                <w:bottom w:val="none" w:sz="0" w:space="0" w:color="auto"/>
                <w:right w:val="none" w:sz="0" w:space="0" w:color="auto"/>
              </w:divBdr>
              <w:divsChild>
                <w:div w:id="458376870">
                  <w:marLeft w:val="0"/>
                  <w:marRight w:val="0"/>
                  <w:marTop w:val="0"/>
                  <w:marBottom w:val="0"/>
                  <w:divBdr>
                    <w:top w:val="none" w:sz="0" w:space="0" w:color="auto"/>
                    <w:left w:val="none" w:sz="0" w:space="0" w:color="auto"/>
                    <w:bottom w:val="none" w:sz="0" w:space="0" w:color="auto"/>
                    <w:right w:val="none" w:sz="0" w:space="0" w:color="auto"/>
                  </w:divBdr>
                  <w:divsChild>
                    <w:div w:id="679165450">
                      <w:marLeft w:val="0"/>
                      <w:marRight w:val="0"/>
                      <w:marTop w:val="0"/>
                      <w:marBottom w:val="0"/>
                      <w:divBdr>
                        <w:top w:val="none" w:sz="0" w:space="0" w:color="auto"/>
                        <w:left w:val="none" w:sz="0" w:space="0" w:color="auto"/>
                        <w:bottom w:val="none" w:sz="0" w:space="0" w:color="auto"/>
                        <w:right w:val="none" w:sz="0" w:space="0" w:color="auto"/>
                      </w:divBdr>
                      <w:divsChild>
                        <w:div w:id="12244394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746339862">
          <w:marLeft w:val="0"/>
          <w:marRight w:val="0"/>
          <w:marTop w:val="0"/>
          <w:marBottom w:val="0"/>
          <w:divBdr>
            <w:top w:val="none" w:sz="0" w:space="0" w:color="auto"/>
            <w:left w:val="none" w:sz="0" w:space="0" w:color="auto"/>
            <w:bottom w:val="none" w:sz="0" w:space="0" w:color="auto"/>
            <w:right w:val="none" w:sz="0" w:space="0" w:color="auto"/>
          </w:divBdr>
          <w:divsChild>
            <w:div w:id="2068994550">
              <w:marLeft w:val="0"/>
              <w:marRight w:val="0"/>
              <w:marTop w:val="0"/>
              <w:marBottom w:val="0"/>
              <w:divBdr>
                <w:top w:val="none" w:sz="0" w:space="0" w:color="auto"/>
                <w:left w:val="none" w:sz="0" w:space="0" w:color="auto"/>
                <w:bottom w:val="none" w:sz="0" w:space="0" w:color="auto"/>
                <w:right w:val="none" w:sz="0" w:space="0" w:color="auto"/>
              </w:divBdr>
              <w:divsChild>
                <w:div w:id="522943310">
                  <w:marLeft w:val="0"/>
                  <w:marRight w:val="0"/>
                  <w:marTop w:val="0"/>
                  <w:marBottom w:val="0"/>
                  <w:divBdr>
                    <w:top w:val="none" w:sz="0" w:space="0" w:color="auto"/>
                    <w:left w:val="none" w:sz="0" w:space="0" w:color="auto"/>
                    <w:bottom w:val="none" w:sz="0" w:space="0" w:color="auto"/>
                    <w:right w:val="none" w:sz="0" w:space="0" w:color="auto"/>
                  </w:divBdr>
                  <w:divsChild>
                    <w:div w:id="43071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468460">
      <w:bodyDiv w:val="1"/>
      <w:marLeft w:val="0"/>
      <w:marRight w:val="0"/>
      <w:marTop w:val="0"/>
      <w:marBottom w:val="0"/>
      <w:divBdr>
        <w:top w:val="none" w:sz="0" w:space="0" w:color="auto"/>
        <w:left w:val="none" w:sz="0" w:space="0" w:color="auto"/>
        <w:bottom w:val="none" w:sz="0" w:space="0" w:color="auto"/>
        <w:right w:val="none" w:sz="0" w:space="0" w:color="auto"/>
      </w:divBdr>
      <w:divsChild>
        <w:div w:id="19237573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2780400">
      <w:bodyDiv w:val="1"/>
      <w:marLeft w:val="0"/>
      <w:marRight w:val="0"/>
      <w:marTop w:val="0"/>
      <w:marBottom w:val="0"/>
      <w:divBdr>
        <w:top w:val="none" w:sz="0" w:space="0" w:color="auto"/>
        <w:left w:val="none" w:sz="0" w:space="0" w:color="auto"/>
        <w:bottom w:val="none" w:sz="0" w:space="0" w:color="auto"/>
        <w:right w:val="none" w:sz="0" w:space="0" w:color="auto"/>
      </w:divBdr>
    </w:div>
    <w:div w:id="1344162034">
      <w:bodyDiv w:val="1"/>
      <w:marLeft w:val="0"/>
      <w:marRight w:val="0"/>
      <w:marTop w:val="0"/>
      <w:marBottom w:val="0"/>
      <w:divBdr>
        <w:top w:val="none" w:sz="0" w:space="0" w:color="auto"/>
        <w:left w:val="none" w:sz="0" w:space="0" w:color="auto"/>
        <w:bottom w:val="none" w:sz="0" w:space="0" w:color="auto"/>
        <w:right w:val="none" w:sz="0" w:space="0" w:color="auto"/>
      </w:divBdr>
    </w:div>
    <w:div w:id="1346175190">
      <w:bodyDiv w:val="1"/>
      <w:marLeft w:val="0"/>
      <w:marRight w:val="0"/>
      <w:marTop w:val="0"/>
      <w:marBottom w:val="0"/>
      <w:divBdr>
        <w:top w:val="none" w:sz="0" w:space="0" w:color="auto"/>
        <w:left w:val="none" w:sz="0" w:space="0" w:color="auto"/>
        <w:bottom w:val="none" w:sz="0" w:space="0" w:color="auto"/>
        <w:right w:val="none" w:sz="0" w:space="0" w:color="auto"/>
      </w:divBdr>
      <w:divsChild>
        <w:div w:id="1048722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1685104">
      <w:bodyDiv w:val="1"/>
      <w:marLeft w:val="0"/>
      <w:marRight w:val="0"/>
      <w:marTop w:val="0"/>
      <w:marBottom w:val="0"/>
      <w:divBdr>
        <w:top w:val="none" w:sz="0" w:space="0" w:color="auto"/>
        <w:left w:val="none" w:sz="0" w:space="0" w:color="auto"/>
        <w:bottom w:val="none" w:sz="0" w:space="0" w:color="auto"/>
        <w:right w:val="none" w:sz="0" w:space="0" w:color="auto"/>
      </w:divBdr>
      <w:divsChild>
        <w:div w:id="2646569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945625">
      <w:bodyDiv w:val="1"/>
      <w:marLeft w:val="0"/>
      <w:marRight w:val="0"/>
      <w:marTop w:val="0"/>
      <w:marBottom w:val="0"/>
      <w:divBdr>
        <w:top w:val="none" w:sz="0" w:space="0" w:color="auto"/>
        <w:left w:val="none" w:sz="0" w:space="0" w:color="auto"/>
        <w:bottom w:val="none" w:sz="0" w:space="0" w:color="auto"/>
        <w:right w:val="none" w:sz="0" w:space="0" w:color="auto"/>
      </w:divBdr>
    </w:div>
    <w:div w:id="1368216965">
      <w:bodyDiv w:val="1"/>
      <w:marLeft w:val="0"/>
      <w:marRight w:val="0"/>
      <w:marTop w:val="0"/>
      <w:marBottom w:val="0"/>
      <w:divBdr>
        <w:top w:val="none" w:sz="0" w:space="0" w:color="auto"/>
        <w:left w:val="none" w:sz="0" w:space="0" w:color="auto"/>
        <w:bottom w:val="none" w:sz="0" w:space="0" w:color="auto"/>
        <w:right w:val="none" w:sz="0" w:space="0" w:color="auto"/>
      </w:divBdr>
      <w:divsChild>
        <w:div w:id="8119438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1953787">
      <w:bodyDiv w:val="1"/>
      <w:marLeft w:val="0"/>
      <w:marRight w:val="0"/>
      <w:marTop w:val="0"/>
      <w:marBottom w:val="0"/>
      <w:divBdr>
        <w:top w:val="none" w:sz="0" w:space="0" w:color="auto"/>
        <w:left w:val="none" w:sz="0" w:space="0" w:color="auto"/>
        <w:bottom w:val="none" w:sz="0" w:space="0" w:color="auto"/>
        <w:right w:val="none" w:sz="0" w:space="0" w:color="auto"/>
      </w:divBdr>
    </w:div>
    <w:div w:id="1374036591">
      <w:bodyDiv w:val="1"/>
      <w:marLeft w:val="0"/>
      <w:marRight w:val="0"/>
      <w:marTop w:val="0"/>
      <w:marBottom w:val="0"/>
      <w:divBdr>
        <w:top w:val="none" w:sz="0" w:space="0" w:color="auto"/>
        <w:left w:val="none" w:sz="0" w:space="0" w:color="auto"/>
        <w:bottom w:val="none" w:sz="0" w:space="0" w:color="auto"/>
        <w:right w:val="none" w:sz="0" w:space="0" w:color="auto"/>
      </w:divBdr>
    </w:div>
    <w:div w:id="1377661356">
      <w:bodyDiv w:val="1"/>
      <w:marLeft w:val="0"/>
      <w:marRight w:val="0"/>
      <w:marTop w:val="0"/>
      <w:marBottom w:val="0"/>
      <w:divBdr>
        <w:top w:val="none" w:sz="0" w:space="0" w:color="auto"/>
        <w:left w:val="none" w:sz="0" w:space="0" w:color="auto"/>
        <w:bottom w:val="none" w:sz="0" w:space="0" w:color="auto"/>
        <w:right w:val="none" w:sz="0" w:space="0" w:color="auto"/>
      </w:divBdr>
      <w:divsChild>
        <w:div w:id="20063250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0014278">
      <w:bodyDiv w:val="1"/>
      <w:marLeft w:val="0"/>
      <w:marRight w:val="0"/>
      <w:marTop w:val="0"/>
      <w:marBottom w:val="0"/>
      <w:divBdr>
        <w:top w:val="none" w:sz="0" w:space="0" w:color="auto"/>
        <w:left w:val="none" w:sz="0" w:space="0" w:color="auto"/>
        <w:bottom w:val="none" w:sz="0" w:space="0" w:color="auto"/>
        <w:right w:val="none" w:sz="0" w:space="0" w:color="auto"/>
      </w:divBdr>
    </w:div>
    <w:div w:id="1382829493">
      <w:bodyDiv w:val="1"/>
      <w:marLeft w:val="0"/>
      <w:marRight w:val="0"/>
      <w:marTop w:val="0"/>
      <w:marBottom w:val="0"/>
      <w:divBdr>
        <w:top w:val="none" w:sz="0" w:space="0" w:color="auto"/>
        <w:left w:val="none" w:sz="0" w:space="0" w:color="auto"/>
        <w:bottom w:val="none" w:sz="0" w:space="0" w:color="auto"/>
        <w:right w:val="none" w:sz="0" w:space="0" w:color="auto"/>
      </w:divBdr>
    </w:div>
    <w:div w:id="1386493310">
      <w:bodyDiv w:val="1"/>
      <w:marLeft w:val="0"/>
      <w:marRight w:val="0"/>
      <w:marTop w:val="0"/>
      <w:marBottom w:val="0"/>
      <w:divBdr>
        <w:top w:val="none" w:sz="0" w:space="0" w:color="auto"/>
        <w:left w:val="none" w:sz="0" w:space="0" w:color="auto"/>
        <w:bottom w:val="none" w:sz="0" w:space="0" w:color="auto"/>
        <w:right w:val="none" w:sz="0" w:space="0" w:color="auto"/>
      </w:divBdr>
      <w:divsChild>
        <w:div w:id="741561452">
          <w:marLeft w:val="0"/>
          <w:marRight w:val="0"/>
          <w:marTop w:val="0"/>
          <w:marBottom w:val="0"/>
          <w:divBdr>
            <w:top w:val="none" w:sz="0" w:space="0" w:color="auto"/>
            <w:left w:val="none" w:sz="0" w:space="0" w:color="auto"/>
            <w:bottom w:val="none" w:sz="0" w:space="0" w:color="auto"/>
            <w:right w:val="none" w:sz="0" w:space="0" w:color="auto"/>
          </w:divBdr>
          <w:divsChild>
            <w:div w:id="316148431">
              <w:marLeft w:val="0"/>
              <w:marRight w:val="0"/>
              <w:marTop w:val="0"/>
              <w:marBottom w:val="0"/>
              <w:divBdr>
                <w:top w:val="none" w:sz="0" w:space="0" w:color="auto"/>
                <w:left w:val="none" w:sz="0" w:space="0" w:color="auto"/>
                <w:bottom w:val="none" w:sz="0" w:space="0" w:color="auto"/>
                <w:right w:val="none" w:sz="0" w:space="0" w:color="auto"/>
              </w:divBdr>
              <w:divsChild>
                <w:div w:id="1539774846">
                  <w:marLeft w:val="0"/>
                  <w:marRight w:val="0"/>
                  <w:marTop w:val="0"/>
                  <w:marBottom w:val="0"/>
                  <w:divBdr>
                    <w:top w:val="none" w:sz="0" w:space="0" w:color="auto"/>
                    <w:left w:val="none" w:sz="0" w:space="0" w:color="auto"/>
                    <w:bottom w:val="none" w:sz="0" w:space="0" w:color="auto"/>
                    <w:right w:val="none" w:sz="0" w:space="0" w:color="auto"/>
                  </w:divBdr>
                  <w:divsChild>
                    <w:div w:id="19211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876575">
      <w:bodyDiv w:val="1"/>
      <w:marLeft w:val="0"/>
      <w:marRight w:val="0"/>
      <w:marTop w:val="0"/>
      <w:marBottom w:val="0"/>
      <w:divBdr>
        <w:top w:val="none" w:sz="0" w:space="0" w:color="auto"/>
        <w:left w:val="none" w:sz="0" w:space="0" w:color="auto"/>
        <w:bottom w:val="none" w:sz="0" w:space="0" w:color="auto"/>
        <w:right w:val="none" w:sz="0" w:space="0" w:color="auto"/>
      </w:divBdr>
    </w:div>
    <w:div w:id="1397364505">
      <w:bodyDiv w:val="1"/>
      <w:marLeft w:val="0"/>
      <w:marRight w:val="0"/>
      <w:marTop w:val="0"/>
      <w:marBottom w:val="0"/>
      <w:divBdr>
        <w:top w:val="none" w:sz="0" w:space="0" w:color="auto"/>
        <w:left w:val="none" w:sz="0" w:space="0" w:color="auto"/>
        <w:bottom w:val="none" w:sz="0" w:space="0" w:color="auto"/>
        <w:right w:val="none" w:sz="0" w:space="0" w:color="auto"/>
      </w:divBdr>
    </w:div>
    <w:div w:id="1402753466">
      <w:bodyDiv w:val="1"/>
      <w:marLeft w:val="0"/>
      <w:marRight w:val="0"/>
      <w:marTop w:val="0"/>
      <w:marBottom w:val="0"/>
      <w:divBdr>
        <w:top w:val="none" w:sz="0" w:space="0" w:color="auto"/>
        <w:left w:val="none" w:sz="0" w:space="0" w:color="auto"/>
        <w:bottom w:val="none" w:sz="0" w:space="0" w:color="auto"/>
        <w:right w:val="none" w:sz="0" w:space="0" w:color="auto"/>
      </w:divBdr>
    </w:div>
    <w:div w:id="1406149019">
      <w:bodyDiv w:val="1"/>
      <w:marLeft w:val="0"/>
      <w:marRight w:val="0"/>
      <w:marTop w:val="0"/>
      <w:marBottom w:val="0"/>
      <w:divBdr>
        <w:top w:val="none" w:sz="0" w:space="0" w:color="auto"/>
        <w:left w:val="none" w:sz="0" w:space="0" w:color="auto"/>
        <w:bottom w:val="none" w:sz="0" w:space="0" w:color="auto"/>
        <w:right w:val="none" w:sz="0" w:space="0" w:color="auto"/>
      </w:divBdr>
    </w:div>
    <w:div w:id="1421633283">
      <w:bodyDiv w:val="1"/>
      <w:marLeft w:val="0"/>
      <w:marRight w:val="0"/>
      <w:marTop w:val="0"/>
      <w:marBottom w:val="0"/>
      <w:divBdr>
        <w:top w:val="none" w:sz="0" w:space="0" w:color="auto"/>
        <w:left w:val="none" w:sz="0" w:space="0" w:color="auto"/>
        <w:bottom w:val="none" w:sz="0" w:space="0" w:color="auto"/>
        <w:right w:val="none" w:sz="0" w:space="0" w:color="auto"/>
      </w:divBdr>
      <w:divsChild>
        <w:div w:id="449084038">
          <w:marLeft w:val="0"/>
          <w:marRight w:val="0"/>
          <w:marTop w:val="0"/>
          <w:marBottom w:val="0"/>
          <w:divBdr>
            <w:top w:val="none" w:sz="0" w:space="0" w:color="auto"/>
            <w:left w:val="none" w:sz="0" w:space="0" w:color="auto"/>
            <w:bottom w:val="none" w:sz="0" w:space="0" w:color="auto"/>
            <w:right w:val="none" w:sz="0" w:space="0" w:color="auto"/>
          </w:divBdr>
          <w:divsChild>
            <w:div w:id="290984111">
              <w:marLeft w:val="0"/>
              <w:marRight w:val="0"/>
              <w:marTop w:val="0"/>
              <w:marBottom w:val="0"/>
              <w:divBdr>
                <w:top w:val="none" w:sz="0" w:space="0" w:color="auto"/>
                <w:left w:val="none" w:sz="0" w:space="0" w:color="auto"/>
                <w:bottom w:val="none" w:sz="0" w:space="0" w:color="auto"/>
                <w:right w:val="none" w:sz="0" w:space="0" w:color="auto"/>
              </w:divBdr>
              <w:divsChild>
                <w:div w:id="58788408">
                  <w:marLeft w:val="0"/>
                  <w:marRight w:val="0"/>
                  <w:marTop w:val="0"/>
                  <w:marBottom w:val="0"/>
                  <w:divBdr>
                    <w:top w:val="none" w:sz="0" w:space="0" w:color="auto"/>
                    <w:left w:val="none" w:sz="0" w:space="0" w:color="auto"/>
                    <w:bottom w:val="none" w:sz="0" w:space="0" w:color="auto"/>
                    <w:right w:val="none" w:sz="0" w:space="0" w:color="auto"/>
                  </w:divBdr>
                  <w:divsChild>
                    <w:div w:id="476798012">
                      <w:marLeft w:val="0"/>
                      <w:marRight w:val="0"/>
                      <w:marTop w:val="0"/>
                      <w:marBottom w:val="0"/>
                      <w:divBdr>
                        <w:top w:val="none" w:sz="0" w:space="0" w:color="auto"/>
                        <w:left w:val="none" w:sz="0" w:space="0" w:color="auto"/>
                        <w:bottom w:val="none" w:sz="0" w:space="0" w:color="auto"/>
                        <w:right w:val="none" w:sz="0" w:space="0" w:color="auto"/>
                      </w:divBdr>
                      <w:divsChild>
                        <w:div w:id="2190997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774134596">
          <w:marLeft w:val="0"/>
          <w:marRight w:val="0"/>
          <w:marTop w:val="0"/>
          <w:marBottom w:val="0"/>
          <w:divBdr>
            <w:top w:val="none" w:sz="0" w:space="0" w:color="auto"/>
            <w:left w:val="none" w:sz="0" w:space="0" w:color="auto"/>
            <w:bottom w:val="none" w:sz="0" w:space="0" w:color="auto"/>
            <w:right w:val="none" w:sz="0" w:space="0" w:color="auto"/>
          </w:divBdr>
          <w:divsChild>
            <w:div w:id="933896689">
              <w:marLeft w:val="0"/>
              <w:marRight w:val="0"/>
              <w:marTop w:val="0"/>
              <w:marBottom w:val="0"/>
              <w:divBdr>
                <w:top w:val="none" w:sz="0" w:space="0" w:color="auto"/>
                <w:left w:val="none" w:sz="0" w:space="0" w:color="auto"/>
                <w:bottom w:val="none" w:sz="0" w:space="0" w:color="auto"/>
                <w:right w:val="none" w:sz="0" w:space="0" w:color="auto"/>
              </w:divBdr>
              <w:divsChild>
                <w:div w:id="1345520341">
                  <w:marLeft w:val="0"/>
                  <w:marRight w:val="0"/>
                  <w:marTop w:val="0"/>
                  <w:marBottom w:val="0"/>
                  <w:divBdr>
                    <w:top w:val="none" w:sz="0" w:space="0" w:color="auto"/>
                    <w:left w:val="none" w:sz="0" w:space="0" w:color="auto"/>
                    <w:bottom w:val="none" w:sz="0" w:space="0" w:color="auto"/>
                    <w:right w:val="none" w:sz="0" w:space="0" w:color="auto"/>
                  </w:divBdr>
                  <w:divsChild>
                    <w:div w:id="19511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466688">
      <w:bodyDiv w:val="1"/>
      <w:marLeft w:val="0"/>
      <w:marRight w:val="0"/>
      <w:marTop w:val="0"/>
      <w:marBottom w:val="0"/>
      <w:divBdr>
        <w:top w:val="none" w:sz="0" w:space="0" w:color="auto"/>
        <w:left w:val="none" w:sz="0" w:space="0" w:color="auto"/>
        <w:bottom w:val="none" w:sz="0" w:space="0" w:color="auto"/>
        <w:right w:val="none" w:sz="0" w:space="0" w:color="auto"/>
      </w:divBdr>
    </w:div>
    <w:div w:id="1437555714">
      <w:bodyDiv w:val="1"/>
      <w:marLeft w:val="0"/>
      <w:marRight w:val="0"/>
      <w:marTop w:val="0"/>
      <w:marBottom w:val="0"/>
      <w:divBdr>
        <w:top w:val="none" w:sz="0" w:space="0" w:color="auto"/>
        <w:left w:val="none" w:sz="0" w:space="0" w:color="auto"/>
        <w:bottom w:val="none" w:sz="0" w:space="0" w:color="auto"/>
        <w:right w:val="none" w:sz="0" w:space="0" w:color="auto"/>
      </w:divBdr>
    </w:div>
    <w:div w:id="1439909979">
      <w:bodyDiv w:val="1"/>
      <w:marLeft w:val="0"/>
      <w:marRight w:val="0"/>
      <w:marTop w:val="0"/>
      <w:marBottom w:val="0"/>
      <w:divBdr>
        <w:top w:val="none" w:sz="0" w:space="0" w:color="auto"/>
        <w:left w:val="none" w:sz="0" w:space="0" w:color="auto"/>
        <w:bottom w:val="none" w:sz="0" w:space="0" w:color="auto"/>
        <w:right w:val="none" w:sz="0" w:space="0" w:color="auto"/>
      </w:divBdr>
      <w:divsChild>
        <w:div w:id="4517540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0492915">
      <w:bodyDiv w:val="1"/>
      <w:marLeft w:val="0"/>
      <w:marRight w:val="0"/>
      <w:marTop w:val="0"/>
      <w:marBottom w:val="0"/>
      <w:divBdr>
        <w:top w:val="none" w:sz="0" w:space="0" w:color="auto"/>
        <w:left w:val="none" w:sz="0" w:space="0" w:color="auto"/>
        <w:bottom w:val="none" w:sz="0" w:space="0" w:color="auto"/>
        <w:right w:val="none" w:sz="0" w:space="0" w:color="auto"/>
      </w:divBdr>
    </w:div>
    <w:div w:id="1441798800">
      <w:bodyDiv w:val="1"/>
      <w:marLeft w:val="0"/>
      <w:marRight w:val="0"/>
      <w:marTop w:val="0"/>
      <w:marBottom w:val="0"/>
      <w:divBdr>
        <w:top w:val="none" w:sz="0" w:space="0" w:color="auto"/>
        <w:left w:val="none" w:sz="0" w:space="0" w:color="auto"/>
        <w:bottom w:val="none" w:sz="0" w:space="0" w:color="auto"/>
        <w:right w:val="none" w:sz="0" w:space="0" w:color="auto"/>
      </w:divBdr>
    </w:div>
    <w:div w:id="1452700869">
      <w:bodyDiv w:val="1"/>
      <w:marLeft w:val="0"/>
      <w:marRight w:val="0"/>
      <w:marTop w:val="0"/>
      <w:marBottom w:val="0"/>
      <w:divBdr>
        <w:top w:val="none" w:sz="0" w:space="0" w:color="auto"/>
        <w:left w:val="none" w:sz="0" w:space="0" w:color="auto"/>
        <w:bottom w:val="none" w:sz="0" w:space="0" w:color="auto"/>
        <w:right w:val="none" w:sz="0" w:space="0" w:color="auto"/>
      </w:divBdr>
    </w:div>
    <w:div w:id="1452819150">
      <w:bodyDiv w:val="1"/>
      <w:marLeft w:val="0"/>
      <w:marRight w:val="0"/>
      <w:marTop w:val="0"/>
      <w:marBottom w:val="0"/>
      <w:divBdr>
        <w:top w:val="none" w:sz="0" w:space="0" w:color="auto"/>
        <w:left w:val="none" w:sz="0" w:space="0" w:color="auto"/>
        <w:bottom w:val="none" w:sz="0" w:space="0" w:color="auto"/>
        <w:right w:val="none" w:sz="0" w:space="0" w:color="auto"/>
      </w:divBdr>
    </w:div>
    <w:div w:id="1461605979">
      <w:bodyDiv w:val="1"/>
      <w:marLeft w:val="0"/>
      <w:marRight w:val="0"/>
      <w:marTop w:val="0"/>
      <w:marBottom w:val="0"/>
      <w:divBdr>
        <w:top w:val="none" w:sz="0" w:space="0" w:color="auto"/>
        <w:left w:val="none" w:sz="0" w:space="0" w:color="auto"/>
        <w:bottom w:val="none" w:sz="0" w:space="0" w:color="auto"/>
        <w:right w:val="none" w:sz="0" w:space="0" w:color="auto"/>
      </w:divBdr>
      <w:divsChild>
        <w:div w:id="1037656546">
          <w:marLeft w:val="0"/>
          <w:marRight w:val="0"/>
          <w:marTop w:val="0"/>
          <w:marBottom w:val="0"/>
          <w:divBdr>
            <w:top w:val="none" w:sz="0" w:space="0" w:color="auto"/>
            <w:left w:val="none" w:sz="0" w:space="0" w:color="auto"/>
            <w:bottom w:val="none" w:sz="0" w:space="0" w:color="auto"/>
            <w:right w:val="none" w:sz="0" w:space="0" w:color="auto"/>
          </w:divBdr>
          <w:divsChild>
            <w:div w:id="1052851579">
              <w:marLeft w:val="0"/>
              <w:marRight w:val="0"/>
              <w:marTop w:val="0"/>
              <w:marBottom w:val="0"/>
              <w:divBdr>
                <w:top w:val="none" w:sz="0" w:space="0" w:color="auto"/>
                <w:left w:val="none" w:sz="0" w:space="0" w:color="auto"/>
                <w:bottom w:val="none" w:sz="0" w:space="0" w:color="auto"/>
                <w:right w:val="none" w:sz="0" w:space="0" w:color="auto"/>
              </w:divBdr>
              <w:divsChild>
                <w:div w:id="759256368">
                  <w:marLeft w:val="0"/>
                  <w:marRight w:val="0"/>
                  <w:marTop w:val="0"/>
                  <w:marBottom w:val="0"/>
                  <w:divBdr>
                    <w:top w:val="none" w:sz="0" w:space="0" w:color="auto"/>
                    <w:left w:val="none" w:sz="0" w:space="0" w:color="auto"/>
                    <w:bottom w:val="none" w:sz="0" w:space="0" w:color="auto"/>
                    <w:right w:val="none" w:sz="0" w:space="0" w:color="auto"/>
                  </w:divBdr>
                  <w:divsChild>
                    <w:div w:id="138525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944892">
          <w:marLeft w:val="0"/>
          <w:marRight w:val="0"/>
          <w:marTop w:val="0"/>
          <w:marBottom w:val="0"/>
          <w:divBdr>
            <w:top w:val="none" w:sz="0" w:space="0" w:color="auto"/>
            <w:left w:val="none" w:sz="0" w:space="0" w:color="auto"/>
            <w:bottom w:val="none" w:sz="0" w:space="0" w:color="auto"/>
            <w:right w:val="none" w:sz="0" w:space="0" w:color="auto"/>
          </w:divBdr>
          <w:divsChild>
            <w:div w:id="815075841">
              <w:marLeft w:val="0"/>
              <w:marRight w:val="0"/>
              <w:marTop w:val="0"/>
              <w:marBottom w:val="0"/>
              <w:divBdr>
                <w:top w:val="none" w:sz="0" w:space="0" w:color="auto"/>
                <w:left w:val="none" w:sz="0" w:space="0" w:color="auto"/>
                <w:bottom w:val="none" w:sz="0" w:space="0" w:color="auto"/>
                <w:right w:val="none" w:sz="0" w:space="0" w:color="auto"/>
              </w:divBdr>
              <w:divsChild>
                <w:div w:id="1803427873">
                  <w:marLeft w:val="0"/>
                  <w:marRight w:val="0"/>
                  <w:marTop w:val="0"/>
                  <w:marBottom w:val="0"/>
                  <w:divBdr>
                    <w:top w:val="none" w:sz="0" w:space="0" w:color="auto"/>
                    <w:left w:val="none" w:sz="0" w:space="0" w:color="auto"/>
                    <w:bottom w:val="none" w:sz="0" w:space="0" w:color="auto"/>
                    <w:right w:val="none" w:sz="0" w:space="0" w:color="auto"/>
                  </w:divBdr>
                  <w:divsChild>
                    <w:div w:id="125043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344646">
      <w:bodyDiv w:val="1"/>
      <w:marLeft w:val="0"/>
      <w:marRight w:val="0"/>
      <w:marTop w:val="0"/>
      <w:marBottom w:val="0"/>
      <w:divBdr>
        <w:top w:val="none" w:sz="0" w:space="0" w:color="auto"/>
        <w:left w:val="none" w:sz="0" w:space="0" w:color="auto"/>
        <w:bottom w:val="none" w:sz="0" w:space="0" w:color="auto"/>
        <w:right w:val="none" w:sz="0" w:space="0" w:color="auto"/>
      </w:divBdr>
    </w:div>
    <w:div w:id="1472135588">
      <w:bodyDiv w:val="1"/>
      <w:marLeft w:val="0"/>
      <w:marRight w:val="0"/>
      <w:marTop w:val="0"/>
      <w:marBottom w:val="0"/>
      <w:divBdr>
        <w:top w:val="none" w:sz="0" w:space="0" w:color="auto"/>
        <w:left w:val="none" w:sz="0" w:space="0" w:color="auto"/>
        <w:bottom w:val="none" w:sz="0" w:space="0" w:color="auto"/>
        <w:right w:val="none" w:sz="0" w:space="0" w:color="auto"/>
      </w:divBdr>
    </w:div>
    <w:div w:id="1486119223">
      <w:bodyDiv w:val="1"/>
      <w:marLeft w:val="0"/>
      <w:marRight w:val="0"/>
      <w:marTop w:val="0"/>
      <w:marBottom w:val="0"/>
      <w:divBdr>
        <w:top w:val="none" w:sz="0" w:space="0" w:color="auto"/>
        <w:left w:val="none" w:sz="0" w:space="0" w:color="auto"/>
        <w:bottom w:val="none" w:sz="0" w:space="0" w:color="auto"/>
        <w:right w:val="none" w:sz="0" w:space="0" w:color="auto"/>
      </w:divBdr>
    </w:div>
    <w:div w:id="1487286025">
      <w:bodyDiv w:val="1"/>
      <w:marLeft w:val="0"/>
      <w:marRight w:val="0"/>
      <w:marTop w:val="0"/>
      <w:marBottom w:val="0"/>
      <w:divBdr>
        <w:top w:val="none" w:sz="0" w:space="0" w:color="auto"/>
        <w:left w:val="none" w:sz="0" w:space="0" w:color="auto"/>
        <w:bottom w:val="none" w:sz="0" w:space="0" w:color="auto"/>
        <w:right w:val="none" w:sz="0" w:space="0" w:color="auto"/>
      </w:divBdr>
      <w:divsChild>
        <w:div w:id="21035985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6996455">
      <w:bodyDiv w:val="1"/>
      <w:marLeft w:val="0"/>
      <w:marRight w:val="0"/>
      <w:marTop w:val="0"/>
      <w:marBottom w:val="0"/>
      <w:divBdr>
        <w:top w:val="none" w:sz="0" w:space="0" w:color="auto"/>
        <w:left w:val="none" w:sz="0" w:space="0" w:color="auto"/>
        <w:bottom w:val="none" w:sz="0" w:space="0" w:color="auto"/>
        <w:right w:val="none" w:sz="0" w:space="0" w:color="auto"/>
      </w:divBdr>
    </w:div>
    <w:div w:id="1513489280">
      <w:bodyDiv w:val="1"/>
      <w:marLeft w:val="0"/>
      <w:marRight w:val="0"/>
      <w:marTop w:val="0"/>
      <w:marBottom w:val="0"/>
      <w:divBdr>
        <w:top w:val="none" w:sz="0" w:space="0" w:color="auto"/>
        <w:left w:val="none" w:sz="0" w:space="0" w:color="auto"/>
        <w:bottom w:val="none" w:sz="0" w:space="0" w:color="auto"/>
        <w:right w:val="none" w:sz="0" w:space="0" w:color="auto"/>
      </w:divBdr>
    </w:div>
    <w:div w:id="1513566291">
      <w:bodyDiv w:val="1"/>
      <w:marLeft w:val="0"/>
      <w:marRight w:val="0"/>
      <w:marTop w:val="0"/>
      <w:marBottom w:val="0"/>
      <w:divBdr>
        <w:top w:val="none" w:sz="0" w:space="0" w:color="auto"/>
        <w:left w:val="none" w:sz="0" w:space="0" w:color="auto"/>
        <w:bottom w:val="none" w:sz="0" w:space="0" w:color="auto"/>
        <w:right w:val="none" w:sz="0" w:space="0" w:color="auto"/>
      </w:divBdr>
    </w:div>
    <w:div w:id="1520000772">
      <w:bodyDiv w:val="1"/>
      <w:marLeft w:val="0"/>
      <w:marRight w:val="0"/>
      <w:marTop w:val="0"/>
      <w:marBottom w:val="0"/>
      <w:divBdr>
        <w:top w:val="none" w:sz="0" w:space="0" w:color="auto"/>
        <w:left w:val="none" w:sz="0" w:space="0" w:color="auto"/>
        <w:bottom w:val="none" w:sz="0" w:space="0" w:color="auto"/>
        <w:right w:val="none" w:sz="0" w:space="0" w:color="auto"/>
      </w:divBdr>
      <w:divsChild>
        <w:div w:id="988167182">
          <w:marLeft w:val="0"/>
          <w:marRight w:val="0"/>
          <w:marTop w:val="0"/>
          <w:marBottom w:val="0"/>
          <w:divBdr>
            <w:top w:val="none" w:sz="0" w:space="0" w:color="auto"/>
            <w:left w:val="none" w:sz="0" w:space="0" w:color="auto"/>
            <w:bottom w:val="none" w:sz="0" w:space="0" w:color="auto"/>
            <w:right w:val="none" w:sz="0" w:space="0" w:color="auto"/>
          </w:divBdr>
          <w:divsChild>
            <w:div w:id="77022354">
              <w:marLeft w:val="0"/>
              <w:marRight w:val="0"/>
              <w:marTop w:val="0"/>
              <w:marBottom w:val="0"/>
              <w:divBdr>
                <w:top w:val="none" w:sz="0" w:space="0" w:color="auto"/>
                <w:left w:val="none" w:sz="0" w:space="0" w:color="auto"/>
                <w:bottom w:val="none" w:sz="0" w:space="0" w:color="auto"/>
                <w:right w:val="none" w:sz="0" w:space="0" w:color="auto"/>
              </w:divBdr>
              <w:divsChild>
                <w:div w:id="1048839051">
                  <w:marLeft w:val="0"/>
                  <w:marRight w:val="0"/>
                  <w:marTop w:val="0"/>
                  <w:marBottom w:val="0"/>
                  <w:divBdr>
                    <w:top w:val="none" w:sz="0" w:space="0" w:color="auto"/>
                    <w:left w:val="none" w:sz="0" w:space="0" w:color="auto"/>
                    <w:bottom w:val="none" w:sz="0" w:space="0" w:color="auto"/>
                    <w:right w:val="none" w:sz="0" w:space="0" w:color="auto"/>
                  </w:divBdr>
                  <w:divsChild>
                    <w:div w:id="828398820">
                      <w:marLeft w:val="0"/>
                      <w:marRight w:val="0"/>
                      <w:marTop w:val="0"/>
                      <w:marBottom w:val="0"/>
                      <w:divBdr>
                        <w:top w:val="none" w:sz="0" w:space="0" w:color="auto"/>
                        <w:left w:val="none" w:sz="0" w:space="0" w:color="auto"/>
                        <w:bottom w:val="none" w:sz="0" w:space="0" w:color="auto"/>
                        <w:right w:val="none" w:sz="0" w:space="0" w:color="auto"/>
                      </w:divBdr>
                      <w:divsChild>
                        <w:div w:id="1826044485">
                          <w:marLeft w:val="0"/>
                          <w:marRight w:val="0"/>
                          <w:marTop w:val="0"/>
                          <w:marBottom w:val="0"/>
                          <w:divBdr>
                            <w:top w:val="none" w:sz="0" w:space="0" w:color="auto"/>
                            <w:left w:val="none" w:sz="0" w:space="0" w:color="auto"/>
                            <w:bottom w:val="none" w:sz="0" w:space="0" w:color="auto"/>
                            <w:right w:val="none" w:sz="0" w:space="0" w:color="auto"/>
                          </w:divBdr>
                          <w:divsChild>
                            <w:div w:id="1822887803">
                              <w:marLeft w:val="0"/>
                              <w:marRight w:val="0"/>
                              <w:marTop w:val="0"/>
                              <w:marBottom w:val="0"/>
                              <w:divBdr>
                                <w:top w:val="none" w:sz="0" w:space="0" w:color="auto"/>
                                <w:left w:val="none" w:sz="0" w:space="0" w:color="auto"/>
                                <w:bottom w:val="none" w:sz="0" w:space="0" w:color="auto"/>
                                <w:right w:val="none" w:sz="0" w:space="0" w:color="auto"/>
                              </w:divBdr>
                              <w:divsChild>
                                <w:div w:id="1674798327">
                                  <w:marLeft w:val="0"/>
                                  <w:marRight w:val="0"/>
                                  <w:marTop w:val="0"/>
                                  <w:marBottom w:val="0"/>
                                  <w:divBdr>
                                    <w:top w:val="none" w:sz="0" w:space="0" w:color="auto"/>
                                    <w:left w:val="none" w:sz="0" w:space="0" w:color="auto"/>
                                    <w:bottom w:val="none" w:sz="0" w:space="0" w:color="auto"/>
                                    <w:right w:val="none" w:sz="0" w:space="0" w:color="auto"/>
                                  </w:divBdr>
                                  <w:divsChild>
                                    <w:div w:id="49816478">
                                      <w:marLeft w:val="0"/>
                                      <w:marRight w:val="0"/>
                                      <w:marTop w:val="0"/>
                                      <w:marBottom w:val="0"/>
                                      <w:divBdr>
                                        <w:top w:val="none" w:sz="0" w:space="0" w:color="auto"/>
                                        <w:left w:val="none" w:sz="0" w:space="0" w:color="auto"/>
                                        <w:bottom w:val="none" w:sz="0" w:space="0" w:color="auto"/>
                                        <w:right w:val="none" w:sz="0" w:space="0" w:color="auto"/>
                                      </w:divBdr>
                                      <w:divsChild>
                                        <w:div w:id="5635640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30055118">
                          <w:marLeft w:val="0"/>
                          <w:marRight w:val="0"/>
                          <w:marTop w:val="0"/>
                          <w:marBottom w:val="0"/>
                          <w:divBdr>
                            <w:top w:val="none" w:sz="0" w:space="0" w:color="auto"/>
                            <w:left w:val="none" w:sz="0" w:space="0" w:color="auto"/>
                            <w:bottom w:val="none" w:sz="0" w:space="0" w:color="auto"/>
                            <w:right w:val="none" w:sz="0" w:space="0" w:color="auto"/>
                          </w:divBdr>
                          <w:divsChild>
                            <w:div w:id="1140537824">
                              <w:marLeft w:val="0"/>
                              <w:marRight w:val="0"/>
                              <w:marTop w:val="0"/>
                              <w:marBottom w:val="0"/>
                              <w:divBdr>
                                <w:top w:val="none" w:sz="0" w:space="0" w:color="auto"/>
                                <w:left w:val="none" w:sz="0" w:space="0" w:color="auto"/>
                                <w:bottom w:val="none" w:sz="0" w:space="0" w:color="auto"/>
                                <w:right w:val="none" w:sz="0" w:space="0" w:color="auto"/>
                              </w:divBdr>
                              <w:divsChild>
                                <w:div w:id="554392087">
                                  <w:marLeft w:val="0"/>
                                  <w:marRight w:val="0"/>
                                  <w:marTop w:val="0"/>
                                  <w:marBottom w:val="0"/>
                                  <w:divBdr>
                                    <w:top w:val="none" w:sz="0" w:space="0" w:color="auto"/>
                                    <w:left w:val="none" w:sz="0" w:space="0" w:color="auto"/>
                                    <w:bottom w:val="none" w:sz="0" w:space="0" w:color="auto"/>
                                    <w:right w:val="none" w:sz="0" w:space="0" w:color="auto"/>
                                  </w:divBdr>
                                  <w:divsChild>
                                    <w:div w:id="189353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6474278">
          <w:marLeft w:val="0"/>
          <w:marRight w:val="0"/>
          <w:marTop w:val="0"/>
          <w:marBottom w:val="0"/>
          <w:divBdr>
            <w:top w:val="none" w:sz="0" w:space="0" w:color="auto"/>
            <w:left w:val="none" w:sz="0" w:space="0" w:color="auto"/>
            <w:bottom w:val="none" w:sz="0" w:space="0" w:color="auto"/>
            <w:right w:val="none" w:sz="0" w:space="0" w:color="auto"/>
          </w:divBdr>
          <w:divsChild>
            <w:div w:id="899290794">
              <w:marLeft w:val="0"/>
              <w:marRight w:val="0"/>
              <w:marTop w:val="0"/>
              <w:marBottom w:val="0"/>
              <w:divBdr>
                <w:top w:val="none" w:sz="0" w:space="0" w:color="auto"/>
                <w:left w:val="none" w:sz="0" w:space="0" w:color="auto"/>
                <w:bottom w:val="none" w:sz="0" w:space="0" w:color="auto"/>
                <w:right w:val="none" w:sz="0" w:space="0" w:color="auto"/>
              </w:divBdr>
              <w:divsChild>
                <w:div w:id="408624028">
                  <w:marLeft w:val="0"/>
                  <w:marRight w:val="0"/>
                  <w:marTop w:val="0"/>
                  <w:marBottom w:val="0"/>
                  <w:divBdr>
                    <w:top w:val="none" w:sz="0" w:space="0" w:color="auto"/>
                    <w:left w:val="none" w:sz="0" w:space="0" w:color="auto"/>
                    <w:bottom w:val="none" w:sz="0" w:space="0" w:color="auto"/>
                    <w:right w:val="none" w:sz="0" w:space="0" w:color="auto"/>
                  </w:divBdr>
                  <w:divsChild>
                    <w:div w:id="1398238476">
                      <w:marLeft w:val="0"/>
                      <w:marRight w:val="0"/>
                      <w:marTop w:val="0"/>
                      <w:marBottom w:val="0"/>
                      <w:divBdr>
                        <w:top w:val="none" w:sz="0" w:space="0" w:color="auto"/>
                        <w:left w:val="none" w:sz="0" w:space="0" w:color="auto"/>
                        <w:bottom w:val="none" w:sz="0" w:space="0" w:color="auto"/>
                        <w:right w:val="none" w:sz="0" w:space="0" w:color="auto"/>
                      </w:divBdr>
                      <w:divsChild>
                        <w:div w:id="1304774199">
                          <w:marLeft w:val="0"/>
                          <w:marRight w:val="0"/>
                          <w:marTop w:val="0"/>
                          <w:marBottom w:val="0"/>
                          <w:divBdr>
                            <w:top w:val="none" w:sz="0" w:space="0" w:color="auto"/>
                            <w:left w:val="none" w:sz="0" w:space="0" w:color="auto"/>
                            <w:bottom w:val="none" w:sz="0" w:space="0" w:color="auto"/>
                            <w:right w:val="none" w:sz="0" w:space="0" w:color="auto"/>
                          </w:divBdr>
                          <w:divsChild>
                            <w:div w:id="670061559">
                              <w:marLeft w:val="0"/>
                              <w:marRight w:val="0"/>
                              <w:marTop w:val="0"/>
                              <w:marBottom w:val="0"/>
                              <w:divBdr>
                                <w:top w:val="none" w:sz="0" w:space="0" w:color="auto"/>
                                <w:left w:val="none" w:sz="0" w:space="0" w:color="auto"/>
                                <w:bottom w:val="none" w:sz="0" w:space="0" w:color="auto"/>
                                <w:right w:val="none" w:sz="0" w:space="0" w:color="auto"/>
                              </w:divBdr>
                              <w:divsChild>
                                <w:div w:id="519898594">
                                  <w:marLeft w:val="0"/>
                                  <w:marRight w:val="0"/>
                                  <w:marTop w:val="0"/>
                                  <w:marBottom w:val="0"/>
                                  <w:divBdr>
                                    <w:top w:val="none" w:sz="0" w:space="0" w:color="auto"/>
                                    <w:left w:val="none" w:sz="0" w:space="0" w:color="auto"/>
                                    <w:bottom w:val="none" w:sz="0" w:space="0" w:color="auto"/>
                                    <w:right w:val="none" w:sz="0" w:space="0" w:color="auto"/>
                                  </w:divBdr>
                                  <w:divsChild>
                                    <w:div w:id="1206873236">
                                      <w:marLeft w:val="0"/>
                                      <w:marRight w:val="0"/>
                                      <w:marTop w:val="0"/>
                                      <w:marBottom w:val="0"/>
                                      <w:divBdr>
                                        <w:top w:val="none" w:sz="0" w:space="0" w:color="auto"/>
                                        <w:left w:val="none" w:sz="0" w:space="0" w:color="auto"/>
                                        <w:bottom w:val="none" w:sz="0" w:space="0" w:color="auto"/>
                                        <w:right w:val="none" w:sz="0" w:space="0" w:color="auto"/>
                                      </w:divBdr>
                                      <w:divsChild>
                                        <w:div w:id="22996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6377630">
          <w:marLeft w:val="0"/>
          <w:marRight w:val="0"/>
          <w:marTop w:val="0"/>
          <w:marBottom w:val="0"/>
          <w:divBdr>
            <w:top w:val="none" w:sz="0" w:space="0" w:color="auto"/>
            <w:left w:val="none" w:sz="0" w:space="0" w:color="auto"/>
            <w:bottom w:val="none" w:sz="0" w:space="0" w:color="auto"/>
            <w:right w:val="none" w:sz="0" w:space="0" w:color="auto"/>
          </w:divBdr>
          <w:divsChild>
            <w:div w:id="1242527276">
              <w:marLeft w:val="0"/>
              <w:marRight w:val="0"/>
              <w:marTop w:val="0"/>
              <w:marBottom w:val="0"/>
              <w:divBdr>
                <w:top w:val="none" w:sz="0" w:space="0" w:color="auto"/>
                <w:left w:val="none" w:sz="0" w:space="0" w:color="auto"/>
                <w:bottom w:val="none" w:sz="0" w:space="0" w:color="auto"/>
                <w:right w:val="none" w:sz="0" w:space="0" w:color="auto"/>
              </w:divBdr>
              <w:divsChild>
                <w:div w:id="1147169325">
                  <w:marLeft w:val="0"/>
                  <w:marRight w:val="0"/>
                  <w:marTop w:val="0"/>
                  <w:marBottom w:val="0"/>
                  <w:divBdr>
                    <w:top w:val="none" w:sz="0" w:space="0" w:color="auto"/>
                    <w:left w:val="none" w:sz="0" w:space="0" w:color="auto"/>
                    <w:bottom w:val="none" w:sz="0" w:space="0" w:color="auto"/>
                    <w:right w:val="none" w:sz="0" w:space="0" w:color="auto"/>
                  </w:divBdr>
                  <w:divsChild>
                    <w:div w:id="523715250">
                      <w:marLeft w:val="0"/>
                      <w:marRight w:val="0"/>
                      <w:marTop w:val="0"/>
                      <w:marBottom w:val="0"/>
                      <w:divBdr>
                        <w:top w:val="none" w:sz="0" w:space="0" w:color="auto"/>
                        <w:left w:val="none" w:sz="0" w:space="0" w:color="auto"/>
                        <w:bottom w:val="none" w:sz="0" w:space="0" w:color="auto"/>
                        <w:right w:val="none" w:sz="0" w:space="0" w:color="auto"/>
                      </w:divBdr>
                      <w:divsChild>
                        <w:div w:id="1812673861">
                          <w:marLeft w:val="0"/>
                          <w:marRight w:val="0"/>
                          <w:marTop w:val="0"/>
                          <w:marBottom w:val="0"/>
                          <w:divBdr>
                            <w:top w:val="none" w:sz="0" w:space="0" w:color="auto"/>
                            <w:left w:val="none" w:sz="0" w:space="0" w:color="auto"/>
                            <w:bottom w:val="none" w:sz="0" w:space="0" w:color="auto"/>
                            <w:right w:val="none" w:sz="0" w:space="0" w:color="auto"/>
                          </w:divBdr>
                          <w:divsChild>
                            <w:div w:id="519704720">
                              <w:marLeft w:val="0"/>
                              <w:marRight w:val="0"/>
                              <w:marTop w:val="0"/>
                              <w:marBottom w:val="0"/>
                              <w:divBdr>
                                <w:top w:val="none" w:sz="0" w:space="0" w:color="auto"/>
                                <w:left w:val="none" w:sz="0" w:space="0" w:color="auto"/>
                                <w:bottom w:val="none" w:sz="0" w:space="0" w:color="auto"/>
                                <w:right w:val="none" w:sz="0" w:space="0" w:color="auto"/>
                              </w:divBdr>
                              <w:divsChild>
                                <w:div w:id="16825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770680">
                  <w:marLeft w:val="0"/>
                  <w:marRight w:val="0"/>
                  <w:marTop w:val="0"/>
                  <w:marBottom w:val="0"/>
                  <w:divBdr>
                    <w:top w:val="none" w:sz="0" w:space="0" w:color="auto"/>
                    <w:left w:val="none" w:sz="0" w:space="0" w:color="auto"/>
                    <w:bottom w:val="none" w:sz="0" w:space="0" w:color="auto"/>
                    <w:right w:val="none" w:sz="0" w:space="0" w:color="auto"/>
                  </w:divBdr>
                  <w:divsChild>
                    <w:div w:id="512571468">
                      <w:marLeft w:val="0"/>
                      <w:marRight w:val="0"/>
                      <w:marTop w:val="0"/>
                      <w:marBottom w:val="0"/>
                      <w:divBdr>
                        <w:top w:val="none" w:sz="0" w:space="0" w:color="auto"/>
                        <w:left w:val="none" w:sz="0" w:space="0" w:color="auto"/>
                        <w:bottom w:val="none" w:sz="0" w:space="0" w:color="auto"/>
                        <w:right w:val="none" w:sz="0" w:space="0" w:color="auto"/>
                      </w:divBdr>
                      <w:divsChild>
                        <w:div w:id="1431465178">
                          <w:marLeft w:val="0"/>
                          <w:marRight w:val="0"/>
                          <w:marTop w:val="0"/>
                          <w:marBottom w:val="0"/>
                          <w:divBdr>
                            <w:top w:val="none" w:sz="0" w:space="0" w:color="auto"/>
                            <w:left w:val="none" w:sz="0" w:space="0" w:color="auto"/>
                            <w:bottom w:val="none" w:sz="0" w:space="0" w:color="auto"/>
                            <w:right w:val="none" w:sz="0" w:space="0" w:color="auto"/>
                          </w:divBdr>
                          <w:divsChild>
                            <w:div w:id="1053697799">
                              <w:marLeft w:val="0"/>
                              <w:marRight w:val="0"/>
                              <w:marTop w:val="0"/>
                              <w:marBottom w:val="0"/>
                              <w:divBdr>
                                <w:top w:val="none" w:sz="0" w:space="0" w:color="auto"/>
                                <w:left w:val="none" w:sz="0" w:space="0" w:color="auto"/>
                                <w:bottom w:val="none" w:sz="0" w:space="0" w:color="auto"/>
                                <w:right w:val="none" w:sz="0" w:space="0" w:color="auto"/>
                              </w:divBdr>
                              <w:divsChild>
                                <w:div w:id="1236282186">
                                  <w:marLeft w:val="0"/>
                                  <w:marRight w:val="0"/>
                                  <w:marTop w:val="0"/>
                                  <w:marBottom w:val="0"/>
                                  <w:divBdr>
                                    <w:top w:val="none" w:sz="0" w:space="0" w:color="auto"/>
                                    <w:left w:val="none" w:sz="0" w:space="0" w:color="auto"/>
                                    <w:bottom w:val="none" w:sz="0" w:space="0" w:color="auto"/>
                                    <w:right w:val="none" w:sz="0" w:space="0" w:color="auto"/>
                                  </w:divBdr>
                                  <w:divsChild>
                                    <w:div w:id="154320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6669546">
      <w:bodyDiv w:val="1"/>
      <w:marLeft w:val="0"/>
      <w:marRight w:val="0"/>
      <w:marTop w:val="0"/>
      <w:marBottom w:val="0"/>
      <w:divBdr>
        <w:top w:val="none" w:sz="0" w:space="0" w:color="auto"/>
        <w:left w:val="none" w:sz="0" w:space="0" w:color="auto"/>
        <w:bottom w:val="none" w:sz="0" w:space="0" w:color="auto"/>
        <w:right w:val="none" w:sz="0" w:space="0" w:color="auto"/>
      </w:divBdr>
    </w:div>
    <w:div w:id="1531141356">
      <w:bodyDiv w:val="1"/>
      <w:marLeft w:val="0"/>
      <w:marRight w:val="0"/>
      <w:marTop w:val="0"/>
      <w:marBottom w:val="0"/>
      <w:divBdr>
        <w:top w:val="none" w:sz="0" w:space="0" w:color="auto"/>
        <w:left w:val="none" w:sz="0" w:space="0" w:color="auto"/>
        <w:bottom w:val="none" w:sz="0" w:space="0" w:color="auto"/>
        <w:right w:val="none" w:sz="0" w:space="0" w:color="auto"/>
      </w:divBdr>
      <w:divsChild>
        <w:div w:id="1085422792">
          <w:marLeft w:val="0"/>
          <w:marRight w:val="0"/>
          <w:marTop w:val="0"/>
          <w:marBottom w:val="0"/>
          <w:divBdr>
            <w:top w:val="none" w:sz="0" w:space="0" w:color="auto"/>
            <w:left w:val="none" w:sz="0" w:space="0" w:color="auto"/>
            <w:bottom w:val="none" w:sz="0" w:space="0" w:color="auto"/>
            <w:right w:val="none" w:sz="0" w:space="0" w:color="auto"/>
          </w:divBdr>
          <w:divsChild>
            <w:div w:id="1722096627">
              <w:marLeft w:val="0"/>
              <w:marRight w:val="0"/>
              <w:marTop w:val="0"/>
              <w:marBottom w:val="0"/>
              <w:divBdr>
                <w:top w:val="none" w:sz="0" w:space="0" w:color="auto"/>
                <w:left w:val="none" w:sz="0" w:space="0" w:color="auto"/>
                <w:bottom w:val="none" w:sz="0" w:space="0" w:color="auto"/>
                <w:right w:val="none" w:sz="0" w:space="0" w:color="auto"/>
              </w:divBdr>
              <w:divsChild>
                <w:div w:id="2147158016">
                  <w:marLeft w:val="0"/>
                  <w:marRight w:val="0"/>
                  <w:marTop w:val="0"/>
                  <w:marBottom w:val="0"/>
                  <w:divBdr>
                    <w:top w:val="none" w:sz="0" w:space="0" w:color="auto"/>
                    <w:left w:val="none" w:sz="0" w:space="0" w:color="auto"/>
                    <w:bottom w:val="none" w:sz="0" w:space="0" w:color="auto"/>
                    <w:right w:val="none" w:sz="0" w:space="0" w:color="auto"/>
                  </w:divBdr>
                  <w:divsChild>
                    <w:div w:id="35083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435275">
          <w:marLeft w:val="0"/>
          <w:marRight w:val="0"/>
          <w:marTop w:val="0"/>
          <w:marBottom w:val="0"/>
          <w:divBdr>
            <w:top w:val="none" w:sz="0" w:space="0" w:color="auto"/>
            <w:left w:val="none" w:sz="0" w:space="0" w:color="auto"/>
            <w:bottom w:val="none" w:sz="0" w:space="0" w:color="auto"/>
            <w:right w:val="none" w:sz="0" w:space="0" w:color="auto"/>
          </w:divBdr>
          <w:divsChild>
            <w:div w:id="906304698">
              <w:marLeft w:val="0"/>
              <w:marRight w:val="0"/>
              <w:marTop w:val="0"/>
              <w:marBottom w:val="0"/>
              <w:divBdr>
                <w:top w:val="none" w:sz="0" w:space="0" w:color="auto"/>
                <w:left w:val="none" w:sz="0" w:space="0" w:color="auto"/>
                <w:bottom w:val="none" w:sz="0" w:space="0" w:color="auto"/>
                <w:right w:val="none" w:sz="0" w:space="0" w:color="auto"/>
              </w:divBdr>
              <w:divsChild>
                <w:div w:id="1576696865">
                  <w:marLeft w:val="0"/>
                  <w:marRight w:val="0"/>
                  <w:marTop w:val="0"/>
                  <w:marBottom w:val="0"/>
                  <w:divBdr>
                    <w:top w:val="none" w:sz="0" w:space="0" w:color="auto"/>
                    <w:left w:val="none" w:sz="0" w:space="0" w:color="auto"/>
                    <w:bottom w:val="none" w:sz="0" w:space="0" w:color="auto"/>
                    <w:right w:val="none" w:sz="0" w:space="0" w:color="auto"/>
                  </w:divBdr>
                  <w:divsChild>
                    <w:div w:id="149483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257254">
      <w:bodyDiv w:val="1"/>
      <w:marLeft w:val="0"/>
      <w:marRight w:val="0"/>
      <w:marTop w:val="0"/>
      <w:marBottom w:val="0"/>
      <w:divBdr>
        <w:top w:val="none" w:sz="0" w:space="0" w:color="auto"/>
        <w:left w:val="none" w:sz="0" w:space="0" w:color="auto"/>
        <w:bottom w:val="none" w:sz="0" w:space="0" w:color="auto"/>
        <w:right w:val="none" w:sz="0" w:space="0" w:color="auto"/>
      </w:divBdr>
    </w:div>
    <w:div w:id="1533767964">
      <w:bodyDiv w:val="1"/>
      <w:marLeft w:val="0"/>
      <w:marRight w:val="0"/>
      <w:marTop w:val="0"/>
      <w:marBottom w:val="0"/>
      <w:divBdr>
        <w:top w:val="none" w:sz="0" w:space="0" w:color="auto"/>
        <w:left w:val="none" w:sz="0" w:space="0" w:color="auto"/>
        <w:bottom w:val="none" w:sz="0" w:space="0" w:color="auto"/>
        <w:right w:val="none" w:sz="0" w:space="0" w:color="auto"/>
      </w:divBdr>
    </w:div>
    <w:div w:id="1535456701">
      <w:bodyDiv w:val="1"/>
      <w:marLeft w:val="0"/>
      <w:marRight w:val="0"/>
      <w:marTop w:val="0"/>
      <w:marBottom w:val="0"/>
      <w:divBdr>
        <w:top w:val="none" w:sz="0" w:space="0" w:color="auto"/>
        <w:left w:val="none" w:sz="0" w:space="0" w:color="auto"/>
        <w:bottom w:val="none" w:sz="0" w:space="0" w:color="auto"/>
        <w:right w:val="none" w:sz="0" w:space="0" w:color="auto"/>
      </w:divBdr>
    </w:div>
    <w:div w:id="1542552565">
      <w:bodyDiv w:val="1"/>
      <w:marLeft w:val="0"/>
      <w:marRight w:val="0"/>
      <w:marTop w:val="0"/>
      <w:marBottom w:val="0"/>
      <w:divBdr>
        <w:top w:val="none" w:sz="0" w:space="0" w:color="auto"/>
        <w:left w:val="none" w:sz="0" w:space="0" w:color="auto"/>
        <w:bottom w:val="none" w:sz="0" w:space="0" w:color="auto"/>
        <w:right w:val="none" w:sz="0" w:space="0" w:color="auto"/>
      </w:divBdr>
    </w:div>
    <w:div w:id="1545021234">
      <w:bodyDiv w:val="1"/>
      <w:marLeft w:val="0"/>
      <w:marRight w:val="0"/>
      <w:marTop w:val="0"/>
      <w:marBottom w:val="0"/>
      <w:divBdr>
        <w:top w:val="none" w:sz="0" w:space="0" w:color="auto"/>
        <w:left w:val="none" w:sz="0" w:space="0" w:color="auto"/>
        <w:bottom w:val="none" w:sz="0" w:space="0" w:color="auto"/>
        <w:right w:val="none" w:sz="0" w:space="0" w:color="auto"/>
      </w:divBdr>
    </w:div>
    <w:div w:id="1545213827">
      <w:bodyDiv w:val="1"/>
      <w:marLeft w:val="0"/>
      <w:marRight w:val="0"/>
      <w:marTop w:val="0"/>
      <w:marBottom w:val="0"/>
      <w:divBdr>
        <w:top w:val="none" w:sz="0" w:space="0" w:color="auto"/>
        <w:left w:val="none" w:sz="0" w:space="0" w:color="auto"/>
        <w:bottom w:val="none" w:sz="0" w:space="0" w:color="auto"/>
        <w:right w:val="none" w:sz="0" w:space="0" w:color="auto"/>
      </w:divBdr>
    </w:div>
    <w:div w:id="1547912355">
      <w:bodyDiv w:val="1"/>
      <w:marLeft w:val="0"/>
      <w:marRight w:val="0"/>
      <w:marTop w:val="0"/>
      <w:marBottom w:val="0"/>
      <w:divBdr>
        <w:top w:val="none" w:sz="0" w:space="0" w:color="auto"/>
        <w:left w:val="none" w:sz="0" w:space="0" w:color="auto"/>
        <w:bottom w:val="none" w:sz="0" w:space="0" w:color="auto"/>
        <w:right w:val="none" w:sz="0" w:space="0" w:color="auto"/>
      </w:divBdr>
      <w:divsChild>
        <w:div w:id="895972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3030899">
      <w:bodyDiv w:val="1"/>
      <w:marLeft w:val="0"/>
      <w:marRight w:val="0"/>
      <w:marTop w:val="0"/>
      <w:marBottom w:val="0"/>
      <w:divBdr>
        <w:top w:val="none" w:sz="0" w:space="0" w:color="auto"/>
        <w:left w:val="none" w:sz="0" w:space="0" w:color="auto"/>
        <w:bottom w:val="none" w:sz="0" w:space="0" w:color="auto"/>
        <w:right w:val="none" w:sz="0" w:space="0" w:color="auto"/>
      </w:divBdr>
    </w:div>
    <w:div w:id="1558392445">
      <w:bodyDiv w:val="1"/>
      <w:marLeft w:val="0"/>
      <w:marRight w:val="0"/>
      <w:marTop w:val="0"/>
      <w:marBottom w:val="0"/>
      <w:divBdr>
        <w:top w:val="none" w:sz="0" w:space="0" w:color="auto"/>
        <w:left w:val="none" w:sz="0" w:space="0" w:color="auto"/>
        <w:bottom w:val="none" w:sz="0" w:space="0" w:color="auto"/>
        <w:right w:val="none" w:sz="0" w:space="0" w:color="auto"/>
      </w:divBdr>
    </w:div>
    <w:div w:id="1568224164">
      <w:bodyDiv w:val="1"/>
      <w:marLeft w:val="0"/>
      <w:marRight w:val="0"/>
      <w:marTop w:val="0"/>
      <w:marBottom w:val="0"/>
      <w:divBdr>
        <w:top w:val="none" w:sz="0" w:space="0" w:color="auto"/>
        <w:left w:val="none" w:sz="0" w:space="0" w:color="auto"/>
        <w:bottom w:val="none" w:sz="0" w:space="0" w:color="auto"/>
        <w:right w:val="none" w:sz="0" w:space="0" w:color="auto"/>
      </w:divBdr>
    </w:div>
    <w:div w:id="1569342796">
      <w:bodyDiv w:val="1"/>
      <w:marLeft w:val="0"/>
      <w:marRight w:val="0"/>
      <w:marTop w:val="0"/>
      <w:marBottom w:val="0"/>
      <w:divBdr>
        <w:top w:val="none" w:sz="0" w:space="0" w:color="auto"/>
        <w:left w:val="none" w:sz="0" w:space="0" w:color="auto"/>
        <w:bottom w:val="none" w:sz="0" w:space="0" w:color="auto"/>
        <w:right w:val="none" w:sz="0" w:space="0" w:color="auto"/>
      </w:divBdr>
    </w:div>
    <w:div w:id="1578128444">
      <w:bodyDiv w:val="1"/>
      <w:marLeft w:val="0"/>
      <w:marRight w:val="0"/>
      <w:marTop w:val="0"/>
      <w:marBottom w:val="0"/>
      <w:divBdr>
        <w:top w:val="none" w:sz="0" w:space="0" w:color="auto"/>
        <w:left w:val="none" w:sz="0" w:space="0" w:color="auto"/>
        <w:bottom w:val="none" w:sz="0" w:space="0" w:color="auto"/>
        <w:right w:val="none" w:sz="0" w:space="0" w:color="auto"/>
      </w:divBdr>
      <w:divsChild>
        <w:div w:id="2903263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1211037">
      <w:bodyDiv w:val="1"/>
      <w:marLeft w:val="0"/>
      <w:marRight w:val="0"/>
      <w:marTop w:val="0"/>
      <w:marBottom w:val="0"/>
      <w:divBdr>
        <w:top w:val="none" w:sz="0" w:space="0" w:color="auto"/>
        <w:left w:val="none" w:sz="0" w:space="0" w:color="auto"/>
        <w:bottom w:val="none" w:sz="0" w:space="0" w:color="auto"/>
        <w:right w:val="none" w:sz="0" w:space="0" w:color="auto"/>
      </w:divBdr>
    </w:div>
    <w:div w:id="1582760392">
      <w:bodyDiv w:val="1"/>
      <w:marLeft w:val="0"/>
      <w:marRight w:val="0"/>
      <w:marTop w:val="0"/>
      <w:marBottom w:val="0"/>
      <w:divBdr>
        <w:top w:val="none" w:sz="0" w:space="0" w:color="auto"/>
        <w:left w:val="none" w:sz="0" w:space="0" w:color="auto"/>
        <w:bottom w:val="none" w:sz="0" w:space="0" w:color="auto"/>
        <w:right w:val="none" w:sz="0" w:space="0" w:color="auto"/>
      </w:divBdr>
    </w:div>
    <w:div w:id="1590851237">
      <w:bodyDiv w:val="1"/>
      <w:marLeft w:val="0"/>
      <w:marRight w:val="0"/>
      <w:marTop w:val="0"/>
      <w:marBottom w:val="0"/>
      <w:divBdr>
        <w:top w:val="none" w:sz="0" w:space="0" w:color="auto"/>
        <w:left w:val="none" w:sz="0" w:space="0" w:color="auto"/>
        <w:bottom w:val="none" w:sz="0" w:space="0" w:color="auto"/>
        <w:right w:val="none" w:sz="0" w:space="0" w:color="auto"/>
      </w:divBdr>
    </w:div>
    <w:div w:id="1593003703">
      <w:bodyDiv w:val="1"/>
      <w:marLeft w:val="0"/>
      <w:marRight w:val="0"/>
      <w:marTop w:val="0"/>
      <w:marBottom w:val="0"/>
      <w:divBdr>
        <w:top w:val="none" w:sz="0" w:space="0" w:color="auto"/>
        <w:left w:val="none" w:sz="0" w:space="0" w:color="auto"/>
        <w:bottom w:val="none" w:sz="0" w:space="0" w:color="auto"/>
        <w:right w:val="none" w:sz="0" w:space="0" w:color="auto"/>
      </w:divBdr>
      <w:divsChild>
        <w:div w:id="188849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3777435">
      <w:bodyDiv w:val="1"/>
      <w:marLeft w:val="0"/>
      <w:marRight w:val="0"/>
      <w:marTop w:val="0"/>
      <w:marBottom w:val="0"/>
      <w:divBdr>
        <w:top w:val="none" w:sz="0" w:space="0" w:color="auto"/>
        <w:left w:val="none" w:sz="0" w:space="0" w:color="auto"/>
        <w:bottom w:val="none" w:sz="0" w:space="0" w:color="auto"/>
        <w:right w:val="none" w:sz="0" w:space="0" w:color="auto"/>
      </w:divBdr>
    </w:div>
    <w:div w:id="1603952716">
      <w:bodyDiv w:val="1"/>
      <w:marLeft w:val="0"/>
      <w:marRight w:val="0"/>
      <w:marTop w:val="0"/>
      <w:marBottom w:val="0"/>
      <w:divBdr>
        <w:top w:val="none" w:sz="0" w:space="0" w:color="auto"/>
        <w:left w:val="none" w:sz="0" w:space="0" w:color="auto"/>
        <w:bottom w:val="none" w:sz="0" w:space="0" w:color="auto"/>
        <w:right w:val="none" w:sz="0" w:space="0" w:color="auto"/>
      </w:divBdr>
    </w:div>
    <w:div w:id="1607351977">
      <w:bodyDiv w:val="1"/>
      <w:marLeft w:val="0"/>
      <w:marRight w:val="0"/>
      <w:marTop w:val="0"/>
      <w:marBottom w:val="0"/>
      <w:divBdr>
        <w:top w:val="none" w:sz="0" w:space="0" w:color="auto"/>
        <w:left w:val="none" w:sz="0" w:space="0" w:color="auto"/>
        <w:bottom w:val="none" w:sz="0" w:space="0" w:color="auto"/>
        <w:right w:val="none" w:sz="0" w:space="0" w:color="auto"/>
      </w:divBdr>
    </w:div>
    <w:div w:id="1614629962">
      <w:bodyDiv w:val="1"/>
      <w:marLeft w:val="0"/>
      <w:marRight w:val="0"/>
      <w:marTop w:val="0"/>
      <w:marBottom w:val="0"/>
      <w:divBdr>
        <w:top w:val="none" w:sz="0" w:space="0" w:color="auto"/>
        <w:left w:val="none" w:sz="0" w:space="0" w:color="auto"/>
        <w:bottom w:val="none" w:sz="0" w:space="0" w:color="auto"/>
        <w:right w:val="none" w:sz="0" w:space="0" w:color="auto"/>
      </w:divBdr>
    </w:div>
    <w:div w:id="1618565550">
      <w:bodyDiv w:val="1"/>
      <w:marLeft w:val="0"/>
      <w:marRight w:val="0"/>
      <w:marTop w:val="0"/>
      <w:marBottom w:val="0"/>
      <w:divBdr>
        <w:top w:val="none" w:sz="0" w:space="0" w:color="auto"/>
        <w:left w:val="none" w:sz="0" w:space="0" w:color="auto"/>
        <w:bottom w:val="none" w:sz="0" w:space="0" w:color="auto"/>
        <w:right w:val="none" w:sz="0" w:space="0" w:color="auto"/>
      </w:divBdr>
    </w:div>
    <w:div w:id="1633361750">
      <w:bodyDiv w:val="1"/>
      <w:marLeft w:val="0"/>
      <w:marRight w:val="0"/>
      <w:marTop w:val="0"/>
      <w:marBottom w:val="0"/>
      <w:divBdr>
        <w:top w:val="none" w:sz="0" w:space="0" w:color="auto"/>
        <w:left w:val="none" w:sz="0" w:space="0" w:color="auto"/>
        <w:bottom w:val="none" w:sz="0" w:space="0" w:color="auto"/>
        <w:right w:val="none" w:sz="0" w:space="0" w:color="auto"/>
      </w:divBdr>
      <w:divsChild>
        <w:div w:id="150027929">
          <w:marLeft w:val="0"/>
          <w:marRight w:val="0"/>
          <w:marTop w:val="0"/>
          <w:marBottom w:val="0"/>
          <w:divBdr>
            <w:top w:val="none" w:sz="0" w:space="0" w:color="auto"/>
            <w:left w:val="none" w:sz="0" w:space="0" w:color="auto"/>
            <w:bottom w:val="none" w:sz="0" w:space="0" w:color="auto"/>
            <w:right w:val="none" w:sz="0" w:space="0" w:color="auto"/>
          </w:divBdr>
          <w:divsChild>
            <w:div w:id="1799640741">
              <w:marLeft w:val="0"/>
              <w:marRight w:val="0"/>
              <w:marTop w:val="0"/>
              <w:marBottom w:val="0"/>
              <w:divBdr>
                <w:top w:val="none" w:sz="0" w:space="0" w:color="auto"/>
                <w:left w:val="none" w:sz="0" w:space="0" w:color="auto"/>
                <w:bottom w:val="none" w:sz="0" w:space="0" w:color="auto"/>
                <w:right w:val="none" w:sz="0" w:space="0" w:color="auto"/>
              </w:divBdr>
              <w:divsChild>
                <w:div w:id="588080234">
                  <w:marLeft w:val="0"/>
                  <w:marRight w:val="0"/>
                  <w:marTop w:val="0"/>
                  <w:marBottom w:val="0"/>
                  <w:divBdr>
                    <w:top w:val="none" w:sz="0" w:space="0" w:color="auto"/>
                    <w:left w:val="none" w:sz="0" w:space="0" w:color="auto"/>
                    <w:bottom w:val="none" w:sz="0" w:space="0" w:color="auto"/>
                    <w:right w:val="none" w:sz="0" w:space="0" w:color="auto"/>
                  </w:divBdr>
                  <w:divsChild>
                    <w:div w:id="1642227423">
                      <w:marLeft w:val="0"/>
                      <w:marRight w:val="0"/>
                      <w:marTop w:val="0"/>
                      <w:marBottom w:val="0"/>
                      <w:divBdr>
                        <w:top w:val="none" w:sz="0" w:space="0" w:color="auto"/>
                        <w:left w:val="none" w:sz="0" w:space="0" w:color="auto"/>
                        <w:bottom w:val="none" w:sz="0" w:space="0" w:color="auto"/>
                        <w:right w:val="none" w:sz="0" w:space="0" w:color="auto"/>
                      </w:divBdr>
                      <w:divsChild>
                        <w:div w:id="1648246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265382823">
          <w:marLeft w:val="0"/>
          <w:marRight w:val="0"/>
          <w:marTop w:val="0"/>
          <w:marBottom w:val="0"/>
          <w:divBdr>
            <w:top w:val="none" w:sz="0" w:space="0" w:color="auto"/>
            <w:left w:val="none" w:sz="0" w:space="0" w:color="auto"/>
            <w:bottom w:val="none" w:sz="0" w:space="0" w:color="auto"/>
            <w:right w:val="none" w:sz="0" w:space="0" w:color="auto"/>
          </w:divBdr>
          <w:divsChild>
            <w:div w:id="951668743">
              <w:marLeft w:val="0"/>
              <w:marRight w:val="0"/>
              <w:marTop w:val="0"/>
              <w:marBottom w:val="0"/>
              <w:divBdr>
                <w:top w:val="none" w:sz="0" w:space="0" w:color="auto"/>
                <w:left w:val="none" w:sz="0" w:space="0" w:color="auto"/>
                <w:bottom w:val="none" w:sz="0" w:space="0" w:color="auto"/>
                <w:right w:val="none" w:sz="0" w:space="0" w:color="auto"/>
              </w:divBdr>
              <w:divsChild>
                <w:div w:id="1597712388">
                  <w:marLeft w:val="0"/>
                  <w:marRight w:val="0"/>
                  <w:marTop w:val="0"/>
                  <w:marBottom w:val="0"/>
                  <w:divBdr>
                    <w:top w:val="none" w:sz="0" w:space="0" w:color="auto"/>
                    <w:left w:val="none" w:sz="0" w:space="0" w:color="auto"/>
                    <w:bottom w:val="none" w:sz="0" w:space="0" w:color="auto"/>
                    <w:right w:val="none" w:sz="0" w:space="0" w:color="auto"/>
                  </w:divBdr>
                  <w:divsChild>
                    <w:div w:id="8415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017247">
      <w:bodyDiv w:val="1"/>
      <w:marLeft w:val="0"/>
      <w:marRight w:val="0"/>
      <w:marTop w:val="0"/>
      <w:marBottom w:val="0"/>
      <w:divBdr>
        <w:top w:val="none" w:sz="0" w:space="0" w:color="auto"/>
        <w:left w:val="none" w:sz="0" w:space="0" w:color="auto"/>
        <w:bottom w:val="none" w:sz="0" w:space="0" w:color="auto"/>
        <w:right w:val="none" w:sz="0" w:space="0" w:color="auto"/>
      </w:divBdr>
    </w:div>
    <w:div w:id="1649943938">
      <w:bodyDiv w:val="1"/>
      <w:marLeft w:val="0"/>
      <w:marRight w:val="0"/>
      <w:marTop w:val="0"/>
      <w:marBottom w:val="0"/>
      <w:divBdr>
        <w:top w:val="none" w:sz="0" w:space="0" w:color="auto"/>
        <w:left w:val="none" w:sz="0" w:space="0" w:color="auto"/>
        <w:bottom w:val="none" w:sz="0" w:space="0" w:color="auto"/>
        <w:right w:val="none" w:sz="0" w:space="0" w:color="auto"/>
      </w:divBdr>
      <w:divsChild>
        <w:div w:id="2107115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4334738">
      <w:bodyDiv w:val="1"/>
      <w:marLeft w:val="0"/>
      <w:marRight w:val="0"/>
      <w:marTop w:val="0"/>
      <w:marBottom w:val="0"/>
      <w:divBdr>
        <w:top w:val="none" w:sz="0" w:space="0" w:color="auto"/>
        <w:left w:val="none" w:sz="0" w:space="0" w:color="auto"/>
        <w:bottom w:val="none" w:sz="0" w:space="0" w:color="auto"/>
        <w:right w:val="none" w:sz="0" w:space="0" w:color="auto"/>
      </w:divBdr>
    </w:div>
    <w:div w:id="1654604422">
      <w:bodyDiv w:val="1"/>
      <w:marLeft w:val="0"/>
      <w:marRight w:val="0"/>
      <w:marTop w:val="0"/>
      <w:marBottom w:val="0"/>
      <w:divBdr>
        <w:top w:val="none" w:sz="0" w:space="0" w:color="auto"/>
        <w:left w:val="none" w:sz="0" w:space="0" w:color="auto"/>
        <w:bottom w:val="none" w:sz="0" w:space="0" w:color="auto"/>
        <w:right w:val="none" w:sz="0" w:space="0" w:color="auto"/>
      </w:divBdr>
    </w:div>
    <w:div w:id="1661616454">
      <w:bodyDiv w:val="1"/>
      <w:marLeft w:val="0"/>
      <w:marRight w:val="0"/>
      <w:marTop w:val="0"/>
      <w:marBottom w:val="0"/>
      <w:divBdr>
        <w:top w:val="none" w:sz="0" w:space="0" w:color="auto"/>
        <w:left w:val="none" w:sz="0" w:space="0" w:color="auto"/>
        <w:bottom w:val="none" w:sz="0" w:space="0" w:color="auto"/>
        <w:right w:val="none" w:sz="0" w:space="0" w:color="auto"/>
      </w:divBdr>
    </w:div>
    <w:div w:id="1668708901">
      <w:bodyDiv w:val="1"/>
      <w:marLeft w:val="0"/>
      <w:marRight w:val="0"/>
      <w:marTop w:val="0"/>
      <w:marBottom w:val="0"/>
      <w:divBdr>
        <w:top w:val="none" w:sz="0" w:space="0" w:color="auto"/>
        <w:left w:val="none" w:sz="0" w:space="0" w:color="auto"/>
        <w:bottom w:val="none" w:sz="0" w:space="0" w:color="auto"/>
        <w:right w:val="none" w:sz="0" w:space="0" w:color="auto"/>
      </w:divBdr>
    </w:div>
    <w:div w:id="1671060246">
      <w:bodyDiv w:val="1"/>
      <w:marLeft w:val="0"/>
      <w:marRight w:val="0"/>
      <w:marTop w:val="0"/>
      <w:marBottom w:val="0"/>
      <w:divBdr>
        <w:top w:val="none" w:sz="0" w:space="0" w:color="auto"/>
        <w:left w:val="none" w:sz="0" w:space="0" w:color="auto"/>
        <w:bottom w:val="none" w:sz="0" w:space="0" w:color="auto"/>
        <w:right w:val="none" w:sz="0" w:space="0" w:color="auto"/>
      </w:divBdr>
      <w:divsChild>
        <w:div w:id="503545396">
          <w:marLeft w:val="0"/>
          <w:marRight w:val="0"/>
          <w:marTop w:val="0"/>
          <w:marBottom w:val="0"/>
          <w:divBdr>
            <w:top w:val="none" w:sz="0" w:space="0" w:color="auto"/>
            <w:left w:val="none" w:sz="0" w:space="0" w:color="auto"/>
            <w:bottom w:val="none" w:sz="0" w:space="0" w:color="auto"/>
            <w:right w:val="none" w:sz="0" w:space="0" w:color="auto"/>
          </w:divBdr>
          <w:divsChild>
            <w:div w:id="1280142671">
              <w:marLeft w:val="0"/>
              <w:marRight w:val="0"/>
              <w:marTop w:val="0"/>
              <w:marBottom w:val="0"/>
              <w:divBdr>
                <w:top w:val="none" w:sz="0" w:space="0" w:color="auto"/>
                <w:left w:val="none" w:sz="0" w:space="0" w:color="auto"/>
                <w:bottom w:val="none" w:sz="0" w:space="0" w:color="auto"/>
                <w:right w:val="none" w:sz="0" w:space="0" w:color="auto"/>
              </w:divBdr>
              <w:divsChild>
                <w:div w:id="467820159">
                  <w:marLeft w:val="0"/>
                  <w:marRight w:val="0"/>
                  <w:marTop w:val="0"/>
                  <w:marBottom w:val="0"/>
                  <w:divBdr>
                    <w:top w:val="none" w:sz="0" w:space="0" w:color="auto"/>
                    <w:left w:val="none" w:sz="0" w:space="0" w:color="auto"/>
                    <w:bottom w:val="none" w:sz="0" w:space="0" w:color="auto"/>
                    <w:right w:val="none" w:sz="0" w:space="0" w:color="auto"/>
                  </w:divBdr>
                  <w:divsChild>
                    <w:div w:id="8364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690094">
          <w:marLeft w:val="0"/>
          <w:marRight w:val="0"/>
          <w:marTop w:val="0"/>
          <w:marBottom w:val="0"/>
          <w:divBdr>
            <w:top w:val="none" w:sz="0" w:space="0" w:color="auto"/>
            <w:left w:val="none" w:sz="0" w:space="0" w:color="auto"/>
            <w:bottom w:val="none" w:sz="0" w:space="0" w:color="auto"/>
            <w:right w:val="none" w:sz="0" w:space="0" w:color="auto"/>
          </w:divBdr>
          <w:divsChild>
            <w:div w:id="996424346">
              <w:marLeft w:val="0"/>
              <w:marRight w:val="0"/>
              <w:marTop w:val="0"/>
              <w:marBottom w:val="0"/>
              <w:divBdr>
                <w:top w:val="none" w:sz="0" w:space="0" w:color="auto"/>
                <w:left w:val="none" w:sz="0" w:space="0" w:color="auto"/>
                <w:bottom w:val="none" w:sz="0" w:space="0" w:color="auto"/>
                <w:right w:val="none" w:sz="0" w:space="0" w:color="auto"/>
              </w:divBdr>
              <w:divsChild>
                <w:div w:id="608663158">
                  <w:marLeft w:val="0"/>
                  <w:marRight w:val="0"/>
                  <w:marTop w:val="0"/>
                  <w:marBottom w:val="0"/>
                  <w:divBdr>
                    <w:top w:val="none" w:sz="0" w:space="0" w:color="auto"/>
                    <w:left w:val="none" w:sz="0" w:space="0" w:color="auto"/>
                    <w:bottom w:val="none" w:sz="0" w:space="0" w:color="auto"/>
                    <w:right w:val="none" w:sz="0" w:space="0" w:color="auto"/>
                  </w:divBdr>
                  <w:divsChild>
                    <w:div w:id="107663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097829">
      <w:bodyDiv w:val="1"/>
      <w:marLeft w:val="0"/>
      <w:marRight w:val="0"/>
      <w:marTop w:val="0"/>
      <w:marBottom w:val="0"/>
      <w:divBdr>
        <w:top w:val="none" w:sz="0" w:space="0" w:color="auto"/>
        <w:left w:val="none" w:sz="0" w:space="0" w:color="auto"/>
        <w:bottom w:val="none" w:sz="0" w:space="0" w:color="auto"/>
        <w:right w:val="none" w:sz="0" w:space="0" w:color="auto"/>
      </w:divBdr>
    </w:div>
    <w:div w:id="1674645502">
      <w:bodyDiv w:val="1"/>
      <w:marLeft w:val="0"/>
      <w:marRight w:val="0"/>
      <w:marTop w:val="0"/>
      <w:marBottom w:val="0"/>
      <w:divBdr>
        <w:top w:val="none" w:sz="0" w:space="0" w:color="auto"/>
        <w:left w:val="none" w:sz="0" w:space="0" w:color="auto"/>
        <w:bottom w:val="none" w:sz="0" w:space="0" w:color="auto"/>
        <w:right w:val="none" w:sz="0" w:space="0" w:color="auto"/>
      </w:divBdr>
    </w:div>
    <w:div w:id="1676225542">
      <w:bodyDiv w:val="1"/>
      <w:marLeft w:val="0"/>
      <w:marRight w:val="0"/>
      <w:marTop w:val="0"/>
      <w:marBottom w:val="0"/>
      <w:divBdr>
        <w:top w:val="none" w:sz="0" w:space="0" w:color="auto"/>
        <w:left w:val="none" w:sz="0" w:space="0" w:color="auto"/>
        <w:bottom w:val="none" w:sz="0" w:space="0" w:color="auto"/>
        <w:right w:val="none" w:sz="0" w:space="0" w:color="auto"/>
      </w:divBdr>
      <w:divsChild>
        <w:div w:id="100994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3068360">
      <w:bodyDiv w:val="1"/>
      <w:marLeft w:val="0"/>
      <w:marRight w:val="0"/>
      <w:marTop w:val="0"/>
      <w:marBottom w:val="0"/>
      <w:divBdr>
        <w:top w:val="none" w:sz="0" w:space="0" w:color="auto"/>
        <w:left w:val="none" w:sz="0" w:space="0" w:color="auto"/>
        <w:bottom w:val="none" w:sz="0" w:space="0" w:color="auto"/>
        <w:right w:val="none" w:sz="0" w:space="0" w:color="auto"/>
      </w:divBdr>
    </w:div>
    <w:div w:id="1701515670">
      <w:bodyDiv w:val="1"/>
      <w:marLeft w:val="0"/>
      <w:marRight w:val="0"/>
      <w:marTop w:val="0"/>
      <w:marBottom w:val="0"/>
      <w:divBdr>
        <w:top w:val="none" w:sz="0" w:space="0" w:color="auto"/>
        <w:left w:val="none" w:sz="0" w:space="0" w:color="auto"/>
        <w:bottom w:val="none" w:sz="0" w:space="0" w:color="auto"/>
        <w:right w:val="none" w:sz="0" w:space="0" w:color="auto"/>
      </w:divBdr>
    </w:div>
    <w:div w:id="1705789375">
      <w:bodyDiv w:val="1"/>
      <w:marLeft w:val="0"/>
      <w:marRight w:val="0"/>
      <w:marTop w:val="0"/>
      <w:marBottom w:val="0"/>
      <w:divBdr>
        <w:top w:val="none" w:sz="0" w:space="0" w:color="auto"/>
        <w:left w:val="none" w:sz="0" w:space="0" w:color="auto"/>
        <w:bottom w:val="none" w:sz="0" w:space="0" w:color="auto"/>
        <w:right w:val="none" w:sz="0" w:space="0" w:color="auto"/>
      </w:divBdr>
    </w:div>
    <w:div w:id="1709143366">
      <w:bodyDiv w:val="1"/>
      <w:marLeft w:val="0"/>
      <w:marRight w:val="0"/>
      <w:marTop w:val="0"/>
      <w:marBottom w:val="0"/>
      <w:divBdr>
        <w:top w:val="none" w:sz="0" w:space="0" w:color="auto"/>
        <w:left w:val="none" w:sz="0" w:space="0" w:color="auto"/>
        <w:bottom w:val="none" w:sz="0" w:space="0" w:color="auto"/>
        <w:right w:val="none" w:sz="0" w:space="0" w:color="auto"/>
      </w:divBdr>
    </w:div>
    <w:div w:id="1714577172">
      <w:bodyDiv w:val="1"/>
      <w:marLeft w:val="0"/>
      <w:marRight w:val="0"/>
      <w:marTop w:val="0"/>
      <w:marBottom w:val="0"/>
      <w:divBdr>
        <w:top w:val="none" w:sz="0" w:space="0" w:color="auto"/>
        <w:left w:val="none" w:sz="0" w:space="0" w:color="auto"/>
        <w:bottom w:val="none" w:sz="0" w:space="0" w:color="auto"/>
        <w:right w:val="none" w:sz="0" w:space="0" w:color="auto"/>
      </w:divBdr>
    </w:div>
    <w:div w:id="1725445645">
      <w:bodyDiv w:val="1"/>
      <w:marLeft w:val="0"/>
      <w:marRight w:val="0"/>
      <w:marTop w:val="0"/>
      <w:marBottom w:val="0"/>
      <w:divBdr>
        <w:top w:val="none" w:sz="0" w:space="0" w:color="auto"/>
        <w:left w:val="none" w:sz="0" w:space="0" w:color="auto"/>
        <w:bottom w:val="none" w:sz="0" w:space="0" w:color="auto"/>
        <w:right w:val="none" w:sz="0" w:space="0" w:color="auto"/>
      </w:divBdr>
      <w:divsChild>
        <w:div w:id="1187057562">
          <w:marLeft w:val="0"/>
          <w:marRight w:val="0"/>
          <w:marTop w:val="0"/>
          <w:marBottom w:val="0"/>
          <w:divBdr>
            <w:top w:val="none" w:sz="0" w:space="0" w:color="auto"/>
            <w:left w:val="none" w:sz="0" w:space="0" w:color="auto"/>
            <w:bottom w:val="none" w:sz="0" w:space="0" w:color="auto"/>
            <w:right w:val="none" w:sz="0" w:space="0" w:color="auto"/>
          </w:divBdr>
          <w:divsChild>
            <w:div w:id="1542938152">
              <w:marLeft w:val="0"/>
              <w:marRight w:val="0"/>
              <w:marTop w:val="0"/>
              <w:marBottom w:val="0"/>
              <w:divBdr>
                <w:top w:val="none" w:sz="0" w:space="0" w:color="auto"/>
                <w:left w:val="none" w:sz="0" w:space="0" w:color="auto"/>
                <w:bottom w:val="none" w:sz="0" w:space="0" w:color="auto"/>
                <w:right w:val="none" w:sz="0" w:space="0" w:color="auto"/>
              </w:divBdr>
              <w:divsChild>
                <w:div w:id="1155149983">
                  <w:marLeft w:val="0"/>
                  <w:marRight w:val="0"/>
                  <w:marTop w:val="0"/>
                  <w:marBottom w:val="0"/>
                  <w:divBdr>
                    <w:top w:val="none" w:sz="0" w:space="0" w:color="auto"/>
                    <w:left w:val="none" w:sz="0" w:space="0" w:color="auto"/>
                    <w:bottom w:val="none" w:sz="0" w:space="0" w:color="auto"/>
                    <w:right w:val="none" w:sz="0" w:space="0" w:color="auto"/>
                  </w:divBdr>
                  <w:divsChild>
                    <w:div w:id="170459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035624">
          <w:marLeft w:val="0"/>
          <w:marRight w:val="0"/>
          <w:marTop w:val="0"/>
          <w:marBottom w:val="0"/>
          <w:divBdr>
            <w:top w:val="none" w:sz="0" w:space="0" w:color="auto"/>
            <w:left w:val="none" w:sz="0" w:space="0" w:color="auto"/>
            <w:bottom w:val="none" w:sz="0" w:space="0" w:color="auto"/>
            <w:right w:val="none" w:sz="0" w:space="0" w:color="auto"/>
          </w:divBdr>
          <w:divsChild>
            <w:div w:id="1378237257">
              <w:marLeft w:val="0"/>
              <w:marRight w:val="0"/>
              <w:marTop w:val="0"/>
              <w:marBottom w:val="0"/>
              <w:divBdr>
                <w:top w:val="none" w:sz="0" w:space="0" w:color="auto"/>
                <w:left w:val="none" w:sz="0" w:space="0" w:color="auto"/>
                <w:bottom w:val="none" w:sz="0" w:space="0" w:color="auto"/>
                <w:right w:val="none" w:sz="0" w:space="0" w:color="auto"/>
              </w:divBdr>
              <w:divsChild>
                <w:div w:id="560411443">
                  <w:marLeft w:val="0"/>
                  <w:marRight w:val="0"/>
                  <w:marTop w:val="0"/>
                  <w:marBottom w:val="0"/>
                  <w:divBdr>
                    <w:top w:val="none" w:sz="0" w:space="0" w:color="auto"/>
                    <w:left w:val="none" w:sz="0" w:space="0" w:color="auto"/>
                    <w:bottom w:val="none" w:sz="0" w:space="0" w:color="auto"/>
                    <w:right w:val="none" w:sz="0" w:space="0" w:color="auto"/>
                  </w:divBdr>
                  <w:divsChild>
                    <w:div w:id="40692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003118">
      <w:bodyDiv w:val="1"/>
      <w:marLeft w:val="0"/>
      <w:marRight w:val="0"/>
      <w:marTop w:val="0"/>
      <w:marBottom w:val="0"/>
      <w:divBdr>
        <w:top w:val="none" w:sz="0" w:space="0" w:color="auto"/>
        <w:left w:val="none" w:sz="0" w:space="0" w:color="auto"/>
        <w:bottom w:val="none" w:sz="0" w:space="0" w:color="auto"/>
        <w:right w:val="none" w:sz="0" w:space="0" w:color="auto"/>
      </w:divBdr>
      <w:divsChild>
        <w:div w:id="20221939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2218332">
      <w:bodyDiv w:val="1"/>
      <w:marLeft w:val="0"/>
      <w:marRight w:val="0"/>
      <w:marTop w:val="0"/>
      <w:marBottom w:val="0"/>
      <w:divBdr>
        <w:top w:val="none" w:sz="0" w:space="0" w:color="auto"/>
        <w:left w:val="none" w:sz="0" w:space="0" w:color="auto"/>
        <w:bottom w:val="none" w:sz="0" w:space="0" w:color="auto"/>
        <w:right w:val="none" w:sz="0" w:space="0" w:color="auto"/>
      </w:divBdr>
      <w:divsChild>
        <w:div w:id="1752071788">
          <w:marLeft w:val="0"/>
          <w:marRight w:val="0"/>
          <w:marTop w:val="0"/>
          <w:marBottom w:val="0"/>
          <w:divBdr>
            <w:top w:val="none" w:sz="0" w:space="0" w:color="auto"/>
            <w:left w:val="none" w:sz="0" w:space="0" w:color="auto"/>
            <w:bottom w:val="none" w:sz="0" w:space="0" w:color="auto"/>
            <w:right w:val="none" w:sz="0" w:space="0" w:color="auto"/>
          </w:divBdr>
          <w:divsChild>
            <w:div w:id="1800339619">
              <w:marLeft w:val="0"/>
              <w:marRight w:val="0"/>
              <w:marTop w:val="0"/>
              <w:marBottom w:val="0"/>
              <w:divBdr>
                <w:top w:val="none" w:sz="0" w:space="0" w:color="auto"/>
                <w:left w:val="none" w:sz="0" w:space="0" w:color="auto"/>
                <w:bottom w:val="none" w:sz="0" w:space="0" w:color="auto"/>
                <w:right w:val="none" w:sz="0" w:space="0" w:color="auto"/>
              </w:divBdr>
              <w:divsChild>
                <w:div w:id="649670368">
                  <w:marLeft w:val="0"/>
                  <w:marRight w:val="0"/>
                  <w:marTop w:val="0"/>
                  <w:marBottom w:val="0"/>
                  <w:divBdr>
                    <w:top w:val="none" w:sz="0" w:space="0" w:color="auto"/>
                    <w:left w:val="none" w:sz="0" w:space="0" w:color="auto"/>
                    <w:bottom w:val="none" w:sz="0" w:space="0" w:color="auto"/>
                    <w:right w:val="none" w:sz="0" w:space="0" w:color="auto"/>
                  </w:divBdr>
                  <w:divsChild>
                    <w:div w:id="321080813">
                      <w:marLeft w:val="0"/>
                      <w:marRight w:val="0"/>
                      <w:marTop w:val="0"/>
                      <w:marBottom w:val="0"/>
                      <w:divBdr>
                        <w:top w:val="none" w:sz="0" w:space="0" w:color="auto"/>
                        <w:left w:val="none" w:sz="0" w:space="0" w:color="auto"/>
                        <w:bottom w:val="none" w:sz="0" w:space="0" w:color="auto"/>
                        <w:right w:val="none" w:sz="0" w:space="0" w:color="auto"/>
                      </w:divBdr>
                      <w:divsChild>
                        <w:div w:id="12463008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489519150">
          <w:marLeft w:val="0"/>
          <w:marRight w:val="0"/>
          <w:marTop w:val="0"/>
          <w:marBottom w:val="0"/>
          <w:divBdr>
            <w:top w:val="none" w:sz="0" w:space="0" w:color="auto"/>
            <w:left w:val="none" w:sz="0" w:space="0" w:color="auto"/>
            <w:bottom w:val="none" w:sz="0" w:space="0" w:color="auto"/>
            <w:right w:val="none" w:sz="0" w:space="0" w:color="auto"/>
          </w:divBdr>
          <w:divsChild>
            <w:div w:id="1194148657">
              <w:marLeft w:val="0"/>
              <w:marRight w:val="0"/>
              <w:marTop w:val="0"/>
              <w:marBottom w:val="0"/>
              <w:divBdr>
                <w:top w:val="none" w:sz="0" w:space="0" w:color="auto"/>
                <w:left w:val="none" w:sz="0" w:space="0" w:color="auto"/>
                <w:bottom w:val="none" w:sz="0" w:space="0" w:color="auto"/>
                <w:right w:val="none" w:sz="0" w:space="0" w:color="auto"/>
              </w:divBdr>
              <w:divsChild>
                <w:div w:id="1430926438">
                  <w:marLeft w:val="0"/>
                  <w:marRight w:val="0"/>
                  <w:marTop w:val="0"/>
                  <w:marBottom w:val="0"/>
                  <w:divBdr>
                    <w:top w:val="none" w:sz="0" w:space="0" w:color="auto"/>
                    <w:left w:val="none" w:sz="0" w:space="0" w:color="auto"/>
                    <w:bottom w:val="none" w:sz="0" w:space="0" w:color="auto"/>
                    <w:right w:val="none" w:sz="0" w:space="0" w:color="auto"/>
                  </w:divBdr>
                  <w:divsChild>
                    <w:div w:id="47371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175196">
      <w:bodyDiv w:val="1"/>
      <w:marLeft w:val="0"/>
      <w:marRight w:val="0"/>
      <w:marTop w:val="0"/>
      <w:marBottom w:val="0"/>
      <w:divBdr>
        <w:top w:val="none" w:sz="0" w:space="0" w:color="auto"/>
        <w:left w:val="none" w:sz="0" w:space="0" w:color="auto"/>
        <w:bottom w:val="none" w:sz="0" w:space="0" w:color="auto"/>
        <w:right w:val="none" w:sz="0" w:space="0" w:color="auto"/>
      </w:divBdr>
    </w:div>
    <w:div w:id="1754280690">
      <w:bodyDiv w:val="1"/>
      <w:marLeft w:val="0"/>
      <w:marRight w:val="0"/>
      <w:marTop w:val="0"/>
      <w:marBottom w:val="0"/>
      <w:divBdr>
        <w:top w:val="none" w:sz="0" w:space="0" w:color="auto"/>
        <w:left w:val="none" w:sz="0" w:space="0" w:color="auto"/>
        <w:bottom w:val="none" w:sz="0" w:space="0" w:color="auto"/>
        <w:right w:val="none" w:sz="0" w:space="0" w:color="auto"/>
      </w:divBdr>
    </w:div>
    <w:div w:id="1758282719">
      <w:bodyDiv w:val="1"/>
      <w:marLeft w:val="0"/>
      <w:marRight w:val="0"/>
      <w:marTop w:val="0"/>
      <w:marBottom w:val="0"/>
      <w:divBdr>
        <w:top w:val="none" w:sz="0" w:space="0" w:color="auto"/>
        <w:left w:val="none" w:sz="0" w:space="0" w:color="auto"/>
        <w:bottom w:val="none" w:sz="0" w:space="0" w:color="auto"/>
        <w:right w:val="none" w:sz="0" w:space="0" w:color="auto"/>
      </w:divBdr>
      <w:divsChild>
        <w:div w:id="1477906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3455921">
      <w:bodyDiv w:val="1"/>
      <w:marLeft w:val="0"/>
      <w:marRight w:val="0"/>
      <w:marTop w:val="0"/>
      <w:marBottom w:val="0"/>
      <w:divBdr>
        <w:top w:val="none" w:sz="0" w:space="0" w:color="auto"/>
        <w:left w:val="none" w:sz="0" w:space="0" w:color="auto"/>
        <w:bottom w:val="none" w:sz="0" w:space="0" w:color="auto"/>
        <w:right w:val="none" w:sz="0" w:space="0" w:color="auto"/>
      </w:divBdr>
      <w:divsChild>
        <w:div w:id="2074158379">
          <w:marLeft w:val="0"/>
          <w:marRight w:val="0"/>
          <w:marTop w:val="0"/>
          <w:marBottom w:val="0"/>
          <w:divBdr>
            <w:top w:val="none" w:sz="0" w:space="0" w:color="auto"/>
            <w:left w:val="none" w:sz="0" w:space="0" w:color="auto"/>
            <w:bottom w:val="none" w:sz="0" w:space="0" w:color="auto"/>
            <w:right w:val="none" w:sz="0" w:space="0" w:color="auto"/>
          </w:divBdr>
        </w:div>
        <w:div w:id="1937513673">
          <w:marLeft w:val="0"/>
          <w:marRight w:val="0"/>
          <w:marTop w:val="0"/>
          <w:marBottom w:val="0"/>
          <w:divBdr>
            <w:top w:val="none" w:sz="0" w:space="0" w:color="auto"/>
            <w:left w:val="none" w:sz="0" w:space="0" w:color="auto"/>
            <w:bottom w:val="none" w:sz="0" w:space="0" w:color="auto"/>
            <w:right w:val="none" w:sz="0" w:space="0" w:color="auto"/>
          </w:divBdr>
        </w:div>
        <w:div w:id="1592087003">
          <w:marLeft w:val="0"/>
          <w:marRight w:val="0"/>
          <w:marTop w:val="0"/>
          <w:marBottom w:val="0"/>
          <w:divBdr>
            <w:top w:val="none" w:sz="0" w:space="0" w:color="auto"/>
            <w:left w:val="none" w:sz="0" w:space="0" w:color="auto"/>
            <w:bottom w:val="none" w:sz="0" w:space="0" w:color="auto"/>
            <w:right w:val="none" w:sz="0" w:space="0" w:color="auto"/>
          </w:divBdr>
        </w:div>
      </w:divsChild>
    </w:div>
    <w:div w:id="1766068901">
      <w:bodyDiv w:val="1"/>
      <w:marLeft w:val="0"/>
      <w:marRight w:val="0"/>
      <w:marTop w:val="0"/>
      <w:marBottom w:val="0"/>
      <w:divBdr>
        <w:top w:val="none" w:sz="0" w:space="0" w:color="auto"/>
        <w:left w:val="none" w:sz="0" w:space="0" w:color="auto"/>
        <w:bottom w:val="none" w:sz="0" w:space="0" w:color="auto"/>
        <w:right w:val="none" w:sz="0" w:space="0" w:color="auto"/>
      </w:divBdr>
    </w:div>
    <w:div w:id="1770849039">
      <w:bodyDiv w:val="1"/>
      <w:marLeft w:val="0"/>
      <w:marRight w:val="0"/>
      <w:marTop w:val="0"/>
      <w:marBottom w:val="0"/>
      <w:divBdr>
        <w:top w:val="none" w:sz="0" w:space="0" w:color="auto"/>
        <w:left w:val="none" w:sz="0" w:space="0" w:color="auto"/>
        <w:bottom w:val="none" w:sz="0" w:space="0" w:color="auto"/>
        <w:right w:val="none" w:sz="0" w:space="0" w:color="auto"/>
      </w:divBdr>
    </w:div>
    <w:div w:id="1772120961">
      <w:bodyDiv w:val="1"/>
      <w:marLeft w:val="0"/>
      <w:marRight w:val="0"/>
      <w:marTop w:val="0"/>
      <w:marBottom w:val="0"/>
      <w:divBdr>
        <w:top w:val="none" w:sz="0" w:space="0" w:color="auto"/>
        <w:left w:val="none" w:sz="0" w:space="0" w:color="auto"/>
        <w:bottom w:val="none" w:sz="0" w:space="0" w:color="auto"/>
        <w:right w:val="none" w:sz="0" w:space="0" w:color="auto"/>
      </w:divBdr>
    </w:div>
    <w:div w:id="1775318081">
      <w:bodyDiv w:val="1"/>
      <w:marLeft w:val="0"/>
      <w:marRight w:val="0"/>
      <w:marTop w:val="0"/>
      <w:marBottom w:val="0"/>
      <w:divBdr>
        <w:top w:val="none" w:sz="0" w:space="0" w:color="auto"/>
        <w:left w:val="none" w:sz="0" w:space="0" w:color="auto"/>
        <w:bottom w:val="none" w:sz="0" w:space="0" w:color="auto"/>
        <w:right w:val="none" w:sz="0" w:space="0" w:color="auto"/>
      </w:divBdr>
    </w:div>
    <w:div w:id="1784879282">
      <w:bodyDiv w:val="1"/>
      <w:marLeft w:val="0"/>
      <w:marRight w:val="0"/>
      <w:marTop w:val="0"/>
      <w:marBottom w:val="0"/>
      <w:divBdr>
        <w:top w:val="none" w:sz="0" w:space="0" w:color="auto"/>
        <w:left w:val="none" w:sz="0" w:space="0" w:color="auto"/>
        <w:bottom w:val="none" w:sz="0" w:space="0" w:color="auto"/>
        <w:right w:val="none" w:sz="0" w:space="0" w:color="auto"/>
      </w:divBdr>
    </w:div>
    <w:div w:id="1790052917">
      <w:bodyDiv w:val="1"/>
      <w:marLeft w:val="0"/>
      <w:marRight w:val="0"/>
      <w:marTop w:val="0"/>
      <w:marBottom w:val="0"/>
      <w:divBdr>
        <w:top w:val="none" w:sz="0" w:space="0" w:color="auto"/>
        <w:left w:val="none" w:sz="0" w:space="0" w:color="auto"/>
        <w:bottom w:val="none" w:sz="0" w:space="0" w:color="auto"/>
        <w:right w:val="none" w:sz="0" w:space="0" w:color="auto"/>
      </w:divBdr>
    </w:div>
    <w:div w:id="1805274964">
      <w:bodyDiv w:val="1"/>
      <w:marLeft w:val="0"/>
      <w:marRight w:val="0"/>
      <w:marTop w:val="0"/>
      <w:marBottom w:val="0"/>
      <w:divBdr>
        <w:top w:val="none" w:sz="0" w:space="0" w:color="auto"/>
        <w:left w:val="none" w:sz="0" w:space="0" w:color="auto"/>
        <w:bottom w:val="none" w:sz="0" w:space="0" w:color="auto"/>
        <w:right w:val="none" w:sz="0" w:space="0" w:color="auto"/>
      </w:divBdr>
      <w:divsChild>
        <w:div w:id="663432116">
          <w:marLeft w:val="0"/>
          <w:marRight w:val="0"/>
          <w:marTop w:val="0"/>
          <w:marBottom w:val="0"/>
          <w:divBdr>
            <w:top w:val="none" w:sz="0" w:space="0" w:color="auto"/>
            <w:left w:val="none" w:sz="0" w:space="0" w:color="auto"/>
            <w:bottom w:val="none" w:sz="0" w:space="0" w:color="auto"/>
            <w:right w:val="none" w:sz="0" w:space="0" w:color="auto"/>
          </w:divBdr>
          <w:divsChild>
            <w:div w:id="658923444">
              <w:marLeft w:val="0"/>
              <w:marRight w:val="0"/>
              <w:marTop w:val="0"/>
              <w:marBottom w:val="0"/>
              <w:divBdr>
                <w:top w:val="none" w:sz="0" w:space="0" w:color="auto"/>
                <w:left w:val="none" w:sz="0" w:space="0" w:color="auto"/>
                <w:bottom w:val="none" w:sz="0" w:space="0" w:color="auto"/>
                <w:right w:val="none" w:sz="0" w:space="0" w:color="auto"/>
              </w:divBdr>
              <w:divsChild>
                <w:div w:id="697580933">
                  <w:marLeft w:val="0"/>
                  <w:marRight w:val="0"/>
                  <w:marTop w:val="0"/>
                  <w:marBottom w:val="0"/>
                  <w:divBdr>
                    <w:top w:val="none" w:sz="0" w:space="0" w:color="auto"/>
                    <w:left w:val="none" w:sz="0" w:space="0" w:color="auto"/>
                    <w:bottom w:val="none" w:sz="0" w:space="0" w:color="auto"/>
                    <w:right w:val="none" w:sz="0" w:space="0" w:color="auto"/>
                  </w:divBdr>
                  <w:divsChild>
                    <w:div w:id="1559631087">
                      <w:marLeft w:val="0"/>
                      <w:marRight w:val="0"/>
                      <w:marTop w:val="0"/>
                      <w:marBottom w:val="0"/>
                      <w:divBdr>
                        <w:top w:val="none" w:sz="0" w:space="0" w:color="auto"/>
                        <w:left w:val="none" w:sz="0" w:space="0" w:color="auto"/>
                        <w:bottom w:val="none" w:sz="0" w:space="0" w:color="auto"/>
                        <w:right w:val="none" w:sz="0" w:space="0" w:color="auto"/>
                      </w:divBdr>
                      <w:divsChild>
                        <w:div w:id="3587069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426080237">
          <w:marLeft w:val="0"/>
          <w:marRight w:val="0"/>
          <w:marTop w:val="0"/>
          <w:marBottom w:val="0"/>
          <w:divBdr>
            <w:top w:val="none" w:sz="0" w:space="0" w:color="auto"/>
            <w:left w:val="none" w:sz="0" w:space="0" w:color="auto"/>
            <w:bottom w:val="none" w:sz="0" w:space="0" w:color="auto"/>
            <w:right w:val="none" w:sz="0" w:space="0" w:color="auto"/>
          </w:divBdr>
          <w:divsChild>
            <w:div w:id="627584434">
              <w:marLeft w:val="0"/>
              <w:marRight w:val="0"/>
              <w:marTop w:val="0"/>
              <w:marBottom w:val="0"/>
              <w:divBdr>
                <w:top w:val="none" w:sz="0" w:space="0" w:color="auto"/>
                <w:left w:val="none" w:sz="0" w:space="0" w:color="auto"/>
                <w:bottom w:val="none" w:sz="0" w:space="0" w:color="auto"/>
                <w:right w:val="none" w:sz="0" w:space="0" w:color="auto"/>
              </w:divBdr>
              <w:divsChild>
                <w:div w:id="58066208">
                  <w:marLeft w:val="0"/>
                  <w:marRight w:val="0"/>
                  <w:marTop w:val="0"/>
                  <w:marBottom w:val="0"/>
                  <w:divBdr>
                    <w:top w:val="none" w:sz="0" w:space="0" w:color="auto"/>
                    <w:left w:val="none" w:sz="0" w:space="0" w:color="auto"/>
                    <w:bottom w:val="none" w:sz="0" w:space="0" w:color="auto"/>
                    <w:right w:val="none" w:sz="0" w:space="0" w:color="auto"/>
                  </w:divBdr>
                  <w:divsChild>
                    <w:div w:id="104853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531915">
      <w:bodyDiv w:val="1"/>
      <w:marLeft w:val="0"/>
      <w:marRight w:val="0"/>
      <w:marTop w:val="0"/>
      <w:marBottom w:val="0"/>
      <w:divBdr>
        <w:top w:val="none" w:sz="0" w:space="0" w:color="auto"/>
        <w:left w:val="none" w:sz="0" w:space="0" w:color="auto"/>
        <w:bottom w:val="none" w:sz="0" w:space="0" w:color="auto"/>
        <w:right w:val="none" w:sz="0" w:space="0" w:color="auto"/>
      </w:divBdr>
    </w:div>
    <w:div w:id="1827670245">
      <w:bodyDiv w:val="1"/>
      <w:marLeft w:val="0"/>
      <w:marRight w:val="0"/>
      <w:marTop w:val="0"/>
      <w:marBottom w:val="0"/>
      <w:divBdr>
        <w:top w:val="none" w:sz="0" w:space="0" w:color="auto"/>
        <w:left w:val="none" w:sz="0" w:space="0" w:color="auto"/>
        <w:bottom w:val="none" w:sz="0" w:space="0" w:color="auto"/>
        <w:right w:val="none" w:sz="0" w:space="0" w:color="auto"/>
      </w:divBdr>
    </w:div>
    <w:div w:id="1828084455">
      <w:bodyDiv w:val="1"/>
      <w:marLeft w:val="0"/>
      <w:marRight w:val="0"/>
      <w:marTop w:val="0"/>
      <w:marBottom w:val="0"/>
      <w:divBdr>
        <w:top w:val="none" w:sz="0" w:space="0" w:color="auto"/>
        <w:left w:val="none" w:sz="0" w:space="0" w:color="auto"/>
        <w:bottom w:val="none" w:sz="0" w:space="0" w:color="auto"/>
        <w:right w:val="none" w:sz="0" w:space="0" w:color="auto"/>
      </w:divBdr>
      <w:divsChild>
        <w:div w:id="829246938">
          <w:marLeft w:val="0"/>
          <w:marRight w:val="0"/>
          <w:marTop w:val="0"/>
          <w:marBottom w:val="0"/>
          <w:divBdr>
            <w:top w:val="none" w:sz="0" w:space="0" w:color="auto"/>
            <w:left w:val="none" w:sz="0" w:space="0" w:color="auto"/>
            <w:bottom w:val="none" w:sz="0" w:space="0" w:color="auto"/>
            <w:right w:val="none" w:sz="0" w:space="0" w:color="auto"/>
          </w:divBdr>
          <w:divsChild>
            <w:div w:id="1728214332">
              <w:marLeft w:val="0"/>
              <w:marRight w:val="0"/>
              <w:marTop w:val="0"/>
              <w:marBottom w:val="0"/>
              <w:divBdr>
                <w:top w:val="none" w:sz="0" w:space="0" w:color="auto"/>
                <w:left w:val="none" w:sz="0" w:space="0" w:color="auto"/>
                <w:bottom w:val="none" w:sz="0" w:space="0" w:color="auto"/>
                <w:right w:val="none" w:sz="0" w:space="0" w:color="auto"/>
              </w:divBdr>
              <w:divsChild>
                <w:div w:id="1944260448">
                  <w:marLeft w:val="0"/>
                  <w:marRight w:val="0"/>
                  <w:marTop w:val="0"/>
                  <w:marBottom w:val="0"/>
                  <w:divBdr>
                    <w:top w:val="none" w:sz="0" w:space="0" w:color="auto"/>
                    <w:left w:val="none" w:sz="0" w:space="0" w:color="auto"/>
                    <w:bottom w:val="none" w:sz="0" w:space="0" w:color="auto"/>
                    <w:right w:val="none" w:sz="0" w:space="0" w:color="auto"/>
                  </w:divBdr>
                  <w:divsChild>
                    <w:div w:id="133413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724674">
          <w:marLeft w:val="0"/>
          <w:marRight w:val="0"/>
          <w:marTop w:val="0"/>
          <w:marBottom w:val="0"/>
          <w:divBdr>
            <w:top w:val="none" w:sz="0" w:space="0" w:color="auto"/>
            <w:left w:val="none" w:sz="0" w:space="0" w:color="auto"/>
            <w:bottom w:val="none" w:sz="0" w:space="0" w:color="auto"/>
            <w:right w:val="none" w:sz="0" w:space="0" w:color="auto"/>
          </w:divBdr>
          <w:divsChild>
            <w:div w:id="961617589">
              <w:marLeft w:val="0"/>
              <w:marRight w:val="0"/>
              <w:marTop w:val="0"/>
              <w:marBottom w:val="0"/>
              <w:divBdr>
                <w:top w:val="none" w:sz="0" w:space="0" w:color="auto"/>
                <w:left w:val="none" w:sz="0" w:space="0" w:color="auto"/>
                <w:bottom w:val="none" w:sz="0" w:space="0" w:color="auto"/>
                <w:right w:val="none" w:sz="0" w:space="0" w:color="auto"/>
              </w:divBdr>
              <w:divsChild>
                <w:div w:id="1720202145">
                  <w:marLeft w:val="0"/>
                  <w:marRight w:val="0"/>
                  <w:marTop w:val="0"/>
                  <w:marBottom w:val="0"/>
                  <w:divBdr>
                    <w:top w:val="none" w:sz="0" w:space="0" w:color="auto"/>
                    <w:left w:val="none" w:sz="0" w:space="0" w:color="auto"/>
                    <w:bottom w:val="none" w:sz="0" w:space="0" w:color="auto"/>
                    <w:right w:val="none" w:sz="0" w:space="0" w:color="auto"/>
                  </w:divBdr>
                  <w:divsChild>
                    <w:div w:id="91717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176370">
      <w:bodyDiv w:val="1"/>
      <w:marLeft w:val="0"/>
      <w:marRight w:val="0"/>
      <w:marTop w:val="0"/>
      <w:marBottom w:val="0"/>
      <w:divBdr>
        <w:top w:val="none" w:sz="0" w:space="0" w:color="auto"/>
        <w:left w:val="none" w:sz="0" w:space="0" w:color="auto"/>
        <w:bottom w:val="none" w:sz="0" w:space="0" w:color="auto"/>
        <w:right w:val="none" w:sz="0" w:space="0" w:color="auto"/>
      </w:divBdr>
      <w:divsChild>
        <w:div w:id="1337267178">
          <w:marLeft w:val="0"/>
          <w:marRight w:val="0"/>
          <w:marTop w:val="0"/>
          <w:marBottom w:val="0"/>
          <w:divBdr>
            <w:top w:val="none" w:sz="0" w:space="0" w:color="auto"/>
            <w:left w:val="none" w:sz="0" w:space="0" w:color="auto"/>
            <w:bottom w:val="none" w:sz="0" w:space="0" w:color="auto"/>
            <w:right w:val="none" w:sz="0" w:space="0" w:color="auto"/>
          </w:divBdr>
          <w:divsChild>
            <w:div w:id="1906452335">
              <w:marLeft w:val="0"/>
              <w:marRight w:val="0"/>
              <w:marTop w:val="0"/>
              <w:marBottom w:val="0"/>
              <w:divBdr>
                <w:top w:val="none" w:sz="0" w:space="0" w:color="auto"/>
                <w:left w:val="none" w:sz="0" w:space="0" w:color="auto"/>
                <w:bottom w:val="none" w:sz="0" w:space="0" w:color="auto"/>
                <w:right w:val="none" w:sz="0" w:space="0" w:color="auto"/>
              </w:divBdr>
              <w:divsChild>
                <w:div w:id="1018702036">
                  <w:marLeft w:val="0"/>
                  <w:marRight w:val="0"/>
                  <w:marTop w:val="0"/>
                  <w:marBottom w:val="0"/>
                  <w:divBdr>
                    <w:top w:val="none" w:sz="0" w:space="0" w:color="auto"/>
                    <w:left w:val="none" w:sz="0" w:space="0" w:color="auto"/>
                    <w:bottom w:val="none" w:sz="0" w:space="0" w:color="auto"/>
                    <w:right w:val="none" w:sz="0" w:space="0" w:color="auto"/>
                  </w:divBdr>
                  <w:divsChild>
                    <w:div w:id="597103966">
                      <w:marLeft w:val="0"/>
                      <w:marRight w:val="0"/>
                      <w:marTop w:val="0"/>
                      <w:marBottom w:val="0"/>
                      <w:divBdr>
                        <w:top w:val="none" w:sz="0" w:space="0" w:color="auto"/>
                        <w:left w:val="none" w:sz="0" w:space="0" w:color="auto"/>
                        <w:bottom w:val="none" w:sz="0" w:space="0" w:color="auto"/>
                        <w:right w:val="none" w:sz="0" w:space="0" w:color="auto"/>
                      </w:divBdr>
                      <w:divsChild>
                        <w:div w:id="7576018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388648428">
          <w:marLeft w:val="0"/>
          <w:marRight w:val="0"/>
          <w:marTop w:val="0"/>
          <w:marBottom w:val="0"/>
          <w:divBdr>
            <w:top w:val="none" w:sz="0" w:space="0" w:color="auto"/>
            <w:left w:val="none" w:sz="0" w:space="0" w:color="auto"/>
            <w:bottom w:val="none" w:sz="0" w:space="0" w:color="auto"/>
            <w:right w:val="none" w:sz="0" w:space="0" w:color="auto"/>
          </w:divBdr>
          <w:divsChild>
            <w:div w:id="765004591">
              <w:marLeft w:val="0"/>
              <w:marRight w:val="0"/>
              <w:marTop w:val="0"/>
              <w:marBottom w:val="0"/>
              <w:divBdr>
                <w:top w:val="none" w:sz="0" w:space="0" w:color="auto"/>
                <w:left w:val="none" w:sz="0" w:space="0" w:color="auto"/>
                <w:bottom w:val="none" w:sz="0" w:space="0" w:color="auto"/>
                <w:right w:val="none" w:sz="0" w:space="0" w:color="auto"/>
              </w:divBdr>
              <w:divsChild>
                <w:div w:id="1667975454">
                  <w:marLeft w:val="0"/>
                  <w:marRight w:val="0"/>
                  <w:marTop w:val="0"/>
                  <w:marBottom w:val="0"/>
                  <w:divBdr>
                    <w:top w:val="none" w:sz="0" w:space="0" w:color="auto"/>
                    <w:left w:val="none" w:sz="0" w:space="0" w:color="auto"/>
                    <w:bottom w:val="none" w:sz="0" w:space="0" w:color="auto"/>
                    <w:right w:val="none" w:sz="0" w:space="0" w:color="auto"/>
                  </w:divBdr>
                  <w:divsChild>
                    <w:div w:id="3581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754661">
      <w:bodyDiv w:val="1"/>
      <w:marLeft w:val="0"/>
      <w:marRight w:val="0"/>
      <w:marTop w:val="0"/>
      <w:marBottom w:val="0"/>
      <w:divBdr>
        <w:top w:val="none" w:sz="0" w:space="0" w:color="auto"/>
        <w:left w:val="none" w:sz="0" w:space="0" w:color="auto"/>
        <w:bottom w:val="none" w:sz="0" w:space="0" w:color="auto"/>
        <w:right w:val="none" w:sz="0" w:space="0" w:color="auto"/>
      </w:divBdr>
      <w:divsChild>
        <w:div w:id="899024845">
          <w:marLeft w:val="0"/>
          <w:marRight w:val="0"/>
          <w:marTop w:val="0"/>
          <w:marBottom w:val="0"/>
          <w:divBdr>
            <w:top w:val="none" w:sz="0" w:space="0" w:color="auto"/>
            <w:left w:val="none" w:sz="0" w:space="0" w:color="auto"/>
            <w:bottom w:val="none" w:sz="0" w:space="0" w:color="auto"/>
            <w:right w:val="none" w:sz="0" w:space="0" w:color="auto"/>
          </w:divBdr>
          <w:divsChild>
            <w:div w:id="1599749839">
              <w:marLeft w:val="0"/>
              <w:marRight w:val="0"/>
              <w:marTop w:val="0"/>
              <w:marBottom w:val="0"/>
              <w:divBdr>
                <w:top w:val="none" w:sz="0" w:space="0" w:color="auto"/>
                <w:left w:val="none" w:sz="0" w:space="0" w:color="auto"/>
                <w:bottom w:val="none" w:sz="0" w:space="0" w:color="auto"/>
                <w:right w:val="none" w:sz="0" w:space="0" w:color="auto"/>
              </w:divBdr>
              <w:divsChild>
                <w:div w:id="698623962">
                  <w:marLeft w:val="0"/>
                  <w:marRight w:val="0"/>
                  <w:marTop w:val="0"/>
                  <w:marBottom w:val="0"/>
                  <w:divBdr>
                    <w:top w:val="none" w:sz="0" w:space="0" w:color="auto"/>
                    <w:left w:val="none" w:sz="0" w:space="0" w:color="auto"/>
                    <w:bottom w:val="none" w:sz="0" w:space="0" w:color="auto"/>
                    <w:right w:val="none" w:sz="0" w:space="0" w:color="auto"/>
                  </w:divBdr>
                  <w:divsChild>
                    <w:div w:id="595669860">
                      <w:marLeft w:val="0"/>
                      <w:marRight w:val="0"/>
                      <w:marTop w:val="0"/>
                      <w:marBottom w:val="0"/>
                      <w:divBdr>
                        <w:top w:val="none" w:sz="0" w:space="0" w:color="auto"/>
                        <w:left w:val="none" w:sz="0" w:space="0" w:color="auto"/>
                        <w:bottom w:val="none" w:sz="0" w:space="0" w:color="auto"/>
                        <w:right w:val="none" w:sz="0" w:space="0" w:color="auto"/>
                      </w:divBdr>
                      <w:divsChild>
                        <w:div w:id="4086492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510826828">
          <w:marLeft w:val="0"/>
          <w:marRight w:val="0"/>
          <w:marTop w:val="0"/>
          <w:marBottom w:val="0"/>
          <w:divBdr>
            <w:top w:val="none" w:sz="0" w:space="0" w:color="auto"/>
            <w:left w:val="none" w:sz="0" w:space="0" w:color="auto"/>
            <w:bottom w:val="none" w:sz="0" w:space="0" w:color="auto"/>
            <w:right w:val="none" w:sz="0" w:space="0" w:color="auto"/>
          </w:divBdr>
          <w:divsChild>
            <w:div w:id="2117021505">
              <w:marLeft w:val="0"/>
              <w:marRight w:val="0"/>
              <w:marTop w:val="0"/>
              <w:marBottom w:val="0"/>
              <w:divBdr>
                <w:top w:val="none" w:sz="0" w:space="0" w:color="auto"/>
                <w:left w:val="none" w:sz="0" w:space="0" w:color="auto"/>
                <w:bottom w:val="none" w:sz="0" w:space="0" w:color="auto"/>
                <w:right w:val="none" w:sz="0" w:space="0" w:color="auto"/>
              </w:divBdr>
              <w:divsChild>
                <w:div w:id="1733308900">
                  <w:marLeft w:val="0"/>
                  <w:marRight w:val="0"/>
                  <w:marTop w:val="0"/>
                  <w:marBottom w:val="0"/>
                  <w:divBdr>
                    <w:top w:val="none" w:sz="0" w:space="0" w:color="auto"/>
                    <w:left w:val="none" w:sz="0" w:space="0" w:color="auto"/>
                    <w:bottom w:val="none" w:sz="0" w:space="0" w:color="auto"/>
                    <w:right w:val="none" w:sz="0" w:space="0" w:color="auto"/>
                  </w:divBdr>
                  <w:divsChild>
                    <w:div w:id="127312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402154">
      <w:bodyDiv w:val="1"/>
      <w:marLeft w:val="0"/>
      <w:marRight w:val="0"/>
      <w:marTop w:val="0"/>
      <w:marBottom w:val="0"/>
      <w:divBdr>
        <w:top w:val="none" w:sz="0" w:space="0" w:color="auto"/>
        <w:left w:val="none" w:sz="0" w:space="0" w:color="auto"/>
        <w:bottom w:val="none" w:sz="0" w:space="0" w:color="auto"/>
        <w:right w:val="none" w:sz="0" w:space="0" w:color="auto"/>
      </w:divBdr>
    </w:div>
    <w:div w:id="1833834495">
      <w:bodyDiv w:val="1"/>
      <w:marLeft w:val="0"/>
      <w:marRight w:val="0"/>
      <w:marTop w:val="0"/>
      <w:marBottom w:val="0"/>
      <w:divBdr>
        <w:top w:val="none" w:sz="0" w:space="0" w:color="auto"/>
        <w:left w:val="none" w:sz="0" w:space="0" w:color="auto"/>
        <w:bottom w:val="none" w:sz="0" w:space="0" w:color="auto"/>
        <w:right w:val="none" w:sz="0" w:space="0" w:color="auto"/>
      </w:divBdr>
    </w:div>
    <w:div w:id="1839422468">
      <w:bodyDiv w:val="1"/>
      <w:marLeft w:val="0"/>
      <w:marRight w:val="0"/>
      <w:marTop w:val="0"/>
      <w:marBottom w:val="0"/>
      <w:divBdr>
        <w:top w:val="none" w:sz="0" w:space="0" w:color="auto"/>
        <w:left w:val="none" w:sz="0" w:space="0" w:color="auto"/>
        <w:bottom w:val="none" w:sz="0" w:space="0" w:color="auto"/>
        <w:right w:val="none" w:sz="0" w:space="0" w:color="auto"/>
      </w:divBdr>
    </w:div>
    <w:div w:id="1842039959">
      <w:bodyDiv w:val="1"/>
      <w:marLeft w:val="0"/>
      <w:marRight w:val="0"/>
      <w:marTop w:val="0"/>
      <w:marBottom w:val="0"/>
      <w:divBdr>
        <w:top w:val="none" w:sz="0" w:space="0" w:color="auto"/>
        <w:left w:val="none" w:sz="0" w:space="0" w:color="auto"/>
        <w:bottom w:val="none" w:sz="0" w:space="0" w:color="auto"/>
        <w:right w:val="none" w:sz="0" w:space="0" w:color="auto"/>
      </w:divBdr>
      <w:divsChild>
        <w:div w:id="16936486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2548990">
      <w:bodyDiv w:val="1"/>
      <w:marLeft w:val="0"/>
      <w:marRight w:val="0"/>
      <w:marTop w:val="0"/>
      <w:marBottom w:val="0"/>
      <w:divBdr>
        <w:top w:val="none" w:sz="0" w:space="0" w:color="auto"/>
        <w:left w:val="none" w:sz="0" w:space="0" w:color="auto"/>
        <w:bottom w:val="none" w:sz="0" w:space="0" w:color="auto"/>
        <w:right w:val="none" w:sz="0" w:space="0" w:color="auto"/>
      </w:divBdr>
      <w:divsChild>
        <w:div w:id="1537425748">
          <w:marLeft w:val="0"/>
          <w:marRight w:val="0"/>
          <w:marTop w:val="0"/>
          <w:marBottom w:val="0"/>
          <w:divBdr>
            <w:top w:val="none" w:sz="0" w:space="0" w:color="auto"/>
            <w:left w:val="none" w:sz="0" w:space="0" w:color="auto"/>
            <w:bottom w:val="none" w:sz="0" w:space="0" w:color="auto"/>
            <w:right w:val="none" w:sz="0" w:space="0" w:color="auto"/>
          </w:divBdr>
          <w:divsChild>
            <w:div w:id="1813020363">
              <w:marLeft w:val="0"/>
              <w:marRight w:val="0"/>
              <w:marTop w:val="0"/>
              <w:marBottom w:val="0"/>
              <w:divBdr>
                <w:top w:val="none" w:sz="0" w:space="0" w:color="auto"/>
                <w:left w:val="none" w:sz="0" w:space="0" w:color="auto"/>
                <w:bottom w:val="none" w:sz="0" w:space="0" w:color="auto"/>
                <w:right w:val="none" w:sz="0" w:space="0" w:color="auto"/>
              </w:divBdr>
              <w:divsChild>
                <w:div w:id="55402505">
                  <w:marLeft w:val="0"/>
                  <w:marRight w:val="0"/>
                  <w:marTop w:val="0"/>
                  <w:marBottom w:val="0"/>
                  <w:divBdr>
                    <w:top w:val="none" w:sz="0" w:space="0" w:color="auto"/>
                    <w:left w:val="none" w:sz="0" w:space="0" w:color="auto"/>
                    <w:bottom w:val="none" w:sz="0" w:space="0" w:color="auto"/>
                    <w:right w:val="none" w:sz="0" w:space="0" w:color="auto"/>
                  </w:divBdr>
                  <w:divsChild>
                    <w:div w:id="1798982484">
                      <w:marLeft w:val="0"/>
                      <w:marRight w:val="0"/>
                      <w:marTop w:val="0"/>
                      <w:marBottom w:val="0"/>
                      <w:divBdr>
                        <w:top w:val="none" w:sz="0" w:space="0" w:color="auto"/>
                        <w:left w:val="none" w:sz="0" w:space="0" w:color="auto"/>
                        <w:bottom w:val="none" w:sz="0" w:space="0" w:color="auto"/>
                        <w:right w:val="none" w:sz="0" w:space="0" w:color="auto"/>
                      </w:divBdr>
                      <w:divsChild>
                        <w:div w:id="15079866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141914989">
          <w:marLeft w:val="0"/>
          <w:marRight w:val="0"/>
          <w:marTop w:val="0"/>
          <w:marBottom w:val="0"/>
          <w:divBdr>
            <w:top w:val="none" w:sz="0" w:space="0" w:color="auto"/>
            <w:left w:val="none" w:sz="0" w:space="0" w:color="auto"/>
            <w:bottom w:val="none" w:sz="0" w:space="0" w:color="auto"/>
            <w:right w:val="none" w:sz="0" w:space="0" w:color="auto"/>
          </w:divBdr>
          <w:divsChild>
            <w:div w:id="2080395360">
              <w:marLeft w:val="0"/>
              <w:marRight w:val="0"/>
              <w:marTop w:val="0"/>
              <w:marBottom w:val="0"/>
              <w:divBdr>
                <w:top w:val="none" w:sz="0" w:space="0" w:color="auto"/>
                <w:left w:val="none" w:sz="0" w:space="0" w:color="auto"/>
                <w:bottom w:val="none" w:sz="0" w:space="0" w:color="auto"/>
                <w:right w:val="none" w:sz="0" w:space="0" w:color="auto"/>
              </w:divBdr>
              <w:divsChild>
                <w:div w:id="2075934687">
                  <w:marLeft w:val="0"/>
                  <w:marRight w:val="0"/>
                  <w:marTop w:val="0"/>
                  <w:marBottom w:val="0"/>
                  <w:divBdr>
                    <w:top w:val="none" w:sz="0" w:space="0" w:color="auto"/>
                    <w:left w:val="none" w:sz="0" w:space="0" w:color="auto"/>
                    <w:bottom w:val="none" w:sz="0" w:space="0" w:color="auto"/>
                    <w:right w:val="none" w:sz="0" w:space="0" w:color="auto"/>
                  </w:divBdr>
                  <w:divsChild>
                    <w:div w:id="110218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047409">
      <w:bodyDiv w:val="1"/>
      <w:marLeft w:val="0"/>
      <w:marRight w:val="0"/>
      <w:marTop w:val="0"/>
      <w:marBottom w:val="0"/>
      <w:divBdr>
        <w:top w:val="none" w:sz="0" w:space="0" w:color="auto"/>
        <w:left w:val="none" w:sz="0" w:space="0" w:color="auto"/>
        <w:bottom w:val="none" w:sz="0" w:space="0" w:color="auto"/>
        <w:right w:val="none" w:sz="0" w:space="0" w:color="auto"/>
      </w:divBdr>
    </w:div>
    <w:div w:id="1849441520">
      <w:bodyDiv w:val="1"/>
      <w:marLeft w:val="0"/>
      <w:marRight w:val="0"/>
      <w:marTop w:val="0"/>
      <w:marBottom w:val="0"/>
      <w:divBdr>
        <w:top w:val="none" w:sz="0" w:space="0" w:color="auto"/>
        <w:left w:val="none" w:sz="0" w:space="0" w:color="auto"/>
        <w:bottom w:val="none" w:sz="0" w:space="0" w:color="auto"/>
        <w:right w:val="none" w:sz="0" w:space="0" w:color="auto"/>
      </w:divBdr>
      <w:divsChild>
        <w:div w:id="8292967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2204224">
      <w:bodyDiv w:val="1"/>
      <w:marLeft w:val="0"/>
      <w:marRight w:val="0"/>
      <w:marTop w:val="0"/>
      <w:marBottom w:val="0"/>
      <w:divBdr>
        <w:top w:val="none" w:sz="0" w:space="0" w:color="auto"/>
        <w:left w:val="none" w:sz="0" w:space="0" w:color="auto"/>
        <w:bottom w:val="none" w:sz="0" w:space="0" w:color="auto"/>
        <w:right w:val="none" w:sz="0" w:space="0" w:color="auto"/>
      </w:divBdr>
    </w:div>
    <w:div w:id="1887252071">
      <w:bodyDiv w:val="1"/>
      <w:marLeft w:val="0"/>
      <w:marRight w:val="0"/>
      <w:marTop w:val="0"/>
      <w:marBottom w:val="0"/>
      <w:divBdr>
        <w:top w:val="none" w:sz="0" w:space="0" w:color="auto"/>
        <w:left w:val="none" w:sz="0" w:space="0" w:color="auto"/>
        <w:bottom w:val="none" w:sz="0" w:space="0" w:color="auto"/>
        <w:right w:val="none" w:sz="0" w:space="0" w:color="auto"/>
      </w:divBdr>
    </w:div>
    <w:div w:id="1892226065">
      <w:bodyDiv w:val="1"/>
      <w:marLeft w:val="0"/>
      <w:marRight w:val="0"/>
      <w:marTop w:val="0"/>
      <w:marBottom w:val="0"/>
      <w:divBdr>
        <w:top w:val="none" w:sz="0" w:space="0" w:color="auto"/>
        <w:left w:val="none" w:sz="0" w:space="0" w:color="auto"/>
        <w:bottom w:val="none" w:sz="0" w:space="0" w:color="auto"/>
        <w:right w:val="none" w:sz="0" w:space="0" w:color="auto"/>
      </w:divBdr>
    </w:div>
    <w:div w:id="1892645397">
      <w:bodyDiv w:val="1"/>
      <w:marLeft w:val="0"/>
      <w:marRight w:val="0"/>
      <w:marTop w:val="0"/>
      <w:marBottom w:val="0"/>
      <w:divBdr>
        <w:top w:val="none" w:sz="0" w:space="0" w:color="auto"/>
        <w:left w:val="none" w:sz="0" w:space="0" w:color="auto"/>
        <w:bottom w:val="none" w:sz="0" w:space="0" w:color="auto"/>
        <w:right w:val="none" w:sz="0" w:space="0" w:color="auto"/>
      </w:divBdr>
    </w:div>
    <w:div w:id="1898736702">
      <w:bodyDiv w:val="1"/>
      <w:marLeft w:val="0"/>
      <w:marRight w:val="0"/>
      <w:marTop w:val="0"/>
      <w:marBottom w:val="0"/>
      <w:divBdr>
        <w:top w:val="none" w:sz="0" w:space="0" w:color="auto"/>
        <w:left w:val="none" w:sz="0" w:space="0" w:color="auto"/>
        <w:bottom w:val="none" w:sz="0" w:space="0" w:color="auto"/>
        <w:right w:val="none" w:sz="0" w:space="0" w:color="auto"/>
      </w:divBdr>
    </w:div>
    <w:div w:id="1900898040">
      <w:bodyDiv w:val="1"/>
      <w:marLeft w:val="0"/>
      <w:marRight w:val="0"/>
      <w:marTop w:val="0"/>
      <w:marBottom w:val="0"/>
      <w:divBdr>
        <w:top w:val="none" w:sz="0" w:space="0" w:color="auto"/>
        <w:left w:val="none" w:sz="0" w:space="0" w:color="auto"/>
        <w:bottom w:val="none" w:sz="0" w:space="0" w:color="auto"/>
        <w:right w:val="none" w:sz="0" w:space="0" w:color="auto"/>
      </w:divBdr>
      <w:divsChild>
        <w:div w:id="2063402867">
          <w:marLeft w:val="0"/>
          <w:marRight w:val="0"/>
          <w:marTop w:val="0"/>
          <w:marBottom w:val="0"/>
          <w:divBdr>
            <w:top w:val="none" w:sz="0" w:space="0" w:color="auto"/>
            <w:left w:val="none" w:sz="0" w:space="0" w:color="auto"/>
            <w:bottom w:val="none" w:sz="0" w:space="0" w:color="auto"/>
            <w:right w:val="none" w:sz="0" w:space="0" w:color="auto"/>
          </w:divBdr>
          <w:divsChild>
            <w:div w:id="1449396144">
              <w:marLeft w:val="0"/>
              <w:marRight w:val="0"/>
              <w:marTop w:val="0"/>
              <w:marBottom w:val="0"/>
              <w:divBdr>
                <w:top w:val="none" w:sz="0" w:space="0" w:color="auto"/>
                <w:left w:val="none" w:sz="0" w:space="0" w:color="auto"/>
                <w:bottom w:val="none" w:sz="0" w:space="0" w:color="auto"/>
                <w:right w:val="none" w:sz="0" w:space="0" w:color="auto"/>
              </w:divBdr>
              <w:divsChild>
                <w:div w:id="78215469">
                  <w:marLeft w:val="0"/>
                  <w:marRight w:val="0"/>
                  <w:marTop w:val="0"/>
                  <w:marBottom w:val="0"/>
                  <w:divBdr>
                    <w:top w:val="none" w:sz="0" w:space="0" w:color="auto"/>
                    <w:left w:val="none" w:sz="0" w:space="0" w:color="auto"/>
                    <w:bottom w:val="none" w:sz="0" w:space="0" w:color="auto"/>
                    <w:right w:val="none" w:sz="0" w:space="0" w:color="auto"/>
                  </w:divBdr>
                  <w:divsChild>
                    <w:div w:id="121197247">
                      <w:marLeft w:val="0"/>
                      <w:marRight w:val="0"/>
                      <w:marTop w:val="0"/>
                      <w:marBottom w:val="0"/>
                      <w:divBdr>
                        <w:top w:val="none" w:sz="0" w:space="0" w:color="auto"/>
                        <w:left w:val="none" w:sz="0" w:space="0" w:color="auto"/>
                        <w:bottom w:val="none" w:sz="0" w:space="0" w:color="auto"/>
                        <w:right w:val="none" w:sz="0" w:space="0" w:color="auto"/>
                      </w:divBdr>
                      <w:divsChild>
                        <w:div w:id="788815143">
                          <w:marLeft w:val="0"/>
                          <w:marRight w:val="0"/>
                          <w:marTop w:val="0"/>
                          <w:marBottom w:val="0"/>
                          <w:divBdr>
                            <w:top w:val="none" w:sz="0" w:space="0" w:color="auto"/>
                            <w:left w:val="none" w:sz="0" w:space="0" w:color="auto"/>
                            <w:bottom w:val="none" w:sz="0" w:space="0" w:color="auto"/>
                            <w:right w:val="none" w:sz="0" w:space="0" w:color="auto"/>
                          </w:divBdr>
                          <w:divsChild>
                            <w:div w:id="1705594076">
                              <w:marLeft w:val="0"/>
                              <w:marRight w:val="0"/>
                              <w:marTop w:val="0"/>
                              <w:marBottom w:val="0"/>
                              <w:divBdr>
                                <w:top w:val="none" w:sz="0" w:space="0" w:color="auto"/>
                                <w:left w:val="none" w:sz="0" w:space="0" w:color="auto"/>
                                <w:bottom w:val="none" w:sz="0" w:space="0" w:color="auto"/>
                                <w:right w:val="none" w:sz="0" w:space="0" w:color="auto"/>
                              </w:divBdr>
                              <w:divsChild>
                                <w:div w:id="1195581708">
                                  <w:marLeft w:val="0"/>
                                  <w:marRight w:val="0"/>
                                  <w:marTop w:val="0"/>
                                  <w:marBottom w:val="0"/>
                                  <w:divBdr>
                                    <w:top w:val="none" w:sz="0" w:space="0" w:color="auto"/>
                                    <w:left w:val="none" w:sz="0" w:space="0" w:color="auto"/>
                                    <w:bottom w:val="none" w:sz="0" w:space="0" w:color="auto"/>
                                    <w:right w:val="none" w:sz="0" w:space="0" w:color="auto"/>
                                  </w:divBdr>
                                  <w:divsChild>
                                    <w:div w:id="213198852">
                                      <w:marLeft w:val="0"/>
                                      <w:marRight w:val="0"/>
                                      <w:marTop w:val="0"/>
                                      <w:marBottom w:val="0"/>
                                      <w:divBdr>
                                        <w:top w:val="none" w:sz="0" w:space="0" w:color="auto"/>
                                        <w:left w:val="none" w:sz="0" w:space="0" w:color="auto"/>
                                        <w:bottom w:val="none" w:sz="0" w:space="0" w:color="auto"/>
                                        <w:right w:val="none" w:sz="0" w:space="0" w:color="auto"/>
                                      </w:divBdr>
                                      <w:divsChild>
                                        <w:div w:id="2499726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335570479">
                          <w:marLeft w:val="0"/>
                          <w:marRight w:val="0"/>
                          <w:marTop w:val="0"/>
                          <w:marBottom w:val="0"/>
                          <w:divBdr>
                            <w:top w:val="none" w:sz="0" w:space="0" w:color="auto"/>
                            <w:left w:val="none" w:sz="0" w:space="0" w:color="auto"/>
                            <w:bottom w:val="none" w:sz="0" w:space="0" w:color="auto"/>
                            <w:right w:val="none" w:sz="0" w:space="0" w:color="auto"/>
                          </w:divBdr>
                          <w:divsChild>
                            <w:div w:id="2075658393">
                              <w:marLeft w:val="0"/>
                              <w:marRight w:val="0"/>
                              <w:marTop w:val="0"/>
                              <w:marBottom w:val="0"/>
                              <w:divBdr>
                                <w:top w:val="none" w:sz="0" w:space="0" w:color="auto"/>
                                <w:left w:val="none" w:sz="0" w:space="0" w:color="auto"/>
                                <w:bottom w:val="none" w:sz="0" w:space="0" w:color="auto"/>
                                <w:right w:val="none" w:sz="0" w:space="0" w:color="auto"/>
                              </w:divBdr>
                              <w:divsChild>
                                <w:div w:id="394744621">
                                  <w:marLeft w:val="0"/>
                                  <w:marRight w:val="0"/>
                                  <w:marTop w:val="0"/>
                                  <w:marBottom w:val="0"/>
                                  <w:divBdr>
                                    <w:top w:val="none" w:sz="0" w:space="0" w:color="auto"/>
                                    <w:left w:val="none" w:sz="0" w:space="0" w:color="auto"/>
                                    <w:bottom w:val="none" w:sz="0" w:space="0" w:color="auto"/>
                                    <w:right w:val="none" w:sz="0" w:space="0" w:color="auto"/>
                                  </w:divBdr>
                                  <w:divsChild>
                                    <w:div w:id="110869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5583797">
          <w:marLeft w:val="0"/>
          <w:marRight w:val="0"/>
          <w:marTop w:val="0"/>
          <w:marBottom w:val="0"/>
          <w:divBdr>
            <w:top w:val="none" w:sz="0" w:space="0" w:color="auto"/>
            <w:left w:val="none" w:sz="0" w:space="0" w:color="auto"/>
            <w:bottom w:val="none" w:sz="0" w:space="0" w:color="auto"/>
            <w:right w:val="none" w:sz="0" w:space="0" w:color="auto"/>
          </w:divBdr>
          <w:divsChild>
            <w:div w:id="313416329">
              <w:marLeft w:val="0"/>
              <w:marRight w:val="0"/>
              <w:marTop w:val="0"/>
              <w:marBottom w:val="0"/>
              <w:divBdr>
                <w:top w:val="none" w:sz="0" w:space="0" w:color="auto"/>
                <w:left w:val="none" w:sz="0" w:space="0" w:color="auto"/>
                <w:bottom w:val="none" w:sz="0" w:space="0" w:color="auto"/>
                <w:right w:val="none" w:sz="0" w:space="0" w:color="auto"/>
              </w:divBdr>
              <w:divsChild>
                <w:div w:id="1957518776">
                  <w:marLeft w:val="0"/>
                  <w:marRight w:val="0"/>
                  <w:marTop w:val="0"/>
                  <w:marBottom w:val="0"/>
                  <w:divBdr>
                    <w:top w:val="none" w:sz="0" w:space="0" w:color="auto"/>
                    <w:left w:val="none" w:sz="0" w:space="0" w:color="auto"/>
                    <w:bottom w:val="none" w:sz="0" w:space="0" w:color="auto"/>
                    <w:right w:val="none" w:sz="0" w:space="0" w:color="auto"/>
                  </w:divBdr>
                  <w:divsChild>
                    <w:div w:id="1089934150">
                      <w:marLeft w:val="0"/>
                      <w:marRight w:val="0"/>
                      <w:marTop w:val="0"/>
                      <w:marBottom w:val="0"/>
                      <w:divBdr>
                        <w:top w:val="none" w:sz="0" w:space="0" w:color="auto"/>
                        <w:left w:val="none" w:sz="0" w:space="0" w:color="auto"/>
                        <w:bottom w:val="none" w:sz="0" w:space="0" w:color="auto"/>
                        <w:right w:val="none" w:sz="0" w:space="0" w:color="auto"/>
                      </w:divBdr>
                      <w:divsChild>
                        <w:div w:id="1894581357">
                          <w:marLeft w:val="0"/>
                          <w:marRight w:val="0"/>
                          <w:marTop w:val="0"/>
                          <w:marBottom w:val="0"/>
                          <w:divBdr>
                            <w:top w:val="none" w:sz="0" w:space="0" w:color="auto"/>
                            <w:left w:val="none" w:sz="0" w:space="0" w:color="auto"/>
                            <w:bottom w:val="none" w:sz="0" w:space="0" w:color="auto"/>
                            <w:right w:val="none" w:sz="0" w:space="0" w:color="auto"/>
                          </w:divBdr>
                          <w:divsChild>
                            <w:div w:id="839464630">
                              <w:marLeft w:val="0"/>
                              <w:marRight w:val="0"/>
                              <w:marTop w:val="0"/>
                              <w:marBottom w:val="0"/>
                              <w:divBdr>
                                <w:top w:val="none" w:sz="0" w:space="0" w:color="auto"/>
                                <w:left w:val="none" w:sz="0" w:space="0" w:color="auto"/>
                                <w:bottom w:val="none" w:sz="0" w:space="0" w:color="auto"/>
                                <w:right w:val="none" w:sz="0" w:space="0" w:color="auto"/>
                              </w:divBdr>
                              <w:divsChild>
                                <w:div w:id="644968197">
                                  <w:marLeft w:val="0"/>
                                  <w:marRight w:val="0"/>
                                  <w:marTop w:val="0"/>
                                  <w:marBottom w:val="0"/>
                                  <w:divBdr>
                                    <w:top w:val="none" w:sz="0" w:space="0" w:color="auto"/>
                                    <w:left w:val="none" w:sz="0" w:space="0" w:color="auto"/>
                                    <w:bottom w:val="none" w:sz="0" w:space="0" w:color="auto"/>
                                    <w:right w:val="none" w:sz="0" w:space="0" w:color="auto"/>
                                  </w:divBdr>
                                  <w:divsChild>
                                    <w:div w:id="953901911">
                                      <w:marLeft w:val="0"/>
                                      <w:marRight w:val="0"/>
                                      <w:marTop w:val="0"/>
                                      <w:marBottom w:val="0"/>
                                      <w:divBdr>
                                        <w:top w:val="none" w:sz="0" w:space="0" w:color="auto"/>
                                        <w:left w:val="none" w:sz="0" w:space="0" w:color="auto"/>
                                        <w:bottom w:val="none" w:sz="0" w:space="0" w:color="auto"/>
                                        <w:right w:val="none" w:sz="0" w:space="0" w:color="auto"/>
                                      </w:divBdr>
                                      <w:divsChild>
                                        <w:div w:id="145405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8263949">
          <w:marLeft w:val="0"/>
          <w:marRight w:val="0"/>
          <w:marTop w:val="0"/>
          <w:marBottom w:val="0"/>
          <w:divBdr>
            <w:top w:val="none" w:sz="0" w:space="0" w:color="auto"/>
            <w:left w:val="none" w:sz="0" w:space="0" w:color="auto"/>
            <w:bottom w:val="none" w:sz="0" w:space="0" w:color="auto"/>
            <w:right w:val="none" w:sz="0" w:space="0" w:color="auto"/>
          </w:divBdr>
          <w:divsChild>
            <w:div w:id="1612588748">
              <w:marLeft w:val="0"/>
              <w:marRight w:val="0"/>
              <w:marTop w:val="0"/>
              <w:marBottom w:val="0"/>
              <w:divBdr>
                <w:top w:val="none" w:sz="0" w:space="0" w:color="auto"/>
                <w:left w:val="none" w:sz="0" w:space="0" w:color="auto"/>
                <w:bottom w:val="none" w:sz="0" w:space="0" w:color="auto"/>
                <w:right w:val="none" w:sz="0" w:space="0" w:color="auto"/>
              </w:divBdr>
              <w:divsChild>
                <w:div w:id="1366105183">
                  <w:marLeft w:val="0"/>
                  <w:marRight w:val="0"/>
                  <w:marTop w:val="0"/>
                  <w:marBottom w:val="0"/>
                  <w:divBdr>
                    <w:top w:val="none" w:sz="0" w:space="0" w:color="auto"/>
                    <w:left w:val="none" w:sz="0" w:space="0" w:color="auto"/>
                    <w:bottom w:val="none" w:sz="0" w:space="0" w:color="auto"/>
                    <w:right w:val="none" w:sz="0" w:space="0" w:color="auto"/>
                  </w:divBdr>
                  <w:divsChild>
                    <w:div w:id="1768111480">
                      <w:marLeft w:val="0"/>
                      <w:marRight w:val="0"/>
                      <w:marTop w:val="0"/>
                      <w:marBottom w:val="0"/>
                      <w:divBdr>
                        <w:top w:val="none" w:sz="0" w:space="0" w:color="auto"/>
                        <w:left w:val="none" w:sz="0" w:space="0" w:color="auto"/>
                        <w:bottom w:val="none" w:sz="0" w:space="0" w:color="auto"/>
                        <w:right w:val="none" w:sz="0" w:space="0" w:color="auto"/>
                      </w:divBdr>
                      <w:divsChild>
                        <w:div w:id="983972767">
                          <w:marLeft w:val="0"/>
                          <w:marRight w:val="0"/>
                          <w:marTop w:val="0"/>
                          <w:marBottom w:val="0"/>
                          <w:divBdr>
                            <w:top w:val="none" w:sz="0" w:space="0" w:color="auto"/>
                            <w:left w:val="none" w:sz="0" w:space="0" w:color="auto"/>
                            <w:bottom w:val="none" w:sz="0" w:space="0" w:color="auto"/>
                            <w:right w:val="none" w:sz="0" w:space="0" w:color="auto"/>
                          </w:divBdr>
                          <w:divsChild>
                            <w:div w:id="963269649">
                              <w:marLeft w:val="0"/>
                              <w:marRight w:val="0"/>
                              <w:marTop w:val="0"/>
                              <w:marBottom w:val="0"/>
                              <w:divBdr>
                                <w:top w:val="none" w:sz="0" w:space="0" w:color="auto"/>
                                <w:left w:val="none" w:sz="0" w:space="0" w:color="auto"/>
                                <w:bottom w:val="none" w:sz="0" w:space="0" w:color="auto"/>
                                <w:right w:val="none" w:sz="0" w:space="0" w:color="auto"/>
                              </w:divBdr>
                              <w:divsChild>
                                <w:div w:id="61637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813337">
                  <w:marLeft w:val="0"/>
                  <w:marRight w:val="0"/>
                  <w:marTop w:val="0"/>
                  <w:marBottom w:val="0"/>
                  <w:divBdr>
                    <w:top w:val="none" w:sz="0" w:space="0" w:color="auto"/>
                    <w:left w:val="none" w:sz="0" w:space="0" w:color="auto"/>
                    <w:bottom w:val="none" w:sz="0" w:space="0" w:color="auto"/>
                    <w:right w:val="none" w:sz="0" w:space="0" w:color="auto"/>
                  </w:divBdr>
                  <w:divsChild>
                    <w:div w:id="972829681">
                      <w:marLeft w:val="0"/>
                      <w:marRight w:val="0"/>
                      <w:marTop w:val="0"/>
                      <w:marBottom w:val="0"/>
                      <w:divBdr>
                        <w:top w:val="none" w:sz="0" w:space="0" w:color="auto"/>
                        <w:left w:val="none" w:sz="0" w:space="0" w:color="auto"/>
                        <w:bottom w:val="none" w:sz="0" w:space="0" w:color="auto"/>
                        <w:right w:val="none" w:sz="0" w:space="0" w:color="auto"/>
                      </w:divBdr>
                      <w:divsChild>
                        <w:div w:id="630481638">
                          <w:marLeft w:val="0"/>
                          <w:marRight w:val="0"/>
                          <w:marTop w:val="0"/>
                          <w:marBottom w:val="0"/>
                          <w:divBdr>
                            <w:top w:val="none" w:sz="0" w:space="0" w:color="auto"/>
                            <w:left w:val="none" w:sz="0" w:space="0" w:color="auto"/>
                            <w:bottom w:val="none" w:sz="0" w:space="0" w:color="auto"/>
                            <w:right w:val="none" w:sz="0" w:space="0" w:color="auto"/>
                          </w:divBdr>
                          <w:divsChild>
                            <w:div w:id="1801799989">
                              <w:marLeft w:val="0"/>
                              <w:marRight w:val="0"/>
                              <w:marTop w:val="0"/>
                              <w:marBottom w:val="0"/>
                              <w:divBdr>
                                <w:top w:val="none" w:sz="0" w:space="0" w:color="auto"/>
                                <w:left w:val="none" w:sz="0" w:space="0" w:color="auto"/>
                                <w:bottom w:val="none" w:sz="0" w:space="0" w:color="auto"/>
                                <w:right w:val="none" w:sz="0" w:space="0" w:color="auto"/>
                              </w:divBdr>
                              <w:divsChild>
                                <w:div w:id="1589382605">
                                  <w:marLeft w:val="0"/>
                                  <w:marRight w:val="0"/>
                                  <w:marTop w:val="0"/>
                                  <w:marBottom w:val="0"/>
                                  <w:divBdr>
                                    <w:top w:val="none" w:sz="0" w:space="0" w:color="auto"/>
                                    <w:left w:val="none" w:sz="0" w:space="0" w:color="auto"/>
                                    <w:bottom w:val="none" w:sz="0" w:space="0" w:color="auto"/>
                                    <w:right w:val="none" w:sz="0" w:space="0" w:color="auto"/>
                                  </w:divBdr>
                                  <w:divsChild>
                                    <w:div w:id="192421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0277081">
          <w:marLeft w:val="0"/>
          <w:marRight w:val="0"/>
          <w:marTop w:val="0"/>
          <w:marBottom w:val="0"/>
          <w:divBdr>
            <w:top w:val="none" w:sz="0" w:space="0" w:color="auto"/>
            <w:left w:val="none" w:sz="0" w:space="0" w:color="auto"/>
            <w:bottom w:val="none" w:sz="0" w:space="0" w:color="auto"/>
            <w:right w:val="none" w:sz="0" w:space="0" w:color="auto"/>
          </w:divBdr>
          <w:divsChild>
            <w:div w:id="8338818">
              <w:marLeft w:val="0"/>
              <w:marRight w:val="0"/>
              <w:marTop w:val="0"/>
              <w:marBottom w:val="0"/>
              <w:divBdr>
                <w:top w:val="none" w:sz="0" w:space="0" w:color="auto"/>
                <w:left w:val="none" w:sz="0" w:space="0" w:color="auto"/>
                <w:bottom w:val="none" w:sz="0" w:space="0" w:color="auto"/>
                <w:right w:val="none" w:sz="0" w:space="0" w:color="auto"/>
              </w:divBdr>
              <w:divsChild>
                <w:div w:id="1187479341">
                  <w:marLeft w:val="0"/>
                  <w:marRight w:val="0"/>
                  <w:marTop w:val="0"/>
                  <w:marBottom w:val="0"/>
                  <w:divBdr>
                    <w:top w:val="none" w:sz="0" w:space="0" w:color="auto"/>
                    <w:left w:val="none" w:sz="0" w:space="0" w:color="auto"/>
                    <w:bottom w:val="none" w:sz="0" w:space="0" w:color="auto"/>
                    <w:right w:val="none" w:sz="0" w:space="0" w:color="auto"/>
                  </w:divBdr>
                  <w:divsChild>
                    <w:div w:id="193857889">
                      <w:marLeft w:val="0"/>
                      <w:marRight w:val="0"/>
                      <w:marTop w:val="0"/>
                      <w:marBottom w:val="0"/>
                      <w:divBdr>
                        <w:top w:val="none" w:sz="0" w:space="0" w:color="auto"/>
                        <w:left w:val="none" w:sz="0" w:space="0" w:color="auto"/>
                        <w:bottom w:val="none" w:sz="0" w:space="0" w:color="auto"/>
                        <w:right w:val="none" w:sz="0" w:space="0" w:color="auto"/>
                      </w:divBdr>
                      <w:divsChild>
                        <w:div w:id="151650631">
                          <w:marLeft w:val="0"/>
                          <w:marRight w:val="0"/>
                          <w:marTop w:val="0"/>
                          <w:marBottom w:val="0"/>
                          <w:divBdr>
                            <w:top w:val="none" w:sz="0" w:space="0" w:color="auto"/>
                            <w:left w:val="none" w:sz="0" w:space="0" w:color="auto"/>
                            <w:bottom w:val="none" w:sz="0" w:space="0" w:color="auto"/>
                            <w:right w:val="none" w:sz="0" w:space="0" w:color="auto"/>
                          </w:divBdr>
                          <w:divsChild>
                            <w:div w:id="589437313">
                              <w:marLeft w:val="0"/>
                              <w:marRight w:val="0"/>
                              <w:marTop w:val="0"/>
                              <w:marBottom w:val="0"/>
                              <w:divBdr>
                                <w:top w:val="none" w:sz="0" w:space="0" w:color="auto"/>
                                <w:left w:val="none" w:sz="0" w:space="0" w:color="auto"/>
                                <w:bottom w:val="none" w:sz="0" w:space="0" w:color="auto"/>
                                <w:right w:val="none" w:sz="0" w:space="0" w:color="auto"/>
                              </w:divBdr>
                              <w:divsChild>
                                <w:div w:id="1788503975">
                                  <w:marLeft w:val="0"/>
                                  <w:marRight w:val="0"/>
                                  <w:marTop w:val="0"/>
                                  <w:marBottom w:val="0"/>
                                  <w:divBdr>
                                    <w:top w:val="none" w:sz="0" w:space="0" w:color="auto"/>
                                    <w:left w:val="none" w:sz="0" w:space="0" w:color="auto"/>
                                    <w:bottom w:val="none" w:sz="0" w:space="0" w:color="auto"/>
                                    <w:right w:val="none" w:sz="0" w:space="0" w:color="auto"/>
                                  </w:divBdr>
                                  <w:divsChild>
                                    <w:div w:id="902720699">
                                      <w:marLeft w:val="0"/>
                                      <w:marRight w:val="0"/>
                                      <w:marTop w:val="0"/>
                                      <w:marBottom w:val="0"/>
                                      <w:divBdr>
                                        <w:top w:val="none" w:sz="0" w:space="0" w:color="auto"/>
                                        <w:left w:val="none" w:sz="0" w:space="0" w:color="auto"/>
                                        <w:bottom w:val="none" w:sz="0" w:space="0" w:color="auto"/>
                                        <w:right w:val="none" w:sz="0" w:space="0" w:color="auto"/>
                                      </w:divBdr>
                                      <w:divsChild>
                                        <w:div w:id="202095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252533">
          <w:marLeft w:val="0"/>
          <w:marRight w:val="0"/>
          <w:marTop w:val="0"/>
          <w:marBottom w:val="0"/>
          <w:divBdr>
            <w:top w:val="none" w:sz="0" w:space="0" w:color="auto"/>
            <w:left w:val="none" w:sz="0" w:space="0" w:color="auto"/>
            <w:bottom w:val="none" w:sz="0" w:space="0" w:color="auto"/>
            <w:right w:val="none" w:sz="0" w:space="0" w:color="auto"/>
          </w:divBdr>
          <w:divsChild>
            <w:div w:id="1170561180">
              <w:marLeft w:val="0"/>
              <w:marRight w:val="0"/>
              <w:marTop w:val="0"/>
              <w:marBottom w:val="0"/>
              <w:divBdr>
                <w:top w:val="none" w:sz="0" w:space="0" w:color="auto"/>
                <w:left w:val="none" w:sz="0" w:space="0" w:color="auto"/>
                <w:bottom w:val="none" w:sz="0" w:space="0" w:color="auto"/>
                <w:right w:val="none" w:sz="0" w:space="0" w:color="auto"/>
              </w:divBdr>
              <w:divsChild>
                <w:div w:id="1565214820">
                  <w:marLeft w:val="0"/>
                  <w:marRight w:val="0"/>
                  <w:marTop w:val="0"/>
                  <w:marBottom w:val="0"/>
                  <w:divBdr>
                    <w:top w:val="none" w:sz="0" w:space="0" w:color="auto"/>
                    <w:left w:val="none" w:sz="0" w:space="0" w:color="auto"/>
                    <w:bottom w:val="none" w:sz="0" w:space="0" w:color="auto"/>
                    <w:right w:val="none" w:sz="0" w:space="0" w:color="auto"/>
                  </w:divBdr>
                  <w:divsChild>
                    <w:div w:id="1417751447">
                      <w:marLeft w:val="0"/>
                      <w:marRight w:val="0"/>
                      <w:marTop w:val="0"/>
                      <w:marBottom w:val="0"/>
                      <w:divBdr>
                        <w:top w:val="none" w:sz="0" w:space="0" w:color="auto"/>
                        <w:left w:val="none" w:sz="0" w:space="0" w:color="auto"/>
                        <w:bottom w:val="none" w:sz="0" w:space="0" w:color="auto"/>
                        <w:right w:val="none" w:sz="0" w:space="0" w:color="auto"/>
                      </w:divBdr>
                      <w:divsChild>
                        <w:div w:id="1767118498">
                          <w:marLeft w:val="0"/>
                          <w:marRight w:val="0"/>
                          <w:marTop w:val="0"/>
                          <w:marBottom w:val="0"/>
                          <w:divBdr>
                            <w:top w:val="none" w:sz="0" w:space="0" w:color="auto"/>
                            <w:left w:val="none" w:sz="0" w:space="0" w:color="auto"/>
                            <w:bottom w:val="none" w:sz="0" w:space="0" w:color="auto"/>
                            <w:right w:val="none" w:sz="0" w:space="0" w:color="auto"/>
                          </w:divBdr>
                          <w:divsChild>
                            <w:div w:id="1387603096">
                              <w:marLeft w:val="0"/>
                              <w:marRight w:val="0"/>
                              <w:marTop w:val="0"/>
                              <w:marBottom w:val="0"/>
                              <w:divBdr>
                                <w:top w:val="none" w:sz="0" w:space="0" w:color="auto"/>
                                <w:left w:val="none" w:sz="0" w:space="0" w:color="auto"/>
                                <w:bottom w:val="none" w:sz="0" w:space="0" w:color="auto"/>
                                <w:right w:val="none" w:sz="0" w:space="0" w:color="auto"/>
                              </w:divBdr>
                              <w:divsChild>
                                <w:div w:id="104190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366678">
                  <w:marLeft w:val="0"/>
                  <w:marRight w:val="0"/>
                  <w:marTop w:val="0"/>
                  <w:marBottom w:val="0"/>
                  <w:divBdr>
                    <w:top w:val="none" w:sz="0" w:space="0" w:color="auto"/>
                    <w:left w:val="none" w:sz="0" w:space="0" w:color="auto"/>
                    <w:bottom w:val="none" w:sz="0" w:space="0" w:color="auto"/>
                    <w:right w:val="none" w:sz="0" w:space="0" w:color="auto"/>
                  </w:divBdr>
                  <w:divsChild>
                    <w:div w:id="1493059237">
                      <w:marLeft w:val="0"/>
                      <w:marRight w:val="0"/>
                      <w:marTop w:val="0"/>
                      <w:marBottom w:val="0"/>
                      <w:divBdr>
                        <w:top w:val="none" w:sz="0" w:space="0" w:color="auto"/>
                        <w:left w:val="none" w:sz="0" w:space="0" w:color="auto"/>
                        <w:bottom w:val="none" w:sz="0" w:space="0" w:color="auto"/>
                        <w:right w:val="none" w:sz="0" w:space="0" w:color="auto"/>
                      </w:divBdr>
                      <w:divsChild>
                        <w:div w:id="549154986">
                          <w:marLeft w:val="0"/>
                          <w:marRight w:val="0"/>
                          <w:marTop w:val="0"/>
                          <w:marBottom w:val="0"/>
                          <w:divBdr>
                            <w:top w:val="none" w:sz="0" w:space="0" w:color="auto"/>
                            <w:left w:val="none" w:sz="0" w:space="0" w:color="auto"/>
                            <w:bottom w:val="none" w:sz="0" w:space="0" w:color="auto"/>
                            <w:right w:val="none" w:sz="0" w:space="0" w:color="auto"/>
                          </w:divBdr>
                          <w:divsChild>
                            <w:div w:id="109707895">
                              <w:marLeft w:val="0"/>
                              <w:marRight w:val="0"/>
                              <w:marTop w:val="0"/>
                              <w:marBottom w:val="0"/>
                              <w:divBdr>
                                <w:top w:val="none" w:sz="0" w:space="0" w:color="auto"/>
                                <w:left w:val="none" w:sz="0" w:space="0" w:color="auto"/>
                                <w:bottom w:val="none" w:sz="0" w:space="0" w:color="auto"/>
                                <w:right w:val="none" w:sz="0" w:space="0" w:color="auto"/>
                              </w:divBdr>
                              <w:divsChild>
                                <w:div w:id="1748459854">
                                  <w:marLeft w:val="0"/>
                                  <w:marRight w:val="0"/>
                                  <w:marTop w:val="0"/>
                                  <w:marBottom w:val="0"/>
                                  <w:divBdr>
                                    <w:top w:val="none" w:sz="0" w:space="0" w:color="auto"/>
                                    <w:left w:val="none" w:sz="0" w:space="0" w:color="auto"/>
                                    <w:bottom w:val="none" w:sz="0" w:space="0" w:color="auto"/>
                                    <w:right w:val="none" w:sz="0" w:space="0" w:color="auto"/>
                                  </w:divBdr>
                                  <w:divsChild>
                                    <w:div w:id="155092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4192934">
      <w:bodyDiv w:val="1"/>
      <w:marLeft w:val="0"/>
      <w:marRight w:val="0"/>
      <w:marTop w:val="0"/>
      <w:marBottom w:val="0"/>
      <w:divBdr>
        <w:top w:val="none" w:sz="0" w:space="0" w:color="auto"/>
        <w:left w:val="none" w:sz="0" w:space="0" w:color="auto"/>
        <w:bottom w:val="none" w:sz="0" w:space="0" w:color="auto"/>
        <w:right w:val="none" w:sz="0" w:space="0" w:color="auto"/>
      </w:divBdr>
    </w:div>
    <w:div w:id="1914850516">
      <w:bodyDiv w:val="1"/>
      <w:marLeft w:val="0"/>
      <w:marRight w:val="0"/>
      <w:marTop w:val="0"/>
      <w:marBottom w:val="0"/>
      <w:divBdr>
        <w:top w:val="none" w:sz="0" w:space="0" w:color="auto"/>
        <w:left w:val="none" w:sz="0" w:space="0" w:color="auto"/>
        <w:bottom w:val="none" w:sz="0" w:space="0" w:color="auto"/>
        <w:right w:val="none" w:sz="0" w:space="0" w:color="auto"/>
      </w:divBdr>
      <w:divsChild>
        <w:div w:id="20676814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6933436">
      <w:bodyDiv w:val="1"/>
      <w:marLeft w:val="0"/>
      <w:marRight w:val="0"/>
      <w:marTop w:val="0"/>
      <w:marBottom w:val="0"/>
      <w:divBdr>
        <w:top w:val="none" w:sz="0" w:space="0" w:color="auto"/>
        <w:left w:val="none" w:sz="0" w:space="0" w:color="auto"/>
        <w:bottom w:val="none" w:sz="0" w:space="0" w:color="auto"/>
        <w:right w:val="none" w:sz="0" w:space="0" w:color="auto"/>
      </w:divBdr>
      <w:divsChild>
        <w:div w:id="190532279">
          <w:marLeft w:val="0"/>
          <w:marRight w:val="0"/>
          <w:marTop w:val="0"/>
          <w:marBottom w:val="0"/>
          <w:divBdr>
            <w:top w:val="none" w:sz="0" w:space="0" w:color="auto"/>
            <w:left w:val="none" w:sz="0" w:space="0" w:color="auto"/>
            <w:bottom w:val="none" w:sz="0" w:space="0" w:color="auto"/>
            <w:right w:val="none" w:sz="0" w:space="0" w:color="auto"/>
          </w:divBdr>
          <w:divsChild>
            <w:div w:id="831600884">
              <w:marLeft w:val="0"/>
              <w:marRight w:val="0"/>
              <w:marTop w:val="0"/>
              <w:marBottom w:val="0"/>
              <w:divBdr>
                <w:top w:val="none" w:sz="0" w:space="0" w:color="auto"/>
                <w:left w:val="none" w:sz="0" w:space="0" w:color="auto"/>
                <w:bottom w:val="none" w:sz="0" w:space="0" w:color="auto"/>
                <w:right w:val="none" w:sz="0" w:space="0" w:color="auto"/>
              </w:divBdr>
              <w:divsChild>
                <w:div w:id="6518697">
                  <w:marLeft w:val="0"/>
                  <w:marRight w:val="0"/>
                  <w:marTop w:val="0"/>
                  <w:marBottom w:val="0"/>
                  <w:divBdr>
                    <w:top w:val="none" w:sz="0" w:space="0" w:color="auto"/>
                    <w:left w:val="none" w:sz="0" w:space="0" w:color="auto"/>
                    <w:bottom w:val="none" w:sz="0" w:space="0" w:color="auto"/>
                    <w:right w:val="none" w:sz="0" w:space="0" w:color="auto"/>
                  </w:divBdr>
                  <w:divsChild>
                    <w:div w:id="1645743081">
                      <w:marLeft w:val="0"/>
                      <w:marRight w:val="0"/>
                      <w:marTop w:val="0"/>
                      <w:marBottom w:val="0"/>
                      <w:divBdr>
                        <w:top w:val="none" w:sz="0" w:space="0" w:color="auto"/>
                        <w:left w:val="none" w:sz="0" w:space="0" w:color="auto"/>
                        <w:bottom w:val="none" w:sz="0" w:space="0" w:color="auto"/>
                        <w:right w:val="none" w:sz="0" w:space="0" w:color="auto"/>
                      </w:divBdr>
                      <w:divsChild>
                        <w:div w:id="805507508">
                          <w:marLeft w:val="0"/>
                          <w:marRight w:val="0"/>
                          <w:marTop w:val="0"/>
                          <w:marBottom w:val="0"/>
                          <w:divBdr>
                            <w:top w:val="none" w:sz="0" w:space="0" w:color="auto"/>
                            <w:left w:val="none" w:sz="0" w:space="0" w:color="auto"/>
                            <w:bottom w:val="none" w:sz="0" w:space="0" w:color="auto"/>
                            <w:right w:val="none" w:sz="0" w:space="0" w:color="auto"/>
                          </w:divBdr>
                          <w:divsChild>
                            <w:div w:id="219488950">
                              <w:marLeft w:val="0"/>
                              <w:marRight w:val="0"/>
                              <w:marTop w:val="0"/>
                              <w:marBottom w:val="0"/>
                              <w:divBdr>
                                <w:top w:val="none" w:sz="0" w:space="0" w:color="auto"/>
                                <w:left w:val="none" w:sz="0" w:space="0" w:color="auto"/>
                                <w:bottom w:val="none" w:sz="0" w:space="0" w:color="auto"/>
                                <w:right w:val="none" w:sz="0" w:space="0" w:color="auto"/>
                              </w:divBdr>
                              <w:divsChild>
                                <w:div w:id="558638823">
                                  <w:marLeft w:val="0"/>
                                  <w:marRight w:val="0"/>
                                  <w:marTop w:val="0"/>
                                  <w:marBottom w:val="0"/>
                                  <w:divBdr>
                                    <w:top w:val="none" w:sz="0" w:space="0" w:color="auto"/>
                                    <w:left w:val="none" w:sz="0" w:space="0" w:color="auto"/>
                                    <w:bottom w:val="none" w:sz="0" w:space="0" w:color="auto"/>
                                    <w:right w:val="none" w:sz="0" w:space="0" w:color="auto"/>
                                  </w:divBdr>
                                  <w:divsChild>
                                    <w:div w:id="1387952985">
                                      <w:marLeft w:val="0"/>
                                      <w:marRight w:val="0"/>
                                      <w:marTop w:val="0"/>
                                      <w:marBottom w:val="0"/>
                                      <w:divBdr>
                                        <w:top w:val="none" w:sz="0" w:space="0" w:color="auto"/>
                                        <w:left w:val="none" w:sz="0" w:space="0" w:color="auto"/>
                                        <w:bottom w:val="none" w:sz="0" w:space="0" w:color="auto"/>
                                        <w:right w:val="none" w:sz="0" w:space="0" w:color="auto"/>
                                      </w:divBdr>
                                      <w:divsChild>
                                        <w:div w:id="187758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497726260">
                          <w:marLeft w:val="0"/>
                          <w:marRight w:val="0"/>
                          <w:marTop w:val="0"/>
                          <w:marBottom w:val="0"/>
                          <w:divBdr>
                            <w:top w:val="none" w:sz="0" w:space="0" w:color="auto"/>
                            <w:left w:val="none" w:sz="0" w:space="0" w:color="auto"/>
                            <w:bottom w:val="none" w:sz="0" w:space="0" w:color="auto"/>
                            <w:right w:val="none" w:sz="0" w:space="0" w:color="auto"/>
                          </w:divBdr>
                          <w:divsChild>
                            <w:div w:id="585920359">
                              <w:marLeft w:val="0"/>
                              <w:marRight w:val="0"/>
                              <w:marTop w:val="0"/>
                              <w:marBottom w:val="0"/>
                              <w:divBdr>
                                <w:top w:val="none" w:sz="0" w:space="0" w:color="auto"/>
                                <w:left w:val="none" w:sz="0" w:space="0" w:color="auto"/>
                                <w:bottom w:val="none" w:sz="0" w:space="0" w:color="auto"/>
                                <w:right w:val="none" w:sz="0" w:space="0" w:color="auto"/>
                              </w:divBdr>
                              <w:divsChild>
                                <w:div w:id="210657034">
                                  <w:marLeft w:val="0"/>
                                  <w:marRight w:val="0"/>
                                  <w:marTop w:val="0"/>
                                  <w:marBottom w:val="0"/>
                                  <w:divBdr>
                                    <w:top w:val="none" w:sz="0" w:space="0" w:color="auto"/>
                                    <w:left w:val="none" w:sz="0" w:space="0" w:color="auto"/>
                                    <w:bottom w:val="none" w:sz="0" w:space="0" w:color="auto"/>
                                    <w:right w:val="none" w:sz="0" w:space="0" w:color="auto"/>
                                  </w:divBdr>
                                  <w:divsChild>
                                    <w:div w:id="113031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8020767">
          <w:marLeft w:val="0"/>
          <w:marRight w:val="0"/>
          <w:marTop w:val="0"/>
          <w:marBottom w:val="0"/>
          <w:divBdr>
            <w:top w:val="none" w:sz="0" w:space="0" w:color="auto"/>
            <w:left w:val="none" w:sz="0" w:space="0" w:color="auto"/>
            <w:bottom w:val="none" w:sz="0" w:space="0" w:color="auto"/>
            <w:right w:val="none" w:sz="0" w:space="0" w:color="auto"/>
          </w:divBdr>
          <w:divsChild>
            <w:div w:id="286203641">
              <w:marLeft w:val="0"/>
              <w:marRight w:val="0"/>
              <w:marTop w:val="0"/>
              <w:marBottom w:val="0"/>
              <w:divBdr>
                <w:top w:val="none" w:sz="0" w:space="0" w:color="auto"/>
                <w:left w:val="none" w:sz="0" w:space="0" w:color="auto"/>
                <w:bottom w:val="none" w:sz="0" w:space="0" w:color="auto"/>
                <w:right w:val="none" w:sz="0" w:space="0" w:color="auto"/>
              </w:divBdr>
              <w:divsChild>
                <w:div w:id="1823892244">
                  <w:marLeft w:val="0"/>
                  <w:marRight w:val="0"/>
                  <w:marTop w:val="0"/>
                  <w:marBottom w:val="0"/>
                  <w:divBdr>
                    <w:top w:val="none" w:sz="0" w:space="0" w:color="auto"/>
                    <w:left w:val="none" w:sz="0" w:space="0" w:color="auto"/>
                    <w:bottom w:val="none" w:sz="0" w:space="0" w:color="auto"/>
                    <w:right w:val="none" w:sz="0" w:space="0" w:color="auto"/>
                  </w:divBdr>
                  <w:divsChild>
                    <w:div w:id="815419053">
                      <w:marLeft w:val="0"/>
                      <w:marRight w:val="0"/>
                      <w:marTop w:val="0"/>
                      <w:marBottom w:val="0"/>
                      <w:divBdr>
                        <w:top w:val="none" w:sz="0" w:space="0" w:color="auto"/>
                        <w:left w:val="none" w:sz="0" w:space="0" w:color="auto"/>
                        <w:bottom w:val="none" w:sz="0" w:space="0" w:color="auto"/>
                        <w:right w:val="none" w:sz="0" w:space="0" w:color="auto"/>
                      </w:divBdr>
                      <w:divsChild>
                        <w:div w:id="1843662226">
                          <w:marLeft w:val="0"/>
                          <w:marRight w:val="0"/>
                          <w:marTop w:val="0"/>
                          <w:marBottom w:val="0"/>
                          <w:divBdr>
                            <w:top w:val="none" w:sz="0" w:space="0" w:color="auto"/>
                            <w:left w:val="none" w:sz="0" w:space="0" w:color="auto"/>
                            <w:bottom w:val="none" w:sz="0" w:space="0" w:color="auto"/>
                            <w:right w:val="none" w:sz="0" w:space="0" w:color="auto"/>
                          </w:divBdr>
                          <w:divsChild>
                            <w:div w:id="209616567">
                              <w:marLeft w:val="0"/>
                              <w:marRight w:val="0"/>
                              <w:marTop w:val="0"/>
                              <w:marBottom w:val="0"/>
                              <w:divBdr>
                                <w:top w:val="none" w:sz="0" w:space="0" w:color="auto"/>
                                <w:left w:val="none" w:sz="0" w:space="0" w:color="auto"/>
                                <w:bottom w:val="none" w:sz="0" w:space="0" w:color="auto"/>
                                <w:right w:val="none" w:sz="0" w:space="0" w:color="auto"/>
                              </w:divBdr>
                              <w:divsChild>
                                <w:div w:id="1609236974">
                                  <w:marLeft w:val="0"/>
                                  <w:marRight w:val="0"/>
                                  <w:marTop w:val="0"/>
                                  <w:marBottom w:val="0"/>
                                  <w:divBdr>
                                    <w:top w:val="none" w:sz="0" w:space="0" w:color="auto"/>
                                    <w:left w:val="none" w:sz="0" w:space="0" w:color="auto"/>
                                    <w:bottom w:val="none" w:sz="0" w:space="0" w:color="auto"/>
                                    <w:right w:val="none" w:sz="0" w:space="0" w:color="auto"/>
                                  </w:divBdr>
                                  <w:divsChild>
                                    <w:div w:id="408431668">
                                      <w:marLeft w:val="0"/>
                                      <w:marRight w:val="0"/>
                                      <w:marTop w:val="0"/>
                                      <w:marBottom w:val="0"/>
                                      <w:divBdr>
                                        <w:top w:val="none" w:sz="0" w:space="0" w:color="auto"/>
                                        <w:left w:val="none" w:sz="0" w:space="0" w:color="auto"/>
                                        <w:bottom w:val="none" w:sz="0" w:space="0" w:color="auto"/>
                                        <w:right w:val="none" w:sz="0" w:space="0" w:color="auto"/>
                                      </w:divBdr>
                                      <w:divsChild>
                                        <w:div w:id="191392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7544032">
          <w:marLeft w:val="0"/>
          <w:marRight w:val="0"/>
          <w:marTop w:val="0"/>
          <w:marBottom w:val="0"/>
          <w:divBdr>
            <w:top w:val="none" w:sz="0" w:space="0" w:color="auto"/>
            <w:left w:val="none" w:sz="0" w:space="0" w:color="auto"/>
            <w:bottom w:val="none" w:sz="0" w:space="0" w:color="auto"/>
            <w:right w:val="none" w:sz="0" w:space="0" w:color="auto"/>
          </w:divBdr>
          <w:divsChild>
            <w:div w:id="1217279504">
              <w:marLeft w:val="0"/>
              <w:marRight w:val="0"/>
              <w:marTop w:val="0"/>
              <w:marBottom w:val="0"/>
              <w:divBdr>
                <w:top w:val="none" w:sz="0" w:space="0" w:color="auto"/>
                <w:left w:val="none" w:sz="0" w:space="0" w:color="auto"/>
                <w:bottom w:val="none" w:sz="0" w:space="0" w:color="auto"/>
                <w:right w:val="none" w:sz="0" w:space="0" w:color="auto"/>
              </w:divBdr>
              <w:divsChild>
                <w:div w:id="227573677">
                  <w:marLeft w:val="0"/>
                  <w:marRight w:val="0"/>
                  <w:marTop w:val="0"/>
                  <w:marBottom w:val="0"/>
                  <w:divBdr>
                    <w:top w:val="none" w:sz="0" w:space="0" w:color="auto"/>
                    <w:left w:val="none" w:sz="0" w:space="0" w:color="auto"/>
                    <w:bottom w:val="none" w:sz="0" w:space="0" w:color="auto"/>
                    <w:right w:val="none" w:sz="0" w:space="0" w:color="auto"/>
                  </w:divBdr>
                  <w:divsChild>
                    <w:div w:id="876697453">
                      <w:marLeft w:val="0"/>
                      <w:marRight w:val="0"/>
                      <w:marTop w:val="0"/>
                      <w:marBottom w:val="0"/>
                      <w:divBdr>
                        <w:top w:val="none" w:sz="0" w:space="0" w:color="auto"/>
                        <w:left w:val="none" w:sz="0" w:space="0" w:color="auto"/>
                        <w:bottom w:val="none" w:sz="0" w:space="0" w:color="auto"/>
                        <w:right w:val="none" w:sz="0" w:space="0" w:color="auto"/>
                      </w:divBdr>
                      <w:divsChild>
                        <w:div w:id="908732170">
                          <w:marLeft w:val="0"/>
                          <w:marRight w:val="0"/>
                          <w:marTop w:val="0"/>
                          <w:marBottom w:val="0"/>
                          <w:divBdr>
                            <w:top w:val="none" w:sz="0" w:space="0" w:color="auto"/>
                            <w:left w:val="none" w:sz="0" w:space="0" w:color="auto"/>
                            <w:bottom w:val="none" w:sz="0" w:space="0" w:color="auto"/>
                            <w:right w:val="none" w:sz="0" w:space="0" w:color="auto"/>
                          </w:divBdr>
                          <w:divsChild>
                            <w:div w:id="1797141215">
                              <w:marLeft w:val="0"/>
                              <w:marRight w:val="0"/>
                              <w:marTop w:val="0"/>
                              <w:marBottom w:val="0"/>
                              <w:divBdr>
                                <w:top w:val="none" w:sz="0" w:space="0" w:color="auto"/>
                                <w:left w:val="none" w:sz="0" w:space="0" w:color="auto"/>
                                <w:bottom w:val="none" w:sz="0" w:space="0" w:color="auto"/>
                                <w:right w:val="none" w:sz="0" w:space="0" w:color="auto"/>
                              </w:divBdr>
                              <w:divsChild>
                                <w:div w:id="185985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512612">
                  <w:marLeft w:val="0"/>
                  <w:marRight w:val="0"/>
                  <w:marTop w:val="0"/>
                  <w:marBottom w:val="0"/>
                  <w:divBdr>
                    <w:top w:val="none" w:sz="0" w:space="0" w:color="auto"/>
                    <w:left w:val="none" w:sz="0" w:space="0" w:color="auto"/>
                    <w:bottom w:val="none" w:sz="0" w:space="0" w:color="auto"/>
                    <w:right w:val="none" w:sz="0" w:space="0" w:color="auto"/>
                  </w:divBdr>
                  <w:divsChild>
                    <w:div w:id="660695637">
                      <w:marLeft w:val="0"/>
                      <w:marRight w:val="0"/>
                      <w:marTop w:val="0"/>
                      <w:marBottom w:val="0"/>
                      <w:divBdr>
                        <w:top w:val="none" w:sz="0" w:space="0" w:color="auto"/>
                        <w:left w:val="none" w:sz="0" w:space="0" w:color="auto"/>
                        <w:bottom w:val="none" w:sz="0" w:space="0" w:color="auto"/>
                        <w:right w:val="none" w:sz="0" w:space="0" w:color="auto"/>
                      </w:divBdr>
                      <w:divsChild>
                        <w:div w:id="14384133">
                          <w:marLeft w:val="0"/>
                          <w:marRight w:val="0"/>
                          <w:marTop w:val="0"/>
                          <w:marBottom w:val="0"/>
                          <w:divBdr>
                            <w:top w:val="none" w:sz="0" w:space="0" w:color="auto"/>
                            <w:left w:val="none" w:sz="0" w:space="0" w:color="auto"/>
                            <w:bottom w:val="none" w:sz="0" w:space="0" w:color="auto"/>
                            <w:right w:val="none" w:sz="0" w:space="0" w:color="auto"/>
                          </w:divBdr>
                          <w:divsChild>
                            <w:div w:id="167410533">
                              <w:marLeft w:val="0"/>
                              <w:marRight w:val="0"/>
                              <w:marTop w:val="0"/>
                              <w:marBottom w:val="0"/>
                              <w:divBdr>
                                <w:top w:val="none" w:sz="0" w:space="0" w:color="auto"/>
                                <w:left w:val="none" w:sz="0" w:space="0" w:color="auto"/>
                                <w:bottom w:val="none" w:sz="0" w:space="0" w:color="auto"/>
                                <w:right w:val="none" w:sz="0" w:space="0" w:color="auto"/>
                              </w:divBdr>
                              <w:divsChild>
                                <w:div w:id="1609194289">
                                  <w:marLeft w:val="0"/>
                                  <w:marRight w:val="0"/>
                                  <w:marTop w:val="0"/>
                                  <w:marBottom w:val="0"/>
                                  <w:divBdr>
                                    <w:top w:val="none" w:sz="0" w:space="0" w:color="auto"/>
                                    <w:left w:val="none" w:sz="0" w:space="0" w:color="auto"/>
                                    <w:bottom w:val="none" w:sz="0" w:space="0" w:color="auto"/>
                                    <w:right w:val="none" w:sz="0" w:space="0" w:color="auto"/>
                                  </w:divBdr>
                                  <w:divsChild>
                                    <w:div w:id="125142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95657">
                          <w:marLeft w:val="0"/>
                          <w:marRight w:val="0"/>
                          <w:marTop w:val="0"/>
                          <w:marBottom w:val="0"/>
                          <w:divBdr>
                            <w:top w:val="none" w:sz="0" w:space="0" w:color="auto"/>
                            <w:left w:val="none" w:sz="0" w:space="0" w:color="auto"/>
                            <w:bottom w:val="none" w:sz="0" w:space="0" w:color="auto"/>
                            <w:right w:val="none" w:sz="0" w:space="0" w:color="auto"/>
                          </w:divBdr>
                          <w:divsChild>
                            <w:div w:id="1063523475">
                              <w:marLeft w:val="0"/>
                              <w:marRight w:val="0"/>
                              <w:marTop w:val="0"/>
                              <w:marBottom w:val="0"/>
                              <w:divBdr>
                                <w:top w:val="none" w:sz="0" w:space="0" w:color="auto"/>
                                <w:left w:val="none" w:sz="0" w:space="0" w:color="auto"/>
                                <w:bottom w:val="none" w:sz="0" w:space="0" w:color="auto"/>
                                <w:right w:val="none" w:sz="0" w:space="0" w:color="auto"/>
                              </w:divBdr>
                              <w:divsChild>
                                <w:div w:id="1370566838">
                                  <w:marLeft w:val="0"/>
                                  <w:marRight w:val="0"/>
                                  <w:marTop w:val="0"/>
                                  <w:marBottom w:val="0"/>
                                  <w:divBdr>
                                    <w:top w:val="none" w:sz="0" w:space="0" w:color="auto"/>
                                    <w:left w:val="none" w:sz="0" w:space="0" w:color="auto"/>
                                    <w:bottom w:val="none" w:sz="0" w:space="0" w:color="auto"/>
                                    <w:right w:val="none" w:sz="0" w:space="0" w:color="auto"/>
                                  </w:divBdr>
                                  <w:divsChild>
                                    <w:div w:id="181884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0483728">
      <w:bodyDiv w:val="1"/>
      <w:marLeft w:val="0"/>
      <w:marRight w:val="0"/>
      <w:marTop w:val="0"/>
      <w:marBottom w:val="0"/>
      <w:divBdr>
        <w:top w:val="none" w:sz="0" w:space="0" w:color="auto"/>
        <w:left w:val="none" w:sz="0" w:space="0" w:color="auto"/>
        <w:bottom w:val="none" w:sz="0" w:space="0" w:color="auto"/>
        <w:right w:val="none" w:sz="0" w:space="0" w:color="auto"/>
      </w:divBdr>
      <w:divsChild>
        <w:div w:id="4594221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1409235">
      <w:bodyDiv w:val="1"/>
      <w:marLeft w:val="0"/>
      <w:marRight w:val="0"/>
      <w:marTop w:val="0"/>
      <w:marBottom w:val="0"/>
      <w:divBdr>
        <w:top w:val="none" w:sz="0" w:space="0" w:color="auto"/>
        <w:left w:val="none" w:sz="0" w:space="0" w:color="auto"/>
        <w:bottom w:val="none" w:sz="0" w:space="0" w:color="auto"/>
        <w:right w:val="none" w:sz="0" w:space="0" w:color="auto"/>
      </w:divBdr>
    </w:div>
    <w:div w:id="1924071592">
      <w:bodyDiv w:val="1"/>
      <w:marLeft w:val="0"/>
      <w:marRight w:val="0"/>
      <w:marTop w:val="0"/>
      <w:marBottom w:val="0"/>
      <w:divBdr>
        <w:top w:val="none" w:sz="0" w:space="0" w:color="auto"/>
        <w:left w:val="none" w:sz="0" w:space="0" w:color="auto"/>
        <w:bottom w:val="none" w:sz="0" w:space="0" w:color="auto"/>
        <w:right w:val="none" w:sz="0" w:space="0" w:color="auto"/>
      </w:divBdr>
    </w:div>
    <w:div w:id="1925336870">
      <w:bodyDiv w:val="1"/>
      <w:marLeft w:val="0"/>
      <w:marRight w:val="0"/>
      <w:marTop w:val="0"/>
      <w:marBottom w:val="0"/>
      <w:divBdr>
        <w:top w:val="none" w:sz="0" w:space="0" w:color="auto"/>
        <w:left w:val="none" w:sz="0" w:space="0" w:color="auto"/>
        <w:bottom w:val="none" w:sz="0" w:space="0" w:color="auto"/>
        <w:right w:val="none" w:sz="0" w:space="0" w:color="auto"/>
      </w:divBdr>
      <w:divsChild>
        <w:div w:id="1326859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5286626">
      <w:bodyDiv w:val="1"/>
      <w:marLeft w:val="0"/>
      <w:marRight w:val="0"/>
      <w:marTop w:val="0"/>
      <w:marBottom w:val="0"/>
      <w:divBdr>
        <w:top w:val="none" w:sz="0" w:space="0" w:color="auto"/>
        <w:left w:val="none" w:sz="0" w:space="0" w:color="auto"/>
        <w:bottom w:val="none" w:sz="0" w:space="0" w:color="auto"/>
        <w:right w:val="none" w:sz="0" w:space="0" w:color="auto"/>
      </w:divBdr>
      <w:divsChild>
        <w:div w:id="2038849095">
          <w:marLeft w:val="0"/>
          <w:marRight w:val="0"/>
          <w:marTop w:val="0"/>
          <w:marBottom w:val="0"/>
          <w:divBdr>
            <w:top w:val="none" w:sz="0" w:space="0" w:color="auto"/>
            <w:left w:val="none" w:sz="0" w:space="0" w:color="auto"/>
            <w:bottom w:val="none" w:sz="0" w:space="0" w:color="auto"/>
            <w:right w:val="none" w:sz="0" w:space="0" w:color="auto"/>
          </w:divBdr>
          <w:divsChild>
            <w:div w:id="2006319247">
              <w:marLeft w:val="0"/>
              <w:marRight w:val="0"/>
              <w:marTop w:val="0"/>
              <w:marBottom w:val="0"/>
              <w:divBdr>
                <w:top w:val="none" w:sz="0" w:space="0" w:color="auto"/>
                <w:left w:val="none" w:sz="0" w:space="0" w:color="auto"/>
                <w:bottom w:val="none" w:sz="0" w:space="0" w:color="auto"/>
                <w:right w:val="none" w:sz="0" w:space="0" w:color="auto"/>
              </w:divBdr>
              <w:divsChild>
                <w:div w:id="2027439956">
                  <w:marLeft w:val="0"/>
                  <w:marRight w:val="0"/>
                  <w:marTop w:val="0"/>
                  <w:marBottom w:val="0"/>
                  <w:divBdr>
                    <w:top w:val="none" w:sz="0" w:space="0" w:color="auto"/>
                    <w:left w:val="none" w:sz="0" w:space="0" w:color="auto"/>
                    <w:bottom w:val="none" w:sz="0" w:space="0" w:color="auto"/>
                    <w:right w:val="none" w:sz="0" w:space="0" w:color="auto"/>
                  </w:divBdr>
                  <w:divsChild>
                    <w:div w:id="306055081">
                      <w:marLeft w:val="0"/>
                      <w:marRight w:val="0"/>
                      <w:marTop w:val="0"/>
                      <w:marBottom w:val="0"/>
                      <w:divBdr>
                        <w:top w:val="none" w:sz="0" w:space="0" w:color="auto"/>
                        <w:left w:val="none" w:sz="0" w:space="0" w:color="auto"/>
                        <w:bottom w:val="none" w:sz="0" w:space="0" w:color="auto"/>
                        <w:right w:val="none" w:sz="0" w:space="0" w:color="auto"/>
                      </w:divBdr>
                      <w:divsChild>
                        <w:div w:id="1323503024">
                          <w:marLeft w:val="0"/>
                          <w:marRight w:val="0"/>
                          <w:marTop w:val="0"/>
                          <w:marBottom w:val="0"/>
                          <w:divBdr>
                            <w:top w:val="none" w:sz="0" w:space="0" w:color="auto"/>
                            <w:left w:val="none" w:sz="0" w:space="0" w:color="auto"/>
                            <w:bottom w:val="none" w:sz="0" w:space="0" w:color="auto"/>
                            <w:right w:val="none" w:sz="0" w:space="0" w:color="auto"/>
                          </w:divBdr>
                          <w:divsChild>
                            <w:div w:id="1233539336">
                              <w:marLeft w:val="0"/>
                              <w:marRight w:val="0"/>
                              <w:marTop w:val="0"/>
                              <w:marBottom w:val="0"/>
                              <w:divBdr>
                                <w:top w:val="none" w:sz="0" w:space="0" w:color="auto"/>
                                <w:left w:val="none" w:sz="0" w:space="0" w:color="auto"/>
                                <w:bottom w:val="none" w:sz="0" w:space="0" w:color="auto"/>
                                <w:right w:val="none" w:sz="0" w:space="0" w:color="auto"/>
                              </w:divBdr>
                              <w:divsChild>
                                <w:div w:id="1127357093">
                                  <w:marLeft w:val="0"/>
                                  <w:marRight w:val="0"/>
                                  <w:marTop w:val="0"/>
                                  <w:marBottom w:val="0"/>
                                  <w:divBdr>
                                    <w:top w:val="none" w:sz="0" w:space="0" w:color="auto"/>
                                    <w:left w:val="none" w:sz="0" w:space="0" w:color="auto"/>
                                    <w:bottom w:val="none" w:sz="0" w:space="0" w:color="auto"/>
                                    <w:right w:val="none" w:sz="0" w:space="0" w:color="auto"/>
                                  </w:divBdr>
                                  <w:divsChild>
                                    <w:div w:id="24834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883044">
                          <w:marLeft w:val="0"/>
                          <w:marRight w:val="0"/>
                          <w:marTop w:val="0"/>
                          <w:marBottom w:val="0"/>
                          <w:divBdr>
                            <w:top w:val="none" w:sz="0" w:space="0" w:color="auto"/>
                            <w:left w:val="none" w:sz="0" w:space="0" w:color="auto"/>
                            <w:bottom w:val="none" w:sz="0" w:space="0" w:color="auto"/>
                            <w:right w:val="none" w:sz="0" w:space="0" w:color="auto"/>
                          </w:divBdr>
                          <w:divsChild>
                            <w:div w:id="665474842">
                              <w:marLeft w:val="0"/>
                              <w:marRight w:val="0"/>
                              <w:marTop w:val="0"/>
                              <w:marBottom w:val="0"/>
                              <w:divBdr>
                                <w:top w:val="none" w:sz="0" w:space="0" w:color="auto"/>
                                <w:left w:val="none" w:sz="0" w:space="0" w:color="auto"/>
                                <w:bottom w:val="none" w:sz="0" w:space="0" w:color="auto"/>
                                <w:right w:val="none" w:sz="0" w:space="0" w:color="auto"/>
                              </w:divBdr>
                              <w:divsChild>
                                <w:div w:id="1270353358">
                                  <w:marLeft w:val="0"/>
                                  <w:marRight w:val="0"/>
                                  <w:marTop w:val="0"/>
                                  <w:marBottom w:val="0"/>
                                  <w:divBdr>
                                    <w:top w:val="none" w:sz="0" w:space="0" w:color="auto"/>
                                    <w:left w:val="none" w:sz="0" w:space="0" w:color="auto"/>
                                    <w:bottom w:val="none" w:sz="0" w:space="0" w:color="auto"/>
                                    <w:right w:val="none" w:sz="0" w:space="0" w:color="auto"/>
                                  </w:divBdr>
                                  <w:divsChild>
                                    <w:div w:id="78997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0004540">
          <w:marLeft w:val="0"/>
          <w:marRight w:val="0"/>
          <w:marTop w:val="0"/>
          <w:marBottom w:val="0"/>
          <w:divBdr>
            <w:top w:val="none" w:sz="0" w:space="0" w:color="auto"/>
            <w:left w:val="none" w:sz="0" w:space="0" w:color="auto"/>
            <w:bottom w:val="none" w:sz="0" w:space="0" w:color="auto"/>
            <w:right w:val="none" w:sz="0" w:space="0" w:color="auto"/>
          </w:divBdr>
          <w:divsChild>
            <w:div w:id="1625040524">
              <w:marLeft w:val="0"/>
              <w:marRight w:val="0"/>
              <w:marTop w:val="0"/>
              <w:marBottom w:val="0"/>
              <w:divBdr>
                <w:top w:val="none" w:sz="0" w:space="0" w:color="auto"/>
                <w:left w:val="none" w:sz="0" w:space="0" w:color="auto"/>
                <w:bottom w:val="none" w:sz="0" w:space="0" w:color="auto"/>
                <w:right w:val="none" w:sz="0" w:space="0" w:color="auto"/>
              </w:divBdr>
              <w:divsChild>
                <w:div w:id="1025593963">
                  <w:marLeft w:val="0"/>
                  <w:marRight w:val="0"/>
                  <w:marTop w:val="0"/>
                  <w:marBottom w:val="0"/>
                  <w:divBdr>
                    <w:top w:val="none" w:sz="0" w:space="0" w:color="auto"/>
                    <w:left w:val="none" w:sz="0" w:space="0" w:color="auto"/>
                    <w:bottom w:val="none" w:sz="0" w:space="0" w:color="auto"/>
                    <w:right w:val="none" w:sz="0" w:space="0" w:color="auto"/>
                  </w:divBdr>
                  <w:divsChild>
                    <w:div w:id="1370717351">
                      <w:marLeft w:val="0"/>
                      <w:marRight w:val="0"/>
                      <w:marTop w:val="0"/>
                      <w:marBottom w:val="0"/>
                      <w:divBdr>
                        <w:top w:val="none" w:sz="0" w:space="0" w:color="auto"/>
                        <w:left w:val="none" w:sz="0" w:space="0" w:color="auto"/>
                        <w:bottom w:val="none" w:sz="0" w:space="0" w:color="auto"/>
                        <w:right w:val="none" w:sz="0" w:space="0" w:color="auto"/>
                      </w:divBdr>
                      <w:divsChild>
                        <w:div w:id="1033849853">
                          <w:marLeft w:val="0"/>
                          <w:marRight w:val="0"/>
                          <w:marTop w:val="0"/>
                          <w:marBottom w:val="0"/>
                          <w:divBdr>
                            <w:top w:val="none" w:sz="0" w:space="0" w:color="auto"/>
                            <w:left w:val="none" w:sz="0" w:space="0" w:color="auto"/>
                            <w:bottom w:val="none" w:sz="0" w:space="0" w:color="auto"/>
                            <w:right w:val="none" w:sz="0" w:space="0" w:color="auto"/>
                          </w:divBdr>
                          <w:divsChild>
                            <w:div w:id="1706903165">
                              <w:marLeft w:val="0"/>
                              <w:marRight w:val="0"/>
                              <w:marTop w:val="0"/>
                              <w:marBottom w:val="0"/>
                              <w:divBdr>
                                <w:top w:val="none" w:sz="0" w:space="0" w:color="auto"/>
                                <w:left w:val="none" w:sz="0" w:space="0" w:color="auto"/>
                                <w:bottom w:val="none" w:sz="0" w:space="0" w:color="auto"/>
                                <w:right w:val="none" w:sz="0" w:space="0" w:color="auto"/>
                              </w:divBdr>
                              <w:divsChild>
                                <w:div w:id="371269323">
                                  <w:marLeft w:val="0"/>
                                  <w:marRight w:val="0"/>
                                  <w:marTop w:val="0"/>
                                  <w:marBottom w:val="0"/>
                                  <w:divBdr>
                                    <w:top w:val="none" w:sz="0" w:space="0" w:color="auto"/>
                                    <w:left w:val="none" w:sz="0" w:space="0" w:color="auto"/>
                                    <w:bottom w:val="none" w:sz="0" w:space="0" w:color="auto"/>
                                    <w:right w:val="none" w:sz="0" w:space="0" w:color="auto"/>
                                  </w:divBdr>
                                  <w:divsChild>
                                    <w:div w:id="155583248">
                                      <w:marLeft w:val="0"/>
                                      <w:marRight w:val="0"/>
                                      <w:marTop w:val="0"/>
                                      <w:marBottom w:val="0"/>
                                      <w:divBdr>
                                        <w:top w:val="none" w:sz="0" w:space="0" w:color="auto"/>
                                        <w:left w:val="none" w:sz="0" w:space="0" w:color="auto"/>
                                        <w:bottom w:val="none" w:sz="0" w:space="0" w:color="auto"/>
                                        <w:right w:val="none" w:sz="0" w:space="0" w:color="auto"/>
                                      </w:divBdr>
                                      <w:divsChild>
                                        <w:div w:id="196033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6081106">
          <w:marLeft w:val="0"/>
          <w:marRight w:val="0"/>
          <w:marTop w:val="0"/>
          <w:marBottom w:val="0"/>
          <w:divBdr>
            <w:top w:val="none" w:sz="0" w:space="0" w:color="auto"/>
            <w:left w:val="none" w:sz="0" w:space="0" w:color="auto"/>
            <w:bottom w:val="none" w:sz="0" w:space="0" w:color="auto"/>
            <w:right w:val="none" w:sz="0" w:space="0" w:color="auto"/>
          </w:divBdr>
          <w:divsChild>
            <w:div w:id="806514948">
              <w:marLeft w:val="0"/>
              <w:marRight w:val="0"/>
              <w:marTop w:val="0"/>
              <w:marBottom w:val="0"/>
              <w:divBdr>
                <w:top w:val="none" w:sz="0" w:space="0" w:color="auto"/>
                <w:left w:val="none" w:sz="0" w:space="0" w:color="auto"/>
                <w:bottom w:val="none" w:sz="0" w:space="0" w:color="auto"/>
                <w:right w:val="none" w:sz="0" w:space="0" w:color="auto"/>
              </w:divBdr>
              <w:divsChild>
                <w:div w:id="1319648551">
                  <w:marLeft w:val="0"/>
                  <w:marRight w:val="0"/>
                  <w:marTop w:val="0"/>
                  <w:marBottom w:val="0"/>
                  <w:divBdr>
                    <w:top w:val="none" w:sz="0" w:space="0" w:color="auto"/>
                    <w:left w:val="none" w:sz="0" w:space="0" w:color="auto"/>
                    <w:bottom w:val="none" w:sz="0" w:space="0" w:color="auto"/>
                    <w:right w:val="none" w:sz="0" w:space="0" w:color="auto"/>
                  </w:divBdr>
                  <w:divsChild>
                    <w:div w:id="1041443234">
                      <w:marLeft w:val="0"/>
                      <w:marRight w:val="0"/>
                      <w:marTop w:val="0"/>
                      <w:marBottom w:val="0"/>
                      <w:divBdr>
                        <w:top w:val="none" w:sz="0" w:space="0" w:color="auto"/>
                        <w:left w:val="none" w:sz="0" w:space="0" w:color="auto"/>
                        <w:bottom w:val="none" w:sz="0" w:space="0" w:color="auto"/>
                        <w:right w:val="none" w:sz="0" w:space="0" w:color="auto"/>
                      </w:divBdr>
                      <w:divsChild>
                        <w:div w:id="245694802">
                          <w:marLeft w:val="0"/>
                          <w:marRight w:val="0"/>
                          <w:marTop w:val="0"/>
                          <w:marBottom w:val="0"/>
                          <w:divBdr>
                            <w:top w:val="none" w:sz="0" w:space="0" w:color="auto"/>
                            <w:left w:val="none" w:sz="0" w:space="0" w:color="auto"/>
                            <w:bottom w:val="none" w:sz="0" w:space="0" w:color="auto"/>
                            <w:right w:val="none" w:sz="0" w:space="0" w:color="auto"/>
                          </w:divBdr>
                          <w:divsChild>
                            <w:div w:id="777991182">
                              <w:marLeft w:val="0"/>
                              <w:marRight w:val="0"/>
                              <w:marTop w:val="0"/>
                              <w:marBottom w:val="0"/>
                              <w:divBdr>
                                <w:top w:val="none" w:sz="0" w:space="0" w:color="auto"/>
                                <w:left w:val="none" w:sz="0" w:space="0" w:color="auto"/>
                                <w:bottom w:val="none" w:sz="0" w:space="0" w:color="auto"/>
                                <w:right w:val="none" w:sz="0" w:space="0" w:color="auto"/>
                              </w:divBdr>
                              <w:divsChild>
                                <w:div w:id="53754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4711087">
                  <w:marLeft w:val="0"/>
                  <w:marRight w:val="0"/>
                  <w:marTop w:val="0"/>
                  <w:marBottom w:val="0"/>
                  <w:divBdr>
                    <w:top w:val="none" w:sz="0" w:space="0" w:color="auto"/>
                    <w:left w:val="none" w:sz="0" w:space="0" w:color="auto"/>
                    <w:bottom w:val="none" w:sz="0" w:space="0" w:color="auto"/>
                    <w:right w:val="none" w:sz="0" w:space="0" w:color="auto"/>
                  </w:divBdr>
                  <w:divsChild>
                    <w:div w:id="1855533211">
                      <w:marLeft w:val="0"/>
                      <w:marRight w:val="0"/>
                      <w:marTop w:val="0"/>
                      <w:marBottom w:val="0"/>
                      <w:divBdr>
                        <w:top w:val="none" w:sz="0" w:space="0" w:color="auto"/>
                        <w:left w:val="none" w:sz="0" w:space="0" w:color="auto"/>
                        <w:bottom w:val="none" w:sz="0" w:space="0" w:color="auto"/>
                        <w:right w:val="none" w:sz="0" w:space="0" w:color="auto"/>
                      </w:divBdr>
                      <w:divsChild>
                        <w:div w:id="1259214699">
                          <w:marLeft w:val="0"/>
                          <w:marRight w:val="0"/>
                          <w:marTop w:val="0"/>
                          <w:marBottom w:val="0"/>
                          <w:divBdr>
                            <w:top w:val="none" w:sz="0" w:space="0" w:color="auto"/>
                            <w:left w:val="none" w:sz="0" w:space="0" w:color="auto"/>
                            <w:bottom w:val="none" w:sz="0" w:space="0" w:color="auto"/>
                            <w:right w:val="none" w:sz="0" w:space="0" w:color="auto"/>
                          </w:divBdr>
                          <w:divsChild>
                            <w:div w:id="345405961">
                              <w:marLeft w:val="0"/>
                              <w:marRight w:val="0"/>
                              <w:marTop w:val="0"/>
                              <w:marBottom w:val="0"/>
                              <w:divBdr>
                                <w:top w:val="none" w:sz="0" w:space="0" w:color="auto"/>
                                <w:left w:val="none" w:sz="0" w:space="0" w:color="auto"/>
                                <w:bottom w:val="none" w:sz="0" w:space="0" w:color="auto"/>
                                <w:right w:val="none" w:sz="0" w:space="0" w:color="auto"/>
                              </w:divBdr>
                              <w:divsChild>
                                <w:div w:id="342368405">
                                  <w:marLeft w:val="0"/>
                                  <w:marRight w:val="0"/>
                                  <w:marTop w:val="0"/>
                                  <w:marBottom w:val="0"/>
                                  <w:divBdr>
                                    <w:top w:val="none" w:sz="0" w:space="0" w:color="auto"/>
                                    <w:left w:val="none" w:sz="0" w:space="0" w:color="auto"/>
                                    <w:bottom w:val="none" w:sz="0" w:space="0" w:color="auto"/>
                                    <w:right w:val="none" w:sz="0" w:space="0" w:color="auto"/>
                                  </w:divBdr>
                                  <w:divsChild>
                                    <w:div w:id="22519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5936804">
      <w:bodyDiv w:val="1"/>
      <w:marLeft w:val="0"/>
      <w:marRight w:val="0"/>
      <w:marTop w:val="0"/>
      <w:marBottom w:val="0"/>
      <w:divBdr>
        <w:top w:val="none" w:sz="0" w:space="0" w:color="auto"/>
        <w:left w:val="none" w:sz="0" w:space="0" w:color="auto"/>
        <w:bottom w:val="none" w:sz="0" w:space="0" w:color="auto"/>
        <w:right w:val="none" w:sz="0" w:space="0" w:color="auto"/>
      </w:divBdr>
      <w:divsChild>
        <w:div w:id="1202327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5038942">
      <w:bodyDiv w:val="1"/>
      <w:marLeft w:val="0"/>
      <w:marRight w:val="0"/>
      <w:marTop w:val="0"/>
      <w:marBottom w:val="0"/>
      <w:divBdr>
        <w:top w:val="none" w:sz="0" w:space="0" w:color="auto"/>
        <w:left w:val="none" w:sz="0" w:space="0" w:color="auto"/>
        <w:bottom w:val="none" w:sz="0" w:space="0" w:color="auto"/>
        <w:right w:val="none" w:sz="0" w:space="0" w:color="auto"/>
      </w:divBdr>
    </w:div>
    <w:div w:id="1970695721">
      <w:bodyDiv w:val="1"/>
      <w:marLeft w:val="0"/>
      <w:marRight w:val="0"/>
      <w:marTop w:val="0"/>
      <w:marBottom w:val="0"/>
      <w:divBdr>
        <w:top w:val="none" w:sz="0" w:space="0" w:color="auto"/>
        <w:left w:val="none" w:sz="0" w:space="0" w:color="auto"/>
        <w:bottom w:val="none" w:sz="0" w:space="0" w:color="auto"/>
        <w:right w:val="none" w:sz="0" w:space="0" w:color="auto"/>
      </w:divBdr>
    </w:div>
    <w:div w:id="1976058251">
      <w:bodyDiv w:val="1"/>
      <w:marLeft w:val="0"/>
      <w:marRight w:val="0"/>
      <w:marTop w:val="0"/>
      <w:marBottom w:val="0"/>
      <w:divBdr>
        <w:top w:val="none" w:sz="0" w:space="0" w:color="auto"/>
        <w:left w:val="none" w:sz="0" w:space="0" w:color="auto"/>
        <w:bottom w:val="none" w:sz="0" w:space="0" w:color="auto"/>
        <w:right w:val="none" w:sz="0" w:space="0" w:color="auto"/>
      </w:divBdr>
      <w:divsChild>
        <w:div w:id="1686711236">
          <w:marLeft w:val="0"/>
          <w:marRight w:val="0"/>
          <w:marTop w:val="0"/>
          <w:marBottom w:val="0"/>
          <w:divBdr>
            <w:top w:val="none" w:sz="0" w:space="0" w:color="auto"/>
            <w:left w:val="none" w:sz="0" w:space="0" w:color="auto"/>
            <w:bottom w:val="none" w:sz="0" w:space="0" w:color="auto"/>
            <w:right w:val="none" w:sz="0" w:space="0" w:color="auto"/>
          </w:divBdr>
          <w:divsChild>
            <w:div w:id="1495218950">
              <w:marLeft w:val="0"/>
              <w:marRight w:val="0"/>
              <w:marTop w:val="0"/>
              <w:marBottom w:val="0"/>
              <w:divBdr>
                <w:top w:val="none" w:sz="0" w:space="0" w:color="auto"/>
                <w:left w:val="none" w:sz="0" w:space="0" w:color="auto"/>
                <w:bottom w:val="none" w:sz="0" w:space="0" w:color="auto"/>
                <w:right w:val="none" w:sz="0" w:space="0" w:color="auto"/>
              </w:divBdr>
              <w:divsChild>
                <w:div w:id="1351449995">
                  <w:marLeft w:val="0"/>
                  <w:marRight w:val="0"/>
                  <w:marTop w:val="0"/>
                  <w:marBottom w:val="0"/>
                  <w:divBdr>
                    <w:top w:val="none" w:sz="0" w:space="0" w:color="auto"/>
                    <w:left w:val="none" w:sz="0" w:space="0" w:color="auto"/>
                    <w:bottom w:val="none" w:sz="0" w:space="0" w:color="auto"/>
                    <w:right w:val="none" w:sz="0" w:space="0" w:color="auto"/>
                  </w:divBdr>
                  <w:divsChild>
                    <w:div w:id="1433746124">
                      <w:marLeft w:val="0"/>
                      <w:marRight w:val="0"/>
                      <w:marTop w:val="0"/>
                      <w:marBottom w:val="0"/>
                      <w:divBdr>
                        <w:top w:val="none" w:sz="0" w:space="0" w:color="auto"/>
                        <w:left w:val="none" w:sz="0" w:space="0" w:color="auto"/>
                        <w:bottom w:val="none" w:sz="0" w:space="0" w:color="auto"/>
                        <w:right w:val="none" w:sz="0" w:space="0" w:color="auto"/>
                      </w:divBdr>
                      <w:divsChild>
                        <w:div w:id="479269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31750838">
          <w:marLeft w:val="0"/>
          <w:marRight w:val="0"/>
          <w:marTop w:val="0"/>
          <w:marBottom w:val="0"/>
          <w:divBdr>
            <w:top w:val="none" w:sz="0" w:space="0" w:color="auto"/>
            <w:left w:val="none" w:sz="0" w:space="0" w:color="auto"/>
            <w:bottom w:val="none" w:sz="0" w:space="0" w:color="auto"/>
            <w:right w:val="none" w:sz="0" w:space="0" w:color="auto"/>
          </w:divBdr>
          <w:divsChild>
            <w:div w:id="919406402">
              <w:marLeft w:val="0"/>
              <w:marRight w:val="0"/>
              <w:marTop w:val="0"/>
              <w:marBottom w:val="0"/>
              <w:divBdr>
                <w:top w:val="none" w:sz="0" w:space="0" w:color="auto"/>
                <w:left w:val="none" w:sz="0" w:space="0" w:color="auto"/>
                <w:bottom w:val="none" w:sz="0" w:space="0" w:color="auto"/>
                <w:right w:val="none" w:sz="0" w:space="0" w:color="auto"/>
              </w:divBdr>
              <w:divsChild>
                <w:div w:id="254901605">
                  <w:marLeft w:val="0"/>
                  <w:marRight w:val="0"/>
                  <w:marTop w:val="0"/>
                  <w:marBottom w:val="0"/>
                  <w:divBdr>
                    <w:top w:val="none" w:sz="0" w:space="0" w:color="auto"/>
                    <w:left w:val="none" w:sz="0" w:space="0" w:color="auto"/>
                    <w:bottom w:val="none" w:sz="0" w:space="0" w:color="auto"/>
                    <w:right w:val="none" w:sz="0" w:space="0" w:color="auto"/>
                  </w:divBdr>
                  <w:divsChild>
                    <w:div w:id="9281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828438">
      <w:bodyDiv w:val="1"/>
      <w:marLeft w:val="0"/>
      <w:marRight w:val="0"/>
      <w:marTop w:val="0"/>
      <w:marBottom w:val="0"/>
      <w:divBdr>
        <w:top w:val="none" w:sz="0" w:space="0" w:color="auto"/>
        <w:left w:val="none" w:sz="0" w:space="0" w:color="auto"/>
        <w:bottom w:val="none" w:sz="0" w:space="0" w:color="auto"/>
        <w:right w:val="none" w:sz="0" w:space="0" w:color="auto"/>
      </w:divBdr>
    </w:div>
    <w:div w:id="1998995155">
      <w:bodyDiv w:val="1"/>
      <w:marLeft w:val="0"/>
      <w:marRight w:val="0"/>
      <w:marTop w:val="0"/>
      <w:marBottom w:val="0"/>
      <w:divBdr>
        <w:top w:val="none" w:sz="0" w:space="0" w:color="auto"/>
        <w:left w:val="none" w:sz="0" w:space="0" w:color="auto"/>
        <w:bottom w:val="none" w:sz="0" w:space="0" w:color="auto"/>
        <w:right w:val="none" w:sz="0" w:space="0" w:color="auto"/>
      </w:divBdr>
    </w:div>
    <w:div w:id="2002194435">
      <w:bodyDiv w:val="1"/>
      <w:marLeft w:val="0"/>
      <w:marRight w:val="0"/>
      <w:marTop w:val="0"/>
      <w:marBottom w:val="0"/>
      <w:divBdr>
        <w:top w:val="none" w:sz="0" w:space="0" w:color="auto"/>
        <w:left w:val="none" w:sz="0" w:space="0" w:color="auto"/>
        <w:bottom w:val="none" w:sz="0" w:space="0" w:color="auto"/>
        <w:right w:val="none" w:sz="0" w:space="0" w:color="auto"/>
      </w:divBdr>
    </w:div>
    <w:div w:id="2011984963">
      <w:bodyDiv w:val="1"/>
      <w:marLeft w:val="0"/>
      <w:marRight w:val="0"/>
      <w:marTop w:val="0"/>
      <w:marBottom w:val="0"/>
      <w:divBdr>
        <w:top w:val="none" w:sz="0" w:space="0" w:color="auto"/>
        <w:left w:val="none" w:sz="0" w:space="0" w:color="auto"/>
        <w:bottom w:val="none" w:sz="0" w:space="0" w:color="auto"/>
        <w:right w:val="none" w:sz="0" w:space="0" w:color="auto"/>
      </w:divBdr>
    </w:div>
    <w:div w:id="2017144636">
      <w:bodyDiv w:val="1"/>
      <w:marLeft w:val="0"/>
      <w:marRight w:val="0"/>
      <w:marTop w:val="0"/>
      <w:marBottom w:val="0"/>
      <w:divBdr>
        <w:top w:val="none" w:sz="0" w:space="0" w:color="auto"/>
        <w:left w:val="none" w:sz="0" w:space="0" w:color="auto"/>
        <w:bottom w:val="none" w:sz="0" w:space="0" w:color="auto"/>
        <w:right w:val="none" w:sz="0" w:space="0" w:color="auto"/>
      </w:divBdr>
    </w:div>
    <w:div w:id="2019498700">
      <w:bodyDiv w:val="1"/>
      <w:marLeft w:val="0"/>
      <w:marRight w:val="0"/>
      <w:marTop w:val="0"/>
      <w:marBottom w:val="0"/>
      <w:divBdr>
        <w:top w:val="none" w:sz="0" w:space="0" w:color="auto"/>
        <w:left w:val="none" w:sz="0" w:space="0" w:color="auto"/>
        <w:bottom w:val="none" w:sz="0" w:space="0" w:color="auto"/>
        <w:right w:val="none" w:sz="0" w:space="0" w:color="auto"/>
      </w:divBdr>
      <w:divsChild>
        <w:div w:id="11534536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2295112">
      <w:bodyDiv w:val="1"/>
      <w:marLeft w:val="0"/>
      <w:marRight w:val="0"/>
      <w:marTop w:val="0"/>
      <w:marBottom w:val="0"/>
      <w:divBdr>
        <w:top w:val="none" w:sz="0" w:space="0" w:color="auto"/>
        <w:left w:val="none" w:sz="0" w:space="0" w:color="auto"/>
        <w:bottom w:val="none" w:sz="0" w:space="0" w:color="auto"/>
        <w:right w:val="none" w:sz="0" w:space="0" w:color="auto"/>
      </w:divBdr>
    </w:div>
    <w:div w:id="2036080698">
      <w:bodyDiv w:val="1"/>
      <w:marLeft w:val="0"/>
      <w:marRight w:val="0"/>
      <w:marTop w:val="0"/>
      <w:marBottom w:val="0"/>
      <w:divBdr>
        <w:top w:val="none" w:sz="0" w:space="0" w:color="auto"/>
        <w:left w:val="none" w:sz="0" w:space="0" w:color="auto"/>
        <w:bottom w:val="none" w:sz="0" w:space="0" w:color="auto"/>
        <w:right w:val="none" w:sz="0" w:space="0" w:color="auto"/>
      </w:divBdr>
    </w:div>
    <w:div w:id="2037193706">
      <w:bodyDiv w:val="1"/>
      <w:marLeft w:val="0"/>
      <w:marRight w:val="0"/>
      <w:marTop w:val="0"/>
      <w:marBottom w:val="0"/>
      <w:divBdr>
        <w:top w:val="none" w:sz="0" w:space="0" w:color="auto"/>
        <w:left w:val="none" w:sz="0" w:space="0" w:color="auto"/>
        <w:bottom w:val="none" w:sz="0" w:space="0" w:color="auto"/>
        <w:right w:val="none" w:sz="0" w:space="0" w:color="auto"/>
      </w:divBdr>
    </w:div>
    <w:div w:id="2040810998">
      <w:bodyDiv w:val="1"/>
      <w:marLeft w:val="0"/>
      <w:marRight w:val="0"/>
      <w:marTop w:val="0"/>
      <w:marBottom w:val="0"/>
      <w:divBdr>
        <w:top w:val="none" w:sz="0" w:space="0" w:color="auto"/>
        <w:left w:val="none" w:sz="0" w:space="0" w:color="auto"/>
        <w:bottom w:val="none" w:sz="0" w:space="0" w:color="auto"/>
        <w:right w:val="none" w:sz="0" w:space="0" w:color="auto"/>
      </w:divBdr>
      <w:divsChild>
        <w:div w:id="5268673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6757981">
      <w:bodyDiv w:val="1"/>
      <w:marLeft w:val="0"/>
      <w:marRight w:val="0"/>
      <w:marTop w:val="0"/>
      <w:marBottom w:val="0"/>
      <w:divBdr>
        <w:top w:val="none" w:sz="0" w:space="0" w:color="auto"/>
        <w:left w:val="none" w:sz="0" w:space="0" w:color="auto"/>
        <w:bottom w:val="none" w:sz="0" w:space="0" w:color="auto"/>
        <w:right w:val="none" w:sz="0" w:space="0" w:color="auto"/>
      </w:divBdr>
    </w:div>
    <w:div w:id="2049253914">
      <w:bodyDiv w:val="1"/>
      <w:marLeft w:val="0"/>
      <w:marRight w:val="0"/>
      <w:marTop w:val="0"/>
      <w:marBottom w:val="0"/>
      <w:divBdr>
        <w:top w:val="none" w:sz="0" w:space="0" w:color="auto"/>
        <w:left w:val="none" w:sz="0" w:space="0" w:color="auto"/>
        <w:bottom w:val="none" w:sz="0" w:space="0" w:color="auto"/>
        <w:right w:val="none" w:sz="0" w:space="0" w:color="auto"/>
      </w:divBdr>
      <w:divsChild>
        <w:div w:id="1028292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1804420">
      <w:bodyDiv w:val="1"/>
      <w:marLeft w:val="0"/>
      <w:marRight w:val="0"/>
      <w:marTop w:val="0"/>
      <w:marBottom w:val="0"/>
      <w:divBdr>
        <w:top w:val="none" w:sz="0" w:space="0" w:color="auto"/>
        <w:left w:val="none" w:sz="0" w:space="0" w:color="auto"/>
        <w:bottom w:val="none" w:sz="0" w:space="0" w:color="auto"/>
        <w:right w:val="none" w:sz="0" w:space="0" w:color="auto"/>
      </w:divBdr>
    </w:div>
    <w:div w:id="2052071856">
      <w:bodyDiv w:val="1"/>
      <w:marLeft w:val="0"/>
      <w:marRight w:val="0"/>
      <w:marTop w:val="0"/>
      <w:marBottom w:val="0"/>
      <w:divBdr>
        <w:top w:val="none" w:sz="0" w:space="0" w:color="auto"/>
        <w:left w:val="none" w:sz="0" w:space="0" w:color="auto"/>
        <w:bottom w:val="none" w:sz="0" w:space="0" w:color="auto"/>
        <w:right w:val="none" w:sz="0" w:space="0" w:color="auto"/>
      </w:divBdr>
      <w:divsChild>
        <w:div w:id="412900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4109425">
      <w:bodyDiv w:val="1"/>
      <w:marLeft w:val="0"/>
      <w:marRight w:val="0"/>
      <w:marTop w:val="0"/>
      <w:marBottom w:val="0"/>
      <w:divBdr>
        <w:top w:val="none" w:sz="0" w:space="0" w:color="auto"/>
        <w:left w:val="none" w:sz="0" w:space="0" w:color="auto"/>
        <w:bottom w:val="none" w:sz="0" w:space="0" w:color="auto"/>
        <w:right w:val="none" w:sz="0" w:space="0" w:color="auto"/>
      </w:divBdr>
      <w:divsChild>
        <w:div w:id="1872916127">
          <w:marLeft w:val="0"/>
          <w:marRight w:val="0"/>
          <w:marTop w:val="0"/>
          <w:marBottom w:val="0"/>
          <w:divBdr>
            <w:top w:val="none" w:sz="0" w:space="0" w:color="auto"/>
            <w:left w:val="none" w:sz="0" w:space="0" w:color="auto"/>
            <w:bottom w:val="none" w:sz="0" w:space="0" w:color="auto"/>
            <w:right w:val="none" w:sz="0" w:space="0" w:color="auto"/>
          </w:divBdr>
          <w:divsChild>
            <w:div w:id="1743137124">
              <w:marLeft w:val="0"/>
              <w:marRight w:val="0"/>
              <w:marTop w:val="0"/>
              <w:marBottom w:val="0"/>
              <w:divBdr>
                <w:top w:val="none" w:sz="0" w:space="0" w:color="auto"/>
                <w:left w:val="none" w:sz="0" w:space="0" w:color="auto"/>
                <w:bottom w:val="none" w:sz="0" w:space="0" w:color="auto"/>
                <w:right w:val="none" w:sz="0" w:space="0" w:color="auto"/>
              </w:divBdr>
              <w:divsChild>
                <w:div w:id="623148263">
                  <w:marLeft w:val="0"/>
                  <w:marRight w:val="0"/>
                  <w:marTop w:val="0"/>
                  <w:marBottom w:val="0"/>
                  <w:divBdr>
                    <w:top w:val="none" w:sz="0" w:space="0" w:color="auto"/>
                    <w:left w:val="none" w:sz="0" w:space="0" w:color="auto"/>
                    <w:bottom w:val="none" w:sz="0" w:space="0" w:color="auto"/>
                    <w:right w:val="none" w:sz="0" w:space="0" w:color="auto"/>
                  </w:divBdr>
                  <w:divsChild>
                    <w:div w:id="1139344705">
                      <w:marLeft w:val="0"/>
                      <w:marRight w:val="0"/>
                      <w:marTop w:val="0"/>
                      <w:marBottom w:val="0"/>
                      <w:divBdr>
                        <w:top w:val="none" w:sz="0" w:space="0" w:color="auto"/>
                        <w:left w:val="none" w:sz="0" w:space="0" w:color="auto"/>
                        <w:bottom w:val="none" w:sz="0" w:space="0" w:color="auto"/>
                        <w:right w:val="none" w:sz="0" w:space="0" w:color="auto"/>
                      </w:divBdr>
                      <w:divsChild>
                        <w:div w:id="871726270">
                          <w:marLeft w:val="0"/>
                          <w:marRight w:val="0"/>
                          <w:marTop w:val="0"/>
                          <w:marBottom w:val="0"/>
                          <w:divBdr>
                            <w:top w:val="none" w:sz="0" w:space="0" w:color="auto"/>
                            <w:left w:val="none" w:sz="0" w:space="0" w:color="auto"/>
                            <w:bottom w:val="none" w:sz="0" w:space="0" w:color="auto"/>
                            <w:right w:val="none" w:sz="0" w:space="0" w:color="auto"/>
                          </w:divBdr>
                          <w:divsChild>
                            <w:div w:id="675768892">
                              <w:marLeft w:val="0"/>
                              <w:marRight w:val="0"/>
                              <w:marTop w:val="0"/>
                              <w:marBottom w:val="0"/>
                              <w:divBdr>
                                <w:top w:val="none" w:sz="0" w:space="0" w:color="auto"/>
                                <w:left w:val="none" w:sz="0" w:space="0" w:color="auto"/>
                                <w:bottom w:val="none" w:sz="0" w:space="0" w:color="auto"/>
                                <w:right w:val="none" w:sz="0" w:space="0" w:color="auto"/>
                              </w:divBdr>
                              <w:divsChild>
                                <w:div w:id="709689895">
                                  <w:marLeft w:val="0"/>
                                  <w:marRight w:val="0"/>
                                  <w:marTop w:val="0"/>
                                  <w:marBottom w:val="0"/>
                                  <w:divBdr>
                                    <w:top w:val="none" w:sz="0" w:space="0" w:color="auto"/>
                                    <w:left w:val="none" w:sz="0" w:space="0" w:color="auto"/>
                                    <w:bottom w:val="none" w:sz="0" w:space="0" w:color="auto"/>
                                    <w:right w:val="none" w:sz="0" w:space="0" w:color="auto"/>
                                  </w:divBdr>
                                  <w:divsChild>
                                    <w:div w:id="1833521936">
                                      <w:marLeft w:val="0"/>
                                      <w:marRight w:val="0"/>
                                      <w:marTop w:val="0"/>
                                      <w:marBottom w:val="0"/>
                                      <w:divBdr>
                                        <w:top w:val="none" w:sz="0" w:space="0" w:color="auto"/>
                                        <w:left w:val="none" w:sz="0" w:space="0" w:color="auto"/>
                                        <w:bottom w:val="none" w:sz="0" w:space="0" w:color="auto"/>
                                        <w:right w:val="none" w:sz="0" w:space="0" w:color="auto"/>
                                      </w:divBdr>
                                      <w:divsChild>
                                        <w:div w:id="18707720">
                                          <w:marLeft w:val="0"/>
                                          <w:marRight w:val="0"/>
                                          <w:marTop w:val="0"/>
                                          <w:marBottom w:val="0"/>
                                          <w:divBdr>
                                            <w:top w:val="none" w:sz="0" w:space="0" w:color="auto"/>
                                            <w:left w:val="none" w:sz="0" w:space="0" w:color="auto"/>
                                            <w:bottom w:val="none" w:sz="0" w:space="0" w:color="auto"/>
                                            <w:right w:val="none" w:sz="0" w:space="0" w:color="auto"/>
                                          </w:divBdr>
                                          <w:divsChild>
                                            <w:div w:id="9491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2386175">
      <w:bodyDiv w:val="1"/>
      <w:marLeft w:val="0"/>
      <w:marRight w:val="0"/>
      <w:marTop w:val="0"/>
      <w:marBottom w:val="0"/>
      <w:divBdr>
        <w:top w:val="none" w:sz="0" w:space="0" w:color="auto"/>
        <w:left w:val="none" w:sz="0" w:space="0" w:color="auto"/>
        <w:bottom w:val="none" w:sz="0" w:space="0" w:color="auto"/>
        <w:right w:val="none" w:sz="0" w:space="0" w:color="auto"/>
      </w:divBdr>
    </w:div>
    <w:div w:id="2074237154">
      <w:bodyDiv w:val="1"/>
      <w:marLeft w:val="0"/>
      <w:marRight w:val="0"/>
      <w:marTop w:val="0"/>
      <w:marBottom w:val="0"/>
      <w:divBdr>
        <w:top w:val="none" w:sz="0" w:space="0" w:color="auto"/>
        <w:left w:val="none" w:sz="0" w:space="0" w:color="auto"/>
        <w:bottom w:val="none" w:sz="0" w:space="0" w:color="auto"/>
        <w:right w:val="none" w:sz="0" w:space="0" w:color="auto"/>
      </w:divBdr>
    </w:div>
    <w:div w:id="2080781042">
      <w:bodyDiv w:val="1"/>
      <w:marLeft w:val="0"/>
      <w:marRight w:val="0"/>
      <w:marTop w:val="0"/>
      <w:marBottom w:val="0"/>
      <w:divBdr>
        <w:top w:val="none" w:sz="0" w:space="0" w:color="auto"/>
        <w:left w:val="none" w:sz="0" w:space="0" w:color="auto"/>
        <w:bottom w:val="none" w:sz="0" w:space="0" w:color="auto"/>
        <w:right w:val="none" w:sz="0" w:space="0" w:color="auto"/>
      </w:divBdr>
      <w:divsChild>
        <w:div w:id="16053086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0495141">
      <w:bodyDiv w:val="1"/>
      <w:marLeft w:val="0"/>
      <w:marRight w:val="0"/>
      <w:marTop w:val="0"/>
      <w:marBottom w:val="0"/>
      <w:divBdr>
        <w:top w:val="none" w:sz="0" w:space="0" w:color="auto"/>
        <w:left w:val="none" w:sz="0" w:space="0" w:color="auto"/>
        <w:bottom w:val="none" w:sz="0" w:space="0" w:color="auto"/>
        <w:right w:val="none" w:sz="0" w:space="0" w:color="auto"/>
      </w:divBdr>
    </w:div>
    <w:div w:id="2091730507">
      <w:bodyDiv w:val="1"/>
      <w:marLeft w:val="0"/>
      <w:marRight w:val="0"/>
      <w:marTop w:val="0"/>
      <w:marBottom w:val="0"/>
      <w:divBdr>
        <w:top w:val="none" w:sz="0" w:space="0" w:color="auto"/>
        <w:left w:val="none" w:sz="0" w:space="0" w:color="auto"/>
        <w:bottom w:val="none" w:sz="0" w:space="0" w:color="auto"/>
        <w:right w:val="none" w:sz="0" w:space="0" w:color="auto"/>
      </w:divBdr>
      <w:divsChild>
        <w:div w:id="1331372022">
          <w:marLeft w:val="0"/>
          <w:marRight w:val="0"/>
          <w:marTop w:val="0"/>
          <w:marBottom w:val="0"/>
          <w:divBdr>
            <w:top w:val="none" w:sz="0" w:space="0" w:color="auto"/>
            <w:left w:val="none" w:sz="0" w:space="0" w:color="auto"/>
            <w:bottom w:val="none" w:sz="0" w:space="0" w:color="auto"/>
            <w:right w:val="none" w:sz="0" w:space="0" w:color="auto"/>
          </w:divBdr>
          <w:divsChild>
            <w:div w:id="973482422">
              <w:marLeft w:val="0"/>
              <w:marRight w:val="0"/>
              <w:marTop w:val="0"/>
              <w:marBottom w:val="0"/>
              <w:divBdr>
                <w:top w:val="none" w:sz="0" w:space="0" w:color="auto"/>
                <w:left w:val="none" w:sz="0" w:space="0" w:color="auto"/>
                <w:bottom w:val="none" w:sz="0" w:space="0" w:color="auto"/>
                <w:right w:val="none" w:sz="0" w:space="0" w:color="auto"/>
              </w:divBdr>
              <w:divsChild>
                <w:div w:id="1555503911">
                  <w:marLeft w:val="0"/>
                  <w:marRight w:val="0"/>
                  <w:marTop w:val="0"/>
                  <w:marBottom w:val="0"/>
                  <w:divBdr>
                    <w:top w:val="none" w:sz="0" w:space="0" w:color="auto"/>
                    <w:left w:val="none" w:sz="0" w:space="0" w:color="auto"/>
                    <w:bottom w:val="none" w:sz="0" w:space="0" w:color="auto"/>
                    <w:right w:val="none" w:sz="0" w:space="0" w:color="auto"/>
                  </w:divBdr>
                  <w:divsChild>
                    <w:div w:id="1909993781">
                      <w:marLeft w:val="0"/>
                      <w:marRight w:val="0"/>
                      <w:marTop w:val="0"/>
                      <w:marBottom w:val="0"/>
                      <w:divBdr>
                        <w:top w:val="none" w:sz="0" w:space="0" w:color="auto"/>
                        <w:left w:val="none" w:sz="0" w:space="0" w:color="auto"/>
                        <w:bottom w:val="none" w:sz="0" w:space="0" w:color="auto"/>
                        <w:right w:val="none" w:sz="0" w:space="0" w:color="auto"/>
                      </w:divBdr>
                      <w:divsChild>
                        <w:div w:id="7236002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751266478">
          <w:marLeft w:val="0"/>
          <w:marRight w:val="0"/>
          <w:marTop w:val="0"/>
          <w:marBottom w:val="0"/>
          <w:divBdr>
            <w:top w:val="none" w:sz="0" w:space="0" w:color="auto"/>
            <w:left w:val="none" w:sz="0" w:space="0" w:color="auto"/>
            <w:bottom w:val="none" w:sz="0" w:space="0" w:color="auto"/>
            <w:right w:val="none" w:sz="0" w:space="0" w:color="auto"/>
          </w:divBdr>
          <w:divsChild>
            <w:div w:id="788086574">
              <w:marLeft w:val="0"/>
              <w:marRight w:val="0"/>
              <w:marTop w:val="0"/>
              <w:marBottom w:val="0"/>
              <w:divBdr>
                <w:top w:val="none" w:sz="0" w:space="0" w:color="auto"/>
                <w:left w:val="none" w:sz="0" w:space="0" w:color="auto"/>
                <w:bottom w:val="none" w:sz="0" w:space="0" w:color="auto"/>
                <w:right w:val="none" w:sz="0" w:space="0" w:color="auto"/>
              </w:divBdr>
              <w:divsChild>
                <w:div w:id="829174242">
                  <w:marLeft w:val="0"/>
                  <w:marRight w:val="0"/>
                  <w:marTop w:val="0"/>
                  <w:marBottom w:val="0"/>
                  <w:divBdr>
                    <w:top w:val="none" w:sz="0" w:space="0" w:color="auto"/>
                    <w:left w:val="none" w:sz="0" w:space="0" w:color="auto"/>
                    <w:bottom w:val="none" w:sz="0" w:space="0" w:color="auto"/>
                    <w:right w:val="none" w:sz="0" w:space="0" w:color="auto"/>
                  </w:divBdr>
                  <w:divsChild>
                    <w:div w:id="113455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623185">
      <w:bodyDiv w:val="1"/>
      <w:marLeft w:val="0"/>
      <w:marRight w:val="0"/>
      <w:marTop w:val="0"/>
      <w:marBottom w:val="0"/>
      <w:divBdr>
        <w:top w:val="none" w:sz="0" w:space="0" w:color="auto"/>
        <w:left w:val="none" w:sz="0" w:space="0" w:color="auto"/>
        <w:bottom w:val="none" w:sz="0" w:space="0" w:color="auto"/>
        <w:right w:val="none" w:sz="0" w:space="0" w:color="auto"/>
      </w:divBdr>
    </w:div>
    <w:div w:id="2094164310">
      <w:bodyDiv w:val="1"/>
      <w:marLeft w:val="0"/>
      <w:marRight w:val="0"/>
      <w:marTop w:val="0"/>
      <w:marBottom w:val="0"/>
      <w:divBdr>
        <w:top w:val="none" w:sz="0" w:space="0" w:color="auto"/>
        <w:left w:val="none" w:sz="0" w:space="0" w:color="auto"/>
        <w:bottom w:val="none" w:sz="0" w:space="0" w:color="auto"/>
        <w:right w:val="none" w:sz="0" w:space="0" w:color="auto"/>
      </w:divBdr>
    </w:div>
    <w:div w:id="2094742238">
      <w:bodyDiv w:val="1"/>
      <w:marLeft w:val="0"/>
      <w:marRight w:val="0"/>
      <w:marTop w:val="0"/>
      <w:marBottom w:val="0"/>
      <w:divBdr>
        <w:top w:val="none" w:sz="0" w:space="0" w:color="auto"/>
        <w:left w:val="none" w:sz="0" w:space="0" w:color="auto"/>
        <w:bottom w:val="none" w:sz="0" w:space="0" w:color="auto"/>
        <w:right w:val="none" w:sz="0" w:space="0" w:color="auto"/>
      </w:divBdr>
      <w:divsChild>
        <w:div w:id="12574013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4523726">
      <w:bodyDiv w:val="1"/>
      <w:marLeft w:val="0"/>
      <w:marRight w:val="0"/>
      <w:marTop w:val="0"/>
      <w:marBottom w:val="0"/>
      <w:divBdr>
        <w:top w:val="none" w:sz="0" w:space="0" w:color="auto"/>
        <w:left w:val="none" w:sz="0" w:space="0" w:color="auto"/>
        <w:bottom w:val="none" w:sz="0" w:space="0" w:color="auto"/>
        <w:right w:val="none" w:sz="0" w:space="0" w:color="auto"/>
      </w:divBdr>
    </w:div>
    <w:div w:id="2122453889">
      <w:bodyDiv w:val="1"/>
      <w:marLeft w:val="0"/>
      <w:marRight w:val="0"/>
      <w:marTop w:val="0"/>
      <w:marBottom w:val="0"/>
      <w:divBdr>
        <w:top w:val="none" w:sz="0" w:space="0" w:color="auto"/>
        <w:left w:val="none" w:sz="0" w:space="0" w:color="auto"/>
        <w:bottom w:val="none" w:sz="0" w:space="0" w:color="auto"/>
        <w:right w:val="none" w:sz="0" w:space="0" w:color="auto"/>
      </w:divBdr>
      <w:divsChild>
        <w:div w:id="346755956">
          <w:marLeft w:val="0"/>
          <w:marRight w:val="0"/>
          <w:marTop w:val="0"/>
          <w:marBottom w:val="0"/>
          <w:divBdr>
            <w:top w:val="none" w:sz="0" w:space="0" w:color="auto"/>
            <w:left w:val="none" w:sz="0" w:space="0" w:color="auto"/>
            <w:bottom w:val="none" w:sz="0" w:space="0" w:color="auto"/>
            <w:right w:val="none" w:sz="0" w:space="0" w:color="auto"/>
          </w:divBdr>
          <w:divsChild>
            <w:div w:id="1153913702">
              <w:marLeft w:val="0"/>
              <w:marRight w:val="0"/>
              <w:marTop w:val="0"/>
              <w:marBottom w:val="0"/>
              <w:divBdr>
                <w:top w:val="none" w:sz="0" w:space="0" w:color="auto"/>
                <w:left w:val="none" w:sz="0" w:space="0" w:color="auto"/>
                <w:bottom w:val="none" w:sz="0" w:space="0" w:color="auto"/>
                <w:right w:val="none" w:sz="0" w:space="0" w:color="auto"/>
              </w:divBdr>
              <w:divsChild>
                <w:div w:id="286932041">
                  <w:marLeft w:val="0"/>
                  <w:marRight w:val="0"/>
                  <w:marTop w:val="0"/>
                  <w:marBottom w:val="0"/>
                  <w:divBdr>
                    <w:top w:val="none" w:sz="0" w:space="0" w:color="auto"/>
                    <w:left w:val="none" w:sz="0" w:space="0" w:color="auto"/>
                    <w:bottom w:val="none" w:sz="0" w:space="0" w:color="auto"/>
                    <w:right w:val="none" w:sz="0" w:space="0" w:color="auto"/>
                  </w:divBdr>
                  <w:divsChild>
                    <w:div w:id="166697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670234">
          <w:marLeft w:val="0"/>
          <w:marRight w:val="0"/>
          <w:marTop w:val="0"/>
          <w:marBottom w:val="0"/>
          <w:divBdr>
            <w:top w:val="none" w:sz="0" w:space="0" w:color="auto"/>
            <w:left w:val="none" w:sz="0" w:space="0" w:color="auto"/>
            <w:bottom w:val="none" w:sz="0" w:space="0" w:color="auto"/>
            <w:right w:val="none" w:sz="0" w:space="0" w:color="auto"/>
          </w:divBdr>
          <w:divsChild>
            <w:div w:id="499540236">
              <w:marLeft w:val="0"/>
              <w:marRight w:val="0"/>
              <w:marTop w:val="0"/>
              <w:marBottom w:val="0"/>
              <w:divBdr>
                <w:top w:val="none" w:sz="0" w:space="0" w:color="auto"/>
                <w:left w:val="none" w:sz="0" w:space="0" w:color="auto"/>
                <w:bottom w:val="none" w:sz="0" w:space="0" w:color="auto"/>
                <w:right w:val="none" w:sz="0" w:space="0" w:color="auto"/>
              </w:divBdr>
              <w:divsChild>
                <w:div w:id="374699651">
                  <w:marLeft w:val="0"/>
                  <w:marRight w:val="0"/>
                  <w:marTop w:val="0"/>
                  <w:marBottom w:val="0"/>
                  <w:divBdr>
                    <w:top w:val="none" w:sz="0" w:space="0" w:color="auto"/>
                    <w:left w:val="none" w:sz="0" w:space="0" w:color="auto"/>
                    <w:bottom w:val="none" w:sz="0" w:space="0" w:color="auto"/>
                    <w:right w:val="none" w:sz="0" w:space="0" w:color="auto"/>
                  </w:divBdr>
                  <w:divsChild>
                    <w:div w:id="125543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investopedia.com" TargetMode="External"/><Relationship Id="rId21" Type="http://schemas.openxmlformats.org/officeDocument/2006/relationships/hyperlink" Target="https://www.technologyreview.com/" TargetMode="External"/><Relationship Id="rId42" Type="http://schemas.openxmlformats.org/officeDocument/2006/relationships/hyperlink" Target="https://www.entrepreneur.com/" TargetMode="External"/><Relationship Id="rId63" Type="http://schemas.openxmlformats.org/officeDocument/2006/relationships/hyperlink" Target="https://www.worldbank.org/africa" TargetMode="External"/><Relationship Id="rId84" Type="http://schemas.openxmlformats.org/officeDocument/2006/relationships/hyperlink" Target="https://www.tandfonline.com" TargetMode="External"/><Relationship Id="rId138" Type="http://schemas.openxmlformats.org/officeDocument/2006/relationships/hyperlink" Target="https://www.worldbank.org/en/topic/entrepreneurship" TargetMode="External"/><Relationship Id="rId159" Type="http://schemas.openxmlformats.org/officeDocument/2006/relationships/hyperlink" Target="https://www.nafdac.gov.ng" TargetMode="External"/><Relationship Id="rId170" Type="http://schemas.openxmlformats.org/officeDocument/2006/relationships/hyperlink" Target="https://www.cac.gov.ng" TargetMode="External"/><Relationship Id="rId107" Type="http://schemas.openxmlformats.org/officeDocument/2006/relationships/hyperlink" Target="https://www.forbes.com" TargetMode="External"/><Relationship Id="rId11" Type="http://schemas.openxmlformats.org/officeDocument/2006/relationships/hyperlink" Target="https://hbr.org/" TargetMode="External"/><Relationship Id="rId32" Type="http://schemas.openxmlformats.org/officeDocument/2006/relationships/hyperlink" Target="https://www.nigerianbusinesslaw.com" TargetMode="External"/><Relationship Id="rId53" Type="http://schemas.openxmlformats.org/officeDocument/2006/relationships/hyperlink" Target="https://www.wipo.int" TargetMode="External"/><Relationship Id="rId74" Type="http://schemas.openxmlformats.org/officeDocument/2006/relationships/hyperlink" Target="https://www.supplychaindigital.com" TargetMode="External"/><Relationship Id="rId128" Type="http://schemas.openxmlformats.org/officeDocument/2006/relationships/hyperlink" Target="https://africanmarketingassociation.org" TargetMode="External"/><Relationship Id="rId149" Type="http://schemas.openxmlformats.org/officeDocument/2006/relationships/hyperlink" Target="https://www.boi.ng" TargetMode="External"/><Relationship Id="rId5" Type="http://schemas.openxmlformats.org/officeDocument/2006/relationships/hyperlink" Target="mailto:mathewegu@gmail.com" TargetMode="External"/><Relationship Id="rId95" Type="http://schemas.openxmlformats.org/officeDocument/2006/relationships/hyperlink" Target="https://www.entrepreneur.com" TargetMode="External"/><Relationship Id="rId160" Type="http://schemas.openxmlformats.org/officeDocument/2006/relationships/hyperlink" Target="https://www.who.int" TargetMode="External"/><Relationship Id="rId181" Type="http://schemas.openxmlformats.org/officeDocument/2006/relationships/theme" Target="theme/theme1.xml"/><Relationship Id="rId22" Type="http://schemas.openxmlformats.org/officeDocument/2006/relationships/hyperlink" Target="https://www.google.com/url?sa=t&amp;rct=j&amp;q=&amp;esrc=s&amp;source=web&amp;cd=&amp;cad=rja&amp;uact=8&amp;ved=2ahUKEwj8ka664a-JAxWDXkEAHVpaN5YQFnoECBcQAQ&amp;url=https%3A%2F%2Fflutterwave.com%2Fng%2Fblog&amp;usg=AOvVaw0JY2WOd7akq8yqDJzXYV4w&amp;opi=89978449" TargetMode="External"/><Relationship Id="rId43" Type="http://schemas.openxmlformats.org/officeDocument/2006/relationships/hyperlink" Target="https://www.tonyelumelufoundation.org/" TargetMode="External"/><Relationship Id="rId64" Type="http://schemas.openxmlformats.org/officeDocument/2006/relationships/hyperlink" Target="https://www.nepc.gov.ng" TargetMode="External"/><Relationship Id="rId118" Type="http://schemas.openxmlformats.org/officeDocument/2006/relationships/hyperlink" Target="https://www.guardian.ng" TargetMode="External"/><Relationship Id="rId139" Type="http://schemas.openxmlformats.org/officeDocument/2006/relationships/hyperlink" Target="https://hbr.org/2016/03/how-emerging-markets-can-create-successful-entrepreneurs" TargetMode="External"/><Relationship Id="rId85" Type="http://schemas.openxmlformats.org/officeDocument/2006/relationships/hyperlink" Target="https://www.lean.org" TargetMode="External"/><Relationship Id="rId150" Type="http://schemas.openxmlformats.org/officeDocument/2006/relationships/hyperlink" Target="https://son.gov.ng" TargetMode="External"/><Relationship Id="rId171" Type="http://schemas.openxmlformats.org/officeDocument/2006/relationships/hyperlink" Target="https://www.worldbank.org/easeofdoingbusiness/nigeria" TargetMode="External"/><Relationship Id="rId12" Type="http://schemas.openxmlformats.org/officeDocument/2006/relationships/hyperlink" Target="https://www.entrepreneur.com/" TargetMode="External"/><Relationship Id="rId33" Type="http://schemas.openxmlformats.org/officeDocument/2006/relationships/hyperlink" Target="https://www.entrepreneurshipnigeria.com" TargetMode="External"/><Relationship Id="rId108" Type="http://schemas.openxmlformats.org/officeDocument/2006/relationships/hyperlink" Target="https://www.entrepreneur.com" TargetMode="External"/><Relationship Id="rId129" Type="http://schemas.openxmlformats.org/officeDocument/2006/relationships/hyperlink" Target="https://sba.gov" TargetMode="External"/><Relationship Id="rId54" Type="http://schemas.openxmlformats.org/officeDocument/2006/relationships/hyperlink" Target="http://www.copyright.gov.ng" TargetMode="External"/><Relationship Id="rId75" Type="http://schemas.openxmlformats.org/officeDocument/2006/relationships/hyperlink" Target="https://www.techtarget.com" TargetMode="External"/><Relationship Id="rId96" Type="http://schemas.openxmlformats.org/officeDocument/2006/relationships/hyperlink" Target="https://www.forbes.com" TargetMode="External"/><Relationship Id="rId140" Type="http://schemas.openxmlformats.org/officeDocument/2006/relationships/hyperlink" Target="https://hbr.org" TargetMode="External"/><Relationship Id="rId161" Type="http://schemas.openxmlformats.org/officeDocument/2006/relationships/hyperlink" Target="http://www.cbn.gov.ng" TargetMode="External"/><Relationship Id="rId6" Type="http://schemas.openxmlformats.org/officeDocument/2006/relationships/image" Target="media/image1.png"/><Relationship Id="rId23" Type="http://schemas.openxmlformats.org/officeDocument/2006/relationships/hyperlink" Target="https://www.google.com/url?sa=t&amp;rct=j&amp;q=&amp;esrc=s&amp;source=web&amp;cd=&amp;cad=rja&amp;uact=8&amp;ved=2ahUKEwjk15HK4a-JAxVtXUEAHem0JaEQFnoECBoQAQ&amp;url=https%3A%2F%2Fwww.ifc.org%2Fen%2Fwhere-we-work%2Fafrica&amp;usg=AOvVaw2U6Fa8Wvnc9aKYbDOYh7CZ&amp;opi=89978449" TargetMode="External"/><Relationship Id="rId119" Type="http://schemas.openxmlformats.org/officeDocument/2006/relationships/hyperlink" Target="https://www.investopedia.com" TargetMode="External"/><Relationship Id="rId44" Type="http://schemas.openxmlformats.org/officeDocument/2006/relationships/hyperlink" Target="https://www.africa.com/" TargetMode="External"/><Relationship Id="rId60" Type="http://schemas.openxmlformats.org/officeDocument/2006/relationships/hyperlink" Target="https://smedan.gov.ng" TargetMode="External"/><Relationship Id="rId65" Type="http://schemas.openxmlformats.org/officeDocument/2006/relationships/hyperlink" Target="https://www.franchise.org" TargetMode="External"/><Relationship Id="rId81" Type="http://schemas.openxmlformats.org/officeDocument/2006/relationships/hyperlink" Target="https://techcrunch.com" TargetMode="External"/><Relationship Id="rId86" Type="http://schemas.openxmlformats.org/officeDocument/2006/relationships/hyperlink" Target="https://asq.org" TargetMode="External"/><Relationship Id="rId130" Type="http://schemas.openxmlformats.org/officeDocument/2006/relationships/hyperlink" Target="https://mckinsey.com" TargetMode="External"/><Relationship Id="rId135" Type="http://schemas.openxmlformats.org/officeDocument/2006/relationships/image" Target="media/image19.png"/><Relationship Id="rId151" Type="http://schemas.openxmlformats.org/officeDocument/2006/relationships/hyperlink" Target="http://www.smedan.gov.ng" TargetMode="External"/><Relationship Id="rId156" Type="http://schemas.openxmlformats.org/officeDocument/2006/relationships/hyperlink" Target="https://www.nitda.gov.ng" TargetMode="External"/><Relationship Id="rId177" Type="http://schemas.openxmlformats.org/officeDocument/2006/relationships/hyperlink" Target="https://www.afdb.org" TargetMode="External"/><Relationship Id="rId172" Type="http://schemas.openxmlformats.org/officeDocument/2006/relationships/image" Target="media/image24.png"/><Relationship Id="rId13" Type="http://schemas.openxmlformats.org/officeDocument/2006/relationships/image" Target="media/image2.png"/><Relationship Id="rId18" Type="http://schemas.openxmlformats.org/officeDocument/2006/relationships/hyperlink" Target="https://www.google.com/url?sa=t&amp;rct=j&amp;q=&amp;esrc=s&amp;source=web&amp;cd=&amp;cad=rja&amp;uact=8&amp;ved=2ahUKEwj1__n84K-JAxXRVkEAHataDVUQFnoECBIQAQ&amp;url=https%3A%2F%2Fwww.mckinsey.com%2Findustries%2Ffinancial-services%2Four-insights%2Ffintech-in-africa-the-end-of-the-beginning&amp;usg=AOvVaw1tiYAVVN8qsGxtipQXFCys&amp;opi=89978449" TargetMode="External"/><Relationship Id="rId39" Type="http://schemas.openxmlformats.org/officeDocument/2006/relationships/hyperlink" Target="https://hbr.org" TargetMode="External"/><Relationship Id="rId109" Type="http://schemas.openxmlformats.org/officeDocument/2006/relationships/hyperlink" Target="https://www.ventureafrica.com" TargetMode="External"/><Relationship Id="rId34" Type="http://schemas.openxmlformats.org/officeDocument/2006/relationships/image" Target="media/image11.png"/><Relationship Id="rId50" Type="http://schemas.openxmlformats.org/officeDocument/2006/relationships/hyperlink" Target="http://www.ncc.gov.ng" TargetMode="External"/><Relationship Id="rId55" Type="http://schemas.openxmlformats.org/officeDocument/2006/relationships/hyperlink" Target="http://www.trademark.gov.ng" TargetMode="External"/><Relationship Id="rId76" Type="http://schemas.openxmlformats.org/officeDocument/2006/relationships/hyperlink" Target="https://www.lean.org" TargetMode="External"/><Relationship Id="rId97" Type="http://schemas.openxmlformats.org/officeDocument/2006/relationships/hyperlink" Target="https://hbr.org" TargetMode="External"/><Relationship Id="rId104" Type="http://schemas.openxmlformats.org/officeDocument/2006/relationships/hyperlink" Target="https://www.nigerianbusinessjournal.com" TargetMode="External"/><Relationship Id="rId120" Type="http://schemas.openxmlformats.org/officeDocument/2006/relationships/hyperlink" Target="https://www.businessafrica.com" TargetMode="External"/><Relationship Id="rId125" Type="http://schemas.openxmlformats.org/officeDocument/2006/relationships/hyperlink" Target="https://www.sba.gov" TargetMode="External"/><Relationship Id="rId141" Type="http://schemas.openxmlformats.org/officeDocument/2006/relationships/hyperlink" Target="https://brookings.edu" TargetMode="External"/><Relationship Id="rId146" Type="http://schemas.openxmlformats.org/officeDocument/2006/relationships/hyperlink" Target="https://smedan.gov.ng" TargetMode="External"/><Relationship Id="rId167" Type="http://schemas.openxmlformats.org/officeDocument/2006/relationships/hyperlink" Target="https://www.cmd.gov.ng" TargetMode="External"/><Relationship Id="rId7" Type="http://schemas.openxmlformats.org/officeDocument/2006/relationships/hyperlink" Target="https://www.investopedia.com" TargetMode="External"/><Relationship Id="rId71" Type="http://schemas.openxmlformats.org/officeDocument/2006/relationships/hyperlink" Target="https://www.nepc.gov.ng" TargetMode="External"/><Relationship Id="rId92" Type="http://schemas.openxmlformats.org/officeDocument/2006/relationships/hyperlink" Target="https://hbr.org" TargetMode="External"/><Relationship Id="rId162" Type="http://schemas.openxmlformats.org/officeDocument/2006/relationships/hyperlink" Target="http://www.boi.ng" TargetMode="External"/><Relationship Id="rId2" Type="http://schemas.openxmlformats.org/officeDocument/2006/relationships/styles" Target="styles.xml"/><Relationship Id="rId29" Type="http://schemas.openxmlformats.org/officeDocument/2006/relationships/image" Target="media/image8.png"/><Relationship Id="rId24" Type="http://schemas.openxmlformats.org/officeDocument/2006/relationships/image" Target="media/image3.png"/><Relationship Id="rId40" Type="http://schemas.openxmlformats.org/officeDocument/2006/relationships/hyperlink" Target="https://www.tonyelumelufoundation.org/" TargetMode="External"/><Relationship Id="rId45" Type="http://schemas.openxmlformats.org/officeDocument/2006/relationships/hyperlink" Target="https://african.business/" TargetMode="External"/><Relationship Id="rId66" Type="http://schemas.openxmlformats.org/officeDocument/2006/relationships/hyperlink" Target="https://www.nifang.org.ng" TargetMode="External"/><Relationship Id="rId87" Type="http://schemas.openxmlformats.org/officeDocument/2006/relationships/hyperlink" Target="https://www.mckinsey.com" TargetMode="External"/><Relationship Id="rId110" Type="http://schemas.openxmlformats.org/officeDocument/2006/relationships/image" Target="media/image16.png"/><Relationship Id="rId115" Type="http://schemas.openxmlformats.org/officeDocument/2006/relationships/hyperlink" Target="https://www.entrepreneur.com" TargetMode="External"/><Relationship Id="rId131" Type="http://schemas.openxmlformats.org/officeDocument/2006/relationships/image" Target="media/image18.png"/><Relationship Id="rId136" Type="http://schemas.openxmlformats.org/officeDocument/2006/relationships/image" Target="media/image20.png"/><Relationship Id="rId157" Type="http://schemas.openxmlformats.org/officeDocument/2006/relationships/hyperlink" Target="https://www.commtech.gov.ng" TargetMode="External"/><Relationship Id="rId178" Type="http://schemas.openxmlformats.org/officeDocument/2006/relationships/image" Target="media/image27.png"/><Relationship Id="rId61" Type="http://schemas.openxmlformats.org/officeDocument/2006/relationships/hyperlink" Target="https://www.afdb.org" TargetMode="External"/><Relationship Id="rId82" Type="http://schemas.openxmlformats.org/officeDocument/2006/relationships/hyperlink" Target="https://www.mckinsey.com" TargetMode="External"/><Relationship Id="rId152" Type="http://schemas.openxmlformats.org/officeDocument/2006/relationships/hyperlink" Target="http://www.invest-nigeria.com" TargetMode="External"/><Relationship Id="rId173" Type="http://schemas.openxmlformats.org/officeDocument/2006/relationships/image" Target="media/image25.png"/><Relationship Id="rId19" Type="http://schemas.openxmlformats.org/officeDocument/2006/relationships/hyperlink" Target="https://hbr.org/topic/emerging-markets" TargetMode="External"/><Relationship Id="rId14" Type="http://schemas.openxmlformats.org/officeDocument/2006/relationships/hyperlink" Target="https://www.gemconsortium.org/" TargetMode="External"/><Relationship Id="rId30" Type="http://schemas.openxmlformats.org/officeDocument/2006/relationships/image" Target="media/image9.png"/><Relationship Id="rId35" Type="http://schemas.openxmlformats.org/officeDocument/2006/relationships/hyperlink" Target="https://www.cbn.gov.ng/" TargetMode="External"/><Relationship Id="rId56" Type="http://schemas.openxmlformats.org/officeDocument/2006/relationships/hyperlink" Target="https://www.cac.gov.ng" TargetMode="External"/><Relationship Id="rId77" Type="http://schemas.openxmlformats.org/officeDocument/2006/relationships/hyperlink" Target="https://www.bcg.com" TargetMode="External"/><Relationship Id="rId100" Type="http://schemas.openxmlformats.org/officeDocument/2006/relationships/hyperlink" Target="https://hbr.org" TargetMode="External"/><Relationship Id="rId105" Type="http://schemas.openxmlformats.org/officeDocument/2006/relationships/hyperlink" Target="https://www.africanbusinessreview.com" TargetMode="External"/><Relationship Id="rId126" Type="http://schemas.openxmlformats.org/officeDocument/2006/relationships/image" Target="media/image17.png"/><Relationship Id="rId147" Type="http://schemas.openxmlformats.org/officeDocument/2006/relationships/hyperlink" Target="https://nipc.gov.ng" TargetMode="External"/><Relationship Id="rId168" Type="http://schemas.openxmlformats.org/officeDocument/2006/relationships/hyperlink" Target="https://www.nigerianstat.gov.ng" TargetMode="External"/><Relationship Id="rId8" Type="http://schemas.openxmlformats.org/officeDocument/2006/relationships/hyperlink" Target="https://www.oecd.org/" TargetMode="External"/><Relationship Id="rId51" Type="http://schemas.openxmlformats.org/officeDocument/2006/relationships/hyperlink" Target="https://www.cac.gov.ng" TargetMode="External"/><Relationship Id="rId72" Type="http://schemas.openxmlformats.org/officeDocument/2006/relationships/image" Target="media/image14.png"/><Relationship Id="rId93" Type="http://schemas.openxmlformats.org/officeDocument/2006/relationships/hyperlink" Target="https://www.afdb.org" TargetMode="External"/><Relationship Id="rId98" Type="http://schemas.openxmlformats.org/officeDocument/2006/relationships/hyperlink" Target="https://www.shrm.org" TargetMode="External"/><Relationship Id="rId121" Type="http://schemas.openxmlformats.org/officeDocument/2006/relationships/hyperlink" Target="https://www.thebalancesmb.com" TargetMode="External"/><Relationship Id="rId142" Type="http://schemas.openxmlformats.org/officeDocument/2006/relationships/hyperlink" Target="https://worldbank.org" TargetMode="External"/><Relationship Id="rId163" Type="http://schemas.openxmlformats.org/officeDocument/2006/relationships/hyperlink" Target="http://www.nerfund.org.ng" TargetMode="External"/><Relationship Id="rId3" Type="http://schemas.openxmlformats.org/officeDocument/2006/relationships/settings" Target="settings.xml"/><Relationship Id="rId25" Type="http://schemas.openxmlformats.org/officeDocument/2006/relationships/image" Target="media/image4.png"/><Relationship Id="rId46" Type="http://schemas.openxmlformats.org/officeDocument/2006/relationships/hyperlink" Target="https://www.cbn.gov.ng/" TargetMode="External"/><Relationship Id="rId67" Type="http://schemas.openxmlformats.org/officeDocument/2006/relationships/hyperlink" Target="https://www.fasa.co.za" TargetMode="External"/><Relationship Id="rId116" Type="http://schemas.openxmlformats.org/officeDocument/2006/relationships/hyperlink" Target="https://www.africanbusinessmagazine.com" TargetMode="External"/><Relationship Id="rId137" Type="http://schemas.openxmlformats.org/officeDocument/2006/relationships/image" Target="media/image21.png"/><Relationship Id="rId158" Type="http://schemas.openxmlformats.org/officeDocument/2006/relationships/hyperlink" Target="https://www.son.gov.ng" TargetMode="External"/><Relationship Id="rId20" Type="http://schemas.openxmlformats.org/officeDocument/2006/relationships/hyperlink" Target="https://www.google.com/url?sa=t&amp;rct=j&amp;q=&amp;esrc=s&amp;source=web&amp;cd=&amp;cad=rja&amp;uact=8&amp;ved=2ahUKEwi307-b4a-JAxWYUUEAHTezOIEQFnoECCsQAQ&amp;url=https%3A%2F%2Fafdb.africa-newsroom.com%2Fpress%2Fnigeria-african-development-bank-approves-100-million-to-support-youth-and-womenled-micro-small-and-medium-enterprises-msme%3Flang%3Den&amp;usg=AOvVaw0xMAapdnMhxrRjpioikXPy&amp;opi=89978449" TargetMode="External"/><Relationship Id="rId41" Type="http://schemas.openxmlformats.org/officeDocument/2006/relationships/hyperlink" Target="https://www.africa.com/" TargetMode="External"/><Relationship Id="rId62" Type="http://schemas.openxmlformats.org/officeDocument/2006/relationships/hyperlink" Target="https://www.afdb.org" TargetMode="External"/><Relationship Id="rId83" Type="http://schemas.openxmlformats.org/officeDocument/2006/relationships/hyperlink" Target="https://www.bcg.com" TargetMode="External"/><Relationship Id="rId88" Type="http://schemas.openxmlformats.org/officeDocument/2006/relationships/hyperlink" Target="https://hbr.org" TargetMode="External"/><Relationship Id="rId111" Type="http://schemas.openxmlformats.org/officeDocument/2006/relationships/hyperlink" Target="https://www.entrepreneur.com" TargetMode="External"/><Relationship Id="rId132" Type="http://schemas.openxmlformats.org/officeDocument/2006/relationships/hyperlink" Target="https://www.afdb.org" TargetMode="External"/><Relationship Id="rId153" Type="http://schemas.openxmlformats.org/officeDocument/2006/relationships/hyperlink" Target="http://www.nepc.gov.ng" TargetMode="External"/><Relationship Id="rId174" Type="http://schemas.openxmlformats.org/officeDocument/2006/relationships/image" Target="media/image26.png"/><Relationship Id="rId179" Type="http://schemas.openxmlformats.org/officeDocument/2006/relationships/image" Target="media/image28.png"/><Relationship Id="rId15" Type="http://schemas.openxmlformats.org/officeDocument/2006/relationships/hyperlink" Target="https://www.tonyelumelufoundation.org/" TargetMode="External"/><Relationship Id="rId36" Type="http://schemas.openxmlformats.org/officeDocument/2006/relationships/hyperlink" Target="https://hbr.org" TargetMode="External"/><Relationship Id="rId57" Type="http://schemas.openxmlformats.org/officeDocument/2006/relationships/hyperlink" Target="https://www.son.gov.ng" TargetMode="External"/><Relationship Id="rId106" Type="http://schemas.openxmlformats.org/officeDocument/2006/relationships/hyperlink" Target="https://hbr.org" TargetMode="External"/><Relationship Id="rId127" Type="http://schemas.openxmlformats.org/officeDocument/2006/relationships/hyperlink" Target="https://hbr.org" TargetMode="External"/><Relationship Id="rId10" Type="http://schemas.openxmlformats.org/officeDocument/2006/relationships/hyperlink" Target="https://www.forbes.com/" TargetMode="External"/><Relationship Id="rId31" Type="http://schemas.openxmlformats.org/officeDocument/2006/relationships/image" Target="media/image10.png"/><Relationship Id="rId52" Type="http://schemas.openxmlformats.org/officeDocument/2006/relationships/hyperlink" Target="https://www.wipo.int" TargetMode="External"/><Relationship Id="rId73" Type="http://schemas.openxmlformats.org/officeDocument/2006/relationships/hyperlink" Target="https://www.thebalancesmb.com" TargetMode="External"/><Relationship Id="rId78" Type="http://schemas.openxmlformats.org/officeDocument/2006/relationships/hyperlink" Target="https://www.mckinsey.com" TargetMode="External"/><Relationship Id="rId94" Type="http://schemas.openxmlformats.org/officeDocument/2006/relationships/hyperlink" Target="https://www.shrm.org" TargetMode="External"/><Relationship Id="rId99" Type="http://schemas.openxmlformats.org/officeDocument/2006/relationships/hyperlink" Target="https://www.afdb.org" TargetMode="External"/><Relationship Id="rId101" Type="http://schemas.openxmlformats.org/officeDocument/2006/relationships/hyperlink" Target="https://www.africanbusinessjournal.com" TargetMode="External"/><Relationship Id="rId122" Type="http://schemas.openxmlformats.org/officeDocument/2006/relationships/hyperlink" Target="https://corporatefinanceinstitute.com" TargetMode="External"/><Relationship Id="rId143" Type="http://schemas.openxmlformats.org/officeDocument/2006/relationships/hyperlink" Target="https://ssir.org" TargetMode="External"/><Relationship Id="rId148" Type="http://schemas.openxmlformats.org/officeDocument/2006/relationships/hyperlink" Target="https://nepc.gov.ng" TargetMode="External"/><Relationship Id="rId164" Type="http://schemas.openxmlformats.org/officeDocument/2006/relationships/hyperlink" Target="http://www.neximbank.com.ng" TargetMode="External"/><Relationship Id="rId169" Type="http://schemas.openxmlformats.org/officeDocument/2006/relationships/hyperlink" Target="https://www.worldbank.org/en/news/feature/importance-of-data-in-development" TargetMode="External"/><Relationship Id="rId4" Type="http://schemas.openxmlformats.org/officeDocument/2006/relationships/webSettings" Target="webSettings.xml"/><Relationship Id="rId9" Type="http://schemas.openxmlformats.org/officeDocument/2006/relationships/hyperlink" Target="https://hbr.org/" TargetMode="External"/><Relationship Id="rId180" Type="http://schemas.openxmlformats.org/officeDocument/2006/relationships/fontTable" Target="fontTable.xml"/><Relationship Id="rId26" Type="http://schemas.openxmlformats.org/officeDocument/2006/relationships/image" Target="media/image5.png"/><Relationship Id="rId47" Type="http://schemas.openxmlformats.org/officeDocument/2006/relationships/hyperlink" Target="https://www.afdb.org/" TargetMode="External"/><Relationship Id="rId68" Type="http://schemas.openxmlformats.org/officeDocument/2006/relationships/hyperlink" Target="https://www.sec.gov.ng" TargetMode="External"/><Relationship Id="rId89" Type="http://schemas.openxmlformats.org/officeDocument/2006/relationships/image" Target="media/image15.png"/><Relationship Id="rId112" Type="http://schemas.openxmlformats.org/officeDocument/2006/relationships/hyperlink" Target="https://www.africabusinessinsights.com" TargetMode="External"/><Relationship Id="rId133" Type="http://schemas.openxmlformats.org/officeDocument/2006/relationships/hyperlink" Target="https://www.tonyelumelufoundation.org" TargetMode="External"/><Relationship Id="rId154" Type="http://schemas.openxmlformats.org/officeDocument/2006/relationships/hyperlink" Target="https://naccima.com" TargetMode="External"/><Relationship Id="rId175" Type="http://schemas.openxmlformats.org/officeDocument/2006/relationships/hyperlink" Target="https://www.tonyelumelufoundation.org" TargetMode="External"/><Relationship Id="rId16" Type="http://schemas.openxmlformats.org/officeDocument/2006/relationships/hyperlink" Target="https://www.google.com/url?sa=t&amp;rct=j&amp;q=&amp;esrc=s&amp;source=web&amp;cd=&amp;cad=rja&amp;uact=8&amp;ved=2ahUKEwivlJ_b4K-JAxURUEEAHbvtDMsQFnoECBwQAQ&amp;url=https%3A%2F%2Fwww.gemconsortium.org%2Freport&amp;usg=AOvVaw2o9XnMTE3pvA0GkTxr2YId&amp;opi=89978449" TargetMode="External"/><Relationship Id="rId37" Type="http://schemas.openxmlformats.org/officeDocument/2006/relationships/hyperlink" Target="https://www.africancrowd.org" TargetMode="External"/><Relationship Id="rId58" Type="http://schemas.openxmlformats.org/officeDocument/2006/relationships/hyperlink" Target="https://smetoolkit.ng/" TargetMode="External"/><Relationship Id="rId79" Type="http://schemas.openxmlformats.org/officeDocument/2006/relationships/hyperlink" Target="https://www.supplychainafrica.org" TargetMode="External"/><Relationship Id="rId102" Type="http://schemas.openxmlformats.org/officeDocument/2006/relationships/hyperlink" Target="https://www.forbes.com" TargetMode="External"/><Relationship Id="rId123" Type="http://schemas.openxmlformats.org/officeDocument/2006/relationships/hyperlink" Target="https://www.investopedia.com" TargetMode="External"/><Relationship Id="rId144" Type="http://schemas.openxmlformats.org/officeDocument/2006/relationships/image" Target="media/image22.png"/><Relationship Id="rId90" Type="http://schemas.openxmlformats.org/officeDocument/2006/relationships/hyperlink" Target="https://www.entrepreneur.com" TargetMode="External"/><Relationship Id="rId165" Type="http://schemas.openxmlformats.org/officeDocument/2006/relationships/hyperlink" Target="https://www.nde.gov.ng" TargetMode="External"/><Relationship Id="rId27" Type="http://schemas.openxmlformats.org/officeDocument/2006/relationships/image" Target="media/image6.png"/><Relationship Id="rId48" Type="http://schemas.openxmlformats.org/officeDocument/2006/relationships/hyperlink" Target="https://www.youwinconnect.org.ng/" TargetMode="External"/><Relationship Id="rId69" Type="http://schemas.openxmlformats.org/officeDocument/2006/relationships/hyperlink" Target="http://www.africompetitionforum.org" TargetMode="External"/><Relationship Id="rId113" Type="http://schemas.openxmlformats.org/officeDocument/2006/relationships/hyperlink" Target="https://www.guardian.ng" TargetMode="External"/><Relationship Id="rId134" Type="http://schemas.openxmlformats.org/officeDocument/2006/relationships/hyperlink" Target="https://www.unwomen.org" TargetMode="External"/><Relationship Id="rId80" Type="http://schemas.openxmlformats.org/officeDocument/2006/relationships/hyperlink" Target="https://hbr.org" TargetMode="External"/><Relationship Id="rId155" Type="http://schemas.openxmlformats.org/officeDocument/2006/relationships/hyperlink" Target="https://fmiti.gov.ng" TargetMode="External"/><Relationship Id="rId176" Type="http://schemas.openxmlformats.org/officeDocument/2006/relationships/hyperlink" Target="https://www.africasyoungentrepreneurs.org" TargetMode="External"/><Relationship Id="rId17" Type="http://schemas.openxmlformats.org/officeDocument/2006/relationships/hyperlink" Target="https://www.worldbank.org/en/topic/innovation/" TargetMode="External"/><Relationship Id="rId38" Type="http://schemas.openxmlformats.org/officeDocument/2006/relationships/hyperlink" Target="https://www.cbn.gov.ng/" TargetMode="External"/><Relationship Id="rId59" Type="http://schemas.openxmlformats.org/officeDocument/2006/relationships/image" Target="media/image13.png"/><Relationship Id="rId103" Type="http://schemas.openxmlformats.org/officeDocument/2006/relationships/hyperlink" Target="https://www.entrepreneur.com" TargetMode="External"/><Relationship Id="rId124" Type="http://schemas.openxmlformats.org/officeDocument/2006/relationships/hyperlink" Target="https://www.firs.gov.ng" TargetMode="External"/><Relationship Id="rId70" Type="http://schemas.openxmlformats.org/officeDocument/2006/relationships/hyperlink" Target="https://hbr.org" TargetMode="External"/><Relationship Id="rId91" Type="http://schemas.openxmlformats.org/officeDocument/2006/relationships/hyperlink" Target="https://www.mckinsey.com" TargetMode="External"/><Relationship Id="rId145" Type="http://schemas.openxmlformats.org/officeDocument/2006/relationships/image" Target="media/image23.png"/><Relationship Id="rId166" Type="http://schemas.openxmlformats.org/officeDocument/2006/relationships/hyperlink" Target="https://www.fmiti.gov.ng" TargetMode="External"/><Relationship Id="rId1" Type="http://schemas.openxmlformats.org/officeDocument/2006/relationships/numbering" Target="numbering.xml"/><Relationship Id="rId28" Type="http://schemas.openxmlformats.org/officeDocument/2006/relationships/image" Target="media/image7.png"/><Relationship Id="rId49" Type="http://schemas.openxmlformats.org/officeDocument/2006/relationships/image" Target="media/image12.png"/><Relationship Id="rId114" Type="http://schemas.openxmlformats.org/officeDocument/2006/relationships/hyperlink" Target="https://www.investopedi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39683</TotalTime>
  <Pages>837</Pages>
  <Words>248400</Words>
  <Characters>1569163</Characters>
  <Application>Microsoft Office Word</Application>
  <DocSecurity>0</DocSecurity>
  <Lines>29645</Lines>
  <Paragraphs>11704</Paragraphs>
  <ScaleCrop>false</ScaleCrop>
  <HeadingPairs>
    <vt:vector size="4" baseType="variant">
      <vt:variant>
        <vt:lpstr>Title</vt:lpstr>
      </vt:variant>
      <vt:variant>
        <vt:i4>1</vt:i4>
      </vt:variant>
      <vt:variant>
        <vt:lpstr>Headings</vt:lpstr>
      </vt:variant>
      <vt:variant>
        <vt:i4>41</vt:i4>
      </vt:variant>
    </vt:vector>
  </HeadingPairs>
  <TitlesOfParts>
    <vt:vector size="42" baseType="lpstr">
      <vt:lpstr/>
      <vt:lpstr>        Dedication</vt:lpstr>
      <vt:lpstr>        Acknowledgements</vt:lpstr>
      <vt:lpstr>        Foreword</vt:lpstr>
      <vt:lpstr>        Preface</vt:lpstr>
      <vt:lpstr>        The Role of Entrepreneurship Education (EEd)</vt:lpstr>
      <vt:lpstr>        Purpose of This Textbook</vt:lpstr>
      <vt:lpstr>        Features of the Textbook</vt:lpstr>
      <vt:lpstr>        Accessibility and Affordability</vt:lpstr>
      <vt:lpstr>        A Call to Action</vt:lpstr>
      <vt:lpstr>        1.1.12 Pre-Colonial, Colonial, and Post-Colonial Entrepreneurship in Nigeria</vt:lpstr>
      <vt:lpstr>Chapter 1.2: Characteristics of Entrepreneurs</vt:lpstr>
      <vt:lpstr>        1.2.0 Introduction</vt:lpstr>
      <vt:lpstr>        1.2.1 Key Characteristics of Entrepreneurs</vt:lpstr>
      <vt:lpstr>        Summary</vt:lpstr>
      <vt:lpstr>        Key Terms and Concepts</vt:lpstr>
      <vt:lpstr>        Review &amp; Discussion Questions</vt:lpstr>
      <vt:lpstr>        Experiential Exercise</vt:lpstr>
      <vt:lpstr>        Case Study: A Successful Nigerian Entrepreneur</vt:lpstr>
      <vt:lpstr>        Suggested Online Reading</vt:lpstr>
      <vt:lpstr>Chapter 1.3: Entrepreneurial Motivation and Creativity</vt:lpstr>
      <vt:lpstr>        1.3.0 Introduction</vt:lpstr>
      <vt:lpstr>        1.3.1 Entrepreneurial Motivation</vt:lpstr>
      <vt:lpstr>        1. Maslow's Hierarchy of Needs</vt:lpstr>
      <vt:lpstr>        2. Herzberg's Two-Factor Theory</vt:lpstr>
      <vt:lpstr>        3. McClelland's Theory of Needs</vt:lpstr>
      <vt:lpstr>        4. Self-Determination Theory (SDT)</vt:lpstr>
      <vt:lpstr>        5. Expectancy Theory</vt:lpstr>
      <vt:lpstr>        1.3.3 Global Entrepreneurship Monitor (GEM) Studies</vt:lpstr>
      <vt:lpstr>        Overview of GEM</vt:lpstr>
      <vt:lpstr>        1.3.4 Impact on the Entrepreneurial Terrain</vt:lpstr>
      <vt:lpstr>        1.3.5 Impact on Research and Literature</vt:lpstr>
      <vt:lpstr>        1.3.6 The Role of Creativity in Entrepreneurship</vt:lpstr>
      <vt:lpstr>        1.3.7 The Interplay Between Motivation and Creativity</vt:lpstr>
      <vt:lpstr>        Summary</vt:lpstr>
      <vt:lpstr>        Key Terms and Concepts</vt:lpstr>
      <vt:lpstr>        Review &amp; Discussion Questions</vt:lpstr>
      <vt:lpstr>        Experiential Exercise</vt:lpstr>
      <vt:lpstr>        Case Study: Creativity in Action</vt:lpstr>
      <vt:lpstr>        Suggested Online Reading</vt:lpstr>
      <vt:lpstr>        Chapter 2.1: Entrepreneurial Evolution</vt:lpstr>
      <vt:lpstr>        Chapter Objectives</vt:lpstr>
    </vt:vector>
  </TitlesOfParts>
  <Company/>
  <LinksUpToDate>false</LinksUpToDate>
  <CharactersWithSpaces>1805858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Editor</dc:creator>
  <cp:keywords/>
  <dc:description/>
  <cp:lastModifiedBy>Editor</cp:lastModifiedBy>
  <cp:revision>2557</cp:revision>
  <dcterms:created xsi:type="dcterms:W3CDTF">2024-10-24T22:06:00Z</dcterms:created>
  <dcterms:modified xsi:type="dcterms:W3CDTF">2024-12-16T22:57:00Z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235f188a-524a-47f6-b0bf-8ed27e1b7071</vt:lpwstr>
  </property>
</Properties>
</file>