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2F5AA" w14:textId="77777777" w:rsidR="00B92E24" w:rsidRPr="00B92E24" w:rsidRDefault="00B92E24" w:rsidP="00B92E24">
      <w:pPr>
        <w:rPr>
          <w:b/>
          <w:bCs/>
        </w:rPr>
      </w:pPr>
      <w:r w:rsidRPr="00B92E24">
        <w:rPr>
          <w:b/>
          <w:bCs/>
        </w:rPr>
        <w:t>The Invisible Scars: A Personal Testament to Systemic Failures</w:t>
      </w:r>
    </w:p>
    <w:p w14:paraId="78975FAF" w14:textId="77777777" w:rsidR="00B92E24" w:rsidRPr="00B92E24" w:rsidRDefault="00B92E24" w:rsidP="00B92E24">
      <w:pPr>
        <w:rPr>
          <w:b/>
          <w:bCs/>
        </w:rPr>
      </w:pPr>
      <w:r w:rsidRPr="00B92E24">
        <w:rPr>
          <w:b/>
          <w:bCs/>
        </w:rPr>
        <w:t xml:space="preserve">The day was suffocating, heavy with the weight of what awaited me. I had been caught smoking at school—a reckless, poorly thought-out attempt to carve out some semblance of control in a life that often felt oppressive and directionless. It was an act of </w:t>
      </w:r>
      <w:proofErr w:type="gramStart"/>
      <w:r w:rsidRPr="00B92E24">
        <w:rPr>
          <w:b/>
          <w:bCs/>
        </w:rPr>
        <w:t>rebellion,</w:t>
      </w:r>
      <w:proofErr w:type="gramEnd"/>
      <w:r w:rsidRPr="00B92E24">
        <w:rPr>
          <w:b/>
          <w:bCs/>
        </w:rPr>
        <w:t xml:space="preserve"> a tiny spark of autonomy I thought I could keep hidden. But secrets rarely stayed hidden in my world. As the final school bell rang, dread consumed me, my stomach churning as if bracing for the punishment I knew was inevitable. The bus ride home stretched unbearably, each bump amplifying my fear until it became a palpable weight. By the time we reached my stop, every step toward the front door felt like walking a plank into an abyss of shame and pain.</w:t>
      </w:r>
    </w:p>
    <w:p w14:paraId="623EB01D" w14:textId="77777777" w:rsidR="00B92E24" w:rsidRPr="00B92E24" w:rsidRDefault="00B92E24" w:rsidP="00B92E24">
      <w:pPr>
        <w:rPr>
          <w:b/>
          <w:bCs/>
        </w:rPr>
      </w:pPr>
      <w:r w:rsidRPr="00B92E24">
        <w:rPr>
          <w:b/>
          <w:bCs/>
        </w:rPr>
        <w:t>Inside, the house was eerily silent—not the comforting quiet of peace but a heavy, charged stillness that made my skin crawl. My mother stood waiting, her eyes cold and unblinking, devoid of warmth or concern—only the sharp, unforgiving edge of judgment. Before I could stammer out a defense or apology, she grabbed my wrist with an iron grip and marched me to the kitchen table. There, laid out like a grotesque offering, was a pack of unfiltered Camels—a cruel prop in her theater of punishment.</w:t>
      </w:r>
    </w:p>
    <w:p w14:paraId="19F725F9" w14:textId="77777777" w:rsidR="00B92E24" w:rsidRPr="00B92E24" w:rsidRDefault="00B92E24" w:rsidP="00B92E24">
      <w:pPr>
        <w:rPr>
          <w:b/>
          <w:bCs/>
        </w:rPr>
      </w:pPr>
      <w:r w:rsidRPr="00B92E24">
        <w:rPr>
          <w:b/>
          <w:bCs/>
        </w:rPr>
        <w:t>“Well? Get to it,” she said, her voice sharp, clipped, and devoid of softness.</w:t>
      </w:r>
    </w:p>
    <w:p w14:paraId="39788857" w14:textId="77777777" w:rsidR="00B92E24" w:rsidRPr="00B92E24" w:rsidRDefault="00B92E24" w:rsidP="00B92E24">
      <w:pPr>
        <w:rPr>
          <w:b/>
          <w:bCs/>
        </w:rPr>
      </w:pPr>
      <w:r w:rsidRPr="00B92E24">
        <w:rPr>
          <w:b/>
          <w:bCs/>
        </w:rPr>
        <w:t>With trembling hands, I obeyed. One by one, I lit the cigarettes, inhaling the bitter smoke that clawed at my throat and filled my lungs with fire. Tears streamed down my face as I coughed and gagged, but there was no reprieve. This wasn’t discipline. It wasn’t about teaching me a lesson or guiding me toward better choices. This was a ritual of control, an act designed to break me, to make me feel small, powerless, and utterly at her mercy.</w:t>
      </w:r>
    </w:p>
    <w:p w14:paraId="60134500" w14:textId="77777777" w:rsidR="00B92E24" w:rsidRPr="00B92E24" w:rsidRDefault="00B92E24" w:rsidP="00B92E24">
      <w:pPr>
        <w:rPr>
          <w:b/>
          <w:bCs/>
        </w:rPr>
      </w:pPr>
      <w:r w:rsidRPr="00B92E24">
        <w:rPr>
          <w:b/>
          <w:bCs/>
        </w:rPr>
        <w:t xml:space="preserve">It was in that moment, choking on the acrid smoke, that I became the phoenix consumed by its flames—not in glory or rebirth, but in devastation. The fire clawed through </w:t>
      </w:r>
      <w:r w:rsidRPr="00B92E24">
        <w:rPr>
          <w:b/>
          <w:bCs/>
        </w:rPr>
        <w:lastRenderedPageBreak/>
        <w:t xml:space="preserve">me, burning away the innocence of childhood and leaving nothing but charred remnants of trust and safety. Unlike the phoenix’s mythic rise, I wasn’t yet ready to </w:t>
      </w:r>
      <w:proofErr w:type="gramStart"/>
      <w:r w:rsidRPr="00B92E24">
        <w:rPr>
          <w:b/>
          <w:bCs/>
        </w:rPr>
        <w:t>emerge</w:t>
      </w:r>
      <w:proofErr w:type="gramEnd"/>
      <w:r w:rsidRPr="00B92E24">
        <w:rPr>
          <w:b/>
          <w:bCs/>
        </w:rPr>
        <w:t xml:space="preserve"> from the ashes; I would smolder there for years, trapped in a cycle of destruction with no clear promise of renewal.</w:t>
      </w:r>
    </w:p>
    <w:p w14:paraId="5E4AF135" w14:textId="77777777" w:rsidR="00B92E24" w:rsidRPr="00B92E24" w:rsidRDefault="00B92E24" w:rsidP="00B92E24">
      <w:pPr>
        <w:rPr>
          <w:b/>
          <w:bCs/>
        </w:rPr>
      </w:pPr>
      <w:r w:rsidRPr="00B92E24">
        <w:rPr>
          <w:b/>
          <w:bCs/>
        </w:rPr>
        <w:t>The punishment left marks far deeper than any physical bruise ever could. Long after the acrid taste of smoke faded and the burning sensation left my throat, the shame and humiliation lingered like a toxic fog. My mother had found her way into the most vulnerable parts of me, planting seeds of doubt, self-loathing, and despair that would take years—decades—to unearth and even longer to heal. The wounds were invisible to the world, but their presence shaped every decision, every thought, every moment of my life.</w:t>
      </w:r>
    </w:p>
    <w:p w14:paraId="7C1460C8" w14:textId="77777777" w:rsidR="00B92E24" w:rsidRPr="00B92E24" w:rsidRDefault="00B92E24" w:rsidP="00B92E24">
      <w:pPr>
        <w:rPr>
          <w:b/>
          <w:bCs/>
        </w:rPr>
      </w:pPr>
      <w:r w:rsidRPr="00B92E24">
        <w:rPr>
          <w:b/>
          <w:bCs/>
        </w:rPr>
        <w:t xml:space="preserve">The physical punishments were only one </w:t>
      </w:r>
      <w:proofErr w:type="gramStart"/>
      <w:r w:rsidRPr="00B92E24">
        <w:rPr>
          <w:b/>
          <w:bCs/>
        </w:rPr>
        <w:t>facet</w:t>
      </w:r>
      <w:proofErr w:type="gramEnd"/>
      <w:r w:rsidRPr="00B92E24">
        <w:rPr>
          <w:b/>
          <w:bCs/>
        </w:rPr>
        <w:t xml:space="preserve"> of the torment. Isolation, loneliness, and the unrelenting sense of disconnection formed the invisible wounds no one could see. Weeks of grounding weren’t just about being confined to my room; they were about erasing me. No toys, no books, no </w:t>
      </w:r>
      <w:proofErr w:type="gramStart"/>
      <w:r w:rsidRPr="00B92E24">
        <w:rPr>
          <w:b/>
          <w:bCs/>
        </w:rPr>
        <w:t>TV—</w:t>
      </w:r>
      <w:proofErr w:type="gramEnd"/>
      <w:r w:rsidRPr="00B92E24">
        <w:rPr>
          <w:b/>
          <w:bCs/>
        </w:rPr>
        <w:t>nothing to occupy my mind or distract me from the suffocating silence. Dinner, too, was sometimes served in my room, a stark reminder of my exile. In those moments, I felt utterly invisible, a child lost in a void of indifference and neglect.</w:t>
      </w:r>
    </w:p>
    <w:p w14:paraId="34D1D364" w14:textId="1D548CC6" w:rsidR="00B92E24" w:rsidRPr="00B92E24" w:rsidRDefault="00B92E24" w:rsidP="00B92E24">
      <w:pPr>
        <w:rPr>
          <w:b/>
          <w:bCs/>
        </w:rPr>
      </w:pPr>
      <w:r w:rsidRPr="00B92E24">
        <w:rPr>
          <w:b/>
          <w:bCs/>
        </w:rPr>
        <w:t xml:space="preserve">Even my successes were met with disdain or, worse, indifference. Good grades, milestones, </w:t>
      </w:r>
      <w:r w:rsidR="00407BF4" w:rsidRPr="00B92E24">
        <w:rPr>
          <w:b/>
          <w:bCs/>
        </w:rPr>
        <w:t>achievements</w:t>
      </w:r>
      <w:r w:rsidRPr="00B92E24">
        <w:rPr>
          <w:b/>
          <w:bCs/>
        </w:rPr>
        <w:t xml:space="preserve"> that should have been celebrated</w:t>
      </w:r>
      <w:r w:rsidR="00AA18CA">
        <w:rPr>
          <w:b/>
          <w:bCs/>
        </w:rPr>
        <w:t>;</w:t>
      </w:r>
      <w:r w:rsidRPr="00B92E24">
        <w:rPr>
          <w:b/>
          <w:bCs/>
        </w:rPr>
        <w:t xml:space="preserve"> dismissed as obligations, met with a shrug or a cutting remark. When I graduated high school, there was no celebration, no acknowledgment, no pride. Just a sigh of relief that I had met her bare minimum expectations. To the outside world, I appeared </w:t>
      </w:r>
      <w:r w:rsidR="00AA18CA" w:rsidRPr="00B92E24">
        <w:rPr>
          <w:b/>
          <w:bCs/>
        </w:rPr>
        <w:t xml:space="preserve">normal, </w:t>
      </w:r>
      <w:r w:rsidRPr="00B92E24">
        <w:rPr>
          <w:b/>
          <w:bCs/>
        </w:rPr>
        <w:t>perhaps even fortunate. But behind closed doors, the hollowness of my achievements mirrored the emptiness I felt inside.</w:t>
      </w:r>
    </w:p>
    <w:p w14:paraId="70A76B2F" w14:textId="0D5BF41F" w:rsidR="00B92E24" w:rsidRPr="00B92E24" w:rsidRDefault="00B92E24" w:rsidP="00B92E24">
      <w:pPr>
        <w:rPr>
          <w:b/>
          <w:bCs/>
        </w:rPr>
      </w:pPr>
      <w:r w:rsidRPr="00B92E24">
        <w:rPr>
          <w:b/>
          <w:bCs/>
        </w:rPr>
        <w:lastRenderedPageBreak/>
        <w:t>Back then, I didn’t know I was being abused. It never crossed my mind to call it that. I thought her punishments were normal</w:t>
      </w:r>
      <w:r w:rsidR="00AA18CA">
        <w:rPr>
          <w:b/>
          <w:bCs/>
        </w:rPr>
        <w:t xml:space="preserve">. I thought they were </w:t>
      </w:r>
      <w:r w:rsidRPr="00B92E24">
        <w:rPr>
          <w:b/>
          <w:bCs/>
        </w:rPr>
        <w:t xml:space="preserve">a tough but necessary part of parenting. I was too </w:t>
      </w:r>
      <w:proofErr w:type="gramStart"/>
      <w:r w:rsidRPr="00B92E24">
        <w:rPr>
          <w:b/>
          <w:bCs/>
        </w:rPr>
        <w:t>conditioned,</w:t>
      </w:r>
      <w:proofErr w:type="gramEnd"/>
      <w:r w:rsidRPr="00B92E24">
        <w:rPr>
          <w:b/>
          <w:bCs/>
        </w:rPr>
        <w:t xml:space="preserve"> to understand how her behavior shaped my </w:t>
      </w:r>
      <w:proofErr w:type="gramStart"/>
      <w:r w:rsidRPr="00B92E24">
        <w:rPr>
          <w:b/>
          <w:bCs/>
        </w:rPr>
        <w:t>perception</w:t>
      </w:r>
      <w:proofErr w:type="gramEnd"/>
      <w:r w:rsidRPr="00B92E24">
        <w:rPr>
          <w:b/>
          <w:bCs/>
        </w:rPr>
        <w:t xml:space="preserve"> of love, worth, and self. I believed that love was transactional, that my value was tied to obedience, and that I deserved nothing more.</w:t>
      </w:r>
    </w:p>
    <w:p w14:paraId="61C7CB54" w14:textId="00711F01" w:rsidR="00B92E24" w:rsidRPr="00B92E24" w:rsidRDefault="00B92E24" w:rsidP="00B92E24">
      <w:pPr>
        <w:rPr>
          <w:b/>
          <w:bCs/>
        </w:rPr>
      </w:pPr>
      <w:r w:rsidRPr="00B92E24">
        <w:rPr>
          <w:b/>
          <w:bCs/>
        </w:rPr>
        <w:t xml:space="preserve">This insidious conditioning made it nearly impossible for anyone to see me as a victim. I didn’t have visible scars. I didn’t cower in fear. I </w:t>
      </w:r>
      <w:proofErr w:type="gramStart"/>
      <w:r w:rsidRPr="00B92E24">
        <w:rPr>
          <w:b/>
          <w:bCs/>
        </w:rPr>
        <w:t>presented</w:t>
      </w:r>
      <w:proofErr w:type="gramEnd"/>
      <w:r w:rsidRPr="00B92E24">
        <w:rPr>
          <w:b/>
          <w:bCs/>
        </w:rPr>
        <w:t xml:space="preserve"> as a well-behaved, compliant child</w:t>
      </w:r>
      <w:r w:rsidR="00AA18CA">
        <w:rPr>
          <w:b/>
          <w:bCs/>
        </w:rPr>
        <w:t>. I’m sure you’ve seen it before. T</w:t>
      </w:r>
      <w:r w:rsidRPr="00B92E24">
        <w:rPr>
          <w:b/>
          <w:bCs/>
        </w:rPr>
        <w:t>he kind of child who wouldn’t raise alarms. My mother played her role masterfully, presenting herself as a dutiful parent</w:t>
      </w:r>
      <w:r w:rsidR="00AA18CA">
        <w:rPr>
          <w:b/>
          <w:bCs/>
        </w:rPr>
        <w:t>. One who</w:t>
      </w:r>
      <w:r w:rsidRPr="00B92E24">
        <w:rPr>
          <w:b/>
          <w:bCs/>
        </w:rPr>
        <w:t xml:space="preserve"> only wanted the best for her child. </w:t>
      </w:r>
      <w:r w:rsidR="00AA18CA">
        <w:rPr>
          <w:b/>
          <w:bCs/>
        </w:rPr>
        <w:t xml:space="preserve">I too </w:t>
      </w:r>
      <w:r w:rsidRPr="00B92E24">
        <w:rPr>
          <w:b/>
          <w:bCs/>
        </w:rPr>
        <w:t xml:space="preserve">unwittingly </w:t>
      </w:r>
      <w:r w:rsidR="00AA18CA">
        <w:rPr>
          <w:b/>
          <w:bCs/>
        </w:rPr>
        <w:t xml:space="preserve">played my part, </w:t>
      </w:r>
      <w:r w:rsidRPr="00B92E24">
        <w:rPr>
          <w:b/>
          <w:bCs/>
        </w:rPr>
        <w:t xml:space="preserve">corroborating her </w:t>
      </w:r>
      <w:proofErr w:type="gramStart"/>
      <w:r w:rsidR="00AA18CA">
        <w:rPr>
          <w:b/>
          <w:bCs/>
        </w:rPr>
        <w:t>façade</w:t>
      </w:r>
      <w:proofErr w:type="gramEnd"/>
      <w:r w:rsidR="00AA18CA">
        <w:rPr>
          <w:b/>
          <w:bCs/>
        </w:rPr>
        <w:t>. The</w:t>
      </w:r>
      <w:r w:rsidRPr="00B92E24">
        <w:rPr>
          <w:b/>
          <w:bCs/>
        </w:rPr>
        <w:t xml:space="preserve"> truth of what was happening</w:t>
      </w:r>
      <w:r w:rsidR="00AA18CA">
        <w:rPr>
          <w:b/>
          <w:bCs/>
        </w:rPr>
        <w:t xml:space="preserve">, </w:t>
      </w:r>
      <w:r w:rsidRPr="00B92E24">
        <w:rPr>
          <w:b/>
          <w:bCs/>
        </w:rPr>
        <w:t>buried beneath the years of believing this was normal.</w:t>
      </w:r>
    </w:p>
    <w:p w14:paraId="48D04D07" w14:textId="2867BFF9" w:rsidR="00B92E24" w:rsidRPr="00B92E24" w:rsidRDefault="00B92E24" w:rsidP="00B92E24">
      <w:pPr>
        <w:rPr>
          <w:b/>
          <w:bCs/>
        </w:rPr>
      </w:pPr>
      <w:r w:rsidRPr="00B92E24">
        <w:rPr>
          <w:b/>
          <w:bCs/>
        </w:rPr>
        <w:t xml:space="preserve">The system failed me. It </w:t>
      </w:r>
      <w:proofErr w:type="gramStart"/>
      <w:r w:rsidRPr="00B92E24">
        <w:rPr>
          <w:b/>
          <w:bCs/>
        </w:rPr>
        <w:t>failed to</w:t>
      </w:r>
      <w:proofErr w:type="gramEnd"/>
      <w:r w:rsidRPr="00B92E24">
        <w:rPr>
          <w:b/>
          <w:bCs/>
        </w:rPr>
        <w:t xml:space="preserve"> see me, to hear me, to protect me, reflecting a broader systemic failure that prioritizes visible wounds over invisible scars. This perpetuates cycles of harm that ripple through families and communities alike. </w:t>
      </w:r>
      <w:r w:rsidR="00AA18CA">
        <w:rPr>
          <w:b/>
          <w:bCs/>
        </w:rPr>
        <w:t xml:space="preserve">It goes against everything the system claims that it does. Protect our children from abuse and neglect. </w:t>
      </w:r>
      <w:r w:rsidRPr="00B92E24">
        <w:rPr>
          <w:b/>
          <w:bCs/>
        </w:rPr>
        <w:t xml:space="preserve">It </w:t>
      </w:r>
      <w:proofErr w:type="gramStart"/>
      <w:r w:rsidRPr="00B92E24">
        <w:rPr>
          <w:b/>
          <w:bCs/>
        </w:rPr>
        <w:t>failed to</w:t>
      </w:r>
      <w:proofErr w:type="gramEnd"/>
      <w:r w:rsidRPr="00B92E24">
        <w:rPr>
          <w:b/>
          <w:bCs/>
        </w:rPr>
        <w:t xml:space="preserve"> recognize the deep, invisible scars of emotional abuse and neglect. Instead</w:t>
      </w:r>
      <w:r w:rsidR="00AA18CA">
        <w:rPr>
          <w:b/>
          <w:bCs/>
        </w:rPr>
        <w:t>,</w:t>
      </w:r>
      <w:r w:rsidRPr="00B92E24">
        <w:rPr>
          <w:b/>
          <w:bCs/>
        </w:rPr>
        <w:t xml:space="preserve"> visible injuries over hidden ones, physical safety over emotional well-being, and compliance over compassion</w:t>
      </w:r>
      <w:r w:rsidR="00AA18CA">
        <w:rPr>
          <w:b/>
          <w:bCs/>
        </w:rPr>
        <w:t xml:space="preserve"> are prioritized.</w:t>
      </w:r>
    </w:p>
    <w:p w14:paraId="03D7CD17" w14:textId="77777777" w:rsidR="00AA18CA" w:rsidRPr="00B92E24" w:rsidRDefault="00AA18CA" w:rsidP="00AA18CA">
      <w:pPr>
        <w:rPr>
          <w:b/>
          <w:bCs/>
        </w:rPr>
      </w:pPr>
      <w:r>
        <w:rPr>
          <w:b/>
          <w:bCs/>
        </w:rPr>
        <w:t xml:space="preserve">My circumstance is not a simple error, or oversight. </w:t>
      </w:r>
      <w:r w:rsidRPr="00B92E24">
        <w:rPr>
          <w:b/>
          <w:bCs/>
        </w:rPr>
        <w:t>Dr. Martin Guggenheim aptly points out, “The child welfare system prioritizes removing children from danger over providing meaningful support to families.” This approach often overlooks the nuanced and deeply damaging effects of emotional abuse and neglect.</w:t>
      </w:r>
    </w:p>
    <w:p w14:paraId="602E8917" w14:textId="77777777" w:rsidR="00B92E24" w:rsidRDefault="00B92E24" w:rsidP="00B92E24">
      <w:pPr>
        <w:rPr>
          <w:b/>
          <w:bCs/>
        </w:rPr>
      </w:pPr>
      <w:r w:rsidRPr="00B92E24">
        <w:rPr>
          <w:b/>
          <w:bCs/>
        </w:rPr>
        <w:lastRenderedPageBreak/>
        <w:t>My mother’s calculated cruelty may have planted the seeds of my trauma, but the system’s indifference allowed those roots to grow deeper, to fester unchecked. There were no interventions, no therapy, no acknowledgment of my pain. I was left to navigate my trauma alone, and the weight of it nearly crushed me. Anxiety, fear of rejection and abandonment, extreme reactions and mood swings became my coping mechanisms, shaping my early adulthood and casting long, dark shadows over my relationships, my self-worth, and my future. I learned to numb the pain, to bury it deep, but it always found a way to resurface, each time more insidious and destructive than before.</w:t>
      </w:r>
    </w:p>
    <w:p w14:paraId="21EB9038" w14:textId="2E0E92A2" w:rsidR="00AA18CA" w:rsidRPr="00B92E24" w:rsidRDefault="00AA18CA" w:rsidP="00AA18CA">
      <w:pPr>
        <w:rPr>
          <w:b/>
          <w:bCs/>
        </w:rPr>
      </w:pPr>
      <w:r w:rsidRPr="00B92E24">
        <w:rPr>
          <w:b/>
          <w:bCs/>
        </w:rPr>
        <w:t>Decades of research have confirmed the devastating impact of emotional abuse and neg</w:t>
      </w:r>
      <w:r>
        <w:rPr>
          <w:b/>
          <w:bCs/>
        </w:rPr>
        <w:t>l</w:t>
      </w:r>
      <w:r w:rsidRPr="00B92E24">
        <w:rPr>
          <w:b/>
          <w:bCs/>
        </w:rPr>
        <w:t xml:space="preserve">ect on a child’s development. Dr. Vincent </w:t>
      </w:r>
      <w:proofErr w:type="spellStart"/>
      <w:r w:rsidRPr="00B92E24">
        <w:rPr>
          <w:b/>
          <w:bCs/>
        </w:rPr>
        <w:t>Felitti</w:t>
      </w:r>
      <w:proofErr w:type="spellEnd"/>
      <w:r w:rsidRPr="00B92E24">
        <w:rPr>
          <w:b/>
          <w:bCs/>
        </w:rPr>
        <w:t>, a pioneer in the study of Adverse Childhood Experiences (ACEs), found that emotional trauma significantly increases the risk of chronic diseases, mental health disorders, and substance abuse in adulthood. Dr. Dan Siegel’s work on brain development reveals how repeated experiences of emotional abuse can alter a child’s brain, impairing their ability to regulate emotions and form healthy relationships. The ACE Study, conducted by the CDC, reports that nearly 60% of adults experienced at least one ACE, with compounding experiences dramatically increasing the likelihood of negative outcomes.</w:t>
      </w:r>
    </w:p>
    <w:p w14:paraId="65087E99" w14:textId="77777777" w:rsidR="00AA18CA" w:rsidRPr="00B92E24" w:rsidRDefault="00AA18CA" w:rsidP="00AA18CA">
      <w:pPr>
        <w:rPr>
          <w:b/>
          <w:bCs/>
        </w:rPr>
      </w:pPr>
      <w:r w:rsidRPr="00B92E24">
        <w:rPr>
          <w:b/>
          <w:bCs/>
        </w:rPr>
        <w:t xml:space="preserve">The failure of systems to address these nuances is </w:t>
      </w:r>
      <w:proofErr w:type="gramStart"/>
      <w:r w:rsidRPr="00B92E24">
        <w:rPr>
          <w:b/>
          <w:bCs/>
        </w:rPr>
        <w:t>a betrayal</w:t>
      </w:r>
      <w:proofErr w:type="gramEnd"/>
      <w:r w:rsidRPr="00B92E24">
        <w:rPr>
          <w:b/>
          <w:bCs/>
        </w:rPr>
        <w:t>. It left me alone in the wilderness of my pain, trying to navigate life with tools I didn’t have and scars no one could see.</w:t>
      </w:r>
    </w:p>
    <w:p w14:paraId="11ED8DA6" w14:textId="77777777" w:rsidR="00AA18CA" w:rsidRPr="00B92E24" w:rsidRDefault="00AA18CA" w:rsidP="00AA18CA">
      <w:pPr>
        <w:rPr>
          <w:b/>
          <w:bCs/>
        </w:rPr>
      </w:pPr>
      <w:r w:rsidRPr="00B92E24">
        <w:rPr>
          <w:b/>
          <w:bCs/>
        </w:rPr>
        <w:t xml:space="preserve">Experts like Dr. Bessel van der Kolk, in his groundbreaking </w:t>
      </w:r>
      <w:proofErr w:type="gramStart"/>
      <w:r w:rsidRPr="00B92E24">
        <w:rPr>
          <w:b/>
          <w:bCs/>
        </w:rPr>
        <w:t>work</w:t>
      </w:r>
      <w:proofErr w:type="gramEnd"/>
      <w:r w:rsidRPr="00B92E24">
        <w:rPr>
          <w:b/>
          <w:bCs/>
        </w:rPr>
        <w:t xml:space="preserve"> </w:t>
      </w:r>
      <w:r w:rsidRPr="00B92E24">
        <w:rPr>
          <w:b/>
          <w:bCs/>
          <w:i/>
          <w:iCs/>
        </w:rPr>
        <w:t>The Body Keeps the Score</w:t>
      </w:r>
      <w:r w:rsidRPr="00B92E24">
        <w:rPr>
          <w:b/>
          <w:bCs/>
        </w:rPr>
        <w:t xml:space="preserve">, emphasize that traditional approaches to addressing trauma often fall short. Emotional abuse leaves imprints not just on the mind but on the body itself. Healing requires </w:t>
      </w:r>
      <w:r w:rsidRPr="00B92E24">
        <w:rPr>
          <w:b/>
          <w:bCs/>
        </w:rPr>
        <w:lastRenderedPageBreak/>
        <w:t xml:space="preserve">innovative approaches—ones that address the whole person, not just the symptoms of their pain. These approaches </w:t>
      </w:r>
      <w:proofErr w:type="gramStart"/>
      <w:r w:rsidRPr="00B92E24">
        <w:rPr>
          <w:b/>
          <w:bCs/>
        </w:rPr>
        <w:t>remain</w:t>
      </w:r>
      <w:proofErr w:type="gramEnd"/>
      <w:r w:rsidRPr="00B92E24">
        <w:rPr>
          <w:b/>
          <w:bCs/>
        </w:rPr>
        <w:t xml:space="preserve"> rare, often inaccessible to the very people who need them most.</w:t>
      </w:r>
    </w:p>
    <w:p w14:paraId="615FD984" w14:textId="77777777" w:rsidR="00AA18CA" w:rsidRPr="00B92E24" w:rsidRDefault="00AA18CA" w:rsidP="00AA18CA">
      <w:pPr>
        <w:rPr>
          <w:b/>
          <w:bCs/>
        </w:rPr>
      </w:pPr>
      <w:r w:rsidRPr="00B92E24">
        <w:rPr>
          <w:b/>
          <w:bCs/>
        </w:rPr>
        <w:t xml:space="preserve">Yet, despite decades of research and countless testimonies, the system </w:t>
      </w:r>
      <w:proofErr w:type="gramStart"/>
      <w:r w:rsidRPr="00B92E24">
        <w:rPr>
          <w:b/>
          <w:bCs/>
        </w:rPr>
        <w:t>remains</w:t>
      </w:r>
      <w:proofErr w:type="gramEnd"/>
      <w:r w:rsidRPr="00B92E24">
        <w:rPr>
          <w:b/>
          <w:bCs/>
        </w:rPr>
        <w:t xml:space="preserve"> woefully inadequate, perpetuating cycles of trauma that ripple across generations. Its inability to address the invisible scars of emotional abuse not only leaves individuals like me grappling with lifelong repercussions but also fosters broader societal consequences. The untreated trauma can manifest in intergenerational cycles of abuse, mental health crises, and economic burdens, highlighting the urgent need for systemic reform. It’s designed to respond to visible injuries, not the invisible ones. </w:t>
      </w:r>
    </w:p>
    <w:p w14:paraId="0E807074" w14:textId="77777777" w:rsidR="00AA18CA" w:rsidRPr="00B92E24" w:rsidRDefault="00AA18CA" w:rsidP="00B92E24">
      <w:pPr>
        <w:rPr>
          <w:b/>
          <w:bCs/>
        </w:rPr>
      </w:pPr>
    </w:p>
    <w:p w14:paraId="744E257F" w14:textId="77777777" w:rsidR="00B92E24" w:rsidRPr="00B92E24" w:rsidRDefault="00B92E24" w:rsidP="00B92E24">
      <w:pPr>
        <w:rPr>
          <w:b/>
          <w:bCs/>
        </w:rPr>
      </w:pPr>
      <w:r w:rsidRPr="00B92E24">
        <w:rPr>
          <w:b/>
          <w:bCs/>
        </w:rPr>
        <w:t xml:space="preserve">Years later, I found myself back in the grip of the very system that had once overlooked me. But this time, I wasn’t a frightened child. I was a parent fighting to keep my family whole. The system’s failings became glaringly </w:t>
      </w:r>
      <w:proofErr w:type="gramStart"/>
      <w:r w:rsidRPr="00B92E24">
        <w:rPr>
          <w:b/>
          <w:bCs/>
        </w:rPr>
        <w:t>apparent</w:t>
      </w:r>
      <w:proofErr w:type="gramEnd"/>
      <w:r w:rsidRPr="00B92E24">
        <w:rPr>
          <w:b/>
          <w:bCs/>
        </w:rPr>
        <w:t xml:space="preserve"> as I battled not just for my children but against a bureaucracy more concerned with self-preservation than family preservation—a system that, in its misplaced priorities, often sacrifices the well-being of countless families, creating ripples of trauma that extend far beyond the immediate crisis. This systemic failure reflects a broader societal neglect, where addressing root causes and supporting families takes a backseat to reactive measures and institutional survival.</w:t>
      </w:r>
    </w:p>
    <w:p w14:paraId="750179C9" w14:textId="77777777" w:rsidR="00B92E24" w:rsidRDefault="00B92E24" w:rsidP="00B92E24">
      <w:pPr>
        <w:rPr>
          <w:b/>
          <w:bCs/>
        </w:rPr>
      </w:pPr>
      <w:r w:rsidRPr="00B92E24">
        <w:rPr>
          <w:b/>
          <w:bCs/>
        </w:rPr>
        <w:t xml:space="preserve">I learned firsthand that the child welfare system’s focus on investigation and removal often eclipses its mission to support families. This misplaced priority perpetuates harm, treating families as cases to be managed rather than humans to be understood. Richard Wexler, an advocate for child welfare reform, has argued that the system’s approach fosters </w:t>
      </w:r>
      <w:r w:rsidRPr="00B92E24">
        <w:rPr>
          <w:b/>
          <w:bCs/>
        </w:rPr>
        <w:lastRenderedPageBreak/>
        <w:t>fear and mistrust, leaving families like mine to fend for themselves in a maze of red tape, judgment, and systemic apathy.</w:t>
      </w:r>
    </w:p>
    <w:p w14:paraId="51C16F71" w14:textId="429A8A4A" w:rsidR="00AA18CA" w:rsidRPr="00B92E24" w:rsidRDefault="00AA18CA" w:rsidP="00B92E24">
      <w:pPr>
        <w:rPr>
          <w:b/>
          <w:bCs/>
        </w:rPr>
      </w:pPr>
      <w:r>
        <w:rPr>
          <w:b/>
          <w:bCs/>
        </w:rPr>
        <w:t xml:space="preserve">It wasn’t until I found myself in the middle of a </w:t>
      </w:r>
      <w:proofErr w:type="gramStart"/>
      <w:r>
        <w:rPr>
          <w:b/>
          <w:bCs/>
        </w:rPr>
        <w:t>battle</w:t>
      </w:r>
      <w:proofErr w:type="gramEnd"/>
      <w:r>
        <w:rPr>
          <w:b/>
          <w:bCs/>
        </w:rPr>
        <w:t xml:space="preserve"> I was </w:t>
      </w:r>
      <w:proofErr w:type="spellStart"/>
      <w:r>
        <w:rPr>
          <w:b/>
          <w:bCs/>
        </w:rPr>
        <w:t>ill prepared</w:t>
      </w:r>
      <w:proofErr w:type="spellEnd"/>
      <w:r>
        <w:rPr>
          <w:b/>
          <w:bCs/>
        </w:rPr>
        <w:t xml:space="preserve"> for, and unequipped to battle alone, that I really began to see the system </w:t>
      </w:r>
      <w:proofErr w:type="gramStart"/>
      <w:r>
        <w:rPr>
          <w:b/>
          <w:bCs/>
        </w:rPr>
        <w:t>for</w:t>
      </w:r>
      <w:proofErr w:type="gramEnd"/>
      <w:r>
        <w:rPr>
          <w:b/>
          <w:bCs/>
        </w:rPr>
        <w:t xml:space="preserve"> what it was. Like many people I didn’t give a second thought to the child welfare system. I didn’t assume it was broken, or functional for that matter, it was just simply something that “was</w:t>
      </w:r>
      <w:r w:rsidR="00B33413">
        <w:rPr>
          <w:b/>
          <w:bCs/>
        </w:rPr>
        <w:t xml:space="preserve">”. </w:t>
      </w:r>
    </w:p>
    <w:p w14:paraId="1B246879" w14:textId="77777777" w:rsidR="00B92E24" w:rsidRPr="00B92E24" w:rsidRDefault="00B92E24" w:rsidP="00B92E24">
      <w:pPr>
        <w:rPr>
          <w:b/>
          <w:bCs/>
        </w:rPr>
      </w:pPr>
      <w:r w:rsidRPr="00B92E24">
        <w:rPr>
          <w:b/>
          <w:bCs/>
        </w:rPr>
        <w:t>Even for those untouched by the child welfare system, the story of invisible scars resonates. Emotional wounds, whether inflicted by family, peers, or societal pressures, shape us all. My experiences may be rooted in systemic failures, but the pain of feeling unseen and unheard is something many can understand. It reminds us of the shared humanity in our struggles and the collective responsibility to address them.</w:t>
      </w:r>
    </w:p>
    <w:p w14:paraId="5EC8BD47" w14:textId="77777777" w:rsidR="00B92E24" w:rsidRDefault="00B92E24" w:rsidP="00B92E24">
      <w:pPr>
        <w:rPr>
          <w:b/>
          <w:bCs/>
        </w:rPr>
      </w:pPr>
      <w:r w:rsidRPr="00B92E24">
        <w:rPr>
          <w:b/>
          <w:bCs/>
        </w:rPr>
        <w:t>The failings of these systems don't just affect the individuals directly involved—they ripple outward, influencing entire communities. When invisible scars go unaddressed, they often manifest as cycles of trauma, economic strain, and societal disconnection. These impacts touch us all, whether through increased healthcare costs, strained social services, or the loss of potential in individuals who could have thrived with the right support.</w:t>
      </w:r>
    </w:p>
    <w:p w14:paraId="6C646F8B" w14:textId="77777777" w:rsidR="00B33413" w:rsidRPr="00B92E24" w:rsidRDefault="00B33413" w:rsidP="00B33413">
      <w:pPr>
        <w:rPr>
          <w:b/>
          <w:bCs/>
        </w:rPr>
      </w:pPr>
      <w:r w:rsidRPr="00B92E24">
        <w:rPr>
          <w:b/>
          <w:bCs/>
        </w:rPr>
        <w:t>As I reflect on my journey, I see not just the pain but the resilience it took to survive, to heal, and to fight. My story is a testament to the enduring scars of childhood trauma but also to the strength it takes to break the cycle. It’s a story of survival, not just for me, but for others like me, navigating through invisible barriers that leave marks on hearts and minds rather than skin.</w:t>
      </w:r>
    </w:p>
    <w:p w14:paraId="56122608" w14:textId="3864EAF8" w:rsidR="00B92E24" w:rsidRPr="00B92E24" w:rsidRDefault="00B92E24" w:rsidP="00B92E24">
      <w:pPr>
        <w:rPr>
          <w:b/>
          <w:bCs/>
        </w:rPr>
      </w:pPr>
      <w:r w:rsidRPr="00B92E24">
        <w:rPr>
          <w:b/>
          <w:bCs/>
        </w:rPr>
        <w:t>This is</w:t>
      </w:r>
      <w:r w:rsidR="00B33413">
        <w:rPr>
          <w:b/>
          <w:bCs/>
        </w:rPr>
        <w:t xml:space="preserve"> a</w:t>
      </w:r>
      <w:r w:rsidRPr="00B92E24">
        <w:rPr>
          <w:b/>
          <w:bCs/>
        </w:rPr>
        <w:t xml:space="preserve"> story of survival, of resilience, and of hope for a future where no child is left unseen, unheard, or unprotected. The threads of this journey are woven into questions that </w:t>
      </w:r>
      <w:r w:rsidRPr="00B92E24">
        <w:rPr>
          <w:b/>
          <w:bCs/>
        </w:rPr>
        <w:lastRenderedPageBreak/>
        <w:t xml:space="preserve">demand deeper exploration—questions about the past, the promises I’ve made, and the systems we trust to protect us. </w:t>
      </w:r>
      <w:r w:rsidR="00B33413">
        <w:rPr>
          <w:b/>
          <w:bCs/>
        </w:rPr>
        <w:t xml:space="preserve">This is a story that belongs to every child who has or is suffering in that agonizing silence. And one belonging to every parent who has ever had to fight for the right to raise their own children. This is a story to give a voice to the voiceless, and to demand better from those who can’t protect themselves. But most importantly, this is my story. Our story. </w:t>
      </w:r>
    </w:p>
    <w:p w14:paraId="452BDD17" w14:textId="77777777" w:rsidR="00235AF0" w:rsidRPr="00B92E24" w:rsidRDefault="00235AF0" w:rsidP="00B92E24"/>
    <w:sectPr w:rsidR="00235AF0" w:rsidRPr="00B92E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odern No. 20">
    <w:panose1 w:val="02070704070505020303"/>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Arabic Typesetting">
    <w:charset w:val="B2"/>
    <w:family w:val="script"/>
    <w:pitch w:val="variable"/>
    <w:sig w:usb0="80002007" w:usb1="80000000" w:usb2="00000008" w:usb3="00000000" w:csb0="000000D3" w:csb1="00000000"/>
  </w:font>
  <w:font w:name="Assistant">
    <w:charset w:val="B1"/>
    <w:family w:val="auto"/>
    <w:pitch w:val="variable"/>
    <w:sig w:usb0="A00008FF" w:usb1="4000204B" w:usb2="00000000" w:usb3="00000000" w:csb0="0000002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5E7406"/>
    <w:multiLevelType w:val="multilevel"/>
    <w:tmpl w:val="6126498C"/>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16cid:durableId="1492987517">
    <w:abstractNumId w:val="0"/>
  </w:num>
  <w:num w:numId="2" w16cid:durableId="1630891693">
    <w:abstractNumId w:val="0"/>
  </w:num>
  <w:num w:numId="3" w16cid:durableId="1718385890">
    <w:abstractNumId w:val="0"/>
  </w:num>
  <w:num w:numId="4" w16cid:durableId="1332443405">
    <w:abstractNumId w:val="0"/>
  </w:num>
  <w:num w:numId="5" w16cid:durableId="1474714424">
    <w:abstractNumId w:val="0"/>
  </w:num>
  <w:num w:numId="6" w16cid:durableId="939140430">
    <w:abstractNumId w:val="0"/>
  </w:num>
  <w:num w:numId="7" w16cid:durableId="995302212">
    <w:abstractNumId w:val="0"/>
  </w:num>
  <w:num w:numId="8" w16cid:durableId="2135907583">
    <w:abstractNumId w:val="0"/>
  </w:num>
  <w:num w:numId="9" w16cid:durableId="289215202">
    <w:abstractNumId w:val="0"/>
  </w:num>
  <w:num w:numId="10" w16cid:durableId="1768428173">
    <w:abstractNumId w:val="0"/>
  </w:num>
  <w:num w:numId="11" w16cid:durableId="512452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E24"/>
    <w:rsid w:val="00235AF0"/>
    <w:rsid w:val="00407BF4"/>
    <w:rsid w:val="00547ADE"/>
    <w:rsid w:val="006972DB"/>
    <w:rsid w:val="00AA18CA"/>
    <w:rsid w:val="00B33413"/>
    <w:rsid w:val="00B92E24"/>
    <w:rsid w:val="00CB364D"/>
    <w:rsid w:val="00D60426"/>
    <w:rsid w:val="00E81BF3"/>
    <w:rsid w:val="00FF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54D2D"/>
  <w15:chartTrackingRefBased/>
  <w15:docId w15:val="{1A7DDD1D-5C19-45B3-BB03-0E26D45E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0D0D0D" w:themeColor="text1" w:themeTint="F2"/>
        <w:kern w:val="2"/>
        <w:sz w:val="24"/>
        <w:szCs w:val="24"/>
        <w:lang w:val="en-US" w:eastAsia="en-US" w:bidi="ar-SA"/>
        <w14:ligatures w14:val="standardContextual"/>
      </w:rPr>
    </w:rPrDefault>
    <w:pPrDefault>
      <w:pPr>
        <w:spacing w:after="240" w:line="278"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rsid w:val="00AA18CA"/>
    <w:pPr>
      <w:spacing w:line="480" w:lineRule="auto"/>
      <w:ind w:firstLine="720"/>
      <w:contextualSpacing/>
      <w:jc w:val="both"/>
    </w:pPr>
    <w:rPr>
      <w:rFonts w:ascii="Times" w:hAnsi="Times"/>
      <w:kern w:val="0"/>
      <w14:ligatures w14:val="all"/>
    </w:rPr>
  </w:style>
  <w:style w:type="paragraph" w:styleId="Heading1">
    <w:name w:val="heading 1"/>
    <w:basedOn w:val="Normal"/>
    <w:next w:val="Normal"/>
    <w:link w:val="Heading1Char"/>
    <w:autoRedefine/>
    <w:uiPriority w:val="9"/>
    <w:qFormat/>
    <w:rsid w:val="00E81BF3"/>
    <w:pPr>
      <w:keepNext/>
      <w:numPr>
        <w:numId w:val="11"/>
      </w:numPr>
      <w:spacing w:before="360" w:after="80"/>
      <w:jc w:val="center"/>
      <w:outlineLvl w:val="0"/>
    </w:pPr>
    <w:rPr>
      <w:rFonts w:ascii="Modern No. 20" w:eastAsiaTheme="majorEastAsia" w:hAnsi="Modern No. 20" w:cstheme="majorBidi"/>
      <w:b/>
      <w:sz w:val="40"/>
      <w:szCs w:val="40"/>
    </w:rPr>
  </w:style>
  <w:style w:type="paragraph" w:styleId="Heading2">
    <w:name w:val="heading 2"/>
    <w:basedOn w:val="Normal"/>
    <w:next w:val="Normal"/>
    <w:link w:val="Heading2Char"/>
    <w:autoRedefine/>
    <w:uiPriority w:val="9"/>
    <w:qFormat/>
    <w:rsid w:val="00E81BF3"/>
    <w:pPr>
      <w:keepNext/>
      <w:numPr>
        <w:ilvl w:val="1"/>
        <w:numId w:val="11"/>
      </w:numPr>
      <w:spacing w:before="160" w:after="80"/>
      <w:jc w:val="center"/>
      <w:outlineLvl w:val="1"/>
    </w:pPr>
    <w:rPr>
      <w:rFonts w:ascii="Modern No. 20" w:eastAsiaTheme="majorEastAsia" w:hAnsi="Modern No. 20" w:cstheme="majorBidi"/>
      <w:i/>
      <w:sz w:val="32"/>
      <w:szCs w:val="32"/>
    </w:rPr>
  </w:style>
  <w:style w:type="paragraph" w:styleId="Heading3">
    <w:name w:val="heading 3"/>
    <w:basedOn w:val="Normal"/>
    <w:next w:val="Normal"/>
    <w:link w:val="Heading3Char"/>
    <w:uiPriority w:val="9"/>
    <w:qFormat/>
    <w:rsid w:val="00E81BF3"/>
    <w:pPr>
      <w:keepNext/>
      <w:numPr>
        <w:ilvl w:val="2"/>
        <w:numId w:val="11"/>
      </w:numPr>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E81BF3"/>
    <w:pPr>
      <w:keepNext/>
      <w:numPr>
        <w:ilvl w:val="3"/>
        <w:numId w:val="1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BF3"/>
    <w:pPr>
      <w:keepNext/>
      <w:numPr>
        <w:ilvl w:val="4"/>
        <w:numId w:val="1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BF3"/>
    <w:pPr>
      <w:keepNext/>
      <w:numPr>
        <w:ilvl w:val="5"/>
        <w:numId w:val="1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BF3"/>
    <w:pPr>
      <w:keepNext/>
      <w:numPr>
        <w:ilvl w:val="6"/>
        <w:numId w:val="1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BF3"/>
    <w:pPr>
      <w:keepNext/>
      <w:numPr>
        <w:ilvl w:val="7"/>
        <w:numId w:val="1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BF3"/>
    <w:pPr>
      <w:keepNext/>
      <w:numPr>
        <w:ilvl w:val="8"/>
        <w:numId w:val="1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99"/>
    <w:rsid w:val="00E81BF3"/>
    <w:pPr>
      <w:spacing w:after="120"/>
    </w:pPr>
  </w:style>
  <w:style w:type="character" w:customStyle="1" w:styleId="BodyTextChar">
    <w:name w:val="Body Text Char"/>
    <w:basedOn w:val="DefaultParagraphFont"/>
    <w:link w:val="BodyText"/>
    <w:uiPriority w:val="99"/>
    <w:rsid w:val="00E81BF3"/>
    <w:rPr>
      <w:rFonts w:ascii="Times" w:hAnsi="Times"/>
      <w:color w:val="0D0D0D" w:themeColor="text1" w:themeTint="F2"/>
    </w:rPr>
  </w:style>
  <w:style w:type="paragraph" w:styleId="BodyTextFirstIndent">
    <w:name w:val="Body Text First Indent"/>
    <w:basedOn w:val="BodyText"/>
    <w:link w:val="BodyTextFirstIndentChar"/>
    <w:autoRedefine/>
    <w:uiPriority w:val="99"/>
    <w:rsid w:val="00E81BF3"/>
    <w:pPr>
      <w:spacing w:after="160"/>
      <w:ind w:firstLine="360"/>
    </w:pPr>
  </w:style>
  <w:style w:type="character" w:customStyle="1" w:styleId="BodyTextFirstIndentChar">
    <w:name w:val="Body Text First Indent Char"/>
    <w:basedOn w:val="BodyTextChar"/>
    <w:link w:val="BodyTextFirstIndent"/>
    <w:uiPriority w:val="99"/>
    <w:rsid w:val="00E81BF3"/>
    <w:rPr>
      <w:rFonts w:ascii="Times" w:hAnsi="Times"/>
      <w:color w:val="0D0D0D" w:themeColor="text1" w:themeTint="F2"/>
    </w:rPr>
  </w:style>
  <w:style w:type="character" w:styleId="BookTitle">
    <w:name w:val="Book Title"/>
    <w:basedOn w:val="DefaultParagraphFont"/>
    <w:uiPriority w:val="33"/>
    <w:qFormat/>
    <w:rsid w:val="00E81BF3"/>
    <w:rPr>
      <w:rFonts w:ascii="Felix Titling" w:hAnsi="Felix Titling"/>
      <w:b/>
      <w:bCs/>
      <w:i w:val="0"/>
      <w:iCs/>
      <w:spacing w:val="5"/>
      <w:sz w:val="48"/>
    </w:rPr>
  </w:style>
  <w:style w:type="character" w:styleId="Emphasis">
    <w:name w:val="Emphasis"/>
    <w:basedOn w:val="DefaultParagraphFont"/>
    <w:uiPriority w:val="20"/>
    <w:qFormat/>
    <w:rsid w:val="00E81BF3"/>
    <w:rPr>
      <w:rFonts w:ascii="Times" w:hAnsi="Times"/>
      <w:i/>
      <w:iCs/>
    </w:rPr>
  </w:style>
  <w:style w:type="character" w:styleId="LineNumber">
    <w:name w:val="line number"/>
    <w:basedOn w:val="DefaultParagraphFont"/>
    <w:uiPriority w:val="99"/>
    <w:semiHidden/>
    <w:unhideWhenUsed/>
    <w:rsid w:val="00E81BF3"/>
    <w:rPr>
      <w:rFonts w:ascii="Arabic Typesetting" w:hAnsi="Arabic Typesetting"/>
    </w:rPr>
  </w:style>
  <w:style w:type="paragraph" w:styleId="Subtitle">
    <w:name w:val="Subtitle"/>
    <w:basedOn w:val="Normal"/>
    <w:next w:val="Normal"/>
    <w:link w:val="SubtitleChar"/>
    <w:autoRedefine/>
    <w:uiPriority w:val="11"/>
    <w:qFormat/>
    <w:rsid w:val="00E81BF3"/>
    <w:pPr>
      <w:numPr>
        <w:ilvl w:val="1"/>
      </w:numPr>
      <w:ind w:firstLine="720"/>
    </w:pPr>
    <w:rPr>
      <w:rFonts w:ascii="Assistant" w:eastAsiaTheme="majorEastAsia" w:hAnsi="Assistant" w:cstheme="majorBidi"/>
      <w:i/>
      <w:color w:val="595959" w:themeColor="text1" w:themeTint="A6"/>
      <w:spacing w:val="15"/>
      <w:sz w:val="28"/>
      <w:szCs w:val="28"/>
    </w:rPr>
  </w:style>
  <w:style w:type="character" w:customStyle="1" w:styleId="SubtitleChar">
    <w:name w:val="Subtitle Char"/>
    <w:basedOn w:val="DefaultParagraphFont"/>
    <w:link w:val="Subtitle"/>
    <w:uiPriority w:val="11"/>
    <w:rsid w:val="00E81BF3"/>
    <w:rPr>
      <w:rFonts w:ascii="Assistant" w:eastAsiaTheme="majorEastAsia" w:hAnsi="Assistant" w:cstheme="majorBidi"/>
      <w:i/>
      <w:color w:val="595959" w:themeColor="text1" w:themeTint="A6"/>
      <w:spacing w:val="15"/>
      <w:sz w:val="28"/>
      <w:szCs w:val="28"/>
    </w:rPr>
  </w:style>
  <w:style w:type="character" w:customStyle="1" w:styleId="Heading1Char">
    <w:name w:val="Heading 1 Char"/>
    <w:basedOn w:val="DefaultParagraphFont"/>
    <w:link w:val="Heading1"/>
    <w:uiPriority w:val="9"/>
    <w:rsid w:val="00E81BF3"/>
    <w:rPr>
      <w:rFonts w:ascii="Modern No. 20" w:eastAsiaTheme="majorEastAsia" w:hAnsi="Modern No. 20" w:cstheme="majorBidi"/>
      <w:b/>
      <w:color w:val="0D0D0D" w:themeColor="text1" w:themeTint="F2"/>
      <w:sz w:val="40"/>
      <w:szCs w:val="40"/>
    </w:rPr>
  </w:style>
  <w:style w:type="character" w:customStyle="1" w:styleId="Heading2Char">
    <w:name w:val="Heading 2 Char"/>
    <w:basedOn w:val="DefaultParagraphFont"/>
    <w:link w:val="Heading2"/>
    <w:uiPriority w:val="9"/>
    <w:rsid w:val="00E81BF3"/>
    <w:rPr>
      <w:rFonts w:ascii="Modern No. 20" w:eastAsiaTheme="majorEastAsia" w:hAnsi="Modern No. 20" w:cstheme="majorBidi"/>
      <w:i/>
      <w:color w:val="0D0D0D" w:themeColor="text1" w:themeTint="F2"/>
      <w:sz w:val="32"/>
      <w:szCs w:val="32"/>
    </w:rPr>
  </w:style>
  <w:style w:type="character" w:customStyle="1" w:styleId="Heading3Char">
    <w:name w:val="Heading 3 Char"/>
    <w:basedOn w:val="DefaultParagraphFont"/>
    <w:link w:val="Heading3"/>
    <w:uiPriority w:val="9"/>
    <w:rsid w:val="00E81BF3"/>
    <w:rPr>
      <w:rFonts w:ascii="Times" w:eastAsiaTheme="majorEastAsia" w:hAnsi="Times" w:cstheme="majorBidi"/>
      <w:color w:val="0D0D0D" w:themeColor="text1" w:themeTint="F2"/>
      <w:sz w:val="28"/>
      <w:szCs w:val="28"/>
    </w:rPr>
  </w:style>
  <w:style w:type="character" w:customStyle="1" w:styleId="Heading4Char">
    <w:name w:val="Heading 4 Char"/>
    <w:basedOn w:val="DefaultParagraphFont"/>
    <w:link w:val="Heading4"/>
    <w:uiPriority w:val="9"/>
    <w:semiHidden/>
    <w:rsid w:val="00E81BF3"/>
    <w:rPr>
      <w:rFonts w:ascii="Times" w:eastAsiaTheme="majorEastAsia" w:hAnsi="Times" w:cstheme="majorBidi"/>
      <w:i/>
      <w:iCs/>
      <w:color w:val="0F4761" w:themeColor="accent1" w:themeShade="BF"/>
    </w:rPr>
  </w:style>
  <w:style w:type="character" w:customStyle="1" w:styleId="Heading5Char">
    <w:name w:val="Heading 5 Char"/>
    <w:basedOn w:val="DefaultParagraphFont"/>
    <w:link w:val="Heading5"/>
    <w:uiPriority w:val="9"/>
    <w:semiHidden/>
    <w:rsid w:val="00E81BF3"/>
    <w:rPr>
      <w:rFonts w:ascii="Times" w:eastAsiaTheme="majorEastAsia" w:hAnsi="Times" w:cstheme="majorBidi"/>
      <w:color w:val="0F4761" w:themeColor="accent1" w:themeShade="BF"/>
    </w:rPr>
  </w:style>
  <w:style w:type="character" w:customStyle="1" w:styleId="Heading6Char">
    <w:name w:val="Heading 6 Char"/>
    <w:basedOn w:val="DefaultParagraphFont"/>
    <w:link w:val="Heading6"/>
    <w:uiPriority w:val="9"/>
    <w:semiHidden/>
    <w:rsid w:val="00E81BF3"/>
    <w:rPr>
      <w:rFonts w:ascii="Times" w:eastAsiaTheme="majorEastAsia" w:hAnsi="Times" w:cstheme="majorBidi"/>
      <w:i/>
      <w:iCs/>
      <w:color w:val="595959" w:themeColor="text1" w:themeTint="A6"/>
    </w:rPr>
  </w:style>
  <w:style w:type="character" w:customStyle="1" w:styleId="Heading7Char">
    <w:name w:val="Heading 7 Char"/>
    <w:basedOn w:val="DefaultParagraphFont"/>
    <w:link w:val="Heading7"/>
    <w:uiPriority w:val="9"/>
    <w:semiHidden/>
    <w:rsid w:val="00E81BF3"/>
    <w:rPr>
      <w:rFonts w:ascii="Times" w:eastAsiaTheme="majorEastAsia" w:hAnsi="Times" w:cstheme="majorBidi"/>
      <w:color w:val="595959" w:themeColor="text1" w:themeTint="A6"/>
    </w:rPr>
  </w:style>
  <w:style w:type="character" w:customStyle="1" w:styleId="Heading8Char">
    <w:name w:val="Heading 8 Char"/>
    <w:basedOn w:val="DefaultParagraphFont"/>
    <w:link w:val="Heading8"/>
    <w:uiPriority w:val="9"/>
    <w:semiHidden/>
    <w:rsid w:val="00E81BF3"/>
    <w:rPr>
      <w:rFonts w:ascii="Times" w:eastAsiaTheme="majorEastAsia" w:hAnsi="Times" w:cstheme="majorBidi"/>
      <w:i/>
      <w:iCs/>
      <w:color w:val="272727" w:themeColor="text1" w:themeTint="D8"/>
    </w:rPr>
  </w:style>
  <w:style w:type="character" w:customStyle="1" w:styleId="Heading9Char">
    <w:name w:val="Heading 9 Char"/>
    <w:basedOn w:val="DefaultParagraphFont"/>
    <w:link w:val="Heading9"/>
    <w:uiPriority w:val="9"/>
    <w:semiHidden/>
    <w:rsid w:val="00E81BF3"/>
    <w:rPr>
      <w:rFonts w:ascii="Times" w:eastAsiaTheme="majorEastAsia" w:hAnsi="Times" w:cstheme="majorBidi"/>
      <w:color w:val="272727" w:themeColor="text1" w:themeTint="D8"/>
    </w:rPr>
  </w:style>
  <w:style w:type="paragraph" w:styleId="Title">
    <w:name w:val="Title"/>
    <w:basedOn w:val="Normal"/>
    <w:next w:val="Normal"/>
    <w:link w:val="TitleChar"/>
    <w:uiPriority w:val="10"/>
    <w:qFormat/>
    <w:rsid w:val="00E81BF3"/>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BF3"/>
    <w:rPr>
      <w:rFonts w:asciiTheme="majorHAnsi" w:eastAsiaTheme="majorEastAsia" w:hAnsiTheme="majorHAnsi" w:cstheme="majorBidi"/>
      <w:spacing w:val="-10"/>
      <w:kern w:val="28"/>
      <w:sz w:val="56"/>
      <w:szCs w:val="56"/>
    </w:rPr>
  </w:style>
  <w:style w:type="paragraph" w:styleId="ListParagraph">
    <w:name w:val="List Paragraph"/>
    <w:basedOn w:val="Normal"/>
    <w:uiPriority w:val="34"/>
    <w:unhideWhenUsed/>
    <w:qFormat/>
    <w:rsid w:val="00E81BF3"/>
    <w:pPr>
      <w:ind w:left="720"/>
    </w:pPr>
  </w:style>
  <w:style w:type="paragraph" w:styleId="Quote">
    <w:name w:val="Quote"/>
    <w:basedOn w:val="Normal"/>
    <w:next w:val="Normal"/>
    <w:link w:val="QuoteChar"/>
    <w:uiPriority w:val="29"/>
    <w:qFormat/>
    <w:rsid w:val="00E81BF3"/>
    <w:pPr>
      <w:spacing w:before="160"/>
      <w:jc w:val="center"/>
    </w:pPr>
    <w:rPr>
      <w:i/>
      <w:iCs/>
      <w:color w:val="404040" w:themeColor="text1" w:themeTint="BF"/>
    </w:rPr>
  </w:style>
  <w:style w:type="character" w:customStyle="1" w:styleId="QuoteChar">
    <w:name w:val="Quote Char"/>
    <w:basedOn w:val="DefaultParagraphFont"/>
    <w:link w:val="Quote"/>
    <w:uiPriority w:val="29"/>
    <w:rsid w:val="00E81BF3"/>
    <w:rPr>
      <w:rFonts w:ascii="Times" w:hAnsi="Times"/>
      <w:i/>
      <w:iCs/>
      <w:color w:val="404040" w:themeColor="text1" w:themeTint="BF"/>
    </w:rPr>
  </w:style>
  <w:style w:type="paragraph" w:styleId="IntenseQuote">
    <w:name w:val="Intense Quote"/>
    <w:basedOn w:val="Normal"/>
    <w:next w:val="Normal"/>
    <w:link w:val="IntenseQuoteChar"/>
    <w:uiPriority w:val="30"/>
    <w:qFormat/>
    <w:rsid w:val="00E81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BF3"/>
    <w:rPr>
      <w:rFonts w:ascii="Times" w:hAnsi="Times"/>
      <w:i/>
      <w:iCs/>
      <w:color w:val="0F4761" w:themeColor="accent1" w:themeShade="BF"/>
    </w:rPr>
  </w:style>
  <w:style w:type="character" w:styleId="IntenseEmphasis">
    <w:name w:val="Intense Emphasis"/>
    <w:basedOn w:val="DefaultParagraphFont"/>
    <w:uiPriority w:val="21"/>
    <w:qFormat/>
    <w:rsid w:val="00E81BF3"/>
    <w:rPr>
      <w:i/>
      <w:iCs/>
      <w:color w:val="0F4761" w:themeColor="accent1" w:themeShade="BF"/>
    </w:rPr>
  </w:style>
  <w:style w:type="character" w:styleId="IntenseReference">
    <w:name w:val="Intense Reference"/>
    <w:basedOn w:val="DefaultParagraphFont"/>
    <w:uiPriority w:val="32"/>
    <w:qFormat/>
    <w:rsid w:val="00E81B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81193">
      <w:bodyDiv w:val="1"/>
      <w:marLeft w:val="0"/>
      <w:marRight w:val="0"/>
      <w:marTop w:val="0"/>
      <w:marBottom w:val="0"/>
      <w:divBdr>
        <w:top w:val="none" w:sz="0" w:space="0" w:color="auto"/>
        <w:left w:val="none" w:sz="0" w:space="0" w:color="auto"/>
        <w:bottom w:val="none" w:sz="0" w:space="0" w:color="auto"/>
        <w:right w:val="none" w:sz="0" w:space="0" w:color="auto"/>
      </w:divBdr>
    </w:div>
    <w:div w:id="277104495">
      <w:bodyDiv w:val="1"/>
      <w:marLeft w:val="0"/>
      <w:marRight w:val="0"/>
      <w:marTop w:val="0"/>
      <w:marBottom w:val="0"/>
      <w:divBdr>
        <w:top w:val="none" w:sz="0" w:space="0" w:color="auto"/>
        <w:left w:val="none" w:sz="0" w:space="0" w:color="auto"/>
        <w:bottom w:val="none" w:sz="0" w:space="0" w:color="auto"/>
        <w:right w:val="none" w:sz="0" w:space="0" w:color="auto"/>
      </w:divBdr>
    </w:div>
    <w:div w:id="1112093558">
      <w:bodyDiv w:val="1"/>
      <w:marLeft w:val="0"/>
      <w:marRight w:val="0"/>
      <w:marTop w:val="0"/>
      <w:marBottom w:val="0"/>
      <w:divBdr>
        <w:top w:val="none" w:sz="0" w:space="0" w:color="auto"/>
        <w:left w:val="none" w:sz="0" w:space="0" w:color="auto"/>
        <w:bottom w:val="none" w:sz="0" w:space="0" w:color="auto"/>
        <w:right w:val="none" w:sz="0" w:space="0" w:color="auto"/>
      </w:divBdr>
    </w:div>
    <w:div w:id="125324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196</TotalTime>
  <Pages>7</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Dunlap</dc:creator>
  <cp:keywords/>
  <dc:description/>
  <cp:lastModifiedBy>Toni Dunlap</cp:lastModifiedBy>
  <cp:revision>2</cp:revision>
  <dcterms:created xsi:type="dcterms:W3CDTF">2025-01-16T18:25:00Z</dcterms:created>
  <dcterms:modified xsi:type="dcterms:W3CDTF">2025-02-01T04:15:00Z</dcterms:modified>
</cp:coreProperties>
</file>