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7C9DC" w14:textId="77777777" w:rsidR="00CE576D" w:rsidRPr="00CE576D" w:rsidRDefault="00CE576D" w:rsidP="00CE576D">
      <w:pPr>
        <w:rPr>
          <w:rFonts w:ascii="Arial" w:hAnsi="Arial" w:cs="Arial"/>
          <w:sz w:val="24"/>
          <w:szCs w:val="24"/>
        </w:rPr>
      </w:pPr>
      <w:r w:rsidRPr="00CE576D">
        <w:rPr>
          <w:rFonts w:ascii="Arial" w:hAnsi="Arial" w:cs="Arial"/>
          <w:b/>
          <w:bCs/>
          <w:sz w:val="24"/>
          <w:szCs w:val="24"/>
        </w:rPr>
        <w:t>Character Profile: Sedgwick Lobel</w:t>
      </w:r>
    </w:p>
    <w:p w14:paraId="2557D7BD" w14:textId="77777777" w:rsidR="00CE576D" w:rsidRPr="00CE576D" w:rsidRDefault="00CE576D" w:rsidP="00CE576D">
      <w:pPr>
        <w:rPr>
          <w:rFonts w:ascii="Arial" w:hAnsi="Arial" w:cs="Arial"/>
          <w:sz w:val="24"/>
          <w:szCs w:val="24"/>
        </w:rPr>
      </w:pPr>
      <w:r w:rsidRPr="00CE576D">
        <w:rPr>
          <w:rFonts w:ascii="Arial" w:hAnsi="Arial" w:cs="Arial"/>
          <w:b/>
          <w:bCs/>
          <w:sz w:val="24"/>
          <w:szCs w:val="24"/>
        </w:rPr>
        <w:t>Full Name:</w:t>
      </w:r>
      <w:r w:rsidRPr="00CE576D">
        <w:rPr>
          <w:rFonts w:ascii="Arial" w:hAnsi="Arial" w:cs="Arial"/>
          <w:sz w:val="24"/>
          <w:szCs w:val="24"/>
        </w:rPr>
        <w:t xml:space="preserve"> Sedgwick Lobel</w:t>
      </w:r>
      <w:r w:rsidRPr="00CE576D">
        <w:rPr>
          <w:rFonts w:ascii="Arial" w:hAnsi="Arial" w:cs="Arial"/>
          <w:sz w:val="24"/>
          <w:szCs w:val="24"/>
        </w:rPr>
        <w:br/>
      </w:r>
      <w:r w:rsidRPr="00CE576D">
        <w:rPr>
          <w:rFonts w:ascii="Arial" w:hAnsi="Arial" w:cs="Arial"/>
          <w:b/>
          <w:bCs/>
          <w:sz w:val="24"/>
          <w:szCs w:val="24"/>
        </w:rPr>
        <w:t>Alias:</w:t>
      </w:r>
      <w:r w:rsidRPr="00CE576D">
        <w:rPr>
          <w:rFonts w:ascii="Arial" w:hAnsi="Arial" w:cs="Arial"/>
          <w:sz w:val="24"/>
          <w:szCs w:val="24"/>
        </w:rPr>
        <w:t xml:space="preserve"> The Detective</w:t>
      </w:r>
      <w:r w:rsidRPr="00CE576D">
        <w:rPr>
          <w:rFonts w:ascii="Arial" w:hAnsi="Arial" w:cs="Arial"/>
          <w:sz w:val="24"/>
          <w:szCs w:val="24"/>
        </w:rPr>
        <w:br/>
      </w:r>
      <w:r w:rsidRPr="00CE576D">
        <w:rPr>
          <w:rFonts w:ascii="Arial" w:hAnsi="Arial" w:cs="Arial"/>
          <w:b/>
          <w:bCs/>
          <w:sz w:val="24"/>
          <w:szCs w:val="24"/>
        </w:rPr>
        <w:t>Profession:</w:t>
      </w:r>
      <w:r w:rsidRPr="00CE576D">
        <w:rPr>
          <w:rFonts w:ascii="Arial" w:hAnsi="Arial" w:cs="Arial"/>
          <w:sz w:val="24"/>
          <w:szCs w:val="24"/>
        </w:rPr>
        <w:t xml:space="preserve"> Investigator, Occult Researcher, Security Consultant, Magickal Practitioner, Medium, Spirit Summoner</w:t>
      </w:r>
      <w:r w:rsidRPr="00CE576D">
        <w:rPr>
          <w:rFonts w:ascii="Arial" w:hAnsi="Arial" w:cs="Arial"/>
          <w:sz w:val="24"/>
          <w:szCs w:val="24"/>
        </w:rPr>
        <w:br/>
      </w:r>
      <w:r w:rsidRPr="00CE576D">
        <w:rPr>
          <w:rFonts w:ascii="Arial" w:hAnsi="Arial" w:cs="Arial"/>
          <w:b/>
          <w:bCs/>
          <w:sz w:val="24"/>
          <w:szCs w:val="24"/>
        </w:rPr>
        <w:t>Affiliations:</w:t>
      </w:r>
      <w:r w:rsidRPr="00CE576D">
        <w:rPr>
          <w:rFonts w:ascii="Arial" w:hAnsi="Arial" w:cs="Arial"/>
          <w:sz w:val="24"/>
          <w:szCs w:val="24"/>
        </w:rPr>
        <w:t xml:space="preserve"> Formerly with law enforcement, now an independent investigator specializing in esoteric crimes and supernatural phenomena. Active in multiple highly respected international organizations, professional associations, and diplomatic clubs.</w:t>
      </w:r>
      <w:r w:rsidRPr="00CE576D">
        <w:rPr>
          <w:rFonts w:ascii="Arial" w:hAnsi="Arial" w:cs="Arial"/>
          <w:sz w:val="24"/>
          <w:szCs w:val="24"/>
        </w:rPr>
        <w:br/>
      </w:r>
      <w:r w:rsidRPr="00CE576D">
        <w:rPr>
          <w:rFonts w:ascii="Arial" w:hAnsi="Arial" w:cs="Arial"/>
          <w:b/>
          <w:bCs/>
          <w:sz w:val="24"/>
          <w:szCs w:val="24"/>
        </w:rPr>
        <w:t>Current Location:</w:t>
      </w:r>
      <w:r w:rsidRPr="00CE576D">
        <w:rPr>
          <w:rFonts w:ascii="Arial" w:hAnsi="Arial" w:cs="Arial"/>
          <w:sz w:val="24"/>
          <w:szCs w:val="24"/>
        </w:rPr>
        <w:t xml:space="preserve"> Mobile (travels as cases require)</w:t>
      </w:r>
    </w:p>
    <w:p w14:paraId="35FC26D5"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135A00E9">
          <v:rect id="_x0000_i1073" style="width:0;height:1.5pt" o:hralign="center" o:hrstd="t" o:hr="t" fillcolor="#a0a0a0" stroked="f"/>
        </w:pict>
      </w:r>
    </w:p>
    <w:p w14:paraId="256A838F"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Character Overview</w:t>
      </w:r>
    </w:p>
    <w:p w14:paraId="0245D80C" w14:textId="77777777" w:rsidR="00CE576D" w:rsidRPr="00CE576D" w:rsidRDefault="00CE576D" w:rsidP="00CE576D">
      <w:pPr>
        <w:rPr>
          <w:rFonts w:ascii="Arial" w:hAnsi="Arial" w:cs="Arial"/>
          <w:sz w:val="24"/>
          <w:szCs w:val="24"/>
        </w:rPr>
      </w:pPr>
      <w:r w:rsidRPr="00CE576D">
        <w:rPr>
          <w:rFonts w:ascii="Arial" w:hAnsi="Arial" w:cs="Arial"/>
          <w:sz w:val="24"/>
          <w:szCs w:val="24"/>
        </w:rPr>
        <w:t>Sedgwick Lobel is a seasoned investigator with an uncanny ability to detect patterns that others miss. His work has led him down some of the darkest rabbit holes of human history—conspiracies, secret societies, and ancient occult mysteries. Though he was once a firm believer in logic and evidence, his experiences have forced him to acknowledge a hidden world of forces beyond human comprehension.</w:t>
      </w:r>
    </w:p>
    <w:p w14:paraId="4C7E08B2" w14:textId="77777777" w:rsidR="00CE576D" w:rsidRPr="00CE576D" w:rsidRDefault="00CE576D" w:rsidP="00CE576D">
      <w:pPr>
        <w:rPr>
          <w:rFonts w:ascii="Arial" w:hAnsi="Arial" w:cs="Arial"/>
          <w:sz w:val="24"/>
          <w:szCs w:val="24"/>
        </w:rPr>
      </w:pPr>
      <w:r w:rsidRPr="00CE576D">
        <w:rPr>
          <w:rFonts w:ascii="Arial" w:hAnsi="Arial" w:cs="Arial"/>
          <w:sz w:val="24"/>
          <w:szCs w:val="24"/>
        </w:rPr>
        <w:t>Unlike Aurora, who approaches cases with structured psychological analysis, Sedgwick follows his intuition and esoteric knowledge. He has spent decades studying the hidden histories of the world, tracking secret organizations, and uncovering the truth behind humanity’s lost spiritual sovereignty. His expertise lies in understanding the interplay between technology, metaphysics, and the unseen forces that manipulate human reality.</w:t>
      </w:r>
    </w:p>
    <w:p w14:paraId="1A206152" w14:textId="77777777" w:rsidR="00CE576D" w:rsidRPr="00CE576D" w:rsidRDefault="00CE576D" w:rsidP="00CE576D">
      <w:pPr>
        <w:rPr>
          <w:rFonts w:ascii="Arial" w:hAnsi="Arial" w:cs="Arial"/>
          <w:sz w:val="24"/>
          <w:szCs w:val="24"/>
        </w:rPr>
      </w:pPr>
      <w:r w:rsidRPr="00CE576D">
        <w:rPr>
          <w:rFonts w:ascii="Arial" w:hAnsi="Arial" w:cs="Arial"/>
          <w:sz w:val="24"/>
          <w:szCs w:val="24"/>
        </w:rPr>
        <w:t>Beneath his sharp wit and pragmatic nature, Sedgwick carries the burden of a past he does not fully understand—one that ties him to a legendary entity from the underworld, Mephistopheles. This connection, though a source of knowledge and power, is also a constant internal struggle that threatens his sanity and tests his moral compass.</w:t>
      </w:r>
    </w:p>
    <w:p w14:paraId="67424A4C"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7EE19B92">
          <v:rect id="_x0000_i1074" style="width:0;height:1.5pt" o:hralign="center" o:hrstd="t" o:hr="t" fillcolor="#a0a0a0" stroked="f"/>
        </w:pict>
      </w:r>
    </w:p>
    <w:p w14:paraId="752938B2"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Personality &amp; Traits</w:t>
      </w:r>
    </w:p>
    <w:p w14:paraId="497104DE" w14:textId="77777777" w:rsidR="00CE576D" w:rsidRPr="00CE576D" w:rsidRDefault="00CE576D" w:rsidP="00CE576D">
      <w:pPr>
        <w:rPr>
          <w:rFonts w:ascii="Arial" w:hAnsi="Arial" w:cs="Arial"/>
          <w:sz w:val="24"/>
          <w:szCs w:val="24"/>
        </w:rPr>
      </w:pP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Highly Perceptive &amp; Intuitive</w:t>
      </w:r>
      <w:r w:rsidRPr="00CE576D">
        <w:rPr>
          <w:rFonts w:ascii="Arial" w:hAnsi="Arial" w:cs="Arial"/>
          <w:sz w:val="24"/>
          <w:szCs w:val="24"/>
        </w:rPr>
        <w:t xml:space="preserve"> – Sees patterns and connections that others overlook, making him an exceptional detective.</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Cynical Yet Committed</w:t>
      </w:r>
      <w:r w:rsidRPr="00CE576D">
        <w:rPr>
          <w:rFonts w:ascii="Arial" w:hAnsi="Arial" w:cs="Arial"/>
          <w:sz w:val="24"/>
          <w:szCs w:val="24"/>
        </w:rPr>
        <w:t xml:space="preserve"> – He has little faith in humanity but remains dedicated to uncovering the truth.</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Resourceful &amp; Unconventional</w:t>
      </w:r>
      <w:r w:rsidRPr="00CE576D">
        <w:rPr>
          <w:rFonts w:ascii="Arial" w:hAnsi="Arial" w:cs="Arial"/>
          <w:sz w:val="24"/>
          <w:szCs w:val="24"/>
        </w:rPr>
        <w:t xml:space="preserve"> – Uses unorthodox methods, often bending the rules to get results.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Occult Expert &amp; Mystical Investigator</w:t>
      </w:r>
      <w:r w:rsidRPr="00CE576D">
        <w:rPr>
          <w:rFonts w:ascii="Arial" w:hAnsi="Arial" w:cs="Arial"/>
          <w:sz w:val="24"/>
          <w:szCs w:val="24"/>
        </w:rPr>
        <w:t xml:space="preserve"> – Has deep knowledge of ancient rituals, secret societies, and hidden histories.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Fearless in the Face of Danger</w:t>
      </w:r>
      <w:r w:rsidRPr="00CE576D">
        <w:rPr>
          <w:rFonts w:ascii="Arial" w:hAnsi="Arial" w:cs="Arial"/>
          <w:sz w:val="24"/>
          <w:szCs w:val="24"/>
        </w:rPr>
        <w:t xml:space="preserve"> – His exposure to the supernatural has hardened him against fear.</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Troubled but Functional</w:t>
      </w:r>
      <w:r w:rsidRPr="00CE576D">
        <w:rPr>
          <w:rFonts w:ascii="Arial" w:hAnsi="Arial" w:cs="Arial"/>
          <w:sz w:val="24"/>
          <w:szCs w:val="24"/>
        </w:rPr>
        <w:t xml:space="preserve"> – Struggles with his connection to Mephistopheles but </w:t>
      </w:r>
      <w:r w:rsidRPr="00CE576D">
        <w:rPr>
          <w:rFonts w:ascii="Arial" w:hAnsi="Arial" w:cs="Arial"/>
          <w:sz w:val="24"/>
          <w:szCs w:val="24"/>
        </w:rPr>
        <w:lastRenderedPageBreak/>
        <w:t>continues to use it as a tool for understanding.</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 xml:space="preserve">Dark Sense of </w:t>
      </w:r>
      <w:proofErr w:type="spellStart"/>
      <w:r w:rsidRPr="00CE576D">
        <w:rPr>
          <w:rFonts w:ascii="Arial" w:hAnsi="Arial" w:cs="Arial"/>
          <w:b/>
          <w:bCs/>
          <w:sz w:val="24"/>
          <w:szCs w:val="24"/>
        </w:rPr>
        <w:t>Humor</w:t>
      </w:r>
      <w:proofErr w:type="spellEnd"/>
      <w:r w:rsidRPr="00CE576D">
        <w:rPr>
          <w:rFonts w:ascii="Arial" w:hAnsi="Arial" w:cs="Arial"/>
          <w:sz w:val="24"/>
          <w:szCs w:val="24"/>
        </w:rPr>
        <w:t xml:space="preserve"> – A coping mechanism for the horrors he encounters.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Magickal Practitioner &amp; Spirit Summoner</w:t>
      </w:r>
      <w:r w:rsidRPr="00CE576D">
        <w:rPr>
          <w:rFonts w:ascii="Arial" w:hAnsi="Arial" w:cs="Arial"/>
          <w:sz w:val="24"/>
          <w:szCs w:val="24"/>
        </w:rPr>
        <w:t xml:space="preserve"> – Capable of invoking and interacting with supernatural entities, including protectors and adversaries.</w:t>
      </w:r>
    </w:p>
    <w:p w14:paraId="0FD48A66"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301A2155">
          <v:rect id="_x0000_i1075" style="width:0;height:1.5pt" o:hralign="center" o:hrstd="t" o:hr="t" fillcolor="#a0a0a0" stroked="f"/>
        </w:pict>
      </w:r>
    </w:p>
    <w:p w14:paraId="67CE250C"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Background &amp; Expertise</w:t>
      </w:r>
    </w:p>
    <w:p w14:paraId="6A702DD3" w14:textId="77777777" w:rsidR="00CE576D" w:rsidRPr="00CE576D" w:rsidRDefault="00CE576D" w:rsidP="00CE576D">
      <w:pPr>
        <w:rPr>
          <w:rFonts w:ascii="Arial" w:hAnsi="Arial" w:cs="Arial"/>
          <w:sz w:val="24"/>
          <w:szCs w:val="24"/>
        </w:rPr>
      </w:pP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Former Law Enforcement Officer</w:t>
      </w:r>
      <w:r w:rsidRPr="00CE576D">
        <w:rPr>
          <w:rFonts w:ascii="Arial" w:hAnsi="Arial" w:cs="Arial"/>
          <w:sz w:val="24"/>
          <w:szCs w:val="24"/>
        </w:rPr>
        <w:t xml:space="preserve"> – Experienced in criminal investigations and forensic analysis.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Expert in Surveillance &amp; Counterintelligence</w:t>
      </w:r>
      <w:r w:rsidRPr="00CE576D">
        <w:rPr>
          <w:rFonts w:ascii="Arial" w:hAnsi="Arial" w:cs="Arial"/>
          <w:sz w:val="24"/>
          <w:szCs w:val="24"/>
        </w:rPr>
        <w:t xml:space="preserve"> – Knows how to track, infiltrate, and extract information from secretive organizations.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Occult &amp; Esoteric Researcher</w:t>
      </w:r>
      <w:r w:rsidRPr="00CE576D">
        <w:rPr>
          <w:rFonts w:ascii="Arial" w:hAnsi="Arial" w:cs="Arial"/>
          <w:sz w:val="24"/>
          <w:szCs w:val="24"/>
        </w:rPr>
        <w:t xml:space="preserve"> – Well-versed in hidden knowledge, historical mysteries, and supernatural events.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Combat &amp; Defensive Tactics</w:t>
      </w:r>
      <w:r w:rsidRPr="00CE576D">
        <w:rPr>
          <w:rFonts w:ascii="Arial" w:hAnsi="Arial" w:cs="Arial"/>
          <w:sz w:val="24"/>
          <w:szCs w:val="24"/>
        </w:rPr>
        <w:t xml:space="preserve"> – Trained in </w:t>
      </w:r>
      <w:proofErr w:type="spellStart"/>
      <w:r w:rsidRPr="00CE576D">
        <w:rPr>
          <w:rFonts w:ascii="Arial" w:hAnsi="Arial" w:cs="Arial"/>
          <w:sz w:val="24"/>
          <w:szCs w:val="24"/>
        </w:rPr>
        <w:t>self-defense</w:t>
      </w:r>
      <w:proofErr w:type="spellEnd"/>
      <w:r w:rsidRPr="00CE576D">
        <w:rPr>
          <w:rFonts w:ascii="Arial" w:hAnsi="Arial" w:cs="Arial"/>
          <w:sz w:val="24"/>
          <w:szCs w:val="24"/>
        </w:rPr>
        <w:t>, firearms, and hand-to-hand combat.</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Security &amp; Risk Assessment Consultant</w:t>
      </w:r>
      <w:r w:rsidRPr="00CE576D">
        <w:rPr>
          <w:rFonts w:ascii="Arial" w:hAnsi="Arial" w:cs="Arial"/>
          <w:sz w:val="24"/>
          <w:szCs w:val="24"/>
        </w:rPr>
        <w:t xml:space="preserve"> – Advises on high-profile security threats involving esoteric elements.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Interdimensional &amp; Paranormal Studies</w:t>
      </w:r>
      <w:r w:rsidRPr="00CE576D">
        <w:rPr>
          <w:rFonts w:ascii="Arial" w:hAnsi="Arial" w:cs="Arial"/>
          <w:sz w:val="24"/>
          <w:szCs w:val="24"/>
        </w:rPr>
        <w:t xml:space="preserve"> – Understands the mechanics of different spiritual planes and their influence on human existence.</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Active in International Organizations &amp; Diplomatic Circles</w:t>
      </w:r>
      <w:r w:rsidRPr="00CE576D">
        <w:rPr>
          <w:rFonts w:ascii="Arial" w:hAnsi="Arial" w:cs="Arial"/>
          <w:sz w:val="24"/>
          <w:szCs w:val="24"/>
        </w:rPr>
        <w:t xml:space="preserve"> – Maintains connections with elite institutions, granting him access to crucial information and resources.</w:t>
      </w:r>
    </w:p>
    <w:p w14:paraId="6C9AEA24"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757D85EE">
          <v:rect id="_x0000_i1076" style="width:0;height:1.5pt" o:hralign="center" o:hrstd="t" o:hr="t" fillcolor="#a0a0a0" stroked="f"/>
        </w:pict>
      </w:r>
    </w:p>
    <w:p w14:paraId="0E1555E7"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Relationship with Aurora Tara</w:t>
      </w:r>
    </w:p>
    <w:p w14:paraId="638D24E8" w14:textId="77777777" w:rsidR="00CE576D" w:rsidRPr="00CE576D" w:rsidRDefault="00CE576D" w:rsidP="00CE576D">
      <w:pPr>
        <w:rPr>
          <w:rFonts w:ascii="Arial" w:hAnsi="Arial" w:cs="Arial"/>
          <w:sz w:val="24"/>
          <w:szCs w:val="24"/>
        </w:rPr>
      </w:pP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Philosophical Opposites, Yet Intrinsically Connected</w:t>
      </w:r>
      <w:r w:rsidRPr="00CE576D">
        <w:rPr>
          <w:rFonts w:ascii="Arial" w:hAnsi="Arial" w:cs="Arial"/>
          <w:sz w:val="24"/>
          <w:szCs w:val="24"/>
        </w:rPr>
        <w:t xml:space="preserve"> – Sedgwick believes humanity is doomed, while Aurora insists there is hope—</w:t>
      </w:r>
      <w:proofErr w:type="spellStart"/>
      <w:r w:rsidRPr="00CE576D">
        <w:rPr>
          <w:rFonts w:ascii="Arial" w:hAnsi="Arial" w:cs="Arial"/>
          <w:sz w:val="24"/>
          <w:szCs w:val="24"/>
        </w:rPr>
        <w:t>fueling</w:t>
      </w:r>
      <w:proofErr w:type="spellEnd"/>
      <w:r w:rsidRPr="00CE576D">
        <w:rPr>
          <w:rFonts w:ascii="Arial" w:hAnsi="Arial" w:cs="Arial"/>
          <w:sz w:val="24"/>
          <w:szCs w:val="24"/>
        </w:rPr>
        <w:t xml:space="preserve"> ongoing debates.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Occult vs. Psychological Approach</w:t>
      </w:r>
      <w:r w:rsidRPr="00CE576D">
        <w:rPr>
          <w:rFonts w:ascii="Arial" w:hAnsi="Arial" w:cs="Arial"/>
          <w:sz w:val="24"/>
          <w:szCs w:val="24"/>
        </w:rPr>
        <w:t xml:space="preserve"> – Where Aurora seeks rational explanations, Sedgwick embraces esoteric solutions.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Undeniable Chemistry, Unresolved Tension</w:t>
      </w:r>
      <w:r w:rsidRPr="00CE576D">
        <w:rPr>
          <w:rFonts w:ascii="Arial" w:hAnsi="Arial" w:cs="Arial"/>
          <w:sz w:val="24"/>
          <w:szCs w:val="24"/>
        </w:rPr>
        <w:t xml:space="preserve"> – Their intellectual sparring and differing worldviews create a unique bond.</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Conflicted Over Mephistopheles</w:t>
      </w:r>
      <w:r w:rsidRPr="00CE576D">
        <w:rPr>
          <w:rFonts w:ascii="Arial" w:hAnsi="Arial" w:cs="Arial"/>
          <w:sz w:val="24"/>
          <w:szCs w:val="24"/>
        </w:rPr>
        <w:t xml:space="preserve"> – Aurora struggles to accept Sedgwick’s connection to underworld forces, fearing its consequences.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The Chaos to Her Order</w:t>
      </w:r>
      <w:r w:rsidRPr="00CE576D">
        <w:rPr>
          <w:rFonts w:ascii="Arial" w:hAnsi="Arial" w:cs="Arial"/>
          <w:sz w:val="24"/>
          <w:szCs w:val="24"/>
        </w:rPr>
        <w:t xml:space="preserve"> – Where Aurora is meticulous and methodical, Sedgwick thrives in uncertainty and improvisation.</w:t>
      </w:r>
    </w:p>
    <w:p w14:paraId="38CDB5A5"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6B87E34F">
          <v:rect id="_x0000_i1077" style="width:0;height:1.5pt" o:hralign="center" o:hrstd="t" o:hr="t" fillcolor="#a0a0a0" stroked="f"/>
        </w:pict>
      </w:r>
    </w:p>
    <w:p w14:paraId="46BE3ADB"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Sedgwick’s Unique Abilities</w:t>
      </w:r>
    </w:p>
    <w:p w14:paraId="0AE4BB14" w14:textId="77777777" w:rsidR="00CE576D" w:rsidRPr="00CE576D" w:rsidRDefault="00CE576D" w:rsidP="00CE576D">
      <w:pPr>
        <w:rPr>
          <w:rFonts w:ascii="Arial" w:hAnsi="Arial" w:cs="Arial"/>
          <w:sz w:val="24"/>
          <w:szCs w:val="24"/>
        </w:rPr>
      </w:pP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Master Investigator</w:t>
      </w:r>
      <w:r w:rsidRPr="00CE576D">
        <w:rPr>
          <w:rFonts w:ascii="Arial" w:hAnsi="Arial" w:cs="Arial"/>
          <w:sz w:val="24"/>
          <w:szCs w:val="24"/>
        </w:rPr>
        <w:t xml:space="preserve"> – His experience and knowledge allow him to solve cases deemed unsolvable.</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Occult Practitioner</w:t>
      </w:r>
      <w:r w:rsidRPr="00CE576D">
        <w:rPr>
          <w:rFonts w:ascii="Arial" w:hAnsi="Arial" w:cs="Arial"/>
          <w:sz w:val="24"/>
          <w:szCs w:val="24"/>
        </w:rPr>
        <w:t xml:space="preserve"> – Can perform rituals, summon protector spirits, and ward off malevolent forces.</w:t>
      </w:r>
      <w:r w:rsidRPr="00CE576D">
        <w:rPr>
          <w:rFonts w:ascii="Arial" w:hAnsi="Arial" w:cs="Arial"/>
          <w:sz w:val="24"/>
          <w:szCs w:val="24"/>
        </w:rPr>
        <w:br/>
      </w:r>
      <w:r w:rsidRPr="00CE576D">
        <w:rPr>
          <w:rFonts w:ascii="Segoe UI Symbol" w:hAnsi="Segoe UI Symbol" w:cs="Segoe UI Symbol"/>
          <w:sz w:val="24"/>
          <w:szCs w:val="24"/>
        </w:rPr>
        <w:lastRenderedPageBreak/>
        <w:t>✔</w:t>
      </w:r>
      <w:r w:rsidRPr="00CE576D">
        <w:rPr>
          <w:rFonts w:ascii="Arial" w:hAnsi="Arial" w:cs="Arial"/>
          <w:sz w:val="24"/>
          <w:szCs w:val="24"/>
        </w:rPr>
        <w:t xml:space="preserve"> </w:t>
      </w:r>
      <w:r w:rsidRPr="00CE576D">
        <w:rPr>
          <w:rFonts w:ascii="Arial" w:hAnsi="Arial" w:cs="Arial"/>
          <w:b/>
          <w:bCs/>
          <w:sz w:val="24"/>
          <w:szCs w:val="24"/>
        </w:rPr>
        <w:t>Connection to Mephistopheles</w:t>
      </w:r>
      <w:r w:rsidRPr="00CE576D">
        <w:rPr>
          <w:rFonts w:ascii="Arial" w:hAnsi="Arial" w:cs="Arial"/>
          <w:sz w:val="24"/>
          <w:szCs w:val="24"/>
        </w:rPr>
        <w:t xml:space="preserve"> – Grants him supernatural insight but at a personal cost.</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Skilled in Espionage &amp; Deception</w:t>
      </w:r>
      <w:r w:rsidRPr="00CE576D">
        <w:rPr>
          <w:rFonts w:ascii="Arial" w:hAnsi="Arial" w:cs="Arial"/>
          <w:sz w:val="24"/>
          <w:szCs w:val="24"/>
        </w:rPr>
        <w:t xml:space="preserve"> – Knows how to navigate power structures and manipulate outcomes.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Unwavering in the Face of Horror</w:t>
      </w:r>
      <w:r w:rsidRPr="00CE576D">
        <w:rPr>
          <w:rFonts w:ascii="Arial" w:hAnsi="Arial" w:cs="Arial"/>
          <w:sz w:val="24"/>
          <w:szCs w:val="24"/>
        </w:rPr>
        <w:t xml:space="preserve"> – His exposure to the dark corners of existence has left him fearless.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Highly Adaptive</w:t>
      </w:r>
      <w:r w:rsidRPr="00CE576D">
        <w:rPr>
          <w:rFonts w:ascii="Arial" w:hAnsi="Arial" w:cs="Arial"/>
          <w:sz w:val="24"/>
          <w:szCs w:val="24"/>
        </w:rPr>
        <w:t xml:space="preserve"> – Excels at thinking on his feet and responding to unpredictable threats.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Well-Connected in Elite Circles</w:t>
      </w:r>
      <w:r w:rsidRPr="00CE576D">
        <w:rPr>
          <w:rFonts w:ascii="Arial" w:hAnsi="Arial" w:cs="Arial"/>
          <w:sz w:val="24"/>
          <w:szCs w:val="24"/>
        </w:rPr>
        <w:t xml:space="preserve"> – His affiliations with international organizations grant him access to powerful resources.</w:t>
      </w:r>
    </w:p>
    <w:p w14:paraId="03E9A7BD"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5728449C">
          <v:rect id="_x0000_i1078" style="width:0;height:1.5pt" o:hralign="center" o:hrstd="t" o:hr="t" fillcolor="#a0a0a0" stroked="f"/>
        </w:pict>
      </w:r>
    </w:p>
    <w:p w14:paraId="35D4BD5A"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Sedgwick’s Greatest Strengths</w:t>
      </w:r>
    </w:p>
    <w:p w14:paraId="3D70E84F" w14:textId="77777777" w:rsidR="00CE576D" w:rsidRPr="00CE576D" w:rsidRDefault="00CE576D" w:rsidP="00CE576D">
      <w:pPr>
        <w:rPr>
          <w:rFonts w:ascii="Arial" w:hAnsi="Arial" w:cs="Arial"/>
          <w:sz w:val="24"/>
          <w:szCs w:val="24"/>
        </w:rPr>
      </w:pP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Brilliant Problem Solver</w:t>
      </w:r>
      <w:r w:rsidRPr="00CE576D">
        <w:rPr>
          <w:rFonts w:ascii="Arial" w:hAnsi="Arial" w:cs="Arial"/>
          <w:sz w:val="24"/>
          <w:szCs w:val="24"/>
        </w:rPr>
        <w:t xml:space="preserve"> – Finds answers where no one else can.</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A Reluctant but Effective Leader</w:t>
      </w:r>
      <w:r w:rsidRPr="00CE576D">
        <w:rPr>
          <w:rFonts w:ascii="Arial" w:hAnsi="Arial" w:cs="Arial"/>
          <w:sz w:val="24"/>
          <w:szCs w:val="24"/>
        </w:rPr>
        <w:t xml:space="preserve"> – Others are drawn to his confidence and experience.</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Emotionally Tough</w:t>
      </w:r>
      <w:r w:rsidRPr="00CE576D">
        <w:rPr>
          <w:rFonts w:ascii="Arial" w:hAnsi="Arial" w:cs="Arial"/>
          <w:sz w:val="24"/>
          <w:szCs w:val="24"/>
        </w:rPr>
        <w:t xml:space="preserve"> – Can endure immense psychological strain without breaking.</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Master of Hidden Knowledge</w:t>
      </w:r>
      <w:r w:rsidRPr="00CE576D">
        <w:rPr>
          <w:rFonts w:ascii="Arial" w:hAnsi="Arial" w:cs="Arial"/>
          <w:sz w:val="24"/>
          <w:szCs w:val="24"/>
        </w:rPr>
        <w:t xml:space="preserve"> – Knows things most people would rather not.</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Exceptional at Gathering Intelligence</w:t>
      </w:r>
      <w:r w:rsidRPr="00CE576D">
        <w:rPr>
          <w:rFonts w:ascii="Arial" w:hAnsi="Arial" w:cs="Arial"/>
          <w:sz w:val="24"/>
          <w:szCs w:val="24"/>
        </w:rPr>
        <w:t xml:space="preserve"> – Can extract information from almost any source.</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Unorthodox but Effective</w:t>
      </w:r>
      <w:r w:rsidRPr="00CE576D">
        <w:rPr>
          <w:rFonts w:ascii="Arial" w:hAnsi="Arial" w:cs="Arial"/>
          <w:sz w:val="24"/>
          <w:szCs w:val="24"/>
        </w:rPr>
        <w:t xml:space="preserve"> – Gets results by unconventional means.</w:t>
      </w:r>
    </w:p>
    <w:p w14:paraId="2F8CE489"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3EDCF8B4">
          <v:rect id="_x0000_i1079" style="width:0;height:1.5pt" o:hralign="center" o:hrstd="t" o:hr="t" fillcolor="#a0a0a0" stroked="f"/>
        </w:pict>
      </w:r>
    </w:p>
    <w:p w14:paraId="4B281A56"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Sedgwick’s Greatest Weaknesses</w:t>
      </w:r>
    </w:p>
    <w:p w14:paraId="5C87226B" w14:textId="77777777" w:rsidR="00CE576D" w:rsidRPr="00CE576D" w:rsidRDefault="00CE576D" w:rsidP="00CE576D">
      <w:pPr>
        <w:rPr>
          <w:rFonts w:ascii="Arial" w:hAnsi="Arial" w:cs="Arial"/>
          <w:sz w:val="24"/>
          <w:szCs w:val="24"/>
        </w:rPr>
      </w:pP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Deeply Mistrustful</w:t>
      </w:r>
      <w:r w:rsidRPr="00CE576D">
        <w:rPr>
          <w:rFonts w:ascii="Arial" w:hAnsi="Arial" w:cs="Arial"/>
          <w:sz w:val="24"/>
          <w:szCs w:val="24"/>
        </w:rPr>
        <w:t xml:space="preserve"> – Has difficulty forming genuine alliances, expecting betrayal at every turn.</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Prone to Obsession</w:t>
      </w:r>
      <w:r w:rsidRPr="00CE576D">
        <w:rPr>
          <w:rFonts w:ascii="Arial" w:hAnsi="Arial" w:cs="Arial"/>
          <w:sz w:val="24"/>
          <w:szCs w:val="24"/>
        </w:rPr>
        <w:t xml:space="preserve"> – Becomes fixated on unraveling mysteries at the expense of his well-being.</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Burdened by His Connection to Mephistopheles</w:t>
      </w:r>
      <w:r w:rsidRPr="00CE576D">
        <w:rPr>
          <w:rFonts w:ascii="Arial" w:hAnsi="Arial" w:cs="Arial"/>
          <w:sz w:val="24"/>
          <w:szCs w:val="24"/>
        </w:rPr>
        <w:t xml:space="preserve"> – Cannot escape the influence of his past lives.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Reckless &amp; Stubborn</w:t>
      </w:r>
      <w:r w:rsidRPr="00CE576D">
        <w:rPr>
          <w:rFonts w:ascii="Arial" w:hAnsi="Arial" w:cs="Arial"/>
          <w:sz w:val="24"/>
          <w:szCs w:val="24"/>
        </w:rPr>
        <w:t xml:space="preserve"> – Willing to break the rules and endanger himself for the truth.</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Socially Isolated</w:t>
      </w:r>
      <w:r w:rsidRPr="00CE576D">
        <w:rPr>
          <w:rFonts w:ascii="Arial" w:hAnsi="Arial" w:cs="Arial"/>
          <w:sz w:val="24"/>
          <w:szCs w:val="24"/>
        </w:rPr>
        <w:t xml:space="preserve"> – Struggles with forming close, lasting relationships.</w:t>
      </w:r>
      <w:r w:rsidRPr="00CE576D">
        <w:rPr>
          <w:rFonts w:ascii="Arial" w:hAnsi="Arial" w:cs="Arial"/>
          <w:sz w:val="24"/>
          <w:szCs w:val="24"/>
        </w:rPr>
        <w:br/>
      </w:r>
      <w:r w:rsidRPr="00CE576D">
        <w:rPr>
          <w:rFonts w:ascii="Segoe UI Symbol" w:hAnsi="Segoe UI Symbol" w:cs="Segoe UI Symbol"/>
          <w:sz w:val="24"/>
          <w:szCs w:val="24"/>
        </w:rPr>
        <w:t>✖</w:t>
      </w:r>
      <w:r w:rsidRPr="00CE576D">
        <w:rPr>
          <w:rFonts w:ascii="Arial" w:hAnsi="Arial" w:cs="Arial"/>
          <w:sz w:val="24"/>
          <w:szCs w:val="24"/>
        </w:rPr>
        <w:t xml:space="preserve"> </w:t>
      </w:r>
      <w:r w:rsidRPr="00CE576D">
        <w:rPr>
          <w:rFonts w:ascii="Arial" w:hAnsi="Arial" w:cs="Arial"/>
          <w:b/>
          <w:bCs/>
          <w:sz w:val="24"/>
          <w:szCs w:val="24"/>
        </w:rPr>
        <w:t>Carries Deep Emotional Trauma</w:t>
      </w:r>
      <w:r w:rsidRPr="00CE576D">
        <w:rPr>
          <w:rFonts w:ascii="Arial" w:hAnsi="Arial" w:cs="Arial"/>
          <w:sz w:val="24"/>
          <w:szCs w:val="24"/>
        </w:rPr>
        <w:t xml:space="preserve"> – Haunted by past cases and failures.</w:t>
      </w:r>
    </w:p>
    <w:p w14:paraId="47404028" w14:textId="77777777" w:rsidR="00CE576D" w:rsidRPr="00CE576D" w:rsidRDefault="00CE576D" w:rsidP="00CE576D">
      <w:pPr>
        <w:rPr>
          <w:rFonts w:ascii="Arial" w:hAnsi="Arial" w:cs="Arial"/>
          <w:sz w:val="24"/>
          <w:szCs w:val="24"/>
        </w:rPr>
      </w:pPr>
      <w:r w:rsidRPr="00CE576D">
        <w:rPr>
          <w:rFonts w:ascii="Arial" w:hAnsi="Arial" w:cs="Arial"/>
          <w:sz w:val="24"/>
          <w:szCs w:val="24"/>
        </w:rPr>
        <w:pict w14:anchorId="3E3DD7AC">
          <v:rect id="_x0000_i1080" style="width:0;height:1.5pt" o:hralign="center" o:hrstd="t" o:hr="t" fillcolor="#a0a0a0" stroked="f"/>
        </w:pict>
      </w:r>
    </w:p>
    <w:p w14:paraId="06EA1DD8" w14:textId="77777777" w:rsidR="00CE576D" w:rsidRPr="00CE576D" w:rsidRDefault="00CE576D" w:rsidP="00CE576D">
      <w:pPr>
        <w:rPr>
          <w:rFonts w:ascii="Arial" w:hAnsi="Arial" w:cs="Arial"/>
          <w:b/>
          <w:bCs/>
          <w:sz w:val="24"/>
          <w:szCs w:val="24"/>
        </w:rPr>
      </w:pPr>
      <w:r w:rsidRPr="00CE576D">
        <w:rPr>
          <w:rFonts w:ascii="Arial" w:hAnsi="Arial" w:cs="Arial"/>
          <w:b/>
          <w:bCs/>
          <w:sz w:val="24"/>
          <w:szCs w:val="24"/>
        </w:rPr>
        <w:t>Why Sedgwick Lobel is a Unique Character for TV</w:t>
      </w:r>
    </w:p>
    <w:p w14:paraId="5E879CBE" w14:textId="77777777" w:rsidR="00CE576D" w:rsidRPr="00CE576D" w:rsidRDefault="00CE576D" w:rsidP="00CE576D">
      <w:pPr>
        <w:rPr>
          <w:rFonts w:ascii="Arial" w:hAnsi="Arial" w:cs="Arial"/>
          <w:sz w:val="24"/>
          <w:szCs w:val="24"/>
        </w:rPr>
      </w:pPr>
      <w:r w:rsidRPr="00CE576D">
        <w:rPr>
          <w:rFonts w:ascii="Arial" w:hAnsi="Arial" w:cs="Arial"/>
          <w:sz w:val="24"/>
          <w:szCs w:val="24"/>
        </w:rPr>
        <w:t xml:space="preserve">Sedgwick is the </w:t>
      </w:r>
      <w:r w:rsidRPr="00CE576D">
        <w:rPr>
          <w:rFonts w:ascii="Arial" w:hAnsi="Arial" w:cs="Arial"/>
          <w:b/>
          <w:bCs/>
          <w:sz w:val="24"/>
          <w:szCs w:val="24"/>
        </w:rPr>
        <w:t>perfect blend of investigator, rogue scholar, and reluctant mystic</w:t>
      </w:r>
      <w:r w:rsidRPr="00CE576D">
        <w:rPr>
          <w:rFonts w:ascii="Arial" w:hAnsi="Arial" w:cs="Arial"/>
          <w:sz w:val="24"/>
          <w:szCs w:val="24"/>
        </w:rPr>
        <w:t xml:space="preserve">. His character embodies the age-old battle between skepticism and belief, logic and mysticism, order and chaos. His </w:t>
      </w:r>
      <w:r w:rsidRPr="00CE576D">
        <w:rPr>
          <w:rFonts w:ascii="Arial" w:hAnsi="Arial" w:cs="Arial"/>
          <w:b/>
          <w:bCs/>
          <w:sz w:val="24"/>
          <w:szCs w:val="24"/>
        </w:rPr>
        <w:t>connection to Mephistopheles</w:t>
      </w:r>
      <w:r w:rsidRPr="00CE576D">
        <w:rPr>
          <w:rFonts w:ascii="Arial" w:hAnsi="Arial" w:cs="Arial"/>
          <w:sz w:val="24"/>
          <w:szCs w:val="24"/>
        </w:rPr>
        <w:t xml:space="preserve"> adds an unpredictable supernatural element, making him a deeply flawed but </w:t>
      </w:r>
      <w:r w:rsidRPr="00CE576D">
        <w:rPr>
          <w:rFonts w:ascii="Arial" w:hAnsi="Arial" w:cs="Arial"/>
          <w:b/>
          <w:bCs/>
          <w:sz w:val="24"/>
          <w:szCs w:val="24"/>
        </w:rPr>
        <w:t>compelling anti-hero.</w:t>
      </w:r>
    </w:p>
    <w:p w14:paraId="1395047C" w14:textId="77777777" w:rsidR="00CE576D" w:rsidRPr="00CE576D" w:rsidRDefault="00CE576D" w:rsidP="00CE576D">
      <w:pPr>
        <w:rPr>
          <w:rFonts w:ascii="Arial" w:hAnsi="Arial" w:cs="Arial"/>
          <w:sz w:val="24"/>
          <w:szCs w:val="24"/>
        </w:rPr>
      </w:pPr>
      <w:r w:rsidRPr="00CE576D">
        <w:rPr>
          <w:rFonts w:ascii="Arial" w:hAnsi="Arial" w:cs="Arial"/>
          <w:sz w:val="24"/>
          <w:szCs w:val="24"/>
        </w:rPr>
        <w:lastRenderedPageBreak/>
        <w:t xml:space="preserve">His relationship with Aurora is </w:t>
      </w:r>
      <w:r w:rsidRPr="00CE576D">
        <w:rPr>
          <w:rFonts w:ascii="Arial" w:hAnsi="Arial" w:cs="Arial"/>
          <w:b/>
          <w:bCs/>
          <w:sz w:val="24"/>
          <w:szCs w:val="24"/>
        </w:rPr>
        <w:t>at the heart of the series</w:t>
      </w:r>
      <w:r w:rsidRPr="00CE576D">
        <w:rPr>
          <w:rFonts w:ascii="Arial" w:hAnsi="Arial" w:cs="Arial"/>
          <w:sz w:val="24"/>
          <w:szCs w:val="24"/>
        </w:rPr>
        <w:t xml:space="preserve">—their </w:t>
      </w:r>
      <w:r w:rsidRPr="00CE576D">
        <w:rPr>
          <w:rFonts w:ascii="Arial" w:hAnsi="Arial" w:cs="Arial"/>
          <w:b/>
          <w:bCs/>
          <w:sz w:val="24"/>
          <w:szCs w:val="24"/>
        </w:rPr>
        <w:t>intellectual clashes, philosophical debates, and underlying connection</w:t>
      </w:r>
      <w:r w:rsidRPr="00CE576D">
        <w:rPr>
          <w:rFonts w:ascii="Arial" w:hAnsi="Arial" w:cs="Arial"/>
          <w:sz w:val="24"/>
          <w:szCs w:val="24"/>
        </w:rPr>
        <w:t xml:space="preserve"> drive the show’s emotional core. Sedgwick isn’t just solving mysteries; he’s fighting for his own </w:t>
      </w:r>
      <w:r w:rsidRPr="00CE576D">
        <w:rPr>
          <w:rFonts w:ascii="Arial" w:hAnsi="Arial" w:cs="Arial"/>
          <w:b/>
          <w:bCs/>
          <w:sz w:val="24"/>
          <w:szCs w:val="24"/>
        </w:rPr>
        <w:t>redemption, sanity, and understanding of his place in a universe far darker and stranger than he ever imagined.</w:t>
      </w:r>
    </w:p>
    <w:p w14:paraId="21F9A75F" w14:textId="77777777" w:rsidR="00530A36" w:rsidRDefault="00530A36"/>
    <w:sectPr w:rsidR="00530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6D"/>
    <w:rsid w:val="001F249F"/>
    <w:rsid w:val="0022155C"/>
    <w:rsid w:val="0033643C"/>
    <w:rsid w:val="00390D3F"/>
    <w:rsid w:val="00530A36"/>
    <w:rsid w:val="0088343F"/>
    <w:rsid w:val="00CE576D"/>
    <w:rsid w:val="00F346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E6E12"/>
  <w15:chartTrackingRefBased/>
  <w15:docId w15:val="{6DF8AEEE-347E-4B02-9F6C-8BD0D1EFC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7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7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7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7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7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7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7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7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7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76D"/>
    <w:rPr>
      <w:rFonts w:eastAsiaTheme="majorEastAsia" w:cstheme="majorBidi"/>
      <w:color w:val="272727" w:themeColor="text1" w:themeTint="D8"/>
    </w:rPr>
  </w:style>
  <w:style w:type="paragraph" w:styleId="Title">
    <w:name w:val="Title"/>
    <w:basedOn w:val="Normal"/>
    <w:next w:val="Normal"/>
    <w:link w:val="TitleChar"/>
    <w:uiPriority w:val="10"/>
    <w:qFormat/>
    <w:rsid w:val="00CE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76D"/>
    <w:pPr>
      <w:spacing w:before="160"/>
      <w:jc w:val="center"/>
    </w:pPr>
    <w:rPr>
      <w:i/>
      <w:iCs/>
      <w:color w:val="404040" w:themeColor="text1" w:themeTint="BF"/>
    </w:rPr>
  </w:style>
  <w:style w:type="character" w:customStyle="1" w:styleId="QuoteChar">
    <w:name w:val="Quote Char"/>
    <w:basedOn w:val="DefaultParagraphFont"/>
    <w:link w:val="Quote"/>
    <w:uiPriority w:val="29"/>
    <w:rsid w:val="00CE576D"/>
    <w:rPr>
      <w:i/>
      <w:iCs/>
      <w:color w:val="404040" w:themeColor="text1" w:themeTint="BF"/>
    </w:rPr>
  </w:style>
  <w:style w:type="paragraph" w:styleId="ListParagraph">
    <w:name w:val="List Paragraph"/>
    <w:basedOn w:val="Normal"/>
    <w:uiPriority w:val="34"/>
    <w:qFormat/>
    <w:rsid w:val="00CE576D"/>
    <w:pPr>
      <w:ind w:left="720"/>
      <w:contextualSpacing/>
    </w:pPr>
  </w:style>
  <w:style w:type="character" w:styleId="IntenseEmphasis">
    <w:name w:val="Intense Emphasis"/>
    <w:basedOn w:val="DefaultParagraphFont"/>
    <w:uiPriority w:val="21"/>
    <w:qFormat/>
    <w:rsid w:val="00CE576D"/>
    <w:rPr>
      <w:i/>
      <w:iCs/>
      <w:color w:val="0F4761" w:themeColor="accent1" w:themeShade="BF"/>
    </w:rPr>
  </w:style>
  <w:style w:type="paragraph" w:styleId="IntenseQuote">
    <w:name w:val="Intense Quote"/>
    <w:basedOn w:val="Normal"/>
    <w:next w:val="Normal"/>
    <w:link w:val="IntenseQuoteChar"/>
    <w:uiPriority w:val="30"/>
    <w:qFormat/>
    <w:rsid w:val="00CE57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76D"/>
    <w:rPr>
      <w:i/>
      <w:iCs/>
      <w:color w:val="0F4761" w:themeColor="accent1" w:themeShade="BF"/>
    </w:rPr>
  </w:style>
  <w:style w:type="character" w:styleId="IntenseReference">
    <w:name w:val="Intense Reference"/>
    <w:basedOn w:val="DefaultParagraphFont"/>
    <w:uiPriority w:val="32"/>
    <w:qFormat/>
    <w:rsid w:val="00CE57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088328">
      <w:bodyDiv w:val="1"/>
      <w:marLeft w:val="0"/>
      <w:marRight w:val="0"/>
      <w:marTop w:val="0"/>
      <w:marBottom w:val="0"/>
      <w:divBdr>
        <w:top w:val="none" w:sz="0" w:space="0" w:color="auto"/>
        <w:left w:val="none" w:sz="0" w:space="0" w:color="auto"/>
        <w:bottom w:val="none" w:sz="0" w:space="0" w:color="auto"/>
        <w:right w:val="none" w:sz="0" w:space="0" w:color="auto"/>
      </w:divBdr>
      <w:divsChild>
        <w:div w:id="5443464">
          <w:marLeft w:val="0"/>
          <w:marRight w:val="0"/>
          <w:marTop w:val="0"/>
          <w:marBottom w:val="0"/>
          <w:divBdr>
            <w:top w:val="none" w:sz="0" w:space="0" w:color="auto"/>
            <w:left w:val="none" w:sz="0" w:space="0" w:color="auto"/>
            <w:bottom w:val="none" w:sz="0" w:space="0" w:color="auto"/>
            <w:right w:val="none" w:sz="0" w:space="0" w:color="auto"/>
          </w:divBdr>
        </w:div>
        <w:div w:id="1360617989">
          <w:marLeft w:val="0"/>
          <w:marRight w:val="0"/>
          <w:marTop w:val="0"/>
          <w:marBottom w:val="0"/>
          <w:divBdr>
            <w:top w:val="none" w:sz="0" w:space="0" w:color="auto"/>
            <w:left w:val="none" w:sz="0" w:space="0" w:color="auto"/>
            <w:bottom w:val="none" w:sz="0" w:space="0" w:color="auto"/>
            <w:right w:val="none" w:sz="0" w:space="0" w:color="auto"/>
          </w:divBdr>
        </w:div>
        <w:div w:id="2053920146">
          <w:marLeft w:val="0"/>
          <w:marRight w:val="0"/>
          <w:marTop w:val="0"/>
          <w:marBottom w:val="0"/>
          <w:divBdr>
            <w:top w:val="none" w:sz="0" w:space="0" w:color="auto"/>
            <w:left w:val="none" w:sz="0" w:space="0" w:color="auto"/>
            <w:bottom w:val="none" w:sz="0" w:space="0" w:color="auto"/>
            <w:right w:val="none" w:sz="0" w:space="0" w:color="auto"/>
          </w:divBdr>
        </w:div>
        <w:div w:id="1912613256">
          <w:marLeft w:val="0"/>
          <w:marRight w:val="0"/>
          <w:marTop w:val="0"/>
          <w:marBottom w:val="0"/>
          <w:divBdr>
            <w:top w:val="none" w:sz="0" w:space="0" w:color="auto"/>
            <w:left w:val="none" w:sz="0" w:space="0" w:color="auto"/>
            <w:bottom w:val="none" w:sz="0" w:space="0" w:color="auto"/>
            <w:right w:val="none" w:sz="0" w:space="0" w:color="auto"/>
          </w:divBdr>
        </w:div>
        <w:div w:id="1775708590">
          <w:marLeft w:val="0"/>
          <w:marRight w:val="0"/>
          <w:marTop w:val="0"/>
          <w:marBottom w:val="0"/>
          <w:divBdr>
            <w:top w:val="none" w:sz="0" w:space="0" w:color="auto"/>
            <w:left w:val="none" w:sz="0" w:space="0" w:color="auto"/>
            <w:bottom w:val="none" w:sz="0" w:space="0" w:color="auto"/>
            <w:right w:val="none" w:sz="0" w:space="0" w:color="auto"/>
          </w:divBdr>
        </w:div>
        <w:div w:id="2083747336">
          <w:marLeft w:val="0"/>
          <w:marRight w:val="0"/>
          <w:marTop w:val="0"/>
          <w:marBottom w:val="0"/>
          <w:divBdr>
            <w:top w:val="none" w:sz="0" w:space="0" w:color="auto"/>
            <w:left w:val="none" w:sz="0" w:space="0" w:color="auto"/>
            <w:bottom w:val="none" w:sz="0" w:space="0" w:color="auto"/>
            <w:right w:val="none" w:sz="0" w:space="0" w:color="auto"/>
          </w:divBdr>
        </w:div>
        <w:div w:id="1206714788">
          <w:marLeft w:val="0"/>
          <w:marRight w:val="0"/>
          <w:marTop w:val="0"/>
          <w:marBottom w:val="0"/>
          <w:divBdr>
            <w:top w:val="none" w:sz="0" w:space="0" w:color="auto"/>
            <w:left w:val="none" w:sz="0" w:space="0" w:color="auto"/>
            <w:bottom w:val="none" w:sz="0" w:space="0" w:color="auto"/>
            <w:right w:val="none" w:sz="0" w:space="0" w:color="auto"/>
          </w:divBdr>
        </w:div>
        <w:div w:id="149908179">
          <w:marLeft w:val="0"/>
          <w:marRight w:val="0"/>
          <w:marTop w:val="0"/>
          <w:marBottom w:val="0"/>
          <w:divBdr>
            <w:top w:val="none" w:sz="0" w:space="0" w:color="auto"/>
            <w:left w:val="none" w:sz="0" w:space="0" w:color="auto"/>
            <w:bottom w:val="none" w:sz="0" w:space="0" w:color="auto"/>
            <w:right w:val="none" w:sz="0" w:space="0" w:color="auto"/>
          </w:divBdr>
        </w:div>
      </w:divsChild>
    </w:div>
    <w:div w:id="1848670073">
      <w:bodyDiv w:val="1"/>
      <w:marLeft w:val="0"/>
      <w:marRight w:val="0"/>
      <w:marTop w:val="0"/>
      <w:marBottom w:val="0"/>
      <w:divBdr>
        <w:top w:val="none" w:sz="0" w:space="0" w:color="auto"/>
        <w:left w:val="none" w:sz="0" w:space="0" w:color="auto"/>
        <w:bottom w:val="none" w:sz="0" w:space="0" w:color="auto"/>
        <w:right w:val="none" w:sz="0" w:space="0" w:color="auto"/>
      </w:divBdr>
      <w:divsChild>
        <w:div w:id="1406296252">
          <w:marLeft w:val="0"/>
          <w:marRight w:val="0"/>
          <w:marTop w:val="0"/>
          <w:marBottom w:val="0"/>
          <w:divBdr>
            <w:top w:val="none" w:sz="0" w:space="0" w:color="auto"/>
            <w:left w:val="none" w:sz="0" w:space="0" w:color="auto"/>
            <w:bottom w:val="none" w:sz="0" w:space="0" w:color="auto"/>
            <w:right w:val="none" w:sz="0" w:space="0" w:color="auto"/>
          </w:divBdr>
        </w:div>
        <w:div w:id="581336150">
          <w:marLeft w:val="0"/>
          <w:marRight w:val="0"/>
          <w:marTop w:val="0"/>
          <w:marBottom w:val="0"/>
          <w:divBdr>
            <w:top w:val="none" w:sz="0" w:space="0" w:color="auto"/>
            <w:left w:val="none" w:sz="0" w:space="0" w:color="auto"/>
            <w:bottom w:val="none" w:sz="0" w:space="0" w:color="auto"/>
            <w:right w:val="none" w:sz="0" w:space="0" w:color="auto"/>
          </w:divBdr>
        </w:div>
        <w:div w:id="723799118">
          <w:marLeft w:val="0"/>
          <w:marRight w:val="0"/>
          <w:marTop w:val="0"/>
          <w:marBottom w:val="0"/>
          <w:divBdr>
            <w:top w:val="none" w:sz="0" w:space="0" w:color="auto"/>
            <w:left w:val="none" w:sz="0" w:space="0" w:color="auto"/>
            <w:bottom w:val="none" w:sz="0" w:space="0" w:color="auto"/>
            <w:right w:val="none" w:sz="0" w:space="0" w:color="auto"/>
          </w:divBdr>
        </w:div>
        <w:div w:id="1773620733">
          <w:marLeft w:val="0"/>
          <w:marRight w:val="0"/>
          <w:marTop w:val="0"/>
          <w:marBottom w:val="0"/>
          <w:divBdr>
            <w:top w:val="none" w:sz="0" w:space="0" w:color="auto"/>
            <w:left w:val="none" w:sz="0" w:space="0" w:color="auto"/>
            <w:bottom w:val="none" w:sz="0" w:space="0" w:color="auto"/>
            <w:right w:val="none" w:sz="0" w:space="0" w:color="auto"/>
          </w:divBdr>
        </w:div>
        <w:div w:id="312877916">
          <w:marLeft w:val="0"/>
          <w:marRight w:val="0"/>
          <w:marTop w:val="0"/>
          <w:marBottom w:val="0"/>
          <w:divBdr>
            <w:top w:val="none" w:sz="0" w:space="0" w:color="auto"/>
            <w:left w:val="none" w:sz="0" w:space="0" w:color="auto"/>
            <w:bottom w:val="none" w:sz="0" w:space="0" w:color="auto"/>
            <w:right w:val="none" w:sz="0" w:space="0" w:color="auto"/>
          </w:divBdr>
        </w:div>
        <w:div w:id="632562550">
          <w:marLeft w:val="0"/>
          <w:marRight w:val="0"/>
          <w:marTop w:val="0"/>
          <w:marBottom w:val="0"/>
          <w:divBdr>
            <w:top w:val="none" w:sz="0" w:space="0" w:color="auto"/>
            <w:left w:val="none" w:sz="0" w:space="0" w:color="auto"/>
            <w:bottom w:val="none" w:sz="0" w:space="0" w:color="auto"/>
            <w:right w:val="none" w:sz="0" w:space="0" w:color="auto"/>
          </w:divBdr>
        </w:div>
        <w:div w:id="1844658809">
          <w:marLeft w:val="0"/>
          <w:marRight w:val="0"/>
          <w:marTop w:val="0"/>
          <w:marBottom w:val="0"/>
          <w:divBdr>
            <w:top w:val="none" w:sz="0" w:space="0" w:color="auto"/>
            <w:left w:val="none" w:sz="0" w:space="0" w:color="auto"/>
            <w:bottom w:val="none" w:sz="0" w:space="0" w:color="auto"/>
            <w:right w:val="none" w:sz="0" w:space="0" w:color="auto"/>
          </w:divBdr>
        </w:div>
        <w:div w:id="790901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1095</Words>
  <Characters>5588</Characters>
  <Application>Microsoft Office Word</Application>
  <DocSecurity>0</DocSecurity>
  <Lines>88</Lines>
  <Paragraphs>30</Paragraphs>
  <ScaleCrop>false</ScaleCrop>
  <Company/>
  <LinksUpToDate>false</LinksUpToDate>
  <CharactersWithSpaces>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Lobel-Mandrake</dc:creator>
  <cp:keywords/>
  <dc:description/>
  <cp:lastModifiedBy>David Lobel-Mandrake</cp:lastModifiedBy>
  <cp:revision>1</cp:revision>
  <dcterms:created xsi:type="dcterms:W3CDTF">2025-02-04T00:35:00Z</dcterms:created>
  <dcterms:modified xsi:type="dcterms:W3CDTF">2025-02-04T00:39:00Z</dcterms:modified>
</cp:coreProperties>
</file>